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E4FDD" w14:textId="0558D2D9" w:rsidR="008B4833" w:rsidRPr="00795832" w:rsidRDefault="00183542" w:rsidP="009B19F1">
      <w:pPr>
        <w:pStyle w:val="ZA"/>
        <w:framePr w:w="9493" w:wrap="notBeside" w:hAnchor="page" w:x="1559" w:y="1161"/>
        <w:spacing w:after="100" w:afterAutospacing="1"/>
        <w:jc w:val="both"/>
        <w:rPr>
          <w:rFonts w:eastAsiaTheme="minorEastAsia"/>
          <w:sz w:val="28"/>
          <w:lang w:val="es-ES" w:eastAsia="zh-CN"/>
        </w:rPr>
      </w:pPr>
      <w:r w:rsidRPr="00946B1A">
        <w:rPr>
          <w:sz w:val="28"/>
          <w:lang w:val="en-US" w:eastAsia="zh-CN"/>
        </w:rPr>
        <w:drawing>
          <wp:inline distT="0" distB="0" distL="0" distR="0" wp14:anchorId="326CC295" wp14:editId="11719D2E">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sidRPr="00795832">
        <w:rPr>
          <w:sz w:val="28"/>
          <w:lang w:val="es-ES"/>
        </w:rPr>
        <w:t xml:space="preserve"> </w:t>
      </w:r>
      <w:r w:rsidRPr="00795832">
        <w:rPr>
          <w:sz w:val="28"/>
          <w:lang w:val="es-ES"/>
        </w:rPr>
        <w:t xml:space="preserve"> </w:t>
      </w:r>
      <w:r w:rsidR="00495FE2" w:rsidRPr="00795832">
        <w:rPr>
          <w:sz w:val="28"/>
          <w:lang w:val="es-ES"/>
        </w:rPr>
        <w:t xml:space="preserve">                          </w:t>
      </w:r>
      <w:r w:rsidR="00D528BE" w:rsidRPr="00795832">
        <w:rPr>
          <w:sz w:val="28"/>
          <w:lang w:val="es-ES"/>
        </w:rPr>
        <w:t xml:space="preserve">     </w:t>
      </w:r>
      <w:r w:rsidR="00676218" w:rsidRPr="000D6DEF">
        <w:rPr>
          <w:sz w:val="36"/>
          <w:szCs w:val="36"/>
        </w:rPr>
        <w:fldChar w:fldCharType="begin"/>
      </w:r>
      <w:r w:rsidR="00676218" w:rsidRPr="000D6DEF">
        <w:rPr>
          <w:sz w:val="36"/>
          <w:szCs w:val="36"/>
          <w:lang w:val="es-ES"/>
        </w:rPr>
        <w:instrText xml:space="preserve"> DOCPROPERTY  "Document number"  \* MERGEFORMAT </w:instrText>
      </w:r>
      <w:r w:rsidR="00676218" w:rsidRPr="000D6DEF">
        <w:rPr>
          <w:sz w:val="36"/>
          <w:szCs w:val="36"/>
        </w:rPr>
        <w:fldChar w:fldCharType="separate"/>
      </w:r>
      <w:r w:rsidR="0025646C">
        <w:rPr>
          <w:sz w:val="36"/>
          <w:szCs w:val="36"/>
          <w:lang w:val="es-ES"/>
        </w:rPr>
        <w:t>O-RAN.WG8.AAD.0-R004-v14.00</w:t>
      </w:r>
      <w:r w:rsidR="00676218" w:rsidRPr="000D6DEF">
        <w:rPr>
          <w:sz w:val="36"/>
          <w:szCs w:val="36"/>
        </w:rPr>
        <w:fldChar w:fldCharType="end"/>
      </w:r>
    </w:p>
    <w:p w14:paraId="041A8969" w14:textId="77777777" w:rsidR="008B4833" w:rsidRPr="00405541" w:rsidRDefault="008B4833" w:rsidP="00BF0E76">
      <w:pPr>
        <w:pStyle w:val="ZB"/>
        <w:framePr w:wrap="notBeside"/>
        <w:spacing w:after="100" w:afterAutospacing="1"/>
        <w:rPr>
          <w:lang w:val="en-US"/>
        </w:rPr>
      </w:pPr>
      <w:r w:rsidRPr="00405541">
        <w:rPr>
          <w:lang w:val="en-US"/>
        </w:rPr>
        <w:t>Technical Specification</w:t>
      </w:r>
    </w:p>
    <w:p w14:paraId="114067D8" w14:textId="77777777" w:rsidR="008F7D69" w:rsidRPr="00286492" w:rsidRDefault="008F7D69" w:rsidP="00570235">
      <w:pPr>
        <w:pStyle w:val="ZU"/>
        <w:framePr w:w="10291" w:h="1221" w:hRule="exact" w:wrap="notBeside" w:hAnchor="page" w:x="1051" w:y="2901"/>
        <w:tabs>
          <w:tab w:val="right" w:pos="10206"/>
        </w:tabs>
        <w:spacing w:after="100" w:afterAutospacing="1"/>
        <w:jc w:val="left"/>
        <w:rPr>
          <w:lang w:val="en-US"/>
        </w:rPr>
      </w:pPr>
      <w:r w:rsidRPr="00286492">
        <w:rPr>
          <w:color w:val="0000FF"/>
          <w:lang w:val="en-US"/>
        </w:rPr>
        <w:tab/>
      </w:r>
    </w:p>
    <w:p w14:paraId="37EBD7C6" w14:textId="77777777" w:rsidR="008B4833" w:rsidRDefault="008B4833" w:rsidP="00E36C43">
      <w:pPr>
        <w:tabs>
          <w:tab w:val="left" w:pos="9510"/>
        </w:tabs>
        <w:spacing w:after="100" w:afterAutospacing="1"/>
        <w:jc w:val="right"/>
        <w:rPr>
          <w:color w:val="FF0000"/>
          <w:sz w:val="24"/>
        </w:rPr>
      </w:pPr>
    </w:p>
    <w:p w14:paraId="27ACC2B5" w14:textId="77777777" w:rsidR="00464B77" w:rsidRPr="00286492" w:rsidRDefault="00464B77" w:rsidP="00464B77">
      <w:pPr>
        <w:pStyle w:val="ZT"/>
        <w:framePr w:wrap="notBeside"/>
        <w:rPr>
          <w:lang w:val="en-US"/>
        </w:rPr>
      </w:pPr>
    </w:p>
    <w:p w14:paraId="29B6564C" w14:textId="26E6D29A" w:rsidR="00464B77" w:rsidRPr="00286492" w:rsidRDefault="00464B77" w:rsidP="00464B77">
      <w:pPr>
        <w:pStyle w:val="ZT"/>
        <w:framePr w:wrap="notBeside"/>
        <w:wordWrap w:val="0"/>
        <w:rPr>
          <w:lang w:val="en-US"/>
        </w:rPr>
      </w:pPr>
      <w:r>
        <w:rPr>
          <w:lang w:val="en-US"/>
        </w:rPr>
        <w:t>O-</w:t>
      </w:r>
      <w:r w:rsidRPr="00286492">
        <w:rPr>
          <w:lang w:val="en-US"/>
        </w:rPr>
        <w:t>RAN Working Group</w:t>
      </w:r>
      <w:r w:rsidRPr="00570235">
        <w:rPr>
          <w:color w:val="000000" w:themeColor="text1"/>
          <w:lang w:val="en-US"/>
        </w:rPr>
        <w:t xml:space="preserve"> </w:t>
      </w:r>
      <w:r w:rsidR="00AF0B0D" w:rsidRPr="00570235">
        <w:rPr>
          <w:color w:val="000000" w:themeColor="text1"/>
          <w:lang w:val="en-US"/>
        </w:rPr>
        <w:t>8</w:t>
      </w:r>
      <w:r w:rsidRPr="00570235">
        <w:rPr>
          <w:color w:val="000000" w:themeColor="text1"/>
          <w:lang w:val="en-US"/>
        </w:rPr>
        <w:t xml:space="preserve">  </w:t>
      </w:r>
    </w:p>
    <w:p w14:paraId="53197275" w14:textId="77777777" w:rsidR="00464B77" w:rsidRPr="00286492" w:rsidRDefault="00464B77" w:rsidP="00464B77">
      <w:pPr>
        <w:pStyle w:val="ZT"/>
        <w:framePr w:wrap="notBeside"/>
        <w:wordWrap w:val="0"/>
        <w:rPr>
          <w:lang w:val="en-US"/>
        </w:rPr>
      </w:pPr>
    </w:p>
    <w:p w14:paraId="1248CBF9" w14:textId="7ECE9417" w:rsidR="00464B77" w:rsidRPr="00570235" w:rsidRDefault="00464B77" w:rsidP="00464B77">
      <w:pPr>
        <w:pStyle w:val="ZT"/>
        <w:framePr w:wrap="notBeside"/>
        <w:wordWrap w:val="0"/>
        <w:rPr>
          <w:color w:val="000000" w:themeColor="text1"/>
          <w:lang w:val="en-US"/>
        </w:rPr>
      </w:pPr>
      <w:r w:rsidRPr="00570235">
        <w:rPr>
          <w:color w:val="000000" w:themeColor="text1"/>
          <w:lang w:val="en-US"/>
        </w:rPr>
        <w:fldChar w:fldCharType="begin"/>
      </w:r>
      <w:r w:rsidRPr="00570235">
        <w:rPr>
          <w:color w:val="000000" w:themeColor="text1"/>
          <w:lang w:val="en-US"/>
        </w:rPr>
        <w:instrText xml:space="preserve"> DOCPROPERTY  TITLE  \* MERGEFORMAT </w:instrText>
      </w:r>
      <w:r w:rsidRPr="00570235">
        <w:rPr>
          <w:color w:val="000000" w:themeColor="text1"/>
          <w:lang w:val="en-US"/>
        </w:rPr>
        <w:fldChar w:fldCharType="separate"/>
      </w:r>
      <w:r w:rsidR="00D62510">
        <w:rPr>
          <w:color w:val="000000" w:themeColor="text1"/>
          <w:lang w:val="en-US"/>
        </w:rPr>
        <w:t>Base Station O-DU and O-CU Software Architecture and APIs</w:t>
      </w:r>
      <w:r w:rsidRPr="00570235">
        <w:rPr>
          <w:color w:val="000000" w:themeColor="text1"/>
          <w:lang w:val="en-US"/>
        </w:rPr>
        <w:fldChar w:fldCharType="end"/>
      </w:r>
    </w:p>
    <w:p w14:paraId="0DC5BE4A" w14:textId="77777777" w:rsidR="00464B77" w:rsidRDefault="00464B77" w:rsidP="00464B77">
      <w:pPr>
        <w:pStyle w:val="ZT"/>
        <w:framePr w:wrap="notBeside"/>
        <w:rPr>
          <w:lang w:val="en-US"/>
        </w:rPr>
      </w:pPr>
    </w:p>
    <w:p w14:paraId="6DB61234" w14:textId="77777777" w:rsidR="00EA4B5F" w:rsidRPr="00650D83" w:rsidRDefault="00EA4B5F" w:rsidP="00650D83">
      <w:pPr>
        <w:rPr>
          <w:sz w:val="24"/>
        </w:rPr>
      </w:pPr>
    </w:p>
    <w:p w14:paraId="0BC63A36" w14:textId="26CAEF0A" w:rsidR="000B4BE4" w:rsidRPr="00570235" w:rsidRDefault="000B4BE4" w:rsidP="00570235">
      <w:pPr>
        <w:framePr w:w="10301" w:h="1911" w:hRule="exact" w:wrap="notBeside" w:vAnchor="page" w:hAnchor="page" w:x="751" w:y="14121"/>
        <w:spacing w:after="0"/>
        <w:jc w:val="both"/>
        <w:rPr>
          <w:rFonts w:asciiTheme="minorHAnsi" w:eastAsia="MS PGothic" w:hAnsiTheme="minorHAnsi" w:cstheme="minorHAnsi"/>
          <w:iCs/>
          <w:sz w:val="18"/>
          <w:szCs w:val="18"/>
          <w:lang w:eastAsia="ja-JP"/>
        </w:rPr>
      </w:pPr>
      <w:r w:rsidRPr="00570235">
        <w:rPr>
          <w:rFonts w:asciiTheme="minorHAnsi" w:eastAsia="MS PGothic" w:hAnsiTheme="minorHAnsi" w:cstheme="minorHAnsi"/>
          <w:iCs/>
          <w:sz w:val="18"/>
          <w:szCs w:val="18"/>
          <w:lang w:eastAsia="ja-JP"/>
        </w:rPr>
        <w:t xml:space="preserve">Copyright © </w:t>
      </w:r>
      <w:r w:rsidR="00E06782" w:rsidRPr="00570235">
        <w:rPr>
          <w:rFonts w:asciiTheme="minorHAnsi" w:eastAsia="MS PGothic" w:hAnsiTheme="minorHAnsi" w:cstheme="minorHAnsi"/>
          <w:iCs/>
          <w:sz w:val="18"/>
          <w:szCs w:val="18"/>
          <w:lang w:eastAsia="ja-JP"/>
        </w:rPr>
        <w:t>202</w:t>
      </w:r>
      <w:r w:rsidR="00E06782">
        <w:rPr>
          <w:rFonts w:asciiTheme="minorHAnsi" w:eastAsia="MS PGothic" w:hAnsiTheme="minorHAnsi" w:cstheme="minorHAnsi"/>
          <w:iCs/>
          <w:sz w:val="18"/>
          <w:szCs w:val="18"/>
          <w:lang w:eastAsia="ja-JP"/>
        </w:rPr>
        <w:t>5</w:t>
      </w:r>
      <w:r w:rsidR="00E06782" w:rsidRPr="00570235">
        <w:rPr>
          <w:rFonts w:asciiTheme="minorHAnsi" w:eastAsia="MS PGothic" w:hAnsiTheme="minorHAnsi" w:cstheme="minorHAnsi"/>
          <w:iCs/>
          <w:sz w:val="18"/>
          <w:szCs w:val="18"/>
          <w:lang w:eastAsia="ja-JP"/>
        </w:rPr>
        <w:t xml:space="preserve"> </w:t>
      </w:r>
      <w:r w:rsidRPr="00570235">
        <w:rPr>
          <w:rFonts w:asciiTheme="minorHAnsi" w:eastAsia="MS PGothic" w:hAnsiTheme="minorHAnsi" w:cstheme="minorHAnsi"/>
          <w:iCs/>
          <w:sz w:val="18"/>
          <w:szCs w:val="18"/>
          <w:lang w:eastAsia="ja-JP"/>
        </w:rPr>
        <w:t>by the O-RAN ALLIANCE e.V.</w:t>
      </w:r>
    </w:p>
    <w:p w14:paraId="4EB3E868" w14:textId="77777777" w:rsidR="000B4BE4" w:rsidRPr="00570235" w:rsidRDefault="000B4BE4" w:rsidP="00570235">
      <w:pPr>
        <w:framePr w:w="10301" w:h="1911" w:hRule="exact" w:wrap="notBeside" w:vAnchor="page" w:hAnchor="page" w:x="751" w:y="14121"/>
        <w:spacing w:after="0"/>
        <w:jc w:val="both"/>
        <w:rPr>
          <w:rFonts w:asciiTheme="minorHAnsi" w:eastAsia="MS PGothic" w:hAnsiTheme="minorHAnsi" w:cstheme="minorHAnsi"/>
          <w:iCs/>
          <w:sz w:val="18"/>
          <w:szCs w:val="18"/>
          <w:lang w:eastAsia="ja-JP"/>
        </w:rPr>
      </w:pPr>
      <w:r w:rsidRPr="00570235">
        <w:rPr>
          <w:rFonts w:asciiTheme="minorHAnsi" w:eastAsia="MS PGothic" w:hAnsiTheme="minorHAnsi" w:cstheme="minorHAnsi"/>
          <w:iCs/>
          <w:sz w:val="18"/>
          <w:szCs w:val="18"/>
          <w:lang w:eastAsia="ja-JP"/>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6E7BFDC" w14:textId="77777777" w:rsidR="000B4BE4" w:rsidRPr="00570235" w:rsidRDefault="000B4BE4" w:rsidP="00570235">
      <w:pPr>
        <w:framePr w:w="10301" w:h="1911" w:hRule="exact" w:wrap="notBeside" w:vAnchor="page" w:hAnchor="page" w:x="751" w:y="14121"/>
        <w:spacing w:after="0"/>
        <w:jc w:val="both"/>
        <w:rPr>
          <w:rFonts w:asciiTheme="minorHAnsi" w:eastAsia="MS PGothic" w:hAnsiTheme="minorHAnsi" w:cstheme="minorHAnsi"/>
          <w:iCs/>
          <w:sz w:val="18"/>
          <w:szCs w:val="18"/>
          <w:lang w:eastAsia="ja-JP"/>
        </w:rPr>
      </w:pPr>
    </w:p>
    <w:p w14:paraId="63B85235" w14:textId="77777777" w:rsidR="000B4BE4" w:rsidRPr="00570235" w:rsidRDefault="000B4BE4" w:rsidP="00570235">
      <w:pPr>
        <w:framePr w:w="10301" w:h="1911" w:hRule="exact" w:wrap="notBeside" w:vAnchor="page" w:hAnchor="page" w:x="751" w:y="14121"/>
        <w:spacing w:after="0"/>
        <w:jc w:val="both"/>
        <w:rPr>
          <w:rFonts w:asciiTheme="minorHAnsi" w:eastAsia="MS PGothic" w:hAnsiTheme="minorHAnsi" w:cstheme="minorHAnsi"/>
          <w:iCs/>
          <w:sz w:val="18"/>
          <w:szCs w:val="18"/>
          <w:lang w:eastAsia="ja-JP"/>
        </w:rPr>
      </w:pPr>
      <w:r w:rsidRPr="00570235">
        <w:rPr>
          <w:rFonts w:asciiTheme="minorHAnsi" w:eastAsia="MS PGothic" w:hAnsiTheme="minorHAnsi" w:cstheme="minorHAnsi"/>
          <w:iCs/>
          <w:sz w:val="18"/>
          <w:szCs w:val="18"/>
          <w:lang w:eastAsia="ja-JP"/>
        </w:rPr>
        <w:t>O-RAN ALLIANCE e.V., Buschkauler Weg 27, 53347 Alfter, Germany</w:t>
      </w:r>
    </w:p>
    <w:p w14:paraId="62DEBB18" w14:textId="77777777" w:rsidR="000B4BE4" w:rsidRPr="003253EE" w:rsidRDefault="000B4BE4" w:rsidP="00570235">
      <w:pPr>
        <w:framePr w:w="10301" w:h="1911" w:hRule="exact" w:wrap="notBeside" w:vAnchor="page" w:hAnchor="page" w:x="751" w:y="14121"/>
        <w:spacing w:after="0"/>
        <w:jc w:val="both"/>
        <w:rPr>
          <w:rFonts w:eastAsia="MS PGothic"/>
          <w:iCs/>
          <w:sz w:val="18"/>
          <w:szCs w:val="18"/>
          <w:lang w:eastAsia="ja-JP"/>
        </w:rPr>
      </w:pPr>
    </w:p>
    <w:p w14:paraId="7A2AB7C3" w14:textId="0FABCD95" w:rsidR="000B4BE4" w:rsidRPr="00286492" w:rsidRDefault="000B4BE4" w:rsidP="00570235">
      <w:pPr>
        <w:framePr w:w="10301" w:h="1911" w:hRule="exact" w:wrap="notBeside" w:vAnchor="page" w:hAnchor="page" w:x="751" w:y="14121"/>
        <w:spacing w:after="100" w:afterAutospacing="1"/>
        <w:jc w:val="both"/>
        <w:rPr>
          <w:sz w:val="16"/>
        </w:rPr>
      </w:pPr>
      <w:r w:rsidRPr="003253EE">
        <w:rPr>
          <w:rFonts w:eastAsia="MS PGothic"/>
          <w:iCs/>
          <w:sz w:val="18"/>
          <w:szCs w:val="18"/>
          <w:lang w:eastAsia="ja-JP"/>
        </w:rPr>
        <w:t>O-RAN ALLIANCE e.V., Buschkauler Weg 27, 53347 Alfter, Germany</w:t>
      </w:r>
      <w:r w:rsidRPr="00286492">
        <w:rPr>
          <w:sz w:val="16"/>
        </w:rPr>
        <w:t>.</w:t>
      </w:r>
    </w:p>
    <w:p w14:paraId="2674F594" w14:textId="77777777" w:rsidR="00E60FEF" w:rsidRDefault="00E60FEF" w:rsidP="00570235">
      <w:pPr>
        <w:tabs>
          <w:tab w:val="left" w:pos="5860"/>
        </w:tabs>
        <w:rPr>
          <w:sz w:val="24"/>
        </w:rPr>
      </w:pPr>
    </w:p>
    <w:p w14:paraId="16EEAEA6" w14:textId="77777777" w:rsidR="00D375B7" w:rsidRDefault="00D375B7" w:rsidP="00650D83">
      <w:pPr>
        <w:rPr>
          <w:sz w:val="24"/>
        </w:rPr>
      </w:pPr>
    </w:p>
    <w:p w14:paraId="736AB9AF" w14:textId="79F71507" w:rsidR="00D375B7" w:rsidRPr="00650D83" w:rsidRDefault="00D375B7" w:rsidP="00650D83">
      <w:pPr>
        <w:rPr>
          <w:sz w:val="24"/>
        </w:rPr>
        <w:sectPr w:rsidR="00D375B7" w:rsidRPr="00650D83">
          <w:footnotePr>
            <w:numRestart w:val="eachSect"/>
          </w:footnotePr>
          <w:pgSz w:w="11907" w:h="16840"/>
          <w:pgMar w:top="2268" w:right="851" w:bottom="10773" w:left="851" w:header="0" w:footer="0" w:gutter="0"/>
          <w:cols w:space="720"/>
        </w:sectPr>
      </w:pPr>
    </w:p>
    <w:sdt>
      <w:sdtPr>
        <w:rPr>
          <w:rFonts w:ascii="Times New Roman" w:eastAsia="MS PGothic" w:hAnsi="Times New Roman" w:cs="MS PGothic"/>
          <w:sz w:val="20"/>
          <w:szCs w:val="22"/>
          <w:lang w:val="en-US" w:eastAsia="ja-JP"/>
        </w:rPr>
        <w:id w:val="-644743594"/>
        <w:docPartObj>
          <w:docPartGallery w:val="Table of Contents"/>
          <w:docPartUnique/>
        </w:docPartObj>
      </w:sdtPr>
      <w:sdtEndPr>
        <w:rPr>
          <w:rFonts w:eastAsia="Yu Mincho" w:cs="Times New Roman"/>
          <w:noProof/>
          <w:szCs w:val="20"/>
          <w:lang w:eastAsia="en-US"/>
        </w:rPr>
      </w:sdtEndPr>
      <w:sdtContent>
        <w:p w14:paraId="63E3BE93" w14:textId="77777777" w:rsidR="00280B98" w:rsidRDefault="00280B98" w:rsidP="00333462">
          <w:pPr>
            <w:pStyle w:val="TT"/>
            <w:spacing w:after="0"/>
          </w:pPr>
          <w:r w:rsidRPr="00333462">
            <w:rPr>
              <w:lang w:val="en-US"/>
            </w:rPr>
            <w:t>Contents</w:t>
          </w:r>
        </w:p>
        <w:p w14:paraId="1C3537CA" w14:textId="1F568B20" w:rsidR="00014406" w:rsidRDefault="00280B98">
          <w:pPr>
            <w:pStyle w:val="TOC1"/>
            <w:rPr>
              <w:rFonts w:asciiTheme="minorHAnsi" w:eastAsiaTheme="minorEastAsia" w:hAnsiTheme="minorHAnsi" w:cstheme="minorBidi"/>
              <w:kern w:val="2"/>
              <w:sz w:val="24"/>
              <w:szCs w:val="24"/>
              <w:lang w:val="en-US"/>
              <w14:ligatures w14:val="standardContextual"/>
            </w:rPr>
          </w:pPr>
          <w:r>
            <w:fldChar w:fldCharType="begin"/>
          </w:r>
          <w:r>
            <w:instrText xml:space="preserve"> TOC \o "1-3" \h \z \u </w:instrText>
          </w:r>
          <w:r>
            <w:fldChar w:fldCharType="separate"/>
          </w:r>
          <w:hyperlink w:anchor="_Toc183149060" w:history="1">
            <w:r w:rsidR="00014406" w:rsidRPr="00BC1C78">
              <w:rPr>
                <w:rStyle w:val="Hyperlink"/>
              </w:rPr>
              <w:t>Foreword</w:t>
            </w:r>
            <w:r w:rsidR="00014406">
              <w:rPr>
                <w:webHidden/>
              </w:rPr>
              <w:tab/>
            </w:r>
            <w:r w:rsidR="00014406">
              <w:rPr>
                <w:webHidden/>
              </w:rPr>
              <w:fldChar w:fldCharType="begin"/>
            </w:r>
            <w:r w:rsidR="00014406">
              <w:rPr>
                <w:webHidden/>
              </w:rPr>
              <w:instrText xml:space="preserve"> PAGEREF _Toc183149060 \h </w:instrText>
            </w:r>
            <w:r w:rsidR="00014406">
              <w:rPr>
                <w:webHidden/>
              </w:rPr>
            </w:r>
            <w:r w:rsidR="00014406">
              <w:rPr>
                <w:webHidden/>
              </w:rPr>
              <w:fldChar w:fldCharType="separate"/>
            </w:r>
            <w:r w:rsidR="00014406">
              <w:rPr>
                <w:webHidden/>
              </w:rPr>
              <w:t>14</w:t>
            </w:r>
            <w:r w:rsidR="00014406">
              <w:rPr>
                <w:webHidden/>
              </w:rPr>
              <w:fldChar w:fldCharType="end"/>
            </w:r>
          </w:hyperlink>
        </w:p>
        <w:p w14:paraId="40AA0B76" w14:textId="54C08E04"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61" w:history="1">
            <w:r w:rsidRPr="00BC1C78">
              <w:rPr>
                <w:rStyle w:val="Hyperlink"/>
              </w:rPr>
              <w:t>Modal verbs terminology</w:t>
            </w:r>
            <w:r>
              <w:rPr>
                <w:webHidden/>
              </w:rPr>
              <w:tab/>
            </w:r>
            <w:r>
              <w:rPr>
                <w:webHidden/>
              </w:rPr>
              <w:fldChar w:fldCharType="begin"/>
            </w:r>
            <w:r>
              <w:rPr>
                <w:webHidden/>
              </w:rPr>
              <w:instrText xml:space="preserve"> PAGEREF _Toc183149061 \h </w:instrText>
            </w:r>
            <w:r>
              <w:rPr>
                <w:webHidden/>
              </w:rPr>
            </w:r>
            <w:r>
              <w:rPr>
                <w:webHidden/>
              </w:rPr>
              <w:fldChar w:fldCharType="separate"/>
            </w:r>
            <w:r>
              <w:rPr>
                <w:webHidden/>
              </w:rPr>
              <w:t>14</w:t>
            </w:r>
            <w:r>
              <w:rPr>
                <w:webHidden/>
              </w:rPr>
              <w:fldChar w:fldCharType="end"/>
            </w:r>
          </w:hyperlink>
        </w:p>
        <w:p w14:paraId="568687DB" w14:textId="3D340A64"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62" w:history="1">
            <w:r w:rsidRPr="00BC1C78">
              <w:rPr>
                <w:rStyle w:val="Hyperlink"/>
                <w:lang w:val="en-US"/>
              </w:rPr>
              <w:t>1.</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Scope</w:t>
            </w:r>
            <w:r>
              <w:rPr>
                <w:webHidden/>
              </w:rPr>
              <w:tab/>
            </w:r>
            <w:r>
              <w:rPr>
                <w:webHidden/>
              </w:rPr>
              <w:fldChar w:fldCharType="begin"/>
            </w:r>
            <w:r>
              <w:rPr>
                <w:webHidden/>
              </w:rPr>
              <w:instrText xml:space="preserve"> PAGEREF _Toc183149062 \h </w:instrText>
            </w:r>
            <w:r>
              <w:rPr>
                <w:webHidden/>
              </w:rPr>
            </w:r>
            <w:r>
              <w:rPr>
                <w:webHidden/>
              </w:rPr>
              <w:fldChar w:fldCharType="separate"/>
            </w:r>
            <w:r>
              <w:rPr>
                <w:webHidden/>
              </w:rPr>
              <w:t>15</w:t>
            </w:r>
            <w:r>
              <w:rPr>
                <w:webHidden/>
              </w:rPr>
              <w:fldChar w:fldCharType="end"/>
            </w:r>
          </w:hyperlink>
        </w:p>
        <w:p w14:paraId="0216BC2C" w14:textId="31328D29"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63" w:history="1">
            <w:r w:rsidRPr="00BC1C78">
              <w:rPr>
                <w:rStyle w:val="Hyperlink"/>
                <w:lang w:val="en-US"/>
              </w:rPr>
              <w:t>2.</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References</w:t>
            </w:r>
            <w:r>
              <w:rPr>
                <w:webHidden/>
              </w:rPr>
              <w:tab/>
            </w:r>
            <w:r>
              <w:rPr>
                <w:webHidden/>
              </w:rPr>
              <w:fldChar w:fldCharType="begin"/>
            </w:r>
            <w:r>
              <w:rPr>
                <w:webHidden/>
              </w:rPr>
              <w:instrText xml:space="preserve"> PAGEREF _Toc183149063 \h </w:instrText>
            </w:r>
            <w:r>
              <w:rPr>
                <w:webHidden/>
              </w:rPr>
            </w:r>
            <w:r>
              <w:rPr>
                <w:webHidden/>
              </w:rPr>
              <w:fldChar w:fldCharType="separate"/>
            </w:r>
            <w:r>
              <w:rPr>
                <w:webHidden/>
              </w:rPr>
              <w:t>15</w:t>
            </w:r>
            <w:r>
              <w:rPr>
                <w:webHidden/>
              </w:rPr>
              <w:fldChar w:fldCharType="end"/>
            </w:r>
          </w:hyperlink>
        </w:p>
        <w:p w14:paraId="3D3D8EC5" w14:textId="2359F40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64" w:history="1">
            <w:r w:rsidRPr="00BC1C78">
              <w:rPr>
                <w:rStyle w:val="Hyperlink"/>
                <w:lang w:val="en-US"/>
              </w:rPr>
              <w:t>2.1 Normative references</w:t>
            </w:r>
            <w:r>
              <w:rPr>
                <w:webHidden/>
              </w:rPr>
              <w:tab/>
            </w:r>
            <w:r>
              <w:rPr>
                <w:webHidden/>
              </w:rPr>
              <w:fldChar w:fldCharType="begin"/>
            </w:r>
            <w:r>
              <w:rPr>
                <w:webHidden/>
              </w:rPr>
              <w:instrText xml:space="preserve"> PAGEREF _Toc183149064 \h </w:instrText>
            </w:r>
            <w:r>
              <w:rPr>
                <w:webHidden/>
              </w:rPr>
            </w:r>
            <w:r>
              <w:rPr>
                <w:webHidden/>
              </w:rPr>
              <w:fldChar w:fldCharType="separate"/>
            </w:r>
            <w:r>
              <w:rPr>
                <w:webHidden/>
              </w:rPr>
              <w:t>15</w:t>
            </w:r>
            <w:r>
              <w:rPr>
                <w:webHidden/>
              </w:rPr>
              <w:fldChar w:fldCharType="end"/>
            </w:r>
          </w:hyperlink>
        </w:p>
        <w:p w14:paraId="7D9AEA8A" w14:textId="6CE0534C"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65" w:history="1">
            <w:r w:rsidRPr="00BC1C78">
              <w:rPr>
                <w:rStyle w:val="Hyperlink"/>
              </w:rPr>
              <w:t>3.</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 xml:space="preserve">Definitions </w:t>
            </w:r>
            <w:r w:rsidRPr="00BC1C78">
              <w:rPr>
                <w:rStyle w:val="Hyperlink"/>
              </w:rPr>
              <w:t>of terms, symbols and abbreviations</w:t>
            </w:r>
            <w:r>
              <w:rPr>
                <w:webHidden/>
              </w:rPr>
              <w:tab/>
            </w:r>
            <w:r>
              <w:rPr>
                <w:webHidden/>
              </w:rPr>
              <w:fldChar w:fldCharType="begin"/>
            </w:r>
            <w:r>
              <w:rPr>
                <w:webHidden/>
              </w:rPr>
              <w:instrText xml:space="preserve"> PAGEREF _Toc183149065 \h </w:instrText>
            </w:r>
            <w:r>
              <w:rPr>
                <w:webHidden/>
              </w:rPr>
            </w:r>
            <w:r>
              <w:rPr>
                <w:webHidden/>
              </w:rPr>
              <w:fldChar w:fldCharType="separate"/>
            </w:r>
            <w:r>
              <w:rPr>
                <w:webHidden/>
              </w:rPr>
              <w:t>17</w:t>
            </w:r>
            <w:r>
              <w:rPr>
                <w:webHidden/>
              </w:rPr>
              <w:fldChar w:fldCharType="end"/>
            </w:r>
          </w:hyperlink>
        </w:p>
        <w:p w14:paraId="3B24B235" w14:textId="5E7D812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66" w:history="1">
            <w:r w:rsidRPr="00BC1C78">
              <w:rPr>
                <w:rStyle w:val="Hyperlink"/>
                <w:lang w:val="en-US"/>
              </w:rPr>
              <w:t>3.1 Terms</w:t>
            </w:r>
            <w:r>
              <w:rPr>
                <w:webHidden/>
              </w:rPr>
              <w:tab/>
            </w:r>
            <w:r>
              <w:rPr>
                <w:webHidden/>
              </w:rPr>
              <w:fldChar w:fldCharType="begin"/>
            </w:r>
            <w:r>
              <w:rPr>
                <w:webHidden/>
              </w:rPr>
              <w:instrText xml:space="preserve"> PAGEREF _Toc183149066 \h </w:instrText>
            </w:r>
            <w:r>
              <w:rPr>
                <w:webHidden/>
              </w:rPr>
            </w:r>
            <w:r>
              <w:rPr>
                <w:webHidden/>
              </w:rPr>
              <w:fldChar w:fldCharType="separate"/>
            </w:r>
            <w:r>
              <w:rPr>
                <w:webHidden/>
              </w:rPr>
              <w:t>17</w:t>
            </w:r>
            <w:r>
              <w:rPr>
                <w:webHidden/>
              </w:rPr>
              <w:fldChar w:fldCharType="end"/>
            </w:r>
          </w:hyperlink>
        </w:p>
        <w:p w14:paraId="09D581AF" w14:textId="7851A52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67" w:history="1">
            <w:r w:rsidRPr="00BC1C78">
              <w:rPr>
                <w:rStyle w:val="Hyperlink"/>
                <w:lang w:val="en-US"/>
              </w:rPr>
              <w:t>3.2 Symbols</w:t>
            </w:r>
            <w:r>
              <w:rPr>
                <w:webHidden/>
              </w:rPr>
              <w:tab/>
            </w:r>
            <w:r>
              <w:rPr>
                <w:webHidden/>
              </w:rPr>
              <w:fldChar w:fldCharType="begin"/>
            </w:r>
            <w:r>
              <w:rPr>
                <w:webHidden/>
              </w:rPr>
              <w:instrText xml:space="preserve"> PAGEREF _Toc183149067 \h </w:instrText>
            </w:r>
            <w:r>
              <w:rPr>
                <w:webHidden/>
              </w:rPr>
            </w:r>
            <w:r>
              <w:rPr>
                <w:webHidden/>
              </w:rPr>
              <w:fldChar w:fldCharType="separate"/>
            </w:r>
            <w:r>
              <w:rPr>
                <w:webHidden/>
              </w:rPr>
              <w:t>17</w:t>
            </w:r>
            <w:r>
              <w:rPr>
                <w:webHidden/>
              </w:rPr>
              <w:fldChar w:fldCharType="end"/>
            </w:r>
          </w:hyperlink>
        </w:p>
        <w:p w14:paraId="5EDCD5AA" w14:textId="4AA76B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68" w:history="1">
            <w:r w:rsidRPr="00BC1C78">
              <w:rPr>
                <w:rStyle w:val="Hyperlink"/>
                <w:lang w:val="en-US"/>
              </w:rPr>
              <w:t>3.3 Abbreviations</w:t>
            </w:r>
            <w:r>
              <w:rPr>
                <w:webHidden/>
              </w:rPr>
              <w:tab/>
            </w:r>
            <w:r>
              <w:rPr>
                <w:webHidden/>
              </w:rPr>
              <w:fldChar w:fldCharType="begin"/>
            </w:r>
            <w:r>
              <w:rPr>
                <w:webHidden/>
              </w:rPr>
              <w:instrText xml:space="preserve"> PAGEREF _Toc183149068 \h </w:instrText>
            </w:r>
            <w:r>
              <w:rPr>
                <w:webHidden/>
              </w:rPr>
            </w:r>
            <w:r>
              <w:rPr>
                <w:webHidden/>
              </w:rPr>
              <w:fldChar w:fldCharType="separate"/>
            </w:r>
            <w:r>
              <w:rPr>
                <w:webHidden/>
              </w:rPr>
              <w:t>17</w:t>
            </w:r>
            <w:r>
              <w:rPr>
                <w:webHidden/>
              </w:rPr>
              <w:fldChar w:fldCharType="end"/>
            </w:r>
          </w:hyperlink>
        </w:p>
        <w:p w14:paraId="58FDB259" w14:textId="0F35B60E"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69" w:history="1">
            <w:r w:rsidRPr="00BC1C78">
              <w:rPr>
                <w:rStyle w:val="Hyperlink"/>
                <w:lang w:val="en-US"/>
              </w:rPr>
              <w:t>4.</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RAN Deployment Scenarios and Requirements</w:t>
            </w:r>
            <w:r>
              <w:rPr>
                <w:webHidden/>
              </w:rPr>
              <w:tab/>
            </w:r>
            <w:r>
              <w:rPr>
                <w:webHidden/>
              </w:rPr>
              <w:fldChar w:fldCharType="begin"/>
            </w:r>
            <w:r>
              <w:rPr>
                <w:webHidden/>
              </w:rPr>
              <w:instrText xml:space="preserve"> PAGEREF _Toc183149069 \h </w:instrText>
            </w:r>
            <w:r>
              <w:rPr>
                <w:webHidden/>
              </w:rPr>
            </w:r>
            <w:r>
              <w:rPr>
                <w:webHidden/>
              </w:rPr>
              <w:fldChar w:fldCharType="separate"/>
            </w:r>
            <w:r>
              <w:rPr>
                <w:webHidden/>
              </w:rPr>
              <w:t>19</w:t>
            </w:r>
            <w:r>
              <w:rPr>
                <w:webHidden/>
              </w:rPr>
              <w:fldChar w:fldCharType="end"/>
            </w:r>
          </w:hyperlink>
        </w:p>
        <w:p w14:paraId="17AFE723" w14:textId="5654F8C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0" w:history="1">
            <w:r w:rsidRPr="00BC1C78">
              <w:rPr>
                <w:rStyle w:val="Hyperlink"/>
                <w:lang w:val="en-US"/>
              </w:rPr>
              <w:t>4.1 Deployment Scenario - Example</w:t>
            </w:r>
            <w:r>
              <w:rPr>
                <w:webHidden/>
              </w:rPr>
              <w:tab/>
            </w:r>
            <w:r>
              <w:rPr>
                <w:webHidden/>
              </w:rPr>
              <w:fldChar w:fldCharType="begin"/>
            </w:r>
            <w:r>
              <w:rPr>
                <w:webHidden/>
              </w:rPr>
              <w:instrText xml:space="preserve"> PAGEREF _Toc183149070 \h </w:instrText>
            </w:r>
            <w:r>
              <w:rPr>
                <w:webHidden/>
              </w:rPr>
            </w:r>
            <w:r>
              <w:rPr>
                <w:webHidden/>
              </w:rPr>
              <w:fldChar w:fldCharType="separate"/>
            </w:r>
            <w:r>
              <w:rPr>
                <w:webHidden/>
              </w:rPr>
              <w:t>19</w:t>
            </w:r>
            <w:r>
              <w:rPr>
                <w:webHidden/>
              </w:rPr>
              <w:fldChar w:fldCharType="end"/>
            </w:r>
          </w:hyperlink>
        </w:p>
        <w:p w14:paraId="5242E548" w14:textId="76FEE4A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1" w:history="1">
            <w:r w:rsidRPr="00BC1C78">
              <w:rPr>
                <w:rStyle w:val="Hyperlink"/>
                <w:lang w:val="en-US"/>
              </w:rPr>
              <w:t>4.2 Requirements</w:t>
            </w:r>
            <w:r>
              <w:rPr>
                <w:webHidden/>
              </w:rPr>
              <w:tab/>
            </w:r>
            <w:r>
              <w:rPr>
                <w:webHidden/>
              </w:rPr>
              <w:fldChar w:fldCharType="begin"/>
            </w:r>
            <w:r>
              <w:rPr>
                <w:webHidden/>
              </w:rPr>
              <w:instrText xml:space="preserve"> PAGEREF _Toc183149071 \h </w:instrText>
            </w:r>
            <w:r>
              <w:rPr>
                <w:webHidden/>
              </w:rPr>
            </w:r>
            <w:r>
              <w:rPr>
                <w:webHidden/>
              </w:rPr>
              <w:fldChar w:fldCharType="separate"/>
            </w:r>
            <w:r>
              <w:rPr>
                <w:webHidden/>
              </w:rPr>
              <w:t>19</w:t>
            </w:r>
            <w:r>
              <w:rPr>
                <w:webHidden/>
              </w:rPr>
              <w:fldChar w:fldCharType="end"/>
            </w:r>
          </w:hyperlink>
        </w:p>
        <w:p w14:paraId="6B62E481" w14:textId="114B76FE"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72" w:history="1">
            <w:r w:rsidRPr="00BC1C78">
              <w:rPr>
                <w:rStyle w:val="Hyperlink"/>
                <w:lang w:val="en-US"/>
              </w:rPr>
              <w:t>5.</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RAN Architecture</w:t>
            </w:r>
            <w:r>
              <w:rPr>
                <w:webHidden/>
              </w:rPr>
              <w:tab/>
            </w:r>
            <w:r>
              <w:rPr>
                <w:webHidden/>
              </w:rPr>
              <w:fldChar w:fldCharType="begin"/>
            </w:r>
            <w:r>
              <w:rPr>
                <w:webHidden/>
              </w:rPr>
              <w:instrText xml:space="preserve"> PAGEREF _Toc183149072 \h </w:instrText>
            </w:r>
            <w:r>
              <w:rPr>
                <w:webHidden/>
              </w:rPr>
            </w:r>
            <w:r>
              <w:rPr>
                <w:webHidden/>
              </w:rPr>
              <w:fldChar w:fldCharType="separate"/>
            </w:r>
            <w:r>
              <w:rPr>
                <w:webHidden/>
              </w:rPr>
              <w:t>21</w:t>
            </w:r>
            <w:r>
              <w:rPr>
                <w:webHidden/>
              </w:rPr>
              <w:fldChar w:fldCharType="end"/>
            </w:r>
          </w:hyperlink>
        </w:p>
        <w:p w14:paraId="4BE5118A" w14:textId="122937B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3" w:history="1">
            <w:r w:rsidRPr="00BC1C78">
              <w:rPr>
                <w:rStyle w:val="Hyperlink"/>
                <w:lang w:val="en-US"/>
              </w:rPr>
              <w:t>5.1 O-CU/O-DU Lower Layer Split Architecture</w:t>
            </w:r>
            <w:r>
              <w:rPr>
                <w:webHidden/>
              </w:rPr>
              <w:tab/>
            </w:r>
            <w:r>
              <w:rPr>
                <w:webHidden/>
              </w:rPr>
              <w:fldChar w:fldCharType="begin"/>
            </w:r>
            <w:r>
              <w:rPr>
                <w:webHidden/>
              </w:rPr>
              <w:instrText xml:space="preserve"> PAGEREF _Toc183149073 \h </w:instrText>
            </w:r>
            <w:r>
              <w:rPr>
                <w:webHidden/>
              </w:rPr>
            </w:r>
            <w:r>
              <w:rPr>
                <w:webHidden/>
              </w:rPr>
              <w:fldChar w:fldCharType="separate"/>
            </w:r>
            <w:r>
              <w:rPr>
                <w:webHidden/>
              </w:rPr>
              <w:t>22</w:t>
            </w:r>
            <w:r>
              <w:rPr>
                <w:webHidden/>
              </w:rPr>
              <w:fldChar w:fldCharType="end"/>
            </w:r>
          </w:hyperlink>
        </w:p>
        <w:p w14:paraId="2DDEAB88" w14:textId="66BAA2AA"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74" w:history="1">
            <w:r w:rsidRPr="00BC1C78">
              <w:rPr>
                <w:rStyle w:val="Hyperlink"/>
                <w:lang w:val="en-US"/>
              </w:rPr>
              <w:t>6.</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O-DU Software Architecture</w:t>
            </w:r>
            <w:r>
              <w:rPr>
                <w:webHidden/>
              </w:rPr>
              <w:tab/>
            </w:r>
            <w:r>
              <w:rPr>
                <w:webHidden/>
              </w:rPr>
              <w:fldChar w:fldCharType="begin"/>
            </w:r>
            <w:r>
              <w:rPr>
                <w:webHidden/>
              </w:rPr>
              <w:instrText xml:space="preserve"> PAGEREF _Toc183149074 \h </w:instrText>
            </w:r>
            <w:r>
              <w:rPr>
                <w:webHidden/>
              </w:rPr>
            </w:r>
            <w:r>
              <w:rPr>
                <w:webHidden/>
              </w:rPr>
              <w:fldChar w:fldCharType="separate"/>
            </w:r>
            <w:r>
              <w:rPr>
                <w:webHidden/>
              </w:rPr>
              <w:t>23</w:t>
            </w:r>
            <w:r>
              <w:rPr>
                <w:webHidden/>
              </w:rPr>
              <w:fldChar w:fldCharType="end"/>
            </w:r>
          </w:hyperlink>
        </w:p>
        <w:p w14:paraId="5267566C" w14:textId="5BB69E1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5" w:history="1">
            <w:r w:rsidRPr="00BC1C78">
              <w:rPr>
                <w:rStyle w:val="Hyperlink"/>
                <w:lang w:val="en-US"/>
              </w:rPr>
              <w:t>6.1 O1 Interface</w:t>
            </w:r>
            <w:r>
              <w:rPr>
                <w:webHidden/>
              </w:rPr>
              <w:tab/>
            </w:r>
            <w:r>
              <w:rPr>
                <w:webHidden/>
              </w:rPr>
              <w:fldChar w:fldCharType="begin"/>
            </w:r>
            <w:r>
              <w:rPr>
                <w:webHidden/>
              </w:rPr>
              <w:instrText xml:space="preserve"> PAGEREF _Toc183149075 \h </w:instrText>
            </w:r>
            <w:r>
              <w:rPr>
                <w:webHidden/>
              </w:rPr>
            </w:r>
            <w:r>
              <w:rPr>
                <w:webHidden/>
              </w:rPr>
              <w:fldChar w:fldCharType="separate"/>
            </w:r>
            <w:r>
              <w:rPr>
                <w:webHidden/>
              </w:rPr>
              <w:t>23</w:t>
            </w:r>
            <w:r>
              <w:rPr>
                <w:webHidden/>
              </w:rPr>
              <w:fldChar w:fldCharType="end"/>
            </w:r>
          </w:hyperlink>
        </w:p>
        <w:p w14:paraId="616B5B27" w14:textId="0F6D8836"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076" w:history="1">
            <w:r w:rsidRPr="00BC1C78">
              <w:rPr>
                <w:rStyle w:val="Hyperlink"/>
                <w:lang w:val="en-US"/>
              </w:rPr>
              <w:t>7.</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O-DU L1 Functional Blocks</w:t>
            </w:r>
            <w:r>
              <w:rPr>
                <w:webHidden/>
              </w:rPr>
              <w:tab/>
            </w:r>
            <w:r>
              <w:rPr>
                <w:webHidden/>
              </w:rPr>
              <w:fldChar w:fldCharType="begin"/>
            </w:r>
            <w:r>
              <w:rPr>
                <w:webHidden/>
              </w:rPr>
              <w:instrText xml:space="preserve"> PAGEREF _Toc183149076 \h </w:instrText>
            </w:r>
            <w:r>
              <w:rPr>
                <w:webHidden/>
              </w:rPr>
            </w:r>
            <w:r>
              <w:rPr>
                <w:webHidden/>
              </w:rPr>
              <w:fldChar w:fldCharType="separate"/>
            </w:r>
            <w:r>
              <w:rPr>
                <w:webHidden/>
              </w:rPr>
              <w:t>24</w:t>
            </w:r>
            <w:r>
              <w:rPr>
                <w:webHidden/>
              </w:rPr>
              <w:fldChar w:fldCharType="end"/>
            </w:r>
          </w:hyperlink>
        </w:p>
        <w:p w14:paraId="6E94D2EA" w14:textId="4799E08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7" w:history="1">
            <w:r w:rsidRPr="00BC1C78">
              <w:rPr>
                <w:rStyle w:val="Hyperlink"/>
              </w:rPr>
              <w:t>7.1</w:t>
            </w:r>
            <w:r w:rsidRPr="00BC1C78">
              <w:rPr>
                <w:rStyle w:val="Hyperlink"/>
                <w:lang w:val="en-US"/>
              </w:rPr>
              <w:t xml:space="preserve"> Physical Uplink Shared Channel</w:t>
            </w:r>
            <w:r>
              <w:rPr>
                <w:webHidden/>
              </w:rPr>
              <w:tab/>
            </w:r>
            <w:r>
              <w:rPr>
                <w:webHidden/>
              </w:rPr>
              <w:fldChar w:fldCharType="begin"/>
            </w:r>
            <w:r>
              <w:rPr>
                <w:webHidden/>
              </w:rPr>
              <w:instrText xml:space="preserve"> PAGEREF _Toc183149077 \h </w:instrText>
            </w:r>
            <w:r>
              <w:rPr>
                <w:webHidden/>
              </w:rPr>
            </w:r>
            <w:r>
              <w:rPr>
                <w:webHidden/>
              </w:rPr>
              <w:fldChar w:fldCharType="separate"/>
            </w:r>
            <w:r>
              <w:rPr>
                <w:webHidden/>
              </w:rPr>
              <w:t>24</w:t>
            </w:r>
            <w:r>
              <w:rPr>
                <w:webHidden/>
              </w:rPr>
              <w:fldChar w:fldCharType="end"/>
            </w:r>
          </w:hyperlink>
        </w:p>
        <w:p w14:paraId="5E6C3C7D" w14:textId="773ED4F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8" w:history="1">
            <w:r w:rsidRPr="00BC1C78">
              <w:rPr>
                <w:rStyle w:val="Hyperlink"/>
                <w:lang w:val="en-US"/>
              </w:rPr>
              <w:t>7.2 Uplink Control Channels</w:t>
            </w:r>
            <w:r>
              <w:rPr>
                <w:webHidden/>
              </w:rPr>
              <w:tab/>
            </w:r>
            <w:r>
              <w:rPr>
                <w:webHidden/>
              </w:rPr>
              <w:fldChar w:fldCharType="begin"/>
            </w:r>
            <w:r>
              <w:rPr>
                <w:webHidden/>
              </w:rPr>
              <w:instrText xml:space="preserve"> PAGEREF _Toc183149078 \h </w:instrText>
            </w:r>
            <w:r>
              <w:rPr>
                <w:webHidden/>
              </w:rPr>
            </w:r>
            <w:r>
              <w:rPr>
                <w:webHidden/>
              </w:rPr>
              <w:fldChar w:fldCharType="separate"/>
            </w:r>
            <w:r>
              <w:rPr>
                <w:webHidden/>
              </w:rPr>
              <w:t>25</w:t>
            </w:r>
            <w:r>
              <w:rPr>
                <w:webHidden/>
              </w:rPr>
              <w:fldChar w:fldCharType="end"/>
            </w:r>
          </w:hyperlink>
        </w:p>
        <w:p w14:paraId="79596D62" w14:textId="303317E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79" w:history="1">
            <w:r w:rsidRPr="00BC1C78">
              <w:rPr>
                <w:rStyle w:val="Hyperlink"/>
                <w:lang w:val="en-US"/>
              </w:rPr>
              <w:t>7.3 Uplink Reference Signals</w:t>
            </w:r>
            <w:r>
              <w:rPr>
                <w:webHidden/>
              </w:rPr>
              <w:tab/>
            </w:r>
            <w:r>
              <w:rPr>
                <w:webHidden/>
              </w:rPr>
              <w:fldChar w:fldCharType="begin"/>
            </w:r>
            <w:r>
              <w:rPr>
                <w:webHidden/>
              </w:rPr>
              <w:instrText xml:space="preserve"> PAGEREF _Toc183149079 \h </w:instrText>
            </w:r>
            <w:r>
              <w:rPr>
                <w:webHidden/>
              </w:rPr>
            </w:r>
            <w:r>
              <w:rPr>
                <w:webHidden/>
              </w:rPr>
              <w:fldChar w:fldCharType="separate"/>
            </w:r>
            <w:r>
              <w:rPr>
                <w:webHidden/>
              </w:rPr>
              <w:t>25</w:t>
            </w:r>
            <w:r>
              <w:rPr>
                <w:webHidden/>
              </w:rPr>
              <w:fldChar w:fldCharType="end"/>
            </w:r>
          </w:hyperlink>
        </w:p>
        <w:p w14:paraId="76C650F8" w14:textId="4F6A5CB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0" w:history="1">
            <w:r w:rsidRPr="00BC1C78">
              <w:rPr>
                <w:rStyle w:val="Hyperlink"/>
                <w:lang w:val="en-US"/>
              </w:rPr>
              <w:t>7.4 Physical Downlink Shared Channel</w:t>
            </w:r>
            <w:r>
              <w:rPr>
                <w:webHidden/>
              </w:rPr>
              <w:tab/>
            </w:r>
            <w:r>
              <w:rPr>
                <w:webHidden/>
              </w:rPr>
              <w:fldChar w:fldCharType="begin"/>
            </w:r>
            <w:r>
              <w:rPr>
                <w:webHidden/>
              </w:rPr>
              <w:instrText xml:space="preserve"> PAGEREF _Toc183149080 \h </w:instrText>
            </w:r>
            <w:r>
              <w:rPr>
                <w:webHidden/>
              </w:rPr>
            </w:r>
            <w:r>
              <w:rPr>
                <w:webHidden/>
              </w:rPr>
              <w:fldChar w:fldCharType="separate"/>
            </w:r>
            <w:r>
              <w:rPr>
                <w:webHidden/>
              </w:rPr>
              <w:t>25</w:t>
            </w:r>
            <w:r>
              <w:rPr>
                <w:webHidden/>
              </w:rPr>
              <w:fldChar w:fldCharType="end"/>
            </w:r>
          </w:hyperlink>
        </w:p>
        <w:p w14:paraId="311D2A6A" w14:textId="47741D4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1" w:history="1">
            <w:r w:rsidRPr="00BC1C78">
              <w:rPr>
                <w:rStyle w:val="Hyperlink"/>
                <w:lang w:val="en-US"/>
              </w:rPr>
              <w:t>7.5 Physical Downlink Control Channel</w:t>
            </w:r>
            <w:r>
              <w:rPr>
                <w:webHidden/>
              </w:rPr>
              <w:tab/>
            </w:r>
            <w:r>
              <w:rPr>
                <w:webHidden/>
              </w:rPr>
              <w:fldChar w:fldCharType="begin"/>
            </w:r>
            <w:r>
              <w:rPr>
                <w:webHidden/>
              </w:rPr>
              <w:instrText xml:space="preserve"> PAGEREF _Toc183149081 \h </w:instrText>
            </w:r>
            <w:r>
              <w:rPr>
                <w:webHidden/>
              </w:rPr>
            </w:r>
            <w:r>
              <w:rPr>
                <w:webHidden/>
              </w:rPr>
              <w:fldChar w:fldCharType="separate"/>
            </w:r>
            <w:r>
              <w:rPr>
                <w:webHidden/>
              </w:rPr>
              <w:t>26</w:t>
            </w:r>
            <w:r>
              <w:rPr>
                <w:webHidden/>
              </w:rPr>
              <w:fldChar w:fldCharType="end"/>
            </w:r>
          </w:hyperlink>
        </w:p>
        <w:p w14:paraId="46F0E2C6" w14:textId="61988BE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2" w:history="1">
            <w:r w:rsidRPr="00BC1C78">
              <w:rPr>
                <w:rStyle w:val="Hyperlink"/>
                <w:lang w:val="en-US"/>
              </w:rPr>
              <w:t>7.6 Downlink Reference Signals</w:t>
            </w:r>
            <w:r>
              <w:rPr>
                <w:webHidden/>
              </w:rPr>
              <w:tab/>
            </w:r>
            <w:r>
              <w:rPr>
                <w:webHidden/>
              </w:rPr>
              <w:fldChar w:fldCharType="begin"/>
            </w:r>
            <w:r>
              <w:rPr>
                <w:webHidden/>
              </w:rPr>
              <w:instrText xml:space="preserve"> PAGEREF _Toc183149082 \h </w:instrText>
            </w:r>
            <w:r>
              <w:rPr>
                <w:webHidden/>
              </w:rPr>
            </w:r>
            <w:r>
              <w:rPr>
                <w:webHidden/>
              </w:rPr>
              <w:fldChar w:fldCharType="separate"/>
            </w:r>
            <w:r>
              <w:rPr>
                <w:webHidden/>
              </w:rPr>
              <w:t>26</w:t>
            </w:r>
            <w:r>
              <w:rPr>
                <w:webHidden/>
              </w:rPr>
              <w:fldChar w:fldCharType="end"/>
            </w:r>
          </w:hyperlink>
        </w:p>
        <w:p w14:paraId="22389D99" w14:textId="19DC2E5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3" w:history="1">
            <w:r w:rsidRPr="00BC1C78">
              <w:rPr>
                <w:rStyle w:val="Hyperlink"/>
                <w:lang w:val="en-US"/>
              </w:rPr>
              <w:t>7.7 Physical Broadcast Channel</w:t>
            </w:r>
            <w:r>
              <w:rPr>
                <w:webHidden/>
              </w:rPr>
              <w:tab/>
            </w:r>
            <w:r>
              <w:rPr>
                <w:webHidden/>
              </w:rPr>
              <w:fldChar w:fldCharType="begin"/>
            </w:r>
            <w:r>
              <w:rPr>
                <w:webHidden/>
              </w:rPr>
              <w:instrText xml:space="preserve"> PAGEREF _Toc183149083 \h </w:instrText>
            </w:r>
            <w:r>
              <w:rPr>
                <w:webHidden/>
              </w:rPr>
            </w:r>
            <w:r>
              <w:rPr>
                <w:webHidden/>
              </w:rPr>
              <w:fldChar w:fldCharType="separate"/>
            </w:r>
            <w:r>
              <w:rPr>
                <w:webHidden/>
              </w:rPr>
              <w:t>27</w:t>
            </w:r>
            <w:r>
              <w:rPr>
                <w:webHidden/>
              </w:rPr>
              <w:fldChar w:fldCharType="end"/>
            </w:r>
          </w:hyperlink>
        </w:p>
        <w:p w14:paraId="7102BDFC" w14:textId="6AE95A9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4" w:history="1">
            <w:r w:rsidRPr="00BC1C78">
              <w:rPr>
                <w:rStyle w:val="Hyperlink"/>
                <w:lang w:val="en-US"/>
              </w:rPr>
              <w:t>7.8 Physical Random Access Channel</w:t>
            </w:r>
            <w:r>
              <w:rPr>
                <w:webHidden/>
              </w:rPr>
              <w:tab/>
            </w:r>
            <w:r>
              <w:rPr>
                <w:webHidden/>
              </w:rPr>
              <w:fldChar w:fldCharType="begin"/>
            </w:r>
            <w:r>
              <w:rPr>
                <w:webHidden/>
              </w:rPr>
              <w:instrText xml:space="preserve"> PAGEREF _Toc183149084 \h </w:instrText>
            </w:r>
            <w:r>
              <w:rPr>
                <w:webHidden/>
              </w:rPr>
            </w:r>
            <w:r>
              <w:rPr>
                <w:webHidden/>
              </w:rPr>
              <w:fldChar w:fldCharType="separate"/>
            </w:r>
            <w:r>
              <w:rPr>
                <w:webHidden/>
              </w:rPr>
              <w:t>27</w:t>
            </w:r>
            <w:r>
              <w:rPr>
                <w:webHidden/>
              </w:rPr>
              <w:fldChar w:fldCharType="end"/>
            </w:r>
          </w:hyperlink>
        </w:p>
        <w:p w14:paraId="113F70B9" w14:textId="47A8574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5" w:history="1">
            <w:r w:rsidRPr="00BC1C78">
              <w:rPr>
                <w:rStyle w:val="Hyperlink"/>
                <w:lang w:val="en-US"/>
              </w:rPr>
              <w:t>7.9 L1 Tasks Processing Flow</w:t>
            </w:r>
            <w:r>
              <w:rPr>
                <w:webHidden/>
              </w:rPr>
              <w:tab/>
            </w:r>
            <w:r>
              <w:rPr>
                <w:webHidden/>
              </w:rPr>
              <w:fldChar w:fldCharType="begin"/>
            </w:r>
            <w:r>
              <w:rPr>
                <w:webHidden/>
              </w:rPr>
              <w:instrText xml:space="preserve"> PAGEREF _Toc183149085 \h </w:instrText>
            </w:r>
            <w:r>
              <w:rPr>
                <w:webHidden/>
              </w:rPr>
            </w:r>
            <w:r>
              <w:rPr>
                <w:webHidden/>
              </w:rPr>
              <w:fldChar w:fldCharType="separate"/>
            </w:r>
            <w:r>
              <w:rPr>
                <w:webHidden/>
              </w:rPr>
              <w:t>28</w:t>
            </w:r>
            <w:r>
              <w:rPr>
                <w:webHidden/>
              </w:rPr>
              <w:fldChar w:fldCharType="end"/>
            </w:r>
          </w:hyperlink>
        </w:p>
        <w:p w14:paraId="49D42C91" w14:textId="1A03841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6" w:history="1">
            <w:r w:rsidRPr="00BC1C78">
              <w:rPr>
                <w:rStyle w:val="Hyperlink"/>
                <w:lang w:val="en-US"/>
              </w:rPr>
              <w:t>7.10 Front Haul Module</w:t>
            </w:r>
            <w:r>
              <w:rPr>
                <w:webHidden/>
              </w:rPr>
              <w:tab/>
            </w:r>
            <w:r>
              <w:rPr>
                <w:webHidden/>
              </w:rPr>
              <w:fldChar w:fldCharType="begin"/>
            </w:r>
            <w:r>
              <w:rPr>
                <w:webHidden/>
              </w:rPr>
              <w:instrText xml:space="preserve"> PAGEREF _Toc183149086 \h </w:instrText>
            </w:r>
            <w:r>
              <w:rPr>
                <w:webHidden/>
              </w:rPr>
            </w:r>
            <w:r>
              <w:rPr>
                <w:webHidden/>
              </w:rPr>
              <w:fldChar w:fldCharType="separate"/>
            </w:r>
            <w:r>
              <w:rPr>
                <w:webHidden/>
              </w:rPr>
              <w:t>29</w:t>
            </w:r>
            <w:r>
              <w:rPr>
                <w:webHidden/>
              </w:rPr>
              <w:fldChar w:fldCharType="end"/>
            </w:r>
          </w:hyperlink>
        </w:p>
        <w:p w14:paraId="6BBE9BD4" w14:textId="21D5B62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7" w:history="1">
            <w:r w:rsidRPr="00BC1C78">
              <w:rPr>
                <w:rStyle w:val="Hyperlink"/>
                <w:lang w:val="en-US"/>
              </w:rPr>
              <w:t>7.11 O-DU Timing Synchronization</w:t>
            </w:r>
            <w:r>
              <w:rPr>
                <w:webHidden/>
              </w:rPr>
              <w:tab/>
            </w:r>
            <w:r>
              <w:rPr>
                <w:webHidden/>
              </w:rPr>
              <w:fldChar w:fldCharType="begin"/>
            </w:r>
            <w:r>
              <w:rPr>
                <w:webHidden/>
              </w:rPr>
              <w:instrText xml:space="preserve"> PAGEREF _Toc183149087 \h </w:instrText>
            </w:r>
            <w:r>
              <w:rPr>
                <w:webHidden/>
              </w:rPr>
            </w:r>
            <w:r>
              <w:rPr>
                <w:webHidden/>
              </w:rPr>
              <w:fldChar w:fldCharType="separate"/>
            </w:r>
            <w:r>
              <w:rPr>
                <w:webHidden/>
              </w:rPr>
              <w:t>30</w:t>
            </w:r>
            <w:r>
              <w:rPr>
                <w:webHidden/>
              </w:rPr>
              <w:fldChar w:fldCharType="end"/>
            </w:r>
          </w:hyperlink>
        </w:p>
        <w:p w14:paraId="0A6CF61A" w14:textId="40B1EC6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8" w:history="1">
            <w:r w:rsidRPr="00BC1C78">
              <w:rPr>
                <w:rStyle w:val="Hyperlink"/>
                <w:lang w:val="en-US"/>
              </w:rPr>
              <w:t>7.12 Accelerator Abstraction Layer (AAL)</w:t>
            </w:r>
            <w:r>
              <w:rPr>
                <w:webHidden/>
              </w:rPr>
              <w:tab/>
            </w:r>
            <w:r>
              <w:rPr>
                <w:webHidden/>
              </w:rPr>
              <w:fldChar w:fldCharType="begin"/>
            </w:r>
            <w:r>
              <w:rPr>
                <w:webHidden/>
              </w:rPr>
              <w:instrText xml:space="preserve"> PAGEREF _Toc183149088 \h </w:instrText>
            </w:r>
            <w:r>
              <w:rPr>
                <w:webHidden/>
              </w:rPr>
            </w:r>
            <w:r>
              <w:rPr>
                <w:webHidden/>
              </w:rPr>
              <w:fldChar w:fldCharType="separate"/>
            </w:r>
            <w:r>
              <w:rPr>
                <w:webHidden/>
              </w:rPr>
              <w:t>31</w:t>
            </w:r>
            <w:r>
              <w:rPr>
                <w:webHidden/>
              </w:rPr>
              <w:fldChar w:fldCharType="end"/>
            </w:r>
          </w:hyperlink>
        </w:p>
        <w:p w14:paraId="1129EE15" w14:textId="008945B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89" w:history="1">
            <w:r w:rsidRPr="00BC1C78">
              <w:rPr>
                <w:rStyle w:val="Hyperlink"/>
                <w:lang w:val="en-US"/>
              </w:rPr>
              <w:t>7.13 AAL Lookaside Profile</w:t>
            </w:r>
            <w:r>
              <w:rPr>
                <w:webHidden/>
              </w:rPr>
              <w:tab/>
            </w:r>
            <w:r>
              <w:rPr>
                <w:webHidden/>
              </w:rPr>
              <w:fldChar w:fldCharType="begin"/>
            </w:r>
            <w:r>
              <w:rPr>
                <w:webHidden/>
              </w:rPr>
              <w:instrText xml:space="preserve"> PAGEREF _Toc183149089 \h </w:instrText>
            </w:r>
            <w:r>
              <w:rPr>
                <w:webHidden/>
              </w:rPr>
            </w:r>
            <w:r>
              <w:rPr>
                <w:webHidden/>
              </w:rPr>
              <w:fldChar w:fldCharType="separate"/>
            </w:r>
            <w:r>
              <w:rPr>
                <w:webHidden/>
              </w:rPr>
              <w:t>32</w:t>
            </w:r>
            <w:r>
              <w:rPr>
                <w:webHidden/>
              </w:rPr>
              <w:fldChar w:fldCharType="end"/>
            </w:r>
          </w:hyperlink>
        </w:p>
        <w:p w14:paraId="109F5CAB" w14:textId="7AD2F6B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0" w:history="1">
            <w:r w:rsidRPr="00BC1C78">
              <w:rPr>
                <w:rStyle w:val="Hyperlink"/>
                <w:lang w:val="en-US"/>
              </w:rPr>
              <w:t>7.13.1 Lookaside FEC Profile</w:t>
            </w:r>
            <w:r>
              <w:rPr>
                <w:webHidden/>
              </w:rPr>
              <w:tab/>
            </w:r>
            <w:r>
              <w:rPr>
                <w:webHidden/>
              </w:rPr>
              <w:fldChar w:fldCharType="begin"/>
            </w:r>
            <w:r>
              <w:rPr>
                <w:webHidden/>
              </w:rPr>
              <w:instrText xml:space="preserve"> PAGEREF _Toc183149090 \h </w:instrText>
            </w:r>
            <w:r>
              <w:rPr>
                <w:webHidden/>
              </w:rPr>
            </w:r>
            <w:r>
              <w:rPr>
                <w:webHidden/>
              </w:rPr>
              <w:fldChar w:fldCharType="separate"/>
            </w:r>
            <w:r>
              <w:rPr>
                <w:webHidden/>
              </w:rPr>
              <w:t>32</w:t>
            </w:r>
            <w:r>
              <w:rPr>
                <w:webHidden/>
              </w:rPr>
              <w:fldChar w:fldCharType="end"/>
            </w:r>
          </w:hyperlink>
        </w:p>
        <w:p w14:paraId="4CB2D912" w14:textId="38F780C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1" w:history="1">
            <w:r w:rsidRPr="00BC1C78">
              <w:rPr>
                <w:rStyle w:val="Hyperlink"/>
                <w:lang w:val="en-US"/>
              </w:rPr>
              <w:t>7.13.2 FEC APIs</w:t>
            </w:r>
            <w:r>
              <w:rPr>
                <w:webHidden/>
              </w:rPr>
              <w:tab/>
            </w:r>
            <w:r>
              <w:rPr>
                <w:webHidden/>
              </w:rPr>
              <w:fldChar w:fldCharType="begin"/>
            </w:r>
            <w:r>
              <w:rPr>
                <w:webHidden/>
              </w:rPr>
              <w:instrText xml:space="preserve"> PAGEREF _Toc183149091 \h </w:instrText>
            </w:r>
            <w:r>
              <w:rPr>
                <w:webHidden/>
              </w:rPr>
            </w:r>
            <w:r>
              <w:rPr>
                <w:webHidden/>
              </w:rPr>
              <w:fldChar w:fldCharType="separate"/>
            </w:r>
            <w:r>
              <w:rPr>
                <w:webHidden/>
              </w:rPr>
              <w:t>32</w:t>
            </w:r>
            <w:r>
              <w:rPr>
                <w:webHidden/>
              </w:rPr>
              <w:fldChar w:fldCharType="end"/>
            </w:r>
          </w:hyperlink>
        </w:p>
        <w:p w14:paraId="043E7649" w14:textId="2EF2E47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2" w:history="1">
            <w:r w:rsidRPr="00BC1C78">
              <w:rPr>
                <w:rStyle w:val="Hyperlink"/>
                <w:lang w:val="en-US"/>
              </w:rPr>
              <w:t>7.14 Massive MIMO Optimization</w:t>
            </w:r>
            <w:r>
              <w:rPr>
                <w:webHidden/>
              </w:rPr>
              <w:tab/>
            </w:r>
            <w:r>
              <w:rPr>
                <w:webHidden/>
              </w:rPr>
              <w:fldChar w:fldCharType="begin"/>
            </w:r>
            <w:r>
              <w:rPr>
                <w:webHidden/>
              </w:rPr>
              <w:instrText xml:space="preserve"> PAGEREF _Toc183149092 \h </w:instrText>
            </w:r>
            <w:r>
              <w:rPr>
                <w:webHidden/>
              </w:rPr>
            </w:r>
            <w:r>
              <w:rPr>
                <w:webHidden/>
              </w:rPr>
              <w:fldChar w:fldCharType="separate"/>
            </w:r>
            <w:r>
              <w:rPr>
                <w:webHidden/>
              </w:rPr>
              <w:t>32</w:t>
            </w:r>
            <w:r>
              <w:rPr>
                <w:webHidden/>
              </w:rPr>
              <w:fldChar w:fldCharType="end"/>
            </w:r>
          </w:hyperlink>
        </w:p>
        <w:p w14:paraId="6B4C93D3" w14:textId="2EBC6D3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3" w:history="1">
            <w:r w:rsidRPr="00BC1C78">
              <w:rPr>
                <w:rStyle w:val="Hyperlink"/>
                <w:lang w:val="en-US"/>
              </w:rPr>
              <w:t>7.15 Fronthaul M-Plane Processing</w:t>
            </w:r>
            <w:r>
              <w:rPr>
                <w:webHidden/>
              </w:rPr>
              <w:tab/>
            </w:r>
            <w:r>
              <w:rPr>
                <w:webHidden/>
              </w:rPr>
              <w:fldChar w:fldCharType="begin"/>
            </w:r>
            <w:r>
              <w:rPr>
                <w:webHidden/>
              </w:rPr>
              <w:instrText xml:space="preserve"> PAGEREF _Toc183149093 \h </w:instrText>
            </w:r>
            <w:r>
              <w:rPr>
                <w:webHidden/>
              </w:rPr>
            </w:r>
            <w:r>
              <w:rPr>
                <w:webHidden/>
              </w:rPr>
              <w:fldChar w:fldCharType="separate"/>
            </w:r>
            <w:r>
              <w:rPr>
                <w:webHidden/>
              </w:rPr>
              <w:t>33</w:t>
            </w:r>
            <w:r>
              <w:rPr>
                <w:webHidden/>
              </w:rPr>
              <w:fldChar w:fldCharType="end"/>
            </w:r>
          </w:hyperlink>
        </w:p>
        <w:p w14:paraId="73D00687" w14:textId="73BCA88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4" w:history="1">
            <w:r w:rsidRPr="00BC1C78">
              <w:rPr>
                <w:rStyle w:val="Hyperlink"/>
                <w:lang w:val="en-US"/>
              </w:rPr>
              <w:t>7.16 Energy Saving Processing</w:t>
            </w:r>
            <w:r>
              <w:rPr>
                <w:webHidden/>
              </w:rPr>
              <w:tab/>
            </w:r>
            <w:r>
              <w:rPr>
                <w:webHidden/>
              </w:rPr>
              <w:fldChar w:fldCharType="begin"/>
            </w:r>
            <w:r>
              <w:rPr>
                <w:webHidden/>
              </w:rPr>
              <w:instrText xml:space="preserve"> PAGEREF _Toc183149094 \h </w:instrText>
            </w:r>
            <w:r>
              <w:rPr>
                <w:webHidden/>
              </w:rPr>
            </w:r>
            <w:r>
              <w:rPr>
                <w:webHidden/>
              </w:rPr>
              <w:fldChar w:fldCharType="separate"/>
            </w:r>
            <w:r>
              <w:rPr>
                <w:webHidden/>
              </w:rPr>
              <w:t>34</w:t>
            </w:r>
            <w:r>
              <w:rPr>
                <w:webHidden/>
              </w:rPr>
              <w:fldChar w:fldCharType="end"/>
            </w:r>
          </w:hyperlink>
        </w:p>
        <w:p w14:paraId="0E975312" w14:textId="2F74BF5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5" w:history="1">
            <w:r w:rsidRPr="00BC1C78">
              <w:rPr>
                <w:rStyle w:val="Hyperlink"/>
              </w:rPr>
              <w:t>7.16.1 Energy Saving Feature Capability and Configuration</w:t>
            </w:r>
            <w:r>
              <w:rPr>
                <w:webHidden/>
              </w:rPr>
              <w:tab/>
            </w:r>
            <w:r>
              <w:rPr>
                <w:webHidden/>
              </w:rPr>
              <w:fldChar w:fldCharType="begin"/>
            </w:r>
            <w:r>
              <w:rPr>
                <w:webHidden/>
              </w:rPr>
              <w:instrText xml:space="preserve"> PAGEREF _Toc183149095 \h </w:instrText>
            </w:r>
            <w:r>
              <w:rPr>
                <w:webHidden/>
              </w:rPr>
            </w:r>
            <w:r>
              <w:rPr>
                <w:webHidden/>
              </w:rPr>
              <w:fldChar w:fldCharType="separate"/>
            </w:r>
            <w:r>
              <w:rPr>
                <w:webHidden/>
              </w:rPr>
              <w:t>34</w:t>
            </w:r>
            <w:r>
              <w:rPr>
                <w:webHidden/>
              </w:rPr>
              <w:fldChar w:fldCharType="end"/>
            </w:r>
          </w:hyperlink>
        </w:p>
        <w:p w14:paraId="5E5A8DEA" w14:textId="7694786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6" w:history="1">
            <w:r w:rsidRPr="00BC1C78">
              <w:rPr>
                <w:rStyle w:val="Hyperlink"/>
              </w:rPr>
              <w:t>7.16.2 Cell/Carrier Power Control</w:t>
            </w:r>
            <w:r>
              <w:rPr>
                <w:webHidden/>
              </w:rPr>
              <w:tab/>
            </w:r>
            <w:r>
              <w:rPr>
                <w:webHidden/>
              </w:rPr>
              <w:fldChar w:fldCharType="begin"/>
            </w:r>
            <w:r>
              <w:rPr>
                <w:webHidden/>
              </w:rPr>
              <w:instrText xml:space="preserve"> PAGEREF _Toc183149096 \h </w:instrText>
            </w:r>
            <w:r>
              <w:rPr>
                <w:webHidden/>
              </w:rPr>
            </w:r>
            <w:r>
              <w:rPr>
                <w:webHidden/>
              </w:rPr>
              <w:fldChar w:fldCharType="separate"/>
            </w:r>
            <w:r>
              <w:rPr>
                <w:webHidden/>
              </w:rPr>
              <w:t>34</w:t>
            </w:r>
            <w:r>
              <w:rPr>
                <w:webHidden/>
              </w:rPr>
              <w:fldChar w:fldCharType="end"/>
            </w:r>
          </w:hyperlink>
        </w:p>
        <w:p w14:paraId="53032292" w14:textId="50A4589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7" w:history="1">
            <w:r w:rsidRPr="00BC1C78">
              <w:rPr>
                <w:rStyle w:val="Hyperlink"/>
              </w:rPr>
              <w:t>7.16.3 RF Channel Reconfiguration</w:t>
            </w:r>
            <w:r>
              <w:rPr>
                <w:webHidden/>
              </w:rPr>
              <w:tab/>
            </w:r>
            <w:r>
              <w:rPr>
                <w:webHidden/>
              </w:rPr>
              <w:fldChar w:fldCharType="begin"/>
            </w:r>
            <w:r>
              <w:rPr>
                <w:webHidden/>
              </w:rPr>
              <w:instrText xml:space="preserve"> PAGEREF _Toc183149097 \h </w:instrText>
            </w:r>
            <w:r>
              <w:rPr>
                <w:webHidden/>
              </w:rPr>
            </w:r>
            <w:r>
              <w:rPr>
                <w:webHidden/>
              </w:rPr>
              <w:fldChar w:fldCharType="separate"/>
            </w:r>
            <w:r>
              <w:rPr>
                <w:webHidden/>
              </w:rPr>
              <w:t>35</w:t>
            </w:r>
            <w:r>
              <w:rPr>
                <w:webHidden/>
              </w:rPr>
              <w:fldChar w:fldCharType="end"/>
            </w:r>
          </w:hyperlink>
        </w:p>
        <w:p w14:paraId="3A522FB4" w14:textId="449CED0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8" w:history="1">
            <w:r w:rsidRPr="00BC1C78">
              <w:rPr>
                <w:rStyle w:val="Hyperlink"/>
              </w:rPr>
              <w:t>7.16.4 Advanced Sleep Mode</w:t>
            </w:r>
            <w:r>
              <w:rPr>
                <w:webHidden/>
              </w:rPr>
              <w:tab/>
            </w:r>
            <w:r>
              <w:rPr>
                <w:webHidden/>
              </w:rPr>
              <w:fldChar w:fldCharType="begin"/>
            </w:r>
            <w:r>
              <w:rPr>
                <w:webHidden/>
              </w:rPr>
              <w:instrText xml:space="preserve"> PAGEREF _Toc183149098 \h </w:instrText>
            </w:r>
            <w:r>
              <w:rPr>
                <w:webHidden/>
              </w:rPr>
            </w:r>
            <w:r>
              <w:rPr>
                <w:webHidden/>
              </w:rPr>
              <w:fldChar w:fldCharType="separate"/>
            </w:r>
            <w:r>
              <w:rPr>
                <w:webHidden/>
              </w:rPr>
              <w:t>36</w:t>
            </w:r>
            <w:r>
              <w:rPr>
                <w:webHidden/>
              </w:rPr>
              <w:fldChar w:fldCharType="end"/>
            </w:r>
          </w:hyperlink>
        </w:p>
        <w:p w14:paraId="7DFCDF1C" w14:textId="290D6F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099" w:history="1">
            <w:r w:rsidRPr="00BC1C78">
              <w:rPr>
                <w:rStyle w:val="Hyperlink"/>
                <w:lang w:val="en-US"/>
              </w:rPr>
              <w:t>7.17 DMRS-BF</w:t>
            </w:r>
            <w:r>
              <w:rPr>
                <w:webHidden/>
              </w:rPr>
              <w:tab/>
            </w:r>
            <w:r>
              <w:rPr>
                <w:webHidden/>
              </w:rPr>
              <w:fldChar w:fldCharType="begin"/>
            </w:r>
            <w:r>
              <w:rPr>
                <w:webHidden/>
              </w:rPr>
              <w:instrText xml:space="preserve"> PAGEREF _Toc183149099 \h </w:instrText>
            </w:r>
            <w:r>
              <w:rPr>
                <w:webHidden/>
              </w:rPr>
            </w:r>
            <w:r>
              <w:rPr>
                <w:webHidden/>
              </w:rPr>
              <w:fldChar w:fldCharType="separate"/>
            </w:r>
            <w:r>
              <w:rPr>
                <w:webHidden/>
              </w:rPr>
              <w:t>37</w:t>
            </w:r>
            <w:r>
              <w:rPr>
                <w:webHidden/>
              </w:rPr>
              <w:fldChar w:fldCharType="end"/>
            </w:r>
          </w:hyperlink>
        </w:p>
        <w:p w14:paraId="69082364" w14:textId="5310A7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0" w:history="1">
            <w:r w:rsidRPr="00BC1C78">
              <w:rPr>
                <w:rStyle w:val="Hyperlink"/>
              </w:rPr>
              <w:t>7.17.1 DMRS-BF Initialization</w:t>
            </w:r>
            <w:r>
              <w:rPr>
                <w:webHidden/>
              </w:rPr>
              <w:tab/>
            </w:r>
            <w:r>
              <w:rPr>
                <w:webHidden/>
              </w:rPr>
              <w:fldChar w:fldCharType="begin"/>
            </w:r>
            <w:r>
              <w:rPr>
                <w:webHidden/>
              </w:rPr>
              <w:instrText xml:space="preserve"> PAGEREF _Toc183149100 \h </w:instrText>
            </w:r>
            <w:r>
              <w:rPr>
                <w:webHidden/>
              </w:rPr>
            </w:r>
            <w:r>
              <w:rPr>
                <w:webHidden/>
              </w:rPr>
              <w:fldChar w:fldCharType="separate"/>
            </w:r>
            <w:r>
              <w:rPr>
                <w:webHidden/>
              </w:rPr>
              <w:t>37</w:t>
            </w:r>
            <w:r>
              <w:rPr>
                <w:webHidden/>
              </w:rPr>
              <w:fldChar w:fldCharType="end"/>
            </w:r>
          </w:hyperlink>
        </w:p>
        <w:p w14:paraId="784294A8" w14:textId="67F1AA2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1" w:history="1">
            <w:r w:rsidRPr="00BC1C78">
              <w:rPr>
                <w:rStyle w:val="Hyperlink"/>
              </w:rPr>
              <w:t>7.17.2 DMRS-BF Operation</w:t>
            </w:r>
            <w:r>
              <w:rPr>
                <w:webHidden/>
              </w:rPr>
              <w:tab/>
            </w:r>
            <w:r>
              <w:rPr>
                <w:webHidden/>
              </w:rPr>
              <w:fldChar w:fldCharType="begin"/>
            </w:r>
            <w:r>
              <w:rPr>
                <w:webHidden/>
              </w:rPr>
              <w:instrText xml:space="preserve"> PAGEREF _Toc183149101 \h </w:instrText>
            </w:r>
            <w:r>
              <w:rPr>
                <w:webHidden/>
              </w:rPr>
            </w:r>
            <w:r>
              <w:rPr>
                <w:webHidden/>
              </w:rPr>
              <w:fldChar w:fldCharType="separate"/>
            </w:r>
            <w:r>
              <w:rPr>
                <w:webHidden/>
              </w:rPr>
              <w:t>38</w:t>
            </w:r>
            <w:r>
              <w:rPr>
                <w:webHidden/>
              </w:rPr>
              <w:fldChar w:fldCharType="end"/>
            </w:r>
          </w:hyperlink>
        </w:p>
        <w:p w14:paraId="2D4DEF5D" w14:textId="321EA609"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102" w:history="1">
            <w:r w:rsidRPr="00BC1C78">
              <w:rPr>
                <w:rStyle w:val="Hyperlink"/>
                <w:lang w:val="en-US"/>
              </w:rPr>
              <w:t>8.</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O-DU L2 Functional Blocks</w:t>
            </w:r>
            <w:r>
              <w:rPr>
                <w:webHidden/>
              </w:rPr>
              <w:tab/>
            </w:r>
            <w:r>
              <w:rPr>
                <w:webHidden/>
              </w:rPr>
              <w:fldChar w:fldCharType="begin"/>
            </w:r>
            <w:r>
              <w:rPr>
                <w:webHidden/>
              </w:rPr>
              <w:instrText xml:space="preserve"> PAGEREF _Toc183149102 \h </w:instrText>
            </w:r>
            <w:r>
              <w:rPr>
                <w:webHidden/>
              </w:rPr>
            </w:r>
            <w:r>
              <w:rPr>
                <w:webHidden/>
              </w:rPr>
              <w:fldChar w:fldCharType="separate"/>
            </w:r>
            <w:r>
              <w:rPr>
                <w:webHidden/>
              </w:rPr>
              <w:t>39</w:t>
            </w:r>
            <w:r>
              <w:rPr>
                <w:webHidden/>
              </w:rPr>
              <w:fldChar w:fldCharType="end"/>
            </w:r>
          </w:hyperlink>
        </w:p>
        <w:p w14:paraId="21E47FDB" w14:textId="7C21D21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3" w:history="1">
            <w:r w:rsidRPr="00BC1C78">
              <w:rPr>
                <w:rStyle w:val="Hyperlink"/>
                <w:lang w:val="en-US"/>
              </w:rPr>
              <w:t>8.1 L2 MAC Scheduler</w:t>
            </w:r>
            <w:r>
              <w:rPr>
                <w:webHidden/>
              </w:rPr>
              <w:tab/>
            </w:r>
            <w:r>
              <w:rPr>
                <w:webHidden/>
              </w:rPr>
              <w:fldChar w:fldCharType="begin"/>
            </w:r>
            <w:r>
              <w:rPr>
                <w:webHidden/>
              </w:rPr>
              <w:instrText xml:space="preserve"> PAGEREF _Toc183149103 \h </w:instrText>
            </w:r>
            <w:r>
              <w:rPr>
                <w:webHidden/>
              </w:rPr>
            </w:r>
            <w:r>
              <w:rPr>
                <w:webHidden/>
              </w:rPr>
              <w:fldChar w:fldCharType="separate"/>
            </w:r>
            <w:r>
              <w:rPr>
                <w:webHidden/>
              </w:rPr>
              <w:t>41</w:t>
            </w:r>
            <w:r>
              <w:rPr>
                <w:webHidden/>
              </w:rPr>
              <w:fldChar w:fldCharType="end"/>
            </w:r>
          </w:hyperlink>
        </w:p>
        <w:p w14:paraId="5609A975" w14:textId="7607D1D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4" w:history="1">
            <w:r w:rsidRPr="00BC1C78">
              <w:rPr>
                <w:rStyle w:val="Hyperlink"/>
                <w:lang w:val="en-US"/>
              </w:rPr>
              <w:t>8.2 Supporting E2 service models</w:t>
            </w:r>
            <w:r>
              <w:rPr>
                <w:webHidden/>
              </w:rPr>
              <w:tab/>
            </w:r>
            <w:r>
              <w:rPr>
                <w:webHidden/>
              </w:rPr>
              <w:fldChar w:fldCharType="begin"/>
            </w:r>
            <w:r>
              <w:rPr>
                <w:webHidden/>
              </w:rPr>
              <w:instrText xml:space="preserve"> PAGEREF _Toc183149104 \h </w:instrText>
            </w:r>
            <w:r>
              <w:rPr>
                <w:webHidden/>
              </w:rPr>
            </w:r>
            <w:r>
              <w:rPr>
                <w:webHidden/>
              </w:rPr>
              <w:fldChar w:fldCharType="separate"/>
            </w:r>
            <w:r>
              <w:rPr>
                <w:webHidden/>
              </w:rPr>
              <w:t>42</w:t>
            </w:r>
            <w:r>
              <w:rPr>
                <w:webHidden/>
              </w:rPr>
              <w:fldChar w:fldCharType="end"/>
            </w:r>
          </w:hyperlink>
        </w:p>
        <w:p w14:paraId="4BB6D07C" w14:textId="117373E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5" w:history="1">
            <w:r w:rsidRPr="00BC1C78">
              <w:rPr>
                <w:rStyle w:val="Hyperlink"/>
              </w:rPr>
              <w:t>8.3</w:t>
            </w:r>
            <w:r w:rsidRPr="00BC1C78">
              <w:rPr>
                <w:rStyle w:val="Hyperlink"/>
                <w:lang w:val="en-US"/>
              </w:rPr>
              <w:t xml:space="preserve"> O-DU Cloudification</w:t>
            </w:r>
            <w:r>
              <w:rPr>
                <w:webHidden/>
              </w:rPr>
              <w:tab/>
            </w:r>
            <w:r>
              <w:rPr>
                <w:webHidden/>
              </w:rPr>
              <w:fldChar w:fldCharType="begin"/>
            </w:r>
            <w:r>
              <w:rPr>
                <w:webHidden/>
              </w:rPr>
              <w:instrText xml:space="preserve"> PAGEREF _Toc183149105 \h </w:instrText>
            </w:r>
            <w:r>
              <w:rPr>
                <w:webHidden/>
              </w:rPr>
            </w:r>
            <w:r>
              <w:rPr>
                <w:webHidden/>
              </w:rPr>
              <w:fldChar w:fldCharType="separate"/>
            </w:r>
            <w:r>
              <w:rPr>
                <w:webHidden/>
              </w:rPr>
              <w:t>43</w:t>
            </w:r>
            <w:r>
              <w:rPr>
                <w:webHidden/>
              </w:rPr>
              <w:fldChar w:fldCharType="end"/>
            </w:r>
          </w:hyperlink>
        </w:p>
        <w:p w14:paraId="3F68FCDD" w14:textId="4969365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6" w:history="1">
            <w:r w:rsidRPr="00BC1C78">
              <w:rPr>
                <w:rStyle w:val="Hyperlink"/>
                <w:lang w:val="en-US"/>
              </w:rPr>
              <w:t>8.4 O-DU Security</w:t>
            </w:r>
            <w:r>
              <w:rPr>
                <w:webHidden/>
              </w:rPr>
              <w:tab/>
            </w:r>
            <w:r>
              <w:rPr>
                <w:webHidden/>
              </w:rPr>
              <w:fldChar w:fldCharType="begin"/>
            </w:r>
            <w:r>
              <w:rPr>
                <w:webHidden/>
              </w:rPr>
              <w:instrText xml:space="preserve"> PAGEREF _Toc183149106 \h </w:instrText>
            </w:r>
            <w:r>
              <w:rPr>
                <w:webHidden/>
              </w:rPr>
            </w:r>
            <w:r>
              <w:rPr>
                <w:webHidden/>
              </w:rPr>
              <w:fldChar w:fldCharType="separate"/>
            </w:r>
            <w:r>
              <w:rPr>
                <w:webHidden/>
              </w:rPr>
              <w:t>43</w:t>
            </w:r>
            <w:r>
              <w:rPr>
                <w:webHidden/>
              </w:rPr>
              <w:fldChar w:fldCharType="end"/>
            </w:r>
          </w:hyperlink>
        </w:p>
        <w:p w14:paraId="39B97FA1" w14:textId="79A4A1C9"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107" w:history="1">
            <w:r w:rsidRPr="00BC1C78">
              <w:rPr>
                <w:rStyle w:val="Hyperlink"/>
                <w:lang w:val="en-US"/>
              </w:rPr>
              <w:t>9.</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O-CU Software Architecture</w:t>
            </w:r>
            <w:r>
              <w:rPr>
                <w:webHidden/>
              </w:rPr>
              <w:tab/>
            </w:r>
            <w:r>
              <w:rPr>
                <w:webHidden/>
              </w:rPr>
              <w:fldChar w:fldCharType="begin"/>
            </w:r>
            <w:r>
              <w:rPr>
                <w:webHidden/>
              </w:rPr>
              <w:instrText xml:space="preserve"> PAGEREF _Toc183149107 \h </w:instrText>
            </w:r>
            <w:r>
              <w:rPr>
                <w:webHidden/>
              </w:rPr>
            </w:r>
            <w:r>
              <w:rPr>
                <w:webHidden/>
              </w:rPr>
              <w:fldChar w:fldCharType="separate"/>
            </w:r>
            <w:r>
              <w:rPr>
                <w:webHidden/>
              </w:rPr>
              <w:t>43</w:t>
            </w:r>
            <w:r>
              <w:rPr>
                <w:webHidden/>
              </w:rPr>
              <w:fldChar w:fldCharType="end"/>
            </w:r>
          </w:hyperlink>
        </w:p>
        <w:p w14:paraId="1C62190F" w14:textId="793656C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8" w:history="1">
            <w:r w:rsidRPr="00BC1C78">
              <w:rPr>
                <w:rStyle w:val="Hyperlink"/>
                <w:lang w:val="en-US"/>
              </w:rPr>
              <w:t>9.1 O1 Interface</w:t>
            </w:r>
            <w:r>
              <w:rPr>
                <w:webHidden/>
              </w:rPr>
              <w:tab/>
            </w:r>
            <w:r>
              <w:rPr>
                <w:webHidden/>
              </w:rPr>
              <w:fldChar w:fldCharType="begin"/>
            </w:r>
            <w:r>
              <w:rPr>
                <w:webHidden/>
              </w:rPr>
              <w:instrText xml:space="preserve"> PAGEREF _Toc183149108 \h </w:instrText>
            </w:r>
            <w:r>
              <w:rPr>
                <w:webHidden/>
              </w:rPr>
            </w:r>
            <w:r>
              <w:rPr>
                <w:webHidden/>
              </w:rPr>
              <w:fldChar w:fldCharType="separate"/>
            </w:r>
            <w:r>
              <w:rPr>
                <w:webHidden/>
              </w:rPr>
              <w:t>44</w:t>
            </w:r>
            <w:r>
              <w:rPr>
                <w:webHidden/>
              </w:rPr>
              <w:fldChar w:fldCharType="end"/>
            </w:r>
          </w:hyperlink>
        </w:p>
        <w:p w14:paraId="7A68188E" w14:textId="67CD23C8"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09" w:history="1">
            <w:r w:rsidRPr="00BC1C78">
              <w:rPr>
                <w:rStyle w:val="Hyperlink"/>
              </w:rPr>
              <w:t>9.2</w:t>
            </w:r>
            <w:r w:rsidRPr="00BC1C78">
              <w:rPr>
                <w:rStyle w:val="Hyperlink"/>
                <w:lang w:val="en-US"/>
              </w:rPr>
              <w:t xml:space="preserve"> F1 Interface</w:t>
            </w:r>
            <w:r>
              <w:rPr>
                <w:webHidden/>
              </w:rPr>
              <w:tab/>
            </w:r>
            <w:r>
              <w:rPr>
                <w:webHidden/>
              </w:rPr>
              <w:fldChar w:fldCharType="begin"/>
            </w:r>
            <w:r>
              <w:rPr>
                <w:webHidden/>
              </w:rPr>
              <w:instrText xml:space="preserve"> PAGEREF _Toc183149109 \h </w:instrText>
            </w:r>
            <w:r>
              <w:rPr>
                <w:webHidden/>
              </w:rPr>
            </w:r>
            <w:r>
              <w:rPr>
                <w:webHidden/>
              </w:rPr>
              <w:fldChar w:fldCharType="separate"/>
            </w:r>
            <w:r>
              <w:rPr>
                <w:webHidden/>
              </w:rPr>
              <w:t>44</w:t>
            </w:r>
            <w:r>
              <w:rPr>
                <w:webHidden/>
              </w:rPr>
              <w:fldChar w:fldCharType="end"/>
            </w:r>
          </w:hyperlink>
        </w:p>
        <w:p w14:paraId="06830410" w14:textId="296E597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0" w:history="1">
            <w:r w:rsidRPr="00BC1C78">
              <w:rPr>
                <w:rStyle w:val="Hyperlink"/>
                <w:lang w:val="en-US"/>
              </w:rPr>
              <w:t>9.3 E2 Interface</w:t>
            </w:r>
            <w:r>
              <w:rPr>
                <w:webHidden/>
              </w:rPr>
              <w:tab/>
            </w:r>
            <w:r>
              <w:rPr>
                <w:webHidden/>
              </w:rPr>
              <w:fldChar w:fldCharType="begin"/>
            </w:r>
            <w:r>
              <w:rPr>
                <w:webHidden/>
              </w:rPr>
              <w:instrText xml:space="preserve"> PAGEREF _Toc183149110 \h </w:instrText>
            </w:r>
            <w:r>
              <w:rPr>
                <w:webHidden/>
              </w:rPr>
            </w:r>
            <w:r>
              <w:rPr>
                <w:webHidden/>
              </w:rPr>
              <w:fldChar w:fldCharType="separate"/>
            </w:r>
            <w:r>
              <w:rPr>
                <w:webHidden/>
              </w:rPr>
              <w:t>45</w:t>
            </w:r>
            <w:r>
              <w:rPr>
                <w:webHidden/>
              </w:rPr>
              <w:fldChar w:fldCharType="end"/>
            </w:r>
          </w:hyperlink>
        </w:p>
        <w:p w14:paraId="6B3F92AE" w14:textId="0562141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1" w:history="1">
            <w:r w:rsidRPr="00BC1C78">
              <w:rPr>
                <w:rStyle w:val="Hyperlink"/>
                <w:lang w:val="en-US"/>
              </w:rPr>
              <w:t>9.4 O-CU Cloudification Aspects</w:t>
            </w:r>
            <w:r>
              <w:rPr>
                <w:webHidden/>
              </w:rPr>
              <w:tab/>
            </w:r>
            <w:r>
              <w:rPr>
                <w:webHidden/>
              </w:rPr>
              <w:fldChar w:fldCharType="begin"/>
            </w:r>
            <w:r>
              <w:rPr>
                <w:webHidden/>
              </w:rPr>
              <w:instrText xml:space="preserve"> PAGEREF _Toc183149111 \h </w:instrText>
            </w:r>
            <w:r>
              <w:rPr>
                <w:webHidden/>
              </w:rPr>
            </w:r>
            <w:r>
              <w:rPr>
                <w:webHidden/>
              </w:rPr>
              <w:fldChar w:fldCharType="separate"/>
            </w:r>
            <w:r>
              <w:rPr>
                <w:webHidden/>
              </w:rPr>
              <w:t>45</w:t>
            </w:r>
            <w:r>
              <w:rPr>
                <w:webHidden/>
              </w:rPr>
              <w:fldChar w:fldCharType="end"/>
            </w:r>
          </w:hyperlink>
        </w:p>
        <w:p w14:paraId="00EB183F" w14:textId="0396C0EC"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112" w:history="1">
            <w:r w:rsidRPr="00BC1C78">
              <w:rPr>
                <w:rStyle w:val="Hyperlink"/>
                <w:lang w:val="en-US"/>
              </w:rPr>
              <w:t>10.</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O-CU Functional Blocks</w:t>
            </w:r>
            <w:r>
              <w:rPr>
                <w:webHidden/>
              </w:rPr>
              <w:tab/>
            </w:r>
            <w:r>
              <w:rPr>
                <w:webHidden/>
              </w:rPr>
              <w:fldChar w:fldCharType="begin"/>
            </w:r>
            <w:r>
              <w:rPr>
                <w:webHidden/>
              </w:rPr>
              <w:instrText xml:space="preserve"> PAGEREF _Toc183149112 \h </w:instrText>
            </w:r>
            <w:r>
              <w:rPr>
                <w:webHidden/>
              </w:rPr>
            </w:r>
            <w:r>
              <w:rPr>
                <w:webHidden/>
              </w:rPr>
              <w:fldChar w:fldCharType="separate"/>
            </w:r>
            <w:r>
              <w:rPr>
                <w:webHidden/>
              </w:rPr>
              <w:t>45</w:t>
            </w:r>
            <w:r>
              <w:rPr>
                <w:webHidden/>
              </w:rPr>
              <w:fldChar w:fldCharType="end"/>
            </w:r>
          </w:hyperlink>
        </w:p>
        <w:p w14:paraId="560DE641" w14:textId="08FC674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3" w:history="1">
            <w:r w:rsidRPr="00BC1C78">
              <w:rPr>
                <w:rStyle w:val="Hyperlink"/>
                <w:lang w:val="en-US"/>
              </w:rPr>
              <w:t>10.1 O-CU-CP Functional Blocks</w:t>
            </w:r>
            <w:r>
              <w:rPr>
                <w:webHidden/>
              </w:rPr>
              <w:tab/>
            </w:r>
            <w:r>
              <w:rPr>
                <w:webHidden/>
              </w:rPr>
              <w:fldChar w:fldCharType="begin"/>
            </w:r>
            <w:r>
              <w:rPr>
                <w:webHidden/>
              </w:rPr>
              <w:instrText xml:space="preserve"> PAGEREF _Toc183149113 \h </w:instrText>
            </w:r>
            <w:r>
              <w:rPr>
                <w:webHidden/>
              </w:rPr>
            </w:r>
            <w:r>
              <w:rPr>
                <w:webHidden/>
              </w:rPr>
              <w:fldChar w:fldCharType="separate"/>
            </w:r>
            <w:r>
              <w:rPr>
                <w:webHidden/>
              </w:rPr>
              <w:t>45</w:t>
            </w:r>
            <w:r>
              <w:rPr>
                <w:webHidden/>
              </w:rPr>
              <w:fldChar w:fldCharType="end"/>
            </w:r>
          </w:hyperlink>
        </w:p>
        <w:p w14:paraId="6E471C62" w14:textId="3C1179F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4" w:history="1">
            <w:r w:rsidRPr="00BC1C78">
              <w:rPr>
                <w:rStyle w:val="Hyperlink"/>
                <w:lang w:val="en-US"/>
              </w:rPr>
              <w:t>10.1.1 O-CU-CP-OAM-Agent</w:t>
            </w:r>
            <w:r>
              <w:rPr>
                <w:webHidden/>
              </w:rPr>
              <w:tab/>
            </w:r>
            <w:r>
              <w:rPr>
                <w:webHidden/>
              </w:rPr>
              <w:fldChar w:fldCharType="begin"/>
            </w:r>
            <w:r>
              <w:rPr>
                <w:webHidden/>
              </w:rPr>
              <w:instrText xml:space="preserve"> PAGEREF _Toc183149114 \h </w:instrText>
            </w:r>
            <w:r>
              <w:rPr>
                <w:webHidden/>
              </w:rPr>
            </w:r>
            <w:r>
              <w:rPr>
                <w:webHidden/>
              </w:rPr>
              <w:fldChar w:fldCharType="separate"/>
            </w:r>
            <w:r>
              <w:rPr>
                <w:webHidden/>
              </w:rPr>
              <w:t>45</w:t>
            </w:r>
            <w:r>
              <w:rPr>
                <w:webHidden/>
              </w:rPr>
              <w:fldChar w:fldCharType="end"/>
            </w:r>
          </w:hyperlink>
        </w:p>
        <w:p w14:paraId="3918DFED" w14:textId="0A3D816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5" w:history="1">
            <w:r w:rsidRPr="00BC1C78">
              <w:rPr>
                <w:rStyle w:val="Hyperlink"/>
                <w:lang w:val="en-US"/>
              </w:rPr>
              <w:t>10.1.2 gNB Procedure Management</w:t>
            </w:r>
            <w:r>
              <w:rPr>
                <w:webHidden/>
              </w:rPr>
              <w:tab/>
            </w:r>
            <w:r>
              <w:rPr>
                <w:webHidden/>
              </w:rPr>
              <w:fldChar w:fldCharType="begin"/>
            </w:r>
            <w:r>
              <w:rPr>
                <w:webHidden/>
              </w:rPr>
              <w:instrText xml:space="preserve"> PAGEREF _Toc183149115 \h </w:instrText>
            </w:r>
            <w:r>
              <w:rPr>
                <w:webHidden/>
              </w:rPr>
            </w:r>
            <w:r>
              <w:rPr>
                <w:webHidden/>
              </w:rPr>
              <w:fldChar w:fldCharType="separate"/>
            </w:r>
            <w:r>
              <w:rPr>
                <w:webHidden/>
              </w:rPr>
              <w:t>46</w:t>
            </w:r>
            <w:r>
              <w:rPr>
                <w:webHidden/>
              </w:rPr>
              <w:fldChar w:fldCharType="end"/>
            </w:r>
          </w:hyperlink>
        </w:p>
        <w:p w14:paraId="0A53588C" w14:textId="68BB999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6" w:history="1">
            <w:r w:rsidRPr="00BC1C78">
              <w:rPr>
                <w:rStyle w:val="Hyperlink"/>
                <w:lang w:val="en-US"/>
              </w:rPr>
              <w:t>10.1.3 Cell Procedure Management</w:t>
            </w:r>
            <w:r>
              <w:rPr>
                <w:webHidden/>
              </w:rPr>
              <w:tab/>
            </w:r>
            <w:r>
              <w:rPr>
                <w:webHidden/>
              </w:rPr>
              <w:fldChar w:fldCharType="begin"/>
            </w:r>
            <w:r>
              <w:rPr>
                <w:webHidden/>
              </w:rPr>
              <w:instrText xml:space="preserve"> PAGEREF _Toc183149116 \h </w:instrText>
            </w:r>
            <w:r>
              <w:rPr>
                <w:webHidden/>
              </w:rPr>
            </w:r>
            <w:r>
              <w:rPr>
                <w:webHidden/>
              </w:rPr>
              <w:fldChar w:fldCharType="separate"/>
            </w:r>
            <w:r>
              <w:rPr>
                <w:webHidden/>
              </w:rPr>
              <w:t>46</w:t>
            </w:r>
            <w:r>
              <w:rPr>
                <w:webHidden/>
              </w:rPr>
              <w:fldChar w:fldCharType="end"/>
            </w:r>
          </w:hyperlink>
        </w:p>
        <w:p w14:paraId="3A78B758" w14:textId="7982F1D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7" w:history="1">
            <w:r w:rsidRPr="00BC1C78">
              <w:rPr>
                <w:rStyle w:val="Hyperlink"/>
                <w:lang w:val="en-US"/>
              </w:rPr>
              <w:t>10.1.4 UE Procedure Management</w:t>
            </w:r>
            <w:r>
              <w:rPr>
                <w:webHidden/>
              </w:rPr>
              <w:tab/>
            </w:r>
            <w:r>
              <w:rPr>
                <w:webHidden/>
              </w:rPr>
              <w:fldChar w:fldCharType="begin"/>
            </w:r>
            <w:r>
              <w:rPr>
                <w:webHidden/>
              </w:rPr>
              <w:instrText xml:space="preserve"> PAGEREF _Toc183149117 \h </w:instrText>
            </w:r>
            <w:r>
              <w:rPr>
                <w:webHidden/>
              </w:rPr>
            </w:r>
            <w:r>
              <w:rPr>
                <w:webHidden/>
              </w:rPr>
              <w:fldChar w:fldCharType="separate"/>
            </w:r>
            <w:r>
              <w:rPr>
                <w:webHidden/>
              </w:rPr>
              <w:t>46</w:t>
            </w:r>
            <w:r>
              <w:rPr>
                <w:webHidden/>
              </w:rPr>
              <w:fldChar w:fldCharType="end"/>
            </w:r>
          </w:hyperlink>
        </w:p>
        <w:p w14:paraId="441E858F" w14:textId="255EA20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8" w:history="1">
            <w:r w:rsidRPr="00BC1C78">
              <w:rPr>
                <w:rStyle w:val="Hyperlink"/>
                <w:lang w:val="en-US"/>
              </w:rPr>
              <w:t>10.1.5 RRC Encoder and Decoder</w:t>
            </w:r>
            <w:r>
              <w:rPr>
                <w:webHidden/>
              </w:rPr>
              <w:tab/>
            </w:r>
            <w:r>
              <w:rPr>
                <w:webHidden/>
              </w:rPr>
              <w:fldChar w:fldCharType="begin"/>
            </w:r>
            <w:r>
              <w:rPr>
                <w:webHidden/>
              </w:rPr>
              <w:instrText xml:space="preserve"> PAGEREF _Toc183149118 \h </w:instrText>
            </w:r>
            <w:r>
              <w:rPr>
                <w:webHidden/>
              </w:rPr>
            </w:r>
            <w:r>
              <w:rPr>
                <w:webHidden/>
              </w:rPr>
              <w:fldChar w:fldCharType="separate"/>
            </w:r>
            <w:r>
              <w:rPr>
                <w:webHidden/>
              </w:rPr>
              <w:t>47</w:t>
            </w:r>
            <w:r>
              <w:rPr>
                <w:webHidden/>
              </w:rPr>
              <w:fldChar w:fldCharType="end"/>
            </w:r>
          </w:hyperlink>
        </w:p>
        <w:p w14:paraId="61F68993" w14:textId="6826F79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19" w:history="1">
            <w:r w:rsidRPr="00BC1C78">
              <w:rPr>
                <w:rStyle w:val="Hyperlink"/>
                <w:lang w:val="en-US"/>
              </w:rPr>
              <w:t>10.1.6 NGAP Encoder and Decoder</w:t>
            </w:r>
            <w:r>
              <w:rPr>
                <w:webHidden/>
              </w:rPr>
              <w:tab/>
            </w:r>
            <w:r>
              <w:rPr>
                <w:webHidden/>
              </w:rPr>
              <w:fldChar w:fldCharType="begin"/>
            </w:r>
            <w:r>
              <w:rPr>
                <w:webHidden/>
              </w:rPr>
              <w:instrText xml:space="preserve"> PAGEREF _Toc183149119 \h </w:instrText>
            </w:r>
            <w:r>
              <w:rPr>
                <w:webHidden/>
              </w:rPr>
            </w:r>
            <w:r>
              <w:rPr>
                <w:webHidden/>
              </w:rPr>
              <w:fldChar w:fldCharType="separate"/>
            </w:r>
            <w:r>
              <w:rPr>
                <w:webHidden/>
              </w:rPr>
              <w:t>47</w:t>
            </w:r>
            <w:r>
              <w:rPr>
                <w:webHidden/>
              </w:rPr>
              <w:fldChar w:fldCharType="end"/>
            </w:r>
          </w:hyperlink>
        </w:p>
        <w:p w14:paraId="4A08C94F" w14:textId="32872CA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0" w:history="1">
            <w:r w:rsidRPr="00BC1C78">
              <w:rPr>
                <w:rStyle w:val="Hyperlink"/>
                <w:lang w:val="en-US"/>
              </w:rPr>
              <w:t>10.1.7 XnAP Encoder and Decoder</w:t>
            </w:r>
            <w:r>
              <w:rPr>
                <w:webHidden/>
              </w:rPr>
              <w:tab/>
            </w:r>
            <w:r>
              <w:rPr>
                <w:webHidden/>
              </w:rPr>
              <w:fldChar w:fldCharType="begin"/>
            </w:r>
            <w:r>
              <w:rPr>
                <w:webHidden/>
              </w:rPr>
              <w:instrText xml:space="preserve"> PAGEREF _Toc183149120 \h </w:instrText>
            </w:r>
            <w:r>
              <w:rPr>
                <w:webHidden/>
              </w:rPr>
            </w:r>
            <w:r>
              <w:rPr>
                <w:webHidden/>
              </w:rPr>
              <w:fldChar w:fldCharType="separate"/>
            </w:r>
            <w:r>
              <w:rPr>
                <w:webHidden/>
              </w:rPr>
              <w:t>47</w:t>
            </w:r>
            <w:r>
              <w:rPr>
                <w:webHidden/>
              </w:rPr>
              <w:fldChar w:fldCharType="end"/>
            </w:r>
          </w:hyperlink>
        </w:p>
        <w:p w14:paraId="4E1FADAC" w14:textId="6AB7856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1" w:history="1">
            <w:r w:rsidRPr="00BC1C78">
              <w:rPr>
                <w:rStyle w:val="Hyperlink"/>
                <w:lang w:val="en-US"/>
              </w:rPr>
              <w:t>10.1.8 F1AP Encoder and Decoder</w:t>
            </w:r>
            <w:r>
              <w:rPr>
                <w:webHidden/>
              </w:rPr>
              <w:tab/>
            </w:r>
            <w:r>
              <w:rPr>
                <w:webHidden/>
              </w:rPr>
              <w:fldChar w:fldCharType="begin"/>
            </w:r>
            <w:r>
              <w:rPr>
                <w:webHidden/>
              </w:rPr>
              <w:instrText xml:space="preserve"> PAGEREF _Toc183149121 \h </w:instrText>
            </w:r>
            <w:r>
              <w:rPr>
                <w:webHidden/>
              </w:rPr>
            </w:r>
            <w:r>
              <w:rPr>
                <w:webHidden/>
              </w:rPr>
              <w:fldChar w:fldCharType="separate"/>
            </w:r>
            <w:r>
              <w:rPr>
                <w:webHidden/>
              </w:rPr>
              <w:t>47</w:t>
            </w:r>
            <w:r>
              <w:rPr>
                <w:webHidden/>
              </w:rPr>
              <w:fldChar w:fldCharType="end"/>
            </w:r>
          </w:hyperlink>
        </w:p>
        <w:p w14:paraId="30566E63" w14:textId="5656D47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2" w:history="1">
            <w:r w:rsidRPr="00BC1C78">
              <w:rPr>
                <w:rStyle w:val="Hyperlink"/>
                <w:lang w:val="en-US"/>
              </w:rPr>
              <w:t>10.1.9 O-CU-UP Control</w:t>
            </w:r>
            <w:r>
              <w:rPr>
                <w:webHidden/>
              </w:rPr>
              <w:tab/>
            </w:r>
            <w:r>
              <w:rPr>
                <w:webHidden/>
              </w:rPr>
              <w:fldChar w:fldCharType="begin"/>
            </w:r>
            <w:r>
              <w:rPr>
                <w:webHidden/>
              </w:rPr>
              <w:instrText xml:space="preserve"> PAGEREF _Toc183149122 \h </w:instrText>
            </w:r>
            <w:r>
              <w:rPr>
                <w:webHidden/>
              </w:rPr>
            </w:r>
            <w:r>
              <w:rPr>
                <w:webHidden/>
              </w:rPr>
              <w:fldChar w:fldCharType="separate"/>
            </w:r>
            <w:r>
              <w:rPr>
                <w:webHidden/>
              </w:rPr>
              <w:t>47</w:t>
            </w:r>
            <w:r>
              <w:rPr>
                <w:webHidden/>
              </w:rPr>
              <w:fldChar w:fldCharType="end"/>
            </w:r>
          </w:hyperlink>
        </w:p>
        <w:p w14:paraId="7ED589B4" w14:textId="569F795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3" w:history="1">
            <w:r w:rsidRPr="00BC1C78">
              <w:rPr>
                <w:rStyle w:val="Hyperlink"/>
                <w:lang w:val="en-US"/>
              </w:rPr>
              <w:t>10.2 Mobility</w:t>
            </w:r>
            <w:r>
              <w:rPr>
                <w:webHidden/>
              </w:rPr>
              <w:tab/>
            </w:r>
            <w:r>
              <w:rPr>
                <w:webHidden/>
              </w:rPr>
              <w:fldChar w:fldCharType="begin"/>
            </w:r>
            <w:r>
              <w:rPr>
                <w:webHidden/>
              </w:rPr>
              <w:instrText xml:space="preserve"> PAGEREF _Toc183149123 \h </w:instrText>
            </w:r>
            <w:r>
              <w:rPr>
                <w:webHidden/>
              </w:rPr>
            </w:r>
            <w:r>
              <w:rPr>
                <w:webHidden/>
              </w:rPr>
              <w:fldChar w:fldCharType="separate"/>
            </w:r>
            <w:r>
              <w:rPr>
                <w:webHidden/>
              </w:rPr>
              <w:t>48</w:t>
            </w:r>
            <w:r>
              <w:rPr>
                <w:webHidden/>
              </w:rPr>
              <w:fldChar w:fldCharType="end"/>
            </w:r>
          </w:hyperlink>
        </w:p>
        <w:p w14:paraId="6110B201" w14:textId="4B80D1C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4" w:history="1">
            <w:r w:rsidRPr="00BC1C78">
              <w:rPr>
                <w:rStyle w:val="Hyperlink"/>
                <w:lang w:val="en-US"/>
              </w:rPr>
              <w:t>10.2.1 Inter-O-CU Handover</w:t>
            </w:r>
            <w:r>
              <w:rPr>
                <w:webHidden/>
              </w:rPr>
              <w:tab/>
            </w:r>
            <w:r>
              <w:rPr>
                <w:webHidden/>
              </w:rPr>
              <w:fldChar w:fldCharType="begin"/>
            </w:r>
            <w:r>
              <w:rPr>
                <w:webHidden/>
              </w:rPr>
              <w:instrText xml:space="preserve"> PAGEREF _Toc183149124 \h </w:instrText>
            </w:r>
            <w:r>
              <w:rPr>
                <w:webHidden/>
              </w:rPr>
            </w:r>
            <w:r>
              <w:rPr>
                <w:webHidden/>
              </w:rPr>
              <w:fldChar w:fldCharType="separate"/>
            </w:r>
            <w:r>
              <w:rPr>
                <w:webHidden/>
              </w:rPr>
              <w:t>48</w:t>
            </w:r>
            <w:r>
              <w:rPr>
                <w:webHidden/>
              </w:rPr>
              <w:fldChar w:fldCharType="end"/>
            </w:r>
          </w:hyperlink>
        </w:p>
        <w:p w14:paraId="5889B4B1" w14:textId="193ACD2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5" w:history="1">
            <w:r w:rsidRPr="00BC1C78">
              <w:rPr>
                <w:rStyle w:val="Hyperlink"/>
              </w:rPr>
              <w:t>10.2.2 Inter-O-DU Handover within an O-CU</w:t>
            </w:r>
            <w:r>
              <w:rPr>
                <w:webHidden/>
              </w:rPr>
              <w:tab/>
            </w:r>
            <w:r>
              <w:rPr>
                <w:webHidden/>
              </w:rPr>
              <w:fldChar w:fldCharType="begin"/>
            </w:r>
            <w:r>
              <w:rPr>
                <w:webHidden/>
              </w:rPr>
              <w:instrText xml:space="preserve"> PAGEREF _Toc183149125 \h </w:instrText>
            </w:r>
            <w:r>
              <w:rPr>
                <w:webHidden/>
              </w:rPr>
            </w:r>
            <w:r>
              <w:rPr>
                <w:webHidden/>
              </w:rPr>
              <w:fldChar w:fldCharType="separate"/>
            </w:r>
            <w:r>
              <w:rPr>
                <w:webHidden/>
              </w:rPr>
              <w:t>51</w:t>
            </w:r>
            <w:r>
              <w:rPr>
                <w:webHidden/>
              </w:rPr>
              <w:fldChar w:fldCharType="end"/>
            </w:r>
          </w:hyperlink>
        </w:p>
        <w:p w14:paraId="35E5CC75" w14:textId="09941B3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6" w:history="1">
            <w:r w:rsidRPr="00BC1C78">
              <w:rPr>
                <w:rStyle w:val="Hyperlink"/>
                <w:lang w:val="en-US"/>
              </w:rPr>
              <w:t>10.3 O-CU-UP Functional Blocks</w:t>
            </w:r>
            <w:r>
              <w:rPr>
                <w:webHidden/>
              </w:rPr>
              <w:tab/>
            </w:r>
            <w:r>
              <w:rPr>
                <w:webHidden/>
              </w:rPr>
              <w:fldChar w:fldCharType="begin"/>
            </w:r>
            <w:r>
              <w:rPr>
                <w:webHidden/>
              </w:rPr>
              <w:instrText xml:space="preserve"> PAGEREF _Toc183149126 \h </w:instrText>
            </w:r>
            <w:r>
              <w:rPr>
                <w:webHidden/>
              </w:rPr>
            </w:r>
            <w:r>
              <w:rPr>
                <w:webHidden/>
              </w:rPr>
              <w:fldChar w:fldCharType="separate"/>
            </w:r>
            <w:r>
              <w:rPr>
                <w:webHidden/>
              </w:rPr>
              <w:t>54</w:t>
            </w:r>
            <w:r>
              <w:rPr>
                <w:webHidden/>
              </w:rPr>
              <w:fldChar w:fldCharType="end"/>
            </w:r>
          </w:hyperlink>
        </w:p>
        <w:p w14:paraId="4BE17C65" w14:textId="4DEDF48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7" w:history="1">
            <w:r w:rsidRPr="00BC1C78">
              <w:rPr>
                <w:rStyle w:val="Hyperlink"/>
                <w:lang w:val="en-US"/>
              </w:rPr>
              <w:t>10.3.1 O-CU-UP-OAM-Agent and data models</w:t>
            </w:r>
            <w:r>
              <w:rPr>
                <w:webHidden/>
              </w:rPr>
              <w:tab/>
            </w:r>
            <w:r>
              <w:rPr>
                <w:webHidden/>
              </w:rPr>
              <w:fldChar w:fldCharType="begin"/>
            </w:r>
            <w:r>
              <w:rPr>
                <w:webHidden/>
              </w:rPr>
              <w:instrText xml:space="preserve"> PAGEREF _Toc183149127 \h </w:instrText>
            </w:r>
            <w:r>
              <w:rPr>
                <w:webHidden/>
              </w:rPr>
            </w:r>
            <w:r>
              <w:rPr>
                <w:webHidden/>
              </w:rPr>
              <w:fldChar w:fldCharType="separate"/>
            </w:r>
            <w:r>
              <w:rPr>
                <w:webHidden/>
              </w:rPr>
              <w:t>54</w:t>
            </w:r>
            <w:r>
              <w:rPr>
                <w:webHidden/>
              </w:rPr>
              <w:fldChar w:fldCharType="end"/>
            </w:r>
          </w:hyperlink>
        </w:p>
        <w:p w14:paraId="246E0B01" w14:textId="3826F8B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8" w:history="1">
            <w:r w:rsidRPr="00BC1C78">
              <w:rPr>
                <w:rStyle w:val="Hyperlink"/>
              </w:rPr>
              <w:t>10.3.2 eGTPu</w:t>
            </w:r>
            <w:r>
              <w:rPr>
                <w:webHidden/>
              </w:rPr>
              <w:tab/>
            </w:r>
            <w:r>
              <w:rPr>
                <w:webHidden/>
              </w:rPr>
              <w:fldChar w:fldCharType="begin"/>
            </w:r>
            <w:r>
              <w:rPr>
                <w:webHidden/>
              </w:rPr>
              <w:instrText xml:space="preserve"> PAGEREF _Toc183149128 \h </w:instrText>
            </w:r>
            <w:r>
              <w:rPr>
                <w:webHidden/>
              </w:rPr>
            </w:r>
            <w:r>
              <w:rPr>
                <w:webHidden/>
              </w:rPr>
              <w:fldChar w:fldCharType="separate"/>
            </w:r>
            <w:r>
              <w:rPr>
                <w:webHidden/>
              </w:rPr>
              <w:t>54</w:t>
            </w:r>
            <w:r>
              <w:rPr>
                <w:webHidden/>
              </w:rPr>
              <w:fldChar w:fldCharType="end"/>
            </w:r>
          </w:hyperlink>
        </w:p>
        <w:p w14:paraId="2CA8F6D0" w14:textId="41E48B0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29" w:history="1">
            <w:r w:rsidRPr="00BC1C78">
              <w:rPr>
                <w:rStyle w:val="Hyperlink"/>
              </w:rPr>
              <w:t>10.3.3 NR PDCP</w:t>
            </w:r>
            <w:r>
              <w:rPr>
                <w:webHidden/>
              </w:rPr>
              <w:tab/>
            </w:r>
            <w:r>
              <w:rPr>
                <w:webHidden/>
              </w:rPr>
              <w:fldChar w:fldCharType="begin"/>
            </w:r>
            <w:r>
              <w:rPr>
                <w:webHidden/>
              </w:rPr>
              <w:instrText xml:space="preserve"> PAGEREF _Toc183149129 \h </w:instrText>
            </w:r>
            <w:r>
              <w:rPr>
                <w:webHidden/>
              </w:rPr>
            </w:r>
            <w:r>
              <w:rPr>
                <w:webHidden/>
              </w:rPr>
              <w:fldChar w:fldCharType="separate"/>
            </w:r>
            <w:r>
              <w:rPr>
                <w:webHidden/>
              </w:rPr>
              <w:t>55</w:t>
            </w:r>
            <w:r>
              <w:rPr>
                <w:webHidden/>
              </w:rPr>
              <w:fldChar w:fldCharType="end"/>
            </w:r>
          </w:hyperlink>
        </w:p>
        <w:p w14:paraId="69114E0B" w14:textId="6871622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0" w:history="1">
            <w:r w:rsidRPr="00BC1C78">
              <w:rPr>
                <w:rStyle w:val="Hyperlink"/>
              </w:rPr>
              <w:t>10.3.4 SDAP</w:t>
            </w:r>
            <w:r>
              <w:rPr>
                <w:webHidden/>
              </w:rPr>
              <w:tab/>
            </w:r>
            <w:r>
              <w:rPr>
                <w:webHidden/>
              </w:rPr>
              <w:fldChar w:fldCharType="begin"/>
            </w:r>
            <w:r>
              <w:rPr>
                <w:webHidden/>
              </w:rPr>
              <w:instrText xml:space="preserve"> PAGEREF _Toc183149130 \h </w:instrText>
            </w:r>
            <w:r>
              <w:rPr>
                <w:webHidden/>
              </w:rPr>
            </w:r>
            <w:r>
              <w:rPr>
                <w:webHidden/>
              </w:rPr>
              <w:fldChar w:fldCharType="separate"/>
            </w:r>
            <w:r>
              <w:rPr>
                <w:webHidden/>
              </w:rPr>
              <w:t>56</w:t>
            </w:r>
            <w:r>
              <w:rPr>
                <w:webHidden/>
              </w:rPr>
              <w:fldChar w:fldCharType="end"/>
            </w:r>
          </w:hyperlink>
        </w:p>
        <w:p w14:paraId="57EBFCF2" w14:textId="0AFED5DC"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131" w:history="1">
            <w:r w:rsidRPr="00BC1C78">
              <w:rPr>
                <w:rStyle w:val="Hyperlink"/>
                <w:lang w:val="en-US"/>
              </w:rPr>
              <w:t>11.</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O-DU Interfaces</w:t>
            </w:r>
            <w:r>
              <w:rPr>
                <w:webHidden/>
              </w:rPr>
              <w:tab/>
            </w:r>
            <w:r>
              <w:rPr>
                <w:webHidden/>
              </w:rPr>
              <w:fldChar w:fldCharType="begin"/>
            </w:r>
            <w:r>
              <w:rPr>
                <w:webHidden/>
              </w:rPr>
              <w:instrText xml:space="preserve"> PAGEREF _Toc183149131 \h </w:instrText>
            </w:r>
            <w:r>
              <w:rPr>
                <w:webHidden/>
              </w:rPr>
            </w:r>
            <w:r>
              <w:rPr>
                <w:webHidden/>
              </w:rPr>
              <w:fldChar w:fldCharType="separate"/>
            </w:r>
            <w:r>
              <w:rPr>
                <w:webHidden/>
              </w:rPr>
              <w:t>56</w:t>
            </w:r>
            <w:r>
              <w:rPr>
                <w:webHidden/>
              </w:rPr>
              <w:fldChar w:fldCharType="end"/>
            </w:r>
          </w:hyperlink>
        </w:p>
        <w:p w14:paraId="1353C0E9" w14:textId="3B4FF8D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2" w:history="1">
            <w:r w:rsidRPr="00BC1C78">
              <w:rPr>
                <w:rStyle w:val="Hyperlink"/>
                <w:lang w:val="en-US"/>
              </w:rPr>
              <w:t>11.1 L1/L2 Interface</w:t>
            </w:r>
            <w:r>
              <w:rPr>
                <w:webHidden/>
              </w:rPr>
              <w:tab/>
            </w:r>
            <w:r>
              <w:rPr>
                <w:webHidden/>
              </w:rPr>
              <w:fldChar w:fldCharType="begin"/>
            </w:r>
            <w:r>
              <w:rPr>
                <w:webHidden/>
              </w:rPr>
              <w:instrText xml:space="preserve"> PAGEREF _Toc183149132 \h </w:instrText>
            </w:r>
            <w:r>
              <w:rPr>
                <w:webHidden/>
              </w:rPr>
            </w:r>
            <w:r>
              <w:rPr>
                <w:webHidden/>
              </w:rPr>
              <w:fldChar w:fldCharType="separate"/>
            </w:r>
            <w:r>
              <w:rPr>
                <w:webHidden/>
              </w:rPr>
              <w:t>56</w:t>
            </w:r>
            <w:r>
              <w:rPr>
                <w:webHidden/>
              </w:rPr>
              <w:fldChar w:fldCharType="end"/>
            </w:r>
          </w:hyperlink>
        </w:p>
        <w:p w14:paraId="0F1C5AD4" w14:textId="2D44333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3" w:history="1">
            <w:r w:rsidRPr="00BC1C78">
              <w:rPr>
                <w:rStyle w:val="Hyperlink"/>
                <w:lang w:val="en-US"/>
              </w:rPr>
              <w:t>11.2 L2 Interfaces</w:t>
            </w:r>
            <w:r>
              <w:rPr>
                <w:webHidden/>
              </w:rPr>
              <w:tab/>
            </w:r>
            <w:r>
              <w:rPr>
                <w:webHidden/>
              </w:rPr>
              <w:fldChar w:fldCharType="begin"/>
            </w:r>
            <w:r>
              <w:rPr>
                <w:webHidden/>
              </w:rPr>
              <w:instrText xml:space="preserve"> PAGEREF _Toc183149133 \h </w:instrText>
            </w:r>
            <w:r>
              <w:rPr>
                <w:webHidden/>
              </w:rPr>
            </w:r>
            <w:r>
              <w:rPr>
                <w:webHidden/>
              </w:rPr>
              <w:fldChar w:fldCharType="separate"/>
            </w:r>
            <w:r>
              <w:rPr>
                <w:webHidden/>
              </w:rPr>
              <w:t>57</w:t>
            </w:r>
            <w:r>
              <w:rPr>
                <w:webHidden/>
              </w:rPr>
              <w:fldChar w:fldCharType="end"/>
            </w:r>
          </w:hyperlink>
        </w:p>
        <w:p w14:paraId="4DD522A0" w14:textId="39C570E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4" w:history="1">
            <w:r w:rsidRPr="00BC1C78">
              <w:rPr>
                <w:rStyle w:val="Hyperlink"/>
                <w:lang w:val="fr-FR"/>
              </w:rPr>
              <w:t>11.2.1 O-DU-OAM-Agent -MAC Interface</w:t>
            </w:r>
            <w:r>
              <w:rPr>
                <w:webHidden/>
              </w:rPr>
              <w:tab/>
            </w:r>
            <w:r>
              <w:rPr>
                <w:webHidden/>
              </w:rPr>
              <w:fldChar w:fldCharType="begin"/>
            </w:r>
            <w:r>
              <w:rPr>
                <w:webHidden/>
              </w:rPr>
              <w:instrText xml:space="preserve"> PAGEREF _Toc183149134 \h </w:instrText>
            </w:r>
            <w:r>
              <w:rPr>
                <w:webHidden/>
              </w:rPr>
            </w:r>
            <w:r>
              <w:rPr>
                <w:webHidden/>
              </w:rPr>
              <w:fldChar w:fldCharType="separate"/>
            </w:r>
            <w:r>
              <w:rPr>
                <w:webHidden/>
              </w:rPr>
              <w:t>57</w:t>
            </w:r>
            <w:r>
              <w:rPr>
                <w:webHidden/>
              </w:rPr>
              <w:fldChar w:fldCharType="end"/>
            </w:r>
          </w:hyperlink>
        </w:p>
        <w:p w14:paraId="049E2307" w14:textId="08EA7CA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5" w:history="1">
            <w:r w:rsidRPr="00BC1C78">
              <w:rPr>
                <w:rStyle w:val="Hyperlink"/>
              </w:rPr>
              <w:t>11.2.1.1 NR Cell Configuration</w:t>
            </w:r>
            <w:r>
              <w:rPr>
                <w:webHidden/>
              </w:rPr>
              <w:tab/>
            </w:r>
            <w:r>
              <w:rPr>
                <w:webHidden/>
              </w:rPr>
              <w:fldChar w:fldCharType="begin"/>
            </w:r>
            <w:r>
              <w:rPr>
                <w:webHidden/>
              </w:rPr>
              <w:instrText xml:space="preserve"> PAGEREF _Toc183149135 \h </w:instrText>
            </w:r>
            <w:r>
              <w:rPr>
                <w:webHidden/>
              </w:rPr>
            </w:r>
            <w:r>
              <w:rPr>
                <w:webHidden/>
              </w:rPr>
              <w:fldChar w:fldCharType="separate"/>
            </w:r>
            <w:r>
              <w:rPr>
                <w:webHidden/>
              </w:rPr>
              <w:t>57</w:t>
            </w:r>
            <w:r>
              <w:rPr>
                <w:webHidden/>
              </w:rPr>
              <w:fldChar w:fldCharType="end"/>
            </w:r>
          </w:hyperlink>
        </w:p>
        <w:p w14:paraId="41B28149" w14:textId="6A338C1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6" w:history="1">
            <w:r w:rsidRPr="00BC1C78">
              <w:rPr>
                <w:rStyle w:val="Hyperlink"/>
              </w:rPr>
              <w:t>11.2.1.2 Slice Configuration</w:t>
            </w:r>
            <w:r>
              <w:rPr>
                <w:webHidden/>
              </w:rPr>
              <w:tab/>
            </w:r>
            <w:r>
              <w:rPr>
                <w:webHidden/>
              </w:rPr>
              <w:fldChar w:fldCharType="begin"/>
            </w:r>
            <w:r>
              <w:rPr>
                <w:webHidden/>
              </w:rPr>
              <w:instrText xml:space="preserve"> PAGEREF _Toc183149136 \h </w:instrText>
            </w:r>
            <w:r>
              <w:rPr>
                <w:webHidden/>
              </w:rPr>
            </w:r>
            <w:r>
              <w:rPr>
                <w:webHidden/>
              </w:rPr>
              <w:fldChar w:fldCharType="separate"/>
            </w:r>
            <w:r>
              <w:rPr>
                <w:webHidden/>
              </w:rPr>
              <w:t>73</w:t>
            </w:r>
            <w:r>
              <w:rPr>
                <w:webHidden/>
              </w:rPr>
              <w:fldChar w:fldCharType="end"/>
            </w:r>
          </w:hyperlink>
        </w:p>
        <w:p w14:paraId="78169AC4" w14:textId="4DBC207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7" w:history="1">
            <w:r w:rsidRPr="00BC1C78">
              <w:rPr>
                <w:rStyle w:val="Hyperlink"/>
                <w:lang w:val="fr-FR"/>
              </w:rPr>
              <w:t>11.2.2 MAC - O-DU-OAM-Agent Interface</w:t>
            </w:r>
            <w:r>
              <w:rPr>
                <w:webHidden/>
              </w:rPr>
              <w:tab/>
            </w:r>
            <w:r>
              <w:rPr>
                <w:webHidden/>
              </w:rPr>
              <w:fldChar w:fldCharType="begin"/>
            </w:r>
            <w:r>
              <w:rPr>
                <w:webHidden/>
              </w:rPr>
              <w:instrText xml:space="preserve"> PAGEREF _Toc183149137 \h </w:instrText>
            </w:r>
            <w:r>
              <w:rPr>
                <w:webHidden/>
              </w:rPr>
            </w:r>
            <w:r>
              <w:rPr>
                <w:webHidden/>
              </w:rPr>
              <w:fldChar w:fldCharType="separate"/>
            </w:r>
            <w:r>
              <w:rPr>
                <w:webHidden/>
              </w:rPr>
              <w:t>74</w:t>
            </w:r>
            <w:r>
              <w:rPr>
                <w:webHidden/>
              </w:rPr>
              <w:fldChar w:fldCharType="end"/>
            </w:r>
          </w:hyperlink>
        </w:p>
        <w:p w14:paraId="163C5BD3" w14:textId="206C0A4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8" w:history="1">
            <w:r w:rsidRPr="00BC1C78">
              <w:rPr>
                <w:rStyle w:val="Hyperlink"/>
              </w:rPr>
              <w:t>11.2.3 RLC-MAC Interface</w:t>
            </w:r>
            <w:r>
              <w:rPr>
                <w:webHidden/>
              </w:rPr>
              <w:tab/>
            </w:r>
            <w:r>
              <w:rPr>
                <w:webHidden/>
              </w:rPr>
              <w:fldChar w:fldCharType="begin"/>
            </w:r>
            <w:r>
              <w:rPr>
                <w:webHidden/>
              </w:rPr>
              <w:instrText xml:space="preserve"> PAGEREF _Toc183149138 \h </w:instrText>
            </w:r>
            <w:r>
              <w:rPr>
                <w:webHidden/>
              </w:rPr>
            </w:r>
            <w:r>
              <w:rPr>
                <w:webHidden/>
              </w:rPr>
              <w:fldChar w:fldCharType="separate"/>
            </w:r>
            <w:r>
              <w:rPr>
                <w:webHidden/>
              </w:rPr>
              <w:t>74</w:t>
            </w:r>
            <w:r>
              <w:rPr>
                <w:webHidden/>
              </w:rPr>
              <w:fldChar w:fldCharType="end"/>
            </w:r>
          </w:hyperlink>
        </w:p>
        <w:p w14:paraId="249B62A1" w14:textId="0D63CF8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39" w:history="1">
            <w:r w:rsidRPr="00BC1C78">
              <w:rPr>
                <w:rStyle w:val="Hyperlink"/>
              </w:rPr>
              <w:t>11.2.3.1 Data Transfer (DL)</w:t>
            </w:r>
            <w:r>
              <w:rPr>
                <w:webHidden/>
              </w:rPr>
              <w:tab/>
            </w:r>
            <w:r>
              <w:rPr>
                <w:webHidden/>
              </w:rPr>
              <w:fldChar w:fldCharType="begin"/>
            </w:r>
            <w:r>
              <w:rPr>
                <w:webHidden/>
              </w:rPr>
              <w:instrText xml:space="preserve"> PAGEREF _Toc183149139 \h </w:instrText>
            </w:r>
            <w:r>
              <w:rPr>
                <w:webHidden/>
              </w:rPr>
            </w:r>
            <w:r>
              <w:rPr>
                <w:webHidden/>
              </w:rPr>
              <w:fldChar w:fldCharType="separate"/>
            </w:r>
            <w:r>
              <w:rPr>
                <w:webHidden/>
              </w:rPr>
              <w:t>75</w:t>
            </w:r>
            <w:r>
              <w:rPr>
                <w:webHidden/>
              </w:rPr>
              <w:fldChar w:fldCharType="end"/>
            </w:r>
          </w:hyperlink>
        </w:p>
        <w:p w14:paraId="78237E12" w14:textId="045B9DF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0" w:history="1">
            <w:r w:rsidRPr="00BC1C78">
              <w:rPr>
                <w:rStyle w:val="Hyperlink"/>
              </w:rPr>
              <w:t>11.2.3.2 Data Transfer (UL)</w:t>
            </w:r>
            <w:r>
              <w:rPr>
                <w:webHidden/>
              </w:rPr>
              <w:tab/>
            </w:r>
            <w:r>
              <w:rPr>
                <w:webHidden/>
              </w:rPr>
              <w:fldChar w:fldCharType="begin"/>
            </w:r>
            <w:r>
              <w:rPr>
                <w:webHidden/>
              </w:rPr>
              <w:instrText xml:space="preserve"> PAGEREF _Toc183149140 \h </w:instrText>
            </w:r>
            <w:r>
              <w:rPr>
                <w:webHidden/>
              </w:rPr>
            </w:r>
            <w:r>
              <w:rPr>
                <w:webHidden/>
              </w:rPr>
              <w:fldChar w:fldCharType="separate"/>
            </w:r>
            <w:r>
              <w:rPr>
                <w:webHidden/>
              </w:rPr>
              <w:t>75</w:t>
            </w:r>
            <w:r>
              <w:rPr>
                <w:webHidden/>
              </w:rPr>
              <w:fldChar w:fldCharType="end"/>
            </w:r>
          </w:hyperlink>
        </w:p>
        <w:p w14:paraId="04A8729A" w14:textId="2B7EDB4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1" w:history="1">
            <w:r w:rsidRPr="00BC1C78">
              <w:rPr>
                <w:rStyle w:val="Hyperlink"/>
              </w:rPr>
              <w:t>11.2.3.3 Schedule Result Reporting (DL)</w:t>
            </w:r>
            <w:r>
              <w:rPr>
                <w:webHidden/>
              </w:rPr>
              <w:tab/>
            </w:r>
            <w:r>
              <w:rPr>
                <w:webHidden/>
              </w:rPr>
              <w:fldChar w:fldCharType="begin"/>
            </w:r>
            <w:r>
              <w:rPr>
                <w:webHidden/>
              </w:rPr>
              <w:instrText xml:space="preserve"> PAGEREF _Toc183149141 \h </w:instrText>
            </w:r>
            <w:r>
              <w:rPr>
                <w:webHidden/>
              </w:rPr>
            </w:r>
            <w:r>
              <w:rPr>
                <w:webHidden/>
              </w:rPr>
              <w:fldChar w:fldCharType="separate"/>
            </w:r>
            <w:r>
              <w:rPr>
                <w:webHidden/>
              </w:rPr>
              <w:t>76</w:t>
            </w:r>
            <w:r>
              <w:rPr>
                <w:webHidden/>
              </w:rPr>
              <w:fldChar w:fldCharType="end"/>
            </w:r>
          </w:hyperlink>
        </w:p>
        <w:p w14:paraId="4D412D60" w14:textId="370E747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2" w:history="1">
            <w:r w:rsidRPr="00BC1C78">
              <w:rPr>
                <w:rStyle w:val="Hyperlink"/>
              </w:rPr>
              <w:t>11.2.3.4 Buffer Status Report (DL)</w:t>
            </w:r>
            <w:r>
              <w:rPr>
                <w:webHidden/>
              </w:rPr>
              <w:tab/>
            </w:r>
            <w:r>
              <w:rPr>
                <w:webHidden/>
              </w:rPr>
              <w:fldChar w:fldCharType="begin"/>
            </w:r>
            <w:r>
              <w:rPr>
                <w:webHidden/>
              </w:rPr>
              <w:instrText xml:space="preserve"> PAGEREF _Toc183149142 \h </w:instrText>
            </w:r>
            <w:r>
              <w:rPr>
                <w:webHidden/>
              </w:rPr>
            </w:r>
            <w:r>
              <w:rPr>
                <w:webHidden/>
              </w:rPr>
              <w:fldChar w:fldCharType="separate"/>
            </w:r>
            <w:r>
              <w:rPr>
                <w:webHidden/>
              </w:rPr>
              <w:t>76</w:t>
            </w:r>
            <w:r>
              <w:rPr>
                <w:webHidden/>
              </w:rPr>
              <w:fldChar w:fldCharType="end"/>
            </w:r>
          </w:hyperlink>
        </w:p>
        <w:p w14:paraId="587694E3" w14:textId="24A8C81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3" w:history="1">
            <w:r w:rsidRPr="00BC1C78">
              <w:rPr>
                <w:rStyle w:val="Hyperlink"/>
              </w:rPr>
              <w:t>11.2.4 MAC – Scheduler Interface</w:t>
            </w:r>
            <w:r>
              <w:rPr>
                <w:webHidden/>
              </w:rPr>
              <w:tab/>
            </w:r>
            <w:r>
              <w:rPr>
                <w:webHidden/>
              </w:rPr>
              <w:fldChar w:fldCharType="begin"/>
            </w:r>
            <w:r>
              <w:rPr>
                <w:webHidden/>
              </w:rPr>
              <w:instrText xml:space="preserve"> PAGEREF _Toc183149143 \h </w:instrText>
            </w:r>
            <w:r>
              <w:rPr>
                <w:webHidden/>
              </w:rPr>
            </w:r>
            <w:r>
              <w:rPr>
                <w:webHidden/>
              </w:rPr>
              <w:fldChar w:fldCharType="separate"/>
            </w:r>
            <w:r>
              <w:rPr>
                <w:webHidden/>
              </w:rPr>
              <w:t>76</w:t>
            </w:r>
            <w:r>
              <w:rPr>
                <w:webHidden/>
              </w:rPr>
              <w:fldChar w:fldCharType="end"/>
            </w:r>
          </w:hyperlink>
        </w:p>
        <w:p w14:paraId="583AC093" w14:textId="37F1C5D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4" w:history="1">
            <w:r w:rsidRPr="00BC1C78">
              <w:rPr>
                <w:rStyle w:val="Hyperlink"/>
              </w:rPr>
              <w:t>11.2.4.1 Common Information Elements in MAC-Scheduler APIs</w:t>
            </w:r>
            <w:r>
              <w:rPr>
                <w:webHidden/>
              </w:rPr>
              <w:tab/>
            </w:r>
            <w:r>
              <w:rPr>
                <w:webHidden/>
              </w:rPr>
              <w:fldChar w:fldCharType="begin"/>
            </w:r>
            <w:r>
              <w:rPr>
                <w:webHidden/>
              </w:rPr>
              <w:instrText xml:space="preserve"> PAGEREF _Toc183149144 \h </w:instrText>
            </w:r>
            <w:r>
              <w:rPr>
                <w:webHidden/>
              </w:rPr>
            </w:r>
            <w:r>
              <w:rPr>
                <w:webHidden/>
              </w:rPr>
              <w:fldChar w:fldCharType="separate"/>
            </w:r>
            <w:r>
              <w:rPr>
                <w:webHidden/>
              </w:rPr>
              <w:t>79</w:t>
            </w:r>
            <w:r>
              <w:rPr>
                <w:webHidden/>
              </w:rPr>
              <w:fldChar w:fldCharType="end"/>
            </w:r>
          </w:hyperlink>
        </w:p>
        <w:p w14:paraId="60FAA7C2" w14:textId="365ADD4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5" w:history="1">
            <w:r w:rsidRPr="00BC1C78">
              <w:rPr>
                <w:rStyle w:val="Hyperlink"/>
              </w:rPr>
              <w:t>11.2.4.1.1 Air Interface Time</w:t>
            </w:r>
            <w:r>
              <w:rPr>
                <w:webHidden/>
              </w:rPr>
              <w:tab/>
            </w:r>
            <w:r>
              <w:rPr>
                <w:webHidden/>
              </w:rPr>
              <w:fldChar w:fldCharType="begin"/>
            </w:r>
            <w:r>
              <w:rPr>
                <w:webHidden/>
              </w:rPr>
              <w:instrText xml:space="preserve"> PAGEREF _Toc183149145 \h </w:instrText>
            </w:r>
            <w:r>
              <w:rPr>
                <w:webHidden/>
              </w:rPr>
            </w:r>
            <w:r>
              <w:rPr>
                <w:webHidden/>
              </w:rPr>
              <w:fldChar w:fldCharType="separate"/>
            </w:r>
            <w:r>
              <w:rPr>
                <w:webHidden/>
              </w:rPr>
              <w:t>79</w:t>
            </w:r>
            <w:r>
              <w:rPr>
                <w:webHidden/>
              </w:rPr>
              <w:fldChar w:fldCharType="end"/>
            </w:r>
          </w:hyperlink>
        </w:p>
        <w:p w14:paraId="0B02ADF3" w14:textId="73CB27F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6" w:history="1">
            <w:r w:rsidRPr="00BC1C78">
              <w:rPr>
                <w:rStyle w:val="Hyperlink"/>
              </w:rPr>
              <w:t>11.2.4.1.2 (Debug) Timing Information</w:t>
            </w:r>
            <w:r>
              <w:rPr>
                <w:webHidden/>
              </w:rPr>
              <w:tab/>
            </w:r>
            <w:r>
              <w:rPr>
                <w:webHidden/>
              </w:rPr>
              <w:fldChar w:fldCharType="begin"/>
            </w:r>
            <w:r>
              <w:rPr>
                <w:webHidden/>
              </w:rPr>
              <w:instrText xml:space="preserve"> PAGEREF _Toc183149146 \h </w:instrText>
            </w:r>
            <w:r>
              <w:rPr>
                <w:webHidden/>
              </w:rPr>
            </w:r>
            <w:r>
              <w:rPr>
                <w:webHidden/>
              </w:rPr>
              <w:fldChar w:fldCharType="separate"/>
            </w:r>
            <w:r>
              <w:rPr>
                <w:webHidden/>
              </w:rPr>
              <w:t>79</w:t>
            </w:r>
            <w:r>
              <w:rPr>
                <w:webHidden/>
              </w:rPr>
              <w:fldChar w:fldCharType="end"/>
            </w:r>
          </w:hyperlink>
        </w:p>
        <w:p w14:paraId="00D7E90C" w14:textId="625A47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7" w:history="1">
            <w:r w:rsidRPr="00BC1C78">
              <w:rPr>
                <w:rStyle w:val="Hyperlink"/>
              </w:rPr>
              <w:t>11.2.4.2 MAC to Scheduler APIs</w:t>
            </w:r>
            <w:r>
              <w:rPr>
                <w:webHidden/>
              </w:rPr>
              <w:tab/>
            </w:r>
            <w:r>
              <w:rPr>
                <w:webHidden/>
              </w:rPr>
              <w:fldChar w:fldCharType="begin"/>
            </w:r>
            <w:r>
              <w:rPr>
                <w:webHidden/>
              </w:rPr>
              <w:instrText xml:space="preserve"> PAGEREF _Toc183149147 \h </w:instrText>
            </w:r>
            <w:r>
              <w:rPr>
                <w:webHidden/>
              </w:rPr>
            </w:r>
            <w:r>
              <w:rPr>
                <w:webHidden/>
              </w:rPr>
              <w:fldChar w:fldCharType="separate"/>
            </w:r>
            <w:r>
              <w:rPr>
                <w:webHidden/>
              </w:rPr>
              <w:t>80</w:t>
            </w:r>
            <w:r>
              <w:rPr>
                <w:webHidden/>
              </w:rPr>
              <w:fldChar w:fldCharType="end"/>
            </w:r>
          </w:hyperlink>
        </w:p>
        <w:p w14:paraId="76141373" w14:textId="599A8D9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8" w:history="1">
            <w:r w:rsidRPr="00BC1C78">
              <w:rPr>
                <w:rStyle w:val="Hyperlink"/>
              </w:rPr>
              <w:t>11.2.4.2.1 Cell Configuration Request</w:t>
            </w:r>
            <w:r>
              <w:rPr>
                <w:webHidden/>
              </w:rPr>
              <w:tab/>
            </w:r>
            <w:r>
              <w:rPr>
                <w:webHidden/>
              </w:rPr>
              <w:fldChar w:fldCharType="begin"/>
            </w:r>
            <w:r>
              <w:rPr>
                <w:webHidden/>
              </w:rPr>
              <w:instrText xml:space="preserve"> PAGEREF _Toc183149148 \h </w:instrText>
            </w:r>
            <w:r>
              <w:rPr>
                <w:webHidden/>
              </w:rPr>
            </w:r>
            <w:r>
              <w:rPr>
                <w:webHidden/>
              </w:rPr>
              <w:fldChar w:fldCharType="separate"/>
            </w:r>
            <w:r>
              <w:rPr>
                <w:webHidden/>
              </w:rPr>
              <w:t>80</w:t>
            </w:r>
            <w:r>
              <w:rPr>
                <w:webHidden/>
              </w:rPr>
              <w:fldChar w:fldCharType="end"/>
            </w:r>
          </w:hyperlink>
        </w:p>
        <w:p w14:paraId="7B3B156A" w14:textId="0549E7D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49" w:history="1">
            <w:r w:rsidRPr="00BC1C78">
              <w:rPr>
                <w:rStyle w:val="Hyperlink"/>
              </w:rPr>
              <w:t>11.2.4.2.2 Cell Delete Request</w:t>
            </w:r>
            <w:r>
              <w:rPr>
                <w:webHidden/>
              </w:rPr>
              <w:tab/>
            </w:r>
            <w:r>
              <w:rPr>
                <w:webHidden/>
              </w:rPr>
              <w:fldChar w:fldCharType="begin"/>
            </w:r>
            <w:r>
              <w:rPr>
                <w:webHidden/>
              </w:rPr>
              <w:instrText xml:space="preserve"> PAGEREF _Toc183149149 \h </w:instrText>
            </w:r>
            <w:r>
              <w:rPr>
                <w:webHidden/>
              </w:rPr>
            </w:r>
            <w:r>
              <w:rPr>
                <w:webHidden/>
              </w:rPr>
              <w:fldChar w:fldCharType="separate"/>
            </w:r>
            <w:r>
              <w:rPr>
                <w:webHidden/>
              </w:rPr>
              <w:t>81</w:t>
            </w:r>
            <w:r>
              <w:rPr>
                <w:webHidden/>
              </w:rPr>
              <w:fldChar w:fldCharType="end"/>
            </w:r>
          </w:hyperlink>
        </w:p>
        <w:p w14:paraId="24B18BCE" w14:textId="5E232F9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0" w:history="1">
            <w:r w:rsidRPr="00BC1C78">
              <w:rPr>
                <w:rStyle w:val="Hyperlink"/>
              </w:rPr>
              <w:t>11.2.4.2.3 Slice Configuration Request</w:t>
            </w:r>
            <w:r>
              <w:rPr>
                <w:webHidden/>
              </w:rPr>
              <w:tab/>
            </w:r>
            <w:r>
              <w:rPr>
                <w:webHidden/>
              </w:rPr>
              <w:fldChar w:fldCharType="begin"/>
            </w:r>
            <w:r>
              <w:rPr>
                <w:webHidden/>
              </w:rPr>
              <w:instrText xml:space="preserve"> PAGEREF _Toc183149150 \h </w:instrText>
            </w:r>
            <w:r>
              <w:rPr>
                <w:webHidden/>
              </w:rPr>
            </w:r>
            <w:r>
              <w:rPr>
                <w:webHidden/>
              </w:rPr>
              <w:fldChar w:fldCharType="separate"/>
            </w:r>
            <w:r>
              <w:rPr>
                <w:webHidden/>
              </w:rPr>
              <w:t>81</w:t>
            </w:r>
            <w:r>
              <w:rPr>
                <w:webHidden/>
              </w:rPr>
              <w:fldChar w:fldCharType="end"/>
            </w:r>
          </w:hyperlink>
        </w:p>
        <w:p w14:paraId="4A4D20E5" w14:textId="0DE14B8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1" w:history="1">
            <w:r w:rsidRPr="00BC1C78">
              <w:rPr>
                <w:rStyle w:val="Hyperlink"/>
              </w:rPr>
              <w:t>11.2.4.2.4 Slice Reconfiguration Request</w:t>
            </w:r>
            <w:r>
              <w:rPr>
                <w:webHidden/>
              </w:rPr>
              <w:tab/>
            </w:r>
            <w:r>
              <w:rPr>
                <w:webHidden/>
              </w:rPr>
              <w:fldChar w:fldCharType="begin"/>
            </w:r>
            <w:r>
              <w:rPr>
                <w:webHidden/>
              </w:rPr>
              <w:instrText xml:space="preserve"> PAGEREF _Toc183149151 \h </w:instrText>
            </w:r>
            <w:r>
              <w:rPr>
                <w:webHidden/>
              </w:rPr>
            </w:r>
            <w:r>
              <w:rPr>
                <w:webHidden/>
              </w:rPr>
              <w:fldChar w:fldCharType="separate"/>
            </w:r>
            <w:r>
              <w:rPr>
                <w:webHidden/>
              </w:rPr>
              <w:t>82</w:t>
            </w:r>
            <w:r>
              <w:rPr>
                <w:webHidden/>
              </w:rPr>
              <w:fldChar w:fldCharType="end"/>
            </w:r>
          </w:hyperlink>
        </w:p>
        <w:p w14:paraId="0BF3E0D7" w14:textId="67FC01E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2" w:history="1">
            <w:r w:rsidRPr="00BC1C78">
              <w:rPr>
                <w:rStyle w:val="Hyperlink"/>
              </w:rPr>
              <w:t>11.2.4.2.5 Add UE Configuration Request</w:t>
            </w:r>
            <w:r>
              <w:rPr>
                <w:webHidden/>
              </w:rPr>
              <w:tab/>
            </w:r>
            <w:r>
              <w:rPr>
                <w:webHidden/>
              </w:rPr>
              <w:fldChar w:fldCharType="begin"/>
            </w:r>
            <w:r>
              <w:rPr>
                <w:webHidden/>
              </w:rPr>
              <w:instrText xml:space="preserve"> PAGEREF _Toc183149152 \h </w:instrText>
            </w:r>
            <w:r>
              <w:rPr>
                <w:webHidden/>
              </w:rPr>
            </w:r>
            <w:r>
              <w:rPr>
                <w:webHidden/>
              </w:rPr>
              <w:fldChar w:fldCharType="separate"/>
            </w:r>
            <w:r>
              <w:rPr>
                <w:webHidden/>
              </w:rPr>
              <w:t>83</w:t>
            </w:r>
            <w:r>
              <w:rPr>
                <w:webHidden/>
              </w:rPr>
              <w:fldChar w:fldCharType="end"/>
            </w:r>
          </w:hyperlink>
        </w:p>
        <w:p w14:paraId="26053DF2" w14:textId="59F2870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3" w:history="1">
            <w:r w:rsidRPr="00BC1C78">
              <w:rPr>
                <w:rStyle w:val="Hyperlink"/>
              </w:rPr>
              <w:t>11.2.4.2.6 Modify UE Reconfiguration Request</w:t>
            </w:r>
            <w:r>
              <w:rPr>
                <w:webHidden/>
              </w:rPr>
              <w:tab/>
            </w:r>
            <w:r>
              <w:rPr>
                <w:webHidden/>
              </w:rPr>
              <w:fldChar w:fldCharType="begin"/>
            </w:r>
            <w:r>
              <w:rPr>
                <w:webHidden/>
              </w:rPr>
              <w:instrText xml:space="preserve"> PAGEREF _Toc183149153 \h </w:instrText>
            </w:r>
            <w:r>
              <w:rPr>
                <w:webHidden/>
              </w:rPr>
            </w:r>
            <w:r>
              <w:rPr>
                <w:webHidden/>
              </w:rPr>
              <w:fldChar w:fldCharType="separate"/>
            </w:r>
            <w:r>
              <w:rPr>
                <w:webHidden/>
              </w:rPr>
              <w:t>87</w:t>
            </w:r>
            <w:r>
              <w:rPr>
                <w:webHidden/>
              </w:rPr>
              <w:fldChar w:fldCharType="end"/>
            </w:r>
          </w:hyperlink>
        </w:p>
        <w:p w14:paraId="32263C57" w14:textId="4A648AA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4" w:history="1">
            <w:r w:rsidRPr="00BC1C78">
              <w:rPr>
                <w:rStyle w:val="Hyperlink"/>
              </w:rPr>
              <w:t>11.2.4.2.7 Delete UE Request</w:t>
            </w:r>
            <w:r>
              <w:rPr>
                <w:webHidden/>
              </w:rPr>
              <w:tab/>
            </w:r>
            <w:r>
              <w:rPr>
                <w:webHidden/>
              </w:rPr>
              <w:fldChar w:fldCharType="begin"/>
            </w:r>
            <w:r>
              <w:rPr>
                <w:webHidden/>
              </w:rPr>
              <w:instrText xml:space="preserve"> PAGEREF _Toc183149154 \h </w:instrText>
            </w:r>
            <w:r>
              <w:rPr>
                <w:webHidden/>
              </w:rPr>
            </w:r>
            <w:r>
              <w:rPr>
                <w:webHidden/>
              </w:rPr>
              <w:fldChar w:fldCharType="separate"/>
            </w:r>
            <w:r>
              <w:rPr>
                <w:webHidden/>
              </w:rPr>
              <w:t>90</w:t>
            </w:r>
            <w:r>
              <w:rPr>
                <w:webHidden/>
              </w:rPr>
              <w:fldChar w:fldCharType="end"/>
            </w:r>
          </w:hyperlink>
        </w:p>
        <w:p w14:paraId="7FE59DC2" w14:textId="282B38C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5" w:history="1">
            <w:r w:rsidRPr="00BC1C78">
              <w:rPr>
                <w:rStyle w:val="Hyperlink"/>
              </w:rPr>
              <w:t>11.2.4.2.8 DL HARQ Indication</w:t>
            </w:r>
            <w:r>
              <w:rPr>
                <w:webHidden/>
              </w:rPr>
              <w:tab/>
            </w:r>
            <w:r>
              <w:rPr>
                <w:webHidden/>
              </w:rPr>
              <w:fldChar w:fldCharType="begin"/>
            </w:r>
            <w:r>
              <w:rPr>
                <w:webHidden/>
              </w:rPr>
              <w:instrText xml:space="preserve"> PAGEREF _Toc183149155 \h </w:instrText>
            </w:r>
            <w:r>
              <w:rPr>
                <w:webHidden/>
              </w:rPr>
            </w:r>
            <w:r>
              <w:rPr>
                <w:webHidden/>
              </w:rPr>
              <w:fldChar w:fldCharType="separate"/>
            </w:r>
            <w:r>
              <w:rPr>
                <w:webHidden/>
              </w:rPr>
              <w:t>90</w:t>
            </w:r>
            <w:r>
              <w:rPr>
                <w:webHidden/>
              </w:rPr>
              <w:fldChar w:fldCharType="end"/>
            </w:r>
          </w:hyperlink>
        </w:p>
        <w:p w14:paraId="26E2189C" w14:textId="6FC7012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6" w:history="1">
            <w:r w:rsidRPr="00BC1C78">
              <w:rPr>
                <w:rStyle w:val="Hyperlink"/>
              </w:rPr>
              <w:t>11.2.4.2.9 UL HARQ (CRC) Indication</w:t>
            </w:r>
            <w:r>
              <w:rPr>
                <w:webHidden/>
              </w:rPr>
              <w:tab/>
            </w:r>
            <w:r>
              <w:rPr>
                <w:webHidden/>
              </w:rPr>
              <w:fldChar w:fldCharType="begin"/>
            </w:r>
            <w:r>
              <w:rPr>
                <w:webHidden/>
              </w:rPr>
              <w:instrText xml:space="preserve"> PAGEREF _Toc183149156 \h </w:instrText>
            </w:r>
            <w:r>
              <w:rPr>
                <w:webHidden/>
              </w:rPr>
            </w:r>
            <w:r>
              <w:rPr>
                <w:webHidden/>
              </w:rPr>
              <w:fldChar w:fldCharType="separate"/>
            </w:r>
            <w:r>
              <w:rPr>
                <w:webHidden/>
              </w:rPr>
              <w:t>90</w:t>
            </w:r>
            <w:r>
              <w:rPr>
                <w:webHidden/>
              </w:rPr>
              <w:fldChar w:fldCharType="end"/>
            </w:r>
          </w:hyperlink>
        </w:p>
        <w:p w14:paraId="4AD6D956" w14:textId="5C1B54C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7" w:history="1">
            <w:r w:rsidRPr="00BC1C78">
              <w:rPr>
                <w:rStyle w:val="Hyperlink"/>
              </w:rPr>
              <w:t>11.2.4.2.10 UL Channel Quality Information</w:t>
            </w:r>
            <w:r>
              <w:rPr>
                <w:webHidden/>
              </w:rPr>
              <w:tab/>
            </w:r>
            <w:r>
              <w:rPr>
                <w:webHidden/>
              </w:rPr>
              <w:fldChar w:fldCharType="begin"/>
            </w:r>
            <w:r>
              <w:rPr>
                <w:webHidden/>
              </w:rPr>
              <w:instrText xml:space="preserve"> PAGEREF _Toc183149157 \h </w:instrText>
            </w:r>
            <w:r>
              <w:rPr>
                <w:webHidden/>
              </w:rPr>
            </w:r>
            <w:r>
              <w:rPr>
                <w:webHidden/>
              </w:rPr>
              <w:fldChar w:fldCharType="separate"/>
            </w:r>
            <w:r>
              <w:rPr>
                <w:webHidden/>
              </w:rPr>
              <w:t>91</w:t>
            </w:r>
            <w:r>
              <w:rPr>
                <w:webHidden/>
              </w:rPr>
              <w:fldChar w:fldCharType="end"/>
            </w:r>
          </w:hyperlink>
        </w:p>
        <w:p w14:paraId="2F5C88B7" w14:textId="77DE5FC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8" w:history="1">
            <w:r w:rsidRPr="00BC1C78">
              <w:rPr>
                <w:rStyle w:val="Hyperlink"/>
              </w:rPr>
              <w:t>11.2.4.2.11 DL Channel Quality Information</w:t>
            </w:r>
            <w:r>
              <w:rPr>
                <w:webHidden/>
              </w:rPr>
              <w:tab/>
            </w:r>
            <w:r>
              <w:rPr>
                <w:webHidden/>
              </w:rPr>
              <w:fldChar w:fldCharType="begin"/>
            </w:r>
            <w:r>
              <w:rPr>
                <w:webHidden/>
              </w:rPr>
              <w:instrText xml:space="preserve"> PAGEREF _Toc183149158 \h </w:instrText>
            </w:r>
            <w:r>
              <w:rPr>
                <w:webHidden/>
              </w:rPr>
            </w:r>
            <w:r>
              <w:rPr>
                <w:webHidden/>
              </w:rPr>
              <w:fldChar w:fldCharType="separate"/>
            </w:r>
            <w:r>
              <w:rPr>
                <w:webHidden/>
              </w:rPr>
              <w:t>91</w:t>
            </w:r>
            <w:r>
              <w:rPr>
                <w:webHidden/>
              </w:rPr>
              <w:fldChar w:fldCharType="end"/>
            </w:r>
          </w:hyperlink>
        </w:p>
        <w:p w14:paraId="0BF5B178" w14:textId="55AD4AF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59" w:history="1">
            <w:r w:rsidRPr="00BC1C78">
              <w:rPr>
                <w:rStyle w:val="Hyperlink"/>
              </w:rPr>
              <w:t>11.2.4.2.12 RACH Indication Contents</w:t>
            </w:r>
            <w:r>
              <w:rPr>
                <w:webHidden/>
              </w:rPr>
              <w:tab/>
            </w:r>
            <w:r>
              <w:rPr>
                <w:webHidden/>
              </w:rPr>
              <w:fldChar w:fldCharType="begin"/>
            </w:r>
            <w:r>
              <w:rPr>
                <w:webHidden/>
              </w:rPr>
              <w:instrText xml:space="preserve"> PAGEREF _Toc183149159 \h </w:instrText>
            </w:r>
            <w:r>
              <w:rPr>
                <w:webHidden/>
              </w:rPr>
            </w:r>
            <w:r>
              <w:rPr>
                <w:webHidden/>
              </w:rPr>
              <w:fldChar w:fldCharType="separate"/>
            </w:r>
            <w:r>
              <w:rPr>
                <w:webHidden/>
              </w:rPr>
              <w:t>92</w:t>
            </w:r>
            <w:r>
              <w:rPr>
                <w:webHidden/>
              </w:rPr>
              <w:fldChar w:fldCharType="end"/>
            </w:r>
          </w:hyperlink>
        </w:p>
        <w:p w14:paraId="6BA60C07" w14:textId="055B082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0" w:history="1">
            <w:r w:rsidRPr="00BC1C78">
              <w:rPr>
                <w:rStyle w:val="Hyperlink"/>
              </w:rPr>
              <w:t>11.2.4.2.13 Paging Indication Contents</w:t>
            </w:r>
            <w:r>
              <w:rPr>
                <w:webHidden/>
              </w:rPr>
              <w:tab/>
            </w:r>
            <w:r>
              <w:rPr>
                <w:webHidden/>
              </w:rPr>
              <w:fldChar w:fldCharType="begin"/>
            </w:r>
            <w:r>
              <w:rPr>
                <w:webHidden/>
              </w:rPr>
              <w:instrText xml:space="preserve"> PAGEREF _Toc183149160 \h </w:instrText>
            </w:r>
            <w:r>
              <w:rPr>
                <w:webHidden/>
              </w:rPr>
            </w:r>
            <w:r>
              <w:rPr>
                <w:webHidden/>
              </w:rPr>
              <w:fldChar w:fldCharType="separate"/>
            </w:r>
            <w:r>
              <w:rPr>
                <w:webHidden/>
              </w:rPr>
              <w:t>92</w:t>
            </w:r>
            <w:r>
              <w:rPr>
                <w:webHidden/>
              </w:rPr>
              <w:fldChar w:fldCharType="end"/>
            </w:r>
          </w:hyperlink>
        </w:p>
        <w:p w14:paraId="5C2854AA" w14:textId="602692E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1" w:history="1">
            <w:r w:rsidRPr="00BC1C78">
              <w:rPr>
                <w:rStyle w:val="Hyperlink"/>
              </w:rPr>
              <w:t>11.2.4.2.14 RACH Resource Request</w:t>
            </w:r>
            <w:r>
              <w:rPr>
                <w:webHidden/>
              </w:rPr>
              <w:tab/>
            </w:r>
            <w:r>
              <w:rPr>
                <w:webHidden/>
              </w:rPr>
              <w:fldChar w:fldCharType="begin"/>
            </w:r>
            <w:r>
              <w:rPr>
                <w:webHidden/>
              </w:rPr>
              <w:instrText xml:space="preserve"> PAGEREF _Toc183149161 \h </w:instrText>
            </w:r>
            <w:r>
              <w:rPr>
                <w:webHidden/>
              </w:rPr>
            </w:r>
            <w:r>
              <w:rPr>
                <w:webHidden/>
              </w:rPr>
              <w:fldChar w:fldCharType="separate"/>
            </w:r>
            <w:r>
              <w:rPr>
                <w:webHidden/>
              </w:rPr>
              <w:t>92</w:t>
            </w:r>
            <w:r>
              <w:rPr>
                <w:webHidden/>
              </w:rPr>
              <w:fldChar w:fldCharType="end"/>
            </w:r>
          </w:hyperlink>
        </w:p>
        <w:p w14:paraId="1244DBCC" w14:textId="7936262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2" w:history="1">
            <w:r w:rsidRPr="00BC1C78">
              <w:rPr>
                <w:rStyle w:val="Hyperlink"/>
              </w:rPr>
              <w:t>11.2.4.2.15 RACH Resource Release</w:t>
            </w:r>
            <w:r>
              <w:rPr>
                <w:webHidden/>
              </w:rPr>
              <w:tab/>
            </w:r>
            <w:r>
              <w:rPr>
                <w:webHidden/>
              </w:rPr>
              <w:fldChar w:fldCharType="begin"/>
            </w:r>
            <w:r>
              <w:rPr>
                <w:webHidden/>
              </w:rPr>
              <w:instrText xml:space="preserve"> PAGEREF _Toc183149162 \h </w:instrText>
            </w:r>
            <w:r>
              <w:rPr>
                <w:webHidden/>
              </w:rPr>
            </w:r>
            <w:r>
              <w:rPr>
                <w:webHidden/>
              </w:rPr>
              <w:fldChar w:fldCharType="separate"/>
            </w:r>
            <w:r>
              <w:rPr>
                <w:webHidden/>
              </w:rPr>
              <w:t>93</w:t>
            </w:r>
            <w:r>
              <w:rPr>
                <w:webHidden/>
              </w:rPr>
              <w:fldChar w:fldCharType="end"/>
            </w:r>
          </w:hyperlink>
        </w:p>
        <w:p w14:paraId="76B0D302" w14:textId="5453796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3" w:history="1">
            <w:r w:rsidRPr="00BC1C78">
              <w:rPr>
                <w:rStyle w:val="Hyperlink"/>
              </w:rPr>
              <w:t>11.2.4.2.16 DL RLC Buffer Status Information</w:t>
            </w:r>
            <w:r>
              <w:rPr>
                <w:webHidden/>
              </w:rPr>
              <w:tab/>
            </w:r>
            <w:r>
              <w:rPr>
                <w:webHidden/>
              </w:rPr>
              <w:fldChar w:fldCharType="begin"/>
            </w:r>
            <w:r>
              <w:rPr>
                <w:webHidden/>
              </w:rPr>
              <w:instrText xml:space="preserve"> PAGEREF _Toc183149163 \h </w:instrText>
            </w:r>
            <w:r>
              <w:rPr>
                <w:webHidden/>
              </w:rPr>
            </w:r>
            <w:r>
              <w:rPr>
                <w:webHidden/>
              </w:rPr>
              <w:fldChar w:fldCharType="separate"/>
            </w:r>
            <w:r>
              <w:rPr>
                <w:webHidden/>
              </w:rPr>
              <w:t>93</w:t>
            </w:r>
            <w:r>
              <w:rPr>
                <w:webHidden/>
              </w:rPr>
              <w:fldChar w:fldCharType="end"/>
            </w:r>
          </w:hyperlink>
        </w:p>
        <w:p w14:paraId="789BF2E0" w14:textId="31DDF85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4" w:history="1">
            <w:r w:rsidRPr="00BC1C78">
              <w:rPr>
                <w:rStyle w:val="Hyperlink"/>
              </w:rPr>
              <w:t>11.2.4.2.17 Scheduling Request Indication</w:t>
            </w:r>
            <w:r>
              <w:rPr>
                <w:webHidden/>
              </w:rPr>
              <w:tab/>
            </w:r>
            <w:r>
              <w:rPr>
                <w:webHidden/>
              </w:rPr>
              <w:fldChar w:fldCharType="begin"/>
            </w:r>
            <w:r>
              <w:rPr>
                <w:webHidden/>
              </w:rPr>
              <w:instrText xml:space="preserve"> PAGEREF _Toc183149164 \h </w:instrText>
            </w:r>
            <w:r>
              <w:rPr>
                <w:webHidden/>
              </w:rPr>
            </w:r>
            <w:r>
              <w:rPr>
                <w:webHidden/>
              </w:rPr>
              <w:fldChar w:fldCharType="separate"/>
            </w:r>
            <w:r>
              <w:rPr>
                <w:webHidden/>
              </w:rPr>
              <w:t>94</w:t>
            </w:r>
            <w:r>
              <w:rPr>
                <w:webHidden/>
              </w:rPr>
              <w:fldChar w:fldCharType="end"/>
            </w:r>
          </w:hyperlink>
        </w:p>
        <w:p w14:paraId="11C18505" w14:textId="64FEECE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5" w:history="1">
            <w:r w:rsidRPr="00BC1C78">
              <w:rPr>
                <w:rStyle w:val="Hyperlink"/>
              </w:rPr>
              <w:t>11.2.4.2.18 UL Buffer Status Report Indication</w:t>
            </w:r>
            <w:r>
              <w:rPr>
                <w:webHidden/>
              </w:rPr>
              <w:tab/>
            </w:r>
            <w:r>
              <w:rPr>
                <w:webHidden/>
              </w:rPr>
              <w:fldChar w:fldCharType="begin"/>
            </w:r>
            <w:r>
              <w:rPr>
                <w:webHidden/>
              </w:rPr>
              <w:instrText xml:space="preserve"> PAGEREF _Toc183149165 \h </w:instrText>
            </w:r>
            <w:r>
              <w:rPr>
                <w:webHidden/>
              </w:rPr>
            </w:r>
            <w:r>
              <w:rPr>
                <w:webHidden/>
              </w:rPr>
              <w:fldChar w:fldCharType="separate"/>
            </w:r>
            <w:r>
              <w:rPr>
                <w:webHidden/>
              </w:rPr>
              <w:t>94</w:t>
            </w:r>
            <w:r>
              <w:rPr>
                <w:webHidden/>
              </w:rPr>
              <w:fldChar w:fldCharType="end"/>
            </w:r>
          </w:hyperlink>
        </w:p>
        <w:p w14:paraId="4818DE38" w14:textId="5AABB4D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6" w:history="1">
            <w:r w:rsidRPr="00BC1C78">
              <w:rPr>
                <w:rStyle w:val="Hyperlink"/>
              </w:rPr>
              <w:t>11.2.4.2.19 Power Headroom Indication</w:t>
            </w:r>
            <w:r>
              <w:rPr>
                <w:webHidden/>
              </w:rPr>
              <w:tab/>
            </w:r>
            <w:r>
              <w:rPr>
                <w:webHidden/>
              </w:rPr>
              <w:fldChar w:fldCharType="begin"/>
            </w:r>
            <w:r>
              <w:rPr>
                <w:webHidden/>
              </w:rPr>
              <w:instrText xml:space="preserve"> PAGEREF _Toc183149166 \h </w:instrText>
            </w:r>
            <w:r>
              <w:rPr>
                <w:webHidden/>
              </w:rPr>
            </w:r>
            <w:r>
              <w:rPr>
                <w:webHidden/>
              </w:rPr>
              <w:fldChar w:fldCharType="separate"/>
            </w:r>
            <w:r>
              <w:rPr>
                <w:webHidden/>
              </w:rPr>
              <w:t>94</w:t>
            </w:r>
            <w:r>
              <w:rPr>
                <w:webHidden/>
              </w:rPr>
              <w:fldChar w:fldCharType="end"/>
            </w:r>
          </w:hyperlink>
        </w:p>
        <w:p w14:paraId="7D11D62B" w14:textId="56C3C25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7" w:history="1">
            <w:r w:rsidRPr="00BC1C78">
              <w:rPr>
                <w:rStyle w:val="Hyperlink"/>
              </w:rPr>
              <w:t>11.2.4.3 Scheduler to MAC APIs</w:t>
            </w:r>
            <w:r>
              <w:rPr>
                <w:webHidden/>
              </w:rPr>
              <w:tab/>
            </w:r>
            <w:r>
              <w:rPr>
                <w:webHidden/>
              </w:rPr>
              <w:fldChar w:fldCharType="begin"/>
            </w:r>
            <w:r>
              <w:rPr>
                <w:webHidden/>
              </w:rPr>
              <w:instrText xml:space="preserve"> PAGEREF _Toc183149167 \h </w:instrText>
            </w:r>
            <w:r>
              <w:rPr>
                <w:webHidden/>
              </w:rPr>
            </w:r>
            <w:r>
              <w:rPr>
                <w:webHidden/>
              </w:rPr>
              <w:fldChar w:fldCharType="separate"/>
            </w:r>
            <w:r>
              <w:rPr>
                <w:webHidden/>
              </w:rPr>
              <w:t>95</w:t>
            </w:r>
            <w:r>
              <w:rPr>
                <w:webHidden/>
              </w:rPr>
              <w:fldChar w:fldCharType="end"/>
            </w:r>
          </w:hyperlink>
        </w:p>
        <w:p w14:paraId="305228EE" w14:textId="6F32360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8" w:history="1">
            <w:r w:rsidRPr="00BC1C78">
              <w:rPr>
                <w:rStyle w:val="Hyperlink"/>
              </w:rPr>
              <w:t>11.2.4.3.1 Cell Configuration Response</w:t>
            </w:r>
            <w:r>
              <w:rPr>
                <w:webHidden/>
              </w:rPr>
              <w:tab/>
            </w:r>
            <w:r>
              <w:rPr>
                <w:webHidden/>
              </w:rPr>
              <w:fldChar w:fldCharType="begin"/>
            </w:r>
            <w:r>
              <w:rPr>
                <w:webHidden/>
              </w:rPr>
              <w:instrText xml:space="preserve"> PAGEREF _Toc183149168 \h </w:instrText>
            </w:r>
            <w:r>
              <w:rPr>
                <w:webHidden/>
              </w:rPr>
            </w:r>
            <w:r>
              <w:rPr>
                <w:webHidden/>
              </w:rPr>
              <w:fldChar w:fldCharType="separate"/>
            </w:r>
            <w:r>
              <w:rPr>
                <w:webHidden/>
              </w:rPr>
              <w:t>95</w:t>
            </w:r>
            <w:r>
              <w:rPr>
                <w:webHidden/>
              </w:rPr>
              <w:fldChar w:fldCharType="end"/>
            </w:r>
          </w:hyperlink>
        </w:p>
        <w:p w14:paraId="5AF90F4C" w14:textId="1CFBF66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69" w:history="1">
            <w:r w:rsidRPr="00BC1C78">
              <w:rPr>
                <w:rStyle w:val="Hyperlink"/>
              </w:rPr>
              <w:t>11.2.4.3.2 Cell Deletion Response</w:t>
            </w:r>
            <w:r>
              <w:rPr>
                <w:webHidden/>
              </w:rPr>
              <w:tab/>
            </w:r>
            <w:r>
              <w:rPr>
                <w:webHidden/>
              </w:rPr>
              <w:fldChar w:fldCharType="begin"/>
            </w:r>
            <w:r>
              <w:rPr>
                <w:webHidden/>
              </w:rPr>
              <w:instrText xml:space="preserve"> PAGEREF _Toc183149169 \h </w:instrText>
            </w:r>
            <w:r>
              <w:rPr>
                <w:webHidden/>
              </w:rPr>
            </w:r>
            <w:r>
              <w:rPr>
                <w:webHidden/>
              </w:rPr>
              <w:fldChar w:fldCharType="separate"/>
            </w:r>
            <w:r>
              <w:rPr>
                <w:webHidden/>
              </w:rPr>
              <w:t>95</w:t>
            </w:r>
            <w:r>
              <w:rPr>
                <w:webHidden/>
              </w:rPr>
              <w:fldChar w:fldCharType="end"/>
            </w:r>
          </w:hyperlink>
        </w:p>
        <w:p w14:paraId="1FCCB279" w14:textId="3CF11C88"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0" w:history="1">
            <w:r w:rsidRPr="00BC1C78">
              <w:rPr>
                <w:rStyle w:val="Hyperlink"/>
              </w:rPr>
              <w:t>11.2.4.3.3 Slice Configuration Response</w:t>
            </w:r>
            <w:r>
              <w:rPr>
                <w:webHidden/>
              </w:rPr>
              <w:tab/>
            </w:r>
            <w:r>
              <w:rPr>
                <w:webHidden/>
              </w:rPr>
              <w:fldChar w:fldCharType="begin"/>
            </w:r>
            <w:r>
              <w:rPr>
                <w:webHidden/>
              </w:rPr>
              <w:instrText xml:space="preserve"> PAGEREF _Toc183149170 \h </w:instrText>
            </w:r>
            <w:r>
              <w:rPr>
                <w:webHidden/>
              </w:rPr>
            </w:r>
            <w:r>
              <w:rPr>
                <w:webHidden/>
              </w:rPr>
              <w:fldChar w:fldCharType="separate"/>
            </w:r>
            <w:r>
              <w:rPr>
                <w:webHidden/>
              </w:rPr>
              <w:t>96</w:t>
            </w:r>
            <w:r>
              <w:rPr>
                <w:webHidden/>
              </w:rPr>
              <w:fldChar w:fldCharType="end"/>
            </w:r>
          </w:hyperlink>
        </w:p>
        <w:p w14:paraId="0AE799F6" w14:textId="437140F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1" w:history="1">
            <w:r w:rsidRPr="00BC1C78">
              <w:rPr>
                <w:rStyle w:val="Hyperlink"/>
              </w:rPr>
              <w:t>11.2.4.3.4 Slice Reconfiguration Response</w:t>
            </w:r>
            <w:r>
              <w:rPr>
                <w:webHidden/>
              </w:rPr>
              <w:tab/>
            </w:r>
            <w:r>
              <w:rPr>
                <w:webHidden/>
              </w:rPr>
              <w:fldChar w:fldCharType="begin"/>
            </w:r>
            <w:r>
              <w:rPr>
                <w:webHidden/>
              </w:rPr>
              <w:instrText xml:space="preserve"> PAGEREF _Toc183149171 \h </w:instrText>
            </w:r>
            <w:r>
              <w:rPr>
                <w:webHidden/>
              </w:rPr>
            </w:r>
            <w:r>
              <w:rPr>
                <w:webHidden/>
              </w:rPr>
              <w:fldChar w:fldCharType="separate"/>
            </w:r>
            <w:r>
              <w:rPr>
                <w:webHidden/>
              </w:rPr>
              <w:t>96</w:t>
            </w:r>
            <w:r>
              <w:rPr>
                <w:webHidden/>
              </w:rPr>
              <w:fldChar w:fldCharType="end"/>
            </w:r>
          </w:hyperlink>
        </w:p>
        <w:p w14:paraId="720A2936" w14:textId="100814A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2" w:history="1">
            <w:r w:rsidRPr="00BC1C78">
              <w:rPr>
                <w:rStyle w:val="Hyperlink"/>
              </w:rPr>
              <w:t>11.2.4.3.5 UE Configuration Response</w:t>
            </w:r>
            <w:r>
              <w:rPr>
                <w:webHidden/>
              </w:rPr>
              <w:tab/>
            </w:r>
            <w:r>
              <w:rPr>
                <w:webHidden/>
              </w:rPr>
              <w:fldChar w:fldCharType="begin"/>
            </w:r>
            <w:r>
              <w:rPr>
                <w:webHidden/>
              </w:rPr>
              <w:instrText xml:space="preserve"> PAGEREF _Toc183149172 \h </w:instrText>
            </w:r>
            <w:r>
              <w:rPr>
                <w:webHidden/>
              </w:rPr>
            </w:r>
            <w:r>
              <w:rPr>
                <w:webHidden/>
              </w:rPr>
              <w:fldChar w:fldCharType="separate"/>
            </w:r>
            <w:r>
              <w:rPr>
                <w:webHidden/>
              </w:rPr>
              <w:t>97</w:t>
            </w:r>
            <w:r>
              <w:rPr>
                <w:webHidden/>
              </w:rPr>
              <w:fldChar w:fldCharType="end"/>
            </w:r>
          </w:hyperlink>
        </w:p>
        <w:p w14:paraId="0ADBFB53" w14:textId="6C53B9F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3" w:history="1">
            <w:r w:rsidRPr="00BC1C78">
              <w:rPr>
                <w:rStyle w:val="Hyperlink"/>
              </w:rPr>
              <w:t>11.2.4.3.6 UE Reconfiguration Response</w:t>
            </w:r>
            <w:r>
              <w:rPr>
                <w:webHidden/>
              </w:rPr>
              <w:tab/>
            </w:r>
            <w:r>
              <w:rPr>
                <w:webHidden/>
              </w:rPr>
              <w:fldChar w:fldCharType="begin"/>
            </w:r>
            <w:r>
              <w:rPr>
                <w:webHidden/>
              </w:rPr>
              <w:instrText xml:space="preserve"> PAGEREF _Toc183149173 \h </w:instrText>
            </w:r>
            <w:r>
              <w:rPr>
                <w:webHidden/>
              </w:rPr>
            </w:r>
            <w:r>
              <w:rPr>
                <w:webHidden/>
              </w:rPr>
              <w:fldChar w:fldCharType="separate"/>
            </w:r>
            <w:r>
              <w:rPr>
                <w:webHidden/>
              </w:rPr>
              <w:t>97</w:t>
            </w:r>
            <w:r>
              <w:rPr>
                <w:webHidden/>
              </w:rPr>
              <w:fldChar w:fldCharType="end"/>
            </w:r>
          </w:hyperlink>
        </w:p>
        <w:p w14:paraId="344558A0" w14:textId="2476D44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4" w:history="1">
            <w:r w:rsidRPr="00BC1C78">
              <w:rPr>
                <w:rStyle w:val="Hyperlink"/>
              </w:rPr>
              <w:t>11.2.4.3.7 UE Deletion Response</w:t>
            </w:r>
            <w:r>
              <w:rPr>
                <w:webHidden/>
              </w:rPr>
              <w:tab/>
            </w:r>
            <w:r>
              <w:rPr>
                <w:webHidden/>
              </w:rPr>
              <w:fldChar w:fldCharType="begin"/>
            </w:r>
            <w:r>
              <w:rPr>
                <w:webHidden/>
              </w:rPr>
              <w:instrText xml:space="preserve"> PAGEREF _Toc183149174 \h </w:instrText>
            </w:r>
            <w:r>
              <w:rPr>
                <w:webHidden/>
              </w:rPr>
            </w:r>
            <w:r>
              <w:rPr>
                <w:webHidden/>
              </w:rPr>
              <w:fldChar w:fldCharType="separate"/>
            </w:r>
            <w:r>
              <w:rPr>
                <w:webHidden/>
              </w:rPr>
              <w:t>98</w:t>
            </w:r>
            <w:r>
              <w:rPr>
                <w:webHidden/>
              </w:rPr>
              <w:fldChar w:fldCharType="end"/>
            </w:r>
          </w:hyperlink>
        </w:p>
        <w:p w14:paraId="6365B1D0" w14:textId="6CD80DF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5" w:history="1">
            <w:r w:rsidRPr="00BC1C78">
              <w:rPr>
                <w:rStyle w:val="Hyperlink"/>
              </w:rPr>
              <w:t>11.2.4.3.8 DL Scheduling Information</w:t>
            </w:r>
            <w:r>
              <w:rPr>
                <w:webHidden/>
              </w:rPr>
              <w:tab/>
            </w:r>
            <w:r>
              <w:rPr>
                <w:webHidden/>
              </w:rPr>
              <w:fldChar w:fldCharType="begin"/>
            </w:r>
            <w:r>
              <w:rPr>
                <w:webHidden/>
              </w:rPr>
              <w:instrText xml:space="preserve"> PAGEREF _Toc183149175 \h </w:instrText>
            </w:r>
            <w:r>
              <w:rPr>
                <w:webHidden/>
              </w:rPr>
            </w:r>
            <w:r>
              <w:rPr>
                <w:webHidden/>
              </w:rPr>
              <w:fldChar w:fldCharType="separate"/>
            </w:r>
            <w:r>
              <w:rPr>
                <w:webHidden/>
              </w:rPr>
              <w:t>98</w:t>
            </w:r>
            <w:r>
              <w:rPr>
                <w:webHidden/>
              </w:rPr>
              <w:fldChar w:fldCharType="end"/>
            </w:r>
          </w:hyperlink>
        </w:p>
        <w:p w14:paraId="4F636189" w14:textId="443C258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6" w:history="1">
            <w:r w:rsidRPr="00BC1C78">
              <w:rPr>
                <w:rStyle w:val="Hyperlink"/>
              </w:rPr>
              <w:t>11.2.4.3.9 UL Scheduling Information</w:t>
            </w:r>
            <w:r>
              <w:rPr>
                <w:webHidden/>
              </w:rPr>
              <w:tab/>
            </w:r>
            <w:r>
              <w:rPr>
                <w:webHidden/>
              </w:rPr>
              <w:fldChar w:fldCharType="begin"/>
            </w:r>
            <w:r>
              <w:rPr>
                <w:webHidden/>
              </w:rPr>
              <w:instrText xml:space="preserve"> PAGEREF _Toc183149176 \h </w:instrText>
            </w:r>
            <w:r>
              <w:rPr>
                <w:webHidden/>
              </w:rPr>
            </w:r>
            <w:r>
              <w:rPr>
                <w:webHidden/>
              </w:rPr>
              <w:fldChar w:fldCharType="separate"/>
            </w:r>
            <w:r>
              <w:rPr>
                <w:webHidden/>
              </w:rPr>
              <w:t>115</w:t>
            </w:r>
            <w:r>
              <w:rPr>
                <w:webHidden/>
              </w:rPr>
              <w:fldChar w:fldCharType="end"/>
            </w:r>
          </w:hyperlink>
        </w:p>
        <w:p w14:paraId="32A1B0F8" w14:textId="6A2C7EC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7" w:history="1">
            <w:r w:rsidRPr="00BC1C78">
              <w:rPr>
                <w:rStyle w:val="Hyperlink"/>
              </w:rPr>
              <w:t>11.2.4.3.10 RAR Information</w:t>
            </w:r>
            <w:r>
              <w:rPr>
                <w:webHidden/>
              </w:rPr>
              <w:tab/>
            </w:r>
            <w:r>
              <w:rPr>
                <w:webHidden/>
              </w:rPr>
              <w:fldChar w:fldCharType="begin"/>
            </w:r>
            <w:r>
              <w:rPr>
                <w:webHidden/>
              </w:rPr>
              <w:instrText xml:space="preserve"> PAGEREF _Toc183149177 \h </w:instrText>
            </w:r>
            <w:r>
              <w:rPr>
                <w:webHidden/>
              </w:rPr>
            </w:r>
            <w:r>
              <w:rPr>
                <w:webHidden/>
              </w:rPr>
              <w:fldChar w:fldCharType="separate"/>
            </w:r>
            <w:r>
              <w:rPr>
                <w:webHidden/>
              </w:rPr>
              <w:t>119</w:t>
            </w:r>
            <w:r>
              <w:rPr>
                <w:webHidden/>
              </w:rPr>
              <w:fldChar w:fldCharType="end"/>
            </w:r>
          </w:hyperlink>
        </w:p>
        <w:p w14:paraId="000ED8AA" w14:textId="5971DE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8" w:history="1">
            <w:r w:rsidRPr="00BC1C78">
              <w:rPr>
                <w:rStyle w:val="Hyperlink"/>
              </w:rPr>
              <w:t>11.2.4.3.11 Downlink Control Channel Information</w:t>
            </w:r>
            <w:r>
              <w:rPr>
                <w:webHidden/>
              </w:rPr>
              <w:tab/>
            </w:r>
            <w:r>
              <w:rPr>
                <w:webHidden/>
              </w:rPr>
              <w:fldChar w:fldCharType="begin"/>
            </w:r>
            <w:r>
              <w:rPr>
                <w:webHidden/>
              </w:rPr>
              <w:instrText xml:space="preserve"> PAGEREF _Toc183149178 \h </w:instrText>
            </w:r>
            <w:r>
              <w:rPr>
                <w:webHidden/>
              </w:rPr>
            </w:r>
            <w:r>
              <w:rPr>
                <w:webHidden/>
              </w:rPr>
              <w:fldChar w:fldCharType="separate"/>
            </w:r>
            <w:r>
              <w:rPr>
                <w:webHidden/>
              </w:rPr>
              <w:t>120</w:t>
            </w:r>
            <w:r>
              <w:rPr>
                <w:webHidden/>
              </w:rPr>
              <w:fldChar w:fldCharType="end"/>
            </w:r>
          </w:hyperlink>
        </w:p>
        <w:p w14:paraId="549A9892" w14:textId="070280A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79" w:history="1">
            <w:r w:rsidRPr="00BC1C78">
              <w:rPr>
                <w:rStyle w:val="Hyperlink"/>
              </w:rPr>
              <w:t>11.2.4.3.12 Downlink Broadcast Allocation</w:t>
            </w:r>
            <w:r>
              <w:rPr>
                <w:webHidden/>
              </w:rPr>
              <w:tab/>
            </w:r>
            <w:r>
              <w:rPr>
                <w:webHidden/>
              </w:rPr>
              <w:fldChar w:fldCharType="begin"/>
            </w:r>
            <w:r>
              <w:rPr>
                <w:webHidden/>
              </w:rPr>
              <w:instrText xml:space="preserve"> PAGEREF _Toc183149179 \h </w:instrText>
            </w:r>
            <w:r>
              <w:rPr>
                <w:webHidden/>
              </w:rPr>
            </w:r>
            <w:r>
              <w:rPr>
                <w:webHidden/>
              </w:rPr>
              <w:fldChar w:fldCharType="separate"/>
            </w:r>
            <w:r>
              <w:rPr>
                <w:webHidden/>
              </w:rPr>
              <w:t>123</w:t>
            </w:r>
            <w:r>
              <w:rPr>
                <w:webHidden/>
              </w:rPr>
              <w:fldChar w:fldCharType="end"/>
            </w:r>
          </w:hyperlink>
        </w:p>
        <w:p w14:paraId="49DBF653" w14:textId="0954130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0" w:history="1">
            <w:r w:rsidRPr="00BC1C78">
              <w:rPr>
                <w:rStyle w:val="Hyperlink"/>
              </w:rPr>
              <w:t>11.2.4.3.13 Downlink Paging Allocation</w:t>
            </w:r>
            <w:r>
              <w:rPr>
                <w:webHidden/>
              </w:rPr>
              <w:tab/>
            </w:r>
            <w:r>
              <w:rPr>
                <w:webHidden/>
              </w:rPr>
              <w:fldChar w:fldCharType="begin"/>
            </w:r>
            <w:r>
              <w:rPr>
                <w:webHidden/>
              </w:rPr>
              <w:instrText xml:space="preserve"> PAGEREF _Toc183149180 \h </w:instrText>
            </w:r>
            <w:r>
              <w:rPr>
                <w:webHidden/>
              </w:rPr>
            </w:r>
            <w:r>
              <w:rPr>
                <w:webHidden/>
              </w:rPr>
              <w:fldChar w:fldCharType="separate"/>
            </w:r>
            <w:r>
              <w:rPr>
                <w:webHidden/>
              </w:rPr>
              <w:t>125</w:t>
            </w:r>
            <w:r>
              <w:rPr>
                <w:webHidden/>
              </w:rPr>
              <w:fldChar w:fldCharType="end"/>
            </w:r>
          </w:hyperlink>
        </w:p>
        <w:p w14:paraId="1685BB1A" w14:textId="3057219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1" w:history="1">
            <w:r w:rsidRPr="00BC1C78">
              <w:rPr>
                <w:rStyle w:val="Hyperlink"/>
              </w:rPr>
              <w:t>11.2.4.3.14 Downlink HARQ Release</w:t>
            </w:r>
            <w:r>
              <w:rPr>
                <w:webHidden/>
              </w:rPr>
              <w:tab/>
            </w:r>
            <w:r>
              <w:rPr>
                <w:webHidden/>
              </w:rPr>
              <w:fldChar w:fldCharType="begin"/>
            </w:r>
            <w:r>
              <w:rPr>
                <w:webHidden/>
              </w:rPr>
              <w:instrText xml:space="preserve"> PAGEREF _Toc183149181 \h </w:instrText>
            </w:r>
            <w:r>
              <w:rPr>
                <w:webHidden/>
              </w:rPr>
            </w:r>
            <w:r>
              <w:rPr>
                <w:webHidden/>
              </w:rPr>
              <w:fldChar w:fldCharType="separate"/>
            </w:r>
            <w:r>
              <w:rPr>
                <w:webHidden/>
              </w:rPr>
              <w:t>127</w:t>
            </w:r>
            <w:r>
              <w:rPr>
                <w:webHidden/>
              </w:rPr>
              <w:fldChar w:fldCharType="end"/>
            </w:r>
          </w:hyperlink>
        </w:p>
        <w:p w14:paraId="23678BF8" w14:textId="43B3881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2" w:history="1">
            <w:r w:rsidRPr="00BC1C78">
              <w:rPr>
                <w:rStyle w:val="Hyperlink"/>
              </w:rPr>
              <w:t>11.2.5 F1AP handler – MAC Interface</w:t>
            </w:r>
            <w:r>
              <w:rPr>
                <w:webHidden/>
              </w:rPr>
              <w:tab/>
            </w:r>
            <w:r>
              <w:rPr>
                <w:webHidden/>
              </w:rPr>
              <w:fldChar w:fldCharType="begin"/>
            </w:r>
            <w:r>
              <w:rPr>
                <w:webHidden/>
              </w:rPr>
              <w:instrText xml:space="preserve"> PAGEREF _Toc183149182 \h </w:instrText>
            </w:r>
            <w:r>
              <w:rPr>
                <w:webHidden/>
              </w:rPr>
            </w:r>
            <w:r>
              <w:rPr>
                <w:webHidden/>
              </w:rPr>
              <w:fldChar w:fldCharType="separate"/>
            </w:r>
            <w:r>
              <w:rPr>
                <w:webHidden/>
              </w:rPr>
              <w:t>127</w:t>
            </w:r>
            <w:r>
              <w:rPr>
                <w:webHidden/>
              </w:rPr>
              <w:fldChar w:fldCharType="end"/>
            </w:r>
          </w:hyperlink>
        </w:p>
        <w:p w14:paraId="5671736C" w14:textId="7B0CBDF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3" w:history="1">
            <w:r w:rsidRPr="00BC1C78">
              <w:rPr>
                <w:rStyle w:val="Hyperlink"/>
              </w:rPr>
              <w:t>11.2.5.1.1 Cell Start</w:t>
            </w:r>
            <w:r>
              <w:rPr>
                <w:webHidden/>
              </w:rPr>
              <w:tab/>
            </w:r>
            <w:r>
              <w:rPr>
                <w:webHidden/>
              </w:rPr>
              <w:fldChar w:fldCharType="begin"/>
            </w:r>
            <w:r>
              <w:rPr>
                <w:webHidden/>
              </w:rPr>
              <w:instrText xml:space="preserve"> PAGEREF _Toc183149183 \h </w:instrText>
            </w:r>
            <w:r>
              <w:rPr>
                <w:webHidden/>
              </w:rPr>
            </w:r>
            <w:r>
              <w:rPr>
                <w:webHidden/>
              </w:rPr>
              <w:fldChar w:fldCharType="separate"/>
            </w:r>
            <w:r>
              <w:rPr>
                <w:webHidden/>
              </w:rPr>
              <w:t>129</w:t>
            </w:r>
            <w:r>
              <w:rPr>
                <w:webHidden/>
              </w:rPr>
              <w:fldChar w:fldCharType="end"/>
            </w:r>
          </w:hyperlink>
        </w:p>
        <w:p w14:paraId="5965D744" w14:textId="7EB2F4E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4" w:history="1">
            <w:r w:rsidRPr="00BC1C78">
              <w:rPr>
                <w:rStyle w:val="Hyperlink"/>
              </w:rPr>
              <w:t>11.2.5.1.2 Cell Stop</w:t>
            </w:r>
            <w:r>
              <w:rPr>
                <w:webHidden/>
              </w:rPr>
              <w:tab/>
            </w:r>
            <w:r>
              <w:rPr>
                <w:webHidden/>
              </w:rPr>
              <w:fldChar w:fldCharType="begin"/>
            </w:r>
            <w:r>
              <w:rPr>
                <w:webHidden/>
              </w:rPr>
              <w:instrText xml:space="preserve"> PAGEREF _Toc183149184 \h </w:instrText>
            </w:r>
            <w:r>
              <w:rPr>
                <w:webHidden/>
              </w:rPr>
            </w:r>
            <w:r>
              <w:rPr>
                <w:webHidden/>
              </w:rPr>
              <w:fldChar w:fldCharType="separate"/>
            </w:r>
            <w:r>
              <w:rPr>
                <w:webHidden/>
              </w:rPr>
              <w:t>129</w:t>
            </w:r>
            <w:r>
              <w:rPr>
                <w:webHidden/>
              </w:rPr>
              <w:fldChar w:fldCharType="end"/>
            </w:r>
          </w:hyperlink>
        </w:p>
        <w:p w14:paraId="33002E29" w14:textId="47FB2BD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5" w:history="1">
            <w:r w:rsidRPr="00BC1C78">
              <w:rPr>
                <w:rStyle w:val="Hyperlink"/>
              </w:rPr>
              <w:t>11.2.5.1.3 Cell Delete Request</w:t>
            </w:r>
            <w:r>
              <w:rPr>
                <w:webHidden/>
              </w:rPr>
              <w:tab/>
            </w:r>
            <w:r>
              <w:rPr>
                <w:webHidden/>
              </w:rPr>
              <w:fldChar w:fldCharType="begin"/>
            </w:r>
            <w:r>
              <w:rPr>
                <w:webHidden/>
              </w:rPr>
              <w:instrText xml:space="preserve"> PAGEREF _Toc183149185 \h </w:instrText>
            </w:r>
            <w:r>
              <w:rPr>
                <w:webHidden/>
              </w:rPr>
            </w:r>
            <w:r>
              <w:rPr>
                <w:webHidden/>
              </w:rPr>
              <w:fldChar w:fldCharType="separate"/>
            </w:r>
            <w:r>
              <w:rPr>
                <w:webHidden/>
              </w:rPr>
              <w:t>129</w:t>
            </w:r>
            <w:r>
              <w:rPr>
                <w:webHidden/>
              </w:rPr>
              <w:fldChar w:fldCharType="end"/>
            </w:r>
          </w:hyperlink>
        </w:p>
        <w:p w14:paraId="28F7A84C" w14:textId="3385B82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6" w:history="1">
            <w:r w:rsidRPr="00BC1C78">
              <w:rPr>
                <w:rStyle w:val="Hyperlink"/>
              </w:rPr>
              <w:t>11.2.5.1.4 Cell Delete Response</w:t>
            </w:r>
            <w:r>
              <w:rPr>
                <w:webHidden/>
              </w:rPr>
              <w:tab/>
            </w:r>
            <w:r>
              <w:rPr>
                <w:webHidden/>
              </w:rPr>
              <w:fldChar w:fldCharType="begin"/>
            </w:r>
            <w:r>
              <w:rPr>
                <w:webHidden/>
              </w:rPr>
              <w:instrText xml:space="preserve"> PAGEREF _Toc183149186 \h </w:instrText>
            </w:r>
            <w:r>
              <w:rPr>
                <w:webHidden/>
              </w:rPr>
            </w:r>
            <w:r>
              <w:rPr>
                <w:webHidden/>
              </w:rPr>
              <w:fldChar w:fldCharType="separate"/>
            </w:r>
            <w:r>
              <w:rPr>
                <w:webHidden/>
              </w:rPr>
              <w:t>129</w:t>
            </w:r>
            <w:r>
              <w:rPr>
                <w:webHidden/>
              </w:rPr>
              <w:fldChar w:fldCharType="end"/>
            </w:r>
          </w:hyperlink>
        </w:p>
        <w:p w14:paraId="40003770" w14:textId="311D7E9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7" w:history="1">
            <w:r w:rsidRPr="00BC1C78">
              <w:rPr>
                <w:rStyle w:val="Hyperlink"/>
              </w:rPr>
              <w:t>11.2.5.1.5 Slice Configuration Request</w:t>
            </w:r>
            <w:r>
              <w:rPr>
                <w:webHidden/>
              </w:rPr>
              <w:tab/>
            </w:r>
            <w:r>
              <w:rPr>
                <w:webHidden/>
              </w:rPr>
              <w:fldChar w:fldCharType="begin"/>
            </w:r>
            <w:r>
              <w:rPr>
                <w:webHidden/>
              </w:rPr>
              <w:instrText xml:space="preserve"> PAGEREF _Toc183149187 \h </w:instrText>
            </w:r>
            <w:r>
              <w:rPr>
                <w:webHidden/>
              </w:rPr>
            </w:r>
            <w:r>
              <w:rPr>
                <w:webHidden/>
              </w:rPr>
              <w:fldChar w:fldCharType="separate"/>
            </w:r>
            <w:r>
              <w:rPr>
                <w:webHidden/>
              </w:rPr>
              <w:t>130</w:t>
            </w:r>
            <w:r>
              <w:rPr>
                <w:webHidden/>
              </w:rPr>
              <w:fldChar w:fldCharType="end"/>
            </w:r>
          </w:hyperlink>
        </w:p>
        <w:p w14:paraId="635B96A2" w14:textId="7933297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8" w:history="1">
            <w:r w:rsidRPr="00BC1C78">
              <w:rPr>
                <w:rStyle w:val="Hyperlink"/>
              </w:rPr>
              <w:t>11.2.5.1.6 Slice Configuration Response</w:t>
            </w:r>
            <w:r>
              <w:rPr>
                <w:webHidden/>
              </w:rPr>
              <w:tab/>
            </w:r>
            <w:r>
              <w:rPr>
                <w:webHidden/>
              </w:rPr>
              <w:fldChar w:fldCharType="begin"/>
            </w:r>
            <w:r>
              <w:rPr>
                <w:webHidden/>
              </w:rPr>
              <w:instrText xml:space="preserve"> PAGEREF _Toc183149188 \h </w:instrText>
            </w:r>
            <w:r>
              <w:rPr>
                <w:webHidden/>
              </w:rPr>
            </w:r>
            <w:r>
              <w:rPr>
                <w:webHidden/>
              </w:rPr>
              <w:fldChar w:fldCharType="separate"/>
            </w:r>
            <w:r>
              <w:rPr>
                <w:webHidden/>
              </w:rPr>
              <w:t>131</w:t>
            </w:r>
            <w:r>
              <w:rPr>
                <w:webHidden/>
              </w:rPr>
              <w:fldChar w:fldCharType="end"/>
            </w:r>
          </w:hyperlink>
        </w:p>
        <w:p w14:paraId="4BAEA19D" w14:textId="0062425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89" w:history="1">
            <w:r w:rsidRPr="00BC1C78">
              <w:rPr>
                <w:rStyle w:val="Hyperlink"/>
              </w:rPr>
              <w:t>11.2.5.1.7 Slice ReConfiguration Request</w:t>
            </w:r>
            <w:r>
              <w:rPr>
                <w:webHidden/>
              </w:rPr>
              <w:tab/>
            </w:r>
            <w:r>
              <w:rPr>
                <w:webHidden/>
              </w:rPr>
              <w:fldChar w:fldCharType="begin"/>
            </w:r>
            <w:r>
              <w:rPr>
                <w:webHidden/>
              </w:rPr>
              <w:instrText xml:space="preserve"> PAGEREF _Toc183149189 \h </w:instrText>
            </w:r>
            <w:r>
              <w:rPr>
                <w:webHidden/>
              </w:rPr>
            </w:r>
            <w:r>
              <w:rPr>
                <w:webHidden/>
              </w:rPr>
              <w:fldChar w:fldCharType="separate"/>
            </w:r>
            <w:r>
              <w:rPr>
                <w:webHidden/>
              </w:rPr>
              <w:t>131</w:t>
            </w:r>
            <w:r>
              <w:rPr>
                <w:webHidden/>
              </w:rPr>
              <w:fldChar w:fldCharType="end"/>
            </w:r>
          </w:hyperlink>
        </w:p>
        <w:p w14:paraId="057AD8EF" w14:textId="6AFE639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0" w:history="1">
            <w:r w:rsidRPr="00BC1C78">
              <w:rPr>
                <w:rStyle w:val="Hyperlink"/>
              </w:rPr>
              <w:t>11.2.5.1.8 Slice ReConfiguration Response</w:t>
            </w:r>
            <w:r>
              <w:rPr>
                <w:webHidden/>
              </w:rPr>
              <w:tab/>
            </w:r>
            <w:r>
              <w:rPr>
                <w:webHidden/>
              </w:rPr>
              <w:fldChar w:fldCharType="begin"/>
            </w:r>
            <w:r>
              <w:rPr>
                <w:webHidden/>
              </w:rPr>
              <w:instrText xml:space="preserve"> PAGEREF _Toc183149190 \h </w:instrText>
            </w:r>
            <w:r>
              <w:rPr>
                <w:webHidden/>
              </w:rPr>
            </w:r>
            <w:r>
              <w:rPr>
                <w:webHidden/>
              </w:rPr>
              <w:fldChar w:fldCharType="separate"/>
            </w:r>
            <w:r>
              <w:rPr>
                <w:webHidden/>
              </w:rPr>
              <w:t>132</w:t>
            </w:r>
            <w:r>
              <w:rPr>
                <w:webHidden/>
              </w:rPr>
              <w:fldChar w:fldCharType="end"/>
            </w:r>
          </w:hyperlink>
        </w:p>
        <w:p w14:paraId="54E0F495" w14:textId="3F1D55B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1" w:history="1">
            <w:r w:rsidRPr="00BC1C78">
              <w:rPr>
                <w:rStyle w:val="Hyperlink"/>
              </w:rPr>
              <w:t>11.2.5.1.9 UE Create Request</w:t>
            </w:r>
            <w:r>
              <w:rPr>
                <w:webHidden/>
              </w:rPr>
              <w:tab/>
            </w:r>
            <w:r>
              <w:rPr>
                <w:webHidden/>
              </w:rPr>
              <w:fldChar w:fldCharType="begin"/>
            </w:r>
            <w:r>
              <w:rPr>
                <w:webHidden/>
              </w:rPr>
              <w:instrText xml:space="preserve"> PAGEREF _Toc183149191 \h </w:instrText>
            </w:r>
            <w:r>
              <w:rPr>
                <w:webHidden/>
              </w:rPr>
            </w:r>
            <w:r>
              <w:rPr>
                <w:webHidden/>
              </w:rPr>
              <w:fldChar w:fldCharType="separate"/>
            </w:r>
            <w:r>
              <w:rPr>
                <w:webHidden/>
              </w:rPr>
              <w:t>132</w:t>
            </w:r>
            <w:r>
              <w:rPr>
                <w:webHidden/>
              </w:rPr>
              <w:fldChar w:fldCharType="end"/>
            </w:r>
          </w:hyperlink>
        </w:p>
        <w:p w14:paraId="5513D4F7" w14:textId="103A92D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2" w:history="1">
            <w:r w:rsidRPr="00BC1C78">
              <w:rPr>
                <w:rStyle w:val="Hyperlink"/>
              </w:rPr>
              <w:t>11.2.5.1.10 UE Create Response</w:t>
            </w:r>
            <w:r>
              <w:rPr>
                <w:webHidden/>
              </w:rPr>
              <w:tab/>
            </w:r>
            <w:r>
              <w:rPr>
                <w:webHidden/>
              </w:rPr>
              <w:fldChar w:fldCharType="begin"/>
            </w:r>
            <w:r>
              <w:rPr>
                <w:webHidden/>
              </w:rPr>
              <w:instrText xml:space="preserve"> PAGEREF _Toc183149192 \h </w:instrText>
            </w:r>
            <w:r>
              <w:rPr>
                <w:webHidden/>
              </w:rPr>
            </w:r>
            <w:r>
              <w:rPr>
                <w:webHidden/>
              </w:rPr>
              <w:fldChar w:fldCharType="separate"/>
            </w:r>
            <w:r>
              <w:rPr>
                <w:webHidden/>
              </w:rPr>
              <w:t>134</w:t>
            </w:r>
            <w:r>
              <w:rPr>
                <w:webHidden/>
              </w:rPr>
              <w:fldChar w:fldCharType="end"/>
            </w:r>
          </w:hyperlink>
        </w:p>
        <w:p w14:paraId="74DDE397" w14:textId="6054DC7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3" w:history="1">
            <w:r w:rsidRPr="00BC1C78">
              <w:rPr>
                <w:rStyle w:val="Hyperlink"/>
              </w:rPr>
              <w:t>11.2.5.1.11 UE Reconfiguration Request</w:t>
            </w:r>
            <w:r>
              <w:rPr>
                <w:webHidden/>
              </w:rPr>
              <w:tab/>
            </w:r>
            <w:r>
              <w:rPr>
                <w:webHidden/>
              </w:rPr>
              <w:fldChar w:fldCharType="begin"/>
            </w:r>
            <w:r>
              <w:rPr>
                <w:webHidden/>
              </w:rPr>
              <w:instrText xml:space="preserve"> PAGEREF _Toc183149193 \h </w:instrText>
            </w:r>
            <w:r>
              <w:rPr>
                <w:webHidden/>
              </w:rPr>
            </w:r>
            <w:r>
              <w:rPr>
                <w:webHidden/>
              </w:rPr>
              <w:fldChar w:fldCharType="separate"/>
            </w:r>
            <w:r>
              <w:rPr>
                <w:webHidden/>
              </w:rPr>
              <w:t>134</w:t>
            </w:r>
            <w:r>
              <w:rPr>
                <w:webHidden/>
              </w:rPr>
              <w:fldChar w:fldCharType="end"/>
            </w:r>
          </w:hyperlink>
        </w:p>
        <w:p w14:paraId="7F710C37" w14:textId="266A192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4" w:history="1">
            <w:r w:rsidRPr="00BC1C78">
              <w:rPr>
                <w:rStyle w:val="Hyperlink"/>
              </w:rPr>
              <w:t>11.2.5.1.12 UE Reconfiguration Response</w:t>
            </w:r>
            <w:r>
              <w:rPr>
                <w:webHidden/>
              </w:rPr>
              <w:tab/>
            </w:r>
            <w:r>
              <w:rPr>
                <w:webHidden/>
              </w:rPr>
              <w:fldChar w:fldCharType="begin"/>
            </w:r>
            <w:r>
              <w:rPr>
                <w:webHidden/>
              </w:rPr>
              <w:instrText xml:space="preserve"> PAGEREF _Toc183149194 \h </w:instrText>
            </w:r>
            <w:r>
              <w:rPr>
                <w:webHidden/>
              </w:rPr>
            </w:r>
            <w:r>
              <w:rPr>
                <w:webHidden/>
              </w:rPr>
              <w:fldChar w:fldCharType="separate"/>
            </w:r>
            <w:r>
              <w:rPr>
                <w:webHidden/>
              </w:rPr>
              <w:t>137</w:t>
            </w:r>
            <w:r>
              <w:rPr>
                <w:webHidden/>
              </w:rPr>
              <w:fldChar w:fldCharType="end"/>
            </w:r>
          </w:hyperlink>
        </w:p>
        <w:p w14:paraId="2EEE9DA1" w14:textId="7D82BBD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5" w:history="1">
            <w:r w:rsidRPr="00BC1C78">
              <w:rPr>
                <w:rStyle w:val="Hyperlink"/>
              </w:rPr>
              <w:t>11.2.5.1.13 UE Delete Request</w:t>
            </w:r>
            <w:r>
              <w:rPr>
                <w:webHidden/>
              </w:rPr>
              <w:tab/>
            </w:r>
            <w:r>
              <w:rPr>
                <w:webHidden/>
              </w:rPr>
              <w:fldChar w:fldCharType="begin"/>
            </w:r>
            <w:r>
              <w:rPr>
                <w:webHidden/>
              </w:rPr>
              <w:instrText xml:space="preserve"> PAGEREF _Toc183149195 \h </w:instrText>
            </w:r>
            <w:r>
              <w:rPr>
                <w:webHidden/>
              </w:rPr>
            </w:r>
            <w:r>
              <w:rPr>
                <w:webHidden/>
              </w:rPr>
              <w:fldChar w:fldCharType="separate"/>
            </w:r>
            <w:r>
              <w:rPr>
                <w:webHidden/>
              </w:rPr>
              <w:t>137</w:t>
            </w:r>
            <w:r>
              <w:rPr>
                <w:webHidden/>
              </w:rPr>
              <w:fldChar w:fldCharType="end"/>
            </w:r>
          </w:hyperlink>
        </w:p>
        <w:p w14:paraId="132208E0" w14:textId="1190B62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6" w:history="1">
            <w:r w:rsidRPr="00BC1C78">
              <w:rPr>
                <w:rStyle w:val="Hyperlink"/>
              </w:rPr>
              <w:t>11.2.5.1.14 UE Delete Response</w:t>
            </w:r>
            <w:r>
              <w:rPr>
                <w:webHidden/>
              </w:rPr>
              <w:tab/>
            </w:r>
            <w:r>
              <w:rPr>
                <w:webHidden/>
              </w:rPr>
              <w:fldChar w:fldCharType="begin"/>
            </w:r>
            <w:r>
              <w:rPr>
                <w:webHidden/>
              </w:rPr>
              <w:instrText xml:space="preserve"> PAGEREF _Toc183149196 \h </w:instrText>
            </w:r>
            <w:r>
              <w:rPr>
                <w:webHidden/>
              </w:rPr>
            </w:r>
            <w:r>
              <w:rPr>
                <w:webHidden/>
              </w:rPr>
              <w:fldChar w:fldCharType="separate"/>
            </w:r>
            <w:r>
              <w:rPr>
                <w:webHidden/>
              </w:rPr>
              <w:t>138</w:t>
            </w:r>
            <w:r>
              <w:rPr>
                <w:webHidden/>
              </w:rPr>
              <w:fldChar w:fldCharType="end"/>
            </w:r>
          </w:hyperlink>
        </w:p>
        <w:p w14:paraId="1BBB359F" w14:textId="0D8A0D2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7" w:history="1">
            <w:r w:rsidRPr="00BC1C78">
              <w:rPr>
                <w:rStyle w:val="Hyperlink"/>
              </w:rPr>
              <w:t>11.2.5.1.15 RACH Resource Request</w:t>
            </w:r>
            <w:r>
              <w:rPr>
                <w:webHidden/>
              </w:rPr>
              <w:tab/>
            </w:r>
            <w:r>
              <w:rPr>
                <w:webHidden/>
              </w:rPr>
              <w:fldChar w:fldCharType="begin"/>
            </w:r>
            <w:r>
              <w:rPr>
                <w:webHidden/>
              </w:rPr>
              <w:instrText xml:space="preserve"> PAGEREF _Toc183149197 \h </w:instrText>
            </w:r>
            <w:r>
              <w:rPr>
                <w:webHidden/>
              </w:rPr>
            </w:r>
            <w:r>
              <w:rPr>
                <w:webHidden/>
              </w:rPr>
              <w:fldChar w:fldCharType="separate"/>
            </w:r>
            <w:r>
              <w:rPr>
                <w:webHidden/>
              </w:rPr>
              <w:t>138</w:t>
            </w:r>
            <w:r>
              <w:rPr>
                <w:webHidden/>
              </w:rPr>
              <w:fldChar w:fldCharType="end"/>
            </w:r>
          </w:hyperlink>
        </w:p>
        <w:p w14:paraId="7804C9BC" w14:textId="63AD2C5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8" w:history="1">
            <w:r w:rsidRPr="00BC1C78">
              <w:rPr>
                <w:rStyle w:val="Hyperlink"/>
              </w:rPr>
              <w:t>11.2.5.1.16 RACH Resource Response</w:t>
            </w:r>
            <w:r>
              <w:rPr>
                <w:webHidden/>
              </w:rPr>
              <w:tab/>
            </w:r>
            <w:r>
              <w:rPr>
                <w:webHidden/>
              </w:rPr>
              <w:fldChar w:fldCharType="begin"/>
            </w:r>
            <w:r>
              <w:rPr>
                <w:webHidden/>
              </w:rPr>
              <w:instrText xml:space="preserve"> PAGEREF _Toc183149198 \h </w:instrText>
            </w:r>
            <w:r>
              <w:rPr>
                <w:webHidden/>
              </w:rPr>
            </w:r>
            <w:r>
              <w:rPr>
                <w:webHidden/>
              </w:rPr>
              <w:fldChar w:fldCharType="separate"/>
            </w:r>
            <w:r>
              <w:rPr>
                <w:webHidden/>
              </w:rPr>
              <w:t>138</w:t>
            </w:r>
            <w:r>
              <w:rPr>
                <w:webHidden/>
              </w:rPr>
              <w:fldChar w:fldCharType="end"/>
            </w:r>
          </w:hyperlink>
        </w:p>
        <w:p w14:paraId="6ABC1B3E" w14:textId="3396267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199" w:history="1">
            <w:r w:rsidRPr="00BC1C78">
              <w:rPr>
                <w:rStyle w:val="Hyperlink"/>
              </w:rPr>
              <w:t>11.2.5.1.17 RACH Resource Release</w:t>
            </w:r>
            <w:r>
              <w:rPr>
                <w:webHidden/>
              </w:rPr>
              <w:tab/>
            </w:r>
            <w:r>
              <w:rPr>
                <w:webHidden/>
              </w:rPr>
              <w:fldChar w:fldCharType="begin"/>
            </w:r>
            <w:r>
              <w:rPr>
                <w:webHidden/>
              </w:rPr>
              <w:instrText xml:space="preserve"> PAGEREF _Toc183149199 \h </w:instrText>
            </w:r>
            <w:r>
              <w:rPr>
                <w:webHidden/>
              </w:rPr>
            </w:r>
            <w:r>
              <w:rPr>
                <w:webHidden/>
              </w:rPr>
              <w:fldChar w:fldCharType="separate"/>
            </w:r>
            <w:r>
              <w:rPr>
                <w:webHidden/>
              </w:rPr>
              <w:t>139</w:t>
            </w:r>
            <w:r>
              <w:rPr>
                <w:webHidden/>
              </w:rPr>
              <w:fldChar w:fldCharType="end"/>
            </w:r>
          </w:hyperlink>
        </w:p>
        <w:p w14:paraId="4D6E13BB" w14:textId="0279FFA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0" w:history="1">
            <w:r w:rsidRPr="00BC1C78">
              <w:rPr>
                <w:rStyle w:val="Hyperlink"/>
              </w:rPr>
              <w:t>11.2.5.1.18 UE Reset Request</w:t>
            </w:r>
            <w:r>
              <w:rPr>
                <w:webHidden/>
              </w:rPr>
              <w:tab/>
            </w:r>
            <w:r>
              <w:rPr>
                <w:webHidden/>
              </w:rPr>
              <w:fldChar w:fldCharType="begin"/>
            </w:r>
            <w:r>
              <w:rPr>
                <w:webHidden/>
              </w:rPr>
              <w:instrText xml:space="preserve"> PAGEREF _Toc183149200 \h </w:instrText>
            </w:r>
            <w:r>
              <w:rPr>
                <w:webHidden/>
              </w:rPr>
            </w:r>
            <w:r>
              <w:rPr>
                <w:webHidden/>
              </w:rPr>
              <w:fldChar w:fldCharType="separate"/>
            </w:r>
            <w:r>
              <w:rPr>
                <w:webHidden/>
              </w:rPr>
              <w:t>139</w:t>
            </w:r>
            <w:r>
              <w:rPr>
                <w:webHidden/>
              </w:rPr>
              <w:fldChar w:fldCharType="end"/>
            </w:r>
          </w:hyperlink>
        </w:p>
        <w:p w14:paraId="12F7D097" w14:textId="00B8C60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1" w:history="1">
            <w:r w:rsidRPr="00BC1C78">
              <w:rPr>
                <w:rStyle w:val="Hyperlink"/>
              </w:rPr>
              <w:t>11.2.5.1.19 UE Reset Response</w:t>
            </w:r>
            <w:r>
              <w:rPr>
                <w:webHidden/>
              </w:rPr>
              <w:tab/>
            </w:r>
            <w:r>
              <w:rPr>
                <w:webHidden/>
              </w:rPr>
              <w:fldChar w:fldCharType="begin"/>
            </w:r>
            <w:r>
              <w:rPr>
                <w:webHidden/>
              </w:rPr>
              <w:instrText xml:space="preserve"> PAGEREF _Toc183149201 \h </w:instrText>
            </w:r>
            <w:r>
              <w:rPr>
                <w:webHidden/>
              </w:rPr>
            </w:r>
            <w:r>
              <w:rPr>
                <w:webHidden/>
              </w:rPr>
              <w:fldChar w:fldCharType="separate"/>
            </w:r>
            <w:r>
              <w:rPr>
                <w:webHidden/>
              </w:rPr>
              <w:t>139</w:t>
            </w:r>
            <w:r>
              <w:rPr>
                <w:webHidden/>
              </w:rPr>
              <w:fldChar w:fldCharType="end"/>
            </w:r>
          </w:hyperlink>
        </w:p>
        <w:p w14:paraId="4809FAA9" w14:textId="5FEAAD1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2" w:history="1">
            <w:r w:rsidRPr="00BC1C78">
              <w:rPr>
                <w:rStyle w:val="Hyperlink"/>
              </w:rPr>
              <w:t>11.2.5.1.20 UE Sync Status Indication</w:t>
            </w:r>
            <w:r>
              <w:rPr>
                <w:webHidden/>
              </w:rPr>
              <w:tab/>
            </w:r>
            <w:r>
              <w:rPr>
                <w:webHidden/>
              </w:rPr>
              <w:fldChar w:fldCharType="begin"/>
            </w:r>
            <w:r>
              <w:rPr>
                <w:webHidden/>
              </w:rPr>
              <w:instrText xml:space="preserve"> PAGEREF _Toc183149202 \h </w:instrText>
            </w:r>
            <w:r>
              <w:rPr>
                <w:webHidden/>
              </w:rPr>
            </w:r>
            <w:r>
              <w:rPr>
                <w:webHidden/>
              </w:rPr>
              <w:fldChar w:fldCharType="separate"/>
            </w:r>
            <w:r>
              <w:rPr>
                <w:webHidden/>
              </w:rPr>
              <w:t>140</w:t>
            </w:r>
            <w:r>
              <w:rPr>
                <w:webHidden/>
              </w:rPr>
              <w:fldChar w:fldCharType="end"/>
            </w:r>
          </w:hyperlink>
        </w:p>
        <w:p w14:paraId="41E1FC03" w14:textId="57F6FDC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3" w:history="1">
            <w:r w:rsidRPr="00BC1C78">
              <w:rPr>
                <w:rStyle w:val="Hyperlink"/>
              </w:rPr>
              <w:t>11.2.5.1.21 UL CCCH Indication</w:t>
            </w:r>
            <w:r>
              <w:rPr>
                <w:webHidden/>
              </w:rPr>
              <w:tab/>
            </w:r>
            <w:r>
              <w:rPr>
                <w:webHidden/>
              </w:rPr>
              <w:fldChar w:fldCharType="begin"/>
            </w:r>
            <w:r>
              <w:rPr>
                <w:webHidden/>
              </w:rPr>
              <w:instrText xml:space="preserve"> PAGEREF _Toc183149203 \h </w:instrText>
            </w:r>
            <w:r>
              <w:rPr>
                <w:webHidden/>
              </w:rPr>
            </w:r>
            <w:r>
              <w:rPr>
                <w:webHidden/>
              </w:rPr>
              <w:fldChar w:fldCharType="separate"/>
            </w:r>
            <w:r>
              <w:rPr>
                <w:webHidden/>
              </w:rPr>
              <w:t>140</w:t>
            </w:r>
            <w:r>
              <w:rPr>
                <w:webHidden/>
              </w:rPr>
              <w:fldChar w:fldCharType="end"/>
            </w:r>
          </w:hyperlink>
        </w:p>
        <w:p w14:paraId="158DD808" w14:textId="5539562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4" w:history="1">
            <w:r w:rsidRPr="00BC1C78">
              <w:rPr>
                <w:rStyle w:val="Hyperlink"/>
              </w:rPr>
              <w:t>11.2.5.1.22 DL CCCH Indication</w:t>
            </w:r>
            <w:r>
              <w:rPr>
                <w:webHidden/>
              </w:rPr>
              <w:tab/>
            </w:r>
            <w:r>
              <w:rPr>
                <w:webHidden/>
              </w:rPr>
              <w:fldChar w:fldCharType="begin"/>
            </w:r>
            <w:r>
              <w:rPr>
                <w:webHidden/>
              </w:rPr>
              <w:instrText xml:space="preserve"> PAGEREF _Toc183149204 \h </w:instrText>
            </w:r>
            <w:r>
              <w:rPr>
                <w:webHidden/>
              </w:rPr>
            </w:r>
            <w:r>
              <w:rPr>
                <w:webHidden/>
              </w:rPr>
              <w:fldChar w:fldCharType="separate"/>
            </w:r>
            <w:r>
              <w:rPr>
                <w:webHidden/>
              </w:rPr>
              <w:t>140</w:t>
            </w:r>
            <w:r>
              <w:rPr>
                <w:webHidden/>
              </w:rPr>
              <w:fldChar w:fldCharType="end"/>
            </w:r>
          </w:hyperlink>
        </w:p>
        <w:p w14:paraId="7DA575AE" w14:textId="7F9788A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5" w:history="1">
            <w:r w:rsidRPr="00BC1C78">
              <w:rPr>
                <w:rStyle w:val="Hyperlink"/>
              </w:rPr>
              <w:t>11.2.5.1.23 DL PCCH Indication</w:t>
            </w:r>
            <w:r>
              <w:rPr>
                <w:webHidden/>
              </w:rPr>
              <w:tab/>
            </w:r>
            <w:r>
              <w:rPr>
                <w:webHidden/>
              </w:rPr>
              <w:fldChar w:fldCharType="begin"/>
            </w:r>
            <w:r>
              <w:rPr>
                <w:webHidden/>
              </w:rPr>
              <w:instrText xml:space="preserve"> PAGEREF _Toc183149205 \h </w:instrText>
            </w:r>
            <w:r>
              <w:rPr>
                <w:webHidden/>
              </w:rPr>
            </w:r>
            <w:r>
              <w:rPr>
                <w:webHidden/>
              </w:rPr>
              <w:fldChar w:fldCharType="separate"/>
            </w:r>
            <w:r>
              <w:rPr>
                <w:webHidden/>
              </w:rPr>
              <w:t>141</w:t>
            </w:r>
            <w:r>
              <w:rPr>
                <w:webHidden/>
              </w:rPr>
              <w:fldChar w:fldCharType="end"/>
            </w:r>
          </w:hyperlink>
        </w:p>
        <w:p w14:paraId="4FA09F0D" w14:textId="13B5C0E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6" w:history="1">
            <w:r w:rsidRPr="00BC1C78">
              <w:rPr>
                <w:rStyle w:val="Hyperlink"/>
              </w:rPr>
              <w:t>11.2.5.1.24 DL Broadcast Request</w:t>
            </w:r>
            <w:r>
              <w:rPr>
                <w:webHidden/>
              </w:rPr>
              <w:tab/>
            </w:r>
            <w:r>
              <w:rPr>
                <w:webHidden/>
              </w:rPr>
              <w:fldChar w:fldCharType="begin"/>
            </w:r>
            <w:r>
              <w:rPr>
                <w:webHidden/>
              </w:rPr>
              <w:instrText xml:space="preserve"> PAGEREF _Toc183149206 \h </w:instrText>
            </w:r>
            <w:r>
              <w:rPr>
                <w:webHidden/>
              </w:rPr>
            </w:r>
            <w:r>
              <w:rPr>
                <w:webHidden/>
              </w:rPr>
              <w:fldChar w:fldCharType="separate"/>
            </w:r>
            <w:r>
              <w:rPr>
                <w:webHidden/>
              </w:rPr>
              <w:t>141</w:t>
            </w:r>
            <w:r>
              <w:rPr>
                <w:webHidden/>
              </w:rPr>
              <w:fldChar w:fldCharType="end"/>
            </w:r>
          </w:hyperlink>
        </w:p>
        <w:p w14:paraId="6002A5E4" w14:textId="7279654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7" w:history="1">
            <w:r w:rsidRPr="00BC1C78">
              <w:rPr>
                <w:rStyle w:val="Hyperlink"/>
              </w:rPr>
              <w:t>11.2.6 F1AP Handler – RLC Interface</w:t>
            </w:r>
            <w:r>
              <w:rPr>
                <w:webHidden/>
              </w:rPr>
              <w:tab/>
            </w:r>
            <w:r>
              <w:rPr>
                <w:webHidden/>
              </w:rPr>
              <w:fldChar w:fldCharType="begin"/>
            </w:r>
            <w:r>
              <w:rPr>
                <w:webHidden/>
              </w:rPr>
              <w:instrText xml:space="preserve"> PAGEREF _Toc183149207 \h </w:instrText>
            </w:r>
            <w:r>
              <w:rPr>
                <w:webHidden/>
              </w:rPr>
            </w:r>
            <w:r>
              <w:rPr>
                <w:webHidden/>
              </w:rPr>
              <w:fldChar w:fldCharType="separate"/>
            </w:r>
            <w:r>
              <w:rPr>
                <w:webHidden/>
              </w:rPr>
              <w:t>141</w:t>
            </w:r>
            <w:r>
              <w:rPr>
                <w:webHidden/>
              </w:rPr>
              <w:fldChar w:fldCharType="end"/>
            </w:r>
          </w:hyperlink>
        </w:p>
        <w:p w14:paraId="60A2F272" w14:textId="3A70B21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8" w:history="1">
            <w:r w:rsidRPr="00BC1C78">
              <w:rPr>
                <w:rStyle w:val="Hyperlink"/>
              </w:rPr>
              <w:t>11.2.6.1 UE Create</w:t>
            </w:r>
            <w:r>
              <w:rPr>
                <w:webHidden/>
              </w:rPr>
              <w:tab/>
            </w:r>
            <w:r>
              <w:rPr>
                <w:webHidden/>
              </w:rPr>
              <w:fldChar w:fldCharType="begin"/>
            </w:r>
            <w:r>
              <w:rPr>
                <w:webHidden/>
              </w:rPr>
              <w:instrText xml:space="preserve"> PAGEREF _Toc183149208 \h </w:instrText>
            </w:r>
            <w:r>
              <w:rPr>
                <w:webHidden/>
              </w:rPr>
            </w:r>
            <w:r>
              <w:rPr>
                <w:webHidden/>
              </w:rPr>
              <w:fldChar w:fldCharType="separate"/>
            </w:r>
            <w:r>
              <w:rPr>
                <w:webHidden/>
              </w:rPr>
              <w:t>143</w:t>
            </w:r>
            <w:r>
              <w:rPr>
                <w:webHidden/>
              </w:rPr>
              <w:fldChar w:fldCharType="end"/>
            </w:r>
          </w:hyperlink>
        </w:p>
        <w:p w14:paraId="663BD85A" w14:textId="2D3FFE1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09" w:history="1">
            <w:r w:rsidRPr="00BC1C78">
              <w:rPr>
                <w:rStyle w:val="Hyperlink"/>
              </w:rPr>
              <w:t>11.2.6.2 UE Create Response</w:t>
            </w:r>
            <w:r>
              <w:rPr>
                <w:webHidden/>
              </w:rPr>
              <w:tab/>
            </w:r>
            <w:r>
              <w:rPr>
                <w:webHidden/>
              </w:rPr>
              <w:fldChar w:fldCharType="begin"/>
            </w:r>
            <w:r>
              <w:rPr>
                <w:webHidden/>
              </w:rPr>
              <w:instrText xml:space="preserve"> PAGEREF _Toc183149209 \h </w:instrText>
            </w:r>
            <w:r>
              <w:rPr>
                <w:webHidden/>
              </w:rPr>
            </w:r>
            <w:r>
              <w:rPr>
                <w:webHidden/>
              </w:rPr>
              <w:fldChar w:fldCharType="separate"/>
            </w:r>
            <w:r>
              <w:rPr>
                <w:webHidden/>
              </w:rPr>
              <w:t>144</w:t>
            </w:r>
            <w:r>
              <w:rPr>
                <w:webHidden/>
              </w:rPr>
              <w:fldChar w:fldCharType="end"/>
            </w:r>
          </w:hyperlink>
        </w:p>
        <w:p w14:paraId="20E7E5D7" w14:textId="727E1C8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0" w:history="1">
            <w:r w:rsidRPr="00BC1C78">
              <w:rPr>
                <w:rStyle w:val="Hyperlink"/>
              </w:rPr>
              <w:t>11.2.6.3 UE Reconfiguration</w:t>
            </w:r>
            <w:r>
              <w:rPr>
                <w:webHidden/>
              </w:rPr>
              <w:tab/>
            </w:r>
            <w:r>
              <w:rPr>
                <w:webHidden/>
              </w:rPr>
              <w:fldChar w:fldCharType="begin"/>
            </w:r>
            <w:r>
              <w:rPr>
                <w:webHidden/>
              </w:rPr>
              <w:instrText xml:space="preserve"> PAGEREF _Toc183149210 \h </w:instrText>
            </w:r>
            <w:r>
              <w:rPr>
                <w:webHidden/>
              </w:rPr>
            </w:r>
            <w:r>
              <w:rPr>
                <w:webHidden/>
              </w:rPr>
              <w:fldChar w:fldCharType="separate"/>
            </w:r>
            <w:r>
              <w:rPr>
                <w:webHidden/>
              </w:rPr>
              <w:t>145</w:t>
            </w:r>
            <w:r>
              <w:rPr>
                <w:webHidden/>
              </w:rPr>
              <w:fldChar w:fldCharType="end"/>
            </w:r>
          </w:hyperlink>
        </w:p>
        <w:p w14:paraId="7B692738" w14:textId="27AF61B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1" w:history="1">
            <w:r w:rsidRPr="00BC1C78">
              <w:rPr>
                <w:rStyle w:val="Hyperlink"/>
              </w:rPr>
              <w:t>11.2.6.4 UE Reconfiguration Response</w:t>
            </w:r>
            <w:r>
              <w:rPr>
                <w:webHidden/>
              </w:rPr>
              <w:tab/>
            </w:r>
            <w:r>
              <w:rPr>
                <w:webHidden/>
              </w:rPr>
              <w:fldChar w:fldCharType="begin"/>
            </w:r>
            <w:r>
              <w:rPr>
                <w:webHidden/>
              </w:rPr>
              <w:instrText xml:space="preserve"> PAGEREF _Toc183149211 \h </w:instrText>
            </w:r>
            <w:r>
              <w:rPr>
                <w:webHidden/>
              </w:rPr>
            </w:r>
            <w:r>
              <w:rPr>
                <w:webHidden/>
              </w:rPr>
              <w:fldChar w:fldCharType="separate"/>
            </w:r>
            <w:r>
              <w:rPr>
                <w:webHidden/>
              </w:rPr>
              <w:t>146</w:t>
            </w:r>
            <w:r>
              <w:rPr>
                <w:webHidden/>
              </w:rPr>
              <w:fldChar w:fldCharType="end"/>
            </w:r>
          </w:hyperlink>
        </w:p>
        <w:p w14:paraId="0C127F71" w14:textId="2A56C3E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2" w:history="1">
            <w:r w:rsidRPr="00BC1C78">
              <w:rPr>
                <w:rStyle w:val="Hyperlink"/>
              </w:rPr>
              <w:t>11.2.6.5 UE Delete</w:t>
            </w:r>
            <w:r>
              <w:rPr>
                <w:webHidden/>
              </w:rPr>
              <w:tab/>
            </w:r>
            <w:r>
              <w:rPr>
                <w:webHidden/>
              </w:rPr>
              <w:fldChar w:fldCharType="begin"/>
            </w:r>
            <w:r>
              <w:rPr>
                <w:webHidden/>
              </w:rPr>
              <w:instrText xml:space="preserve"> PAGEREF _Toc183149212 \h </w:instrText>
            </w:r>
            <w:r>
              <w:rPr>
                <w:webHidden/>
              </w:rPr>
            </w:r>
            <w:r>
              <w:rPr>
                <w:webHidden/>
              </w:rPr>
              <w:fldChar w:fldCharType="separate"/>
            </w:r>
            <w:r>
              <w:rPr>
                <w:webHidden/>
              </w:rPr>
              <w:t>146</w:t>
            </w:r>
            <w:r>
              <w:rPr>
                <w:webHidden/>
              </w:rPr>
              <w:fldChar w:fldCharType="end"/>
            </w:r>
          </w:hyperlink>
        </w:p>
        <w:p w14:paraId="3CAFBB56" w14:textId="1D5FD07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3" w:history="1">
            <w:r w:rsidRPr="00BC1C78">
              <w:rPr>
                <w:rStyle w:val="Hyperlink"/>
              </w:rPr>
              <w:t>11.2.6.6 UE Delete Response</w:t>
            </w:r>
            <w:r>
              <w:rPr>
                <w:webHidden/>
              </w:rPr>
              <w:tab/>
            </w:r>
            <w:r>
              <w:rPr>
                <w:webHidden/>
              </w:rPr>
              <w:fldChar w:fldCharType="begin"/>
            </w:r>
            <w:r>
              <w:rPr>
                <w:webHidden/>
              </w:rPr>
              <w:instrText xml:space="preserve"> PAGEREF _Toc183149213 \h </w:instrText>
            </w:r>
            <w:r>
              <w:rPr>
                <w:webHidden/>
              </w:rPr>
            </w:r>
            <w:r>
              <w:rPr>
                <w:webHidden/>
              </w:rPr>
              <w:fldChar w:fldCharType="separate"/>
            </w:r>
            <w:r>
              <w:rPr>
                <w:webHidden/>
              </w:rPr>
              <w:t>147</w:t>
            </w:r>
            <w:r>
              <w:rPr>
                <w:webHidden/>
              </w:rPr>
              <w:fldChar w:fldCharType="end"/>
            </w:r>
          </w:hyperlink>
        </w:p>
        <w:p w14:paraId="3CB2AF4E" w14:textId="7DD5D7B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4" w:history="1">
            <w:r w:rsidRPr="00BC1C78">
              <w:rPr>
                <w:rStyle w:val="Hyperlink"/>
              </w:rPr>
              <w:t>11.2.6.7 DL RRC Message Transfer</w:t>
            </w:r>
            <w:r>
              <w:rPr>
                <w:webHidden/>
              </w:rPr>
              <w:tab/>
            </w:r>
            <w:r>
              <w:rPr>
                <w:webHidden/>
              </w:rPr>
              <w:fldChar w:fldCharType="begin"/>
            </w:r>
            <w:r>
              <w:rPr>
                <w:webHidden/>
              </w:rPr>
              <w:instrText xml:space="preserve"> PAGEREF _Toc183149214 \h </w:instrText>
            </w:r>
            <w:r>
              <w:rPr>
                <w:webHidden/>
              </w:rPr>
            </w:r>
            <w:r>
              <w:rPr>
                <w:webHidden/>
              </w:rPr>
              <w:fldChar w:fldCharType="separate"/>
            </w:r>
            <w:r>
              <w:rPr>
                <w:webHidden/>
              </w:rPr>
              <w:t>147</w:t>
            </w:r>
            <w:r>
              <w:rPr>
                <w:webHidden/>
              </w:rPr>
              <w:fldChar w:fldCharType="end"/>
            </w:r>
          </w:hyperlink>
        </w:p>
        <w:p w14:paraId="2DFC0DBE" w14:textId="5926946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5" w:history="1">
            <w:r w:rsidRPr="00BC1C78">
              <w:rPr>
                <w:rStyle w:val="Hyperlink"/>
              </w:rPr>
              <w:t>11.2.6.8 DL RRC Message Response</w:t>
            </w:r>
            <w:r>
              <w:rPr>
                <w:webHidden/>
              </w:rPr>
              <w:tab/>
            </w:r>
            <w:r>
              <w:rPr>
                <w:webHidden/>
              </w:rPr>
              <w:fldChar w:fldCharType="begin"/>
            </w:r>
            <w:r>
              <w:rPr>
                <w:webHidden/>
              </w:rPr>
              <w:instrText xml:space="preserve"> PAGEREF _Toc183149215 \h </w:instrText>
            </w:r>
            <w:r>
              <w:rPr>
                <w:webHidden/>
              </w:rPr>
            </w:r>
            <w:r>
              <w:rPr>
                <w:webHidden/>
              </w:rPr>
              <w:fldChar w:fldCharType="separate"/>
            </w:r>
            <w:r>
              <w:rPr>
                <w:webHidden/>
              </w:rPr>
              <w:t>147</w:t>
            </w:r>
            <w:r>
              <w:rPr>
                <w:webHidden/>
              </w:rPr>
              <w:fldChar w:fldCharType="end"/>
            </w:r>
          </w:hyperlink>
        </w:p>
        <w:p w14:paraId="39A7F3A9" w14:textId="6BEE20A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6" w:history="1">
            <w:r w:rsidRPr="00BC1C78">
              <w:rPr>
                <w:rStyle w:val="Hyperlink"/>
              </w:rPr>
              <w:t>11.2.6.9 UL RRC Message Transfer</w:t>
            </w:r>
            <w:r>
              <w:rPr>
                <w:webHidden/>
              </w:rPr>
              <w:tab/>
            </w:r>
            <w:r>
              <w:rPr>
                <w:webHidden/>
              </w:rPr>
              <w:fldChar w:fldCharType="begin"/>
            </w:r>
            <w:r>
              <w:rPr>
                <w:webHidden/>
              </w:rPr>
              <w:instrText xml:space="preserve"> PAGEREF _Toc183149216 \h </w:instrText>
            </w:r>
            <w:r>
              <w:rPr>
                <w:webHidden/>
              </w:rPr>
            </w:r>
            <w:r>
              <w:rPr>
                <w:webHidden/>
              </w:rPr>
              <w:fldChar w:fldCharType="separate"/>
            </w:r>
            <w:r>
              <w:rPr>
                <w:webHidden/>
              </w:rPr>
              <w:t>148</w:t>
            </w:r>
            <w:r>
              <w:rPr>
                <w:webHidden/>
              </w:rPr>
              <w:fldChar w:fldCharType="end"/>
            </w:r>
          </w:hyperlink>
        </w:p>
        <w:p w14:paraId="7B3B78BA" w14:textId="2F0D1B8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7" w:history="1">
            <w:r w:rsidRPr="00BC1C78">
              <w:rPr>
                <w:rStyle w:val="Hyperlink"/>
              </w:rPr>
              <w:t>11.2.6.10 UL RRC Message Delivery Report</w:t>
            </w:r>
            <w:r>
              <w:rPr>
                <w:webHidden/>
              </w:rPr>
              <w:tab/>
            </w:r>
            <w:r>
              <w:rPr>
                <w:webHidden/>
              </w:rPr>
              <w:fldChar w:fldCharType="begin"/>
            </w:r>
            <w:r>
              <w:rPr>
                <w:webHidden/>
              </w:rPr>
              <w:instrText xml:space="preserve"> PAGEREF _Toc183149217 \h </w:instrText>
            </w:r>
            <w:r>
              <w:rPr>
                <w:webHidden/>
              </w:rPr>
            </w:r>
            <w:r>
              <w:rPr>
                <w:webHidden/>
              </w:rPr>
              <w:fldChar w:fldCharType="separate"/>
            </w:r>
            <w:r>
              <w:rPr>
                <w:webHidden/>
              </w:rPr>
              <w:t>148</w:t>
            </w:r>
            <w:r>
              <w:rPr>
                <w:webHidden/>
              </w:rPr>
              <w:fldChar w:fldCharType="end"/>
            </w:r>
          </w:hyperlink>
        </w:p>
        <w:p w14:paraId="33936BB6" w14:textId="77511C4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8" w:history="1">
            <w:r w:rsidRPr="00BC1C78">
              <w:rPr>
                <w:rStyle w:val="Hyperlink"/>
              </w:rPr>
              <w:t>11.2.6.11 RLC Max Retransmission Reached</w:t>
            </w:r>
            <w:r>
              <w:rPr>
                <w:webHidden/>
              </w:rPr>
              <w:tab/>
            </w:r>
            <w:r>
              <w:rPr>
                <w:webHidden/>
              </w:rPr>
              <w:fldChar w:fldCharType="begin"/>
            </w:r>
            <w:r>
              <w:rPr>
                <w:webHidden/>
              </w:rPr>
              <w:instrText xml:space="preserve"> PAGEREF _Toc183149218 \h </w:instrText>
            </w:r>
            <w:r>
              <w:rPr>
                <w:webHidden/>
              </w:rPr>
            </w:r>
            <w:r>
              <w:rPr>
                <w:webHidden/>
              </w:rPr>
              <w:fldChar w:fldCharType="separate"/>
            </w:r>
            <w:r>
              <w:rPr>
                <w:webHidden/>
              </w:rPr>
              <w:t>148</w:t>
            </w:r>
            <w:r>
              <w:rPr>
                <w:webHidden/>
              </w:rPr>
              <w:fldChar w:fldCharType="end"/>
            </w:r>
          </w:hyperlink>
        </w:p>
        <w:p w14:paraId="3997ED93" w14:textId="23FB891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19" w:history="1">
            <w:r w:rsidRPr="00BC1C78">
              <w:rPr>
                <w:rStyle w:val="Hyperlink"/>
              </w:rPr>
              <w:t>11.2.6.12 UL RLC Re-establishment Request</w:t>
            </w:r>
            <w:r>
              <w:rPr>
                <w:webHidden/>
              </w:rPr>
              <w:tab/>
            </w:r>
            <w:r>
              <w:rPr>
                <w:webHidden/>
              </w:rPr>
              <w:fldChar w:fldCharType="begin"/>
            </w:r>
            <w:r>
              <w:rPr>
                <w:webHidden/>
              </w:rPr>
              <w:instrText xml:space="preserve"> PAGEREF _Toc183149219 \h </w:instrText>
            </w:r>
            <w:r>
              <w:rPr>
                <w:webHidden/>
              </w:rPr>
            </w:r>
            <w:r>
              <w:rPr>
                <w:webHidden/>
              </w:rPr>
              <w:fldChar w:fldCharType="separate"/>
            </w:r>
            <w:r>
              <w:rPr>
                <w:webHidden/>
              </w:rPr>
              <w:t>149</w:t>
            </w:r>
            <w:r>
              <w:rPr>
                <w:webHidden/>
              </w:rPr>
              <w:fldChar w:fldCharType="end"/>
            </w:r>
          </w:hyperlink>
        </w:p>
        <w:p w14:paraId="1481ECAF" w14:textId="516994A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0" w:history="1">
            <w:r w:rsidRPr="00BC1C78">
              <w:rPr>
                <w:rStyle w:val="Hyperlink"/>
              </w:rPr>
              <w:t>11.2.6.13 UE RLC Re-establishment Response</w:t>
            </w:r>
            <w:r>
              <w:rPr>
                <w:webHidden/>
              </w:rPr>
              <w:tab/>
            </w:r>
            <w:r>
              <w:rPr>
                <w:webHidden/>
              </w:rPr>
              <w:fldChar w:fldCharType="begin"/>
            </w:r>
            <w:r>
              <w:rPr>
                <w:webHidden/>
              </w:rPr>
              <w:instrText xml:space="preserve"> PAGEREF _Toc183149220 \h </w:instrText>
            </w:r>
            <w:r>
              <w:rPr>
                <w:webHidden/>
              </w:rPr>
            </w:r>
            <w:r>
              <w:rPr>
                <w:webHidden/>
              </w:rPr>
              <w:fldChar w:fldCharType="separate"/>
            </w:r>
            <w:r>
              <w:rPr>
                <w:webHidden/>
              </w:rPr>
              <w:t>149</w:t>
            </w:r>
            <w:r>
              <w:rPr>
                <w:webHidden/>
              </w:rPr>
              <w:fldChar w:fldCharType="end"/>
            </w:r>
          </w:hyperlink>
        </w:p>
        <w:p w14:paraId="5761A59A" w14:textId="46BE338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1" w:history="1">
            <w:r w:rsidRPr="00BC1C78">
              <w:rPr>
                <w:rStyle w:val="Hyperlink"/>
                <w:lang w:val="en-IN" w:eastAsia="zh-CN"/>
              </w:rPr>
              <w:t>11.2.6.14</w:t>
            </w:r>
            <w:r w:rsidRPr="00BC1C78">
              <w:rPr>
                <w:rStyle w:val="Hyperlink"/>
                <w:lang w:eastAsia="zh-CN"/>
              </w:rPr>
              <w:t xml:space="preserve"> UL User Data</w:t>
            </w:r>
            <w:r>
              <w:rPr>
                <w:webHidden/>
              </w:rPr>
              <w:tab/>
            </w:r>
            <w:r>
              <w:rPr>
                <w:webHidden/>
              </w:rPr>
              <w:fldChar w:fldCharType="begin"/>
            </w:r>
            <w:r>
              <w:rPr>
                <w:webHidden/>
              </w:rPr>
              <w:instrText xml:space="preserve"> PAGEREF _Toc183149221 \h </w:instrText>
            </w:r>
            <w:r>
              <w:rPr>
                <w:webHidden/>
              </w:rPr>
            </w:r>
            <w:r>
              <w:rPr>
                <w:webHidden/>
              </w:rPr>
              <w:fldChar w:fldCharType="separate"/>
            </w:r>
            <w:r>
              <w:rPr>
                <w:webHidden/>
              </w:rPr>
              <w:t>149</w:t>
            </w:r>
            <w:r>
              <w:rPr>
                <w:webHidden/>
              </w:rPr>
              <w:fldChar w:fldCharType="end"/>
            </w:r>
          </w:hyperlink>
        </w:p>
        <w:p w14:paraId="581AEF58" w14:textId="2795D368"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2" w:history="1">
            <w:r w:rsidRPr="00BC1C78">
              <w:rPr>
                <w:rStyle w:val="Hyperlink"/>
                <w:lang w:eastAsia="zh-CN"/>
              </w:rPr>
              <w:t>11.2.6.15 DL User Data</w:t>
            </w:r>
            <w:r>
              <w:rPr>
                <w:webHidden/>
              </w:rPr>
              <w:tab/>
            </w:r>
            <w:r>
              <w:rPr>
                <w:webHidden/>
              </w:rPr>
              <w:fldChar w:fldCharType="begin"/>
            </w:r>
            <w:r>
              <w:rPr>
                <w:webHidden/>
              </w:rPr>
              <w:instrText xml:space="preserve"> PAGEREF _Toc183149222 \h </w:instrText>
            </w:r>
            <w:r>
              <w:rPr>
                <w:webHidden/>
              </w:rPr>
            </w:r>
            <w:r>
              <w:rPr>
                <w:webHidden/>
              </w:rPr>
              <w:fldChar w:fldCharType="separate"/>
            </w:r>
            <w:r>
              <w:rPr>
                <w:webHidden/>
              </w:rPr>
              <w:t>149</w:t>
            </w:r>
            <w:r>
              <w:rPr>
                <w:webHidden/>
              </w:rPr>
              <w:fldChar w:fldCharType="end"/>
            </w:r>
          </w:hyperlink>
        </w:p>
        <w:p w14:paraId="1C5CDA1D" w14:textId="519D2E0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3" w:history="1">
            <w:r w:rsidRPr="00BC1C78">
              <w:rPr>
                <w:rStyle w:val="Hyperlink"/>
                <w:lang w:val="fr-FR"/>
              </w:rPr>
              <w:t>11.2.7 RLC – O-DU-OAM-Agent Interface</w:t>
            </w:r>
            <w:r>
              <w:rPr>
                <w:webHidden/>
              </w:rPr>
              <w:tab/>
            </w:r>
            <w:r>
              <w:rPr>
                <w:webHidden/>
              </w:rPr>
              <w:fldChar w:fldCharType="begin"/>
            </w:r>
            <w:r>
              <w:rPr>
                <w:webHidden/>
              </w:rPr>
              <w:instrText xml:space="preserve"> PAGEREF _Toc183149223 \h </w:instrText>
            </w:r>
            <w:r>
              <w:rPr>
                <w:webHidden/>
              </w:rPr>
            </w:r>
            <w:r>
              <w:rPr>
                <w:webHidden/>
              </w:rPr>
              <w:fldChar w:fldCharType="separate"/>
            </w:r>
            <w:r>
              <w:rPr>
                <w:webHidden/>
              </w:rPr>
              <w:t>150</w:t>
            </w:r>
            <w:r>
              <w:rPr>
                <w:webHidden/>
              </w:rPr>
              <w:fldChar w:fldCharType="end"/>
            </w:r>
          </w:hyperlink>
        </w:p>
        <w:p w14:paraId="31284787" w14:textId="00313BA6"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4" w:history="1">
            <w:r w:rsidRPr="00BC1C78">
              <w:rPr>
                <w:rStyle w:val="Hyperlink"/>
              </w:rPr>
              <w:t>11.2.7.1 PM Slice throughput Event</w:t>
            </w:r>
            <w:r>
              <w:rPr>
                <w:webHidden/>
              </w:rPr>
              <w:tab/>
            </w:r>
            <w:r>
              <w:rPr>
                <w:webHidden/>
              </w:rPr>
              <w:fldChar w:fldCharType="begin"/>
            </w:r>
            <w:r>
              <w:rPr>
                <w:webHidden/>
              </w:rPr>
              <w:instrText xml:space="preserve"> PAGEREF _Toc183149224 \h </w:instrText>
            </w:r>
            <w:r>
              <w:rPr>
                <w:webHidden/>
              </w:rPr>
            </w:r>
            <w:r>
              <w:rPr>
                <w:webHidden/>
              </w:rPr>
              <w:fldChar w:fldCharType="separate"/>
            </w:r>
            <w:r>
              <w:rPr>
                <w:webHidden/>
              </w:rPr>
              <w:t>150</w:t>
            </w:r>
            <w:r>
              <w:rPr>
                <w:webHidden/>
              </w:rPr>
              <w:fldChar w:fldCharType="end"/>
            </w:r>
          </w:hyperlink>
        </w:p>
        <w:p w14:paraId="714CDA56" w14:textId="34FF9798"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5" w:history="1">
            <w:r w:rsidRPr="00BC1C78">
              <w:rPr>
                <w:rStyle w:val="Hyperlink"/>
              </w:rPr>
              <w:t xml:space="preserve">11.3 O1 </w:t>
            </w:r>
            <w:r w:rsidRPr="00BC1C78">
              <w:rPr>
                <w:rStyle w:val="Hyperlink"/>
                <w:lang w:val="en-US"/>
              </w:rPr>
              <w:t>Interface and data model</w:t>
            </w:r>
            <w:r>
              <w:rPr>
                <w:webHidden/>
              </w:rPr>
              <w:tab/>
            </w:r>
            <w:r>
              <w:rPr>
                <w:webHidden/>
              </w:rPr>
              <w:fldChar w:fldCharType="begin"/>
            </w:r>
            <w:r>
              <w:rPr>
                <w:webHidden/>
              </w:rPr>
              <w:instrText xml:space="preserve"> PAGEREF _Toc183149225 \h </w:instrText>
            </w:r>
            <w:r>
              <w:rPr>
                <w:webHidden/>
              </w:rPr>
            </w:r>
            <w:r>
              <w:rPr>
                <w:webHidden/>
              </w:rPr>
              <w:fldChar w:fldCharType="separate"/>
            </w:r>
            <w:r>
              <w:rPr>
                <w:webHidden/>
              </w:rPr>
              <w:t>150</w:t>
            </w:r>
            <w:r>
              <w:rPr>
                <w:webHidden/>
              </w:rPr>
              <w:fldChar w:fldCharType="end"/>
            </w:r>
          </w:hyperlink>
        </w:p>
        <w:p w14:paraId="2C60FC58" w14:textId="2B89842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6" w:history="1">
            <w:r w:rsidRPr="00BC1C78">
              <w:rPr>
                <w:rStyle w:val="Hyperlink"/>
              </w:rPr>
              <w:t>11.4 E2 Interface</w:t>
            </w:r>
            <w:r>
              <w:rPr>
                <w:webHidden/>
              </w:rPr>
              <w:tab/>
            </w:r>
            <w:r>
              <w:rPr>
                <w:webHidden/>
              </w:rPr>
              <w:fldChar w:fldCharType="begin"/>
            </w:r>
            <w:r>
              <w:rPr>
                <w:webHidden/>
              </w:rPr>
              <w:instrText xml:space="preserve"> PAGEREF _Toc183149226 \h </w:instrText>
            </w:r>
            <w:r>
              <w:rPr>
                <w:webHidden/>
              </w:rPr>
            </w:r>
            <w:r>
              <w:rPr>
                <w:webHidden/>
              </w:rPr>
              <w:fldChar w:fldCharType="separate"/>
            </w:r>
            <w:r>
              <w:rPr>
                <w:webHidden/>
              </w:rPr>
              <w:t>151</w:t>
            </w:r>
            <w:r>
              <w:rPr>
                <w:webHidden/>
              </w:rPr>
              <w:fldChar w:fldCharType="end"/>
            </w:r>
          </w:hyperlink>
        </w:p>
        <w:p w14:paraId="1FBD936A" w14:textId="3846D00B"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227" w:history="1">
            <w:r w:rsidRPr="00BC1C78">
              <w:rPr>
                <w:rStyle w:val="Hyperlink"/>
              </w:rPr>
              <w:t>12.</w:t>
            </w:r>
            <w:r>
              <w:rPr>
                <w:rFonts w:asciiTheme="minorHAnsi" w:eastAsiaTheme="minorEastAsia" w:hAnsiTheme="minorHAnsi" w:cstheme="minorBidi"/>
                <w:kern w:val="2"/>
                <w:sz w:val="24"/>
                <w:szCs w:val="24"/>
                <w:lang w:val="en-US"/>
                <w14:ligatures w14:val="standardContextual"/>
              </w:rPr>
              <w:tab/>
            </w:r>
            <w:r w:rsidRPr="00BC1C78">
              <w:rPr>
                <w:rStyle w:val="Hyperlink"/>
              </w:rPr>
              <w:t>O-CU Interface</w:t>
            </w:r>
            <w:r>
              <w:rPr>
                <w:webHidden/>
              </w:rPr>
              <w:tab/>
            </w:r>
            <w:r>
              <w:rPr>
                <w:webHidden/>
              </w:rPr>
              <w:fldChar w:fldCharType="begin"/>
            </w:r>
            <w:r>
              <w:rPr>
                <w:webHidden/>
              </w:rPr>
              <w:instrText xml:space="preserve"> PAGEREF _Toc183149227 \h </w:instrText>
            </w:r>
            <w:r>
              <w:rPr>
                <w:webHidden/>
              </w:rPr>
            </w:r>
            <w:r>
              <w:rPr>
                <w:webHidden/>
              </w:rPr>
              <w:fldChar w:fldCharType="separate"/>
            </w:r>
            <w:r>
              <w:rPr>
                <w:webHidden/>
              </w:rPr>
              <w:t>151</w:t>
            </w:r>
            <w:r>
              <w:rPr>
                <w:webHidden/>
              </w:rPr>
              <w:fldChar w:fldCharType="end"/>
            </w:r>
          </w:hyperlink>
        </w:p>
        <w:p w14:paraId="46CCFC02" w14:textId="7BF1366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8" w:history="1">
            <w:r w:rsidRPr="00BC1C78">
              <w:rPr>
                <w:rStyle w:val="Hyperlink"/>
              </w:rPr>
              <w:t>12.1 RRC-SDAP Interface</w:t>
            </w:r>
            <w:r>
              <w:rPr>
                <w:webHidden/>
              </w:rPr>
              <w:tab/>
            </w:r>
            <w:r>
              <w:rPr>
                <w:webHidden/>
              </w:rPr>
              <w:fldChar w:fldCharType="begin"/>
            </w:r>
            <w:r>
              <w:rPr>
                <w:webHidden/>
              </w:rPr>
              <w:instrText xml:space="preserve"> PAGEREF _Toc183149228 \h </w:instrText>
            </w:r>
            <w:r>
              <w:rPr>
                <w:webHidden/>
              </w:rPr>
            </w:r>
            <w:r>
              <w:rPr>
                <w:webHidden/>
              </w:rPr>
              <w:fldChar w:fldCharType="separate"/>
            </w:r>
            <w:r>
              <w:rPr>
                <w:webHidden/>
              </w:rPr>
              <w:t>151</w:t>
            </w:r>
            <w:r>
              <w:rPr>
                <w:webHidden/>
              </w:rPr>
              <w:fldChar w:fldCharType="end"/>
            </w:r>
          </w:hyperlink>
        </w:p>
        <w:p w14:paraId="40ECC2E6" w14:textId="6DD023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29" w:history="1">
            <w:r w:rsidRPr="00BC1C78">
              <w:rPr>
                <w:rStyle w:val="Hyperlink"/>
              </w:rPr>
              <w:t>12.1.1 QoS Flow to DRB Mapping</w:t>
            </w:r>
            <w:r>
              <w:rPr>
                <w:webHidden/>
              </w:rPr>
              <w:tab/>
            </w:r>
            <w:r>
              <w:rPr>
                <w:webHidden/>
              </w:rPr>
              <w:fldChar w:fldCharType="begin"/>
            </w:r>
            <w:r>
              <w:rPr>
                <w:webHidden/>
              </w:rPr>
              <w:instrText xml:space="preserve"> PAGEREF _Toc183149229 \h </w:instrText>
            </w:r>
            <w:r>
              <w:rPr>
                <w:webHidden/>
              </w:rPr>
            </w:r>
            <w:r>
              <w:rPr>
                <w:webHidden/>
              </w:rPr>
              <w:fldChar w:fldCharType="separate"/>
            </w:r>
            <w:r>
              <w:rPr>
                <w:webHidden/>
              </w:rPr>
              <w:t>151</w:t>
            </w:r>
            <w:r>
              <w:rPr>
                <w:webHidden/>
              </w:rPr>
              <w:fldChar w:fldCharType="end"/>
            </w:r>
          </w:hyperlink>
        </w:p>
        <w:p w14:paraId="55FDDA27" w14:textId="0E6E137D"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0" w:history="1">
            <w:r w:rsidRPr="00BC1C78">
              <w:rPr>
                <w:rStyle w:val="Hyperlink"/>
              </w:rPr>
              <w:t>12.1.2 DRB Release</w:t>
            </w:r>
            <w:r>
              <w:rPr>
                <w:webHidden/>
              </w:rPr>
              <w:tab/>
            </w:r>
            <w:r>
              <w:rPr>
                <w:webHidden/>
              </w:rPr>
              <w:fldChar w:fldCharType="begin"/>
            </w:r>
            <w:r>
              <w:rPr>
                <w:webHidden/>
              </w:rPr>
              <w:instrText xml:space="preserve"> PAGEREF _Toc183149230 \h </w:instrText>
            </w:r>
            <w:r>
              <w:rPr>
                <w:webHidden/>
              </w:rPr>
            </w:r>
            <w:r>
              <w:rPr>
                <w:webHidden/>
              </w:rPr>
              <w:fldChar w:fldCharType="separate"/>
            </w:r>
            <w:r>
              <w:rPr>
                <w:webHidden/>
              </w:rPr>
              <w:t>152</w:t>
            </w:r>
            <w:r>
              <w:rPr>
                <w:webHidden/>
              </w:rPr>
              <w:fldChar w:fldCharType="end"/>
            </w:r>
          </w:hyperlink>
        </w:p>
        <w:p w14:paraId="06A6F9E4" w14:textId="2782747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1" w:history="1">
            <w:r w:rsidRPr="00BC1C78">
              <w:rPr>
                <w:rStyle w:val="Hyperlink"/>
              </w:rPr>
              <w:t>12.2 SDAP-PDCP Interface</w:t>
            </w:r>
            <w:r>
              <w:rPr>
                <w:webHidden/>
              </w:rPr>
              <w:tab/>
            </w:r>
            <w:r>
              <w:rPr>
                <w:webHidden/>
              </w:rPr>
              <w:fldChar w:fldCharType="begin"/>
            </w:r>
            <w:r>
              <w:rPr>
                <w:webHidden/>
              </w:rPr>
              <w:instrText xml:space="preserve"> PAGEREF _Toc183149231 \h </w:instrText>
            </w:r>
            <w:r>
              <w:rPr>
                <w:webHidden/>
              </w:rPr>
            </w:r>
            <w:r>
              <w:rPr>
                <w:webHidden/>
              </w:rPr>
              <w:fldChar w:fldCharType="separate"/>
            </w:r>
            <w:r>
              <w:rPr>
                <w:webHidden/>
              </w:rPr>
              <w:t>152</w:t>
            </w:r>
            <w:r>
              <w:rPr>
                <w:webHidden/>
              </w:rPr>
              <w:fldChar w:fldCharType="end"/>
            </w:r>
          </w:hyperlink>
        </w:p>
        <w:p w14:paraId="4ECD4CA2" w14:textId="00B6B87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2" w:history="1">
            <w:r w:rsidRPr="00BC1C78">
              <w:rPr>
                <w:rStyle w:val="Hyperlink"/>
              </w:rPr>
              <w:t>12.2.1 Transfer Data PDU (DL)</w:t>
            </w:r>
            <w:r>
              <w:rPr>
                <w:webHidden/>
              </w:rPr>
              <w:tab/>
            </w:r>
            <w:r>
              <w:rPr>
                <w:webHidden/>
              </w:rPr>
              <w:fldChar w:fldCharType="begin"/>
            </w:r>
            <w:r>
              <w:rPr>
                <w:webHidden/>
              </w:rPr>
              <w:instrText xml:space="preserve"> PAGEREF _Toc183149232 \h </w:instrText>
            </w:r>
            <w:r>
              <w:rPr>
                <w:webHidden/>
              </w:rPr>
            </w:r>
            <w:r>
              <w:rPr>
                <w:webHidden/>
              </w:rPr>
              <w:fldChar w:fldCharType="separate"/>
            </w:r>
            <w:r>
              <w:rPr>
                <w:webHidden/>
              </w:rPr>
              <w:t>152</w:t>
            </w:r>
            <w:r>
              <w:rPr>
                <w:webHidden/>
              </w:rPr>
              <w:fldChar w:fldCharType="end"/>
            </w:r>
          </w:hyperlink>
        </w:p>
        <w:p w14:paraId="3501D485" w14:textId="2D77281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3" w:history="1">
            <w:r w:rsidRPr="00BC1C78">
              <w:rPr>
                <w:rStyle w:val="Hyperlink"/>
              </w:rPr>
              <w:t>12.2.2 Transfer Data PDU (UL)</w:t>
            </w:r>
            <w:r>
              <w:rPr>
                <w:webHidden/>
              </w:rPr>
              <w:tab/>
            </w:r>
            <w:r>
              <w:rPr>
                <w:webHidden/>
              </w:rPr>
              <w:fldChar w:fldCharType="begin"/>
            </w:r>
            <w:r>
              <w:rPr>
                <w:webHidden/>
              </w:rPr>
              <w:instrText xml:space="preserve"> PAGEREF _Toc183149233 \h </w:instrText>
            </w:r>
            <w:r>
              <w:rPr>
                <w:webHidden/>
              </w:rPr>
            </w:r>
            <w:r>
              <w:rPr>
                <w:webHidden/>
              </w:rPr>
              <w:fldChar w:fldCharType="separate"/>
            </w:r>
            <w:r>
              <w:rPr>
                <w:webHidden/>
              </w:rPr>
              <w:t>152</w:t>
            </w:r>
            <w:r>
              <w:rPr>
                <w:webHidden/>
              </w:rPr>
              <w:fldChar w:fldCharType="end"/>
            </w:r>
          </w:hyperlink>
        </w:p>
        <w:p w14:paraId="2242BAD9" w14:textId="799B2E3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4" w:history="1">
            <w:r w:rsidRPr="00BC1C78">
              <w:rPr>
                <w:rStyle w:val="Hyperlink"/>
              </w:rPr>
              <w:t>12.2.3 End-marker Control PDU (DL)</w:t>
            </w:r>
            <w:r>
              <w:rPr>
                <w:webHidden/>
              </w:rPr>
              <w:tab/>
            </w:r>
            <w:r>
              <w:rPr>
                <w:webHidden/>
              </w:rPr>
              <w:fldChar w:fldCharType="begin"/>
            </w:r>
            <w:r>
              <w:rPr>
                <w:webHidden/>
              </w:rPr>
              <w:instrText xml:space="preserve"> PAGEREF _Toc183149234 \h </w:instrText>
            </w:r>
            <w:r>
              <w:rPr>
                <w:webHidden/>
              </w:rPr>
            </w:r>
            <w:r>
              <w:rPr>
                <w:webHidden/>
              </w:rPr>
              <w:fldChar w:fldCharType="separate"/>
            </w:r>
            <w:r>
              <w:rPr>
                <w:webHidden/>
              </w:rPr>
              <w:t>153</w:t>
            </w:r>
            <w:r>
              <w:rPr>
                <w:webHidden/>
              </w:rPr>
              <w:fldChar w:fldCharType="end"/>
            </w:r>
          </w:hyperlink>
        </w:p>
        <w:p w14:paraId="7506EA13" w14:textId="2C4E772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5" w:history="1">
            <w:r w:rsidRPr="00BC1C78">
              <w:rPr>
                <w:rStyle w:val="Hyperlink"/>
              </w:rPr>
              <w:t>12.3 RRC-PDCP Interface</w:t>
            </w:r>
            <w:r>
              <w:rPr>
                <w:webHidden/>
              </w:rPr>
              <w:tab/>
            </w:r>
            <w:r>
              <w:rPr>
                <w:webHidden/>
              </w:rPr>
              <w:fldChar w:fldCharType="begin"/>
            </w:r>
            <w:r>
              <w:rPr>
                <w:webHidden/>
              </w:rPr>
              <w:instrText xml:space="preserve"> PAGEREF _Toc183149235 \h </w:instrText>
            </w:r>
            <w:r>
              <w:rPr>
                <w:webHidden/>
              </w:rPr>
            </w:r>
            <w:r>
              <w:rPr>
                <w:webHidden/>
              </w:rPr>
              <w:fldChar w:fldCharType="separate"/>
            </w:r>
            <w:r>
              <w:rPr>
                <w:webHidden/>
              </w:rPr>
              <w:t>153</w:t>
            </w:r>
            <w:r>
              <w:rPr>
                <w:webHidden/>
              </w:rPr>
              <w:fldChar w:fldCharType="end"/>
            </w:r>
          </w:hyperlink>
        </w:p>
        <w:p w14:paraId="254ED38A" w14:textId="0DC8114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6" w:history="1">
            <w:r w:rsidRPr="00BC1C78">
              <w:rPr>
                <w:rStyle w:val="Hyperlink"/>
              </w:rPr>
              <w:t>12.3.1 PDCP Entity Establishment</w:t>
            </w:r>
            <w:r>
              <w:rPr>
                <w:webHidden/>
              </w:rPr>
              <w:tab/>
            </w:r>
            <w:r>
              <w:rPr>
                <w:webHidden/>
              </w:rPr>
              <w:fldChar w:fldCharType="begin"/>
            </w:r>
            <w:r>
              <w:rPr>
                <w:webHidden/>
              </w:rPr>
              <w:instrText xml:space="preserve"> PAGEREF _Toc183149236 \h </w:instrText>
            </w:r>
            <w:r>
              <w:rPr>
                <w:webHidden/>
              </w:rPr>
            </w:r>
            <w:r>
              <w:rPr>
                <w:webHidden/>
              </w:rPr>
              <w:fldChar w:fldCharType="separate"/>
            </w:r>
            <w:r>
              <w:rPr>
                <w:webHidden/>
              </w:rPr>
              <w:t>153</w:t>
            </w:r>
            <w:r>
              <w:rPr>
                <w:webHidden/>
              </w:rPr>
              <w:fldChar w:fldCharType="end"/>
            </w:r>
          </w:hyperlink>
        </w:p>
        <w:p w14:paraId="5C1619B1" w14:textId="51FD9E0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7" w:history="1">
            <w:r w:rsidRPr="00BC1C78">
              <w:rPr>
                <w:rStyle w:val="Hyperlink"/>
              </w:rPr>
              <w:t>12.3.2 PDCP Entity Re-establishment</w:t>
            </w:r>
            <w:r>
              <w:rPr>
                <w:webHidden/>
              </w:rPr>
              <w:tab/>
            </w:r>
            <w:r>
              <w:rPr>
                <w:webHidden/>
              </w:rPr>
              <w:fldChar w:fldCharType="begin"/>
            </w:r>
            <w:r>
              <w:rPr>
                <w:webHidden/>
              </w:rPr>
              <w:instrText xml:space="preserve"> PAGEREF _Toc183149237 \h </w:instrText>
            </w:r>
            <w:r>
              <w:rPr>
                <w:webHidden/>
              </w:rPr>
            </w:r>
            <w:r>
              <w:rPr>
                <w:webHidden/>
              </w:rPr>
              <w:fldChar w:fldCharType="separate"/>
            </w:r>
            <w:r>
              <w:rPr>
                <w:webHidden/>
              </w:rPr>
              <w:t>154</w:t>
            </w:r>
            <w:r>
              <w:rPr>
                <w:webHidden/>
              </w:rPr>
              <w:fldChar w:fldCharType="end"/>
            </w:r>
          </w:hyperlink>
        </w:p>
        <w:p w14:paraId="56E47CDB" w14:textId="0990B03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8" w:history="1">
            <w:r w:rsidRPr="00BC1C78">
              <w:rPr>
                <w:rStyle w:val="Hyperlink"/>
              </w:rPr>
              <w:t>12.3.3 SRB Data Request</w:t>
            </w:r>
            <w:r>
              <w:rPr>
                <w:webHidden/>
              </w:rPr>
              <w:tab/>
            </w:r>
            <w:r>
              <w:rPr>
                <w:webHidden/>
              </w:rPr>
              <w:fldChar w:fldCharType="begin"/>
            </w:r>
            <w:r>
              <w:rPr>
                <w:webHidden/>
              </w:rPr>
              <w:instrText xml:space="preserve"> PAGEREF _Toc183149238 \h </w:instrText>
            </w:r>
            <w:r>
              <w:rPr>
                <w:webHidden/>
              </w:rPr>
            </w:r>
            <w:r>
              <w:rPr>
                <w:webHidden/>
              </w:rPr>
              <w:fldChar w:fldCharType="separate"/>
            </w:r>
            <w:r>
              <w:rPr>
                <w:webHidden/>
              </w:rPr>
              <w:t>154</w:t>
            </w:r>
            <w:r>
              <w:rPr>
                <w:webHidden/>
              </w:rPr>
              <w:fldChar w:fldCharType="end"/>
            </w:r>
          </w:hyperlink>
        </w:p>
        <w:p w14:paraId="1696CA6F" w14:textId="5CDEC70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39" w:history="1">
            <w:r w:rsidRPr="00BC1C78">
              <w:rPr>
                <w:rStyle w:val="Hyperlink"/>
              </w:rPr>
              <w:t>12.3.4 SRB Data Indication</w:t>
            </w:r>
            <w:r>
              <w:rPr>
                <w:webHidden/>
              </w:rPr>
              <w:tab/>
            </w:r>
            <w:r>
              <w:rPr>
                <w:webHidden/>
              </w:rPr>
              <w:fldChar w:fldCharType="begin"/>
            </w:r>
            <w:r>
              <w:rPr>
                <w:webHidden/>
              </w:rPr>
              <w:instrText xml:space="preserve"> PAGEREF _Toc183149239 \h </w:instrText>
            </w:r>
            <w:r>
              <w:rPr>
                <w:webHidden/>
              </w:rPr>
            </w:r>
            <w:r>
              <w:rPr>
                <w:webHidden/>
              </w:rPr>
              <w:fldChar w:fldCharType="separate"/>
            </w:r>
            <w:r>
              <w:rPr>
                <w:webHidden/>
              </w:rPr>
              <w:t>154</w:t>
            </w:r>
            <w:r>
              <w:rPr>
                <w:webHidden/>
              </w:rPr>
              <w:fldChar w:fldCharType="end"/>
            </w:r>
          </w:hyperlink>
        </w:p>
        <w:p w14:paraId="31E0B4E1" w14:textId="0D8184D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0" w:history="1">
            <w:r w:rsidRPr="00BC1C78">
              <w:rPr>
                <w:rStyle w:val="Hyperlink"/>
              </w:rPr>
              <w:t>12.4 SDAP-eGTPU Interface</w:t>
            </w:r>
            <w:r>
              <w:rPr>
                <w:webHidden/>
              </w:rPr>
              <w:tab/>
            </w:r>
            <w:r>
              <w:rPr>
                <w:webHidden/>
              </w:rPr>
              <w:fldChar w:fldCharType="begin"/>
            </w:r>
            <w:r>
              <w:rPr>
                <w:webHidden/>
              </w:rPr>
              <w:instrText xml:space="preserve"> PAGEREF _Toc183149240 \h </w:instrText>
            </w:r>
            <w:r>
              <w:rPr>
                <w:webHidden/>
              </w:rPr>
            </w:r>
            <w:r>
              <w:rPr>
                <w:webHidden/>
              </w:rPr>
              <w:fldChar w:fldCharType="separate"/>
            </w:r>
            <w:r>
              <w:rPr>
                <w:webHidden/>
              </w:rPr>
              <w:t>154</w:t>
            </w:r>
            <w:r>
              <w:rPr>
                <w:webHidden/>
              </w:rPr>
              <w:fldChar w:fldCharType="end"/>
            </w:r>
          </w:hyperlink>
        </w:p>
        <w:p w14:paraId="1487EA31" w14:textId="7D403E9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1" w:history="1">
            <w:r w:rsidRPr="00BC1C78">
              <w:rPr>
                <w:rStyle w:val="Hyperlink"/>
              </w:rPr>
              <w:t>12.4.1 Transfer Data SDAP SDU (UL)</w:t>
            </w:r>
            <w:r>
              <w:rPr>
                <w:webHidden/>
              </w:rPr>
              <w:tab/>
            </w:r>
            <w:r>
              <w:rPr>
                <w:webHidden/>
              </w:rPr>
              <w:fldChar w:fldCharType="begin"/>
            </w:r>
            <w:r>
              <w:rPr>
                <w:webHidden/>
              </w:rPr>
              <w:instrText xml:space="preserve"> PAGEREF _Toc183149241 \h </w:instrText>
            </w:r>
            <w:r>
              <w:rPr>
                <w:webHidden/>
              </w:rPr>
            </w:r>
            <w:r>
              <w:rPr>
                <w:webHidden/>
              </w:rPr>
              <w:fldChar w:fldCharType="separate"/>
            </w:r>
            <w:r>
              <w:rPr>
                <w:webHidden/>
              </w:rPr>
              <w:t>155</w:t>
            </w:r>
            <w:r>
              <w:rPr>
                <w:webHidden/>
              </w:rPr>
              <w:fldChar w:fldCharType="end"/>
            </w:r>
          </w:hyperlink>
        </w:p>
        <w:p w14:paraId="3D301418" w14:textId="6A2996F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2" w:history="1">
            <w:r w:rsidRPr="00BC1C78">
              <w:rPr>
                <w:rStyle w:val="Hyperlink"/>
              </w:rPr>
              <w:t>12.4.2 Transfer Data SDAP SDU (DL)</w:t>
            </w:r>
            <w:r>
              <w:rPr>
                <w:webHidden/>
              </w:rPr>
              <w:tab/>
            </w:r>
            <w:r>
              <w:rPr>
                <w:webHidden/>
              </w:rPr>
              <w:fldChar w:fldCharType="begin"/>
            </w:r>
            <w:r>
              <w:rPr>
                <w:webHidden/>
              </w:rPr>
              <w:instrText xml:space="preserve"> PAGEREF _Toc183149242 \h </w:instrText>
            </w:r>
            <w:r>
              <w:rPr>
                <w:webHidden/>
              </w:rPr>
            </w:r>
            <w:r>
              <w:rPr>
                <w:webHidden/>
              </w:rPr>
              <w:fldChar w:fldCharType="separate"/>
            </w:r>
            <w:r>
              <w:rPr>
                <w:webHidden/>
              </w:rPr>
              <w:t>155</w:t>
            </w:r>
            <w:r>
              <w:rPr>
                <w:webHidden/>
              </w:rPr>
              <w:fldChar w:fldCharType="end"/>
            </w:r>
          </w:hyperlink>
        </w:p>
        <w:p w14:paraId="787FC2B1" w14:textId="349874D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3" w:history="1">
            <w:r w:rsidRPr="00BC1C78">
              <w:rPr>
                <w:rStyle w:val="Hyperlink"/>
              </w:rPr>
              <w:t>12.4.3 PDCP-eGTPU Interface</w:t>
            </w:r>
            <w:r>
              <w:rPr>
                <w:webHidden/>
              </w:rPr>
              <w:tab/>
            </w:r>
            <w:r>
              <w:rPr>
                <w:webHidden/>
              </w:rPr>
              <w:fldChar w:fldCharType="begin"/>
            </w:r>
            <w:r>
              <w:rPr>
                <w:webHidden/>
              </w:rPr>
              <w:instrText xml:space="preserve"> PAGEREF _Toc183149243 \h </w:instrText>
            </w:r>
            <w:r>
              <w:rPr>
                <w:webHidden/>
              </w:rPr>
            </w:r>
            <w:r>
              <w:rPr>
                <w:webHidden/>
              </w:rPr>
              <w:fldChar w:fldCharType="separate"/>
            </w:r>
            <w:r>
              <w:rPr>
                <w:webHidden/>
              </w:rPr>
              <w:t>155</w:t>
            </w:r>
            <w:r>
              <w:rPr>
                <w:webHidden/>
              </w:rPr>
              <w:fldChar w:fldCharType="end"/>
            </w:r>
          </w:hyperlink>
        </w:p>
        <w:p w14:paraId="585D08AB" w14:textId="4E9A269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4" w:history="1">
            <w:r w:rsidRPr="00BC1C78">
              <w:rPr>
                <w:rStyle w:val="Hyperlink"/>
              </w:rPr>
              <w:t>12.4.4 Transfer Data PDCP PDU (DL)</w:t>
            </w:r>
            <w:r>
              <w:rPr>
                <w:webHidden/>
              </w:rPr>
              <w:tab/>
            </w:r>
            <w:r>
              <w:rPr>
                <w:webHidden/>
              </w:rPr>
              <w:fldChar w:fldCharType="begin"/>
            </w:r>
            <w:r>
              <w:rPr>
                <w:webHidden/>
              </w:rPr>
              <w:instrText xml:space="preserve"> PAGEREF _Toc183149244 \h </w:instrText>
            </w:r>
            <w:r>
              <w:rPr>
                <w:webHidden/>
              </w:rPr>
            </w:r>
            <w:r>
              <w:rPr>
                <w:webHidden/>
              </w:rPr>
              <w:fldChar w:fldCharType="separate"/>
            </w:r>
            <w:r>
              <w:rPr>
                <w:webHidden/>
              </w:rPr>
              <w:t>156</w:t>
            </w:r>
            <w:r>
              <w:rPr>
                <w:webHidden/>
              </w:rPr>
              <w:fldChar w:fldCharType="end"/>
            </w:r>
          </w:hyperlink>
        </w:p>
        <w:p w14:paraId="04227871" w14:textId="71AE0D9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5" w:history="1">
            <w:r w:rsidRPr="00BC1C78">
              <w:rPr>
                <w:rStyle w:val="Hyperlink"/>
              </w:rPr>
              <w:t>12.4.5 Transfer Data PDCP PDU (UL)</w:t>
            </w:r>
            <w:r>
              <w:rPr>
                <w:webHidden/>
              </w:rPr>
              <w:tab/>
            </w:r>
            <w:r>
              <w:rPr>
                <w:webHidden/>
              </w:rPr>
              <w:fldChar w:fldCharType="begin"/>
            </w:r>
            <w:r>
              <w:rPr>
                <w:webHidden/>
              </w:rPr>
              <w:instrText xml:space="preserve"> PAGEREF _Toc183149245 \h </w:instrText>
            </w:r>
            <w:r>
              <w:rPr>
                <w:webHidden/>
              </w:rPr>
            </w:r>
            <w:r>
              <w:rPr>
                <w:webHidden/>
              </w:rPr>
              <w:fldChar w:fldCharType="separate"/>
            </w:r>
            <w:r>
              <w:rPr>
                <w:webHidden/>
              </w:rPr>
              <w:t>156</w:t>
            </w:r>
            <w:r>
              <w:rPr>
                <w:webHidden/>
              </w:rPr>
              <w:fldChar w:fldCharType="end"/>
            </w:r>
          </w:hyperlink>
        </w:p>
        <w:p w14:paraId="3973453E" w14:textId="34C521F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6" w:history="1">
            <w:r w:rsidRPr="00BC1C78">
              <w:rPr>
                <w:rStyle w:val="Hyperlink"/>
              </w:rPr>
              <w:t>12.5 Ciphering and Integrity Protection</w:t>
            </w:r>
            <w:r>
              <w:rPr>
                <w:webHidden/>
              </w:rPr>
              <w:tab/>
            </w:r>
            <w:r>
              <w:rPr>
                <w:webHidden/>
              </w:rPr>
              <w:fldChar w:fldCharType="begin"/>
            </w:r>
            <w:r>
              <w:rPr>
                <w:webHidden/>
              </w:rPr>
              <w:instrText xml:space="preserve"> PAGEREF _Toc183149246 \h </w:instrText>
            </w:r>
            <w:r>
              <w:rPr>
                <w:webHidden/>
              </w:rPr>
            </w:r>
            <w:r>
              <w:rPr>
                <w:webHidden/>
              </w:rPr>
              <w:fldChar w:fldCharType="separate"/>
            </w:r>
            <w:r>
              <w:rPr>
                <w:webHidden/>
              </w:rPr>
              <w:t>156</w:t>
            </w:r>
            <w:r>
              <w:rPr>
                <w:webHidden/>
              </w:rPr>
              <w:fldChar w:fldCharType="end"/>
            </w:r>
          </w:hyperlink>
        </w:p>
        <w:p w14:paraId="16342C39" w14:textId="3A90EC1B"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7" w:history="1">
            <w:r w:rsidRPr="00BC1C78">
              <w:rPr>
                <w:rStyle w:val="Hyperlink"/>
              </w:rPr>
              <w:t>12.6 Header Compression</w:t>
            </w:r>
            <w:r>
              <w:rPr>
                <w:webHidden/>
              </w:rPr>
              <w:tab/>
            </w:r>
            <w:r>
              <w:rPr>
                <w:webHidden/>
              </w:rPr>
              <w:fldChar w:fldCharType="begin"/>
            </w:r>
            <w:r>
              <w:rPr>
                <w:webHidden/>
              </w:rPr>
              <w:instrText xml:space="preserve"> PAGEREF _Toc183149247 \h </w:instrText>
            </w:r>
            <w:r>
              <w:rPr>
                <w:webHidden/>
              </w:rPr>
            </w:r>
            <w:r>
              <w:rPr>
                <w:webHidden/>
              </w:rPr>
              <w:fldChar w:fldCharType="separate"/>
            </w:r>
            <w:r>
              <w:rPr>
                <w:webHidden/>
              </w:rPr>
              <w:t>156</w:t>
            </w:r>
            <w:r>
              <w:rPr>
                <w:webHidden/>
              </w:rPr>
              <w:fldChar w:fldCharType="end"/>
            </w:r>
          </w:hyperlink>
        </w:p>
        <w:p w14:paraId="6A91523C" w14:textId="08357BD0"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248" w:history="1">
            <w:r w:rsidRPr="00BC1C78">
              <w:rPr>
                <w:rStyle w:val="Hyperlink"/>
              </w:rPr>
              <w:t>13.</w:t>
            </w:r>
            <w:r>
              <w:rPr>
                <w:rFonts w:asciiTheme="minorHAnsi" w:eastAsiaTheme="minorEastAsia" w:hAnsiTheme="minorHAnsi" w:cstheme="minorBidi"/>
                <w:kern w:val="2"/>
                <w:sz w:val="24"/>
                <w:szCs w:val="24"/>
                <w:lang w:val="en-US"/>
                <w14:ligatures w14:val="standardContextual"/>
              </w:rPr>
              <w:tab/>
            </w:r>
            <w:r w:rsidRPr="00BC1C78">
              <w:rPr>
                <w:rStyle w:val="Hyperlink"/>
              </w:rPr>
              <w:t>Use-Cases Enhancements</w:t>
            </w:r>
            <w:r>
              <w:rPr>
                <w:webHidden/>
              </w:rPr>
              <w:tab/>
            </w:r>
            <w:r>
              <w:rPr>
                <w:webHidden/>
              </w:rPr>
              <w:fldChar w:fldCharType="begin"/>
            </w:r>
            <w:r>
              <w:rPr>
                <w:webHidden/>
              </w:rPr>
              <w:instrText xml:space="preserve"> PAGEREF _Toc183149248 \h </w:instrText>
            </w:r>
            <w:r>
              <w:rPr>
                <w:webHidden/>
              </w:rPr>
            </w:r>
            <w:r>
              <w:rPr>
                <w:webHidden/>
              </w:rPr>
              <w:fldChar w:fldCharType="separate"/>
            </w:r>
            <w:r>
              <w:rPr>
                <w:webHidden/>
              </w:rPr>
              <w:t>157</w:t>
            </w:r>
            <w:r>
              <w:rPr>
                <w:webHidden/>
              </w:rPr>
              <w:fldChar w:fldCharType="end"/>
            </w:r>
          </w:hyperlink>
        </w:p>
        <w:p w14:paraId="640CA53B" w14:textId="69EFFBB9"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49" w:history="1">
            <w:r w:rsidRPr="00BC1C78">
              <w:rPr>
                <w:rStyle w:val="Hyperlink"/>
              </w:rPr>
              <w:t>13.1 Non-GoB mMIMO optimization</w:t>
            </w:r>
            <w:r>
              <w:rPr>
                <w:webHidden/>
              </w:rPr>
              <w:tab/>
            </w:r>
            <w:r>
              <w:rPr>
                <w:webHidden/>
              </w:rPr>
              <w:fldChar w:fldCharType="begin"/>
            </w:r>
            <w:r>
              <w:rPr>
                <w:webHidden/>
              </w:rPr>
              <w:instrText xml:space="preserve"> PAGEREF _Toc183149249 \h </w:instrText>
            </w:r>
            <w:r>
              <w:rPr>
                <w:webHidden/>
              </w:rPr>
            </w:r>
            <w:r>
              <w:rPr>
                <w:webHidden/>
              </w:rPr>
              <w:fldChar w:fldCharType="separate"/>
            </w:r>
            <w:r>
              <w:rPr>
                <w:webHidden/>
              </w:rPr>
              <w:t>157</w:t>
            </w:r>
            <w:r>
              <w:rPr>
                <w:webHidden/>
              </w:rPr>
              <w:fldChar w:fldCharType="end"/>
            </w:r>
          </w:hyperlink>
        </w:p>
        <w:p w14:paraId="542BB5AE" w14:textId="6E29123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0" w:history="1">
            <w:r w:rsidRPr="00BC1C78">
              <w:rPr>
                <w:rStyle w:val="Hyperlink"/>
              </w:rPr>
              <w:t>13.2 Shared O-RU</w:t>
            </w:r>
            <w:r>
              <w:rPr>
                <w:webHidden/>
              </w:rPr>
              <w:tab/>
            </w:r>
            <w:r>
              <w:rPr>
                <w:webHidden/>
              </w:rPr>
              <w:fldChar w:fldCharType="begin"/>
            </w:r>
            <w:r>
              <w:rPr>
                <w:webHidden/>
              </w:rPr>
              <w:instrText xml:space="preserve"> PAGEREF _Toc183149250 \h </w:instrText>
            </w:r>
            <w:r>
              <w:rPr>
                <w:webHidden/>
              </w:rPr>
            </w:r>
            <w:r>
              <w:rPr>
                <w:webHidden/>
              </w:rPr>
              <w:fldChar w:fldCharType="separate"/>
            </w:r>
            <w:r>
              <w:rPr>
                <w:webHidden/>
              </w:rPr>
              <w:t>158</w:t>
            </w:r>
            <w:r>
              <w:rPr>
                <w:webHidden/>
              </w:rPr>
              <w:fldChar w:fldCharType="end"/>
            </w:r>
          </w:hyperlink>
        </w:p>
        <w:p w14:paraId="2BE5A79C" w14:textId="7E3AF585"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1" w:history="1">
            <w:r w:rsidRPr="00BC1C78">
              <w:rPr>
                <w:rStyle w:val="Hyperlink"/>
              </w:rPr>
              <w:t>13.3 RAN Analytics</w:t>
            </w:r>
            <w:r>
              <w:rPr>
                <w:webHidden/>
              </w:rPr>
              <w:tab/>
            </w:r>
            <w:r>
              <w:rPr>
                <w:webHidden/>
              </w:rPr>
              <w:fldChar w:fldCharType="begin"/>
            </w:r>
            <w:r>
              <w:rPr>
                <w:webHidden/>
              </w:rPr>
              <w:instrText xml:space="preserve"> PAGEREF _Toc183149251 \h </w:instrText>
            </w:r>
            <w:r>
              <w:rPr>
                <w:webHidden/>
              </w:rPr>
            </w:r>
            <w:r>
              <w:rPr>
                <w:webHidden/>
              </w:rPr>
              <w:fldChar w:fldCharType="separate"/>
            </w:r>
            <w:r>
              <w:rPr>
                <w:webHidden/>
              </w:rPr>
              <w:t>160</w:t>
            </w:r>
            <w:r>
              <w:rPr>
                <w:webHidden/>
              </w:rPr>
              <w:fldChar w:fldCharType="end"/>
            </w:r>
          </w:hyperlink>
        </w:p>
        <w:p w14:paraId="245BC585" w14:textId="1E13DBB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2" w:history="1">
            <w:r w:rsidRPr="00BC1C78">
              <w:rPr>
                <w:rStyle w:val="Hyperlink"/>
              </w:rPr>
              <w:t>13.4 RAN Slicing</w:t>
            </w:r>
            <w:r>
              <w:rPr>
                <w:webHidden/>
              </w:rPr>
              <w:tab/>
            </w:r>
            <w:r>
              <w:rPr>
                <w:webHidden/>
              </w:rPr>
              <w:fldChar w:fldCharType="begin"/>
            </w:r>
            <w:r>
              <w:rPr>
                <w:webHidden/>
              </w:rPr>
              <w:instrText xml:space="preserve"> PAGEREF _Toc183149252 \h </w:instrText>
            </w:r>
            <w:r>
              <w:rPr>
                <w:webHidden/>
              </w:rPr>
            </w:r>
            <w:r>
              <w:rPr>
                <w:webHidden/>
              </w:rPr>
              <w:fldChar w:fldCharType="separate"/>
            </w:r>
            <w:r>
              <w:rPr>
                <w:webHidden/>
              </w:rPr>
              <w:t>161</w:t>
            </w:r>
            <w:r>
              <w:rPr>
                <w:webHidden/>
              </w:rPr>
              <w:fldChar w:fldCharType="end"/>
            </w:r>
          </w:hyperlink>
        </w:p>
        <w:p w14:paraId="6FB53B7B" w14:textId="1FE3881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3" w:history="1">
            <w:r w:rsidRPr="00BC1C78">
              <w:rPr>
                <w:rStyle w:val="Hyperlink"/>
              </w:rPr>
              <w:t>13.5 Fronthaul M-Plane</w:t>
            </w:r>
            <w:r>
              <w:rPr>
                <w:webHidden/>
              </w:rPr>
              <w:tab/>
            </w:r>
            <w:r>
              <w:rPr>
                <w:webHidden/>
              </w:rPr>
              <w:fldChar w:fldCharType="begin"/>
            </w:r>
            <w:r>
              <w:rPr>
                <w:webHidden/>
              </w:rPr>
              <w:instrText xml:space="preserve"> PAGEREF _Toc183149253 \h </w:instrText>
            </w:r>
            <w:r>
              <w:rPr>
                <w:webHidden/>
              </w:rPr>
            </w:r>
            <w:r>
              <w:rPr>
                <w:webHidden/>
              </w:rPr>
              <w:fldChar w:fldCharType="separate"/>
            </w:r>
            <w:r>
              <w:rPr>
                <w:webHidden/>
              </w:rPr>
              <w:t>162</w:t>
            </w:r>
            <w:r>
              <w:rPr>
                <w:webHidden/>
              </w:rPr>
              <w:fldChar w:fldCharType="end"/>
            </w:r>
          </w:hyperlink>
        </w:p>
        <w:p w14:paraId="16B7D86B" w14:textId="4EC9703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4" w:history="1">
            <w:r w:rsidRPr="00BC1C78">
              <w:rPr>
                <w:rStyle w:val="Hyperlink"/>
              </w:rPr>
              <w:t>13.6 Network Energy Savings</w:t>
            </w:r>
            <w:r>
              <w:rPr>
                <w:webHidden/>
              </w:rPr>
              <w:tab/>
            </w:r>
            <w:r>
              <w:rPr>
                <w:webHidden/>
              </w:rPr>
              <w:fldChar w:fldCharType="begin"/>
            </w:r>
            <w:r>
              <w:rPr>
                <w:webHidden/>
              </w:rPr>
              <w:instrText xml:space="preserve"> PAGEREF _Toc183149254 \h </w:instrText>
            </w:r>
            <w:r>
              <w:rPr>
                <w:webHidden/>
              </w:rPr>
            </w:r>
            <w:r>
              <w:rPr>
                <w:webHidden/>
              </w:rPr>
              <w:fldChar w:fldCharType="separate"/>
            </w:r>
            <w:r>
              <w:rPr>
                <w:webHidden/>
              </w:rPr>
              <w:t>163</w:t>
            </w:r>
            <w:r>
              <w:rPr>
                <w:webHidden/>
              </w:rPr>
              <w:fldChar w:fldCharType="end"/>
            </w:r>
          </w:hyperlink>
        </w:p>
        <w:p w14:paraId="25F648BB" w14:textId="0A6B04A4"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5" w:history="1">
            <w:r w:rsidRPr="00BC1C78">
              <w:rPr>
                <w:rStyle w:val="Hyperlink"/>
              </w:rPr>
              <w:t>13.6.1 NES: RIC Control</w:t>
            </w:r>
            <w:r>
              <w:rPr>
                <w:webHidden/>
              </w:rPr>
              <w:tab/>
            </w:r>
            <w:r>
              <w:rPr>
                <w:webHidden/>
              </w:rPr>
              <w:fldChar w:fldCharType="begin"/>
            </w:r>
            <w:r>
              <w:rPr>
                <w:webHidden/>
              </w:rPr>
              <w:instrText xml:space="preserve"> PAGEREF _Toc183149255 \h </w:instrText>
            </w:r>
            <w:r>
              <w:rPr>
                <w:webHidden/>
              </w:rPr>
            </w:r>
            <w:r>
              <w:rPr>
                <w:webHidden/>
              </w:rPr>
              <w:fldChar w:fldCharType="separate"/>
            </w:r>
            <w:r>
              <w:rPr>
                <w:webHidden/>
              </w:rPr>
              <w:t>164</w:t>
            </w:r>
            <w:r>
              <w:rPr>
                <w:webHidden/>
              </w:rPr>
              <w:fldChar w:fldCharType="end"/>
            </w:r>
          </w:hyperlink>
        </w:p>
        <w:p w14:paraId="7450E8D3" w14:textId="4D3E4DAA"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6" w:history="1">
            <w:r w:rsidRPr="00BC1C78">
              <w:rPr>
                <w:rStyle w:val="Hyperlink"/>
              </w:rPr>
              <w:t>13.6.2 NES: PHY-MAC interactions</w:t>
            </w:r>
            <w:r>
              <w:rPr>
                <w:webHidden/>
              </w:rPr>
              <w:tab/>
            </w:r>
            <w:r>
              <w:rPr>
                <w:webHidden/>
              </w:rPr>
              <w:fldChar w:fldCharType="begin"/>
            </w:r>
            <w:r>
              <w:rPr>
                <w:webHidden/>
              </w:rPr>
              <w:instrText xml:space="preserve"> PAGEREF _Toc183149256 \h </w:instrText>
            </w:r>
            <w:r>
              <w:rPr>
                <w:webHidden/>
              </w:rPr>
            </w:r>
            <w:r>
              <w:rPr>
                <w:webHidden/>
              </w:rPr>
              <w:fldChar w:fldCharType="separate"/>
            </w:r>
            <w:r>
              <w:rPr>
                <w:webHidden/>
              </w:rPr>
              <w:t>164</w:t>
            </w:r>
            <w:r>
              <w:rPr>
                <w:webHidden/>
              </w:rPr>
              <w:fldChar w:fldCharType="end"/>
            </w:r>
          </w:hyperlink>
        </w:p>
        <w:p w14:paraId="5F00DE03" w14:textId="60A948EF"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7" w:history="1">
            <w:r w:rsidRPr="00BC1C78">
              <w:rPr>
                <w:rStyle w:val="Hyperlink"/>
              </w:rPr>
              <w:t>13.7 O-CU/O-DU Energy Optimization</w:t>
            </w:r>
            <w:r>
              <w:rPr>
                <w:webHidden/>
              </w:rPr>
              <w:tab/>
            </w:r>
            <w:r>
              <w:rPr>
                <w:webHidden/>
              </w:rPr>
              <w:fldChar w:fldCharType="begin"/>
            </w:r>
            <w:r>
              <w:rPr>
                <w:webHidden/>
              </w:rPr>
              <w:instrText xml:space="preserve"> PAGEREF _Toc183149257 \h </w:instrText>
            </w:r>
            <w:r>
              <w:rPr>
                <w:webHidden/>
              </w:rPr>
            </w:r>
            <w:r>
              <w:rPr>
                <w:webHidden/>
              </w:rPr>
              <w:fldChar w:fldCharType="separate"/>
            </w:r>
            <w:r>
              <w:rPr>
                <w:webHidden/>
              </w:rPr>
              <w:t>166</w:t>
            </w:r>
            <w:r>
              <w:rPr>
                <w:webHidden/>
              </w:rPr>
              <w:fldChar w:fldCharType="end"/>
            </w:r>
          </w:hyperlink>
        </w:p>
        <w:p w14:paraId="3F520091" w14:textId="32ED1802"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8" w:history="1">
            <w:r w:rsidRPr="00BC1C78">
              <w:rPr>
                <w:rStyle w:val="Hyperlink"/>
              </w:rPr>
              <w:t>13.7.1 O-CU/O-DU Power Management Architecture</w:t>
            </w:r>
            <w:r>
              <w:rPr>
                <w:webHidden/>
              </w:rPr>
              <w:tab/>
            </w:r>
            <w:r>
              <w:rPr>
                <w:webHidden/>
              </w:rPr>
              <w:fldChar w:fldCharType="begin"/>
            </w:r>
            <w:r>
              <w:rPr>
                <w:webHidden/>
              </w:rPr>
              <w:instrText xml:space="preserve"> PAGEREF _Toc183149258 \h </w:instrText>
            </w:r>
            <w:r>
              <w:rPr>
                <w:webHidden/>
              </w:rPr>
            </w:r>
            <w:r>
              <w:rPr>
                <w:webHidden/>
              </w:rPr>
              <w:fldChar w:fldCharType="separate"/>
            </w:r>
            <w:r>
              <w:rPr>
                <w:webHidden/>
              </w:rPr>
              <w:t>166</w:t>
            </w:r>
            <w:r>
              <w:rPr>
                <w:webHidden/>
              </w:rPr>
              <w:fldChar w:fldCharType="end"/>
            </w:r>
          </w:hyperlink>
        </w:p>
        <w:p w14:paraId="47EC8E98" w14:textId="2EB944DE"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59" w:history="1">
            <w:r w:rsidRPr="00BC1C78">
              <w:rPr>
                <w:rStyle w:val="Hyperlink"/>
              </w:rPr>
              <w:t>13.7.2 O-CU/O-DU Demand Based Power Management Flow</w:t>
            </w:r>
            <w:r>
              <w:rPr>
                <w:webHidden/>
              </w:rPr>
              <w:tab/>
            </w:r>
            <w:r>
              <w:rPr>
                <w:webHidden/>
              </w:rPr>
              <w:fldChar w:fldCharType="begin"/>
            </w:r>
            <w:r>
              <w:rPr>
                <w:webHidden/>
              </w:rPr>
              <w:instrText xml:space="preserve"> PAGEREF _Toc183149259 \h </w:instrText>
            </w:r>
            <w:r>
              <w:rPr>
                <w:webHidden/>
              </w:rPr>
            </w:r>
            <w:r>
              <w:rPr>
                <w:webHidden/>
              </w:rPr>
              <w:fldChar w:fldCharType="separate"/>
            </w:r>
            <w:r>
              <w:rPr>
                <w:webHidden/>
              </w:rPr>
              <w:t>167</w:t>
            </w:r>
            <w:r>
              <w:rPr>
                <w:webHidden/>
              </w:rPr>
              <w:fldChar w:fldCharType="end"/>
            </w:r>
          </w:hyperlink>
        </w:p>
        <w:p w14:paraId="592747D7" w14:textId="6E0EECBC"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0" w:history="1">
            <w:r w:rsidRPr="00BC1C78">
              <w:rPr>
                <w:rStyle w:val="Hyperlink"/>
              </w:rPr>
              <w:t>13.7.3 L1/L2 Collaboration on Power Management</w:t>
            </w:r>
            <w:r>
              <w:rPr>
                <w:webHidden/>
              </w:rPr>
              <w:tab/>
            </w:r>
            <w:r>
              <w:rPr>
                <w:webHidden/>
              </w:rPr>
              <w:fldChar w:fldCharType="begin"/>
            </w:r>
            <w:r>
              <w:rPr>
                <w:webHidden/>
              </w:rPr>
              <w:instrText xml:space="preserve"> PAGEREF _Toc183149260 \h </w:instrText>
            </w:r>
            <w:r>
              <w:rPr>
                <w:webHidden/>
              </w:rPr>
            </w:r>
            <w:r>
              <w:rPr>
                <w:webHidden/>
              </w:rPr>
              <w:fldChar w:fldCharType="separate"/>
            </w:r>
            <w:r>
              <w:rPr>
                <w:webHidden/>
              </w:rPr>
              <w:t>168</w:t>
            </w:r>
            <w:r>
              <w:rPr>
                <w:webHidden/>
              </w:rPr>
              <w:fldChar w:fldCharType="end"/>
            </w:r>
          </w:hyperlink>
        </w:p>
        <w:p w14:paraId="52FBEF27" w14:textId="1D1C45F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1" w:history="1">
            <w:r w:rsidRPr="00BC1C78">
              <w:rPr>
                <w:rStyle w:val="Hyperlink"/>
              </w:rPr>
              <w:t>13.8 DMRS Beamforming</w:t>
            </w:r>
            <w:r>
              <w:rPr>
                <w:webHidden/>
              </w:rPr>
              <w:tab/>
            </w:r>
            <w:r>
              <w:rPr>
                <w:webHidden/>
              </w:rPr>
              <w:fldChar w:fldCharType="begin"/>
            </w:r>
            <w:r>
              <w:rPr>
                <w:webHidden/>
              </w:rPr>
              <w:instrText xml:space="preserve"> PAGEREF _Toc183149261 \h </w:instrText>
            </w:r>
            <w:r>
              <w:rPr>
                <w:webHidden/>
              </w:rPr>
            </w:r>
            <w:r>
              <w:rPr>
                <w:webHidden/>
              </w:rPr>
              <w:fldChar w:fldCharType="separate"/>
            </w:r>
            <w:r>
              <w:rPr>
                <w:webHidden/>
              </w:rPr>
              <w:t>169</w:t>
            </w:r>
            <w:r>
              <w:rPr>
                <w:webHidden/>
              </w:rPr>
              <w:fldChar w:fldCharType="end"/>
            </w:r>
          </w:hyperlink>
        </w:p>
        <w:p w14:paraId="26128229" w14:textId="0007DFED" w:rsidR="00014406" w:rsidRDefault="00014406">
          <w:pPr>
            <w:pStyle w:val="TOC1"/>
            <w:tabs>
              <w:tab w:val="left" w:pos="1418"/>
            </w:tabs>
            <w:rPr>
              <w:rFonts w:asciiTheme="minorHAnsi" w:eastAsiaTheme="minorEastAsia" w:hAnsiTheme="minorHAnsi" w:cstheme="minorBidi"/>
              <w:kern w:val="2"/>
              <w:sz w:val="24"/>
              <w:szCs w:val="24"/>
              <w:lang w:val="en-US"/>
              <w14:ligatures w14:val="standardContextual"/>
            </w:rPr>
          </w:pPr>
          <w:hyperlink w:anchor="_Toc183149262" w:history="1">
            <w:r w:rsidRPr="00BC1C78">
              <w:rPr>
                <w:rStyle w:val="Hyperlink"/>
                <w:lang w:val="en-US"/>
              </w:rPr>
              <w:t>Annex A</w:t>
            </w:r>
            <w:r>
              <w:rPr>
                <w:rFonts w:asciiTheme="minorHAnsi" w:eastAsiaTheme="minorEastAsia" w:hAnsiTheme="minorHAnsi" w:cstheme="minorBidi"/>
                <w:kern w:val="2"/>
                <w:sz w:val="24"/>
                <w:szCs w:val="24"/>
                <w:lang w:val="en-US"/>
                <w14:ligatures w14:val="standardContextual"/>
              </w:rPr>
              <w:tab/>
            </w:r>
            <w:r w:rsidRPr="00BC1C78">
              <w:rPr>
                <w:rStyle w:val="Hyperlink"/>
                <w:lang w:val="en-US"/>
              </w:rPr>
              <w:t>(Informative)</w:t>
            </w:r>
            <w:r>
              <w:rPr>
                <w:webHidden/>
              </w:rPr>
              <w:tab/>
            </w:r>
            <w:r>
              <w:rPr>
                <w:webHidden/>
              </w:rPr>
              <w:fldChar w:fldCharType="begin"/>
            </w:r>
            <w:r>
              <w:rPr>
                <w:webHidden/>
              </w:rPr>
              <w:instrText xml:space="preserve"> PAGEREF _Toc183149262 \h </w:instrText>
            </w:r>
            <w:r>
              <w:rPr>
                <w:webHidden/>
              </w:rPr>
            </w:r>
            <w:r>
              <w:rPr>
                <w:webHidden/>
              </w:rPr>
              <w:fldChar w:fldCharType="separate"/>
            </w:r>
            <w:r>
              <w:rPr>
                <w:webHidden/>
              </w:rPr>
              <w:t>170</w:t>
            </w:r>
            <w:r>
              <w:rPr>
                <w:webHidden/>
              </w:rPr>
              <w:fldChar w:fldCharType="end"/>
            </w:r>
          </w:hyperlink>
        </w:p>
        <w:p w14:paraId="2F183450" w14:textId="6000B643" w:rsidR="00014406" w:rsidRDefault="00014406">
          <w:pPr>
            <w:pStyle w:val="TOC2"/>
            <w:rPr>
              <w:rFonts w:asciiTheme="minorHAnsi" w:eastAsiaTheme="minorEastAsia" w:hAnsiTheme="minorHAnsi" w:cstheme="minorBidi"/>
              <w:kern w:val="2"/>
              <w:sz w:val="24"/>
              <w:szCs w:val="24"/>
              <w:lang w:val="en-US"/>
              <w14:ligatures w14:val="standardContextual"/>
            </w:rPr>
          </w:pPr>
          <w:hyperlink w:anchor="_Toc183149263" w:history="1">
            <w:r w:rsidRPr="00BC1C78">
              <w:rPr>
                <w:rStyle w:val="Hyperlink"/>
              </w:rPr>
              <w:t>L1 APIs</w:t>
            </w:r>
            <w:r>
              <w:rPr>
                <w:webHidden/>
              </w:rPr>
              <w:tab/>
            </w:r>
            <w:r>
              <w:rPr>
                <w:webHidden/>
              </w:rPr>
              <w:fldChar w:fldCharType="begin"/>
            </w:r>
            <w:r>
              <w:rPr>
                <w:webHidden/>
              </w:rPr>
              <w:instrText xml:space="preserve"> PAGEREF _Toc183149263 \h </w:instrText>
            </w:r>
            <w:r>
              <w:rPr>
                <w:webHidden/>
              </w:rPr>
            </w:r>
            <w:r>
              <w:rPr>
                <w:webHidden/>
              </w:rPr>
              <w:fldChar w:fldCharType="separate"/>
            </w:r>
            <w:r>
              <w:rPr>
                <w:webHidden/>
              </w:rPr>
              <w:t>170</w:t>
            </w:r>
            <w:r>
              <w:rPr>
                <w:webHidden/>
              </w:rPr>
              <w:fldChar w:fldCharType="end"/>
            </w:r>
          </w:hyperlink>
        </w:p>
        <w:p w14:paraId="4E9BBD99" w14:textId="7011D16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4" w:history="1">
            <w:r w:rsidRPr="00BC1C78">
              <w:rPr>
                <w:rStyle w:val="Hyperlink"/>
                <w:lang w:eastAsia="zh-CN"/>
              </w:rPr>
              <w:t>A.1.1</w:t>
            </w:r>
            <w:r w:rsidRPr="00BC1C78">
              <w:rPr>
                <w:rStyle w:val="Hyperlink"/>
              </w:rPr>
              <w:t xml:space="preserve"> Scrambling procedure as defined in TS38.211</w:t>
            </w:r>
            <w:r w:rsidRPr="00BC1C78">
              <w:rPr>
                <w:rStyle w:val="Hyperlink"/>
                <w:lang w:eastAsia="zh-CN"/>
              </w:rPr>
              <w:t xml:space="preserve"> [4]</w:t>
            </w:r>
            <w:r>
              <w:rPr>
                <w:webHidden/>
              </w:rPr>
              <w:tab/>
            </w:r>
            <w:r>
              <w:rPr>
                <w:webHidden/>
              </w:rPr>
              <w:fldChar w:fldCharType="begin"/>
            </w:r>
            <w:r>
              <w:rPr>
                <w:webHidden/>
              </w:rPr>
              <w:instrText xml:space="preserve"> PAGEREF _Toc183149264 \h </w:instrText>
            </w:r>
            <w:r>
              <w:rPr>
                <w:webHidden/>
              </w:rPr>
            </w:r>
            <w:r>
              <w:rPr>
                <w:webHidden/>
              </w:rPr>
              <w:fldChar w:fldCharType="separate"/>
            </w:r>
            <w:r>
              <w:rPr>
                <w:webHidden/>
              </w:rPr>
              <w:t>171</w:t>
            </w:r>
            <w:r>
              <w:rPr>
                <w:webHidden/>
              </w:rPr>
              <w:fldChar w:fldCharType="end"/>
            </w:r>
          </w:hyperlink>
        </w:p>
        <w:p w14:paraId="47C57CEF" w14:textId="10A7B57A" w:rsidR="00014406" w:rsidRDefault="00014406">
          <w:pPr>
            <w:pStyle w:val="TOC2"/>
            <w:rPr>
              <w:rFonts w:asciiTheme="minorHAnsi" w:eastAsiaTheme="minorEastAsia" w:hAnsiTheme="minorHAnsi" w:cstheme="minorBidi"/>
              <w:kern w:val="2"/>
              <w:sz w:val="24"/>
              <w:szCs w:val="24"/>
              <w:lang w:val="en-US"/>
              <w14:ligatures w14:val="standardContextual"/>
            </w:rPr>
          </w:pPr>
          <w:hyperlink w:anchor="_Toc183149265" w:history="1">
            <w:r w:rsidRPr="00BC1C78">
              <w:rPr>
                <w:rStyle w:val="Hyperlink"/>
              </w:rPr>
              <w:t>Call Flows</w:t>
            </w:r>
            <w:r>
              <w:rPr>
                <w:webHidden/>
              </w:rPr>
              <w:tab/>
            </w:r>
            <w:r>
              <w:rPr>
                <w:webHidden/>
              </w:rPr>
              <w:fldChar w:fldCharType="begin"/>
            </w:r>
            <w:r>
              <w:rPr>
                <w:webHidden/>
              </w:rPr>
              <w:instrText xml:space="preserve"> PAGEREF _Toc183149265 \h </w:instrText>
            </w:r>
            <w:r>
              <w:rPr>
                <w:webHidden/>
              </w:rPr>
            </w:r>
            <w:r>
              <w:rPr>
                <w:webHidden/>
              </w:rPr>
              <w:fldChar w:fldCharType="separate"/>
            </w:r>
            <w:r>
              <w:rPr>
                <w:webHidden/>
              </w:rPr>
              <w:t>172</w:t>
            </w:r>
            <w:r>
              <w:rPr>
                <w:webHidden/>
              </w:rPr>
              <w:fldChar w:fldCharType="end"/>
            </w:r>
          </w:hyperlink>
        </w:p>
        <w:p w14:paraId="7E56BB4E" w14:textId="28B7A061"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6" w:history="1">
            <w:r w:rsidRPr="00BC1C78">
              <w:rPr>
                <w:rStyle w:val="Hyperlink"/>
              </w:rPr>
              <w:t>F1 Startup and Cells Activation</w:t>
            </w:r>
            <w:r>
              <w:rPr>
                <w:webHidden/>
              </w:rPr>
              <w:tab/>
            </w:r>
            <w:r>
              <w:rPr>
                <w:webHidden/>
              </w:rPr>
              <w:fldChar w:fldCharType="begin"/>
            </w:r>
            <w:r>
              <w:rPr>
                <w:webHidden/>
              </w:rPr>
              <w:instrText xml:space="preserve"> PAGEREF _Toc183149266 \h </w:instrText>
            </w:r>
            <w:r>
              <w:rPr>
                <w:webHidden/>
              </w:rPr>
            </w:r>
            <w:r>
              <w:rPr>
                <w:webHidden/>
              </w:rPr>
              <w:fldChar w:fldCharType="separate"/>
            </w:r>
            <w:r>
              <w:rPr>
                <w:webHidden/>
              </w:rPr>
              <w:t>172</w:t>
            </w:r>
            <w:r>
              <w:rPr>
                <w:webHidden/>
              </w:rPr>
              <w:fldChar w:fldCharType="end"/>
            </w:r>
          </w:hyperlink>
        </w:p>
        <w:p w14:paraId="605CA169" w14:textId="33F852F0"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7" w:history="1">
            <w:r w:rsidRPr="00BC1C78">
              <w:rPr>
                <w:rStyle w:val="Hyperlink"/>
                <w:lang w:eastAsia="zh-CN"/>
              </w:rPr>
              <w:t>UE registration</w:t>
            </w:r>
            <w:r>
              <w:rPr>
                <w:webHidden/>
              </w:rPr>
              <w:tab/>
            </w:r>
            <w:r>
              <w:rPr>
                <w:webHidden/>
              </w:rPr>
              <w:fldChar w:fldCharType="begin"/>
            </w:r>
            <w:r>
              <w:rPr>
                <w:webHidden/>
              </w:rPr>
              <w:instrText xml:space="preserve"> PAGEREF _Toc183149267 \h </w:instrText>
            </w:r>
            <w:r>
              <w:rPr>
                <w:webHidden/>
              </w:rPr>
            </w:r>
            <w:r>
              <w:rPr>
                <w:webHidden/>
              </w:rPr>
              <w:fldChar w:fldCharType="separate"/>
            </w:r>
            <w:r>
              <w:rPr>
                <w:webHidden/>
              </w:rPr>
              <w:t>172</w:t>
            </w:r>
            <w:r>
              <w:rPr>
                <w:webHidden/>
              </w:rPr>
              <w:fldChar w:fldCharType="end"/>
            </w:r>
          </w:hyperlink>
        </w:p>
        <w:p w14:paraId="5CA91F92" w14:textId="7A31E83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8" w:history="1">
            <w:r w:rsidRPr="00BC1C78">
              <w:rPr>
                <w:rStyle w:val="Hyperlink"/>
                <w:lang w:eastAsia="zh-CN"/>
              </w:rPr>
              <w:t>RACH procedure</w:t>
            </w:r>
            <w:r>
              <w:rPr>
                <w:webHidden/>
              </w:rPr>
              <w:tab/>
            </w:r>
            <w:r>
              <w:rPr>
                <w:webHidden/>
              </w:rPr>
              <w:fldChar w:fldCharType="begin"/>
            </w:r>
            <w:r>
              <w:rPr>
                <w:webHidden/>
              </w:rPr>
              <w:instrText xml:space="preserve"> PAGEREF _Toc183149268 \h </w:instrText>
            </w:r>
            <w:r>
              <w:rPr>
                <w:webHidden/>
              </w:rPr>
            </w:r>
            <w:r>
              <w:rPr>
                <w:webHidden/>
              </w:rPr>
              <w:fldChar w:fldCharType="separate"/>
            </w:r>
            <w:r>
              <w:rPr>
                <w:webHidden/>
              </w:rPr>
              <w:t>175</w:t>
            </w:r>
            <w:r>
              <w:rPr>
                <w:webHidden/>
              </w:rPr>
              <w:fldChar w:fldCharType="end"/>
            </w:r>
          </w:hyperlink>
        </w:p>
        <w:p w14:paraId="5F2D097E" w14:textId="79D9CCA7"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69" w:history="1">
            <w:r w:rsidRPr="00BC1C78">
              <w:rPr>
                <w:rStyle w:val="Hyperlink"/>
                <w:lang w:eastAsia="zh-CN"/>
              </w:rPr>
              <w:t>SR procedure</w:t>
            </w:r>
            <w:r>
              <w:rPr>
                <w:webHidden/>
              </w:rPr>
              <w:tab/>
            </w:r>
            <w:r>
              <w:rPr>
                <w:webHidden/>
              </w:rPr>
              <w:fldChar w:fldCharType="begin"/>
            </w:r>
            <w:r>
              <w:rPr>
                <w:webHidden/>
              </w:rPr>
              <w:instrText xml:space="preserve"> PAGEREF _Toc183149269 \h </w:instrText>
            </w:r>
            <w:r>
              <w:rPr>
                <w:webHidden/>
              </w:rPr>
            </w:r>
            <w:r>
              <w:rPr>
                <w:webHidden/>
              </w:rPr>
              <w:fldChar w:fldCharType="separate"/>
            </w:r>
            <w:r>
              <w:rPr>
                <w:webHidden/>
              </w:rPr>
              <w:t>175</w:t>
            </w:r>
            <w:r>
              <w:rPr>
                <w:webHidden/>
              </w:rPr>
              <w:fldChar w:fldCharType="end"/>
            </w:r>
          </w:hyperlink>
        </w:p>
        <w:p w14:paraId="5DD1FE5D" w14:textId="73DE5E43"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70" w:history="1">
            <w:r w:rsidRPr="00BC1C78">
              <w:rPr>
                <w:rStyle w:val="Hyperlink"/>
                <w:lang w:eastAsia="zh-CN"/>
              </w:rPr>
              <w:t>UL Grant procedure</w:t>
            </w:r>
            <w:r>
              <w:rPr>
                <w:webHidden/>
              </w:rPr>
              <w:tab/>
            </w:r>
            <w:r>
              <w:rPr>
                <w:webHidden/>
              </w:rPr>
              <w:fldChar w:fldCharType="begin"/>
            </w:r>
            <w:r>
              <w:rPr>
                <w:webHidden/>
              </w:rPr>
              <w:instrText xml:space="preserve"> PAGEREF _Toc183149270 \h </w:instrText>
            </w:r>
            <w:r>
              <w:rPr>
                <w:webHidden/>
              </w:rPr>
            </w:r>
            <w:r>
              <w:rPr>
                <w:webHidden/>
              </w:rPr>
              <w:fldChar w:fldCharType="separate"/>
            </w:r>
            <w:r>
              <w:rPr>
                <w:webHidden/>
              </w:rPr>
              <w:t>176</w:t>
            </w:r>
            <w:r>
              <w:rPr>
                <w:webHidden/>
              </w:rPr>
              <w:fldChar w:fldCharType="end"/>
            </w:r>
          </w:hyperlink>
        </w:p>
        <w:p w14:paraId="5C181C96" w14:textId="278B7F08" w:rsidR="00014406" w:rsidRDefault="00014406">
          <w:pPr>
            <w:pStyle w:val="TOC3"/>
            <w:rPr>
              <w:rFonts w:asciiTheme="minorHAnsi" w:eastAsiaTheme="minorEastAsia" w:hAnsiTheme="minorHAnsi" w:cstheme="minorBidi"/>
              <w:kern w:val="2"/>
              <w:sz w:val="24"/>
              <w:szCs w:val="24"/>
              <w:lang w:val="en-US"/>
              <w14:ligatures w14:val="standardContextual"/>
            </w:rPr>
          </w:pPr>
          <w:hyperlink w:anchor="_Toc183149271" w:history="1">
            <w:r w:rsidRPr="00BC1C78">
              <w:rPr>
                <w:rStyle w:val="Hyperlink"/>
                <w:lang w:eastAsia="zh-CN"/>
              </w:rPr>
              <w:t>PDU Session Establishment</w:t>
            </w:r>
            <w:r>
              <w:rPr>
                <w:webHidden/>
              </w:rPr>
              <w:tab/>
            </w:r>
            <w:r>
              <w:rPr>
                <w:webHidden/>
              </w:rPr>
              <w:fldChar w:fldCharType="begin"/>
            </w:r>
            <w:r>
              <w:rPr>
                <w:webHidden/>
              </w:rPr>
              <w:instrText xml:space="preserve"> PAGEREF _Toc183149271 \h </w:instrText>
            </w:r>
            <w:r>
              <w:rPr>
                <w:webHidden/>
              </w:rPr>
            </w:r>
            <w:r>
              <w:rPr>
                <w:webHidden/>
              </w:rPr>
              <w:fldChar w:fldCharType="separate"/>
            </w:r>
            <w:r>
              <w:rPr>
                <w:webHidden/>
              </w:rPr>
              <w:t>176</w:t>
            </w:r>
            <w:r>
              <w:rPr>
                <w:webHidden/>
              </w:rPr>
              <w:fldChar w:fldCharType="end"/>
            </w:r>
          </w:hyperlink>
        </w:p>
        <w:p w14:paraId="240D886D" w14:textId="3A516E97" w:rsidR="00014406" w:rsidRDefault="00014406">
          <w:pPr>
            <w:pStyle w:val="TOC1"/>
            <w:rPr>
              <w:rFonts w:asciiTheme="minorHAnsi" w:eastAsiaTheme="minorEastAsia" w:hAnsiTheme="minorHAnsi" w:cstheme="minorBidi"/>
              <w:kern w:val="2"/>
              <w:sz w:val="24"/>
              <w:szCs w:val="24"/>
              <w:lang w:val="en-US"/>
              <w14:ligatures w14:val="standardContextual"/>
            </w:rPr>
          </w:pPr>
          <w:hyperlink w:anchor="_Toc183149272" w:history="1">
            <w:r w:rsidRPr="00BC1C78">
              <w:rPr>
                <w:rStyle w:val="Hyperlink"/>
                <w:rFonts w:eastAsia="Batang"/>
                <w:lang w:val="fr-FR"/>
              </w:rPr>
              <w:t>Revision history</w:t>
            </w:r>
            <w:r>
              <w:rPr>
                <w:webHidden/>
              </w:rPr>
              <w:tab/>
            </w:r>
            <w:r>
              <w:rPr>
                <w:webHidden/>
              </w:rPr>
              <w:fldChar w:fldCharType="begin"/>
            </w:r>
            <w:r>
              <w:rPr>
                <w:webHidden/>
              </w:rPr>
              <w:instrText xml:space="preserve"> PAGEREF _Toc183149272 \h </w:instrText>
            </w:r>
            <w:r>
              <w:rPr>
                <w:webHidden/>
              </w:rPr>
            </w:r>
            <w:r>
              <w:rPr>
                <w:webHidden/>
              </w:rPr>
              <w:fldChar w:fldCharType="separate"/>
            </w:r>
            <w:r>
              <w:rPr>
                <w:webHidden/>
              </w:rPr>
              <w:t>178</w:t>
            </w:r>
            <w:r>
              <w:rPr>
                <w:webHidden/>
              </w:rPr>
              <w:fldChar w:fldCharType="end"/>
            </w:r>
          </w:hyperlink>
        </w:p>
        <w:p w14:paraId="54A8D74E" w14:textId="1B9140FD" w:rsidR="00C2618E" w:rsidRDefault="00280B98" w:rsidP="00417B1E">
          <w:pPr>
            <w:rPr>
              <w:noProof/>
            </w:rPr>
          </w:pPr>
          <w:r>
            <w:rPr>
              <w:noProof/>
            </w:rPr>
            <w:fldChar w:fldCharType="end"/>
          </w:r>
        </w:p>
      </w:sdtContent>
    </w:sdt>
    <w:p w14:paraId="27E7489D" w14:textId="08A66EF0" w:rsidR="00A24300" w:rsidRDefault="00A24300">
      <w:pPr>
        <w:spacing w:after="0"/>
        <w:rPr>
          <w:rFonts w:ascii="Arial" w:hAnsi="Arial"/>
          <w:noProof/>
        </w:rPr>
      </w:pPr>
      <w:r>
        <w:rPr>
          <w:rFonts w:ascii="Arial" w:hAnsi="Arial"/>
          <w:noProof/>
        </w:rPr>
        <w:br w:type="page"/>
      </w:r>
    </w:p>
    <w:p w14:paraId="5A804BD1" w14:textId="4DE9CB11" w:rsidR="00A24300" w:rsidRDefault="00A24300" w:rsidP="00A24300">
      <w:pPr>
        <w:spacing w:after="0"/>
      </w:pPr>
    </w:p>
    <w:p w14:paraId="06E96706" w14:textId="77777777" w:rsidR="00A24300" w:rsidRDefault="00A24300" w:rsidP="00570235">
      <w:pPr>
        <w:pStyle w:val="Heading1"/>
        <w:numPr>
          <w:ilvl w:val="0"/>
          <w:numId w:val="0"/>
        </w:numPr>
      </w:pPr>
      <w:bookmarkStart w:id="0" w:name="_Toc451533944"/>
      <w:bookmarkStart w:id="1" w:name="_Toc484178379"/>
      <w:bookmarkStart w:id="2" w:name="_Toc484178409"/>
      <w:bookmarkStart w:id="3" w:name="_Toc487531993"/>
      <w:bookmarkStart w:id="4" w:name="_Toc527987191"/>
      <w:bookmarkStart w:id="5" w:name="_Toc529802475"/>
      <w:bookmarkStart w:id="6" w:name="_Toc108027541"/>
      <w:bookmarkStart w:id="7" w:name="_Toc183149060"/>
      <w:bookmarkStart w:id="8" w:name="For_tbname"/>
      <w:r>
        <w:t>Foreword</w:t>
      </w:r>
      <w:bookmarkEnd w:id="0"/>
      <w:bookmarkEnd w:id="1"/>
      <w:bookmarkEnd w:id="2"/>
      <w:bookmarkEnd w:id="3"/>
      <w:bookmarkEnd w:id="4"/>
      <w:bookmarkEnd w:id="5"/>
      <w:bookmarkEnd w:id="6"/>
      <w:bookmarkEnd w:id="7"/>
    </w:p>
    <w:p w14:paraId="4321F957" w14:textId="77777777" w:rsidR="00A24300" w:rsidRDefault="00A24300" w:rsidP="00A24300">
      <w:r>
        <w:t xml:space="preserve">This Technical Specification (TS) has been produced by O-RAN </w:t>
      </w:r>
      <w:bookmarkEnd w:id="8"/>
      <w:r>
        <w:t>Alliance.</w:t>
      </w:r>
    </w:p>
    <w:p w14:paraId="0967663C" w14:textId="77777777" w:rsidR="00A24300" w:rsidRDefault="00A24300" w:rsidP="00570235">
      <w:pPr>
        <w:pStyle w:val="Heading1"/>
        <w:numPr>
          <w:ilvl w:val="0"/>
          <w:numId w:val="0"/>
        </w:numPr>
        <w:rPr>
          <w:b/>
        </w:rPr>
      </w:pPr>
      <w:bookmarkStart w:id="9" w:name="_Toc451533945"/>
      <w:bookmarkStart w:id="10" w:name="_Toc484178380"/>
      <w:bookmarkStart w:id="11" w:name="_Toc484178410"/>
      <w:bookmarkStart w:id="12" w:name="_Toc487531994"/>
      <w:bookmarkStart w:id="13" w:name="_Toc527987192"/>
      <w:bookmarkStart w:id="14" w:name="_Toc529802476"/>
      <w:bookmarkStart w:id="15" w:name="_Toc108027542"/>
      <w:bookmarkStart w:id="16" w:name="_Toc183149061"/>
      <w:r>
        <w:t>Modal verbs terminology</w:t>
      </w:r>
      <w:bookmarkEnd w:id="9"/>
      <w:bookmarkEnd w:id="10"/>
      <w:bookmarkEnd w:id="11"/>
      <w:bookmarkEnd w:id="12"/>
      <w:bookmarkEnd w:id="13"/>
      <w:bookmarkEnd w:id="14"/>
      <w:bookmarkEnd w:id="15"/>
      <w:bookmarkEnd w:id="16"/>
    </w:p>
    <w:p w14:paraId="5EC9C74A" w14:textId="77777777" w:rsidR="00A24300" w:rsidRDefault="00A24300" w:rsidP="00A24300">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7DEF4443" w14:textId="77777777" w:rsidR="00A24300" w:rsidRDefault="00A24300" w:rsidP="00A24300">
      <w:r>
        <w:t>"</w:t>
      </w:r>
      <w:r>
        <w:rPr>
          <w:b/>
          <w:bCs/>
        </w:rPr>
        <w:t>must</w:t>
      </w:r>
      <w:r>
        <w:t>" and "</w:t>
      </w:r>
      <w:r>
        <w:rPr>
          <w:b/>
          <w:bCs/>
        </w:rPr>
        <w:t>must not</w:t>
      </w:r>
      <w:r>
        <w:t xml:space="preserve">" are </w:t>
      </w:r>
      <w:r>
        <w:rPr>
          <w:b/>
          <w:bCs/>
        </w:rPr>
        <w:t>NOT</w:t>
      </w:r>
      <w:r>
        <w:t xml:space="preserve"> allowed in O-RAN deliverables except when used in direct citation.</w:t>
      </w:r>
    </w:p>
    <w:p w14:paraId="50EB67CC" w14:textId="77777777" w:rsidR="00A24300" w:rsidRDefault="00A24300" w:rsidP="00A24300"/>
    <w:p w14:paraId="2E76E45B" w14:textId="0EDE373C" w:rsidR="00C2618E" w:rsidRDefault="00A24300" w:rsidP="00A24300">
      <w:pPr>
        <w:spacing w:after="0"/>
        <w:rPr>
          <w:noProof/>
        </w:rPr>
      </w:pPr>
      <w:r>
        <w:br w:type="page"/>
      </w:r>
    </w:p>
    <w:p w14:paraId="6251BAA8" w14:textId="12CA4BD2" w:rsidR="004C1477" w:rsidRPr="00570235" w:rsidRDefault="00080512" w:rsidP="00570235">
      <w:pPr>
        <w:pStyle w:val="Heading1"/>
        <w:numPr>
          <w:ilvl w:val="0"/>
          <w:numId w:val="74"/>
        </w:numPr>
        <w:spacing w:after="100" w:afterAutospacing="1"/>
        <w:rPr>
          <w:lang w:val="en-US"/>
        </w:rPr>
      </w:pPr>
      <w:bookmarkStart w:id="17" w:name="_Toc109628969"/>
      <w:bookmarkStart w:id="18" w:name="_Toc13267449"/>
      <w:bookmarkStart w:id="19" w:name="_Toc76128371"/>
      <w:bookmarkStart w:id="20" w:name="_Toc87813153"/>
      <w:bookmarkStart w:id="21" w:name="_Toc87813703"/>
      <w:bookmarkStart w:id="22" w:name="_Toc183149062"/>
      <w:bookmarkEnd w:id="17"/>
      <w:r w:rsidRPr="00570235">
        <w:rPr>
          <w:lang w:val="en-US"/>
        </w:rPr>
        <w:lastRenderedPageBreak/>
        <w:t>Scope</w:t>
      </w:r>
      <w:bookmarkEnd w:id="18"/>
      <w:bookmarkEnd w:id="19"/>
      <w:bookmarkEnd w:id="20"/>
      <w:bookmarkEnd w:id="21"/>
      <w:bookmarkEnd w:id="22"/>
    </w:p>
    <w:p w14:paraId="7472BB2F" w14:textId="77777777" w:rsidR="00C341FB" w:rsidRPr="00F973A8" w:rsidRDefault="00C341FB" w:rsidP="00BF0E76">
      <w:pPr>
        <w:overflowPunct w:val="0"/>
        <w:autoSpaceDE w:val="0"/>
        <w:autoSpaceDN w:val="0"/>
        <w:adjustRightInd w:val="0"/>
        <w:spacing w:after="100" w:afterAutospacing="1"/>
        <w:textAlignment w:val="baseline"/>
        <w:rPr>
          <w:rFonts w:eastAsia="Times New Roman"/>
          <w:lang w:val="en-GB"/>
        </w:rPr>
      </w:pPr>
      <w:r w:rsidRPr="00F973A8">
        <w:rPr>
          <w:rFonts w:eastAsia="Times New Roman"/>
          <w:lang w:val="en-GB"/>
        </w:rPr>
        <w:t xml:space="preserve">This Technical </w:t>
      </w:r>
      <w:r w:rsidRPr="00F973A8">
        <w:rPr>
          <w:rFonts w:eastAsia="Times New Roman" w:hint="eastAsia"/>
          <w:lang w:val="en-GB"/>
        </w:rPr>
        <w:t>Specification</w:t>
      </w:r>
      <w:r w:rsidRPr="00F973A8">
        <w:rPr>
          <w:rFonts w:eastAsia="Times New Roman"/>
          <w:lang w:val="en-GB"/>
        </w:rPr>
        <w:t xml:space="preserve"> has been produced by the </w:t>
      </w:r>
      <w:r w:rsidRPr="00F973A8">
        <w:rPr>
          <w:rFonts w:eastAsia="Times New Roman" w:hint="eastAsia"/>
          <w:lang w:val="en-GB"/>
        </w:rPr>
        <w:t>O-RAN</w:t>
      </w:r>
      <w:r>
        <w:rPr>
          <w:rFonts w:eastAsia="Times New Roman"/>
          <w:lang w:val="en-GB"/>
        </w:rPr>
        <w:t xml:space="preserve"> Alliance</w:t>
      </w:r>
      <w:r w:rsidRPr="00F973A8">
        <w:rPr>
          <w:rFonts w:eastAsia="Times New Roman"/>
          <w:lang w:val="en-GB"/>
        </w:rPr>
        <w:t>.</w:t>
      </w:r>
    </w:p>
    <w:p w14:paraId="7083F973" w14:textId="77777777" w:rsidR="00C341FB" w:rsidRPr="00F973A8" w:rsidRDefault="00C341FB" w:rsidP="00BF0E76">
      <w:pPr>
        <w:overflowPunct w:val="0"/>
        <w:autoSpaceDE w:val="0"/>
        <w:autoSpaceDN w:val="0"/>
        <w:adjustRightInd w:val="0"/>
        <w:spacing w:after="100" w:afterAutospacing="1"/>
        <w:textAlignment w:val="baseline"/>
        <w:rPr>
          <w:rFonts w:eastAsia="Times New Roman"/>
          <w:lang w:val="en-GB"/>
        </w:rPr>
      </w:pPr>
      <w:r w:rsidRPr="00F973A8">
        <w:rPr>
          <w:rFonts w:eastAsia="Times New Roman"/>
          <w:lang w:val="en-GB"/>
        </w:rPr>
        <w:t>The contents of the present document are subject to continuing work within O-RAN and may change following formal O-RAN approval. Should O-RAN modify the contents of the present document, it will be re-released by O-RAN with an identifying change of release date and an increase in version number as follows:</w:t>
      </w:r>
    </w:p>
    <w:p w14:paraId="1205A8E4" w14:textId="77777777" w:rsidR="00C341FB" w:rsidRPr="00F973A8" w:rsidRDefault="00C341FB" w:rsidP="00BF0E76">
      <w:pPr>
        <w:overflowPunct w:val="0"/>
        <w:autoSpaceDE w:val="0"/>
        <w:autoSpaceDN w:val="0"/>
        <w:adjustRightInd w:val="0"/>
        <w:spacing w:after="100" w:afterAutospacing="1"/>
        <w:ind w:left="568" w:hanging="284"/>
        <w:textAlignment w:val="baseline"/>
        <w:rPr>
          <w:rFonts w:eastAsia="Times New Roman"/>
          <w:lang w:val="en-GB"/>
        </w:rPr>
      </w:pPr>
      <w:r w:rsidRPr="00F973A8">
        <w:rPr>
          <w:rFonts w:eastAsia="Times New Roman"/>
          <w:lang w:val="en-GB"/>
        </w:rPr>
        <w:t>Version x.y.z</w:t>
      </w:r>
    </w:p>
    <w:p w14:paraId="7E2CECE5" w14:textId="77777777" w:rsidR="00C341FB" w:rsidRPr="00F973A8" w:rsidRDefault="00C341FB" w:rsidP="00BF0E76">
      <w:pPr>
        <w:overflowPunct w:val="0"/>
        <w:autoSpaceDE w:val="0"/>
        <w:autoSpaceDN w:val="0"/>
        <w:adjustRightInd w:val="0"/>
        <w:spacing w:after="100" w:afterAutospacing="1"/>
        <w:ind w:left="568" w:hanging="284"/>
        <w:textAlignment w:val="baseline"/>
        <w:rPr>
          <w:rFonts w:eastAsia="Times New Roman"/>
          <w:lang w:val="en-GB"/>
        </w:rPr>
      </w:pPr>
      <w:r w:rsidRPr="00F973A8">
        <w:rPr>
          <w:rFonts w:eastAsia="Times New Roman"/>
          <w:lang w:val="en-GB"/>
        </w:rPr>
        <w:t>where:</w:t>
      </w:r>
    </w:p>
    <w:p w14:paraId="1C8904A1" w14:textId="77777777" w:rsidR="00C341FB" w:rsidRPr="00F973A8" w:rsidRDefault="00C341FB">
      <w:pPr>
        <w:overflowPunct w:val="0"/>
        <w:autoSpaceDE w:val="0"/>
        <w:autoSpaceDN w:val="0"/>
        <w:adjustRightInd w:val="0"/>
        <w:spacing w:after="100" w:afterAutospacing="1"/>
        <w:ind w:left="851" w:hanging="284"/>
        <w:textAlignment w:val="baseline"/>
        <w:rPr>
          <w:rFonts w:eastAsia="Times New Roman"/>
          <w:lang w:val="en-GB"/>
        </w:rPr>
      </w:pPr>
      <w:r w:rsidRPr="00F973A8">
        <w:rPr>
          <w:rFonts w:eastAsia="Times New Roman"/>
          <w:lang w:val="en-GB"/>
        </w:rPr>
        <w:t>x</w:t>
      </w:r>
      <w:r w:rsidRPr="00F973A8">
        <w:rPr>
          <w:rFonts w:eastAsia="Times New Roman"/>
          <w:lang w:val="en-GB"/>
        </w:rPr>
        <w:tab/>
        <w:t>the first digit is incremented for all changes of substance, i.e. technical enhancements, corrections, updates, etc. (the initial approved document will have x=01).</w:t>
      </w:r>
    </w:p>
    <w:p w14:paraId="4F835CA5" w14:textId="77777777" w:rsidR="00C341FB" w:rsidRPr="00F973A8" w:rsidRDefault="00C341FB" w:rsidP="00BF0E76">
      <w:pPr>
        <w:overflowPunct w:val="0"/>
        <w:autoSpaceDE w:val="0"/>
        <w:autoSpaceDN w:val="0"/>
        <w:adjustRightInd w:val="0"/>
        <w:spacing w:after="100" w:afterAutospacing="1"/>
        <w:ind w:left="851" w:hanging="284"/>
        <w:textAlignment w:val="baseline"/>
        <w:rPr>
          <w:rFonts w:eastAsia="Times New Roman"/>
          <w:lang w:val="en-GB"/>
        </w:rPr>
      </w:pPr>
      <w:r w:rsidRPr="00F973A8">
        <w:rPr>
          <w:rFonts w:eastAsia="Times New Roman"/>
          <w:lang w:val="en-GB"/>
        </w:rPr>
        <w:t>y</w:t>
      </w:r>
      <w:r w:rsidRPr="00F973A8">
        <w:rPr>
          <w:rFonts w:eastAsia="Times New Roman"/>
          <w:lang w:val="en-GB"/>
        </w:rPr>
        <w:tab/>
        <w:t>the second digit is incremented when editorial only changes have been incorporated in the document.</w:t>
      </w:r>
    </w:p>
    <w:p w14:paraId="7D85FCB4" w14:textId="77777777" w:rsidR="00C341FB" w:rsidRPr="00F973A8" w:rsidRDefault="00C341FB" w:rsidP="00BF0E76">
      <w:pPr>
        <w:overflowPunct w:val="0"/>
        <w:autoSpaceDE w:val="0"/>
        <w:autoSpaceDN w:val="0"/>
        <w:adjustRightInd w:val="0"/>
        <w:spacing w:after="100" w:afterAutospacing="1"/>
        <w:ind w:left="283" w:firstLine="284"/>
        <w:textAlignment w:val="baseline"/>
        <w:rPr>
          <w:rFonts w:eastAsia="DengXian"/>
          <w:lang w:val="en-GB" w:eastAsia="zh-CN"/>
        </w:rPr>
      </w:pPr>
      <w:r w:rsidRPr="00F973A8">
        <w:rPr>
          <w:rFonts w:eastAsia="Times New Roman"/>
          <w:lang w:val="en-GB"/>
        </w:rPr>
        <w:t>z</w:t>
      </w:r>
      <w:r w:rsidRPr="00F973A8">
        <w:rPr>
          <w:rFonts w:eastAsia="Times New Roman"/>
          <w:lang w:val="en-GB"/>
        </w:rPr>
        <w:tab/>
        <w:t>the third digit included only in working versions of the document indicating incremental changes during the editing process.</w:t>
      </w:r>
    </w:p>
    <w:p w14:paraId="183C92A2" w14:textId="77777777" w:rsidR="00E14182" w:rsidRPr="00F973A8" w:rsidRDefault="00E14182" w:rsidP="00E14182">
      <w:pPr>
        <w:overflowPunct w:val="0"/>
        <w:autoSpaceDE w:val="0"/>
        <w:autoSpaceDN w:val="0"/>
        <w:adjustRightInd w:val="0"/>
        <w:spacing w:after="100" w:afterAutospacing="1"/>
        <w:textAlignment w:val="baseline"/>
        <w:rPr>
          <w:rFonts w:eastAsia="MS Mincho"/>
          <w:lang w:val="en-GB"/>
        </w:rPr>
      </w:pPr>
      <w:r w:rsidRPr="00F973A8">
        <w:rPr>
          <w:rFonts w:eastAsia="Times New Roman"/>
          <w:lang w:val="en-GB"/>
        </w:rPr>
        <w:t xml:space="preserve">This document </w:t>
      </w:r>
      <w:r w:rsidRPr="00F973A8">
        <w:rPr>
          <w:rFonts w:eastAsia="MS Mincho"/>
          <w:lang w:val="en-GB"/>
        </w:rPr>
        <w:t xml:space="preserve">contains </w:t>
      </w:r>
      <w:r w:rsidR="00142019">
        <w:rPr>
          <w:rFonts w:eastAsiaTheme="minorEastAsia" w:hint="eastAsia"/>
          <w:lang w:val="en-GB" w:eastAsia="zh-CN"/>
        </w:rPr>
        <w:t>R</w:t>
      </w:r>
      <w:r>
        <w:rPr>
          <w:rFonts w:hint="eastAsia"/>
          <w:lang w:val="en-GB" w:eastAsia="zh-CN"/>
        </w:rPr>
        <w:t xml:space="preserve">AN </w:t>
      </w:r>
      <w:r w:rsidRPr="00076E40">
        <w:rPr>
          <w:lang w:val="en-GB" w:eastAsia="zh-CN"/>
        </w:rPr>
        <w:t>Requirements</w:t>
      </w:r>
      <w:r>
        <w:rPr>
          <w:rFonts w:eastAsiaTheme="minorEastAsia" w:hint="eastAsia"/>
          <w:lang w:val="en-GB" w:eastAsia="zh-CN"/>
        </w:rPr>
        <w:t xml:space="preserve">, </w:t>
      </w:r>
      <w:r w:rsidR="00037E5B">
        <w:rPr>
          <w:rFonts w:eastAsiaTheme="minorEastAsia"/>
          <w:lang w:val="en-GB" w:eastAsia="zh-CN"/>
        </w:rPr>
        <w:t xml:space="preserve">reference </w:t>
      </w:r>
      <w:r w:rsidRPr="00076E40">
        <w:rPr>
          <w:lang w:val="en-GB" w:eastAsia="zh-CN"/>
        </w:rPr>
        <w:t>O-</w:t>
      </w:r>
      <w:r w:rsidR="00B80B48">
        <w:rPr>
          <w:lang w:val="en-GB" w:eastAsia="zh-CN"/>
        </w:rPr>
        <w:t>C</w:t>
      </w:r>
      <w:r w:rsidRPr="00076E40">
        <w:rPr>
          <w:lang w:val="en-GB" w:eastAsia="zh-CN"/>
        </w:rPr>
        <w:t xml:space="preserve">U </w:t>
      </w:r>
      <w:r>
        <w:rPr>
          <w:lang w:val="en-GB" w:eastAsia="zh-CN"/>
        </w:rPr>
        <w:t>and</w:t>
      </w:r>
      <w:r>
        <w:rPr>
          <w:rFonts w:hint="eastAsia"/>
          <w:lang w:val="en-GB" w:eastAsia="zh-CN"/>
        </w:rPr>
        <w:t xml:space="preserve"> </w:t>
      </w:r>
      <w:r>
        <w:rPr>
          <w:lang w:val="en-GB" w:eastAsia="zh-CN"/>
        </w:rPr>
        <w:t>O-DU</w:t>
      </w:r>
      <w:r>
        <w:rPr>
          <w:rFonts w:hint="eastAsia"/>
          <w:lang w:val="en-GB" w:eastAsia="zh-CN"/>
        </w:rPr>
        <w:t xml:space="preserve"> </w:t>
      </w:r>
      <w:r w:rsidRPr="00076E40">
        <w:rPr>
          <w:lang w:val="en-GB" w:eastAsia="zh-CN"/>
        </w:rPr>
        <w:t>Software Architecture</w:t>
      </w:r>
      <w:r>
        <w:rPr>
          <w:rFonts w:hint="eastAsia"/>
          <w:lang w:val="en-GB" w:eastAsia="zh-CN"/>
        </w:rPr>
        <w:t xml:space="preserve">, </w:t>
      </w:r>
      <w:r w:rsidRPr="00076E40">
        <w:rPr>
          <w:lang w:val="en-GB" w:eastAsia="zh-CN"/>
        </w:rPr>
        <w:t>Functional Blocks</w:t>
      </w:r>
      <w:r>
        <w:rPr>
          <w:rFonts w:hint="eastAsia"/>
          <w:lang w:val="en-GB" w:eastAsia="zh-CN"/>
        </w:rPr>
        <w:t xml:space="preserve"> and API </w:t>
      </w:r>
      <w:r w:rsidR="00B80B48">
        <w:rPr>
          <w:lang w:val="en-GB" w:eastAsia="zh-CN"/>
        </w:rPr>
        <w:t>definitions</w:t>
      </w:r>
      <w:r w:rsidR="003270DD">
        <w:rPr>
          <w:lang w:val="en-GB" w:eastAsia="zh-CN"/>
        </w:rPr>
        <w:t>.</w:t>
      </w:r>
      <w:r w:rsidR="00101364">
        <w:rPr>
          <w:lang w:val="en-GB" w:eastAsia="zh-CN"/>
        </w:rPr>
        <w:t xml:space="preserve"> </w:t>
      </w:r>
      <w:r w:rsidR="004F00B6">
        <w:rPr>
          <w:lang w:val="en-GB" w:eastAsia="zh-CN"/>
        </w:rPr>
        <w:t>O-</w:t>
      </w:r>
      <w:r w:rsidR="00723F83">
        <w:rPr>
          <w:lang w:val="en-GB" w:eastAsia="zh-CN"/>
        </w:rPr>
        <w:t xml:space="preserve">RU </w:t>
      </w:r>
      <w:r w:rsidR="005F48D9" w:rsidRPr="00344BE1">
        <w:rPr>
          <w:lang w:val="en-GB" w:eastAsia="zh-CN"/>
        </w:rPr>
        <w:t xml:space="preserve">and </w:t>
      </w:r>
      <w:r w:rsidR="00017A8F">
        <w:rPr>
          <w:lang w:val="en-GB" w:eastAsia="zh-CN"/>
        </w:rPr>
        <w:t>Low-PHY</w:t>
      </w:r>
      <w:r w:rsidR="005F48D9">
        <w:rPr>
          <w:lang w:val="en-GB" w:eastAsia="zh-CN"/>
        </w:rPr>
        <w:t xml:space="preserve"> </w:t>
      </w:r>
      <w:r w:rsidR="00723F83">
        <w:rPr>
          <w:lang w:val="en-GB" w:eastAsia="zh-CN"/>
        </w:rPr>
        <w:t xml:space="preserve">references in this document are only </w:t>
      </w:r>
      <w:r w:rsidR="002B65CA">
        <w:rPr>
          <w:lang w:val="en-GB" w:eastAsia="zh-CN"/>
        </w:rPr>
        <w:t xml:space="preserve">informational to complete the </w:t>
      </w:r>
      <w:r w:rsidR="00723F83">
        <w:rPr>
          <w:lang w:val="en-GB" w:eastAsia="zh-CN"/>
        </w:rPr>
        <w:t>architecture description</w:t>
      </w:r>
      <w:r w:rsidR="002B65CA">
        <w:rPr>
          <w:lang w:val="en-GB" w:eastAsia="zh-CN"/>
        </w:rPr>
        <w:t>. All</w:t>
      </w:r>
      <w:r w:rsidR="00F13FA9">
        <w:rPr>
          <w:lang w:val="en-GB" w:eastAsia="zh-CN"/>
        </w:rPr>
        <w:t xml:space="preserve"> </w:t>
      </w:r>
      <w:r w:rsidR="004B6402">
        <w:rPr>
          <w:lang w:val="en-GB" w:eastAsia="zh-CN"/>
        </w:rPr>
        <w:t xml:space="preserve">hardware </w:t>
      </w:r>
      <w:r w:rsidR="002B65CA">
        <w:rPr>
          <w:lang w:val="en-GB" w:eastAsia="zh-CN"/>
        </w:rPr>
        <w:t>and/</w:t>
      </w:r>
      <w:r w:rsidR="004B6402">
        <w:rPr>
          <w:lang w:val="en-GB" w:eastAsia="zh-CN"/>
        </w:rPr>
        <w:t>or software implementation</w:t>
      </w:r>
      <w:r w:rsidR="002B65CA">
        <w:rPr>
          <w:lang w:val="en-GB" w:eastAsia="zh-CN"/>
        </w:rPr>
        <w:t>s</w:t>
      </w:r>
      <w:r w:rsidR="004B6402">
        <w:rPr>
          <w:lang w:val="en-GB" w:eastAsia="zh-CN"/>
        </w:rPr>
        <w:t xml:space="preserve"> of O-RU</w:t>
      </w:r>
      <w:r w:rsidR="005F48D9">
        <w:rPr>
          <w:lang w:val="en-GB" w:eastAsia="zh-CN"/>
        </w:rPr>
        <w:t xml:space="preserve"> </w:t>
      </w:r>
      <w:r w:rsidR="005F48D9" w:rsidRPr="00344BE1">
        <w:rPr>
          <w:lang w:val="en-GB" w:eastAsia="zh-CN"/>
        </w:rPr>
        <w:t xml:space="preserve">and </w:t>
      </w:r>
      <w:r w:rsidR="00017A8F">
        <w:rPr>
          <w:lang w:val="en-GB" w:eastAsia="zh-CN"/>
        </w:rPr>
        <w:t>Low-PHY</w:t>
      </w:r>
      <w:r w:rsidR="004B6402">
        <w:rPr>
          <w:lang w:val="en-GB" w:eastAsia="zh-CN"/>
        </w:rPr>
        <w:t xml:space="preserve"> </w:t>
      </w:r>
      <w:r w:rsidR="0015149F">
        <w:rPr>
          <w:lang w:val="en-GB" w:eastAsia="zh-CN"/>
        </w:rPr>
        <w:t>are</w:t>
      </w:r>
      <w:r w:rsidR="004B6402">
        <w:rPr>
          <w:lang w:val="en-GB" w:eastAsia="zh-CN"/>
        </w:rPr>
        <w:t xml:space="preserve"> not in </w:t>
      </w:r>
      <w:r w:rsidR="002B65CA">
        <w:rPr>
          <w:lang w:val="en-GB" w:eastAsia="zh-CN"/>
        </w:rPr>
        <w:t xml:space="preserve">the </w:t>
      </w:r>
      <w:r w:rsidR="004B6402">
        <w:rPr>
          <w:lang w:val="en-GB" w:eastAsia="zh-CN"/>
        </w:rPr>
        <w:t>scope of this document.</w:t>
      </w:r>
    </w:p>
    <w:p w14:paraId="66D21376" w14:textId="6EF702CB" w:rsidR="004C1477" w:rsidRDefault="00080512" w:rsidP="00570235">
      <w:pPr>
        <w:pStyle w:val="Heading1"/>
        <w:numPr>
          <w:ilvl w:val="0"/>
          <w:numId w:val="74"/>
        </w:numPr>
        <w:spacing w:after="100" w:afterAutospacing="1"/>
        <w:rPr>
          <w:lang w:val="en-US"/>
        </w:rPr>
      </w:pPr>
      <w:bookmarkStart w:id="23" w:name="_Toc11345832"/>
      <w:bookmarkStart w:id="24" w:name="_Toc76128372"/>
      <w:bookmarkStart w:id="25" w:name="_Toc87813154"/>
      <w:bookmarkStart w:id="26" w:name="_Toc87813704"/>
      <w:bookmarkStart w:id="27" w:name="_Toc183149063"/>
      <w:bookmarkEnd w:id="23"/>
      <w:r w:rsidRPr="00286492">
        <w:rPr>
          <w:lang w:val="en-US"/>
        </w:rPr>
        <w:t>References</w:t>
      </w:r>
      <w:bookmarkEnd w:id="24"/>
      <w:bookmarkEnd w:id="25"/>
      <w:bookmarkEnd w:id="26"/>
      <w:bookmarkEnd w:id="27"/>
    </w:p>
    <w:p w14:paraId="0C80943B" w14:textId="50BD5B1A" w:rsidR="00AA691C" w:rsidRDefault="00AA691C" w:rsidP="00BF0E76">
      <w:pPr>
        <w:overflowPunct w:val="0"/>
        <w:autoSpaceDE w:val="0"/>
        <w:autoSpaceDN w:val="0"/>
        <w:adjustRightInd w:val="0"/>
        <w:spacing w:after="100" w:afterAutospacing="1"/>
        <w:textAlignment w:val="baseline"/>
        <w:rPr>
          <w:rFonts w:eastAsia="Times New Roman"/>
          <w:lang w:val="en-GB"/>
        </w:rPr>
      </w:pPr>
    </w:p>
    <w:p w14:paraId="0B5CC380" w14:textId="20B01341" w:rsidR="00AA691C" w:rsidRPr="00570235" w:rsidRDefault="00AA691C" w:rsidP="00570235">
      <w:pPr>
        <w:pStyle w:val="Heading3"/>
        <w:numPr>
          <w:ilvl w:val="1"/>
          <w:numId w:val="74"/>
        </w:numPr>
        <w:spacing w:after="100" w:afterAutospacing="1"/>
        <w:ind w:left="1728" w:hanging="1152"/>
        <w:rPr>
          <w:lang w:val="en-US"/>
        </w:rPr>
      </w:pPr>
      <w:bookmarkStart w:id="28" w:name="_Toc183149064"/>
      <w:r w:rsidRPr="00570235">
        <w:rPr>
          <w:lang w:val="en-US"/>
        </w:rPr>
        <w:t>Normative references</w:t>
      </w:r>
      <w:bookmarkEnd w:id="28"/>
    </w:p>
    <w:p w14:paraId="24418211" w14:textId="4C2D9A2D" w:rsidR="00C341FB" w:rsidRPr="00F973A8" w:rsidRDefault="00C341FB" w:rsidP="00BF0E76">
      <w:pPr>
        <w:overflowPunct w:val="0"/>
        <w:autoSpaceDE w:val="0"/>
        <w:autoSpaceDN w:val="0"/>
        <w:adjustRightInd w:val="0"/>
        <w:spacing w:after="100" w:afterAutospacing="1"/>
        <w:textAlignment w:val="baseline"/>
        <w:rPr>
          <w:rFonts w:eastAsia="Times New Roman"/>
          <w:lang w:val="en-GB"/>
        </w:rPr>
      </w:pPr>
      <w:r w:rsidRPr="00F973A8">
        <w:rPr>
          <w:rFonts w:eastAsia="Times New Roman"/>
          <w:lang w:val="en-GB"/>
        </w:rPr>
        <w:t>The following documents contain provisions which, through reference in this text, constitute provisions of the present document</w:t>
      </w:r>
      <w:r w:rsidR="00B5581E">
        <w:rPr>
          <w:rFonts w:eastAsia="Times New Roman"/>
          <w:lang w:val="en-GB"/>
        </w:rPr>
        <w:t>.</w:t>
      </w:r>
    </w:p>
    <w:p w14:paraId="002784BF" w14:textId="25826EE8" w:rsidR="00B70BEC" w:rsidRPr="00514308" w:rsidRDefault="00B70BEC" w:rsidP="00B70BEC">
      <w:pPr>
        <w:pStyle w:val="EX"/>
        <w:numPr>
          <w:ilvl w:val="0"/>
          <w:numId w:val="27"/>
        </w:numPr>
        <w:spacing w:after="120"/>
        <w:ind w:left="794" w:right="113" w:hanging="454"/>
      </w:pPr>
      <w:bookmarkStart w:id="29" w:name="_Ref9427836"/>
      <w:r w:rsidRPr="00514D80">
        <w:t>3GPP TR 21.905: Vocabulary for 3GPP Specifications</w:t>
      </w:r>
      <w:bookmarkEnd w:id="29"/>
    </w:p>
    <w:p w14:paraId="071C3A34" w14:textId="14994E13" w:rsidR="009A3879" w:rsidRDefault="009A3879" w:rsidP="00B70BEC">
      <w:pPr>
        <w:pStyle w:val="EX"/>
        <w:numPr>
          <w:ilvl w:val="0"/>
          <w:numId w:val="27"/>
        </w:numPr>
        <w:spacing w:after="120"/>
        <w:ind w:left="794" w:right="113" w:hanging="454"/>
      </w:pPr>
      <w:bookmarkStart w:id="30" w:name="_Ref13474996"/>
      <w:r w:rsidRPr="00C84766">
        <w:t xml:space="preserve">3GPP TS 29.281: "General Packet Radio System (GPRS) </w:t>
      </w:r>
      <w:r w:rsidR="005E3D63" w:rsidRPr="00C84766">
        <w:t>Tunneling</w:t>
      </w:r>
      <w:r w:rsidRPr="00C84766">
        <w:t xml:space="preserve"> Protocol User Plane (GTPv1-U)".</w:t>
      </w:r>
      <w:bookmarkEnd w:id="30"/>
    </w:p>
    <w:p w14:paraId="60F193D0" w14:textId="55644C45" w:rsidR="00B70BEC" w:rsidRPr="00252EAE" w:rsidRDefault="00252EAE" w:rsidP="00B70BEC">
      <w:pPr>
        <w:pStyle w:val="EX"/>
        <w:numPr>
          <w:ilvl w:val="0"/>
          <w:numId w:val="27"/>
        </w:numPr>
        <w:spacing w:after="120"/>
        <w:ind w:left="794" w:right="113" w:hanging="454"/>
      </w:pPr>
      <w:bookmarkStart w:id="31" w:name="_Ref13471834"/>
      <w:r w:rsidRPr="00F973A8">
        <w:rPr>
          <w:rFonts w:eastAsia="Times New Roman" w:hint="eastAsia"/>
          <w:lang w:val="en-GB" w:eastAsia="ja-JP"/>
        </w:rPr>
        <w:t xml:space="preserve">3GPP TR 38.104: </w:t>
      </w:r>
      <w:r w:rsidRPr="00F973A8">
        <w:rPr>
          <w:rFonts w:eastAsia="Times New Roman"/>
          <w:lang w:val="en-GB" w:eastAsia="ja-JP"/>
        </w:rPr>
        <w:t>"NR; Base Station (BS) radio transmission and reception"</w:t>
      </w:r>
      <w:r w:rsidRPr="00F973A8">
        <w:rPr>
          <w:rFonts w:eastAsia="Times New Roman" w:hint="eastAsia"/>
          <w:lang w:val="en-GB" w:eastAsia="ja-JP"/>
        </w:rPr>
        <w:t>.</w:t>
      </w:r>
      <w:bookmarkEnd w:id="31"/>
    </w:p>
    <w:p w14:paraId="2EC08040" w14:textId="509FCC73" w:rsidR="00800CDB" w:rsidRDefault="00800CDB" w:rsidP="00B70BEC">
      <w:pPr>
        <w:pStyle w:val="EX"/>
        <w:numPr>
          <w:ilvl w:val="0"/>
          <w:numId w:val="27"/>
        </w:numPr>
        <w:spacing w:after="120"/>
        <w:ind w:left="794" w:right="113" w:hanging="454"/>
      </w:pPr>
      <w:bookmarkStart w:id="32" w:name="_Ref13472096"/>
      <w:r>
        <w:t xml:space="preserve">3GPP TS 38.211: "NR; </w:t>
      </w:r>
      <w:r w:rsidRPr="003950C5">
        <w:t>Physical channels and modulation</w:t>
      </w:r>
      <w:r>
        <w:t>".</w:t>
      </w:r>
      <w:bookmarkEnd w:id="32"/>
    </w:p>
    <w:p w14:paraId="2A04DECF" w14:textId="3EA30934" w:rsidR="00800CDB" w:rsidRDefault="00800CDB" w:rsidP="00B70BEC">
      <w:pPr>
        <w:pStyle w:val="EX"/>
        <w:numPr>
          <w:ilvl w:val="0"/>
          <w:numId w:val="27"/>
        </w:numPr>
        <w:spacing w:after="120"/>
        <w:ind w:left="794" w:right="113" w:hanging="454"/>
      </w:pPr>
      <w:bookmarkStart w:id="33" w:name="_Ref13473726"/>
      <w:r>
        <w:t xml:space="preserve">3GPP TS 38.212: </w:t>
      </w:r>
      <w:r w:rsidRPr="00C12953">
        <w:t>"</w:t>
      </w:r>
      <w:r>
        <w:t xml:space="preserve">NR; </w:t>
      </w:r>
      <w:r w:rsidRPr="003950C5">
        <w:t>Multiplexing and channel coding</w:t>
      </w:r>
      <w:r w:rsidRPr="00C12953">
        <w:t>"</w:t>
      </w:r>
      <w:r>
        <w:t>.</w:t>
      </w:r>
      <w:bookmarkEnd w:id="33"/>
    </w:p>
    <w:p w14:paraId="17E47096" w14:textId="425DFFE4" w:rsidR="00D105C0" w:rsidRPr="00266DDC" w:rsidRDefault="00266DDC" w:rsidP="00B70BEC">
      <w:pPr>
        <w:pStyle w:val="EX"/>
        <w:numPr>
          <w:ilvl w:val="0"/>
          <w:numId w:val="27"/>
        </w:numPr>
        <w:spacing w:after="120"/>
        <w:ind w:left="794" w:right="113" w:hanging="454"/>
      </w:pPr>
      <w:bookmarkStart w:id="34" w:name="_Ref13429963"/>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38.</w:t>
      </w:r>
      <w:r>
        <w:rPr>
          <w:rFonts w:eastAsia="Times New Roman"/>
          <w:lang w:val="en-GB" w:eastAsia="ja-JP"/>
        </w:rPr>
        <w:t>300</w:t>
      </w:r>
      <w:r w:rsidRPr="00F973A8">
        <w:rPr>
          <w:rFonts w:eastAsia="SimSun" w:hint="eastAsia"/>
          <w:lang w:val="en-GB" w:eastAsia="zh-CN"/>
        </w:rPr>
        <w:t xml:space="preserve">: </w:t>
      </w:r>
      <w:r w:rsidRPr="00F973A8">
        <w:rPr>
          <w:rFonts w:eastAsia="Times New Roman"/>
          <w:lang w:val="en-GB" w:eastAsia="ja-JP"/>
        </w:rPr>
        <w:t>"</w:t>
      </w:r>
      <w:r w:rsidRPr="00FC7989">
        <w:rPr>
          <w:rFonts w:eastAsia="Times New Roman"/>
          <w:lang w:val="en-GB" w:eastAsia="ja-JP"/>
        </w:rPr>
        <w:t>NR; NR and NG-RAN Overall Description</w:t>
      </w:r>
      <w:r w:rsidRPr="00F973A8">
        <w:rPr>
          <w:rFonts w:eastAsia="Times New Roman"/>
          <w:lang w:val="en-GB" w:eastAsia="ja-JP"/>
        </w:rPr>
        <w:t>"</w:t>
      </w:r>
      <w:r w:rsidRPr="00F973A8">
        <w:rPr>
          <w:rFonts w:eastAsia="SimSun" w:hint="eastAsia"/>
          <w:lang w:val="en-GB" w:eastAsia="zh-CN"/>
        </w:rPr>
        <w:t>.</w:t>
      </w:r>
      <w:bookmarkEnd w:id="34"/>
    </w:p>
    <w:p w14:paraId="31BFE59D" w14:textId="27454B16" w:rsidR="00266DDC" w:rsidRPr="00266DDC" w:rsidRDefault="00266DDC" w:rsidP="00B70BEC">
      <w:pPr>
        <w:pStyle w:val="EX"/>
        <w:numPr>
          <w:ilvl w:val="0"/>
          <w:numId w:val="27"/>
        </w:numPr>
        <w:spacing w:after="120"/>
        <w:ind w:left="794" w:right="113" w:hanging="454"/>
      </w:pPr>
      <w:bookmarkStart w:id="35" w:name="_Ref13473910"/>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38.</w:t>
      </w:r>
      <w:r>
        <w:rPr>
          <w:rFonts w:eastAsia="Times New Roman"/>
          <w:lang w:val="en-GB" w:eastAsia="ja-JP"/>
        </w:rPr>
        <w:t>321</w:t>
      </w:r>
      <w:r w:rsidRPr="00F973A8">
        <w:rPr>
          <w:rFonts w:eastAsia="SimSun" w:hint="eastAsia"/>
          <w:lang w:val="en-GB" w:eastAsia="zh-CN"/>
        </w:rPr>
        <w:t xml:space="preserve">: </w:t>
      </w:r>
      <w:r w:rsidRPr="00F973A8">
        <w:rPr>
          <w:rFonts w:eastAsia="Times New Roman"/>
          <w:lang w:val="en-GB" w:eastAsia="ja-JP"/>
        </w:rPr>
        <w:t>"</w:t>
      </w:r>
      <w:r w:rsidRPr="00456F7D">
        <w:rPr>
          <w:rFonts w:eastAsia="Times New Roman"/>
          <w:lang w:val="en-GB" w:eastAsia="ja-JP"/>
        </w:rPr>
        <w:t>NR;</w:t>
      </w:r>
      <w:r>
        <w:rPr>
          <w:rFonts w:eastAsia="Times New Roman"/>
          <w:lang w:val="en-GB" w:eastAsia="ja-JP"/>
        </w:rPr>
        <w:t xml:space="preserve"> </w:t>
      </w:r>
      <w:r w:rsidRPr="00456F7D">
        <w:rPr>
          <w:rFonts w:eastAsia="Times New Roman"/>
          <w:lang w:val="en-GB" w:eastAsia="ja-JP"/>
        </w:rPr>
        <w:t>Medium Access Control (MAC) protocol specification</w:t>
      </w:r>
      <w:r w:rsidRPr="00F973A8">
        <w:rPr>
          <w:rFonts w:eastAsia="Times New Roman"/>
          <w:lang w:val="en-GB" w:eastAsia="ja-JP"/>
        </w:rPr>
        <w:t>"</w:t>
      </w:r>
      <w:r w:rsidRPr="00F973A8">
        <w:rPr>
          <w:rFonts w:eastAsia="SimSun" w:hint="eastAsia"/>
          <w:lang w:val="en-GB" w:eastAsia="zh-CN"/>
        </w:rPr>
        <w:t>.</w:t>
      </w:r>
      <w:bookmarkEnd w:id="35"/>
    </w:p>
    <w:p w14:paraId="29D87793" w14:textId="47B85A17" w:rsidR="00266DDC" w:rsidRPr="00266DDC" w:rsidRDefault="00266DDC" w:rsidP="00B70BEC">
      <w:pPr>
        <w:pStyle w:val="EX"/>
        <w:numPr>
          <w:ilvl w:val="0"/>
          <w:numId w:val="27"/>
        </w:numPr>
        <w:spacing w:after="120"/>
        <w:ind w:left="794" w:right="113" w:hanging="454"/>
      </w:pPr>
      <w:bookmarkStart w:id="36" w:name="_Ref13474270"/>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38.</w:t>
      </w:r>
      <w:r>
        <w:rPr>
          <w:rFonts w:eastAsia="Times New Roman"/>
          <w:lang w:val="en-GB" w:eastAsia="ja-JP"/>
        </w:rPr>
        <w:t>322</w:t>
      </w:r>
      <w:r w:rsidRPr="00F973A8">
        <w:rPr>
          <w:rFonts w:eastAsia="SimSun" w:hint="eastAsia"/>
          <w:lang w:val="en-GB" w:eastAsia="zh-CN"/>
        </w:rPr>
        <w:t xml:space="preserve">: </w:t>
      </w:r>
      <w:r w:rsidRPr="00F973A8">
        <w:rPr>
          <w:rFonts w:eastAsia="Times New Roman"/>
          <w:lang w:val="en-GB" w:eastAsia="ja-JP"/>
        </w:rPr>
        <w:t>"</w:t>
      </w:r>
      <w:r w:rsidRPr="00456F7D">
        <w:rPr>
          <w:rFonts w:eastAsia="Times New Roman"/>
          <w:lang w:val="en-GB" w:eastAsia="ja-JP"/>
        </w:rPr>
        <w:t>NR;</w:t>
      </w:r>
      <w:r w:rsidRPr="00890180">
        <w:t xml:space="preserve"> </w:t>
      </w:r>
      <w:r w:rsidRPr="00890180">
        <w:rPr>
          <w:rFonts w:eastAsia="Times New Roman"/>
          <w:lang w:val="en-GB" w:eastAsia="ja-JP"/>
        </w:rPr>
        <w:t xml:space="preserve">Radio Link Control (RLC) </w:t>
      </w:r>
      <w:r w:rsidRPr="00456F7D">
        <w:rPr>
          <w:rFonts w:eastAsia="Times New Roman"/>
          <w:lang w:val="en-GB" w:eastAsia="ja-JP"/>
        </w:rPr>
        <w:t>protocol specification</w:t>
      </w:r>
      <w:r w:rsidRPr="00F973A8">
        <w:rPr>
          <w:rFonts w:eastAsia="Times New Roman"/>
          <w:lang w:val="en-GB" w:eastAsia="ja-JP"/>
        </w:rPr>
        <w:t>"</w:t>
      </w:r>
      <w:r w:rsidRPr="00F973A8">
        <w:rPr>
          <w:rFonts w:eastAsia="SimSun" w:hint="eastAsia"/>
          <w:lang w:val="en-GB" w:eastAsia="zh-CN"/>
        </w:rPr>
        <w:t>.</w:t>
      </w:r>
      <w:bookmarkEnd w:id="36"/>
    </w:p>
    <w:p w14:paraId="70701D70" w14:textId="0CCEC2EA" w:rsidR="00266DDC" w:rsidRPr="006A4A41" w:rsidRDefault="006A4A41" w:rsidP="00B70BEC">
      <w:pPr>
        <w:pStyle w:val="EX"/>
        <w:numPr>
          <w:ilvl w:val="0"/>
          <w:numId w:val="27"/>
        </w:numPr>
        <w:spacing w:after="120"/>
        <w:ind w:left="794" w:right="113" w:hanging="454"/>
      </w:pPr>
      <w:bookmarkStart w:id="37" w:name="_Ref13474345"/>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38.</w:t>
      </w:r>
      <w:r>
        <w:rPr>
          <w:rFonts w:eastAsia="Times New Roman"/>
          <w:lang w:val="en-GB" w:eastAsia="ja-JP"/>
        </w:rPr>
        <w:t>323</w:t>
      </w:r>
      <w:r w:rsidRPr="00F973A8">
        <w:rPr>
          <w:rFonts w:eastAsia="SimSun" w:hint="eastAsia"/>
          <w:lang w:val="en-GB" w:eastAsia="zh-CN"/>
        </w:rPr>
        <w:t xml:space="preserve">: </w:t>
      </w:r>
      <w:r w:rsidRPr="00F973A8">
        <w:rPr>
          <w:rFonts w:eastAsia="Times New Roman"/>
          <w:lang w:val="en-GB" w:eastAsia="ja-JP"/>
        </w:rPr>
        <w:t>"</w:t>
      </w:r>
      <w:r w:rsidRPr="00456F7D">
        <w:rPr>
          <w:rFonts w:eastAsia="Times New Roman"/>
          <w:lang w:val="en-GB" w:eastAsia="ja-JP"/>
        </w:rPr>
        <w:t>NR;</w:t>
      </w:r>
      <w:r w:rsidRPr="00BE5112">
        <w:t xml:space="preserve"> </w:t>
      </w:r>
      <w:r w:rsidRPr="00BE5112">
        <w:rPr>
          <w:rFonts w:eastAsia="Times New Roman"/>
          <w:lang w:val="en-GB" w:eastAsia="ja-JP"/>
        </w:rPr>
        <w:t xml:space="preserve">Packet Data Convergence Protocol (PDCP) </w:t>
      </w:r>
      <w:r w:rsidRPr="00456F7D">
        <w:rPr>
          <w:rFonts w:eastAsia="Times New Roman"/>
          <w:lang w:val="en-GB" w:eastAsia="ja-JP"/>
        </w:rPr>
        <w:t>specification</w:t>
      </w:r>
      <w:r w:rsidRPr="00F973A8">
        <w:rPr>
          <w:rFonts w:eastAsia="Times New Roman"/>
          <w:lang w:val="en-GB" w:eastAsia="ja-JP"/>
        </w:rPr>
        <w:t>"</w:t>
      </w:r>
      <w:r w:rsidRPr="00F973A8">
        <w:rPr>
          <w:rFonts w:eastAsia="SimSun" w:hint="eastAsia"/>
          <w:lang w:val="en-GB" w:eastAsia="zh-CN"/>
        </w:rPr>
        <w:t>.</w:t>
      </w:r>
      <w:bookmarkEnd w:id="37"/>
    </w:p>
    <w:p w14:paraId="18264621" w14:textId="6E7E60A2" w:rsidR="006A4A41" w:rsidRPr="008335B4" w:rsidRDefault="008C3482" w:rsidP="00B70BEC">
      <w:pPr>
        <w:pStyle w:val="EX"/>
        <w:numPr>
          <w:ilvl w:val="0"/>
          <w:numId w:val="27"/>
        </w:numPr>
        <w:spacing w:after="120"/>
        <w:ind w:left="794" w:right="113" w:hanging="454"/>
      </w:pPr>
      <w:bookmarkStart w:id="38" w:name="_Ref13474417"/>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w:t>
      </w:r>
      <w:r>
        <w:rPr>
          <w:rFonts w:eastAsia="Times New Roman"/>
          <w:lang w:val="en-GB" w:eastAsia="ja-JP"/>
        </w:rPr>
        <w:t>7</w:t>
      </w:r>
      <w:r w:rsidRPr="00F973A8">
        <w:rPr>
          <w:rFonts w:eastAsia="Times New Roman"/>
          <w:lang w:val="en-GB" w:eastAsia="ja-JP"/>
        </w:rPr>
        <w:t>.</w:t>
      </w:r>
      <w:r>
        <w:rPr>
          <w:rFonts w:eastAsia="Times New Roman"/>
          <w:lang w:val="en-GB" w:eastAsia="ja-JP"/>
        </w:rPr>
        <w:t>324</w:t>
      </w:r>
      <w:r w:rsidRPr="00F973A8">
        <w:rPr>
          <w:rFonts w:eastAsia="SimSun" w:hint="eastAsia"/>
          <w:lang w:val="en-GB" w:eastAsia="zh-CN"/>
        </w:rPr>
        <w:t xml:space="preserve">: </w:t>
      </w:r>
      <w:r w:rsidRPr="00F973A8">
        <w:rPr>
          <w:rFonts w:eastAsia="Times New Roman"/>
          <w:lang w:val="en-GB" w:eastAsia="ja-JP"/>
        </w:rPr>
        <w:t>"</w:t>
      </w:r>
      <w:r w:rsidRPr="00456F7D">
        <w:rPr>
          <w:rFonts w:eastAsia="Times New Roman"/>
          <w:lang w:val="en-GB" w:eastAsia="ja-JP"/>
        </w:rPr>
        <w:t>NR;</w:t>
      </w:r>
      <w:r w:rsidRPr="00B07D15">
        <w:t xml:space="preserve"> </w:t>
      </w:r>
      <w:r w:rsidRPr="00B07D15">
        <w:rPr>
          <w:rFonts w:eastAsia="Times New Roman"/>
          <w:lang w:val="en-GB" w:eastAsia="ja-JP"/>
        </w:rPr>
        <w:t>Service Data Adaptation Protocol (SDAP)</w:t>
      </w:r>
      <w:r w:rsidRPr="00BE5112">
        <w:rPr>
          <w:rFonts w:eastAsia="Times New Roman"/>
          <w:lang w:val="en-GB" w:eastAsia="ja-JP"/>
        </w:rPr>
        <w:t xml:space="preserve"> </w:t>
      </w:r>
      <w:r w:rsidRPr="00456F7D">
        <w:rPr>
          <w:rFonts w:eastAsia="Times New Roman"/>
          <w:lang w:val="en-GB" w:eastAsia="ja-JP"/>
        </w:rPr>
        <w:t>specification</w:t>
      </w:r>
      <w:r w:rsidRPr="00F973A8">
        <w:rPr>
          <w:rFonts w:eastAsia="Times New Roman"/>
          <w:lang w:val="en-GB" w:eastAsia="ja-JP"/>
        </w:rPr>
        <w:t>"</w:t>
      </w:r>
      <w:r w:rsidRPr="00F973A8">
        <w:rPr>
          <w:rFonts w:eastAsia="SimSun" w:hint="eastAsia"/>
          <w:lang w:val="en-GB" w:eastAsia="zh-CN"/>
        </w:rPr>
        <w:t>.</w:t>
      </w:r>
      <w:bookmarkEnd w:id="38"/>
    </w:p>
    <w:p w14:paraId="0F5D1DF5" w14:textId="77777777" w:rsidR="00017A8F" w:rsidRPr="008C3482" w:rsidRDefault="00017A8F" w:rsidP="00B70BEC">
      <w:pPr>
        <w:pStyle w:val="EX"/>
        <w:numPr>
          <w:ilvl w:val="0"/>
          <w:numId w:val="27"/>
        </w:numPr>
        <w:spacing w:after="120"/>
        <w:ind w:left="794" w:right="113" w:hanging="454"/>
      </w:pPr>
      <w:r>
        <w:rPr>
          <w:rFonts w:eastAsia="SimSun"/>
          <w:lang w:val="en-GB" w:eastAsia="zh-CN"/>
        </w:rPr>
        <w:t xml:space="preserve">3GPP TS 38.331: </w:t>
      </w:r>
      <w:r w:rsidR="006178C2" w:rsidRPr="00F973A8">
        <w:rPr>
          <w:rFonts w:eastAsia="Times New Roman"/>
          <w:lang w:val="en-GB" w:eastAsia="ja-JP"/>
        </w:rPr>
        <w:t>"</w:t>
      </w:r>
      <w:r w:rsidR="006178C2">
        <w:rPr>
          <w:rFonts w:eastAsia="SimSun"/>
          <w:lang w:val="en-GB" w:eastAsia="zh-CN"/>
        </w:rPr>
        <w:t>NR; Radio Resource Control (RRC) Protocol specification</w:t>
      </w:r>
      <w:r w:rsidR="006178C2" w:rsidRPr="00F973A8">
        <w:rPr>
          <w:rFonts w:eastAsia="Times New Roman"/>
          <w:lang w:val="en-GB" w:eastAsia="ja-JP"/>
        </w:rPr>
        <w:t>"</w:t>
      </w:r>
      <w:r w:rsidR="006178C2">
        <w:rPr>
          <w:rFonts w:eastAsia="SimSun"/>
          <w:lang w:val="en-GB" w:eastAsia="zh-CN"/>
        </w:rPr>
        <w:t>.</w:t>
      </w:r>
    </w:p>
    <w:p w14:paraId="0252FBCD" w14:textId="24620CBD" w:rsidR="008C3482" w:rsidRPr="00440C30" w:rsidRDefault="008C3482" w:rsidP="00B70BEC">
      <w:pPr>
        <w:pStyle w:val="EX"/>
        <w:numPr>
          <w:ilvl w:val="0"/>
          <w:numId w:val="27"/>
        </w:numPr>
        <w:spacing w:after="120"/>
        <w:ind w:left="794" w:right="113" w:hanging="454"/>
      </w:pPr>
      <w:bookmarkStart w:id="39" w:name="_Ref13474476"/>
      <w:r>
        <w:rPr>
          <w:rFonts w:eastAsia="SimSun"/>
          <w:lang w:val="en-GB" w:eastAsia="zh-CN"/>
        </w:rPr>
        <w:t xml:space="preserve">3GPP TS 38.401: </w:t>
      </w:r>
      <w:r w:rsidRPr="00941963">
        <w:rPr>
          <w:rFonts w:eastAsia="SimSun"/>
          <w:lang w:val="en-GB" w:eastAsia="zh-CN"/>
        </w:rPr>
        <w:t>"</w:t>
      </w:r>
      <w:r>
        <w:rPr>
          <w:rFonts w:eastAsia="SimSun"/>
          <w:lang w:val="en-GB" w:eastAsia="zh-CN"/>
        </w:rPr>
        <w:t>NG-RAN</w:t>
      </w:r>
      <w:r w:rsidRPr="00941963">
        <w:rPr>
          <w:rFonts w:eastAsia="SimSun"/>
          <w:lang w:val="en-GB" w:eastAsia="zh-CN"/>
        </w:rPr>
        <w:t>;</w:t>
      </w:r>
      <w:r w:rsidRPr="00941963">
        <w:t xml:space="preserve"> </w:t>
      </w:r>
      <w:r w:rsidRPr="00941963">
        <w:rPr>
          <w:rFonts w:eastAsia="SimSun"/>
          <w:lang w:val="en-GB" w:eastAsia="zh-CN"/>
        </w:rPr>
        <w:t>Architecture description</w:t>
      </w:r>
      <w:r w:rsidRPr="00F973A8">
        <w:rPr>
          <w:rFonts w:eastAsia="Times New Roman"/>
          <w:lang w:val="en-GB" w:eastAsia="ja-JP"/>
        </w:rPr>
        <w:t>"</w:t>
      </w:r>
      <w:r>
        <w:rPr>
          <w:rFonts w:eastAsia="SimSun"/>
          <w:lang w:val="en-GB" w:eastAsia="zh-CN"/>
        </w:rPr>
        <w:t>.</w:t>
      </w:r>
      <w:bookmarkEnd w:id="39"/>
    </w:p>
    <w:p w14:paraId="44929900" w14:textId="027CA469" w:rsidR="00440C30" w:rsidRPr="00440C30" w:rsidRDefault="00440C30" w:rsidP="00B70BEC">
      <w:pPr>
        <w:pStyle w:val="EX"/>
        <w:numPr>
          <w:ilvl w:val="0"/>
          <w:numId w:val="27"/>
        </w:numPr>
        <w:spacing w:after="120"/>
        <w:ind w:left="794" w:right="113" w:hanging="454"/>
      </w:pPr>
      <w:bookmarkStart w:id="40" w:name="_Ref13474519"/>
      <w:r>
        <w:rPr>
          <w:rFonts w:eastAsia="SimSun"/>
          <w:lang w:val="en-GB" w:eastAsia="zh-CN"/>
        </w:rPr>
        <w:t xml:space="preserve">3GPP TS 38.413: </w:t>
      </w:r>
      <w:r w:rsidRPr="00941963">
        <w:rPr>
          <w:rFonts w:eastAsia="SimSun"/>
          <w:lang w:val="en-GB" w:eastAsia="zh-CN"/>
        </w:rPr>
        <w:t>"</w:t>
      </w:r>
      <w:r>
        <w:rPr>
          <w:rFonts w:eastAsia="SimSun"/>
          <w:lang w:val="en-GB" w:eastAsia="zh-CN"/>
        </w:rPr>
        <w:t>NG-RAN</w:t>
      </w:r>
      <w:r w:rsidRPr="00941963">
        <w:rPr>
          <w:rFonts w:eastAsia="SimSun"/>
          <w:lang w:val="en-GB" w:eastAsia="zh-CN"/>
        </w:rPr>
        <w:t>;</w:t>
      </w:r>
      <w:r w:rsidRPr="00941963">
        <w:t xml:space="preserve"> </w:t>
      </w:r>
      <w:r w:rsidRPr="00AF76B0">
        <w:rPr>
          <w:rFonts w:eastAsia="SimSun"/>
          <w:lang w:val="en-GB" w:eastAsia="zh-CN"/>
        </w:rPr>
        <w:t>NG Application Protocol (NGAP)</w:t>
      </w:r>
      <w:r w:rsidRPr="00941963">
        <w:rPr>
          <w:rFonts w:eastAsia="SimSun"/>
          <w:lang w:val="en-GB" w:eastAsia="zh-CN"/>
        </w:rPr>
        <w:t>"</w:t>
      </w:r>
      <w:r w:rsidRPr="00941963">
        <w:rPr>
          <w:rFonts w:eastAsia="SimSun" w:hint="eastAsia"/>
          <w:lang w:val="en-GB" w:eastAsia="zh-CN"/>
        </w:rPr>
        <w:t>.</w:t>
      </w:r>
      <w:bookmarkEnd w:id="40"/>
    </w:p>
    <w:p w14:paraId="47047150" w14:textId="6C04253A" w:rsidR="00440C30" w:rsidRPr="00A75D36" w:rsidRDefault="00440C30" w:rsidP="00B70BEC">
      <w:pPr>
        <w:pStyle w:val="EX"/>
        <w:numPr>
          <w:ilvl w:val="0"/>
          <w:numId w:val="27"/>
        </w:numPr>
        <w:spacing w:after="120"/>
        <w:ind w:left="794" w:right="113" w:hanging="454"/>
      </w:pPr>
      <w:bookmarkStart w:id="41" w:name="_Ref13474531"/>
      <w:r>
        <w:rPr>
          <w:rFonts w:eastAsia="SimSun"/>
          <w:lang w:val="en-GB" w:eastAsia="zh-CN"/>
        </w:rPr>
        <w:t xml:space="preserve">3GPP TS 38.423: </w:t>
      </w:r>
      <w:r w:rsidRPr="00941963">
        <w:rPr>
          <w:rFonts w:eastAsia="SimSun"/>
          <w:lang w:val="en-GB" w:eastAsia="zh-CN"/>
        </w:rPr>
        <w:t>"</w:t>
      </w:r>
      <w:r>
        <w:rPr>
          <w:rFonts w:eastAsia="SimSun"/>
          <w:lang w:val="en-GB" w:eastAsia="zh-CN"/>
        </w:rPr>
        <w:t>NG-RAN</w:t>
      </w:r>
      <w:r w:rsidRPr="00941963">
        <w:rPr>
          <w:rFonts w:eastAsia="SimSun"/>
          <w:lang w:val="en-GB" w:eastAsia="zh-CN"/>
        </w:rPr>
        <w:t>;</w:t>
      </w:r>
      <w:r>
        <w:rPr>
          <w:rFonts w:eastAsia="SimSun"/>
          <w:lang w:val="en-GB" w:eastAsia="zh-CN"/>
        </w:rPr>
        <w:t xml:space="preserve"> </w:t>
      </w:r>
      <w:r w:rsidRPr="00C870F4">
        <w:rPr>
          <w:rFonts w:eastAsia="SimSun"/>
          <w:lang w:val="en-GB" w:eastAsia="zh-CN"/>
        </w:rPr>
        <w:t>Xn Application Protocol (XnAP)</w:t>
      </w:r>
      <w:r w:rsidRPr="00941963">
        <w:rPr>
          <w:rFonts w:eastAsia="SimSun"/>
          <w:lang w:val="en-GB" w:eastAsia="zh-CN"/>
        </w:rPr>
        <w:t>"</w:t>
      </w:r>
      <w:r w:rsidRPr="00941963">
        <w:rPr>
          <w:rFonts w:eastAsia="SimSun" w:hint="eastAsia"/>
          <w:lang w:val="en-GB" w:eastAsia="zh-CN"/>
        </w:rPr>
        <w:t>.</w:t>
      </w:r>
      <w:bookmarkEnd w:id="41"/>
    </w:p>
    <w:p w14:paraId="107BF284" w14:textId="52BDDFC7" w:rsidR="00A75D36" w:rsidRPr="00514308" w:rsidRDefault="00A75D36" w:rsidP="00B70BEC">
      <w:pPr>
        <w:pStyle w:val="EX"/>
        <w:numPr>
          <w:ilvl w:val="0"/>
          <w:numId w:val="27"/>
        </w:numPr>
        <w:spacing w:after="120"/>
        <w:ind w:left="794" w:right="113" w:hanging="454"/>
      </w:pPr>
      <w:bookmarkStart w:id="42" w:name="_Ref13474596"/>
      <w:r>
        <w:rPr>
          <w:rFonts w:eastAsia="SimSun"/>
          <w:lang w:val="en-GB" w:eastAsia="zh-CN"/>
        </w:rPr>
        <w:t xml:space="preserve">3GPP TS 38.425: </w:t>
      </w:r>
      <w:r w:rsidRPr="00941963">
        <w:rPr>
          <w:rFonts w:eastAsia="SimSun"/>
          <w:lang w:val="en-GB" w:eastAsia="zh-CN"/>
        </w:rPr>
        <w:t>"</w:t>
      </w:r>
      <w:r>
        <w:rPr>
          <w:rFonts w:eastAsia="SimSun"/>
          <w:lang w:val="en-GB" w:eastAsia="zh-CN"/>
        </w:rPr>
        <w:t>NG-RAN</w:t>
      </w:r>
      <w:r w:rsidRPr="00941963">
        <w:rPr>
          <w:rFonts w:eastAsia="SimSun"/>
          <w:lang w:val="en-GB" w:eastAsia="zh-CN"/>
        </w:rPr>
        <w:t>;</w:t>
      </w:r>
      <w:r>
        <w:rPr>
          <w:rFonts w:eastAsia="SimSun"/>
          <w:lang w:val="en-GB" w:eastAsia="zh-CN"/>
        </w:rPr>
        <w:t xml:space="preserve"> </w:t>
      </w:r>
      <w:r w:rsidRPr="009154C0">
        <w:rPr>
          <w:rFonts w:eastAsia="SimSun"/>
          <w:lang w:val="en-GB" w:eastAsia="zh-CN"/>
        </w:rPr>
        <w:t>NR user plane protocol</w:t>
      </w:r>
      <w:r w:rsidRPr="00941963">
        <w:rPr>
          <w:rFonts w:eastAsia="SimSun"/>
          <w:lang w:val="en-GB" w:eastAsia="zh-CN"/>
        </w:rPr>
        <w:t>"</w:t>
      </w:r>
      <w:r w:rsidRPr="00941963">
        <w:rPr>
          <w:rFonts w:eastAsia="SimSun" w:hint="eastAsia"/>
          <w:lang w:val="en-GB" w:eastAsia="zh-CN"/>
        </w:rPr>
        <w:t>.</w:t>
      </w:r>
      <w:bookmarkEnd w:id="42"/>
    </w:p>
    <w:p w14:paraId="7E136D5E" w14:textId="5E7BF474" w:rsidR="00671660" w:rsidRPr="00671660" w:rsidRDefault="00671660" w:rsidP="00671660">
      <w:pPr>
        <w:pStyle w:val="EX"/>
        <w:numPr>
          <w:ilvl w:val="0"/>
          <w:numId w:val="27"/>
        </w:numPr>
        <w:spacing w:after="120"/>
        <w:ind w:left="794" w:right="113" w:hanging="454"/>
      </w:pPr>
      <w:bookmarkStart w:id="43" w:name="_Ref13475485"/>
      <w:r>
        <w:rPr>
          <w:rFonts w:eastAsia="SimSun"/>
          <w:lang w:val="en-GB" w:eastAsia="zh-CN"/>
        </w:rPr>
        <w:t>3GPP TS 38.4</w:t>
      </w:r>
      <w:r>
        <w:rPr>
          <w:rFonts w:eastAsiaTheme="minorEastAsia" w:hint="eastAsia"/>
          <w:lang w:val="en-GB" w:eastAsia="zh-CN"/>
        </w:rPr>
        <w:t>70</w:t>
      </w:r>
      <w:r>
        <w:rPr>
          <w:rFonts w:eastAsia="SimSun"/>
          <w:lang w:val="en-GB" w:eastAsia="zh-CN"/>
        </w:rPr>
        <w:t xml:space="preserve">: </w:t>
      </w:r>
      <w:r w:rsidRPr="00941963">
        <w:rPr>
          <w:rFonts w:eastAsia="SimSun"/>
          <w:lang w:val="en-GB" w:eastAsia="zh-CN"/>
        </w:rPr>
        <w:t>"</w:t>
      </w:r>
      <w:r>
        <w:rPr>
          <w:rFonts w:eastAsia="SimSun"/>
          <w:lang w:val="en-GB" w:eastAsia="zh-CN"/>
        </w:rPr>
        <w:t>NG-RAN</w:t>
      </w:r>
      <w:r w:rsidRPr="00941963">
        <w:rPr>
          <w:rFonts w:eastAsia="SimSun"/>
          <w:lang w:val="en-GB" w:eastAsia="zh-CN"/>
        </w:rPr>
        <w:t>;</w:t>
      </w:r>
      <w:r>
        <w:rPr>
          <w:rFonts w:eastAsia="SimSun"/>
          <w:lang w:val="en-GB" w:eastAsia="zh-CN"/>
        </w:rPr>
        <w:t xml:space="preserve"> </w:t>
      </w:r>
      <w:r w:rsidRPr="00AA758F">
        <w:t>F1 general aspects and principles</w:t>
      </w:r>
      <w:r w:rsidRPr="00941963">
        <w:rPr>
          <w:rFonts w:eastAsia="SimSun"/>
          <w:lang w:val="en-GB" w:eastAsia="zh-CN"/>
        </w:rPr>
        <w:t>"</w:t>
      </w:r>
      <w:r w:rsidRPr="00941963">
        <w:rPr>
          <w:rFonts w:eastAsia="SimSun" w:hint="eastAsia"/>
          <w:lang w:val="en-GB" w:eastAsia="zh-CN"/>
        </w:rPr>
        <w:t>.</w:t>
      </w:r>
      <w:bookmarkEnd w:id="43"/>
    </w:p>
    <w:p w14:paraId="4A57B0ED" w14:textId="6E9B2BD9" w:rsidR="004906D1" w:rsidRPr="00671660" w:rsidRDefault="004906D1" w:rsidP="004906D1">
      <w:pPr>
        <w:pStyle w:val="EX"/>
        <w:numPr>
          <w:ilvl w:val="0"/>
          <w:numId w:val="27"/>
        </w:numPr>
        <w:spacing w:after="120"/>
        <w:ind w:left="794" w:right="113" w:hanging="454"/>
      </w:pPr>
      <w:bookmarkStart w:id="44" w:name="_Ref13475499"/>
      <w:r>
        <w:rPr>
          <w:rFonts w:eastAsia="SimSun"/>
          <w:lang w:val="en-GB" w:eastAsia="zh-CN"/>
        </w:rPr>
        <w:t>3GPP TS 38.4</w:t>
      </w:r>
      <w:r>
        <w:rPr>
          <w:rFonts w:eastAsiaTheme="minorEastAsia" w:hint="eastAsia"/>
          <w:lang w:val="en-GB" w:eastAsia="zh-CN"/>
        </w:rPr>
        <w:t>72</w:t>
      </w:r>
      <w:r>
        <w:rPr>
          <w:rFonts w:eastAsia="SimSun"/>
          <w:lang w:val="en-GB" w:eastAsia="zh-CN"/>
        </w:rPr>
        <w:t xml:space="preserve">: </w:t>
      </w:r>
      <w:r w:rsidRPr="00941963">
        <w:rPr>
          <w:rFonts w:eastAsia="SimSun"/>
          <w:lang w:val="en-GB" w:eastAsia="zh-CN"/>
        </w:rPr>
        <w:t>"</w:t>
      </w:r>
      <w:r>
        <w:rPr>
          <w:rFonts w:eastAsia="SimSun"/>
          <w:lang w:val="en-GB" w:eastAsia="zh-CN"/>
        </w:rPr>
        <w:t>NG-RAN</w:t>
      </w:r>
      <w:r w:rsidRPr="00941963">
        <w:rPr>
          <w:rFonts w:eastAsia="SimSun"/>
          <w:lang w:val="en-GB" w:eastAsia="zh-CN"/>
        </w:rPr>
        <w:t>;</w:t>
      </w:r>
      <w:r>
        <w:rPr>
          <w:rFonts w:eastAsia="SimSun"/>
          <w:lang w:val="en-GB" w:eastAsia="zh-CN"/>
        </w:rPr>
        <w:t xml:space="preserve"> </w:t>
      </w:r>
      <w:r w:rsidRPr="0080649A">
        <w:rPr>
          <w:lang w:eastAsia="ja-JP"/>
        </w:rPr>
        <w:t xml:space="preserve">F1 </w:t>
      </w:r>
      <w:r w:rsidR="005E3D63" w:rsidRPr="0080649A">
        <w:rPr>
          <w:lang w:eastAsia="ja-JP"/>
        </w:rPr>
        <w:t>signaling</w:t>
      </w:r>
      <w:r w:rsidRPr="0080649A">
        <w:rPr>
          <w:lang w:eastAsia="ja-JP"/>
        </w:rPr>
        <w:t xml:space="preserve"> transport</w:t>
      </w:r>
      <w:r w:rsidRPr="00941963">
        <w:rPr>
          <w:rFonts w:eastAsia="SimSun"/>
          <w:lang w:val="en-GB" w:eastAsia="zh-CN"/>
        </w:rPr>
        <w:t>"</w:t>
      </w:r>
      <w:r w:rsidRPr="00941963">
        <w:rPr>
          <w:rFonts w:eastAsia="SimSun" w:hint="eastAsia"/>
          <w:lang w:val="en-GB" w:eastAsia="zh-CN"/>
        </w:rPr>
        <w:t>.</w:t>
      </w:r>
      <w:bookmarkEnd w:id="44"/>
    </w:p>
    <w:p w14:paraId="212B3EA7" w14:textId="4C5A7F8F" w:rsidR="00A75D36" w:rsidRPr="00514308" w:rsidRDefault="00A75D36" w:rsidP="00B70BEC">
      <w:pPr>
        <w:pStyle w:val="EX"/>
        <w:numPr>
          <w:ilvl w:val="0"/>
          <w:numId w:val="27"/>
        </w:numPr>
        <w:spacing w:after="120"/>
        <w:ind w:left="794" w:right="113" w:hanging="454"/>
      </w:pPr>
      <w:bookmarkStart w:id="45" w:name="_Ref13474540"/>
      <w:r>
        <w:rPr>
          <w:rFonts w:eastAsia="SimSun"/>
          <w:lang w:val="en-GB" w:eastAsia="zh-CN"/>
        </w:rPr>
        <w:t xml:space="preserve">3GPP TS 38.473: </w:t>
      </w:r>
      <w:r w:rsidRPr="00941963">
        <w:rPr>
          <w:rFonts w:eastAsia="SimSun"/>
          <w:lang w:val="en-GB" w:eastAsia="zh-CN"/>
        </w:rPr>
        <w:t>"</w:t>
      </w:r>
      <w:r>
        <w:rPr>
          <w:rFonts w:eastAsia="SimSun"/>
          <w:lang w:val="en-GB" w:eastAsia="zh-CN"/>
        </w:rPr>
        <w:t>NG-RAN</w:t>
      </w:r>
      <w:r w:rsidRPr="00941963">
        <w:rPr>
          <w:rFonts w:eastAsia="SimSun"/>
          <w:lang w:val="en-GB" w:eastAsia="zh-CN"/>
        </w:rPr>
        <w:t>;</w:t>
      </w:r>
      <w:r w:rsidRPr="00941963">
        <w:t xml:space="preserve"> </w:t>
      </w:r>
      <w:r w:rsidRPr="00B42C2E">
        <w:t>F1 Application Protocol (F1AP)</w:t>
      </w:r>
      <w:r w:rsidRPr="00941963">
        <w:rPr>
          <w:rFonts w:eastAsia="SimSun"/>
          <w:lang w:val="en-GB" w:eastAsia="zh-CN"/>
        </w:rPr>
        <w:t>"</w:t>
      </w:r>
      <w:r w:rsidRPr="00941963">
        <w:rPr>
          <w:rFonts w:eastAsia="SimSun" w:hint="eastAsia"/>
          <w:lang w:val="en-GB" w:eastAsia="zh-CN"/>
        </w:rPr>
        <w:t>.</w:t>
      </w:r>
      <w:bookmarkEnd w:id="45"/>
    </w:p>
    <w:p w14:paraId="130F5C3F" w14:textId="39BFA458" w:rsidR="00A954F5" w:rsidRPr="00C73E7E" w:rsidRDefault="004906D1">
      <w:pPr>
        <w:pStyle w:val="EX"/>
        <w:numPr>
          <w:ilvl w:val="0"/>
          <w:numId w:val="27"/>
        </w:numPr>
        <w:spacing w:after="120"/>
        <w:ind w:left="794" w:right="113" w:hanging="454"/>
      </w:pPr>
      <w:bookmarkStart w:id="46" w:name="_Ref13475710"/>
      <w:r>
        <w:rPr>
          <w:rFonts w:eastAsia="SimSun"/>
          <w:lang w:val="en-GB" w:eastAsia="zh-CN"/>
        </w:rPr>
        <w:lastRenderedPageBreak/>
        <w:t>3GPP TS 38.4</w:t>
      </w:r>
      <w:r>
        <w:rPr>
          <w:rFonts w:eastAsiaTheme="minorEastAsia" w:hint="eastAsia"/>
          <w:lang w:val="en-GB" w:eastAsia="zh-CN"/>
        </w:rPr>
        <w:t>74</w:t>
      </w:r>
      <w:r>
        <w:rPr>
          <w:rFonts w:eastAsia="SimSun"/>
          <w:lang w:val="en-GB" w:eastAsia="zh-CN"/>
        </w:rPr>
        <w:t xml:space="preserve">: </w:t>
      </w:r>
      <w:r w:rsidRPr="00941963">
        <w:rPr>
          <w:rFonts w:eastAsia="SimSun"/>
          <w:lang w:val="en-GB" w:eastAsia="zh-CN"/>
        </w:rPr>
        <w:t>"</w:t>
      </w:r>
      <w:r>
        <w:rPr>
          <w:rFonts w:eastAsia="SimSun"/>
          <w:lang w:val="en-GB" w:eastAsia="zh-CN"/>
        </w:rPr>
        <w:t>NG-RAN</w:t>
      </w:r>
      <w:r w:rsidRPr="00941963">
        <w:rPr>
          <w:rFonts w:eastAsia="SimSun"/>
          <w:lang w:val="en-GB" w:eastAsia="zh-CN"/>
        </w:rPr>
        <w:t>;</w:t>
      </w:r>
      <w:r>
        <w:rPr>
          <w:rFonts w:eastAsia="SimSun"/>
          <w:lang w:val="en-GB" w:eastAsia="zh-CN"/>
        </w:rPr>
        <w:t xml:space="preserve"> </w:t>
      </w:r>
      <w:r w:rsidRPr="002E7332">
        <w:rPr>
          <w:rFonts w:hint="eastAsia"/>
          <w:lang w:eastAsia="zh-CN"/>
        </w:rPr>
        <w:t>F1</w:t>
      </w:r>
      <w:r w:rsidRPr="002E7332">
        <w:t xml:space="preserve"> data transport</w:t>
      </w:r>
      <w:r w:rsidRPr="004906D1">
        <w:rPr>
          <w:rFonts w:eastAsia="SimSun"/>
          <w:lang w:val="en-GB" w:eastAsia="zh-CN"/>
        </w:rPr>
        <w:t>"</w:t>
      </w:r>
      <w:r w:rsidRPr="004906D1">
        <w:rPr>
          <w:rFonts w:eastAsia="SimSun" w:hint="eastAsia"/>
          <w:lang w:val="en-GB" w:eastAsia="zh-CN"/>
        </w:rPr>
        <w:t>.</w:t>
      </w:r>
      <w:bookmarkEnd w:id="46"/>
    </w:p>
    <w:p w14:paraId="4E205CBD" w14:textId="7729BECD" w:rsidR="007660BA" w:rsidRPr="00C73E7E" w:rsidRDefault="009A6194">
      <w:pPr>
        <w:pStyle w:val="EX"/>
        <w:numPr>
          <w:ilvl w:val="0"/>
          <w:numId w:val="27"/>
        </w:numPr>
        <w:spacing w:after="120"/>
        <w:ind w:left="794" w:right="113" w:hanging="454"/>
      </w:pPr>
      <w:r>
        <w:rPr>
          <w:rFonts w:eastAsia="SimSun"/>
          <w:lang w:val="en-GB" w:eastAsia="zh-CN"/>
        </w:rPr>
        <w:t>3GPP TS 28.541</w:t>
      </w:r>
      <w:r w:rsidR="00A60A61">
        <w:rPr>
          <w:rFonts w:eastAsia="SimSun"/>
          <w:lang w:val="en-GB" w:eastAsia="zh-CN"/>
        </w:rPr>
        <w:t xml:space="preserve">: “5G Network </w:t>
      </w:r>
      <w:r w:rsidR="00D07A5D">
        <w:rPr>
          <w:rFonts w:eastAsia="SimSun"/>
          <w:lang w:val="en-GB" w:eastAsia="zh-CN"/>
        </w:rPr>
        <w:t xml:space="preserve">Resource </w:t>
      </w:r>
      <w:r w:rsidR="00F87C35">
        <w:rPr>
          <w:rFonts w:eastAsia="SimSun"/>
          <w:lang w:val="en-GB" w:eastAsia="zh-CN"/>
        </w:rPr>
        <w:t>Model (NRM)</w:t>
      </w:r>
      <w:r w:rsidR="00A82D3D">
        <w:rPr>
          <w:rFonts w:eastAsia="SimSun"/>
          <w:lang w:val="en-GB" w:eastAsia="zh-CN"/>
        </w:rPr>
        <w:t>”</w:t>
      </w:r>
    </w:p>
    <w:p w14:paraId="33DED360" w14:textId="1789BA1C" w:rsidR="004C6155" w:rsidRDefault="004C6155">
      <w:pPr>
        <w:pStyle w:val="EX"/>
        <w:numPr>
          <w:ilvl w:val="0"/>
          <w:numId w:val="27"/>
        </w:numPr>
        <w:spacing w:after="120"/>
        <w:ind w:left="794" w:right="113" w:hanging="454"/>
      </w:pPr>
      <w:r>
        <w:rPr>
          <w:rFonts w:eastAsia="SimSun"/>
          <w:lang w:val="en-GB" w:eastAsia="zh-CN"/>
        </w:rPr>
        <w:t>3GPP TS 28.552: “</w:t>
      </w:r>
      <w:r w:rsidR="00623003">
        <w:rPr>
          <w:rFonts w:eastAsia="SimSun"/>
          <w:lang w:val="en-GB" w:eastAsia="zh-CN"/>
        </w:rPr>
        <w:t>Man</w:t>
      </w:r>
      <w:r w:rsidR="000D4176">
        <w:rPr>
          <w:rFonts w:eastAsia="SimSun"/>
          <w:lang w:val="en-GB" w:eastAsia="zh-CN"/>
        </w:rPr>
        <w:t>agement and Orchestration</w:t>
      </w:r>
      <w:r w:rsidR="00F92424">
        <w:rPr>
          <w:rFonts w:eastAsia="SimSun"/>
          <w:lang w:val="en-GB" w:eastAsia="zh-CN"/>
        </w:rPr>
        <w:t>, 5G Performance Management”</w:t>
      </w:r>
    </w:p>
    <w:p w14:paraId="4F528C9E" w14:textId="5F83E1DB" w:rsidR="00A75D36" w:rsidRPr="00264E4A" w:rsidRDefault="005F2A45" w:rsidP="00B70BEC">
      <w:pPr>
        <w:pStyle w:val="EX"/>
        <w:numPr>
          <w:ilvl w:val="0"/>
          <w:numId w:val="27"/>
        </w:numPr>
        <w:spacing w:after="120"/>
        <w:ind w:left="794" w:right="113" w:hanging="454"/>
      </w:pPr>
      <w:bookmarkStart w:id="47" w:name="_Ref13474894"/>
      <w:r w:rsidRPr="0093150E">
        <w:rPr>
          <w:rFonts w:eastAsia="SimSun"/>
          <w:lang w:val="en-GB" w:eastAsia="zh-CN"/>
        </w:rPr>
        <w:t>ORAN-WG4.CUS.0</w:t>
      </w:r>
      <w:r w:rsidR="0019403A" w:rsidRPr="0019403A">
        <w:rPr>
          <w:rFonts w:eastAsia="SimSun"/>
          <w:lang w:val="en-GB" w:eastAsia="zh-CN"/>
        </w:rPr>
        <w:t>-R00</w:t>
      </w:r>
      <w:r w:rsidR="00ED42D5">
        <w:rPr>
          <w:rFonts w:eastAsia="SimSun"/>
          <w:lang w:val="en-GB" w:eastAsia="zh-CN"/>
        </w:rPr>
        <w:t>4</w:t>
      </w:r>
      <w:r w:rsidR="0019403A" w:rsidRPr="0019403A">
        <w:rPr>
          <w:rFonts w:eastAsia="SimSun"/>
          <w:lang w:val="en-GB" w:eastAsia="zh-CN"/>
        </w:rPr>
        <w:t>-</w:t>
      </w:r>
      <w:r w:rsidR="006C7A82" w:rsidRPr="0019403A">
        <w:rPr>
          <w:rFonts w:eastAsia="SimSun"/>
          <w:lang w:val="en-GB" w:eastAsia="zh-CN"/>
        </w:rPr>
        <w:t>v1</w:t>
      </w:r>
      <w:r w:rsidR="006C7A82">
        <w:rPr>
          <w:rFonts w:eastAsia="SimSun"/>
          <w:lang w:val="en-GB" w:eastAsia="zh-CN"/>
        </w:rPr>
        <w:t>6</w:t>
      </w:r>
      <w:r w:rsidR="007B1B7F">
        <w:rPr>
          <w:rFonts w:eastAsia="SimSun"/>
          <w:lang w:val="en-GB" w:eastAsia="zh-CN"/>
        </w:rPr>
        <w:t>.00</w:t>
      </w:r>
      <w:r w:rsidR="0003436A">
        <w:rPr>
          <w:rFonts w:eastAsia="SimSun"/>
          <w:lang w:val="en-GB" w:eastAsia="zh-CN"/>
        </w:rPr>
        <w:t xml:space="preserve">, </w:t>
      </w:r>
      <w:r w:rsidRPr="0093150E">
        <w:rPr>
          <w:rFonts w:eastAsia="SimSun"/>
          <w:lang w:val="en-GB" w:eastAsia="zh-CN"/>
        </w:rPr>
        <w:t>Technical Specification, ‘O-RAN Fronthaul Working Group Control, User and Synchronization Plane Specification’</w:t>
      </w:r>
      <w:r>
        <w:rPr>
          <w:rFonts w:eastAsia="SimSun"/>
          <w:lang w:val="en-GB" w:eastAsia="zh-CN"/>
        </w:rPr>
        <w:t>.</w:t>
      </w:r>
      <w:bookmarkEnd w:id="47"/>
    </w:p>
    <w:p w14:paraId="405E16B9" w14:textId="7E318D4C" w:rsidR="00716940" w:rsidRPr="005F2A45" w:rsidRDefault="00716940">
      <w:pPr>
        <w:pStyle w:val="EX"/>
        <w:numPr>
          <w:ilvl w:val="0"/>
          <w:numId w:val="27"/>
        </w:numPr>
        <w:spacing w:after="120"/>
        <w:ind w:left="794" w:right="113" w:hanging="454"/>
      </w:pPr>
      <w:bookmarkStart w:id="48" w:name="_Ref182466380"/>
      <w:r w:rsidRPr="00562982">
        <w:t>O-RAN.WG4.MP.0</w:t>
      </w:r>
      <w:r w:rsidR="004323C4" w:rsidRPr="004323C4">
        <w:t>-R00</w:t>
      </w:r>
      <w:r w:rsidR="00ED42D5">
        <w:t>4</w:t>
      </w:r>
      <w:r w:rsidR="004323C4" w:rsidRPr="004323C4">
        <w:t>-</w:t>
      </w:r>
      <w:r w:rsidR="006C7A82" w:rsidRPr="004323C4">
        <w:t>v1</w:t>
      </w:r>
      <w:r w:rsidR="006C7A82">
        <w:t>6</w:t>
      </w:r>
      <w:r w:rsidR="0003436A">
        <w:t xml:space="preserve">.00, </w:t>
      </w:r>
      <w:r w:rsidRPr="0093150E">
        <w:rPr>
          <w:rFonts w:eastAsia="SimSun"/>
          <w:lang w:val="en-GB" w:eastAsia="zh-CN"/>
        </w:rPr>
        <w:t>Technical Specification, ‘O-RAN Fronthaul Working Group</w:t>
      </w:r>
      <w:r>
        <w:rPr>
          <w:rFonts w:eastAsia="SimSun"/>
          <w:lang w:val="en-GB" w:eastAsia="zh-CN"/>
        </w:rPr>
        <w:t xml:space="preserve"> Management Plane Specification’.</w:t>
      </w:r>
      <w:bookmarkEnd w:id="48"/>
    </w:p>
    <w:p w14:paraId="2CE957ED" w14:textId="0FFCE5E0" w:rsidR="005F2A45" w:rsidRPr="00BF5C65" w:rsidRDefault="005F2A45" w:rsidP="00B70BEC">
      <w:pPr>
        <w:pStyle w:val="EX"/>
        <w:numPr>
          <w:ilvl w:val="0"/>
          <w:numId w:val="27"/>
        </w:numPr>
        <w:spacing w:after="120"/>
        <w:ind w:left="794" w:right="113" w:hanging="454"/>
      </w:pPr>
      <w:bookmarkStart w:id="49" w:name="_Ref13471658"/>
      <w:r w:rsidRPr="0093150E">
        <w:rPr>
          <w:rFonts w:eastAsia="SimSun"/>
          <w:lang w:val="en-GB" w:eastAsia="zh-CN"/>
        </w:rPr>
        <w:t>ORAN-WG</w:t>
      </w:r>
      <w:r>
        <w:rPr>
          <w:rFonts w:eastAsia="SimSun"/>
          <w:lang w:val="en-GB" w:eastAsia="zh-CN"/>
        </w:rPr>
        <w:t>1</w:t>
      </w:r>
      <w:r w:rsidRPr="0093150E">
        <w:rPr>
          <w:rFonts w:eastAsia="SimSun"/>
          <w:lang w:val="en-GB" w:eastAsia="zh-CN"/>
        </w:rPr>
        <w:t xml:space="preserve"> Technical Specification, ‘O-RAN </w:t>
      </w:r>
      <w:r w:rsidR="0079464D">
        <w:rPr>
          <w:rFonts w:eastAsia="SimSun"/>
          <w:lang w:val="en-GB" w:eastAsia="zh-CN"/>
        </w:rPr>
        <w:t>Working Group 1</w:t>
      </w:r>
      <w:r>
        <w:rPr>
          <w:rFonts w:eastAsia="SimSun"/>
          <w:lang w:val="en-GB" w:eastAsia="zh-CN"/>
        </w:rPr>
        <w:t xml:space="preserve"> Architecture</w:t>
      </w:r>
      <w:r w:rsidR="0079464D">
        <w:rPr>
          <w:rFonts w:eastAsia="SimSun"/>
          <w:lang w:val="en-GB" w:eastAsia="zh-CN"/>
        </w:rPr>
        <w:t xml:space="preserve"> Description</w:t>
      </w:r>
      <w:r w:rsidRPr="0093150E">
        <w:rPr>
          <w:rFonts w:eastAsia="SimSun"/>
          <w:lang w:val="en-GB" w:eastAsia="zh-CN"/>
        </w:rPr>
        <w:t>’</w:t>
      </w:r>
      <w:bookmarkEnd w:id="49"/>
    </w:p>
    <w:p w14:paraId="7B8123F9" w14:textId="5BD01403" w:rsidR="00C014AA" w:rsidRPr="00650D83" w:rsidRDefault="007308BF" w:rsidP="00B70BEC">
      <w:pPr>
        <w:pStyle w:val="EX"/>
        <w:numPr>
          <w:ilvl w:val="0"/>
          <w:numId w:val="27"/>
        </w:numPr>
        <w:spacing w:after="120"/>
        <w:ind w:left="794" w:right="113" w:hanging="454"/>
      </w:pPr>
      <w:bookmarkStart w:id="50" w:name="_Ref31045231"/>
      <w:r>
        <w:rPr>
          <w:rFonts w:eastAsia="SimSun"/>
          <w:lang w:val="en-GB" w:eastAsia="zh-CN"/>
        </w:rPr>
        <w:t>ORAN-WG7-DSC</w:t>
      </w:r>
      <w:r w:rsidR="00BE47A2">
        <w:rPr>
          <w:rFonts w:eastAsia="SimSun"/>
          <w:lang w:val="en-GB" w:eastAsia="zh-CN"/>
        </w:rPr>
        <w:t>.0-v01.00</w:t>
      </w:r>
      <w:r w:rsidR="000C489B">
        <w:rPr>
          <w:rFonts w:eastAsia="SimSun"/>
          <w:lang w:val="en-GB" w:eastAsia="zh-CN"/>
        </w:rPr>
        <w:t xml:space="preserve"> Technical Specification, </w:t>
      </w:r>
      <w:r w:rsidR="00FD3FED">
        <w:rPr>
          <w:rFonts w:eastAsia="SimSun"/>
          <w:lang w:val="en-GB" w:eastAsia="zh-CN"/>
        </w:rPr>
        <w:t>“</w:t>
      </w:r>
      <w:r w:rsidR="004A1EF0">
        <w:rPr>
          <w:rFonts w:eastAsia="SimSun"/>
          <w:lang w:val="en-GB" w:eastAsia="zh-CN"/>
        </w:rPr>
        <w:t xml:space="preserve">Deployment Scenarios and Base </w:t>
      </w:r>
      <w:r w:rsidR="00820681">
        <w:rPr>
          <w:rFonts w:eastAsia="SimSun"/>
          <w:lang w:val="en-GB" w:eastAsia="zh-CN"/>
        </w:rPr>
        <w:t>Station Classes for White Box Hardware”</w:t>
      </w:r>
      <w:bookmarkEnd w:id="50"/>
    </w:p>
    <w:p w14:paraId="0B20DD1D" w14:textId="427E39A7" w:rsidR="00441704" w:rsidRDefault="006E5FA4" w:rsidP="00441704">
      <w:pPr>
        <w:pStyle w:val="EX"/>
        <w:numPr>
          <w:ilvl w:val="0"/>
          <w:numId w:val="27"/>
        </w:numPr>
        <w:spacing w:after="120"/>
        <w:ind w:left="794" w:right="113" w:hanging="454"/>
      </w:pPr>
      <w:bookmarkStart w:id="51" w:name="_Hlk93313384"/>
      <w:bookmarkStart w:id="52" w:name="_Ref55239278"/>
      <w:r w:rsidRPr="00B42ED7">
        <w:rPr>
          <w:rFonts w:eastAsia="SimSun"/>
          <w:lang w:val="en-GB" w:eastAsia="zh-CN"/>
        </w:rPr>
        <w:t>O-RAN.WG5.O-DU-O1.0-v0</w:t>
      </w:r>
      <w:r w:rsidR="00E17AFA">
        <w:rPr>
          <w:rFonts w:eastAsia="SimSun"/>
          <w:lang w:val="en-GB" w:eastAsia="zh-CN"/>
        </w:rPr>
        <w:t>4</w:t>
      </w:r>
      <w:r w:rsidRPr="00B42ED7">
        <w:rPr>
          <w:rFonts w:eastAsia="SimSun"/>
          <w:lang w:val="en-GB" w:eastAsia="zh-CN"/>
        </w:rPr>
        <w:t>.00</w:t>
      </w:r>
      <w:bookmarkEnd w:id="51"/>
      <w:r>
        <w:rPr>
          <w:rFonts w:eastAsia="SimSun"/>
          <w:lang w:val="en-GB" w:eastAsia="zh-CN"/>
        </w:rPr>
        <w:t xml:space="preserve"> </w:t>
      </w:r>
      <w:r w:rsidR="00441704">
        <w:t>Technical Specification, “</w:t>
      </w:r>
      <w:r w:rsidR="00441704" w:rsidRPr="00B3088C">
        <w:t>O1 Interface specification for O-DU</w:t>
      </w:r>
      <w:r w:rsidR="00441704">
        <w:t>”</w:t>
      </w:r>
      <w:bookmarkEnd w:id="52"/>
      <w:r w:rsidR="00441704">
        <w:t xml:space="preserve"> </w:t>
      </w:r>
    </w:p>
    <w:p w14:paraId="06CF5EE8" w14:textId="618D4449" w:rsidR="00441704" w:rsidRDefault="00441704" w:rsidP="00441704">
      <w:pPr>
        <w:pStyle w:val="EX"/>
        <w:numPr>
          <w:ilvl w:val="0"/>
          <w:numId w:val="27"/>
        </w:numPr>
        <w:spacing w:after="120"/>
        <w:ind w:left="794" w:right="113" w:hanging="454"/>
      </w:pPr>
      <w:bookmarkStart w:id="53" w:name="_Ref55241239"/>
      <w:r w:rsidRPr="009A125F">
        <w:t>O-RAN.WG3.E2GAP-v01.01 Technical Specification, "Near-Real-time RAN Intelligent Controller Architecture &amp; E2 General Aspects and Principles"</w:t>
      </w:r>
      <w:bookmarkEnd w:id="53"/>
    </w:p>
    <w:p w14:paraId="5C7894B0" w14:textId="13F40F5D" w:rsidR="00441704" w:rsidRPr="00DC0DD9" w:rsidRDefault="00441704" w:rsidP="00441704">
      <w:pPr>
        <w:pStyle w:val="EX"/>
        <w:numPr>
          <w:ilvl w:val="0"/>
          <w:numId w:val="27"/>
        </w:numPr>
        <w:spacing w:after="120"/>
        <w:ind w:left="794" w:right="113" w:hanging="454"/>
      </w:pPr>
      <w:bookmarkStart w:id="54" w:name="_Ref55241262"/>
      <w:r w:rsidRPr="00DC0DD9">
        <w:t>O-RAN.WG3.E2AP-v01.01 Technical Specification, "Near-Real-time RAN Intelligent Controller E2 Application Protocol (E2AP)"</w:t>
      </w:r>
      <w:bookmarkEnd w:id="54"/>
    </w:p>
    <w:p w14:paraId="0EDEE05D" w14:textId="6DE5FE8C" w:rsidR="00CC1985" w:rsidRPr="00DC0DD9" w:rsidRDefault="00540323" w:rsidP="00B70BEC">
      <w:pPr>
        <w:pStyle w:val="EX"/>
        <w:numPr>
          <w:ilvl w:val="0"/>
          <w:numId w:val="27"/>
        </w:numPr>
        <w:spacing w:after="120"/>
        <w:ind w:left="794" w:right="113" w:hanging="454"/>
      </w:pPr>
      <w:bookmarkStart w:id="55" w:name="_Ref14327109"/>
      <w:r w:rsidRPr="00DC0DD9">
        <w:t>SCF Release 10.0</w:t>
      </w:r>
      <w:r w:rsidR="006E00AF" w:rsidRPr="00DC0DD9">
        <w:t>, Document 222.</w:t>
      </w:r>
      <w:r w:rsidR="005528E0">
        <w:t>07.00</w:t>
      </w:r>
      <w:r w:rsidR="006E00AF" w:rsidRPr="00DC0DD9">
        <w:t>, 5G FAPI: PHY API Specification,</w:t>
      </w:r>
      <w:r w:rsidR="00393145" w:rsidRPr="00DC0DD9">
        <w:t xml:space="preserve"> </w:t>
      </w:r>
      <w:bookmarkEnd w:id="55"/>
      <w:r w:rsidR="00570E8F">
        <w:t>August</w:t>
      </w:r>
      <w:r w:rsidR="00570E8F" w:rsidRPr="00DC0DD9">
        <w:t xml:space="preserve"> </w:t>
      </w:r>
      <w:r w:rsidR="00E0124B" w:rsidRPr="00DC0DD9">
        <w:t>202</w:t>
      </w:r>
      <w:r w:rsidR="00B07DB9">
        <w:t>3</w:t>
      </w:r>
    </w:p>
    <w:p w14:paraId="0D636216" w14:textId="0B21AACD" w:rsidR="00E0124B" w:rsidRPr="00DC0DD9" w:rsidRDefault="003E47CC" w:rsidP="00B70BEC">
      <w:pPr>
        <w:pStyle w:val="EX"/>
        <w:numPr>
          <w:ilvl w:val="0"/>
          <w:numId w:val="27"/>
        </w:numPr>
        <w:spacing w:after="120"/>
        <w:ind w:left="794" w:right="113" w:hanging="454"/>
      </w:pPr>
      <w:r w:rsidRPr="00DC0DD9">
        <w:t>SCF Release 1.0, Document SCF225.</w:t>
      </w:r>
      <w:r w:rsidR="00AA4AD3">
        <w:t>3</w:t>
      </w:r>
      <w:r w:rsidRPr="00DC0DD9">
        <w:t xml:space="preserve">.0, 5G nFAPI Specifications, </w:t>
      </w:r>
      <w:r w:rsidR="00110DDB">
        <w:t>July</w:t>
      </w:r>
      <w:r w:rsidR="00110DDB" w:rsidRPr="00DC0DD9">
        <w:t xml:space="preserve"> 202</w:t>
      </w:r>
      <w:r w:rsidR="00110DDB">
        <w:t>2</w:t>
      </w:r>
    </w:p>
    <w:p w14:paraId="3A9FBA59" w14:textId="53FD2E5F" w:rsidR="00350502" w:rsidRDefault="00350502" w:rsidP="00B70BEC">
      <w:pPr>
        <w:pStyle w:val="EX"/>
        <w:numPr>
          <w:ilvl w:val="0"/>
          <w:numId w:val="27"/>
        </w:numPr>
        <w:spacing w:after="120"/>
        <w:ind w:left="794" w:right="113" w:hanging="454"/>
      </w:pPr>
      <w:hyperlink r:id="rId14" w:tooltip="https://oranalliance.atlassian.net/wiki/download/attachments/2221670469/O-RAN.WG1.Use-Cases-mMIMO-TR-v00.11_clean_FixedNumbering.docx?api=v2" w:history="1">
        <w:r w:rsidRPr="00B42ED7">
          <w:t>O-RAN.WG1.Use-Cases-mMIMO-TR-v00.11_clean_FixedNumbering.docx</w:t>
        </w:r>
      </w:hyperlink>
      <w:r w:rsidR="00E40B73">
        <w:t>, TR for Massive MIMO optimization usecases.</w:t>
      </w:r>
    </w:p>
    <w:p w14:paraId="63A898F2" w14:textId="33B11135" w:rsidR="00E40B73" w:rsidRDefault="00E40B73" w:rsidP="00B70BEC">
      <w:pPr>
        <w:pStyle w:val="EX"/>
        <w:numPr>
          <w:ilvl w:val="0"/>
          <w:numId w:val="27"/>
        </w:numPr>
        <w:spacing w:after="120"/>
        <w:ind w:left="794" w:right="113" w:hanging="454"/>
      </w:pPr>
      <w:r w:rsidRPr="00E40B73">
        <w:t>INT.AO-2021.12.09-WG3-WID-mMIMO_draft v06</w:t>
      </w:r>
      <w:r>
        <w:t xml:space="preserve"> , TR for WG3 WID to support Massive MIMO optimization feature.</w:t>
      </w:r>
    </w:p>
    <w:p w14:paraId="5B3F628D" w14:textId="4F74DEF3" w:rsidR="00E17AFA" w:rsidRDefault="00E17AFA" w:rsidP="00E17AFA">
      <w:pPr>
        <w:pStyle w:val="EX"/>
        <w:numPr>
          <w:ilvl w:val="0"/>
          <w:numId w:val="27"/>
        </w:numPr>
        <w:spacing w:after="120"/>
        <w:ind w:left="794" w:right="113" w:hanging="454"/>
      </w:pPr>
      <w:bookmarkStart w:id="56" w:name="_Ref109628274"/>
      <w:r w:rsidRPr="00B42ED7">
        <w:rPr>
          <w:rFonts w:eastAsia="SimSun"/>
          <w:lang w:val="en-GB" w:eastAsia="zh-CN"/>
        </w:rPr>
        <w:t>O-RAN.WG5.O-</w:t>
      </w:r>
      <w:r>
        <w:rPr>
          <w:rFonts w:eastAsia="SimSun"/>
          <w:lang w:val="en-GB" w:eastAsia="zh-CN"/>
        </w:rPr>
        <w:t>C</w:t>
      </w:r>
      <w:r w:rsidRPr="00B42ED7">
        <w:rPr>
          <w:rFonts w:eastAsia="SimSun"/>
          <w:lang w:val="en-GB" w:eastAsia="zh-CN"/>
        </w:rPr>
        <w:t>U-O1.0-v0</w:t>
      </w:r>
      <w:r w:rsidR="00703FBA">
        <w:rPr>
          <w:rFonts w:eastAsia="SimSun"/>
          <w:lang w:val="en-GB" w:eastAsia="zh-CN"/>
        </w:rPr>
        <w:t>3</w:t>
      </w:r>
      <w:r w:rsidRPr="00B42ED7">
        <w:rPr>
          <w:rFonts w:eastAsia="SimSun"/>
          <w:lang w:val="en-GB" w:eastAsia="zh-CN"/>
        </w:rPr>
        <w:t>.00</w:t>
      </w:r>
      <w:r>
        <w:rPr>
          <w:rFonts w:eastAsia="SimSun"/>
          <w:lang w:val="en-GB" w:eastAsia="zh-CN"/>
        </w:rPr>
        <w:t xml:space="preserve"> </w:t>
      </w:r>
      <w:r>
        <w:t>Technical Specification, “</w:t>
      </w:r>
      <w:r w:rsidRPr="00B3088C">
        <w:t>O1 Interface specification for O-</w:t>
      </w:r>
      <w:r w:rsidR="00703FBA">
        <w:t>C</w:t>
      </w:r>
      <w:r w:rsidRPr="00B3088C">
        <w:t>U</w:t>
      </w:r>
      <w:r w:rsidR="00703FBA">
        <w:t>-UP and O-CU-CP</w:t>
      </w:r>
      <w:r>
        <w:t>”</w:t>
      </w:r>
      <w:bookmarkEnd w:id="56"/>
      <w:r>
        <w:t xml:space="preserve"> </w:t>
      </w:r>
    </w:p>
    <w:p w14:paraId="2AEDFE2A" w14:textId="6558B4AD" w:rsidR="00E17AFA" w:rsidRDefault="00C71D37" w:rsidP="00B70BEC">
      <w:pPr>
        <w:pStyle w:val="EX"/>
        <w:numPr>
          <w:ilvl w:val="0"/>
          <w:numId w:val="27"/>
        </w:numPr>
        <w:spacing w:after="120"/>
        <w:ind w:left="794" w:right="113" w:hanging="454"/>
      </w:pPr>
      <w:r w:rsidRPr="00B42ED7">
        <w:rPr>
          <w:rFonts w:eastAsia="SimSun"/>
          <w:lang w:val="en-GB" w:eastAsia="zh-CN"/>
        </w:rPr>
        <w:t>O-RAN.WG</w:t>
      </w:r>
      <w:r>
        <w:rPr>
          <w:rFonts w:eastAsia="SimSun"/>
          <w:lang w:val="en-GB" w:eastAsia="zh-CN"/>
        </w:rPr>
        <w:t>6</w:t>
      </w:r>
      <w:r w:rsidRPr="00B42ED7">
        <w:rPr>
          <w:rFonts w:eastAsia="SimSun"/>
          <w:lang w:val="en-GB" w:eastAsia="zh-CN"/>
        </w:rPr>
        <w:t>.</w:t>
      </w:r>
      <w:r>
        <w:rPr>
          <w:rFonts w:eastAsia="SimSun"/>
          <w:lang w:val="en-GB" w:eastAsia="zh-CN"/>
        </w:rPr>
        <w:t>AAL-GAnP</w:t>
      </w:r>
      <w:r w:rsidRPr="00B42ED7">
        <w:rPr>
          <w:rFonts w:eastAsia="SimSun"/>
          <w:lang w:val="en-GB" w:eastAsia="zh-CN"/>
        </w:rPr>
        <w:t>.0-v0</w:t>
      </w:r>
      <w:r>
        <w:rPr>
          <w:rFonts w:eastAsia="SimSun"/>
          <w:lang w:val="en-GB" w:eastAsia="zh-CN"/>
        </w:rPr>
        <w:t>3</w:t>
      </w:r>
      <w:r w:rsidRPr="00B42ED7">
        <w:rPr>
          <w:rFonts w:eastAsia="SimSun"/>
          <w:lang w:val="en-GB" w:eastAsia="zh-CN"/>
        </w:rPr>
        <w:t>.00</w:t>
      </w:r>
      <w:r>
        <w:rPr>
          <w:rFonts w:eastAsia="SimSun"/>
          <w:lang w:val="en-GB" w:eastAsia="zh-CN"/>
        </w:rPr>
        <w:t xml:space="preserve"> </w:t>
      </w:r>
      <w:r>
        <w:t>Technical Specification</w:t>
      </w:r>
      <w:r w:rsidR="001F5107">
        <w:t>, “</w:t>
      </w:r>
      <w:r w:rsidR="001F5107" w:rsidRPr="001F5107">
        <w:t>O-RAN Acceleration Abstraction Layer General Aspects and Principles</w:t>
      </w:r>
      <w:r w:rsidR="001F5107">
        <w:t>”</w:t>
      </w:r>
    </w:p>
    <w:p w14:paraId="7437EB7F" w14:textId="28B28740" w:rsidR="000A56E0" w:rsidRDefault="000A56E0" w:rsidP="000A56E0">
      <w:pPr>
        <w:pStyle w:val="EX"/>
        <w:numPr>
          <w:ilvl w:val="0"/>
          <w:numId w:val="27"/>
        </w:numPr>
        <w:spacing w:after="120"/>
        <w:ind w:left="794" w:right="113" w:hanging="454"/>
      </w:pPr>
      <w:r w:rsidRPr="00B42ED7">
        <w:rPr>
          <w:rFonts w:eastAsia="SimSun"/>
          <w:lang w:val="en-GB" w:eastAsia="zh-CN"/>
        </w:rPr>
        <w:t>O-RAN.WG</w:t>
      </w:r>
      <w:r>
        <w:rPr>
          <w:rFonts w:eastAsia="SimSun"/>
          <w:lang w:val="en-GB" w:eastAsia="zh-CN"/>
        </w:rPr>
        <w:t>6</w:t>
      </w:r>
      <w:r w:rsidRPr="00B42ED7">
        <w:rPr>
          <w:rFonts w:eastAsia="SimSun"/>
          <w:lang w:val="en-GB" w:eastAsia="zh-CN"/>
        </w:rPr>
        <w:t>.</w:t>
      </w:r>
      <w:r>
        <w:rPr>
          <w:rFonts w:eastAsia="SimSun"/>
          <w:lang w:val="en-GB" w:eastAsia="zh-CN"/>
        </w:rPr>
        <w:t xml:space="preserve">AAL Common API </w:t>
      </w:r>
      <w:r w:rsidR="004C3713" w:rsidRPr="00B42ED7">
        <w:rPr>
          <w:rFonts w:eastAsia="SimSun"/>
          <w:lang w:val="en-GB" w:eastAsia="zh-CN"/>
        </w:rPr>
        <w:t>v0</w:t>
      </w:r>
      <w:r w:rsidR="004C3713">
        <w:rPr>
          <w:rFonts w:eastAsia="SimSun"/>
          <w:lang w:val="en-GB" w:eastAsia="zh-CN"/>
        </w:rPr>
        <w:t>2</w:t>
      </w:r>
      <w:r w:rsidRPr="00B42ED7">
        <w:rPr>
          <w:rFonts w:eastAsia="SimSun"/>
          <w:lang w:val="en-GB" w:eastAsia="zh-CN"/>
        </w:rPr>
        <w:t>.00</w:t>
      </w:r>
      <w:r>
        <w:rPr>
          <w:rFonts w:eastAsia="SimSun"/>
          <w:lang w:val="en-GB" w:eastAsia="zh-CN"/>
        </w:rPr>
        <w:t xml:space="preserve"> </w:t>
      </w:r>
      <w:r>
        <w:t>Technical Specification, “</w:t>
      </w:r>
      <w:r w:rsidRPr="001F5107">
        <w:t xml:space="preserve">Acceleration Abstraction Layer </w:t>
      </w:r>
      <w:r>
        <w:t>Common API”</w:t>
      </w:r>
    </w:p>
    <w:p w14:paraId="17184FB4" w14:textId="3DD7DDF0" w:rsidR="001F5107" w:rsidRDefault="000D40A4" w:rsidP="000D40A4">
      <w:pPr>
        <w:pStyle w:val="EX"/>
        <w:numPr>
          <w:ilvl w:val="0"/>
          <w:numId w:val="27"/>
        </w:numPr>
        <w:spacing w:after="120"/>
        <w:ind w:left="794" w:right="113" w:hanging="454"/>
      </w:pPr>
      <w:r w:rsidRPr="00B42ED7">
        <w:rPr>
          <w:rFonts w:eastAsia="SimSun"/>
          <w:lang w:val="en-GB" w:eastAsia="zh-CN"/>
        </w:rPr>
        <w:t>O-RAN.WG</w:t>
      </w:r>
      <w:r>
        <w:rPr>
          <w:rFonts w:eastAsia="SimSun"/>
          <w:lang w:val="en-GB" w:eastAsia="zh-CN"/>
        </w:rPr>
        <w:t>6</w:t>
      </w:r>
      <w:r w:rsidRPr="00B42ED7">
        <w:rPr>
          <w:rFonts w:eastAsia="SimSun"/>
          <w:lang w:val="en-GB" w:eastAsia="zh-CN"/>
        </w:rPr>
        <w:t>.</w:t>
      </w:r>
      <w:r>
        <w:rPr>
          <w:rFonts w:eastAsia="SimSun"/>
          <w:lang w:val="en-GB" w:eastAsia="zh-CN"/>
        </w:rPr>
        <w:t>AAL-FEC.0</w:t>
      </w:r>
      <w:r w:rsidRPr="00B42ED7">
        <w:rPr>
          <w:rFonts w:eastAsia="SimSun"/>
          <w:lang w:val="en-GB" w:eastAsia="zh-CN"/>
        </w:rPr>
        <w:t>-</w:t>
      </w:r>
      <w:r w:rsidR="00267EE0" w:rsidRPr="00B42ED7">
        <w:rPr>
          <w:rFonts w:eastAsia="SimSun"/>
          <w:lang w:val="en-GB" w:eastAsia="zh-CN"/>
        </w:rPr>
        <w:t>v0</w:t>
      </w:r>
      <w:r w:rsidR="00267EE0">
        <w:rPr>
          <w:rFonts w:eastAsia="SimSun"/>
          <w:lang w:val="en-GB" w:eastAsia="zh-CN"/>
        </w:rPr>
        <w:t>3</w:t>
      </w:r>
      <w:r w:rsidRPr="00B42ED7">
        <w:rPr>
          <w:rFonts w:eastAsia="SimSun"/>
          <w:lang w:val="en-GB" w:eastAsia="zh-CN"/>
        </w:rPr>
        <w:t>.00</w:t>
      </w:r>
      <w:r>
        <w:rPr>
          <w:rFonts w:eastAsia="SimSun"/>
          <w:lang w:val="en-GB" w:eastAsia="zh-CN"/>
        </w:rPr>
        <w:t xml:space="preserve"> </w:t>
      </w:r>
      <w:r>
        <w:t>Technical Specification, “</w:t>
      </w:r>
      <w:r w:rsidRPr="001F5107">
        <w:t xml:space="preserve">Acceleration Abstraction Layer </w:t>
      </w:r>
      <w:r>
        <w:t>FEC Profiles”</w:t>
      </w:r>
    </w:p>
    <w:p w14:paraId="3053FE35" w14:textId="0B2A6812" w:rsidR="00E559BF" w:rsidRDefault="00724FC2" w:rsidP="000D40A4">
      <w:pPr>
        <w:pStyle w:val="EX"/>
        <w:numPr>
          <w:ilvl w:val="0"/>
          <w:numId w:val="27"/>
        </w:numPr>
        <w:spacing w:after="120"/>
        <w:ind w:left="794" w:right="113" w:hanging="454"/>
      </w:pPr>
      <w:r w:rsidRPr="00B42ED7">
        <w:rPr>
          <w:rFonts w:eastAsia="SimSun"/>
          <w:lang w:val="en-GB" w:eastAsia="zh-CN"/>
        </w:rPr>
        <w:t>O-RAN.WG</w:t>
      </w:r>
      <w:r>
        <w:rPr>
          <w:rFonts w:eastAsia="SimSun"/>
          <w:lang w:val="en-GB" w:eastAsia="zh-CN"/>
        </w:rPr>
        <w:t>6</w:t>
      </w:r>
      <w:r w:rsidRPr="00B42ED7">
        <w:rPr>
          <w:rFonts w:eastAsia="SimSun"/>
          <w:lang w:val="en-GB" w:eastAsia="zh-CN"/>
        </w:rPr>
        <w:t>.</w:t>
      </w:r>
      <w:r>
        <w:rPr>
          <w:rFonts w:eastAsia="SimSun"/>
          <w:lang w:val="en-GB" w:eastAsia="zh-CN"/>
        </w:rPr>
        <w:t>CAD.0</w:t>
      </w:r>
      <w:r w:rsidRPr="00B42ED7">
        <w:rPr>
          <w:rFonts w:eastAsia="SimSun"/>
          <w:lang w:val="en-GB" w:eastAsia="zh-CN"/>
        </w:rPr>
        <w:t>-</w:t>
      </w:r>
      <w:r w:rsidR="00267EE0" w:rsidRPr="00B42ED7">
        <w:rPr>
          <w:rFonts w:eastAsia="SimSun"/>
          <w:lang w:val="en-GB" w:eastAsia="zh-CN"/>
        </w:rPr>
        <w:t>v0</w:t>
      </w:r>
      <w:r w:rsidR="00267EE0">
        <w:rPr>
          <w:rFonts w:eastAsia="SimSun"/>
          <w:lang w:val="en-GB" w:eastAsia="zh-CN"/>
        </w:rPr>
        <w:t>4</w:t>
      </w:r>
      <w:r w:rsidRPr="00B42ED7">
        <w:rPr>
          <w:rFonts w:eastAsia="SimSun"/>
          <w:lang w:val="en-GB" w:eastAsia="zh-CN"/>
        </w:rPr>
        <w:t>.00</w:t>
      </w:r>
      <w:r>
        <w:rPr>
          <w:rFonts w:eastAsia="SimSun"/>
          <w:lang w:val="en-GB" w:eastAsia="zh-CN"/>
        </w:rPr>
        <w:t xml:space="preserve"> </w:t>
      </w:r>
      <w:r>
        <w:t>Technical Report, “Cloud Architecture and Deployment Scenarios for O-RAN Virtualized RAN”</w:t>
      </w:r>
    </w:p>
    <w:p w14:paraId="5C08DBEE" w14:textId="5EA76F75" w:rsidR="003C5612" w:rsidRDefault="003C5612" w:rsidP="003C5612">
      <w:pPr>
        <w:pStyle w:val="EX"/>
        <w:numPr>
          <w:ilvl w:val="0"/>
          <w:numId w:val="27"/>
        </w:numPr>
        <w:spacing w:after="120"/>
        <w:ind w:left="794" w:right="113" w:hanging="454"/>
      </w:pPr>
      <w:bookmarkStart w:id="57" w:name="_Ref119302684"/>
      <w:r w:rsidRPr="00B42ED7">
        <w:rPr>
          <w:rFonts w:eastAsia="SimSun"/>
          <w:lang w:val="en-GB" w:eastAsia="zh-CN"/>
        </w:rPr>
        <w:t>O-RAN.WG</w:t>
      </w:r>
      <w:r>
        <w:rPr>
          <w:rFonts w:eastAsia="SimSun"/>
          <w:lang w:val="en-GB" w:eastAsia="zh-CN"/>
        </w:rPr>
        <w:t>6</w:t>
      </w:r>
      <w:r w:rsidRPr="00B42ED7">
        <w:rPr>
          <w:rFonts w:eastAsia="SimSun"/>
          <w:lang w:val="en-GB" w:eastAsia="zh-CN"/>
        </w:rPr>
        <w:t>.</w:t>
      </w:r>
      <w:r w:rsidR="0022577B">
        <w:rPr>
          <w:rFonts w:eastAsia="SimSun"/>
          <w:lang w:val="en-GB" w:eastAsia="zh-CN"/>
        </w:rPr>
        <w:t>O-Cloud</w:t>
      </w:r>
      <w:r w:rsidR="00252B45">
        <w:rPr>
          <w:rFonts w:eastAsia="SimSun"/>
          <w:lang w:val="en-GB" w:eastAsia="zh-CN"/>
        </w:rPr>
        <w:t xml:space="preserve"> </w:t>
      </w:r>
      <w:r w:rsidR="0022577B">
        <w:rPr>
          <w:rFonts w:eastAsia="SimSun"/>
          <w:lang w:val="en-GB" w:eastAsia="zh-CN"/>
        </w:rPr>
        <w:t>Notification</w:t>
      </w:r>
      <w:r w:rsidR="00252B45">
        <w:rPr>
          <w:rFonts w:eastAsia="SimSun"/>
          <w:lang w:val="en-GB" w:eastAsia="zh-CN"/>
        </w:rPr>
        <w:t xml:space="preserve"> API </w:t>
      </w:r>
      <w:r w:rsidRPr="00B42ED7">
        <w:rPr>
          <w:rFonts w:eastAsia="SimSun"/>
          <w:lang w:val="en-GB" w:eastAsia="zh-CN"/>
        </w:rPr>
        <w:t>-v0</w:t>
      </w:r>
      <w:r w:rsidR="00252B45">
        <w:rPr>
          <w:rFonts w:eastAsia="SimSun"/>
          <w:lang w:val="en-GB" w:eastAsia="zh-CN"/>
        </w:rPr>
        <w:t>2</w:t>
      </w:r>
      <w:r w:rsidRPr="00B42ED7">
        <w:rPr>
          <w:rFonts w:eastAsia="SimSun"/>
          <w:lang w:val="en-GB" w:eastAsia="zh-CN"/>
        </w:rPr>
        <w:t>.0</w:t>
      </w:r>
      <w:r w:rsidR="00252B45">
        <w:rPr>
          <w:rFonts w:eastAsia="SimSun"/>
          <w:lang w:val="en-GB" w:eastAsia="zh-CN"/>
        </w:rPr>
        <w:t>1</w:t>
      </w:r>
      <w:r>
        <w:rPr>
          <w:rFonts w:eastAsia="SimSun"/>
          <w:lang w:val="en-GB" w:eastAsia="zh-CN"/>
        </w:rPr>
        <w:t xml:space="preserve"> </w:t>
      </w:r>
      <w:r>
        <w:t xml:space="preserve">Technical </w:t>
      </w:r>
      <w:r w:rsidR="00D02FF7">
        <w:t>Specification</w:t>
      </w:r>
      <w:r>
        <w:t>, “</w:t>
      </w:r>
      <w:r w:rsidR="00E16C68">
        <w:t>O-</w:t>
      </w:r>
      <w:r>
        <w:t xml:space="preserve">Cloud </w:t>
      </w:r>
      <w:r w:rsidR="00E16C68">
        <w:t xml:space="preserve">Notification for </w:t>
      </w:r>
      <w:r w:rsidR="002670AB">
        <w:t>Event Consumers</w:t>
      </w:r>
      <w:r>
        <w:t>”</w:t>
      </w:r>
      <w:bookmarkEnd w:id="57"/>
    </w:p>
    <w:p w14:paraId="4178C5EB" w14:textId="7ECFB76A" w:rsidR="00267EE0" w:rsidRDefault="00F46CDA" w:rsidP="000D40A4">
      <w:pPr>
        <w:pStyle w:val="EX"/>
        <w:numPr>
          <w:ilvl w:val="0"/>
          <w:numId w:val="27"/>
        </w:numPr>
        <w:spacing w:after="120"/>
        <w:ind w:left="794" w:right="113" w:hanging="454"/>
      </w:pPr>
      <w:bookmarkStart w:id="58" w:name="_Ref119303164"/>
      <w:r w:rsidRPr="00E7202C">
        <w:t>O-RAN.</w:t>
      </w:r>
      <w:r w:rsidR="004B208D">
        <w:t>WG11</w:t>
      </w:r>
      <w:r w:rsidR="002B3E81" w:rsidRPr="00E7202C">
        <w:t>.</w:t>
      </w:r>
      <w:r w:rsidR="00695133">
        <w:t>SecProtSpecs</w:t>
      </w:r>
      <w:r w:rsidR="0013652B">
        <w:t>.O-R004-v10.00</w:t>
      </w:r>
      <w:r w:rsidR="00D02FF7">
        <w:t xml:space="preserve">Technical Specification, </w:t>
      </w:r>
      <w:r w:rsidR="001D252B">
        <w:t>“Security Protocols Specifications”</w:t>
      </w:r>
      <w:bookmarkEnd w:id="58"/>
    </w:p>
    <w:p w14:paraId="3D9ED0EB" w14:textId="588583FD" w:rsidR="000A7DD2" w:rsidRPr="00066D75" w:rsidRDefault="00D06F9B" w:rsidP="000D40A4">
      <w:pPr>
        <w:pStyle w:val="EX"/>
        <w:numPr>
          <w:ilvl w:val="0"/>
          <w:numId w:val="27"/>
        </w:numPr>
        <w:spacing w:after="120"/>
        <w:ind w:left="794" w:right="113" w:hanging="454"/>
      </w:pPr>
      <w:bookmarkStart w:id="59" w:name="_Ref130370003"/>
      <w:r>
        <w:rPr>
          <w:bCs/>
        </w:rPr>
        <w:t>O-RAN.WG1.Use-Cases-</w:t>
      </w:r>
      <w:r w:rsidR="00CF666A">
        <w:rPr>
          <w:bCs/>
        </w:rPr>
        <w:t>Detailed-Specification</w:t>
      </w:r>
      <w:r w:rsidR="004C0429" w:rsidDel="004C0429">
        <w:rPr>
          <w:bCs/>
        </w:rPr>
        <w:t xml:space="preserve"> </w:t>
      </w:r>
      <w:r>
        <w:rPr>
          <w:bCs/>
        </w:rPr>
        <w:t>-R003-</w:t>
      </w:r>
      <w:r w:rsidR="004C0429">
        <w:rPr>
          <w:bCs/>
        </w:rPr>
        <w:t>v14</w:t>
      </w:r>
      <w:r>
        <w:rPr>
          <w:bCs/>
        </w:rPr>
        <w:t xml:space="preserve">.00, “O-RAN Working Group 1 Use Cases </w:t>
      </w:r>
      <w:r w:rsidR="004C0429">
        <w:rPr>
          <w:bCs/>
        </w:rPr>
        <w:t>Detailed Specification</w:t>
      </w:r>
      <w:r>
        <w:rPr>
          <w:bCs/>
        </w:rPr>
        <w:t>”</w:t>
      </w:r>
      <w:bookmarkEnd w:id="59"/>
    </w:p>
    <w:p w14:paraId="6E15313F" w14:textId="4265E23F" w:rsidR="00066D75" w:rsidRDefault="00CE022C" w:rsidP="000D40A4">
      <w:pPr>
        <w:pStyle w:val="EX"/>
        <w:numPr>
          <w:ilvl w:val="0"/>
          <w:numId w:val="27"/>
        </w:numPr>
        <w:spacing w:after="120"/>
        <w:ind w:left="794" w:right="113" w:hanging="454"/>
      </w:pPr>
      <w:bookmarkStart w:id="60" w:name="_Ref183147336"/>
      <w:r>
        <w:rPr>
          <w:bCs/>
        </w:rPr>
        <w:t>O-RAN.WG3.UCR-R003-v0</w:t>
      </w:r>
      <w:r w:rsidR="00E1523B">
        <w:rPr>
          <w:bCs/>
        </w:rPr>
        <w:t>5</w:t>
      </w:r>
      <w:r>
        <w:rPr>
          <w:bCs/>
        </w:rPr>
        <w:t>.00, “O-RAN Working Group 3 Near-Real-time RAN Intelligent Controller Use Cases and Requirements”</w:t>
      </w:r>
      <w:bookmarkEnd w:id="60"/>
    </w:p>
    <w:p w14:paraId="5562761E" w14:textId="570D6D1D" w:rsidR="00D5664B" w:rsidRDefault="00D5664B" w:rsidP="00D5664B">
      <w:pPr>
        <w:pStyle w:val="EX"/>
        <w:numPr>
          <w:ilvl w:val="0"/>
          <w:numId w:val="27"/>
        </w:numPr>
        <w:spacing w:after="120"/>
        <w:ind w:left="794" w:right="113" w:hanging="454"/>
      </w:pPr>
      <w:bookmarkStart w:id="61" w:name="_Ref130369642"/>
      <w:r w:rsidRPr="00A46454">
        <w:rPr>
          <w:lang w:val="es-ES"/>
        </w:rPr>
        <w:t>O-RAN.WG3.E2SM-KPM-</w:t>
      </w:r>
      <w:r w:rsidR="00606249">
        <w:rPr>
          <w:lang w:val="es-ES"/>
        </w:rPr>
        <w:t>R003-</w:t>
      </w:r>
      <w:r w:rsidRPr="00A46454">
        <w:rPr>
          <w:lang w:val="es-ES"/>
        </w:rPr>
        <w:t>v0</w:t>
      </w:r>
      <w:r w:rsidR="00606249">
        <w:rPr>
          <w:lang w:val="es-ES"/>
        </w:rPr>
        <w:t>5</w:t>
      </w:r>
      <w:r w:rsidRPr="00A46454">
        <w:rPr>
          <w:lang w:val="es-ES"/>
        </w:rPr>
        <w:t>.0</w:t>
      </w:r>
      <w:r w:rsidR="00606249">
        <w:rPr>
          <w:lang w:val="es-ES"/>
        </w:rPr>
        <w:t>0</w:t>
      </w:r>
      <w:r w:rsidR="00E1523B">
        <w:rPr>
          <w:lang w:val="es-ES"/>
        </w:rPr>
        <w:tab/>
      </w:r>
      <w:r w:rsidRPr="00A46454">
        <w:rPr>
          <w:lang w:val="es-ES"/>
        </w:rPr>
        <w:t xml:space="preserve">. </w:t>
      </w:r>
      <w:r w:rsidRPr="002375D6">
        <w:t>Technical Specification, “Near-Real-time RAN Intelligent Controller E2 Service Model (E2SM) KPM</w:t>
      </w:r>
      <w:r>
        <w:t>”</w:t>
      </w:r>
      <w:bookmarkEnd w:id="61"/>
    </w:p>
    <w:p w14:paraId="3D5A4E31" w14:textId="7224A253" w:rsidR="00D5664B" w:rsidRDefault="00D5664B" w:rsidP="00D5664B">
      <w:pPr>
        <w:pStyle w:val="EX"/>
        <w:numPr>
          <w:ilvl w:val="0"/>
          <w:numId w:val="27"/>
        </w:numPr>
        <w:spacing w:after="120"/>
        <w:ind w:left="794" w:right="113" w:hanging="454"/>
      </w:pPr>
      <w:bookmarkStart w:id="62" w:name="_Ref130369657"/>
      <w:r w:rsidRPr="00A46454">
        <w:rPr>
          <w:lang w:val="es-ES"/>
        </w:rPr>
        <w:t>O-RAN.WG3.E2SM-RC-</w:t>
      </w:r>
      <w:r w:rsidR="00271F10">
        <w:rPr>
          <w:lang w:val="es-ES"/>
        </w:rPr>
        <w:t>R004</w:t>
      </w:r>
      <w:r w:rsidRPr="00A46454">
        <w:rPr>
          <w:lang w:val="es-ES"/>
        </w:rPr>
        <w:t>v</w:t>
      </w:r>
      <w:r w:rsidR="00271F10">
        <w:rPr>
          <w:lang w:val="es-ES"/>
        </w:rPr>
        <w:t>06.00</w:t>
      </w:r>
      <w:r w:rsidRPr="00A46454">
        <w:rPr>
          <w:lang w:val="es-ES"/>
        </w:rPr>
        <w:t xml:space="preserve">.03. </w:t>
      </w:r>
      <w:r w:rsidRPr="002375D6">
        <w:t>Technical Specification,</w:t>
      </w:r>
      <w:r>
        <w:t xml:space="preserve"> “</w:t>
      </w:r>
      <w:r w:rsidRPr="00BD2F4D">
        <w:t>Near-Real-time RAN Intelligent Controller E2 Service Model (E2SM), RAN Control</w:t>
      </w:r>
      <w:r>
        <w:t>”</w:t>
      </w:r>
      <w:bookmarkEnd w:id="62"/>
    </w:p>
    <w:p w14:paraId="56B52B45" w14:textId="77A9AD26" w:rsidR="00EA7C30" w:rsidRPr="00E7202C" w:rsidRDefault="00160C82" w:rsidP="00D5664B">
      <w:pPr>
        <w:pStyle w:val="EX"/>
        <w:numPr>
          <w:ilvl w:val="0"/>
          <w:numId w:val="27"/>
        </w:numPr>
        <w:spacing w:after="120"/>
        <w:ind w:left="794" w:right="113" w:hanging="454"/>
      </w:pPr>
      <w:bookmarkStart w:id="63" w:name="_Ref172174525"/>
      <w:r>
        <w:t>O-RAN.WG3.</w:t>
      </w:r>
      <w:r w:rsidR="003F176A">
        <w:t>E2SM-CCC-</w:t>
      </w:r>
      <w:r w:rsidR="00E61DFD">
        <w:t>R003-</w:t>
      </w:r>
      <w:r w:rsidR="007C33CE">
        <w:t>v04.00, Technical Specification, “</w:t>
      </w:r>
      <w:r w:rsidR="002040A1">
        <w:t xml:space="preserve"> E2 Service Model </w:t>
      </w:r>
      <w:r w:rsidR="002C1972">
        <w:t>(E2SM</w:t>
      </w:r>
      <w:r w:rsidR="00EC61A7">
        <w:t>) Cell Configuration Control</w:t>
      </w:r>
      <w:r w:rsidR="00170EFC">
        <w:t>”</w:t>
      </w:r>
      <w:bookmarkEnd w:id="63"/>
    </w:p>
    <w:p w14:paraId="346A96EA" w14:textId="77777777" w:rsidR="00D5664B" w:rsidRPr="00E7202C" w:rsidRDefault="00D5664B" w:rsidP="00EC2B9F">
      <w:pPr>
        <w:pStyle w:val="EX"/>
        <w:spacing w:after="120"/>
        <w:ind w:left="794" w:right="113" w:firstLine="0"/>
      </w:pPr>
    </w:p>
    <w:p w14:paraId="17520B48" w14:textId="697163DD" w:rsidR="004C1477" w:rsidRDefault="00080512" w:rsidP="002E1CC5">
      <w:pPr>
        <w:pStyle w:val="Heading1"/>
        <w:numPr>
          <w:ilvl w:val="0"/>
          <w:numId w:val="74"/>
        </w:numPr>
        <w:spacing w:after="100" w:afterAutospacing="1"/>
      </w:pPr>
      <w:bookmarkStart w:id="64" w:name="_Toc13853558"/>
      <w:bookmarkStart w:id="65" w:name="_Toc13853638"/>
      <w:bookmarkStart w:id="66" w:name="_Toc13425475"/>
      <w:bookmarkStart w:id="67" w:name="_Toc13434354"/>
      <w:bookmarkStart w:id="68" w:name="_Toc13425476"/>
      <w:bookmarkStart w:id="69" w:name="_Toc13434355"/>
      <w:bookmarkStart w:id="70" w:name="_Toc13425477"/>
      <w:bookmarkStart w:id="71" w:name="_Toc13434356"/>
      <w:bookmarkStart w:id="72" w:name="_Toc13425478"/>
      <w:bookmarkStart w:id="73" w:name="_Toc13434357"/>
      <w:bookmarkStart w:id="74" w:name="_Toc13425479"/>
      <w:bookmarkStart w:id="75" w:name="_Toc13434358"/>
      <w:bookmarkStart w:id="76" w:name="_Toc13425480"/>
      <w:bookmarkStart w:id="77" w:name="_Toc13434359"/>
      <w:bookmarkStart w:id="78" w:name="_Toc13425481"/>
      <w:bookmarkStart w:id="79" w:name="_Toc13434360"/>
      <w:bookmarkStart w:id="80" w:name="_Toc13425482"/>
      <w:bookmarkStart w:id="81" w:name="_Toc13434361"/>
      <w:bookmarkStart w:id="82" w:name="_Toc13425483"/>
      <w:bookmarkStart w:id="83" w:name="_Toc13434362"/>
      <w:bookmarkStart w:id="84" w:name="_Toc13425484"/>
      <w:bookmarkStart w:id="85" w:name="_Toc13434363"/>
      <w:bookmarkStart w:id="86" w:name="_Toc13425485"/>
      <w:bookmarkStart w:id="87" w:name="_Toc13434364"/>
      <w:bookmarkStart w:id="88" w:name="_Toc13425486"/>
      <w:bookmarkStart w:id="89" w:name="_Toc13434365"/>
      <w:bookmarkStart w:id="90" w:name="_Toc13425487"/>
      <w:bookmarkStart w:id="91" w:name="_Toc13434366"/>
      <w:bookmarkStart w:id="92" w:name="_Toc13425488"/>
      <w:bookmarkStart w:id="93" w:name="_Toc13434367"/>
      <w:bookmarkStart w:id="94" w:name="_Toc13425489"/>
      <w:bookmarkStart w:id="95" w:name="_Toc13434368"/>
      <w:bookmarkStart w:id="96" w:name="_Toc13425490"/>
      <w:bookmarkStart w:id="97" w:name="_Toc13434369"/>
      <w:bookmarkStart w:id="98" w:name="_Toc13425491"/>
      <w:bookmarkStart w:id="99" w:name="_Toc13434370"/>
      <w:bookmarkStart w:id="100" w:name="_Toc13425492"/>
      <w:bookmarkStart w:id="101" w:name="_Toc13434371"/>
      <w:bookmarkStart w:id="102" w:name="_Toc13425493"/>
      <w:bookmarkStart w:id="103" w:name="_Toc13434372"/>
      <w:bookmarkStart w:id="104" w:name="_Toc13425494"/>
      <w:bookmarkStart w:id="105" w:name="_Toc13434373"/>
      <w:bookmarkStart w:id="106" w:name="_Toc13425495"/>
      <w:bookmarkStart w:id="107" w:name="_Toc13434374"/>
      <w:bookmarkStart w:id="108" w:name="_Toc13425496"/>
      <w:bookmarkStart w:id="109" w:name="_Toc13434375"/>
      <w:bookmarkStart w:id="110" w:name="_Toc13425497"/>
      <w:bookmarkStart w:id="111" w:name="_Toc13434376"/>
      <w:bookmarkStart w:id="112" w:name="_Toc13425498"/>
      <w:bookmarkStart w:id="113" w:name="_Toc13434377"/>
      <w:bookmarkStart w:id="114" w:name="_Toc13267349"/>
      <w:bookmarkStart w:id="115" w:name="_Toc13267451"/>
      <w:bookmarkStart w:id="116" w:name="_Toc13267350"/>
      <w:bookmarkStart w:id="117" w:name="_Toc13267452"/>
      <w:bookmarkStart w:id="118" w:name="_Toc13267351"/>
      <w:bookmarkStart w:id="119" w:name="_Toc13267453"/>
      <w:bookmarkStart w:id="120" w:name="_Toc13267352"/>
      <w:bookmarkStart w:id="121" w:name="_Toc13267454"/>
      <w:bookmarkStart w:id="122" w:name="_Ref13475513"/>
      <w:bookmarkStart w:id="123" w:name="_Toc76128373"/>
      <w:bookmarkStart w:id="124" w:name="_Toc87813155"/>
      <w:bookmarkStart w:id="125" w:name="_Toc87813705"/>
      <w:bookmarkStart w:id="126" w:name="_Toc183149065"/>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86492">
        <w:rPr>
          <w:lang w:val="en-US"/>
        </w:rPr>
        <w:lastRenderedPageBreak/>
        <w:t>Definitions</w:t>
      </w:r>
      <w:r w:rsidR="008028A4" w:rsidRPr="00286492">
        <w:rPr>
          <w:lang w:val="en-US"/>
        </w:rPr>
        <w:t xml:space="preserve"> </w:t>
      </w:r>
      <w:r w:rsidR="001E1A47">
        <w:t>of terms, symbols and abbreviations</w:t>
      </w:r>
      <w:bookmarkEnd w:id="122"/>
      <w:bookmarkEnd w:id="123"/>
      <w:bookmarkEnd w:id="124"/>
      <w:bookmarkEnd w:id="125"/>
      <w:bookmarkEnd w:id="126"/>
    </w:p>
    <w:p w14:paraId="4187852D" w14:textId="72D22B03" w:rsidR="004C1477" w:rsidRDefault="00894866" w:rsidP="00570235">
      <w:pPr>
        <w:pStyle w:val="Heading3"/>
        <w:numPr>
          <w:ilvl w:val="1"/>
          <w:numId w:val="74"/>
        </w:numPr>
        <w:spacing w:after="100" w:afterAutospacing="1"/>
        <w:ind w:left="1728" w:hanging="1152"/>
        <w:rPr>
          <w:lang w:val="en-US"/>
        </w:rPr>
      </w:pPr>
      <w:bookmarkStart w:id="127" w:name="_Toc109628974"/>
      <w:bookmarkStart w:id="128" w:name="_Toc109628975"/>
      <w:bookmarkStart w:id="129" w:name="_Toc183149066"/>
      <w:bookmarkEnd w:id="127"/>
      <w:bookmarkEnd w:id="128"/>
      <w:r>
        <w:rPr>
          <w:lang w:val="en-US"/>
        </w:rPr>
        <w:t>Terms</w:t>
      </w:r>
      <w:bookmarkEnd w:id="129"/>
    </w:p>
    <w:p w14:paraId="070CD5C9" w14:textId="0267F316" w:rsidR="00C341FB" w:rsidRPr="00F973A8" w:rsidRDefault="00C341FB" w:rsidP="00BF0E76">
      <w:pPr>
        <w:overflowPunct w:val="0"/>
        <w:autoSpaceDE w:val="0"/>
        <w:autoSpaceDN w:val="0"/>
        <w:adjustRightInd w:val="0"/>
        <w:spacing w:after="100" w:afterAutospacing="1"/>
        <w:textAlignment w:val="baseline"/>
        <w:rPr>
          <w:rFonts w:eastAsia="Times New Roman"/>
          <w:lang w:val="en-GB"/>
        </w:rPr>
      </w:pPr>
      <w:bookmarkStart w:id="130" w:name="_Hlk10631414"/>
      <w:bookmarkStart w:id="131" w:name="_Hlk503292963"/>
      <w:r w:rsidRPr="00F973A8">
        <w:rPr>
          <w:rFonts w:eastAsia="Times New Roman"/>
          <w:lang w:val="en-GB"/>
        </w:rPr>
        <w:t xml:space="preserve">For the purposes of the present document, the terms and definitions given in </w:t>
      </w:r>
      <w:bookmarkStart w:id="132" w:name="OLE_LINK1"/>
      <w:r w:rsidRPr="00F973A8">
        <w:rPr>
          <w:rFonts w:eastAsia="Times New Roman"/>
          <w:lang w:val="en-GB"/>
        </w:rPr>
        <w:t xml:space="preserve">3GPP </w:t>
      </w:r>
      <w:bookmarkEnd w:id="132"/>
      <w:r w:rsidRPr="00F973A8">
        <w:rPr>
          <w:rFonts w:eastAsia="Times New Roman"/>
          <w:lang w:val="en-GB"/>
        </w:rPr>
        <w:t>TR 21.905</w:t>
      </w:r>
      <w:r w:rsidR="00351157">
        <w:rPr>
          <w:rFonts w:eastAsiaTheme="minorEastAsia" w:hint="eastAsia"/>
          <w:lang w:val="en-GB" w:eastAsia="zh-CN"/>
        </w:rPr>
        <w:t xml:space="preserve"> </w:t>
      </w:r>
      <w:r w:rsidR="007576A1">
        <w:rPr>
          <w:rFonts w:eastAsia="Times New Roman"/>
          <w:lang w:val="en-GB"/>
        </w:rPr>
        <w:fldChar w:fldCharType="begin"/>
      </w:r>
      <w:r w:rsidR="00351157">
        <w:rPr>
          <w:rFonts w:eastAsia="Times New Roman"/>
          <w:lang w:val="en-GB"/>
        </w:rPr>
        <w:instrText xml:space="preserve"> REF _Ref9427836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w:t>
      </w:r>
      <w:r w:rsidR="007576A1">
        <w:rPr>
          <w:rFonts w:eastAsia="Times New Roman"/>
          <w:lang w:val="en-GB"/>
        </w:rPr>
        <w:fldChar w:fldCharType="end"/>
      </w:r>
      <w:r w:rsidRPr="00F973A8">
        <w:rPr>
          <w:rFonts w:eastAsia="Times New Roman"/>
          <w:lang w:val="en-GB"/>
        </w:rPr>
        <w:t xml:space="preserve"> and the following apply. A term defined in the present document takes precedence over the definition of the same term, if any, in 3GPP TR 21.905 </w:t>
      </w:r>
      <w:r w:rsidR="007576A1">
        <w:rPr>
          <w:rFonts w:eastAsia="Times New Roman"/>
          <w:lang w:val="en-GB"/>
        </w:rPr>
        <w:fldChar w:fldCharType="begin"/>
      </w:r>
      <w:r w:rsidR="005E2D9E">
        <w:rPr>
          <w:rFonts w:eastAsia="Times New Roman"/>
          <w:lang w:val="en-GB"/>
        </w:rPr>
        <w:instrText xml:space="preserve"> REF _Ref9427836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w:t>
      </w:r>
      <w:r w:rsidR="007576A1">
        <w:rPr>
          <w:rFonts w:eastAsia="Times New Roman"/>
          <w:lang w:val="en-GB"/>
        </w:rPr>
        <w:fldChar w:fldCharType="end"/>
      </w:r>
      <w:r w:rsidRPr="00F973A8">
        <w:rPr>
          <w:rFonts w:eastAsia="Times New Roman"/>
          <w:lang w:val="en-GB"/>
        </w:rPr>
        <w:t xml:space="preserve">. For the </w:t>
      </w:r>
      <w:r w:rsidRPr="00F973A8">
        <w:rPr>
          <w:rFonts w:eastAsia="Times New Roman" w:hint="eastAsia"/>
          <w:lang w:val="en-GB"/>
        </w:rPr>
        <w:t>base</w:t>
      </w:r>
      <w:r w:rsidRPr="00F973A8">
        <w:rPr>
          <w:rFonts w:eastAsia="Times New Roman"/>
          <w:lang w:val="en-GB"/>
        </w:rPr>
        <w:t xml:space="preserve"> station classes of Pico, Micro and Macro, the definitions are given in 3GPP TR 38.104 </w:t>
      </w:r>
      <w:r w:rsidR="007576A1">
        <w:rPr>
          <w:rFonts w:eastAsia="Times New Roman"/>
          <w:lang w:val="en-GB"/>
        </w:rPr>
        <w:fldChar w:fldCharType="begin"/>
      </w:r>
      <w:r w:rsidR="00334CF9">
        <w:rPr>
          <w:rFonts w:eastAsia="Times New Roman"/>
          <w:lang w:val="en-GB"/>
        </w:rPr>
        <w:instrText xml:space="preserve"> REF _Ref13471834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[3]</w:t>
      </w:r>
      <w:r w:rsidR="007576A1">
        <w:rPr>
          <w:rFonts w:eastAsia="Times New Roman"/>
          <w:lang w:val="en-GB"/>
        </w:rPr>
        <w:fldChar w:fldCharType="end"/>
      </w:r>
      <w:r w:rsidRPr="00F973A8">
        <w:rPr>
          <w:rFonts w:eastAsia="Times New Roman"/>
          <w:lang w:val="en-GB"/>
        </w:rPr>
        <w:t>.</w:t>
      </w:r>
    </w:p>
    <w:p w14:paraId="1272299C" w14:textId="77777777" w:rsidR="00B8284D" w:rsidRDefault="00B8284D" w:rsidP="00BF0E76">
      <w:pPr>
        <w:keepLines/>
        <w:overflowPunct w:val="0"/>
        <w:autoSpaceDE w:val="0"/>
        <w:autoSpaceDN w:val="0"/>
        <w:adjustRightInd w:val="0"/>
        <w:spacing w:before="60" w:after="100" w:afterAutospacing="1"/>
        <w:textAlignment w:val="baseline"/>
        <w:rPr>
          <w:rFonts w:eastAsia="Times New Roman"/>
          <w:lang w:val="en-GB"/>
        </w:rPr>
      </w:pPr>
      <w:r w:rsidRPr="009E187B">
        <w:rPr>
          <w:rFonts w:eastAsia="Times New Roman"/>
          <w:b/>
          <w:lang w:val="en-GB"/>
        </w:rPr>
        <w:t>O-CU:</w:t>
      </w:r>
      <w:r w:rsidRPr="00B8284D">
        <w:rPr>
          <w:rFonts w:eastAsia="Times New Roman"/>
          <w:lang w:val="en-GB"/>
        </w:rPr>
        <w:t xml:space="preserve"> O-RAN Control Unit – a logical node hosting PDCP, RRC, SDAP and other control functions</w:t>
      </w:r>
      <w:r w:rsidR="003862AE">
        <w:rPr>
          <w:rFonts w:eastAsia="Times New Roman"/>
          <w:lang w:val="en-GB"/>
        </w:rPr>
        <w:t>.</w:t>
      </w:r>
    </w:p>
    <w:p w14:paraId="40B2F1E1" w14:textId="77777777" w:rsidR="00B8284D" w:rsidRDefault="00E51204" w:rsidP="00E51204">
      <w:pPr>
        <w:keepLines/>
        <w:overflowPunct w:val="0"/>
        <w:autoSpaceDE w:val="0"/>
        <w:autoSpaceDN w:val="0"/>
        <w:adjustRightInd w:val="0"/>
        <w:spacing w:before="60" w:after="100" w:afterAutospacing="1"/>
        <w:textAlignment w:val="baseline"/>
        <w:rPr>
          <w:rFonts w:eastAsia="Times New Roman"/>
          <w:lang w:val="en-GB"/>
        </w:rPr>
      </w:pPr>
      <w:r w:rsidRPr="009E187B">
        <w:rPr>
          <w:rFonts w:eastAsia="Times New Roman"/>
          <w:b/>
          <w:lang w:val="en-GB"/>
        </w:rPr>
        <w:t>O-DU:</w:t>
      </w:r>
      <w:r w:rsidRPr="00E51204">
        <w:rPr>
          <w:rFonts w:eastAsia="Times New Roman"/>
          <w:lang w:val="en-GB"/>
        </w:rPr>
        <w:t xml:space="preserve"> O-RAN Distributed Unit: a logical node hosting RLC</w:t>
      </w:r>
      <w:r w:rsidR="003862AE">
        <w:rPr>
          <w:rFonts w:eastAsia="Times New Roman"/>
          <w:lang w:val="en-GB"/>
        </w:rPr>
        <w:t xml:space="preserve">, </w:t>
      </w:r>
      <w:r w:rsidRPr="00E51204">
        <w:rPr>
          <w:rFonts w:eastAsia="Times New Roman"/>
          <w:lang w:val="en-GB"/>
        </w:rPr>
        <w:t>MAC</w:t>
      </w:r>
      <w:r w:rsidR="003862AE">
        <w:rPr>
          <w:rFonts w:eastAsia="Times New Roman"/>
          <w:lang w:val="en-GB"/>
        </w:rPr>
        <w:t xml:space="preserve">, and </w:t>
      </w:r>
      <w:r w:rsidRPr="00E51204">
        <w:rPr>
          <w:rFonts w:eastAsia="Times New Roman"/>
          <w:lang w:val="en-GB"/>
        </w:rPr>
        <w:t>High-PHY layers based on a lower layer functional</w:t>
      </w:r>
      <w:r>
        <w:rPr>
          <w:rFonts w:eastAsia="Times New Roman"/>
          <w:lang w:val="en-GB"/>
        </w:rPr>
        <w:t xml:space="preserve"> </w:t>
      </w:r>
      <w:r w:rsidRPr="00E51204">
        <w:rPr>
          <w:rFonts w:eastAsia="Times New Roman"/>
          <w:lang w:val="en-GB"/>
        </w:rPr>
        <w:t>split.</w:t>
      </w:r>
    </w:p>
    <w:p w14:paraId="2BF62506" w14:textId="77777777" w:rsidR="003C090A" w:rsidRDefault="003C090A" w:rsidP="003C090A">
      <w:pPr>
        <w:keepLines/>
        <w:overflowPunct w:val="0"/>
        <w:autoSpaceDE w:val="0"/>
        <w:autoSpaceDN w:val="0"/>
        <w:adjustRightInd w:val="0"/>
        <w:spacing w:before="60" w:after="100" w:afterAutospacing="1"/>
        <w:textAlignment w:val="baseline"/>
        <w:rPr>
          <w:rFonts w:eastAsia="Times New Roman"/>
          <w:lang w:val="en-GB"/>
        </w:rPr>
      </w:pPr>
      <w:r w:rsidRPr="009E187B">
        <w:rPr>
          <w:rFonts w:eastAsia="Times New Roman"/>
          <w:b/>
          <w:lang w:val="en-GB"/>
        </w:rPr>
        <w:t>O-RU:</w:t>
      </w:r>
      <w:r w:rsidRPr="003C090A">
        <w:rPr>
          <w:rFonts w:eastAsia="Times New Roman"/>
          <w:lang w:val="en-GB"/>
        </w:rPr>
        <w:t xml:space="preserve"> O-RAN Radio Unit: a logical node hosting Low-PHY layer and RF processing based on a lower layer functional</w:t>
      </w:r>
      <w:r w:rsidR="00865538">
        <w:rPr>
          <w:rFonts w:eastAsia="Times New Roman"/>
          <w:lang w:val="en-GB"/>
        </w:rPr>
        <w:t xml:space="preserve"> </w:t>
      </w:r>
      <w:r w:rsidRPr="003C090A">
        <w:rPr>
          <w:rFonts w:eastAsia="Times New Roman"/>
          <w:lang w:val="en-GB"/>
        </w:rPr>
        <w:t>split.</w:t>
      </w:r>
    </w:p>
    <w:p w14:paraId="1CF71A51" w14:textId="77777777" w:rsidR="005D58A0" w:rsidRDefault="00495BF5" w:rsidP="003C090A">
      <w:pPr>
        <w:keepLines/>
        <w:overflowPunct w:val="0"/>
        <w:autoSpaceDE w:val="0"/>
        <w:autoSpaceDN w:val="0"/>
        <w:adjustRightInd w:val="0"/>
        <w:spacing w:before="60" w:after="100" w:afterAutospacing="1"/>
        <w:textAlignment w:val="baseline"/>
        <w:rPr>
          <w:rFonts w:eastAsia="Times New Roman"/>
          <w:lang w:val="en-GB"/>
        </w:rPr>
      </w:pPr>
      <w:r w:rsidRPr="008335B4">
        <w:rPr>
          <w:rFonts w:eastAsia="Times New Roman"/>
          <w:b/>
          <w:lang w:val="en-GB"/>
        </w:rPr>
        <w:t>E1 interface:</w:t>
      </w:r>
      <w:r w:rsidR="00454677" w:rsidRPr="008335B4">
        <w:rPr>
          <w:rFonts w:eastAsia="Times New Roman"/>
          <w:lang w:val="en-GB"/>
        </w:rPr>
        <w:t xml:space="preserve"> </w:t>
      </w:r>
      <w:r w:rsidR="00F80DBE" w:rsidRPr="008335B4">
        <w:rPr>
          <w:rFonts w:eastAsia="Times New Roman"/>
          <w:lang w:val="en-GB"/>
        </w:rPr>
        <w:t xml:space="preserve">The interface defined by </w:t>
      </w:r>
      <w:r w:rsidR="007E1CCC" w:rsidRPr="008335B4">
        <w:rPr>
          <w:rFonts w:eastAsia="Times New Roman"/>
          <w:lang w:val="en-GB"/>
        </w:rPr>
        <w:t>3GPP TS 38.460, 3GPP TS 38.462</w:t>
      </w:r>
      <w:r w:rsidR="00A2462A" w:rsidRPr="008335B4">
        <w:rPr>
          <w:rFonts w:eastAsia="Times New Roman"/>
          <w:lang w:val="en-GB"/>
        </w:rPr>
        <w:t xml:space="preserve"> </w:t>
      </w:r>
      <w:r w:rsidR="007E1CCC" w:rsidRPr="008335B4">
        <w:rPr>
          <w:rFonts w:eastAsia="Times New Roman"/>
          <w:lang w:val="en-GB"/>
        </w:rPr>
        <w:t>and 3GPP TS 38.463</w:t>
      </w:r>
      <w:r w:rsidR="00A2462A" w:rsidRPr="008335B4">
        <w:rPr>
          <w:rFonts w:eastAsia="Times New Roman"/>
          <w:lang w:val="en-GB"/>
        </w:rPr>
        <w:t xml:space="preserve"> </w:t>
      </w:r>
      <w:r w:rsidR="004739BF" w:rsidRPr="008335B4">
        <w:rPr>
          <w:rFonts w:eastAsia="Times New Roman"/>
          <w:lang w:val="en-GB"/>
        </w:rPr>
        <w:t xml:space="preserve">between </w:t>
      </w:r>
      <w:r w:rsidR="00282910" w:rsidRPr="008335B4">
        <w:rPr>
          <w:rFonts w:eastAsia="Times New Roman"/>
          <w:lang w:val="en-GB"/>
        </w:rPr>
        <w:t>CU control plane and CU user plane</w:t>
      </w:r>
      <w:r w:rsidR="00140DC5" w:rsidRPr="008335B4">
        <w:rPr>
          <w:rFonts w:eastAsia="Times New Roman"/>
          <w:lang w:val="en-GB"/>
        </w:rPr>
        <w:t>.</w:t>
      </w:r>
    </w:p>
    <w:p w14:paraId="4EB965AC" w14:textId="5A92AB6F" w:rsidR="00C87B55" w:rsidRDefault="00C87B55" w:rsidP="00C87B55">
      <w:pPr>
        <w:keepLines/>
        <w:overflowPunct w:val="0"/>
        <w:autoSpaceDE w:val="0"/>
        <w:autoSpaceDN w:val="0"/>
        <w:adjustRightInd w:val="0"/>
        <w:spacing w:before="60" w:after="100" w:afterAutospacing="1"/>
        <w:textAlignment w:val="baseline"/>
        <w:rPr>
          <w:rFonts w:eastAsia="Times New Roman"/>
          <w:lang w:val="en-GB"/>
        </w:rPr>
      </w:pPr>
      <w:r w:rsidRPr="007C5C93">
        <w:rPr>
          <w:rFonts w:eastAsia="Times New Roman"/>
          <w:b/>
          <w:lang w:val="en-GB"/>
        </w:rPr>
        <w:t>F1 interface</w:t>
      </w:r>
      <w:r>
        <w:rPr>
          <w:rFonts w:eastAsia="Times New Roman"/>
          <w:b/>
          <w:lang w:val="en-GB"/>
        </w:rPr>
        <w:t xml:space="preserve">:  </w:t>
      </w:r>
      <w:r w:rsidRPr="00F973A8">
        <w:rPr>
          <w:rFonts w:eastAsia="Times New Roman"/>
          <w:lang w:val="en-GB"/>
        </w:rPr>
        <w:t xml:space="preserve">The interface </w:t>
      </w:r>
      <w:r>
        <w:rPr>
          <w:rFonts w:eastAsia="Times New Roman"/>
          <w:lang w:val="en-GB"/>
        </w:rPr>
        <w:t>defined by 3GPP TS 38.47</w:t>
      </w:r>
      <w:r w:rsidR="004739BF">
        <w:rPr>
          <w:rFonts w:eastAsia="Times New Roman"/>
          <w:lang w:val="en-GB"/>
        </w:rPr>
        <w:t>0</w:t>
      </w:r>
      <w:r w:rsidR="00A66BF7">
        <w:rPr>
          <w:rFonts w:eastAsiaTheme="minorEastAsia" w:hint="eastAsia"/>
          <w:lang w:val="en-GB" w:eastAsia="zh-CN"/>
        </w:rPr>
        <w:t xml:space="preserve"> </w:t>
      </w:r>
      <w:r w:rsidR="007576A1">
        <w:rPr>
          <w:rFonts w:eastAsia="Times New Roman"/>
          <w:lang w:val="en-GB"/>
        </w:rPr>
        <w:fldChar w:fldCharType="begin"/>
      </w:r>
      <w:r w:rsidR="00A66BF7">
        <w:rPr>
          <w:rFonts w:eastAsia="Times New Roman"/>
          <w:lang w:val="en-GB"/>
        </w:rPr>
        <w:instrText xml:space="preserve"> REF _Ref13475485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[16]</w:t>
      </w:r>
      <w:r w:rsidR="007576A1">
        <w:rPr>
          <w:rFonts w:eastAsia="Times New Roman"/>
          <w:lang w:val="en-GB"/>
        </w:rPr>
        <w:fldChar w:fldCharType="end"/>
      </w:r>
      <w:r w:rsidR="0024566A">
        <w:rPr>
          <w:rFonts w:eastAsia="Times New Roman"/>
          <w:lang w:val="en-GB"/>
        </w:rPr>
        <w:t>,</w:t>
      </w:r>
      <w:r w:rsidR="00BF233B">
        <w:rPr>
          <w:rFonts w:eastAsia="Times New Roman"/>
          <w:lang w:val="en-GB"/>
        </w:rPr>
        <w:t xml:space="preserve"> 3GPP TS 38.47</w:t>
      </w:r>
      <w:r w:rsidR="004739BF">
        <w:rPr>
          <w:rFonts w:eastAsia="Times New Roman"/>
          <w:lang w:val="en-GB"/>
        </w:rPr>
        <w:t>2</w:t>
      </w:r>
      <w:r w:rsidR="0024566A">
        <w:rPr>
          <w:rFonts w:eastAsia="Times New Roman"/>
          <w:lang w:val="en-GB"/>
        </w:rPr>
        <w:t xml:space="preserve"> </w:t>
      </w:r>
      <w:r w:rsidR="007576A1">
        <w:rPr>
          <w:rFonts w:eastAsia="Times New Roman"/>
          <w:lang w:val="en-GB"/>
        </w:rPr>
        <w:fldChar w:fldCharType="begin"/>
      </w:r>
      <w:r w:rsidR="009A6F10">
        <w:rPr>
          <w:rFonts w:eastAsia="Times New Roman"/>
          <w:lang w:val="en-GB"/>
        </w:rPr>
        <w:instrText xml:space="preserve"> REF _Ref13475499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[17]</w:t>
      </w:r>
      <w:r w:rsidR="007576A1">
        <w:rPr>
          <w:rFonts w:eastAsia="Times New Roman"/>
          <w:lang w:val="en-GB"/>
        </w:rPr>
        <w:fldChar w:fldCharType="end"/>
      </w:r>
      <w:r w:rsidR="009A6F10">
        <w:rPr>
          <w:rFonts w:eastAsiaTheme="minorEastAsia" w:hint="eastAsia"/>
          <w:lang w:val="en-GB" w:eastAsia="zh-CN"/>
        </w:rPr>
        <w:t xml:space="preserve"> </w:t>
      </w:r>
      <w:r w:rsidR="0024566A">
        <w:rPr>
          <w:rFonts w:eastAsia="Times New Roman"/>
          <w:lang w:val="en-GB"/>
        </w:rPr>
        <w:t>and 3GPP TS 38.</w:t>
      </w:r>
      <w:r w:rsidR="004739BF">
        <w:rPr>
          <w:rFonts w:eastAsia="Times New Roman"/>
          <w:lang w:val="en-GB"/>
        </w:rPr>
        <w:t>473</w:t>
      </w:r>
      <w:r w:rsidR="00081229">
        <w:rPr>
          <w:rFonts w:eastAsiaTheme="minorEastAsia" w:hint="eastAsia"/>
          <w:lang w:val="en-GB" w:eastAsia="zh-CN"/>
        </w:rPr>
        <w:t xml:space="preserve"> </w:t>
      </w:r>
      <w:r w:rsidR="007576A1">
        <w:rPr>
          <w:rFonts w:eastAsiaTheme="minorEastAsia"/>
          <w:lang w:val="en-GB" w:eastAsia="zh-CN"/>
        </w:rPr>
        <w:fldChar w:fldCharType="begin"/>
      </w:r>
      <w:r w:rsidR="00081229">
        <w:rPr>
          <w:rFonts w:eastAsiaTheme="minorEastAsia"/>
          <w:lang w:val="en-GB" w:eastAsia="zh-CN"/>
        </w:rPr>
        <w:instrText xml:space="preserve"> </w:instrText>
      </w:r>
      <w:r w:rsidR="00081229">
        <w:rPr>
          <w:rFonts w:eastAsiaTheme="minorEastAsia" w:hint="eastAsia"/>
          <w:lang w:val="en-GB" w:eastAsia="zh-CN"/>
        </w:rPr>
        <w:instrText>REF _Ref13474540 \r \h</w:instrText>
      </w:r>
      <w:r w:rsidR="00081229">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[18]</w:t>
      </w:r>
      <w:r w:rsidR="007576A1">
        <w:rPr>
          <w:rFonts w:eastAsiaTheme="minorEastAsia"/>
          <w:lang w:val="en-GB" w:eastAsia="zh-CN"/>
        </w:rPr>
        <w:fldChar w:fldCharType="end"/>
      </w:r>
      <w:r w:rsidR="0024566A">
        <w:rPr>
          <w:rFonts w:eastAsia="Times New Roman"/>
          <w:lang w:val="en-GB"/>
        </w:rPr>
        <w:t>,</w:t>
      </w:r>
      <w:r>
        <w:rPr>
          <w:rFonts w:eastAsia="Times New Roman"/>
          <w:lang w:val="en-GB"/>
        </w:rPr>
        <w:t xml:space="preserve"> </w:t>
      </w:r>
      <w:r w:rsidR="00BE2D9C">
        <w:rPr>
          <w:rFonts w:eastAsia="Times New Roman"/>
          <w:lang w:val="en-GB"/>
        </w:rPr>
        <w:t xml:space="preserve">to be further </w:t>
      </w:r>
      <w:r w:rsidR="007A0C1F">
        <w:rPr>
          <w:rFonts w:eastAsia="Times New Roman"/>
          <w:lang w:val="en-GB"/>
        </w:rPr>
        <w:t xml:space="preserve">interpreted </w:t>
      </w:r>
      <w:r w:rsidR="00A62F63">
        <w:rPr>
          <w:rFonts w:eastAsia="Times New Roman"/>
          <w:lang w:val="en-GB"/>
        </w:rPr>
        <w:t>as per</w:t>
      </w:r>
      <w:r w:rsidR="007A0C1F">
        <w:rPr>
          <w:rFonts w:eastAsia="Times New Roman"/>
          <w:lang w:val="en-GB"/>
        </w:rPr>
        <w:t xml:space="preserve"> O-RAN</w:t>
      </w:r>
      <w:r w:rsidR="00A62F63">
        <w:rPr>
          <w:rFonts w:eastAsia="Times New Roman"/>
          <w:lang w:val="en-GB"/>
        </w:rPr>
        <w:t xml:space="preserve"> WG5 specification </w:t>
      </w:r>
      <w:r w:rsidR="00D12840">
        <w:rPr>
          <w:rFonts w:eastAsia="Times New Roman"/>
          <w:lang w:val="en-GB"/>
        </w:rPr>
        <w:t xml:space="preserve">for interoperability </w:t>
      </w:r>
      <w:r w:rsidR="00907CB3">
        <w:rPr>
          <w:rFonts w:eastAsia="Times New Roman"/>
          <w:lang w:val="en-GB"/>
        </w:rPr>
        <w:t>between O-CU</w:t>
      </w:r>
      <w:r w:rsidR="00907CB3" w:rsidRPr="00F973A8">
        <w:rPr>
          <w:rFonts w:eastAsia="Times New Roman"/>
          <w:lang w:val="en-GB"/>
        </w:rPr>
        <w:t xml:space="preserve"> and </w:t>
      </w:r>
      <w:r w:rsidR="00907CB3">
        <w:rPr>
          <w:rFonts w:eastAsia="Times New Roman"/>
          <w:lang w:val="en-GB"/>
        </w:rPr>
        <w:t>O-DU</w:t>
      </w:r>
      <w:r w:rsidR="00FF7E04">
        <w:rPr>
          <w:rFonts w:eastAsia="Times New Roman"/>
          <w:lang w:val="en-GB"/>
        </w:rPr>
        <w:t xml:space="preserve"> from different vendors.</w:t>
      </w:r>
    </w:p>
    <w:p w14:paraId="52AA6493" w14:textId="746F02B9" w:rsidR="00C03FB9" w:rsidRDefault="00C03FB9" w:rsidP="00C87B55">
      <w:pPr>
        <w:keepLines/>
        <w:overflowPunct w:val="0"/>
        <w:autoSpaceDE w:val="0"/>
        <w:autoSpaceDN w:val="0"/>
        <w:adjustRightInd w:val="0"/>
        <w:spacing w:before="60" w:after="100" w:afterAutospacing="1"/>
        <w:textAlignment w:val="baseline"/>
        <w:rPr>
          <w:rFonts w:eastAsia="Times New Roman"/>
          <w:lang w:val="en-GB"/>
        </w:rPr>
      </w:pPr>
      <w:r w:rsidRPr="00C03FB9">
        <w:rPr>
          <w:rFonts w:eastAsia="Times New Roman"/>
          <w:b/>
          <w:lang w:val="en-GB"/>
        </w:rPr>
        <w:t>E2 interface:</w:t>
      </w:r>
      <w:r>
        <w:rPr>
          <w:rFonts w:eastAsia="Times New Roman"/>
          <w:lang w:val="en-GB"/>
        </w:rPr>
        <w:t xml:space="preserve"> The interface is defined by O-RAN WG3 Near RT-RIC Architecture &amp; E2 General Aspects and Principles that is connecting the near RT-RIC and one or more O-CU-CPs, one or more O-DUs and one or more O-eNBs.</w:t>
      </w:r>
    </w:p>
    <w:p w14:paraId="2D47D058" w14:textId="7A8F0376" w:rsidR="00894866" w:rsidRDefault="00894866" w:rsidP="00570235">
      <w:pPr>
        <w:pStyle w:val="Heading3"/>
        <w:numPr>
          <w:ilvl w:val="1"/>
          <w:numId w:val="74"/>
        </w:numPr>
        <w:spacing w:after="100" w:afterAutospacing="1"/>
        <w:ind w:left="1728" w:hanging="1152"/>
        <w:rPr>
          <w:lang w:val="en-US"/>
        </w:rPr>
      </w:pPr>
      <w:bookmarkStart w:id="133" w:name="_Toc13267355"/>
      <w:bookmarkStart w:id="134" w:name="_Toc13267457"/>
      <w:bookmarkStart w:id="135" w:name="_Toc13267356"/>
      <w:bookmarkStart w:id="136" w:name="_Toc13267458"/>
      <w:bookmarkStart w:id="137" w:name="_Toc183149067"/>
      <w:bookmarkStart w:id="138" w:name="_Toc76128375"/>
      <w:bookmarkStart w:id="139" w:name="_Toc87813157"/>
      <w:bookmarkStart w:id="140" w:name="_Toc87813707"/>
      <w:bookmarkEnd w:id="130"/>
      <w:bookmarkEnd w:id="133"/>
      <w:bookmarkEnd w:id="134"/>
      <w:bookmarkEnd w:id="135"/>
      <w:bookmarkEnd w:id="136"/>
      <w:r>
        <w:rPr>
          <w:lang w:val="en-US"/>
        </w:rPr>
        <w:t>Symbols</w:t>
      </w:r>
      <w:bookmarkEnd w:id="137"/>
    </w:p>
    <w:p w14:paraId="397E65EE" w14:textId="7FC79B9B" w:rsidR="004C1477" w:rsidRDefault="00894866" w:rsidP="00570235">
      <w:pPr>
        <w:pStyle w:val="Heading3"/>
        <w:numPr>
          <w:ilvl w:val="1"/>
          <w:numId w:val="74"/>
        </w:numPr>
        <w:spacing w:after="100" w:afterAutospacing="1"/>
        <w:ind w:left="1728" w:hanging="1152"/>
        <w:rPr>
          <w:lang w:val="en-US"/>
        </w:rPr>
      </w:pPr>
      <w:bookmarkStart w:id="141" w:name="_Toc183149068"/>
      <w:bookmarkEnd w:id="138"/>
      <w:bookmarkEnd w:id="139"/>
      <w:bookmarkEnd w:id="140"/>
      <w:r>
        <w:rPr>
          <w:lang w:val="en-US"/>
        </w:rPr>
        <w:t>Abbreviations</w:t>
      </w:r>
      <w:bookmarkEnd w:id="141"/>
    </w:p>
    <w:p w14:paraId="41192B43" w14:textId="0EEBD2B0" w:rsidR="00C341FB" w:rsidRPr="00F973A8" w:rsidRDefault="00C341FB" w:rsidP="00BF0E76">
      <w:pPr>
        <w:keepNext/>
        <w:overflowPunct w:val="0"/>
        <w:autoSpaceDE w:val="0"/>
        <w:autoSpaceDN w:val="0"/>
        <w:adjustRightInd w:val="0"/>
        <w:spacing w:after="100" w:afterAutospacing="1"/>
        <w:textAlignment w:val="baseline"/>
        <w:rPr>
          <w:rFonts w:eastAsia="Times New Roman"/>
          <w:lang w:val="en-GB"/>
        </w:rPr>
      </w:pPr>
      <w:bookmarkStart w:id="142" w:name="_Hlk516846039"/>
      <w:bookmarkEnd w:id="131"/>
      <w:r w:rsidRPr="00F973A8">
        <w:rPr>
          <w:rFonts w:eastAsia="Times New Roman"/>
          <w:lang w:val="en-GB"/>
        </w:rPr>
        <w:t>For the purposes of the present document, the abbreviations given in 3GPP TR 21.905 </w:t>
      </w:r>
      <w:r w:rsidR="007576A1">
        <w:rPr>
          <w:rFonts w:eastAsia="Times New Roman"/>
          <w:lang w:val="en-GB"/>
        </w:rPr>
        <w:fldChar w:fldCharType="begin"/>
      </w:r>
      <w:r w:rsidR="00276B61">
        <w:rPr>
          <w:rFonts w:eastAsia="Times New Roman"/>
          <w:lang w:val="en-GB"/>
        </w:rPr>
        <w:instrText xml:space="preserve"> REF _Ref9427836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w:t>
      </w:r>
      <w:r w:rsidR="007576A1">
        <w:rPr>
          <w:rFonts w:eastAsia="Times New Roman"/>
          <w:lang w:val="en-GB"/>
        </w:rPr>
        <w:fldChar w:fldCharType="end"/>
      </w:r>
      <w:r w:rsidRPr="00F973A8">
        <w:rPr>
          <w:rFonts w:eastAsia="Times New Roman"/>
          <w:lang w:val="en-GB"/>
        </w:rPr>
        <w:t xml:space="preserve"> and the following apply. </w:t>
      </w:r>
      <w:r w:rsidRPr="00F973A8">
        <w:rPr>
          <w:rFonts w:eastAsia="Times New Roman"/>
          <w:lang w:val="en-GB"/>
        </w:rPr>
        <w:br/>
        <w:t>An abbreviation defined in the present document takes precedence over the definition of the same abbreviation, if any, in 3GPP TR 21.905 </w:t>
      </w:r>
      <w:r w:rsidR="007576A1">
        <w:rPr>
          <w:rFonts w:eastAsia="Times New Roman"/>
          <w:lang w:val="en-GB"/>
        </w:rPr>
        <w:fldChar w:fldCharType="begin"/>
      </w:r>
      <w:r w:rsidR="00276B61">
        <w:rPr>
          <w:rFonts w:eastAsia="Times New Roman"/>
          <w:lang w:val="en-GB"/>
        </w:rPr>
        <w:instrText xml:space="preserve"> REF _Ref9427836 \r \h </w:instrText>
      </w:r>
      <w:r w:rsidR="007576A1">
        <w:rPr>
          <w:rFonts w:eastAsia="Times New Roman"/>
          <w:lang w:val="en-GB"/>
        </w:rPr>
      </w:r>
      <w:r w:rsidR="007576A1">
        <w:rPr>
          <w:rFonts w:eastAsia="Times New Roman"/>
          <w:lang w:val="en-GB"/>
        </w:rPr>
        <w:fldChar w:fldCharType="separate"/>
      </w:r>
      <w:r w:rsidR="00D62510">
        <w:rPr>
          <w:rFonts w:eastAsia="Times New Roman"/>
          <w:lang w:val="en-GB"/>
        </w:rPr>
        <w:t>[1]</w:t>
      </w:r>
      <w:r w:rsidR="007576A1">
        <w:rPr>
          <w:rFonts w:eastAsia="Times New Roman"/>
          <w:lang w:val="en-GB"/>
        </w:rPr>
        <w:fldChar w:fldCharType="end"/>
      </w:r>
      <w:r w:rsidRPr="00F973A8">
        <w:rPr>
          <w:rFonts w:eastAsia="Times New Roman"/>
          <w:lang w:val="en-GB"/>
        </w:rPr>
        <w:t>.</w:t>
      </w:r>
    </w:p>
    <w:p w14:paraId="7D9D6DF9"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hint="eastAsia"/>
          <w:lang w:val="en-GB"/>
        </w:rPr>
        <w:t>3GPP</w:t>
      </w:r>
      <w:r w:rsidRPr="00F973A8">
        <w:rPr>
          <w:rFonts w:eastAsia="Times New Roman"/>
          <w:lang w:val="en-GB"/>
        </w:rPr>
        <w:tab/>
        <w:t>Third Generation Partnership Project</w:t>
      </w:r>
    </w:p>
    <w:p w14:paraId="1B90D1FC"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hint="eastAsia"/>
          <w:lang w:val="en-GB"/>
        </w:rPr>
        <w:t>5G</w:t>
      </w:r>
      <w:r w:rsidRPr="00F973A8">
        <w:rPr>
          <w:rFonts w:eastAsia="Times New Roman"/>
          <w:lang w:val="en-GB"/>
        </w:rPr>
        <w:tab/>
        <w:t xml:space="preserve">Fifth-Generation </w:t>
      </w:r>
      <w:r w:rsidRPr="00F973A8">
        <w:rPr>
          <w:rFonts w:eastAsia="Times New Roman" w:hint="eastAsia"/>
          <w:lang w:val="en-GB"/>
        </w:rPr>
        <w:t>M</w:t>
      </w:r>
      <w:r w:rsidRPr="00F973A8">
        <w:rPr>
          <w:rFonts w:eastAsia="Times New Roman"/>
          <w:lang w:val="en-GB"/>
        </w:rPr>
        <w:t xml:space="preserve">obile </w:t>
      </w:r>
      <w:r w:rsidRPr="00F973A8">
        <w:rPr>
          <w:rFonts w:eastAsia="Times New Roman" w:hint="eastAsia"/>
          <w:lang w:val="en-GB"/>
        </w:rPr>
        <w:t>C</w:t>
      </w:r>
      <w:r w:rsidRPr="00F973A8">
        <w:rPr>
          <w:rFonts w:eastAsia="Times New Roman"/>
          <w:lang w:val="en-GB"/>
        </w:rPr>
        <w:t>ommunications</w:t>
      </w:r>
    </w:p>
    <w:p w14:paraId="1DD47303" w14:textId="77777777" w:rsidR="008B6BC6" w:rsidRDefault="008B6BC6"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AMC</w:t>
      </w:r>
      <w:r>
        <w:rPr>
          <w:rFonts w:eastAsia="Times New Roman"/>
          <w:lang w:val="en-GB"/>
        </w:rPr>
        <w:tab/>
        <w:t>Adaptive Modulation and Coding</w:t>
      </w:r>
    </w:p>
    <w:p w14:paraId="7A4CF1FC" w14:textId="651D45BF" w:rsidR="00C341FB" w:rsidRDefault="008B6BC6"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BWP</w:t>
      </w:r>
      <w:r>
        <w:rPr>
          <w:rFonts w:eastAsia="Times New Roman"/>
          <w:lang w:val="en-GB"/>
        </w:rPr>
        <w:tab/>
        <w:t>Bandwidth Part</w:t>
      </w:r>
    </w:p>
    <w:p w14:paraId="2F099CCF" w14:textId="3D19D678" w:rsidR="00524F21" w:rsidRDefault="00524F21"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CCCH</w:t>
      </w:r>
      <w:r>
        <w:rPr>
          <w:rFonts w:eastAsia="Times New Roman"/>
          <w:lang w:val="en-GB"/>
        </w:rPr>
        <w:tab/>
        <w:t>Common Control Channel</w:t>
      </w:r>
    </w:p>
    <w:p w14:paraId="23458D84" w14:textId="778848EF" w:rsidR="0093293F" w:rsidRPr="00F973A8"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 xml:space="preserve">CORESET      </w:t>
      </w:r>
      <w:r>
        <w:rPr>
          <w:rFonts w:eastAsia="Times New Roman"/>
          <w:lang w:val="en-GB" w:eastAsia="zh-CN"/>
        </w:rPr>
        <w:tab/>
        <w:t>Control Resource Set</w:t>
      </w:r>
    </w:p>
    <w:p w14:paraId="74EC3DB7" w14:textId="77777777" w:rsidR="00550980" w:rsidRDefault="00550980"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CSI</w:t>
      </w:r>
      <w:r>
        <w:rPr>
          <w:rFonts w:eastAsia="DengXian"/>
          <w:lang w:val="en-GB" w:eastAsia="zh-CN"/>
        </w:rPr>
        <w:tab/>
        <w:t>Channel State Information</w:t>
      </w:r>
    </w:p>
    <w:p w14:paraId="26088859"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sidRPr="00F973A8">
        <w:rPr>
          <w:rFonts w:eastAsia="DengXian"/>
          <w:lang w:val="en-GB" w:eastAsia="zh-CN"/>
        </w:rPr>
        <w:t>CU</w:t>
      </w:r>
      <w:r w:rsidRPr="00F973A8">
        <w:rPr>
          <w:rFonts w:eastAsia="DengXian"/>
          <w:lang w:val="en-GB" w:eastAsia="zh-CN"/>
        </w:rPr>
        <w:tab/>
        <w:t>Central</w:t>
      </w:r>
      <w:r>
        <w:rPr>
          <w:rFonts w:eastAsia="DengXian"/>
          <w:lang w:val="en-GB" w:eastAsia="zh-CN"/>
        </w:rPr>
        <w:t>ized</w:t>
      </w:r>
      <w:r w:rsidRPr="00F973A8">
        <w:rPr>
          <w:rFonts w:eastAsia="DengXian"/>
          <w:lang w:val="en-GB" w:eastAsia="zh-CN"/>
        </w:rPr>
        <w:t xml:space="preserve"> Unit</w:t>
      </w:r>
      <w:r>
        <w:rPr>
          <w:rFonts w:eastAsia="DengXian"/>
          <w:lang w:val="en-GB" w:eastAsia="zh-CN"/>
        </w:rPr>
        <w:t xml:space="preserve"> as defined by 3GPP</w:t>
      </w:r>
    </w:p>
    <w:p w14:paraId="30638358" w14:textId="77777777" w:rsidR="008C0159" w:rsidRDefault="008C0159" w:rsidP="00BF0E76">
      <w:pPr>
        <w:keepLines/>
        <w:overflowPunct w:val="0"/>
        <w:autoSpaceDE w:val="0"/>
        <w:autoSpaceDN w:val="0"/>
        <w:adjustRightInd w:val="0"/>
        <w:spacing w:after="100" w:afterAutospacing="1"/>
        <w:ind w:left="1702" w:hanging="1418"/>
        <w:textAlignment w:val="baseline"/>
      </w:pPr>
      <w:r>
        <w:rPr>
          <w:rFonts w:eastAsia="DengXian"/>
          <w:lang w:val="en-GB" w:eastAsia="zh-CN"/>
        </w:rPr>
        <w:t>DCI</w:t>
      </w:r>
      <w:r>
        <w:rPr>
          <w:rFonts w:eastAsia="DengXian"/>
          <w:lang w:val="en-GB" w:eastAsia="zh-CN"/>
        </w:rPr>
        <w:tab/>
      </w:r>
      <w:r w:rsidR="00DA4DE0">
        <w:t>Downlink Control Information</w:t>
      </w:r>
    </w:p>
    <w:p w14:paraId="74B2859B" w14:textId="77777777" w:rsidR="00744035" w:rsidRDefault="00744035"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DPDK</w:t>
      </w:r>
      <w:r>
        <w:rPr>
          <w:rFonts w:eastAsia="DengXian"/>
          <w:lang w:val="en-GB" w:eastAsia="zh-CN"/>
        </w:rPr>
        <w:tab/>
      </w:r>
      <w:r w:rsidRPr="009E187B">
        <w:t>Data Plane Development Kit</w:t>
      </w:r>
      <w:r>
        <w:rPr>
          <w:rFonts w:ascii="Arial" w:hAnsi="Arial" w:cs="Arial"/>
          <w:color w:val="545454"/>
          <w:shd w:val="clear" w:color="auto" w:fill="FFFFFF"/>
        </w:rPr>
        <w:t> </w:t>
      </w:r>
    </w:p>
    <w:p w14:paraId="7FBC85D0" w14:textId="60571E79"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sidRPr="00F973A8">
        <w:rPr>
          <w:rFonts w:eastAsia="DengXian"/>
          <w:lang w:val="en-GB" w:eastAsia="zh-CN"/>
        </w:rPr>
        <w:t>DL</w:t>
      </w:r>
      <w:r w:rsidRPr="00F973A8">
        <w:rPr>
          <w:rFonts w:eastAsia="DengXian"/>
          <w:lang w:val="en-GB" w:eastAsia="zh-CN"/>
        </w:rPr>
        <w:tab/>
        <w:t>Downlink</w:t>
      </w:r>
    </w:p>
    <w:p w14:paraId="0938DF41" w14:textId="002D9768" w:rsidR="00021A60" w:rsidRDefault="00021A60"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DRB</w:t>
      </w:r>
      <w:r>
        <w:rPr>
          <w:rFonts w:eastAsia="DengXian"/>
          <w:lang w:val="en-GB" w:eastAsia="zh-CN"/>
        </w:rPr>
        <w:tab/>
        <w:t>Dedicated Radio Bearer</w:t>
      </w:r>
    </w:p>
    <w:p w14:paraId="70162B73" w14:textId="24A2E8D9" w:rsidR="003621D2" w:rsidRPr="00F973A8" w:rsidRDefault="003621D2"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DMRS</w:t>
      </w:r>
      <w:r>
        <w:rPr>
          <w:rFonts w:eastAsia="DengXian"/>
          <w:lang w:val="en-GB" w:eastAsia="zh-CN"/>
        </w:rPr>
        <w:tab/>
      </w:r>
      <w:r w:rsidR="00407D36">
        <w:rPr>
          <w:rFonts w:eastAsia="DengXian"/>
          <w:lang w:val="en-GB" w:eastAsia="zh-CN"/>
        </w:rPr>
        <w:t>Demodulation Reference Signal</w:t>
      </w:r>
    </w:p>
    <w:p w14:paraId="7E667C29"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DU</w:t>
      </w:r>
      <w:r>
        <w:rPr>
          <w:rFonts w:eastAsia="DengXian"/>
          <w:lang w:val="en-GB" w:eastAsia="zh-CN"/>
        </w:rPr>
        <w:tab/>
        <w:t>Distributed Unit as defined by 3GPP</w:t>
      </w:r>
    </w:p>
    <w:p w14:paraId="3CB63DFC" w14:textId="77777777" w:rsidR="00F67481" w:rsidRDefault="00F67481" w:rsidP="00513352">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E1</w:t>
      </w:r>
      <w:r w:rsidR="0093067B">
        <w:rPr>
          <w:rFonts w:eastAsia="DengXian"/>
          <w:lang w:val="en-GB" w:eastAsia="zh-CN"/>
        </w:rPr>
        <w:t>AP</w:t>
      </w:r>
      <w:r>
        <w:rPr>
          <w:rFonts w:eastAsia="DengXian"/>
          <w:lang w:val="en-GB" w:eastAsia="zh-CN"/>
        </w:rPr>
        <w:tab/>
        <w:t>E1 Application Protocol</w:t>
      </w:r>
    </w:p>
    <w:p w14:paraId="3674C796" w14:textId="77777777" w:rsidR="00513352" w:rsidRDefault="00513352" w:rsidP="00513352">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FAPI</w:t>
      </w:r>
      <w:r>
        <w:rPr>
          <w:rFonts w:eastAsia="DengXian"/>
          <w:lang w:val="en-GB" w:eastAsia="zh-CN"/>
        </w:rPr>
        <w:tab/>
      </w:r>
      <w:r w:rsidR="005D58A0">
        <w:rPr>
          <w:rFonts w:eastAsia="DengXian"/>
          <w:lang w:val="en-GB" w:eastAsia="zh-CN"/>
        </w:rPr>
        <w:t xml:space="preserve">Functional </w:t>
      </w:r>
      <w:r w:rsidR="00CA4E98">
        <w:rPr>
          <w:rFonts w:eastAsia="DengXian"/>
          <w:lang w:val="en-GB" w:eastAsia="zh-CN"/>
        </w:rPr>
        <w:t>Application Platform Interface</w:t>
      </w:r>
    </w:p>
    <w:p w14:paraId="39199391" w14:textId="77777777" w:rsidR="00B329EA" w:rsidRDefault="00B329EA" w:rsidP="00513352">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F1AP</w:t>
      </w:r>
      <w:r>
        <w:rPr>
          <w:rFonts w:eastAsia="DengXian"/>
          <w:lang w:val="en-GB" w:eastAsia="zh-CN"/>
        </w:rPr>
        <w:tab/>
        <w:t>F1 Application Protocol</w:t>
      </w:r>
    </w:p>
    <w:p w14:paraId="253F05DB"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DengXian" w:hint="eastAsia"/>
          <w:lang w:val="en-GB" w:eastAsia="zh-CN"/>
        </w:rPr>
        <w:t>FDD</w:t>
      </w:r>
      <w:r w:rsidRPr="00F973A8">
        <w:rPr>
          <w:rFonts w:eastAsia="DengXian"/>
          <w:lang w:val="en-GB" w:eastAsia="zh-CN"/>
        </w:rPr>
        <w:tab/>
      </w:r>
      <w:r w:rsidRPr="00F973A8">
        <w:rPr>
          <w:rFonts w:eastAsia="Times New Roman"/>
          <w:lang w:val="en-GB"/>
        </w:rPr>
        <w:t xml:space="preserve">Frequency </w:t>
      </w:r>
      <w:r w:rsidRPr="00F973A8">
        <w:rPr>
          <w:rFonts w:eastAsia="Times New Roman" w:hint="eastAsia"/>
          <w:lang w:val="en-GB" w:eastAsia="zh-CN"/>
        </w:rPr>
        <w:t>D</w:t>
      </w:r>
      <w:r w:rsidRPr="00F973A8">
        <w:rPr>
          <w:rFonts w:eastAsia="Times New Roman"/>
          <w:lang w:val="en-GB"/>
        </w:rPr>
        <w:t xml:space="preserve">ivision </w:t>
      </w:r>
      <w:r w:rsidRPr="00F973A8">
        <w:rPr>
          <w:rFonts w:eastAsia="Times New Roman" w:hint="eastAsia"/>
          <w:lang w:val="en-GB" w:eastAsia="zh-CN"/>
        </w:rPr>
        <w:t>D</w:t>
      </w:r>
      <w:r w:rsidRPr="00F973A8">
        <w:rPr>
          <w:rFonts w:eastAsia="Times New Roman"/>
          <w:lang w:val="en-GB"/>
        </w:rPr>
        <w:t>uplex</w:t>
      </w:r>
    </w:p>
    <w:p w14:paraId="7DD076C6" w14:textId="77777777" w:rsidR="009C48FA" w:rsidRDefault="005E6E06"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lastRenderedPageBreak/>
        <w:t>FFT</w:t>
      </w:r>
      <w:r>
        <w:rPr>
          <w:rFonts w:eastAsia="DengXian"/>
          <w:lang w:val="en-GB" w:eastAsia="zh-CN"/>
        </w:rPr>
        <w:tab/>
        <w:t>Fast Fourier Transform</w:t>
      </w:r>
    </w:p>
    <w:p w14:paraId="4169906D" w14:textId="306AE766" w:rsidR="008B4EF1" w:rsidRDefault="008B4EF1"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FSM</w:t>
      </w:r>
      <w:r>
        <w:rPr>
          <w:rFonts w:eastAsia="DengXian"/>
          <w:lang w:val="en-GB" w:eastAsia="zh-CN"/>
        </w:rPr>
        <w:tab/>
        <w:t>Finite State Machine</w:t>
      </w:r>
    </w:p>
    <w:p w14:paraId="103BF240" w14:textId="108BF4FD" w:rsidR="0076569B" w:rsidRDefault="0076569B"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DengXian"/>
          <w:lang w:val="en-GB" w:eastAsia="zh-CN"/>
        </w:rPr>
        <w:t>GMC</w:t>
      </w:r>
      <w:r>
        <w:rPr>
          <w:rFonts w:eastAsia="DengXian"/>
          <w:lang w:val="en-GB" w:eastAsia="zh-CN"/>
        </w:rPr>
        <w:tab/>
        <w:t>Grand Master Clock</w:t>
      </w:r>
    </w:p>
    <w:p w14:paraId="09D6813D" w14:textId="3028E31D" w:rsidR="00A72603" w:rsidRDefault="00A72603" w:rsidP="00BF0E76">
      <w:pPr>
        <w:keepLines/>
        <w:overflowPunct w:val="0"/>
        <w:autoSpaceDE w:val="0"/>
        <w:autoSpaceDN w:val="0"/>
        <w:adjustRightInd w:val="0"/>
        <w:spacing w:after="100" w:afterAutospacing="1"/>
        <w:ind w:left="1702" w:hanging="1418"/>
        <w:textAlignment w:val="baseline"/>
        <w:rPr>
          <w:lang w:val="pt-BR"/>
        </w:rPr>
      </w:pPr>
      <w:r>
        <w:rPr>
          <w:rFonts w:eastAsia="DengXian"/>
          <w:lang w:val="en-GB" w:eastAsia="zh-CN"/>
        </w:rPr>
        <w:t>HARQ</w:t>
      </w:r>
      <w:r w:rsidR="001C4731">
        <w:rPr>
          <w:rFonts w:eastAsia="DengXian"/>
          <w:lang w:val="en-GB" w:eastAsia="zh-CN"/>
        </w:rPr>
        <w:tab/>
      </w:r>
      <w:r w:rsidR="001C4731">
        <w:rPr>
          <w:lang w:val="pt-BR"/>
        </w:rPr>
        <w:t>Hybrid Automatic Repeat Request</w:t>
      </w:r>
    </w:p>
    <w:p w14:paraId="2B9DA57B" w14:textId="6AE229B8" w:rsidR="0014649B" w:rsidRDefault="0014649B" w:rsidP="00BF0E76">
      <w:pPr>
        <w:keepLines/>
        <w:overflowPunct w:val="0"/>
        <w:autoSpaceDE w:val="0"/>
        <w:autoSpaceDN w:val="0"/>
        <w:adjustRightInd w:val="0"/>
        <w:spacing w:after="100" w:afterAutospacing="1"/>
        <w:ind w:left="1702" w:hanging="1418"/>
        <w:textAlignment w:val="baseline"/>
        <w:rPr>
          <w:lang w:val="pt-BR"/>
        </w:rPr>
      </w:pPr>
      <w:r>
        <w:rPr>
          <w:rFonts w:eastAsia="DengXian"/>
          <w:lang w:val="en-GB" w:eastAsia="zh-CN"/>
        </w:rPr>
        <w:t>IE</w:t>
      </w:r>
      <w:r>
        <w:rPr>
          <w:rFonts w:eastAsia="DengXian"/>
          <w:lang w:val="en-GB" w:eastAsia="zh-CN"/>
        </w:rPr>
        <w:tab/>
        <w:t>Information Element</w:t>
      </w:r>
    </w:p>
    <w:p w14:paraId="7832B86C" w14:textId="11F3B363" w:rsidR="00AE4595" w:rsidRDefault="00AE4595" w:rsidP="00BF0E76">
      <w:pPr>
        <w:keepLines/>
        <w:overflowPunct w:val="0"/>
        <w:autoSpaceDE w:val="0"/>
        <w:autoSpaceDN w:val="0"/>
        <w:adjustRightInd w:val="0"/>
        <w:spacing w:after="100" w:afterAutospacing="1"/>
        <w:ind w:left="1702" w:hanging="1418"/>
        <w:textAlignment w:val="baseline"/>
        <w:rPr>
          <w:lang w:val="pt-BR"/>
        </w:rPr>
      </w:pPr>
      <w:r>
        <w:rPr>
          <w:rFonts w:eastAsia="DengXian"/>
          <w:lang w:val="en-GB" w:eastAsia="zh-CN"/>
        </w:rPr>
        <w:t>LCID</w:t>
      </w:r>
      <w:r>
        <w:rPr>
          <w:rFonts w:eastAsia="DengXian"/>
          <w:lang w:val="en-GB" w:eastAsia="zh-CN"/>
        </w:rPr>
        <w:tab/>
        <w:t>Logical Channel Identifier</w:t>
      </w:r>
    </w:p>
    <w:p w14:paraId="0528BA42" w14:textId="77777777" w:rsidR="009E0B1C" w:rsidRDefault="009E0B1C"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LDPC</w:t>
      </w:r>
      <w:r>
        <w:rPr>
          <w:rFonts w:eastAsia="Times New Roman"/>
          <w:lang w:val="en-GB"/>
        </w:rPr>
        <w:tab/>
        <w:t>Low Density Parity Check code</w:t>
      </w:r>
    </w:p>
    <w:p w14:paraId="067E3931" w14:textId="77777777" w:rsidR="00B630D0" w:rsidRPr="00F973A8" w:rsidRDefault="00B630D0"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LLR</w:t>
      </w:r>
      <w:r>
        <w:rPr>
          <w:rFonts w:eastAsia="Times New Roman"/>
          <w:lang w:val="en-GB"/>
        </w:rPr>
        <w:tab/>
        <w:t>Log Likelihood Ratio</w:t>
      </w:r>
    </w:p>
    <w:p w14:paraId="3364BDA8" w14:textId="3BB235CA" w:rsidR="00DB00ED" w:rsidRDefault="00DB00ED"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MAC</w:t>
      </w:r>
      <w:r>
        <w:rPr>
          <w:rFonts w:eastAsia="Times New Roman"/>
          <w:lang w:val="en-GB"/>
        </w:rPr>
        <w:tab/>
        <w:t>Medium Access Control protocol</w:t>
      </w:r>
    </w:p>
    <w:p w14:paraId="3EC64C24" w14:textId="0EB19801" w:rsidR="0093293F" w:rsidRPr="00F973A8"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MAC CE</w:t>
      </w:r>
      <w:r>
        <w:rPr>
          <w:rFonts w:eastAsia="Times New Roman"/>
          <w:lang w:val="en-GB" w:eastAsia="zh-CN"/>
        </w:rPr>
        <w:tab/>
        <w:t>MAC Control Element</w:t>
      </w:r>
    </w:p>
    <w:p w14:paraId="3ACC99FE"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lang w:val="en-GB"/>
        </w:rPr>
        <w:t>MIMO</w:t>
      </w:r>
      <w:r w:rsidRPr="00F973A8">
        <w:rPr>
          <w:rFonts w:eastAsia="Times New Roman"/>
          <w:lang w:val="en-GB"/>
        </w:rPr>
        <w:tab/>
        <w:t>Multiple Input Multiple Output</w:t>
      </w:r>
    </w:p>
    <w:p w14:paraId="6E2C281E" w14:textId="77777777" w:rsidR="00D72597" w:rsidRDefault="00D72597" w:rsidP="00D72597">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 xml:space="preserve">mMIMO </w:t>
      </w:r>
      <w:r>
        <w:rPr>
          <w:rFonts w:eastAsia="Times New Roman"/>
          <w:lang w:val="en-GB"/>
        </w:rPr>
        <w:tab/>
        <w:t>Massive MIMO</w:t>
      </w:r>
    </w:p>
    <w:p w14:paraId="563C7572" w14:textId="5DEC740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lang w:val="en-GB"/>
        </w:rPr>
        <w:t>MT</w:t>
      </w:r>
      <w:r w:rsidRPr="00F973A8">
        <w:rPr>
          <w:rFonts w:eastAsia="Times New Roman"/>
          <w:lang w:val="en-GB"/>
        </w:rPr>
        <w:tab/>
        <w:t>Mobile-Termination</w:t>
      </w:r>
    </w:p>
    <w:p w14:paraId="68727DE3" w14:textId="136F5E7B"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lang w:val="en-GB"/>
        </w:rPr>
        <w:t>MU-MIMO</w:t>
      </w:r>
      <w:r w:rsidRPr="00F973A8">
        <w:rPr>
          <w:rFonts w:eastAsia="Times New Roman"/>
          <w:lang w:val="en-GB"/>
        </w:rPr>
        <w:tab/>
        <w:t>Multiple User MIMO</w:t>
      </w:r>
    </w:p>
    <w:p w14:paraId="0B5467C0" w14:textId="3990577C" w:rsidR="00EB28F8" w:rsidRDefault="00EB28F8" w:rsidP="00EB28F8">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NG-RAN</w:t>
      </w:r>
      <w:r w:rsidRPr="00F973A8">
        <w:rPr>
          <w:rFonts w:eastAsia="Times New Roman"/>
          <w:lang w:val="en-GB"/>
        </w:rPr>
        <w:tab/>
      </w:r>
      <w:r>
        <w:rPr>
          <w:rFonts w:eastAsia="Times New Roman"/>
          <w:lang w:val="en-GB"/>
        </w:rPr>
        <w:t>Next Generation Radio Access Network</w:t>
      </w:r>
    </w:p>
    <w:p w14:paraId="7179102D" w14:textId="75B4F0EF" w:rsidR="001C6BA0" w:rsidRDefault="001C6BA0" w:rsidP="00EB28F8">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NIC</w:t>
      </w:r>
      <w:r>
        <w:rPr>
          <w:rFonts w:eastAsia="Times New Roman"/>
          <w:lang w:val="en-GB"/>
        </w:rPr>
        <w:tab/>
        <w:t>Network Interface Card</w:t>
      </w:r>
    </w:p>
    <w:p w14:paraId="398C08E5" w14:textId="1E06950C" w:rsidR="00562049" w:rsidRDefault="00562049" w:rsidP="00EB28F8">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nFAPI</w:t>
      </w:r>
      <w:r>
        <w:rPr>
          <w:rFonts w:eastAsia="Times New Roman"/>
          <w:lang w:val="en-GB"/>
        </w:rPr>
        <w:tab/>
        <w:t>N</w:t>
      </w:r>
      <w:r w:rsidR="00F45910">
        <w:rPr>
          <w:rFonts w:eastAsia="Times New Roman"/>
          <w:lang w:val="en-GB"/>
        </w:rPr>
        <w:t xml:space="preserve">etwork Functional </w:t>
      </w:r>
      <w:r w:rsidR="00CD2D1F">
        <w:rPr>
          <w:rFonts w:eastAsia="Times New Roman"/>
          <w:lang w:val="en-GB"/>
        </w:rPr>
        <w:t>Application Platform Interface</w:t>
      </w:r>
    </w:p>
    <w:p w14:paraId="7D909D3C" w14:textId="739C26C2" w:rsidR="00A85534" w:rsidRPr="00F973A8" w:rsidRDefault="00A85534" w:rsidP="00EB28F8">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lang w:val="en-GB"/>
        </w:rPr>
        <w:t>NGAP</w:t>
      </w:r>
      <w:r w:rsidR="00C77D11">
        <w:rPr>
          <w:rFonts w:eastAsia="Times New Roman"/>
          <w:lang w:val="en-GB"/>
        </w:rPr>
        <w:tab/>
      </w:r>
      <w:r w:rsidR="00C77D11">
        <w:rPr>
          <w:rFonts w:eastAsia="Times New Roman"/>
          <w:lang w:val="en-GB"/>
        </w:rPr>
        <w:tab/>
        <w:t>NG Application Protocol</w:t>
      </w:r>
    </w:p>
    <w:p w14:paraId="401CF503"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lang w:val="en-GB"/>
        </w:rPr>
        <w:t>NR</w:t>
      </w:r>
      <w:r w:rsidRPr="00F973A8">
        <w:rPr>
          <w:rFonts w:eastAsia="Times New Roman"/>
          <w:lang w:val="en-GB"/>
        </w:rPr>
        <w:tab/>
        <w:t xml:space="preserve">New </w:t>
      </w:r>
      <w:r w:rsidRPr="00F973A8">
        <w:rPr>
          <w:rFonts w:eastAsia="Times New Roman"/>
          <w:lang w:val="en-GB" w:eastAsia="zh-CN"/>
        </w:rPr>
        <w:t>R</w:t>
      </w:r>
      <w:r w:rsidRPr="00F973A8">
        <w:rPr>
          <w:rFonts w:eastAsia="Times New Roman"/>
          <w:lang w:val="en-GB"/>
        </w:rPr>
        <w:t>adio</w:t>
      </w:r>
    </w:p>
    <w:p w14:paraId="31F039C6"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O-CU</w:t>
      </w:r>
      <w:r>
        <w:rPr>
          <w:rFonts w:eastAsia="DengXian"/>
          <w:lang w:val="en-GB" w:eastAsia="zh-CN"/>
        </w:rPr>
        <w:tab/>
        <w:t>O-RAN Centralized Unit as defined by O-RAN</w:t>
      </w:r>
    </w:p>
    <w:p w14:paraId="67E537EB"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O-DU</w:t>
      </w:r>
      <w:r w:rsidRPr="00F973A8">
        <w:rPr>
          <w:rFonts w:eastAsia="DengXian"/>
          <w:lang w:val="en-GB" w:eastAsia="zh-CN"/>
        </w:rPr>
        <w:tab/>
      </w:r>
      <w:r>
        <w:rPr>
          <w:rFonts w:eastAsia="DengXian"/>
          <w:lang w:val="en-GB" w:eastAsia="zh-CN"/>
        </w:rPr>
        <w:t>O-RAN</w:t>
      </w:r>
      <w:r w:rsidRPr="00F973A8">
        <w:rPr>
          <w:rFonts w:eastAsia="DengXian"/>
          <w:lang w:val="en-GB" w:eastAsia="zh-CN"/>
        </w:rPr>
        <w:t xml:space="preserve"> Distributed Unit</w:t>
      </w:r>
      <w:r>
        <w:rPr>
          <w:rFonts w:eastAsia="DengXian"/>
          <w:lang w:val="en-GB" w:eastAsia="zh-CN"/>
        </w:rPr>
        <w:t xml:space="preserve"> as defined by O-RAN</w:t>
      </w:r>
    </w:p>
    <w:p w14:paraId="5F9F2E27" w14:textId="77777777" w:rsidR="000F254B" w:rsidRDefault="000F254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OFH</w:t>
      </w:r>
      <w:r>
        <w:rPr>
          <w:rFonts w:eastAsia="DengXian"/>
          <w:lang w:val="en-GB" w:eastAsia="zh-CN"/>
        </w:rPr>
        <w:tab/>
        <w:t>Open Front Haul protocol defined by O-RAN</w:t>
      </w:r>
    </w:p>
    <w:p w14:paraId="78BA6AB4" w14:textId="77777777" w:rsidR="0093452C" w:rsidRDefault="0093452C"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OFH-C</w:t>
      </w:r>
      <w:r>
        <w:rPr>
          <w:rFonts w:eastAsia="DengXian"/>
          <w:lang w:val="en-GB" w:eastAsia="zh-CN"/>
        </w:rPr>
        <w:tab/>
        <w:t xml:space="preserve">OFH </w:t>
      </w:r>
      <w:r w:rsidR="003862AE">
        <w:rPr>
          <w:rFonts w:eastAsia="DengXian"/>
          <w:lang w:val="en-GB" w:eastAsia="zh-CN"/>
        </w:rPr>
        <w:t>C</w:t>
      </w:r>
      <w:r>
        <w:rPr>
          <w:rFonts w:eastAsia="DengXian"/>
          <w:lang w:val="en-GB" w:eastAsia="zh-CN"/>
        </w:rPr>
        <w:t>ontrol plane</w:t>
      </w:r>
    </w:p>
    <w:p w14:paraId="229C61BF" w14:textId="77777777" w:rsidR="0093452C" w:rsidRPr="00F973A8" w:rsidRDefault="0093452C"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OFH-U</w:t>
      </w:r>
      <w:r>
        <w:rPr>
          <w:rFonts w:eastAsia="DengXian"/>
          <w:lang w:val="en-GB" w:eastAsia="zh-CN"/>
        </w:rPr>
        <w:tab/>
        <w:t xml:space="preserve">OFH </w:t>
      </w:r>
      <w:r w:rsidR="003862AE">
        <w:rPr>
          <w:rFonts w:eastAsia="DengXian"/>
          <w:lang w:val="en-GB" w:eastAsia="zh-CN"/>
        </w:rPr>
        <w:t>U</w:t>
      </w:r>
      <w:r>
        <w:rPr>
          <w:rFonts w:eastAsia="DengXian"/>
          <w:lang w:val="en-GB" w:eastAsia="zh-CN"/>
        </w:rPr>
        <w:t>ser plane</w:t>
      </w:r>
    </w:p>
    <w:p w14:paraId="645E94A8"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O-RU</w:t>
      </w:r>
      <w:r w:rsidRPr="00F973A8">
        <w:rPr>
          <w:rFonts w:eastAsia="DengXian"/>
          <w:lang w:val="en-GB" w:eastAsia="zh-CN"/>
        </w:rPr>
        <w:tab/>
      </w:r>
      <w:r>
        <w:rPr>
          <w:rFonts w:eastAsia="DengXian"/>
          <w:lang w:val="en-GB" w:eastAsia="zh-CN"/>
        </w:rPr>
        <w:t xml:space="preserve">O-RAN </w:t>
      </w:r>
      <w:r w:rsidRPr="00F973A8">
        <w:rPr>
          <w:rFonts w:eastAsia="DengXian"/>
          <w:lang w:val="en-GB" w:eastAsia="zh-CN"/>
        </w:rPr>
        <w:t>Radio Unit</w:t>
      </w:r>
      <w:r>
        <w:rPr>
          <w:rFonts w:eastAsia="DengXian"/>
          <w:lang w:val="en-GB" w:eastAsia="zh-CN"/>
        </w:rPr>
        <w:t xml:space="preserve"> as defined by O-RAN</w:t>
      </w:r>
    </w:p>
    <w:p w14:paraId="1B79DAAF" w14:textId="77777777" w:rsidR="00B90679" w:rsidRDefault="00B90679" w:rsidP="00BF0E76">
      <w:pPr>
        <w:keepLines/>
        <w:overflowPunct w:val="0"/>
        <w:autoSpaceDE w:val="0"/>
        <w:autoSpaceDN w:val="0"/>
        <w:adjustRightInd w:val="0"/>
        <w:spacing w:after="100" w:afterAutospacing="1"/>
        <w:ind w:left="1702" w:hanging="1418"/>
        <w:textAlignment w:val="baseline"/>
        <w:rPr>
          <w:noProof/>
        </w:rPr>
      </w:pPr>
      <w:r>
        <w:rPr>
          <w:rFonts w:eastAsia="DengXian"/>
          <w:lang w:val="en-GB" w:eastAsia="zh-CN"/>
        </w:rPr>
        <w:t>PBCH</w:t>
      </w:r>
      <w:r>
        <w:rPr>
          <w:rFonts w:eastAsia="DengXian"/>
          <w:lang w:val="en-GB" w:eastAsia="zh-CN"/>
        </w:rPr>
        <w:tab/>
      </w:r>
      <w:r w:rsidR="005F1913">
        <w:rPr>
          <w:noProof/>
        </w:rPr>
        <w:t>Physical Broadcast Channel</w:t>
      </w:r>
    </w:p>
    <w:p w14:paraId="2CC72366" w14:textId="77777777" w:rsidR="005F1913" w:rsidRDefault="005F1913" w:rsidP="00BF0E76">
      <w:pPr>
        <w:keepLines/>
        <w:overflowPunct w:val="0"/>
        <w:autoSpaceDE w:val="0"/>
        <w:autoSpaceDN w:val="0"/>
        <w:adjustRightInd w:val="0"/>
        <w:spacing w:after="100" w:afterAutospacing="1"/>
        <w:ind w:left="1702" w:hanging="1418"/>
        <w:textAlignment w:val="baseline"/>
        <w:rPr>
          <w:noProof/>
        </w:rPr>
      </w:pPr>
      <w:r>
        <w:rPr>
          <w:rFonts w:eastAsia="DengXian"/>
          <w:lang w:val="en-GB" w:eastAsia="zh-CN"/>
        </w:rPr>
        <w:t>PDCCH</w:t>
      </w:r>
      <w:r w:rsidR="00CB749D">
        <w:rPr>
          <w:rFonts w:eastAsia="DengXian"/>
          <w:lang w:val="en-GB" w:eastAsia="zh-CN"/>
        </w:rPr>
        <w:tab/>
      </w:r>
      <w:r w:rsidR="00CB749D">
        <w:rPr>
          <w:noProof/>
        </w:rPr>
        <w:t>Physical Downlink Control Channel</w:t>
      </w:r>
    </w:p>
    <w:p w14:paraId="6EA5BFE4" w14:textId="72EA921A" w:rsidR="000212DA" w:rsidRDefault="000212DA"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PDCP</w:t>
      </w:r>
      <w:r>
        <w:rPr>
          <w:rFonts w:eastAsia="DengXian"/>
          <w:lang w:val="en-GB" w:eastAsia="zh-CN"/>
        </w:rPr>
        <w:tab/>
        <w:t>Packet Data Control Protocol</w:t>
      </w:r>
    </w:p>
    <w:p w14:paraId="2BF3F38C" w14:textId="3F17A577" w:rsidR="005A6AF8" w:rsidRDefault="005A6AF8"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PF</w:t>
      </w:r>
      <w:r w:rsidR="003E1356">
        <w:rPr>
          <w:rFonts w:eastAsia="DengXian"/>
          <w:lang w:val="en-GB" w:eastAsia="zh-CN"/>
        </w:rPr>
        <w:tab/>
        <w:t>Proportional Fair (scheduling algorithm)</w:t>
      </w:r>
    </w:p>
    <w:p w14:paraId="48AA13E8" w14:textId="5BA5B59B" w:rsidR="00564025" w:rsidRDefault="00564025"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PHC</w:t>
      </w:r>
      <w:r w:rsidR="0070066D">
        <w:rPr>
          <w:rFonts w:eastAsia="DengXian"/>
          <w:lang w:val="en-GB" w:eastAsia="zh-CN"/>
        </w:rPr>
        <w:tab/>
        <w:t>PTP Hardware Clock</w:t>
      </w:r>
    </w:p>
    <w:p w14:paraId="7F34E1BB" w14:textId="190F2409" w:rsidR="0093293F" w:rsidRPr="0093293F"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PHR</w:t>
      </w:r>
      <w:r>
        <w:rPr>
          <w:rFonts w:eastAsia="Times New Roman"/>
          <w:lang w:val="en-GB" w:eastAsia="zh-CN"/>
        </w:rPr>
        <w:tab/>
        <w:t>Power Headroom Report</w:t>
      </w:r>
    </w:p>
    <w:p w14:paraId="67BF84BD" w14:textId="77777777" w:rsidR="00BC5E00" w:rsidRDefault="00EB44FA"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PHY</w:t>
      </w:r>
      <w:r>
        <w:rPr>
          <w:rFonts w:eastAsia="DengXian"/>
          <w:lang w:val="en-GB" w:eastAsia="zh-CN"/>
        </w:rPr>
        <w:tab/>
        <w:t xml:space="preserve">Physical (L1) </w:t>
      </w:r>
      <w:r w:rsidR="00B76D4F">
        <w:rPr>
          <w:rFonts w:eastAsia="DengXian"/>
          <w:lang w:val="en-GB" w:eastAsia="zh-CN"/>
        </w:rPr>
        <w:t xml:space="preserve">access </w:t>
      </w:r>
      <w:r>
        <w:rPr>
          <w:rFonts w:eastAsia="DengXian"/>
          <w:lang w:val="en-GB" w:eastAsia="zh-CN"/>
        </w:rPr>
        <w:t>layer of RAN</w:t>
      </w:r>
    </w:p>
    <w:p w14:paraId="39542AB1" w14:textId="76E55F95" w:rsidR="00BC5E00" w:rsidRDefault="00BC5E00" w:rsidP="00BF0E76">
      <w:pPr>
        <w:keepLines/>
        <w:overflowPunct w:val="0"/>
        <w:autoSpaceDE w:val="0"/>
        <w:autoSpaceDN w:val="0"/>
        <w:adjustRightInd w:val="0"/>
        <w:spacing w:after="100" w:afterAutospacing="1"/>
        <w:ind w:left="1702" w:hanging="1418"/>
        <w:textAlignment w:val="baseline"/>
      </w:pPr>
      <w:r>
        <w:rPr>
          <w:rFonts w:eastAsia="DengXian"/>
          <w:lang w:val="en-GB" w:eastAsia="zh-CN"/>
        </w:rPr>
        <w:t>PRACH</w:t>
      </w:r>
      <w:r>
        <w:rPr>
          <w:rFonts w:eastAsia="DengXian"/>
          <w:lang w:val="en-GB" w:eastAsia="zh-CN"/>
        </w:rPr>
        <w:tab/>
      </w:r>
      <w:r>
        <w:t>Physical Random</w:t>
      </w:r>
      <w:r w:rsidR="0062713F">
        <w:t xml:space="preserve"> </w:t>
      </w:r>
      <w:r>
        <w:t>Access Channel</w:t>
      </w:r>
    </w:p>
    <w:p w14:paraId="5890D289" w14:textId="61CC2A40" w:rsidR="0093293F" w:rsidRPr="0093293F"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PRB</w:t>
      </w:r>
      <w:r>
        <w:rPr>
          <w:rFonts w:eastAsia="Times New Roman"/>
          <w:lang w:val="en-GB" w:eastAsia="zh-CN"/>
        </w:rPr>
        <w:tab/>
        <w:t>Physical Resource Block</w:t>
      </w:r>
    </w:p>
    <w:p w14:paraId="6CF68E95" w14:textId="7DE2AE8F" w:rsidR="000F157E" w:rsidRDefault="000F157E" w:rsidP="00BF0E76">
      <w:pPr>
        <w:keepLines/>
        <w:overflowPunct w:val="0"/>
        <w:autoSpaceDE w:val="0"/>
        <w:autoSpaceDN w:val="0"/>
        <w:adjustRightInd w:val="0"/>
        <w:spacing w:after="100" w:afterAutospacing="1"/>
        <w:ind w:left="1702" w:hanging="1418"/>
        <w:textAlignment w:val="baseline"/>
      </w:pPr>
      <w:r>
        <w:rPr>
          <w:rFonts w:eastAsia="Times New Roman"/>
          <w:lang w:val="en-GB" w:eastAsia="zh-CN"/>
        </w:rPr>
        <w:t>PUCCH</w:t>
      </w:r>
      <w:r>
        <w:rPr>
          <w:rFonts w:eastAsia="Times New Roman"/>
          <w:lang w:val="en-GB" w:eastAsia="zh-CN"/>
        </w:rPr>
        <w:tab/>
      </w:r>
      <w:r w:rsidR="00B86032">
        <w:t>Physical Uplink Control Channel</w:t>
      </w:r>
    </w:p>
    <w:p w14:paraId="096BB911" w14:textId="4B9E9758" w:rsidR="00212EB1" w:rsidRDefault="00212EB1" w:rsidP="00212EB1">
      <w:pPr>
        <w:keepLines/>
        <w:overflowPunct w:val="0"/>
        <w:autoSpaceDE w:val="0"/>
        <w:autoSpaceDN w:val="0"/>
        <w:adjustRightInd w:val="0"/>
        <w:spacing w:after="100" w:afterAutospacing="1"/>
        <w:ind w:left="1702" w:hanging="1418"/>
        <w:textAlignment w:val="baseline"/>
      </w:pPr>
      <w:r>
        <w:rPr>
          <w:rFonts w:eastAsia="Times New Roman"/>
          <w:lang w:val="en-GB" w:eastAsia="zh-CN"/>
        </w:rPr>
        <w:t>PUSCH</w:t>
      </w:r>
      <w:r>
        <w:rPr>
          <w:rFonts w:eastAsia="Times New Roman"/>
          <w:lang w:val="en-GB" w:eastAsia="zh-CN"/>
        </w:rPr>
        <w:tab/>
      </w:r>
      <w:r>
        <w:t xml:space="preserve">Physical Uplink </w:t>
      </w:r>
      <w:r w:rsidR="00221D76">
        <w:t>Shared</w:t>
      </w:r>
      <w:r>
        <w:t xml:space="preserve"> Channel</w:t>
      </w:r>
    </w:p>
    <w:p w14:paraId="7855A52C" w14:textId="1E5AAAA1" w:rsidR="006336E4" w:rsidRDefault="006336E4"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PSS</w:t>
      </w:r>
      <w:r>
        <w:rPr>
          <w:rFonts w:eastAsia="Times New Roman"/>
          <w:lang w:val="en-GB" w:eastAsia="zh-CN"/>
        </w:rPr>
        <w:tab/>
        <w:t xml:space="preserve">Primary </w:t>
      </w:r>
      <w:r w:rsidR="00212EB1">
        <w:rPr>
          <w:rFonts w:eastAsia="Times New Roman"/>
          <w:lang w:val="en-GB" w:eastAsia="zh-CN"/>
        </w:rPr>
        <w:t>Synchronization Signal</w:t>
      </w:r>
    </w:p>
    <w:p w14:paraId="17509764" w14:textId="6A645E19" w:rsidR="00F73115" w:rsidRDefault="00F73115" w:rsidP="00BF0E76">
      <w:pPr>
        <w:keepLines/>
        <w:overflowPunct w:val="0"/>
        <w:autoSpaceDE w:val="0"/>
        <w:autoSpaceDN w:val="0"/>
        <w:adjustRightInd w:val="0"/>
        <w:spacing w:after="100" w:afterAutospacing="1"/>
        <w:ind w:left="1702" w:hanging="1418"/>
        <w:textAlignment w:val="baseline"/>
      </w:pPr>
      <w:r>
        <w:rPr>
          <w:rFonts w:eastAsia="Times New Roman"/>
          <w:lang w:val="en-GB" w:eastAsia="zh-CN"/>
        </w:rPr>
        <w:t>PTRS</w:t>
      </w:r>
      <w:r>
        <w:rPr>
          <w:rFonts w:eastAsia="Times New Roman"/>
          <w:lang w:val="en-GB" w:eastAsia="zh-CN"/>
        </w:rPr>
        <w:tab/>
        <w:t>Phase Tracking Reference Signal</w:t>
      </w:r>
    </w:p>
    <w:p w14:paraId="49C8D281" w14:textId="77777777" w:rsidR="00B86032" w:rsidRPr="00795832" w:rsidRDefault="00B86032" w:rsidP="00BF0E76">
      <w:pPr>
        <w:keepLines/>
        <w:overflowPunct w:val="0"/>
        <w:autoSpaceDE w:val="0"/>
        <w:autoSpaceDN w:val="0"/>
        <w:adjustRightInd w:val="0"/>
        <w:spacing w:after="100" w:afterAutospacing="1"/>
        <w:ind w:left="1702" w:hanging="1418"/>
        <w:textAlignment w:val="baseline"/>
      </w:pPr>
      <w:r>
        <w:rPr>
          <w:rFonts w:eastAsia="Times New Roman"/>
          <w:lang w:val="en-GB" w:eastAsia="zh-CN"/>
        </w:rPr>
        <w:t>QAM</w:t>
      </w:r>
      <w:r w:rsidR="005913E0">
        <w:rPr>
          <w:rFonts w:eastAsia="Times New Roman"/>
          <w:lang w:val="en-GB" w:eastAsia="zh-CN"/>
        </w:rPr>
        <w:tab/>
      </w:r>
      <w:r w:rsidR="005913E0" w:rsidRPr="00795832">
        <w:t>Quadrature Amplitude Modulation</w:t>
      </w:r>
    </w:p>
    <w:p w14:paraId="384079C1" w14:textId="77777777" w:rsidR="009D7D34" w:rsidRDefault="00376E6D"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QPSK</w:t>
      </w:r>
      <w:r>
        <w:rPr>
          <w:rFonts w:eastAsia="Times New Roman"/>
          <w:lang w:val="en-GB" w:eastAsia="zh-CN"/>
        </w:rPr>
        <w:tab/>
      </w:r>
      <w:r w:rsidR="00131BD9">
        <w:t>Quadrature (Quaternary) Phase Shift Keying</w:t>
      </w:r>
    </w:p>
    <w:p w14:paraId="1C8BA141" w14:textId="222FF8F2"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lang w:val="en-GB" w:eastAsia="zh-CN"/>
        </w:rPr>
        <w:t>QoS</w:t>
      </w:r>
      <w:r w:rsidRPr="00F973A8">
        <w:rPr>
          <w:rFonts w:eastAsia="Times New Roman"/>
          <w:lang w:val="en-GB" w:eastAsia="zh-CN"/>
        </w:rPr>
        <w:tab/>
        <w:t>Quality of Service</w:t>
      </w:r>
    </w:p>
    <w:p w14:paraId="256E2665" w14:textId="33CDF06D" w:rsidR="0093293F" w:rsidRPr="00F973A8"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lastRenderedPageBreak/>
        <w:t>RACH</w:t>
      </w:r>
      <w:r>
        <w:rPr>
          <w:rFonts w:eastAsia="Times New Roman"/>
          <w:lang w:val="en-GB" w:eastAsia="zh-CN"/>
        </w:rPr>
        <w:tab/>
        <w:t>Random Access Channel</w:t>
      </w:r>
    </w:p>
    <w:p w14:paraId="33B600AC"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sidRPr="00F973A8">
        <w:rPr>
          <w:rFonts w:eastAsia="Times New Roman"/>
          <w:lang w:val="en-GB" w:eastAsia="zh-CN"/>
        </w:rPr>
        <w:t>RAN</w:t>
      </w:r>
      <w:r w:rsidRPr="00F973A8">
        <w:rPr>
          <w:rFonts w:eastAsia="Times New Roman"/>
          <w:lang w:val="en-GB" w:eastAsia="zh-CN"/>
        </w:rPr>
        <w:tab/>
        <w:t>Radio Access Networ</w:t>
      </w:r>
      <w:r w:rsidRPr="00F973A8">
        <w:rPr>
          <w:rFonts w:eastAsia="DengXian"/>
          <w:lang w:val="en-GB" w:eastAsia="zh-CN"/>
        </w:rPr>
        <w:t>k</w:t>
      </w:r>
    </w:p>
    <w:p w14:paraId="684499F4"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sidRPr="00F973A8">
        <w:rPr>
          <w:rFonts w:eastAsia="Times New Roman" w:hint="eastAsia"/>
          <w:lang w:val="en-GB" w:eastAsia="zh-CN"/>
        </w:rPr>
        <w:t>Rel-</w:t>
      </w:r>
      <w:r>
        <w:rPr>
          <w:rFonts w:eastAsia="Times New Roman"/>
          <w:lang w:val="en-GB" w:eastAsia="zh-CN"/>
        </w:rPr>
        <w:t>x</w:t>
      </w:r>
      <w:r w:rsidRPr="00F973A8">
        <w:rPr>
          <w:rFonts w:eastAsia="Times New Roman"/>
          <w:lang w:val="en-GB" w:eastAsia="zh-CN"/>
        </w:rPr>
        <w:tab/>
      </w:r>
      <w:r w:rsidRPr="00F973A8">
        <w:rPr>
          <w:rFonts w:eastAsia="Times New Roman" w:hint="eastAsia"/>
          <w:lang w:val="en-GB" w:eastAsia="zh-CN"/>
        </w:rPr>
        <w:t>Release</w:t>
      </w:r>
      <w:r>
        <w:rPr>
          <w:rFonts w:eastAsia="Times New Roman"/>
          <w:lang w:val="en-GB" w:eastAsia="zh-CN"/>
        </w:rPr>
        <w:t xml:space="preserve"> number: where x is the actual release number</w:t>
      </w:r>
    </w:p>
    <w:p w14:paraId="2AD30CD2"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DengXian"/>
          <w:lang w:val="en-GB" w:eastAsia="zh-CN"/>
        </w:rPr>
        <w:t>RF</w:t>
      </w:r>
      <w:r w:rsidRPr="00F973A8">
        <w:rPr>
          <w:rFonts w:eastAsia="DengXian"/>
          <w:lang w:val="en-GB" w:eastAsia="zh-CN"/>
        </w:rPr>
        <w:tab/>
      </w:r>
      <w:r w:rsidRPr="00F973A8">
        <w:rPr>
          <w:rFonts w:eastAsia="Times New Roman"/>
          <w:lang w:val="en-GB" w:eastAsia="zh-CN"/>
        </w:rPr>
        <w:t xml:space="preserve">Radio </w:t>
      </w:r>
      <w:r w:rsidRPr="00F973A8">
        <w:rPr>
          <w:rFonts w:eastAsia="Times New Roman" w:hint="eastAsia"/>
          <w:lang w:val="en-GB" w:eastAsia="zh-CN"/>
        </w:rPr>
        <w:t>F</w:t>
      </w:r>
      <w:r w:rsidRPr="00F973A8">
        <w:rPr>
          <w:rFonts w:eastAsia="Times New Roman"/>
          <w:lang w:val="en-GB" w:eastAsia="zh-CN"/>
        </w:rPr>
        <w:t>requency</w:t>
      </w:r>
    </w:p>
    <w:p w14:paraId="7D9F8C55" w14:textId="77777777" w:rsidR="00106782" w:rsidRDefault="00106782" w:rsidP="00106782">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RLC</w:t>
      </w:r>
      <w:r w:rsidRPr="00F973A8">
        <w:rPr>
          <w:rFonts w:eastAsia="Times New Roman"/>
          <w:lang w:val="en-GB" w:eastAsia="zh-CN"/>
        </w:rPr>
        <w:tab/>
        <w:t xml:space="preserve">Radio </w:t>
      </w:r>
      <w:r>
        <w:rPr>
          <w:rFonts w:eastAsia="Times New Roman"/>
          <w:lang w:val="en-GB" w:eastAsia="zh-CN"/>
        </w:rPr>
        <w:t>Link</w:t>
      </w:r>
      <w:r w:rsidRPr="00F973A8">
        <w:rPr>
          <w:rFonts w:eastAsia="Times New Roman"/>
          <w:lang w:val="en-GB" w:eastAsia="zh-CN"/>
        </w:rPr>
        <w:t xml:space="preserve"> </w:t>
      </w:r>
      <w:r>
        <w:rPr>
          <w:rFonts w:eastAsia="Times New Roman"/>
          <w:lang w:val="en-GB" w:eastAsia="zh-CN"/>
        </w:rPr>
        <w:t>Control protocol</w:t>
      </w:r>
    </w:p>
    <w:p w14:paraId="6CD793FC" w14:textId="77777777" w:rsidR="00054C34" w:rsidRPr="00F973A8" w:rsidRDefault="00054C34" w:rsidP="00054C34">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R</w:t>
      </w:r>
      <w:r w:rsidR="007355EB">
        <w:rPr>
          <w:rFonts w:eastAsia="Times New Roman"/>
          <w:lang w:val="en-GB" w:eastAsia="zh-CN"/>
        </w:rPr>
        <w:t>R</w:t>
      </w:r>
      <w:r>
        <w:rPr>
          <w:rFonts w:eastAsia="Times New Roman"/>
          <w:lang w:val="en-GB" w:eastAsia="zh-CN"/>
        </w:rPr>
        <w:t>C</w:t>
      </w:r>
      <w:r w:rsidRPr="00F973A8">
        <w:rPr>
          <w:rFonts w:eastAsia="Times New Roman"/>
          <w:lang w:val="en-GB" w:eastAsia="zh-CN"/>
        </w:rPr>
        <w:tab/>
      </w:r>
      <w:r w:rsidR="007355EB">
        <w:t xml:space="preserve">Radio Resource Control </w:t>
      </w:r>
      <w:r>
        <w:rPr>
          <w:rFonts w:eastAsia="Times New Roman"/>
          <w:lang w:val="en-GB" w:eastAsia="zh-CN"/>
        </w:rPr>
        <w:t>protocol</w:t>
      </w:r>
    </w:p>
    <w:p w14:paraId="2555152C"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DengXian"/>
          <w:lang w:val="en-GB" w:eastAsia="zh-CN"/>
        </w:rPr>
      </w:pPr>
      <w:r>
        <w:rPr>
          <w:rFonts w:eastAsia="DengXian"/>
          <w:lang w:val="en-GB" w:eastAsia="zh-CN"/>
        </w:rPr>
        <w:t>RU</w:t>
      </w:r>
      <w:r>
        <w:rPr>
          <w:rFonts w:eastAsia="DengXian"/>
          <w:lang w:val="en-GB" w:eastAsia="zh-CN"/>
        </w:rPr>
        <w:tab/>
        <w:t>Radio Unit as defined by 3GPP</w:t>
      </w:r>
    </w:p>
    <w:p w14:paraId="4C19FEBE" w14:textId="59BBF037"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lang w:val="en-GB" w:eastAsia="zh-CN"/>
        </w:rPr>
        <w:t>Rx</w:t>
      </w:r>
      <w:r w:rsidRPr="00F973A8">
        <w:rPr>
          <w:rFonts w:eastAsia="Times New Roman"/>
          <w:lang w:val="en-GB" w:eastAsia="zh-CN"/>
        </w:rPr>
        <w:tab/>
        <w:t>Receiver</w:t>
      </w:r>
    </w:p>
    <w:p w14:paraId="1C4E9CFC" w14:textId="77777777" w:rsidR="008E57A6" w:rsidRDefault="008E57A6"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SCS</w:t>
      </w:r>
      <w:r>
        <w:rPr>
          <w:rFonts w:eastAsia="Times New Roman"/>
          <w:lang w:val="en-GB" w:eastAsia="zh-CN"/>
        </w:rPr>
        <w:tab/>
        <w:t>Sub-Carrier Spacing</w:t>
      </w:r>
    </w:p>
    <w:p w14:paraId="0EE940D9" w14:textId="77777777" w:rsidR="004A173C" w:rsidRPr="00F973A8" w:rsidRDefault="004A173C"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SDAP</w:t>
      </w:r>
      <w:r>
        <w:rPr>
          <w:rFonts w:eastAsia="Times New Roman"/>
          <w:lang w:val="en-GB" w:eastAsia="zh-CN"/>
        </w:rPr>
        <w:tab/>
      </w:r>
      <w:r w:rsidRPr="004A173C">
        <w:rPr>
          <w:rFonts w:eastAsia="Times New Roman"/>
          <w:lang w:val="en-GB" w:eastAsia="zh-CN"/>
        </w:rPr>
        <w:t>Service Data Adaptation Protocol</w:t>
      </w:r>
    </w:p>
    <w:p w14:paraId="25697B62" w14:textId="74309BA6" w:rsidR="00C341FB" w:rsidRDefault="00C341FB" w:rsidP="00BF0E76">
      <w:pPr>
        <w:pStyle w:val="Headerexap1"/>
        <w:spacing w:after="100" w:afterAutospacing="1"/>
      </w:pPr>
      <w:r w:rsidRPr="00F973A8">
        <w:rPr>
          <w:lang w:eastAsia="zh-CN"/>
        </w:rPr>
        <w:t>SDU</w:t>
      </w:r>
      <w:r w:rsidRPr="00F973A8">
        <w:rPr>
          <w:lang w:eastAsia="zh-CN"/>
        </w:rPr>
        <w:tab/>
      </w:r>
      <w:r w:rsidRPr="00F973A8">
        <w:t>Service Data Unit</w:t>
      </w:r>
    </w:p>
    <w:p w14:paraId="07D03834" w14:textId="3071C327" w:rsidR="0093293F" w:rsidRPr="0093293F"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SLA</w:t>
      </w:r>
      <w:r>
        <w:rPr>
          <w:rFonts w:eastAsia="Times New Roman"/>
          <w:lang w:val="en-GB" w:eastAsia="zh-CN"/>
        </w:rPr>
        <w:tab/>
        <w:t>Slice Level Agreement</w:t>
      </w:r>
    </w:p>
    <w:p w14:paraId="5AAF1B11" w14:textId="72D5282E" w:rsidR="00905635" w:rsidRDefault="00905635" w:rsidP="00BF0E76">
      <w:pPr>
        <w:pStyle w:val="Headerexap1"/>
        <w:spacing w:after="100" w:afterAutospacing="1"/>
      </w:pPr>
      <w:r>
        <w:t>SRIOV</w:t>
      </w:r>
      <w:r>
        <w:tab/>
        <w:t>Single Root Input</w:t>
      </w:r>
      <w:r w:rsidR="00A9427F">
        <w:t>/Output Virtualization</w:t>
      </w:r>
    </w:p>
    <w:p w14:paraId="767359BB" w14:textId="50D342E7" w:rsidR="00613FF7" w:rsidRDefault="00613FF7" w:rsidP="00BF0E76">
      <w:pPr>
        <w:pStyle w:val="Headerexap1"/>
        <w:spacing w:after="100" w:afterAutospacing="1"/>
      </w:pPr>
      <w:r>
        <w:t>SRB</w:t>
      </w:r>
      <w:r>
        <w:tab/>
      </w:r>
      <w:r w:rsidR="001C1F26">
        <w:t>Signalling Radio Bearer</w:t>
      </w:r>
    </w:p>
    <w:p w14:paraId="0AAE4B6C" w14:textId="6A997DA4" w:rsidR="00EF1ABC" w:rsidRDefault="00EF1ABC" w:rsidP="00EF1ABC">
      <w:pPr>
        <w:pStyle w:val="Headerexap1"/>
        <w:spacing w:after="100" w:afterAutospacing="1"/>
      </w:pPr>
      <w:r>
        <w:rPr>
          <w:lang w:eastAsia="zh-CN"/>
        </w:rPr>
        <w:t>SRS</w:t>
      </w:r>
      <w:r w:rsidRPr="00F973A8">
        <w:rPr>
          <w:lang w:eastAsia="zh-CN"/>
        </w:rPr>
        <w:tab/>
      </w:r>
      <w:r w:rsidR="00DD1897">
        <w:t>Sounding Reference Signal</w:t>
      </w:r>
    </w:p>
    <w:p w14:paraId="1D75EC26" w14:textId="105A4E82" w:rsidR="0065122A" w:rsidRDefault="00E67B7B" w:rsidP="00EF1ABC">
      <w:pPr>
        <w:pStyle w:val="Headerexap1"/>
        <w:spacing w:after="100" w:afterAutospacing="1"/>
      </w:pPr>
      <w:r>
        <w:t>SSS</w:t>
      </w:r>
      <w:r>
        <w:tab/>
        <w:t xml:space="preserve">Secondary </w:t>
      </w:r>
      <w:r w:rsidR="00D3657D">
        <w:t xml:space="preserve">Synchronization </w:t>
      </w:r>
      <w:r>
        <w:t>Signal</w:t>
      </w:r>
    </w:p>
    <w:p w14:paraId="738293E9" w14:textId="4C68DB68" w:rsidR="0093293F" w:rsidRPr="0093293F"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SSB</w:t>
      </w:r>
      <w:r>
        <w:rPr>
          <w:rFonts w:eastAsia="Times New Roman"/>
          <w:lang w:val="en-GB" w:eastAsia="zh-CN"/>
        </w:rPr>
        <w:tab/>
        <w:t>SS Block</w:t>
      </w:r>
    </w:p>
    <w:p w14:paraId="5B902575" w14:textId="692AC6CE" w:rsidR="00C341FB" w:rsidRPr="0059676C" w:rsidRDefault="00C341FB" w:rsidP="00BF0E76">
      <w:pPr>
        <w:keepLines/>
        <w:overflowPunct w:val="0"/>
        <w:autoSpaceDE w:val="0"/>
        <w:autoSpaceDN w:val="0"/>
        <w:adjustRightInd w:val="0"/>
        <w:spacing w:after="100" w:afterAutospacing="1"/>
        <w:ind w:left="1702" w:hanging="1418"/>
        <w:textAlignment w:val="baseline"/>
        <w:rPr>
          <w:rFonts w:eastAsia="Times New Roman"/>
          <w:lang w:val="es-ES" w:eastAsia="zh-CN"/>
        </w:rPr>
      </w:pPr>
      <w:r w:rsidRPr="0059676C">
        <w:rPr>
          <w:rFonts w:eastAsia="Times New Roman"/>
          <w:lang w:val="es-ES" w:eastAsia="zh-CN"/>
        </w:rPr>
        <w:t>SU-MIMO</w:t>
      </w:r>
      <w:r w:rsidRPr="0059676C">
        <w:rPr>
          <w:rFonts w:eastAsia="Times New Roman"/>
          <w:lang w:val="es-ES" w:eastAsia="zh-CN"/>
        </w:rPr>
        <w:tab/>
        <w:t>Singer User MIMO</w:t>
      </w:r>
    </w:p>
    <w:p w14:paraId="2919B477" w14:textId="38D2E678" w:rsidR="00B94C5E" w:rsidRPr="0059676C" w:rsidRDefault="00B94C5E" w:rsidP="00BF0E76">
      <w:pPr>
        <w:keepLines/>
        <w:overflowPunct w:val="0"/>
        <w:autoSpaceDE w:val="0"/>
        <w:autoSpaceDN w:val="0"/>
        <w:adjustRightInd w:val="0"/>
        <w:spacing w:after="100" w:afterAutospacing="1"/>
        <w:ind w:left="1702" w:hanging="1418"/>
        <w:textAlignment w:val="baseline"/>
        <w:rPr>
          <w:rFonts w:eastAsia="Times New Roman"/>
          <w:lang w:val="es-ES" w:eastAsia="zh-CN"/>
        </w:rPr>
      </w:pPr>
      <w:r w:rsidRPr="0059676C">
        <w:rPr>
          <w:rFonts w:eastAsia="Times New Roman"/>
          <w:lang w:val="es-ES" w:eastAsia="zh-CN"/>
        </w:rPr>
        <w:t>TA</w:t>
      </w:r>
      <w:r w:rsidRPr="0059676C">
        <w:rPr>
          <w:rFonts w:eastAsia="Times New Roman"/>
          <w:lang w:val="es-ES" w:eastAsia="zh-CN"/>
        </w:rPr>
        <w:tab/>
        <w:t xml:space="preserve">Timing </w:t>
      </w:r>
      <w:r w:rsidR="00D54D82" w:rsidRPr="0059676C">
        <w:rPr>
          <w:rFonts w:eastAsia="Times New Roman"/>
          <w:lang w:val="es-ES" w:eastAsia="zh-CN"/>
        </w:rPr>
        <w:t>Advance</w:t>
      </w:r>
    </w:p>
    <w:p w14:paraId="0DE04970" w14:textId="0D5DA6A3" w:rsidR="0093293F" w:rsidRPr="0093293F" w:rsidRDefault="0093293F"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TB</w:t>
      </w:r>
      <w:r>
        <w:rPr>
          <w:rFonts w:eastAsia="Times New Roman"/>
          <w:lang w:val="en-GB" w:eastAsia="zh-CN"/>
        </w:rPr>
        <w:tab/>
        <w:t>Transport Block</w:t>
      </w:r>
    </w:p>
    <w:p w14:paraId="43F9CE53"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rPr>
      </w:pPr>
      <w:r w:rsidRPr="00F973A8">
        <w:rPr>
          <w:rFonts w:eastAsia="Times New Roman"/>
          <w:lang w:val="en-GB"/>
        </w:rPr>
        <w:t>TDD</w:t>
      </w:r>
      <w:r w:rsidRPr="00F973A8">
        <w:rPr>
          <w:rFonts w:eastAsia="Times New Roman"/>
          <w:lang w:val="en-GB"/>
        </w:rPr>
        <w:tab/>
        <w:t xml:space="preserve">Time </w:t>
      </w:r>
      <w:r w:rsidR="00B1269C">
        <w:rPr>
          <w:rFonts w:eastAsia="Times New Roman"/>
          <w:lang w:val="en-GB"/>
        </w:rPr>
        <w:t>D</w:t>
      </w:r>
      <w:r w:rsidRPr="00F973A8">
        <w:rPr>
          <w:rFonts w:eastAsia="Times New Roman"/>
          <w:lang w:val="en-GB"/>
        </w:rPr>
        <w:t>ivision Duplex</w:t>
      </w:r>
    </w:p>
    <w:p w14:paraId="616D114E" w14:textId="77777777" w:rsidR="00C341FB" w:rsidRDefault="00C341FB" w:rsidP="00BF0E76">
      <w:pPr>
        <w:keepLines/>
        <w:overflowPunct w:val="0"/>
        <w:autoSpaceDE w:val="0"/>
        <w:autoSpaceDN w:val="0"/>
        <w:adjustRightInd w:val="0"/>
        <w:spacing w:after="100" w:afterAutospacing="1"/>
        <w:ind w:left="1702" w:hanging="1418"/>
        <w:textAlignment w:val="baseline"/>
        <w:rPr>
          <w:rFonts w:eastAsia="Times New Roman"/>
          <w:snapToGrid w:val="0"/>
          <w:lang w:val="en-GB"/>
        </w:rPr>
      </w:pPr>
      <w:r w:rsidRPr="00F973A8">
        <w:rPr>
          <w:rFonts w:eastAsia="Times New Roman"/>
          <w:lang w:val="en-GB"/>
        </w:rPr>
        <w:t>TS</w:t>
      </w:r>
      <w:r w:rsidRPr="00F973A8">
        <w:rPr>
          <w:rFonts w:eastAsia="Times New Roman"/>
          <w:lang w:val="en-GB"/>
        </w:rPr>
        <w:tab/>
      </w:r>
      <w:r w:rsidRPr="00F973A8">
        <w:rPr>
          <w:rFonts w:eastAsia="Times New Roman"/>
          <w:snapToGrid w:val="0"/>
          <w:lang w:val="en-GB"/>
        </w:rPr>
        <w:t>Technical Specification</w:t>
      </w:r>
    </w:p>
    <w:p w14:paraId="303DBE4B" w14:textId="77777777" w:rsidR="00F7303A" w:rsidRPr="00F973A8" w:rsidRDefault="00F7303A" w:rsidP="00BF0E76">
      <w:pPr>
        <w:keepLines/>
        <w:overflowPunct w:val="0"/>
        <w:autoSpaceDE w:val="0"/>
        <w:autoSpaceDN w:val="0"/>
        <w:adjustRightInd w:val="0"/>
        <w:spacing w:after="100" w:afterAutospacing="1"/>
        <w:ind w:left="1702" w:hanging="1418"/>
        <w:textAlignment w:val="baseline"/>
        <w:rPr>
          <w:rFonts w:eastAsia="Times New Roman"/>
          <w:lang w:val="en-GB"/>
        </w:rPr>
      </w:pPr>
      <w:r>
        <w:rPr>
          <w:rFonts w:eastAsia="Times New Roman"/>
          <w:snapToGrid w:val="0"/>
          <w:lang w:val="en-GB"/>
        </w:rPr>
        <w:t>TTI</w:t>
      </w:r>
      <w:r>
        <w:rPr>
          <w:rFonts w:eastAsia="Times New Roman"/>
          <w:snapToGrid w:val="0"/>
          <w:lang w:val="en-GB"/>
        </w:rPr>
        <w:tab/>
      </w:r>
      <w:r>
        <w:t>Transmission Time Interval</w:t>
      </w:r>
    </w:p>
    <w:p w14:paraId="4BBA1EBC"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SimSun"/>
          <w:lang w:val="en-GB" w:eastAsia="zh-CN"/>
        </w:rPr>
      </w:pPr>
      <w:r w:rsidRPr="00F973A8">
        <w:rPr>
          <w:rFonts w:eastAsia="SimSun"/>
          <w:lang w:val="en-GB" w:eastAsia="zh-CN"/>
        </w:rPr>
        <w:t>Tx</w:t>
      </w:r>
      <w:r w:rsidRPr="00F973A8">
        <w:rPr>
          <w:rFonts w:eastAsia="SimSun"/>
          <w:lang w:val="en-GB" w:eastAsia="zh-CN"/>
        </w:rPr>
        <w:tab/>
        <w:t>Transmitter</w:t>
      </w:r>
    </w:p>
    <w:p w14:paraId="3E39E3D2"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lang w:val="en-GB" w:eastAsia="zh-CN"/>
        </w:rPr>
        <w:t>UE</w:t>
      </w:r>
      <w:r w:rsidRPr="00F973A8">
        <w:rPr>
          <w:rFonts w:eastAsia="Times New Roman"/>
          <w:lang w:val="en-GB" w:eastAsia="zh-CN"/>
        </w:rPr>
        <w:tab/>
        <w:t xml:space="preserve">User </w:t>
      </w:r>
      <w:r w:rsidRPr="00F973A8">
        <w:rPr>
          <w:rFonts w:eastAsia="Times New Roman" w:hint="eastAsia"/>
          <w:lang w:val="en-GB" w:eastAsia="zh-CN"/>
        </w:rPr>
        <w:t>E</w:t>
      </w:r>
      <w:r w:rsidRPr="00F973A8">
        <w:rPr>
          <w:rFonts w:eastAsia="Times New Roman"/>
          <w:lang w:val="en-GB" w:eastAsia="zh-CN"/>
        </w:rPr>
        <w:t>quipment</w:t>
      </w:r>
    </w:p>
    <w:p w14:paraId="4DE5BABE"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lang w:val="en-GB" w:eastAsia="zh-CN"/>
        </w:rPr>
        <w:t>UL</w:t>
      </w:r>
      <w:r w:rsidRPr="00F973A8">
        <w:rPr>
          <w:rFonts w:eastAsia="Times New Roman"/>
          <w:lang w:val="en-GB" w:eastAsia="zh-CN"/>
        </w:rPr>
        <w:tab/>
        <w:t>Uplink</w:t>
      </w:r>
    </w:p>
    <w:p w14:paraId="0139E17F" w14:textId="77777777" w:rsidR="00C341FB" w:rsidRPr="00F973A8" w:rsidRDefault="00C341FB" w:rsidP="00BF0E76">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hint="eastAsia"/>
          <w:lang w:val="en-GB" w:eastAsia="zh-CN"/>
        </w:rPr>
        <w:t>URLLC</w:t>
      </w:r>
      <w:r w:rsidRPr="00F973A8">
        <w:rPr>
          <w:rFonts w:eastAsia="Times New Roman"/>
          <w:lang w:val="en-GB" w:eastAsia="zh-CN"/>
        </w:rPr>
        <w:tab/>
        <w:t>Ultra-Reliable Low Latency Communication</w:t>
      </w:r>
    </w:p>
    <w:p w14:paraId="370165A6" w14:textId="3CD69E5B" w:rsidR="00037D7A" w:rsidRDefault="00C341FB"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sidRPr="00F973A8">
        <w:rPr>
          <w:rFonts w:eastAsia="Times New Roman" w:hint="eastAsia"/>
          <w:lang w:val="en-GB" w:eastAsia="zh-CN"/>
        </w:rPr>
        <w:t>WG</w:t>
      </w:r>
      <w:r w:rsidRPr="00F973A8">
        <w:rPr>
          <w:rFonts w:eastAsia="Times New Roman"/>
          <w:lang w:val="en-GB" w:eastAsia="zh-CN"/>
        </w:rPr>
        <w:tab/>
      </w:r>
      <w:r w:rsidRPr="00F973A8">
        <w:rPr>
          <w:rFonts w:eastAsia="Times New Roman" w:hint="eastAsia"/>
          <w:lang w:val="en-GB" w:eastAsia="zh-CN"/>
        </w:rPr>
        <w:t>Working</w:t>
      </w:r>
      <w:r w:rsidRPr="00F973A8">
        <w:rPr>
          <w:rFonts w:eastAsia="Times New Roman"/>
          <w:lang w:val="en-GB" w:eastAsia="zh-CN"/>
        </w:rPr>
        <w:t xml:space="preserve"> </w:t>
      </w:r>
      <w:r w:rsidRPr="00F973A8">
        <w:rPr>
          <w:rFonts w:eastAsia="Times New Roman" w:hint="eastAsia"/>
          <w:lang w:val="en-GB" w:eastAsia="zh-CN"/>
        </w:rPr>
        <w:t>Group</w:t>
      </w:r>
    </w:p>
    <w:p w14:paraId="1085D9AF" w14:textId="1FD44442" w:rsidR="005F5812" w:rsidRDefault="005F5812" w:rsidP="0093293F">
      <w:pPr>
        <w:keepLines/>
        <w:overflowPunct w:val="0"/>
        <w:autoSpaceDE w:val="0"/>
        <w:autoSpaceDN w:val="0"/>
        <w:adjustRightInd w:val="0"/>
        <w:spacing w:after="100" w:afterAutospacing="1"/>
        <w:ind w:left="1702" w:hanging="1418"/>
        <w:textAlignment w:val="baseline"/>
        <w:rPr>
          <w:rFonts w:eastAsia="Times New Roman"/>
          <w:lang w:val="en-GB" w:eastAsia="zh-CN"/>
        </w:rPr>
      </w:pPr>
      <w:r>
        <w:rPr>
          <w:rFonts w:eastAsia="Times New Roman"/>
          <w:lang w:val="en-GB" w:eastAsia="zh-CN"/>
        </w:rPr>
        <w:t>FCAPS                 Fault, Configuration, Accounting, Performance and Security</w:t>
      </w:r>
    </w:p>
    <w:p w14:paraId="0A8F0418" w14:textId="3562B6DA" w:rsidR="00037D7A" w:rsidRPr="00F973A8" w:rsidRDefault="00037D7A" w:rsidP="00650D83">
      <w:pPr>
        <w:rPr>
          <w:rFonts w:eastAsia="Times New Roman"/>
          <w:lang w:val="en-GB" w:eastAsia="zh-CN"/>
        </w:rPr>
      </w:pPr>
    </w:p>
    <w:p w14:paraId="39C2CA51" w14:textId="0ADBA841" w:rsidR="004C1477" w:rsidRDefault="00C341FB" w:rsidP="00570235">
      <w:pPr>
        <w:pStyle w:val="Heading1"/>
        <w:numPr>
          <w:ilvl w:val="0"/>
          <w:numId w:val="74"/>
        </w:numPr>
        <w:spacing w:after="100" w:afterAutospacing="1"/>
        <w:rPr>
          <w:lang w:val="en-US"/>
        </w:rPr>
      </w:pPr>
      <w:bookmarkStart w:id="143" w:name="_Toc11775065"/>
      <w:bookmarkStart w:id="144" w:name="_Toc11862386"/>
      <w:bookmarkStart w:id="145" w:name="_Toc76128377"/>
      <w:bookmarkStart w:id="146" w:name="_Toc87813159"/>
      <w:bookmarkStart w:id="147" w:name="_Toc87813709"/>
      <w:bookmarkStart w:id="148" w:name="_Toc183149069"/>
      <w:bookmarkEnd w:id="142"/>
      <w:bookmarkEnd w:id="143"/>
      <w:bookmarkEnd w:id="144"/>
      <w:r w:rsidRPr="00E14182">
        <w:rPr>
          <w:lang w:val="en-US"/>
        </w:rPr>
        <w:t xml:space="preserve">RAN </w:t>
      </w:r>
      <w:r w:rsidR="00BF5216">
        <w:rPr>
          <w:lang w:val="en-US"/>
        </w:rPr>
        <w:t>Deployment Scenarios</w:t>
      </w:r>
      <w:r w:rsidRPr="00E14182">
        <w:rPr>
          <w:lang w:val="en-US"/>
        </w:rPr>
        <w:t xml:space="preserve"> and Requirements</w:t>
      </w:r>
      <w:bookmarkEnd w:id="145"/>
      <w:bookmarkEnd w:id="146"/>
      <w:bookmarkEnd w:id="147"/>
      <w:bookmarkEnd w:id="148"/>
    </w:p>
    <w:p w14:paraId="00D84E4C" w14:textId="4EB4157C" w:rsidR="004C1477" w:rsidRPr="00570235" w:rsidRDefault="00944620" w:rsidP="00570235">
      <w:pPr>
        <w:pStyle w:val="Heading3"/>
        <w:numPr>
          <w:ilvl w:val="1"/>
          <w:numId w:val="74"/>
        </w:numPr>
        <w:spacing w:after="100" w:afterAutospacing="1"/>
        <w:ind w:left="1728" w:hanging="1152"/>
        <w:rPr>
          <w:lang w:val="en-US"/>
        </w:rPr>
      </w:pPr>
      <w:bookmarkStart w:id="149" w:name="_Toc76128378"/>
      <w:bookmarkStart w:id="150" w:name="_Toc87813160"/>
      <w:bookmarkStart w:id="151" w:name="_Toc87813710"/>
      <w:bookmarkStart w:id="152" w:name="_Toc183149070"/>
      <w:r w:rsidRPr="00570235">
        <w:rPr>
          <w:lang w:val="en-US"/>
        </w:rPr>
        <w:t xml:space="preserve">Deployment </w:t>
      </w:r>
      <w:r w:rsidR="00A92B6C" w:rsidRPr="00570235">
        <w:rPr>
          <w:lang w:val="en-US"/>
        </w:rPr>
        <w:t>S</w:t>
      </w:r>
      <w:r w:rsidRPr="00570235">
        <w:rPr>
          <w:lang w:val="en-US"/>
        </w:rPr>
        <w:t>cenario</w:t>
      </w:r>
      <w:r w:rsidR="00BF5216" w:rsidRPr="00570235">
        <w:rPr>
          <w:lang w:val="en-US"/>
        </w:rPr>
        <w:t xml:space="preserve"> - Example</w:t>
      </w:r>
      <w:bookmarkEnd w:id="149"/>
      <w:bookmarkEnd w:id="150"/>
      <w:bookmarkEnd w:id="151"/>
      <w:bookmarkEnd w:id="152"/>
    </w:p>
    <w:p w14:paraId="054072B5" w14:textId="639743B4" w:rsidR="007F70E6" w:rsidRPr="00143040" w:rsidRDefault="00495BF5" w:rsidP="00143040">
      <w:pPr>
        <w:rPr>
          <w:lang w:eastAsia="zh-CN"/>
        </w:rPr>
      </w:pPr>
      <w:r w:rsidRPr="00495BF5">
        <w:rPr>
          <w:lang w:val="en-GB" w:eastAsia="zh-CN"/>
        </w:rPr>
        <w:t xml:space="preserve">The reference design of the O-CU and O-DU is specified in this document to support all deployment scenarios. In this </w:t>
      </w:r>
      <w:r w:rsidRPr="0078785B">
        <w:rPr>
          <w:lang w:val="en-GB" w:eastAsia="zh-CN"/>
        </w:rPr>
        <w:t xml:space="preserve">version, the deployment scenario of indoor </w:t>
      </w:r>
      <w:r w:rsidR="0005279E" w:rsidRPr="0078785B">
        <w:rPr>
          <w:lang w:val="en-GB" w:eastAsia="zh-CN"/>
        </w:rPr>
        <w:t xml:space="preserve">pico </w:t>
      </w:r>
      <w:r w:rsidRPr="0078785B">
        <w:rPr>
          <w:lang w:val="en-GB" w:eastAsia="zh-CN"/>
        </w:rPr>
        <w:t>cell is used as an example</w:t>
      </w:r>
      <w:r w:rsidRPr="00495BF5">
        <w:rPr>
          <w:lang w:val="en-GB" w:eastAsia="zh-CN"/>
        </w:rPr>
        <w:t>.</w:t>
      </w:r>
    </w:p>
    <w:p w14:paraId="147D4CF8" w14:textId="75FC77E7" w:rsidR="004C1477" w:rsidRPr="00570235" w:rsidRDefault="00680FCF" w:rsidP="00570235">
      <w:pPr>
        <w:pStyle w:val="Heading3"/>
        <w:numPr>
          <w:ilvl w:val="1"/>
          <w:numId w:val="74"/>
        </w:numPr>
        <w:spacing w:after="100" w:afterAutospacing="1"/>
        <w:ind w:left="1728" w:hanging="1152"/>
        <w:rPr>
          <w:lang w:val="en-US"/>
        </w:rPr>
      </w:pPr>
      <w:bookmarkStart w:id="153" w:name="_Toc11775068"/>
      <w:bookmarkStart w:id="154" w:name="_Toc11862389"/>
      <w:bookmarkStart w:id="155" w:name="_Toc76128379"/>
      <w:bookmarkStart w:id="156" w:name="_Toc87813161"/>
      <w:bookmarkStart w:id="157" w:name="_Toc87813711"/>
      <w:bookmarkStart w:id="158" w:name="_Toc183149071"/>
      <w:bookmarkEnd w:id="153"/>
      <w:bookmarkEnd w:id="154"/>
      <w:r w:rsidRPr="00570235">
        <w:rPr>
          <w:lang w:val="en-US"/>
        </w:rPr>
        <w:t>Requirements</w:t>
      </w:r>
      <w:bookmarkEnd w:id="155"/>
      <w:bookmarkEnd w:id="156"/>
      <w:bookmarkEnd w:id="157"/>
      <w:bookmarkEnd w:id="158"/>
    </w:p>
    <w:p w14:paraId="25FE8272" w14:textId="20C04C25" w:rsidR="00680FCF" w:rsidRDefault="00DD1800" w:rsidP="00BF0E76">
      <w:pPr>
        <w:spacing w:after="100" w:afterAutospacing="1"/>
        <w:rPr>
          <w:lang w:val="en-GB"/>
        </w:rPr>
      </w:pPr>
      <w:r>
        <w:fldChar w:fldCharType="begin"/>
      </w:r>
      <w:r>
        <w:instrText xml:space="preserve"> REF _Ref14327650 \h  \* MERGEFORMAT </w:instrText>
      </w:r>
      <w:r>
        <w:fldChar w:fldCharType="separate"/>
      </w:r>
      <w:r w:rsidR="00D62510">
        <w:t xml:space="preserve">Table </w:t>
      </w:r>
      <w:r w:rsidR="00D62510">
        <w:rPr>
          <w:noProof/>
        </w:rPr>
        <w:t>4</w:t>
      </w:r>
      <w:r w:rsidR="00D62510">
        <w:rPr>
          <w:noProof/>
        </w:rPr>
        <w:noBreakHyphen/>
        <w:t>1</w:t>
      </w:r>
      <w:r>
        <w:fldChar w:fldCharType="end"/>
      </w:r>
      <w:r w:rsidR="00E704E5" w:rsidRPr="007124F6">
        <w:rPr>
          <w:lang w:val="en-GB"/>
        </w:rPr>
        <w:t xml:space="preserve"> </w:t>
      </w:r>
      <w:r w:rsidR="00495BF5" w:rsidRPr="00E37C20">
        <w:rPr>
          <w:lang w:val="en-GB"/>
        </w:rPr>
        <w:t>li</w:t>
      </w:r>
      <w:r w:rsidR="00495BF5" w:rsidRPr="00495BF5">
        <w:rPr>
          <w:lang w:val="en-GB"/>
        </w:rPr>
        <w:t xml:space="preserve">sts the features and requirements supported by the reference design based on the target release specification. Requirements marked “R1” </w:t>
      </w:r>
      <w:r w:rsidR="006F0671">
        <w:rPr>
          <w:lang w:val="en-GB"/>
        </w:rPr>
        <w:t xml:space="preserve">and ‘R2” </w:t>
      </w:r>
      <w:r w:rsidR="00495BF5" w:rsidRPr="00495BF5">
        <w:rPr>
          <w:lang w:val="en-GB"/>
        </w:rPr>
        <w:t>are addressed in this release of the document.</w:t>
      </w:r>
      <w:r w:rsidR="00910B2C">
        <w:rPr>
          <w:lang w:val="en-GB"/>
        </w:rPr>
        <w:t xml:space="preserve"> </w:t>
      </w:r>
      <w:r w:rsidR="00910B2C" w:rsidRPr="0078785B">
        <w:rPr>
          <w:lang w:val="en-GB"/>
        </w:rPr>
        <w:t xml:space="preserve">Requirements </w:t>
      </w:r>
      <w:r w:rsidR="006A4860" w:rsidRPr="0078785B">
        <w:rPr>
          <w:lang w:val="en-GB"/>
        </w:rPr>
        <w:t>below</w:t>
      </w:r>
      <w:r w:rsidR="00910B2C" w:rsidRPr="0078785B">
        <w:rPr>
          <w:lang w:val="en-GB"/>
        </w:rPr>
        <w:t xml:space="preserve"> are aligned to </w:t>
      </w:r>
      <w:r w:rsidR="00360CCC" w:rsidRPr="0078785B">
        <w:rPr>
          <w:lang w:val="en-GB"/>
        </w:rPr>
        <w:t>deployment</w:t>
      </w:r>
      <w:r w:rsidR="001F66F0" w:rsidRPr="0078785B">
        <w:rPr>
          <w:lang w:val="en-GB"/>
        </w:rPr>
        <w:t xml:space="preserve"> requirements</w:t>
      </w:r>
      <w:r w:rsidR="00360CCC" w:rsidRPr="0078785B">
        <w:rPr>
          <w:lang w:val="en-GB"/>
        </w:rPr>
        <w:t xml:space="preserve"> in </w:t>
      </w:r>
      <w:r w:rsidR="001F66F0" w:rsidRPr="0078785B">
        <w:rPr>
          <w:lang w:val="en-GB"/>
        </w:rPr>
        <w:t xml:space="preserve"> </w:t>
      </w:r>
      <w:r w:rsidR="00526CD0" w:rsidRPr="00BF5C65">
        <w:rPr>
          <w:lang w:val="en-GB"/>
        </w:rPr>
        <w:fldChar w:fldCharType="begin"/>
      </w:r>
      <w:r w:rsidR="00526CD0" w:rsidRPr="0078785B">
        <w:rPr>
          <w:lang w:val="en-GB"/>
        </w:rPr>
        <w:instrText xml:space="preserve"> REF _Ref31045231 \r \h </w:instrText>
      </w:r>
      <w:r w:rsidR="00360CCC" w:rsidRPr="00BF5C65">
        <w:rPr>
          <w:lang w:val="en-GB"/>
        </w:rPr>
        <w:instrText xml:space="preserve"> \* MERGEFORMAT </w:instrText>
      </w:r>
      <w:r w:rsidR="00526CD0" w:rsidRPr="00BF5C65">
        <w:rPr>
          <w:lang w:val="en-GB"/>
        </w:rPr>
      </w:r>
      <w:r w:rsidR="00526CD0" w:rsidRPr="00BF5C65">
        <w:rPr>
          <w:lang w:val="en-GB"/>
        </w:rPr>
        <w:fldChar w:fldCharType="separate"/>
      </w:r>
      <w:r w:rsidR="00D62510">
        <w:rPr>
          <w:lang w:val="en-GB"/>
        </w:rPr>
        <w:t>[25]</w:t>
      </w:r>
      <w:r w:rsidR="00526CD0" w:rsidRPr="00BF5C65">
        <w:rPr>
          <w:lang w:val="en-GB"/>
        </w:rPr>
        <w:fldChar w:fldCharType="end"/>
      </w:r>
      <w:r w:rsidR="00526CD0" w:rsidRPr="0078785B">
        <w:rPr>
          <w:lang w:val="en-GB"/>
        </w:rPr>
        <w:t>.</w:t>
      </w:r>
    </w:p>
    <w:p w14:paraId="2FDF1A66" w14:textId="56E53C83" w:rsidR="004C1477" w:rsidRDefault="00433736">
      <w:pPr>
        <w:pStyle w:val="Caption"/>
        <w:jc w:val="center"/>
      </w:pPr>
      <w:bookmarkStart w:id="159" w:name="_Ref14327650"/>
      <w:r>
        <w:t xml:space="preserve">Table </w:t>
      </w:r>
      <w:fldSimple w:instr=" STYLEREF 1 \s ">
        <w:r w:rsidR="00D62510">
          <w:rPr>
            <w:noProof/>
          </w:rPr>
          <w:t>4</w:t>
        </w:r>
      </w:fldSimple>
      <w:r w:rsidR="00CF6B74">
        <w:noBreakHyphen/>
      </w:r>
      <w:fldSimple w:instr=" SEQ Table \* ARABIC \s 1 ">
        <w:r w:rsidR="00D62510">
          <w:rPr>
            <w:noProof/>
          </w:rPr>
          <w:t>1</w:t>
        </w:r>
      </w:fldSimple>
      <w:bookmarkEnd w:id="159"/>
      <w:r>
        <w:t xml:space="preserve"> Requirements</w:t>
      </w:r>
    </w:p>
    <w:tbl>
      <w:tblPr>
        <w:tblW w:w="10070" w:type="dxa"/>
        <w:tblCellMar>
          <w:left w:w="0" w:type="dxa"/>
          <w:right w:w="0" w:type="dxa"/>
        </w:tblCellMar>
        <w:tblLook w:val="04A0" w:firstRow="1" w:lastRow="0" w:firstColumn="1" w:lastColumn="0" w:noHBand="0" w:noVBand="1"/>
      </w:tblPr>
      <w:tblGrid>
        <w:gridCol w:w="710"/>
        <w:gridCol w:w="2610"/>
        <w:gridCol w:w="4613"/>
        <w:gridCol w:w="2137"/>
      </w:tblGrid>
      <w:tr w:rsidR="00680FCF" w14:paraId="1E826EEA" w14:textId="77777777" w:rsidTr="00B54AC1">
        <w:tc>
          <w:tcPr>
            <w:tcW w:w="3320" w:type="dxa"/>
            <w:gridSpan w:val="2"/>
            <w:tcBorders>
              <w:top w:val="single" w:sz="8" w:space="0" w:color="auto"/>
              <w:left w:val="single" w:sz="8" w:space="0" w:color="auto"/>
              <w:bottom w:val="single" w:sz="8" w:space="0" w:color="auto"/>
              <w:right w:val="single" w:sz="8" w:space="0" w:color="auto"/>
            </w:tcBorders>
            <w:hideMark/>
          </w:tcPr>
          <w:p w14:paraId="1D0495F2" w14:textId="77777777" w:rsidR="00680FCF" w:rsidRDefault="00680FCF" w:rsidP="00BF0E76">
            <w:pPr>
              <w:spacing w:after="100" w:afterAutospacing="1" w:line="252" w:lineRule="auto"/>
              <w:ind w:firstLine="400"/>
              <w:jc w:val="center"/>
              <w:rPr>
                <w:lang w:val="en-GB" w:eastAsia="zh-CN"/>
              </w:rPr>
            </w:pPr>
            <w:r>
              <w:rPr>
                <w:lang w:val="en-GB"/>
              </w:rPr>
              <w:lastRenderedPageBreak/>
              <w:t>Feature</w:t>
            </w:r>
          </w:p>
        </w:tc>
        <w:tc>
          <w:tcPr>
            <w:tcW w:w="46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3F9250D" w14:textId="77777777" w:rsidR="00680FCF" w:rsidRDefault="00680FCF" w:rsidP="00BF0E76">
            <w:pPr>
              <w:spacing w:after="100" w:afterAutospacing="1" w:line="252" w:lineRule="auto"/>
            </w:pPr>
            <w:r>
              <w:t>Requirement</w:t>
            </w:r>
          </w:p>
        </w:tc>
        <w:tc>
          <w:tcPr>
            <w:tcW w:w="21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0F5026" w14:textId="77777777" w:rsidR="00680FCF" w:rsidRDefault="00B54AC1" w:rsidP="00BF0E76">
            <w:pPr>
              <w:spacing w:after="100" w:afterAutospacing="1" w:line="252" w:lineRule="auto"/>
            </w:pPr>
            <w:r>
              <w:t xml:space="preserve">WG8 </w:t>
            </w:r>
            <w:r w:rsidR="00680FCF">
              <w:t>Spec</w:t>
            </w:r>
            <w:r w:rsidR="00430243">
              <w:t>ification</w:t>
            </w:r>
            <w:r w:rsidR="00680FCF">
              <w:t xml:space="preserve"> Release</w:t>
            </w:r>
          </w:p>
        </w:tc>
      </w:tr>
      <w:tr w:rsidR="00C96555" w14:paraId="5F3F319D" w14:textId="77777777" w:rsidTr="00FF3218">
        <w:tc>
          <w:tcPr>
            <w:tcW w:w="710" w:type="dxa"/>
            <w:vMerge w:val="restart"/>
            <w:tcBorders>
              <w:left w:val="single" w:sz="8" w:space="0" w:color="auto"/>
              <w:right w:val="single" w:sz="8" w:space="0" w:color="auto"/>
            </w:tcBorders>
          </w:tcPr>
          <w:p w14:paraId="0CE5C7D3" w14:textId="77777777" w:rsidR="00C96555" w:rsidRPr="00066931" w:rsidRDefault="00066931" w:rsidP="00066931">
            <w:pPr>
              <w:spacing w:after="100" w:afterAutospacing="1" w:line="252" w:lineRule="auto"/>
              <w:jc w:val="center"/>
              <w:rPr>
                <w:lang w:val="en-GB"/>
              </w:rPr>
            </w:pPr>
            <w:r w:rsidRPr="00066931">
              <w:rPr>
                <w:rFonts w:hint="eastAsia"/>
                <w:lang w:val="en-GB"/>
              </w:rPr>
              <w:t>L1</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2FA1B2" w14:textId="77777777" w:rsidR="00C96555" w:rsidRDefault="00C96555" w:rsidP="00BF0E76">
            <w:pPr>
              <w:spacing w:after="100" w:afterAutospacing="1" w:line="252" w:lineRule="auto"/>
              <w:jc w:val="center"/>
            </w:pPr>
            <w:r>
              <w:t>Carrier BW</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4C5B24C5" w14:textId="77777777" w:rsidR="00C96555" w:rsidRDefault="00C96555" w:rsidP="00BF0E76">
            <w:pPr>
              <w:spacing w:after="100" w:afterAutospacing="1" w:line="252" w:lineRule="auto"/>
            </w:pPr>
            <w:r>
              <w:t>100MHz</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9E841D" w14:textId="77777777" w:rsidR="00C96555" w:rsidRDefault="00C96555" w:rsidP="00BF0E76">
            <w:pPr>
              <w:spacing w:after="100" w:afterAutospacing="1" w:line="252" w:lineRule="auto"/>
            </w:pPr>
            <w:r>
              <w:t>R1</w:t>
            </w:r>
          </w:p>
        </w:tc>
      </w:tr>
      <w:tr w:rsidR="00C96555" w14:paraId="4C2C2FD8" w14:textId="77777777" w:rsidTr="00FF3218">
        <w:tc>
          <w:tcPr>
            <w:tcW w:w="710" w:type="dxa"/>
            <w:vMerge/>
            <w:tcBorders>
              <w:left w:val="single" w:sz="8" w:space="0" w:color="auto"/>
              <w:right w:val="single" w:sz="8" w:space="0" w:color="auto"/>
            </w:tcBorders>
          </w:tcPr>
          <w:p w14:paraId="165F2F27" w14:textId="77777777" w:rsidR="00C96555" w:rsidRDefault="00C96555" w:rsidP="00BF0E76">
            <w:pPr>
              <w:spacing w:after="100" w:afterAutospacing="1" w:line="252" w:lineRule="auto"/>
              <w:ind w:firstLine="400"/>
              <w:jc w:val="cente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A099D9" w14:textId="77777777" w:rsidR="00C96555" w:rsidRDefault="00C96555" w:rsidP="00BF0E76">
            <w:pPr>
              <w:spacing w:after="100" w:afterAutospacing="1" w:line="252" w:lineRule="auto"/>
              <w:jc w:val="center"/>
            </w:pPr>
            <w:r>
              <w:t>Subcarrier Spacing</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83AF9E5" w14:textId="7AB525D0" w:rsidR="00C96555" w:rsidRDefault="00C96555" w:rsidP="00BF0E76">
            <w:pPr>
              <w:spacing w:after="100" w:afterAutospacing="1" w:line="252" w:lineRule="auto"/>
            </w:pPr>
            <w:r>
              <w:t>30</w:t>
            </w:r>
            <w:r w:rsidR="003826BF">
              <w:t>kHz</w:t>
            </w:r>
            <w:r>
              <w:t>, 120</w:t>
            </w:r>
            <w:r w:rsidR="003826BF">
              <w:t>kHz</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91746D" w14:textId="77777777" w:rsidR="00C96555" w:rsidRDefault="00C96555" w:rsidP="00BF0E76">
            <w:pPr>
              <w:spacing w:after="100" w:afterAutospacing="1" w:line="252" w:lineRule="auto"/>
            </w:pPr>
            <w:r>
              <w:t>R1</w:t>
            </w:r>
          </w:p>
        </w:tc>
      </w:tr>
      <w:tr w:rsidR="00C96555" w14:paraId="400D4F22" w14:textId="77777777" w:rsidTr="00FF3218">
        <w:tc>
          <w:tcPr>
            <w:tcW w:w="710" w:type="dxa"/>
            <w:vMerge/>
            <w:tcBorders>
              <w:left w:val="single" w:sz="8" w:space="0" w:color="auto"/>
              <w:right w:val="single" w:sz="8" w:space="0" w:color="auto"/>
            </w:tcBorders>
          </w:tcPr>
          <w:p w14:paraId="56345ECA" w14:textId="77777777" w:rsidR="00C96555" w:rsidRDefault="00C96555" w:rsidP="00BF0E76">
            <w:pPr>
              <w:spacing w:after="100" w:afterAutospacing="1" w:line="252" w:lineRule="auto"/>
              <w:ind w:firstLine="400"/>
              <w:jc w:val="cente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2545BF" w14:textId="77777777" w:rsidR="00C96555" w:rsidRDefault="00C96555" w:rsidP="00BF0E76">
            <w:pPr>
              <w:spacing w:after="100" w:afterAutospacing="1" w:line="252" w:lineRule="auto"/>
              <w:jc w:val="center"/>
            </w:pPr>
            <w:r>
              <w:t>Number of carriers</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AF18C79" w14:textId="77777777" w:rsidR="00C96555" w:rsidRDefault="00C96555" w:rsidP="00BF0E76">
            <w:pPr>
              <w:spacing w:after="100" w:afterAutospacing="1" w:line="252" w:lineRule="auto"/>
            </w:pPr>
            <w:r>
              <w:t>1</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FA6E0DC" w14:textId="77777777" w:rsidR="00C96555" w:rsidRDefault="00C96555" w:rsidP="00BF0E76">
            <w:pPr>
              <w:spacing w:after="100" w:afterAutospacing="1" w:line="252" w:lineRule="auto"/>
            </w:pPr>
            <w:r>
              <w:t>R1</w:t>
            </w:r>
          </w:p>
        </w:tc>
      </w:tr>
      <w:tr w:rsidR="00C96555" w14:paraId="12DF853B" w14:textId="77777777" w:rsidTr="00FF3218">
        <w:tc>
          <w:tcPr>
            <w:tcW w:w="710" w:type="dxa"/>
            <w:vMerge/>
            <w:tcBorders>
              <w:left w:val="single" w:sz="8" w:space="0" w:color="auto"/>
              <w:right w:val="single" w:sz="8" w:space="0" w:color="auto"/>
            </w:tcBorders>
          </w:tcPr>
          <w:p w14:paraId="59A1A4E4" w14:textId="77777777" w:rsidR="00C96555" w:rsidRDefault="00C96555" w:rsidP="00BF0E76">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3F9AFE" w14:textId="77777777" w:rsidR="00C96555" w:rsidRDefault="00C96555" w:rsidP="00BF0E76">
            <w:pPr>
              <w:spacing w:after="100" w:afterAutospacing="1" w:line="252" w:lineRule="auto"/>
              <w:jc w:val="center"/>
            </w:pPr>
            <w:r>
              <w:rPr>
                <w:lang w:val="en-GB"/>
              </w:rPr>
              <w:t>Frame structural format</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0829C5CA" w14:textId="77777777" w:rsidR="00C96555" w:rsidRDefault="00C96555" w:rsidP="00BF0E76">
            <w:pPr>
              <w:spacing w:after="100" w:afterAutospacing="1" w:line="252" w:lineRule="auto"/>
            </w:pPr>
            <w:r>
              <w:t>Static TDD</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957CBF" w14:textId="77777777" w:rsidR="00C96555" w:rsidRDefault="00C96555" w:rsidP="00BF0E76">
            <w:pPr>
              <w:spacing w:after="100" w:afterAutospacing="1" w:line="252" w:lineRule="auto"/>
            </w:pPr>
            <w:r>
              <w:t>R1</w:t>
            </w:r>
          </w:p>
        </w:tc>
      </w:tr>
      <w:tr w:rsidR="00C96555" w14:paraId="438CE3B3" w14:textId="77777777" w:rsidTr="00FF3218">
        <w:tc>
          <w:tcPr>
            <w:tcW w:w="710" w:type="dxa"/>
            <w:vMerge/>
            <w:tcBorders>
              <w:left w:val="single" w:sz="8" w:space="0" w:color="auto"/>
              <w:right w:val="single" w:sz="8" w:space="0" w:color="auto"/>
            </w:tcBorders>
          </w:tcPr>
          <w:p w14:paraId="2406D3BF"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F5F96A" w14:textId="11406342" w:rsidR="00C96555" w:rsidRPr="00BF5C65" w:rsidRDefault="00AD11FA" w:rsidP="00BF0E76">
            <w:pPr>
              <w:spacing w:after="100" w:afterAutospacing="1" w:line="252" w:lineRule="auto"/>
              <w:jc w:val="center"/>
              <w:rPr>
                <w:lang w:val="en-GB"/>
              </w:rPr>
            </w:pPr>
            <w:r w:rsidRPr="00BF5C65">
              <w:rPr>
                <w:lang w:val="en-GB"/>
              </w:rPr>
              <w:t xml:space="preserve">Number of </w:t>
            </w:r>
            <w:r w:rsidR="0088253A">
              <w:rPr>
                <w:lang w:val="en-GB"/>
              </w:rPr>
              <w:t xml:space="preserve">spatial streams </w:t>
            </w:r>
            <w:r w:rsidR="00617E3C">
              <w:rPr>
                <w:lang w:val="en-GB"/>
              </w:rPr>
              <w:t>(after precod</w:t>
            </w:r>
            <w:r w:rsidR="00602371">
              <w:rPr>
                <w:lang w:val="en-GB"/>
              </w:rPr>
              <w:t>er)</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B6E25BB" w14:textId="77777777" w:rsidR="00C96555" w:rsidRPr="00BF5C65" w:rsidRDefault="00C96555" w:rsidP="00BF0E76">
            <w:pPr>
              <w:spacing w:after="100" w:afterAutospacing="1" w:line="252" w:lineRule="auto"/>
              <w:rPr>
                <w:sz w:val="21"/>
                <w:szCs w:val="21"/>
              </w:rPr>
            </w:pPr>
            <w:r w:rsidRPr="00BF5C65">
              <w:t>2T2R</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AA690D" w14:textId="77777777" w:rsidR="00C96555" w:rsidRPr="00BF5C65" w:rsidRDefault="00C96555" w:rsidP="00BF0E76">
            <w:pPr>
              <w:spacing w:after="100" w:afterAutospacing="1" w:line="252" w:lineRule="auto"/>
            </w:pPr>
            <w:r w:rsidRPr="00BF5C65">
              <w:t>R1</w:t>
            </w:r>
          </w:p>
        </w:tc>
      </w:tr>
      <w:tr w:rsidR="00C96555" w14:paraId="5636FDA0" w14:textId="77777777" w:rsidTr="00FF3218">
        <w:tc>
          <w:tcPr>
            <w:tcW w:w="710" w:type="dxa"/>
            <w:vMerge/>
            <w:tcBorders>
              <w:left w:val="single" w:sz="8" w:space="0" w:color="auto"/>
              <w:right w:val="single" w:sz="8" w:space="0" w:color="auto"/>
            </w:tcBorders>
          </w:tcPr>
          <w:p w14:paraId="0F082AEA"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4763012A" w14:textId="77777777" w:rsidR="00C96555" w:rsidRPr="00BF5C6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C307DE7" w14:textId="77777777" w:rsidR="00C96555" w:rsidRPr="00BF5C65" w:rsidRDefault="00C96555" w:rsidP="00BF0E76">
            <w:pPr>
              <w:spacing w:after="100" w:afterAutospacing="1" w:line="252" w:lineRule="auto"/>
              <w:rPr>
                <w:sz w:val="21"/>
                <w:szCs w:val="21"/>
              </w:rPr>
            </w:pPr>
            <w:r w:rsidRPr="00BF5C65">
              <w:t>4T4R</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5AD1FF" w14:textId="77777777" w:rsidR="00C96555" w:rsidRPr="00BF5C65" w:rsidRDefault="00C96555" w:rsidP="00BF0E76">
            <w:pPr>
              <w:spacing w:after="100" w:afterAutospacing="1" w:line="252" w:lineRule="auto"/>
            </w:pPr>
            <w:r w:rsidRPr="00BF5C65">
              <w:t>R1</w:t>
            </w:r>
          </w:p>
        </w:tc>
      </w:tr>
      <w:tr w:rsidR="00C96555" w14:paraId="64287C81" w14:textId="77777777" w:rsidTr="00FF3218">
        <w:tc>
          <w:tcPr>
            <w:tcW w:w="710" w:type="dxa"/>
            <w:vMerge/>
            <w:tcBorders>
              <w:left w:val="single" w:sz="8" w:space="0" w:color="auto"/>
              <w:right w:val="single" w:sz="8" w:space="0" w:color="auto"/>
            </w:tcBorders>
          </w:tcPr>
          <w:p w14:paraId="16ACC2BD"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B77771" w14:textId="77777777" w:rsidR="00C96555" w:rsidRDefault="00C96555" w:rsidP="00BF0E76">
            <w:pPr>
              <w:spacing w:after="100" w:afterAutospacing="1" w:line="252" w:lineRule="auto"/>
              <w:jc w:val="center"/>
            </w:pPr>
            <w:r>
              <w:rPr>
                <w:lang w:val="en-GB"/>
              </w:rPr>
              <w:t>Numerology/BWP number</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56E1F64" w14:textId="77777777" w:rsidR="00C96555" w:rsidRDefault="00C96555" w:rsidP="00BF0E76">
            <w:pPr>
              <w:spacing w:after="100" w:afterAutospacing="1" w:line="252" w:lineRule="auto"/>
              <w:rPr>
                <w:sz w:val="21"/>
                <w:szCs w:val="21"/>
              </w:rPr>
            </w:pPr>
            <w:r>
              <w:t>1</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B70431" w14:textId="77777777" w:rsidR="00C96555" w:rsidRDefault="00C96555" w:rsidP="00BF0E76">
            <w:pPr>
              <w:spacing w:after="100" w:afterAutospacing="1" w:line="252" w:lineRule="auto"/>
            </w:pPr>
            <w:r>
              <w:t>R1</w:t>
            </w:r>
          </w:p>
        </w:tc>
      </w:tr>
      <w:tr w:rsidR="00C96555" w14:paraId="68F4295D" w14:textId="77777777" w:rsidTr="00FF3218">
        <w:tc>
          <w:tcPr>
            <w:tcW w:w="710" w:type="dxa"/>
            <w:vMerge/>
            <w:tcBorders>
              <w:left w:val="single" w:sz="8" w:space="0" w:color="auto"/>
              <w:right w:val="single" w:sz="8" w:space="0" w:color="auto"/>
            </w:tcBorders>
          </w:tcPr>
          <w:p w14:paraId="003D3D41" w14:textId="77777777" w:rsidR="00C96555" w:rsidRDefault="00C96555" w:rsidP="00BF0E76">
            <w:pPr>
              <w:spacing w:after="100" w:afterAutospacing="1" w:line="252" w:lineRule="auto"/>
            </w:pPr>
          </w:p>
        </w:tc>
        <w:tc>
          <w:tcPr>
            <w:tcW w:w="0" w:type="auto"/>
            <w:vMerge/>
            <w:tcBorders>
              <w:top w:val="nil"/>
              <w:left w:val="nil"/>
              <w:bottom w:val="single" w:sz="8" w:space="0" w:color="auto"/>
              <w:right w:val="single" w:sz="8" w:space="0" w:color="auto"/>
            </w:tcBorders>
            <w:vAlign w:val="center"/>
            <w:hideMark/>
          </w:tcPr>
          <w:p w14:paraId="486398AA" w14:textId="77777777" w:rsidR="00C96555" w:rsidRDefault="00C96555" w:rsidP="00BF0E76">
            <w:pPr>
              <w:spacing w:after="100" w:afterAutospacing="1"/>
              <w:rPr>
                <w:rFonts w:ascii="Calibri" w:eastAsiaTheme="minorHAnsi" w:hAnsi="Calibri" w:cs="Calibri"/>
                <w:lang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FE4987D" w14:textId="77777777" w:rsidR="00C96555" w:rsidRDefault="00C96555" w:rsidP="00BF0E76">
            <w:pPr>
              <w:spacing w:after="100" w:afterAutospacing="1" w:line="252" w:lineRule="auto"/>
              <w:rPr>
                <w:sz w:val="21"/>
                <w:szCs w:val="21"/>
              </w:rPr>
            </w:pPr>
            <w:r>
              <w:t>4</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BAB665" w14:textId="77777777" w:rsidR="00C96555" w:rsidRDefault="00C96555" w:rsidP="00BF0E76">
            <w:pPr>
              <w:spacing w:after="100" w:afterAutospacing="1" w:line="252" w:lineRule="auto"/>
            </w:pPr>
            <w:r>
              <w:t>R3</w:t>
            </w:r>
          </w:p>
        </w:tc>
      </w:tr>
      <w:tr w:rsidR="00C96555" w14:paraId="60FCFBC1" w14:textId="77777777" w:rsidTr="00FF3218">
        <w:tc>
          <w:tcPr>
            <w:tcW w:w="710" w:type="dxa"/>
            <w:vMerge/>
            <w:tcBorders>
              <w:left w:val="single" w:sz="8" w:space="0" w:color="auto"/>
              <w:right w:val="single" w:sz="8" w:space="0" w:color="auto"/>
            </w:tcBorders>
          </w:tcPr>
          <w:p w14:paraId="79E3CB8B"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048FE1" w14:textId="77777777" w:rsidR="00C96555" w:rsidRDefault="00495BF5" w:rsidP="00BF0E76">
            <w:pPr>
              <w:spacing w:after="100" w:afterAutospacing="1" w:line="252" w:lineRule="auto"/>
              <w:jc w:val="center"/>
              <w:rPr>
                <w:lang w:val="en-GB"/>
              </w:rPr>
            </w:pPr>
            <w:r w:rsidRPr="00495BF5">
              <w:rPr>
                <w:lang w:val="en-GB"/>
              </w:rPr>
              <w:t>BWP</w:t>
            </w:r>
            <w:r w:rsidR="00C96555">
              <w:rPr>
                <w:lang w:val="en-GB"/>
              </w:rPr>
              <w:t xml:space="preserve"> change</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110724B" w14:textId="77777777" w:rsidR="00C96555" w:rsidRDefault="00C96555" w:rsidP="00BF0E76">
            <w:pPr>
              <w:spacing w:after="100" w:afterAutospacing="1" w:line="252" w:lineRule="auto"/>
              <w:rPr>
                <w:sz w:val="21"/>
                <w:szCs w:val="21"/>
              </w:rPr>
            </w:pPr>
            <w:r>
              <w:t>RRC signaling</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FD92FD" w14:textId="77777777" w:rsidR="00C96555" w:rsidRDefault="00C96555" w:rsidP="00BF0E76">
            <w:pPr>
              <w:spacing w:after="100" w:afterAutospacing="1" w:line="252" w:lineRule="auto"/>
            </w:pPr>
            <w:r>
              <w:t>R3</w:t>
            </w:r>
          </w:p>
        </w:tc>
      </w:tr>
      <w:tr w:rsidR="00C96555" w14:paraId="12E4BFAE" w14:textId="77777777" w:rsidTr="00FF3218">
        <w:tc>
          <w:tcPr>
            <w:tcW w:w="710" w:type="dxa"/>
            <w:vMerge/>
            <w:tcBorders>
              <w:left w:val="single" w:sz="8" w:space="0" w:color="auto"/>
              <w:right w:val="single" w:sz="8" w:space="0" w:color="auto"/>
            </w:tcBorders>
          </w:tcPr>
          <w:p w14:paraId="64530117"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5F5DB15C"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86A06BE" w14:textId="77777777" w:rsidR="00C96555" w:rsidRDefault="00C96555" w:rsidP="00BF0E76">
            <w:pPr>
              <w:spacing w:after="100" w:afterAutospacing="1" w:line="252" w:lineRule="auto"/>
            </w:pPr>
            <w:r>
              <w:t>MAC CE</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916538" w14:textId="77777777" w:rsidR="00C96555" w:rsidRDefault="00C96555" w:rsidP="00BF0E76">
            <w:pPr>
              <w:spacing w:after="100" w:afterAutospacing="1" w:line="252" w:lineRule="auto"/>
            </w:pPr>
            <w:r>
              <w:t>R3</w:t>
            </w:r>
          </w:p>
        </w:tc>
      </w:tr>
      <w:tr w:rsidR="00C96555" w14:paraId="1CED7E99" w14:textId="77777777" w:rsidTr="00FF3218">
        <w:tc>
          <w:tcPr>
            <w:tcW w:w="710" w:type="dxa"/>
            <w:vMerge/>
            <w:tcBorders>
              <w:left w:val="single" w:sz="8" w:space="0" w:color="auto"/>
              <w:right w:val="single" w:sz="8" w:space="0" w:color="auto"/>
            </w:tcBorders>
          </w:tcPr>
          <w:p w14:paraId="6C9A41BC"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4D8CD18" w14:textId="77777777" w:rsidR="00C96555" w:rsidRDefault="00C96555" w:rsidP="00BF0E76">
            <w:pPr>
              <w:spacing w:after="100" w:afterAutospacing="1" w:line="252" w:lineRule="auto"/>
              <w:jc w:val="center"/>
            </w:pPr>
            <w:r>
              <w:rPr>
                <w:lang w:val="en-GB"/>
              </w:rPr>
              <w:t>MIMO</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C40FF0A" w14:textId="77777777" w:rsidR="00C96555" w:rsidRPr="00795832" w:rsidRDefault="00C96555" w:rsidP="00BF0E76">
            <w:pPr>
              <w:spacing w:after="100" w:afterAutospacing="1" w:line="252" w:lineRule="auto"/>
              <w:rPr>
                <w:lang w:val="es-ES"/>
              </w:rPr>
            </w:pPr>
            <w:r w:rsidRPr="00795832">
              <w:rPr>
                <w:lang w:val="es-ES"/>
              </w:rPr>
              <w:t>30K   DL:2*2MIMO   UL:2*2MIMO</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84FD13" w14:textId="77777777" w:rsidR="00C96555" w:rsidRDefault="00C96555" w:rsidP="00BF0E76">
            <w:pPr>
              <w:spacing w:after="100" w:afterAutospacing="1" w:line="252" w:lineRule="auto"/>
            </w:pPr>
            <w:r>
              <w:t>R1</w:t>
            </w:r>
          </w:p>
        </w:tc>
      </w:tr>
      <w:tr w:rsidR="00C96555" w14:paraId="3975014C" w14:textId="77777777" w:rsidTr="00FF3218">
        <w:tc>
          <w:tcPr>
            <w:tcW w:w="710" w:type="dxa"/>
            <w:vMerge/>
            <w:tcBorders>
              <w:left w:val="single" w:sz="8" w:space="0" w:color="auto"/>
              <w:right w:val="single" w:sz="8" w:space="0" w:color="auto"/>
            </w:tcBorders>
          </w:tcPr>
          <w:p w14:paraId="5E1E6C00" w14:textId="77777777" w:rsidR="00C96555" w:rsidRDefault="00C96555" w:rsidP="00BF0E76">
            <w:pPr>
              <w:spacing w:after="100" w:afterAutospacing="1" w:line="252" w:lineRule="auto"/>
            </w:pPr>
          </w:p>
        </w:tc>
        <w:tc>
          <w:tcPr>
            <w:tcW w:w="0" w:type="auto"/>
            <w:vMerge/>
            <w:tcBorders>
              <w:top w:val="nil"/>
              <w:left w:val="nil"/>
              <w:bottom w:val="single" w:sz="8" w:space="0" w:color="auto"/>
              <w:right w:val="single" w:sz="8" w:space="0" w:color="auto"/>
            </w:tcBorders>
            <w:vAlign w:val="center"/>
            <w:hideMark/>
          </w:tcPr>
          <w:p w14:paraId="50223396" w14:textId="77777777" w:rsidR="00C96555" w:rsidRDefault="00C96555" w:rsidP="00BF0E76">
            <w:pPr>
              <w:spacing w:after="100" w:afterAutospacing="1"/>
              <w:rPr>
                <w:rFonts w:ascii="Calibri" w:eastAsiaTheme="minorHAnsi" w:hAnsi="Calibri" w:cs="Calibri"/>
                <w:lang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4B21D76F" w14:textId="77777777" w:rsidR="00C96555" w:rsidRPr="00795832" w:rsidRDefault="00C96555" w:rsidP="00BF0E76">
            <w:pPr>
              <w:spacing w:after="100" w:afterAutospacing="1" w:line="252" w:lineRule="auto"/>
              <w:rPr>
                <w:lang w:val="es-ES"/>
              </w:rPr>
            </w:pPr>
            <w:r w:rsidRPr="00795832">
              <w:rPr>
                <w:lang w:val="es-ES"/>
              </w:rPr>
              <w:t>30K DL:4*4MIMO   UL:2*2MIMO</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52A446" w14:textId="77777777" w:rsidR="00C96555" w:rsidRDefault="00C96555" w:rsidP="00BF0E76">
            <w:pPr>
              <w:spacing w:after="100" w:afterAutospacing="1" w:line="252" w:lineRule="auto"/>
            </w:pPr>
            <w:r>
              <w:t>R1</w:t>
            </w:r>
          </w:p>
        </w:tc>
      </w:tr>
      <w:tr w:rsidR="00C96555" w14:paraId="05581DC0" w14:textId="77777777" w:rsidTr="00FF3218">
        <w:tc>
          <w:tcPr>
            <w:tcW w:w="710" w:type="dxa"/>
            <w:vMerge/>
            <w:tcBorders>
              <w:left w:val="single" w:sz="8" w:space="0" w:color="auto"/>
              <w:right w:val="single" w:sz="8" w:space="0" w:color="auto"/>
            </w:tcBorders>
          </w:tcPr>
          <w:p w14:paraId="58BFA1CA"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AEB2C6" w14:textId="77777777" w:rsidR="00C96555" w:rsidRDefault="00C96555" w:rsidP="00BF0E76">
            <w:pPr>
              <w:spacing w:after="100" w:afterAutospacing="1" w:line="252" w:lineRule="auto"/>
              <w:jc w:val="center"/>
              <w:rPr>
                <w:lang w:val="en-GB"/>
              </w:rPr>
            </w:pPr>
            <w:r>
              <w:rPr>
                <w:lang w:val="en-GB"/>
              </w:rPr>
              <w:t>Modulation</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B0D4174" w14:textId="77777777" w:rsidR="00C96555" w:rsidRDefault="00C96555" w:rsidP="00BF0E76">
            <w:pPr>
              <w:spacing w:after="100" w:afterAutospacing="1" w:line="252" w:lineRule="auto"/>
            </w:pPr>
            <w:r>
              <w:t>DL: QPSK,16QAM,64QAM,256QAM</w:t>
            </w:r>
            <w:r>
              <w:br/>
              <w:t>UL: π/2-bpsk, QPSK, 16QAM, 64QAM</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94CBB8" w14:textId="77777777" w:rsidR="00C96555" w:rsidRDefault="00C96555" w:rsidP="00BF0E76">
            <w:pPr>
              <w:spacing w:after="100" w:afterAutospacing="1" w:line="252" w:lineRule="auto"/>
            </w:pPr>
            <w:r>
              <w:t>R1</w:t>
            </w:r>
          </w:p>
        </w:tc>
      </w:tr>
      <w:tr w:rsidR="00C96555" w14:paraId="15B64D6C" w14:textId="77777777" w:rsidTr="00FF3218">
        <w:tc>
          <w:tcPr>
            <w:tcW w:w="710" w:type="dxa"/>
            <w:vMerge/>
            <w:tcBorders>
              <w:left w:val="single" w:sz="8" w:space="0" w:color="auto"/>
              <w:right w:val="single" w:sz="8" w:space="0" w:color="auto"/>
            </w:tcBorders>
          </w:tcPr>
          <w:p w14:paraId="207A024E" w14:textId="77777777" w:rsidR="00C96555" w:rsidRDefault="00C96555" w:rsidP="00BF0E76">
            <w:pPr>
              <w:spacing w:after="100" w:afterAutospacing="1" w:line="252" w:lineRule="auto"/>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B71C9E" w14:textId="77777777" w:rsidR="00C96555" w:rsidRDefault="00C96555" w:rsidP="00BF0E76">
            <w:pPr>
              <w:spacing w:after="100" w:afterAutospacing="1"/>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2D1884E" w14:textId="77777777" w:rsidR="00C96555" w:rsidRDefault="00C96555" w:rsidP="00BF0E76">
            <w:pPr>
              <w:spacing w:after="100" w:afterAutospacing="1" w:line="252" w:lineRule="auto"/>
              <w:rPr>
                <w:rFonts w:ascii="Calibri" w:eastAsiaTheme="minorHAnsi" w:hAnsi="Calibri" w:cs="Calibri"/>
                <w:lang w:eastAsia="zh-CN"/>
              </w:rPr>
            </w:pPr>
            <w:r>
              <w:t>UL: 256QAM</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66E6EF" w14:textId="77777777" w:rsidR="00C96555" w:rsidRDefault="00C96555" w:rsidP="00BF0E76">
            <w:pPr>
              <w:spacing w:after="100" w:afterAutospacing="1" w:line="252" w:lineRule="auto"/>
            </w:pPr>
            <w:r>
              <w:t>R2</w:t>
            </w:r>
          </w:p>
        </w:tc>
      </w:tr>
      <w:tr w:rsidR="00C96555" w14:paraId="4CDDA779" w14:textId="77777777" w:rsidTr="00FF3218">
        <w:tc>
          <w:tcPr>
            <w:tcW w:w="710" w:type="dxa"/>
            <w:vMerge/>
            <w:tcBorders>
              <w:left w:val="single" w:sz="8" w:space="0" w:color="auto"/>
              <w:right w:val="single" w:sz="8" w:space="0" w:color="auto"/>
            </w:tcBorders>
          </w:tcPr>
          <w:p w14:paraId="0DC4DF9C"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C32010" w14:textId="77777777" w:rsidR="00C96555" w:rsidRDefault="00C96555" w:rsidP="00BF0E76">
            <w:pPr>
              <w:spacing w:after="100" w:afterAutospacing="1" w:line="252" w:lineRule="auto"/>
              <w:jc w:val="center"/>
              <w:rPr>
                <w:lang w:val="en-GB"/>
              </w:rPr>
            </w:pPr>
            <w:r>
              <w:rPr>
                <w:lang w:val="en-GB"/>
              </w:rPr>
              <w:t>Capacity</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CB1EF16" w14:textId="6E2C9E56" w:rsidR="00C96555" w:rsidRPr="0078785B" w:rsidRDefault="00C96555" w:rsidP="00BF0E76">
            <w:pPr>
              <w:spacing w:after="100" w:afterAutospacing="1" w:line="252" w:lineRule="auto"/>
            </w:pPr>
            <w:r w:rsidRPr="0078785B">
              <w:t xml:space="preserve">Support at least 4 100MHz bandwidth 2T2R </w:t>
            </w:r>
            <w:r w:rsidR="00896EDD" w:rsidRPr="0078785B">
              <w:t>TrxPs</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2E00B3" w14:textId="77777777" w:rsidR="00C96555" w:rsidRDefault="00C96555" w:rsidP="00BF0E76">
            <w:pPr>
              <w:spacing w:after="100" w:afterAutospacing="1" w:line="252" w:lineRule="auto"/>
            </w:pPr>
            <w:r>
              <w:t>R1</w:t>
            </w:r>
          </w:p>
        </w:tc>
      </w:tr>
      <w:tr w:rsidR="00C96555" w14:paraId="3FEF9F28" w14:textId="77777777" w:rsidTr="00FF3218">
        <w:tc>
          <w:tcPr>
            <w:tcW w:w="710" w:type="dxa"/>
            <w:vMerge/>
            <w:tcBorders>
              <w:left w:val="single" w:sz="8" w:space="0" w:color="auto"/>
              <w:right w:val="single" w:sz="8" w:space="0" w:color="auto"/>
            </w:tcBorders>
          </w:tcPr>
          <w:p w14:paraId="6E6E9BA1" w14:textId="77777777" w:rsidR="00C96555" w:rsidRDefault="00C96555" w:rsidP="00BF0E76">
            <w:pPr>
              <w:spacing w:after="100" w:afterAutospacing="1" w:line="252" w:lineRule="auto"/>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55650E" w14:textId="77777777" w:rsidR="00C96555" w:rsidRDefault="00C96555" w:rsidP="00BF0E76">
            <w:pPr>
              <w:spacing w:after="100" w:afterAutospacing="1"/>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7B127D69" w14:textId="40C32E65" w:rsidR="00C96555" w:rsidRPr="0078785B" w:rsidRDefault="00C96555" w:rsidP="00BF0E76">
            <w:pPr>
              <w:spacing w:after="100" w:afterAutospacing="1" w:line="252" w:lineRule="auto"/>
              <w:rPr>
                <w:rFonts w:ascii="Calibri" w:eastAsiaTheme="minorHAnsi" w:hAnsi="Calibri" w:cs="Calibri"/>
                <w:lang w:eastAsia="zh-CN"/>
              </w:rPr>
            </w:pPr>
            <w:r w:rsidRPr="0078785B">
              <w:t xml:space="preserve">Support at least 2 100MHz bandwidth 4T4R </w:t>
            </w:r>
            <w:r w:rsidR="00896EDD" w:rsidRPr="0078785B">
              <w:t>TrxPs</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620F3F" w14:textId="77777777" w:rsidR="00C96555" w:rsidRDefault="00C96555" w:rsidP="00BF0E76">
            <w:pPr>
              <w:spacing w:after="100" w:afterAutospacing="1" w:line="252" w:lineRule="auto"/>
            </w:pPr>
            <w:r>
              <w:t>R3</w:t>
            </w:r>
          </w:p>
        </w:tc>
      </w:tr>
      <w:tr w:rsidR="00C96555" w14:paraId="6914905F" w14:textId="77777777" w:rsidTr="00FF3218">
        <w:tc>
          <w:tcPr>
            <w:tcW w:w="710" w:type="dxa"/>
            <w:vMerge/>
            <w:tcBorders>
              <w:left w:val="single" w:sz="8" w:space="0" w:color="auto"/>
              <w:right w:val="single" w:sz="8" w:space="0" w:color="auto"/>
            </w:tcBorders>
          </w:tcPr>
          <w:p w14:paraId="66B98F01" w14:textId="77777777" w:rsidR="00C96555" w:rsidRDefault="00C96555" w:rsidP="00BF0E76">
            <w:pPr>
              <w:spacing w:after="100" w:afterAutospacing="1" w:line="252" w:lineRule="auto"/>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B01285" w14:textId="77777777" w:rsidR="00C96555" w:rsidRDefault="00C96555" w:rsidP="00BF0E76">
            <w:pPr>
              <w:spacing w:after="100" w:afterAutospacing="1"/>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8C36D81" w14:textId="1AD7BAED" w:rsidR="00C96555" w:rsidRPr="0078785B" w:rsidRDefault="00C96555" w:rsidP="00BF0E76">
            <w:pPr>
              <w:spacing w:after="100" w:afterAutospacing="1" w:line="252" w:lineRule="auto"/>
              <w:rPr>
                <w:rFonts w:ascii="Calibri" w:eastAsiaTheme="minorHAnsi" w:hAnsi="Calibri" w:cs="Calibri"/>
                <w:lang w:eastAsia="zh-CN"/>
              </w:rPr>
            </w:pPr>
            <w:r w:rsidRPr="0078785B">
              <w:t xml:space="preserve">Support at least 8 100MHz bandwidth 2T2R </w:t>
            </w:r>
            <w:r w:rsidR="00064B77" w:rsidRPr="0078785B">
              <w:t>TrxPs</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4CCB00" w14:textId="77777777" w:rsidR="00C96555" w:rsidRDefault="00C96555" w:rsidP="00BF0E76">
            <w:pPr>
              <w:spacing w:after="100" w:afterAutospacing="1" w:line="252" w:lineRule="auto"/>
            </w:pPr>
            <w:r>
              <w:t>R2</w:t>
            </w:r>
          </w:p>
        </w:tc>
      </w:tr>
      <w:tr w:rsidR="00C96555" w14:paraId="49A9CF9F" w14:textId="77777777" w:rsidTr="00FF3218">
        <w:tc>
          <w:tcPr>
            <w:tcW w:w="710" w:type="dxa"/>
            <w:vMerge/>
            <w:tcBorders>
              <w:left w:val="single" w:sz="8" w:space="0" w:color="auto"/>
              <w:right w:val="single" w:sz="8" w:space="0" w:color="auto"/>
            </w:tcBorders>
          </w:tcPr>
          <w:p w14:paraId="54F37064" w14:textId="77777777" w:rsidR="00C96555" w:rsidRDefault="00C96555" w:rsidP="00BF0E76">
            <w:pPr>
              <w:spacing w:after="100" w:afterAutospacing="1" w:line="252" w:lineRule="auto"/>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2B8B0A" w14:textId="77777777" w:rsidR="00C96555" w:rsidRDefault="00C96555" w:rsidP="00BF0E76">
            <w:pPr>
              <w:spacing w:after="100" w:afterAutospacing="1"/>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381C8E4" w14:textId="612ACE98" w:rsidR="00C96555" w:rsidRPr="0078785B" w:rsidRDefault="00C96555" w:rsidP="00BF0E76">
            <w:pPr>
              <w:spacing w:after="100" w:afterAutospacing="1" w:line="252" w:lineRule="auto"/>
              <w:rPr>
                <w:rFonts w:ascii="Calibri" w:eastAsiaTheme="minorHAnsi" w:hAnsi="Calibri" w:cs="Calibri"/>
                <w:lang w:eastAsia="zh-CN"/>
              </w:rPr>
            </w:pPr>
            <w:r w:rsidRPr="0078785B">
              <w:t xml:space="preserve">Support at least 4 100MHz bandwidth 4T4R </w:t>
            </w:r>
            <w:r w:rsidR="00FD640D" w:rsidRPr="0078785B">
              <w:t>T</w:t>
            </w:r>
            <w:r w:rsidR="009F0BCB" w:rsidRPr="0078785B">
              <w:t>rxPs</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048687" w14:textId="77777777" w:rsidR="00C96555" w:rsidRDefault="00C96555" w:rsidP="00BF0E76">
            <w:pPr>
              <w:spacing w:after="100" w:afterAutospacing="1" w:line="252" w:lineRule="auto"/>
            </w:pPr>
            <w:r>
              <w:t>R3</w:t>
            </w:r>
          </w:p>
        </w:tc>
      </w:tr>
      <w:tr w:rsidR="00C96555" w14:paraId="2CC89DB2" w14:textId="77777777" w:rsidTr="00BF5C65">
        <w:tc>
          <w:tcPr>
            <w:tcW w:w="710" w:type="dxa"/>
            <w:vMerge/>
            <w:tcBorders>
              <w:left w:val="single" w:sz="8" w:space="0" w:color="auto"/>
              <w:right w:val="single" w:sz="8" w:space="0" w:color="auto"/>
            </w:tcBorders>
          </w:tcPr>
          <w:p w14:paraId="128ED3DE"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C629B9B" w14:textId="42447569" w:rsidR="00C96555" w:rsidRPr="0078785B" w:rsidRDefault="00C96555" w:rsidP="00BF0E76">
            <w:pPr>
              <w:spacing w:after="100" w:afterAutospacing="1" w:line="252" w:lineRule="auto"/>
              <w:jc w:val="center"/>
              <w:rPr>
                <w:lang w:val="en-GB"/>
              </w:rPr>
            </w:pPr>
            <w:r w:rsidRPr="0078785B">
              <w:rPr>
                <w:lang w:val="en-GB"/>
              </w:rPr>
              <w:t xml:space="preserve">Peak </w:t>
            </w:r>
            <w:r w:rsidR="00B708A6" w:rsidRPr="0078785B">
              <w:rPr>
                <w:lang w:val="en-GB"/>
              </w:rPr>
              <w:t>Data Throughput</w:t>
            </w:r>
          </w:p>
        </w:tc>
        <w:tc>
          <w:tcPr>
            <w:tcW w:w="461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DF84660" w14:textId="12789833" w:rsidR="00C96555" w:rsidRPr="0078785B" w:rsidRDefault="00C96555" w:rsidP="00BF0E76">
            <w:pPr>
              <w:spacing w:after="100" w:afterAutospacing="1" w:line="252" w:lineRule="auto"/>
            </w:pPr>
            <w:r w:rsidRPr="0078785B">
              <w:t xml:space="preserve">With 100MHz bandwidth </w:t>
            </w:r>
            <w:r w:rsidR="00AC3408" w:rsidRPr="0078785B">
              <w:t xml:space="preserve">and </w:t>
            </w:r>
            <w:r w:rsidR="008B46C9" w:rsidRPr="0078785B">
              <w:t>TDD frame</w:t>
            </w:r>
            <w:r w:rsidR="005F4059" w:rsidRPr="0078785B">
              <w:t xml:space="preserve">s </w:t>
            </w:r>
            <w:r w:rsidR="00434F57" w:rsidRPr="0078785B">
              <w:t>DL: UL</w:t>
            </w:r>
            <w:r w:rsidR="00AC3408" w:rsidRPr="0078785B">
              <w:t xml:space="preserve"> (1:1)</w:t>
            </w:r>
            <w:r w:rsidRPr="0078785B">
              <w:t xml:space="preserve">, the DL peak throughput of one cell shall not be lower than </w:t>
            </w:r>
            <w:r w:rsidR="00B708A6" w:rsidRPr="0078785B">
              <w:t xml:space="preserve">750 </w:t>
            </w:r>
            <w:r w:rsidRPr="0078785B">
              <w:t xml:space="preserve">Mbps and the UL peak throughput of one cell shall not be lower than </w:t>
            </w:r>
            <w:r w:rsidR="00B708A6" w:rsidRPr="0078785B">
              <w:t xml:space="preserve">250 </w:t>
            </w:r>
            <w:r w:rsidRPr="0078785B">
              <w:t>Mbps. (2T2R</w:t>
            </w:r>
            <w:r w:rsidRPr="0078785B">
              <w:rPr>
                <w:rFonts w:ascii="SimSun" w:eastAsia="SimSun" w:hAnsi="SimSun" w:hint="eastAsia"/>
              </w:rPr>
              <w:t>）</w:t>
            </w:r>
          </w:p>
        </w:tc>
        <w:tc>
          <w:tcPr>
            <w:tcW w:w="213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8B0AC22" w14:textId="77777777" w:rsidR="00C96555" w:rsidRPr="0078785B" w:rsidRDefault="00C96555" w:rsidP="00BF0E76">
            <w:pPr>
              <w:spacing w:after="100" w:afterAutospacing="1" w:line="252" w:lineRule="auto"/>
            </w:pPr>
            <w:r w:rsidRPr="0078785B">
              <w:t>R3</w:t>
            </w:r>
          </w:p>
        </w:tc>
      </w:tr>
      <w:tr w:rsidR="00C96555" w14:paraId="2E067E6C" w14:textId="77777777" w:rsidTr="00FF3218">
        <w:tc>
          <w:tcPr>
            <w:tcW w:w="710" w:type="dxa"/>
            <w:vMerge/>
            <w:tcBorders>
              <w:left w:val="single" w:sz="8" w:space="0" w:color="auto"/>
              <w:right w:val="single" w:sz="8" w:space="0" w:color="auto"/>
            </w:tcBorders>
          </w:tcPr>
          <w:p w14:paraId="27568D8F"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815CE6" w14:textId="77777777" w:rsidR="00C96555" w:rsidRDefault="00C96555" w:rsidP="00BF0E76">
            <w:pPr>
              <w:spacing w:after="100" w:afterAutospacing="1" w:line="252" w:lineRule="auto"/>
              <w:jc w:val="center"/>
              <w:rPr>
                <w:lang w:val="en-GB"/>
              </w:rPr>
            </w:pPr>
            <w:r>
              <w:rPr>
                <w:lang w:val="en-GB"/>
              </w:rPr>
              <w:t>Data Compression</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03D5B501" w14:textId="77777777" w:rsidR="00C96555" w:rsidRDefault="00C96555" w:rsidP="00BF0E76">
            <w:pPr>
              <w:spacing w:after="100" w:afterAutospacing="1" w:line="252" w:lineRule="auto"/>
            </w:pPr>
            <w:r>
              <w:t>Support</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8DABD9" w14:textId="77777777" w:rsidR="00C96555" w:rsidRDefault="00C96555" w:rsidP="00BF0E76">
            <w:pPr>
              <w:spacing w:after="100" w:afterAutospacing="1" w:line="252" w:lineRule="auto"/>
            </w:pPr>
            <w:r>
              <w:t>R3</w:t>
            </w:r>
          </w:p>
        </w:tc>
      </w:tr>
      <w:tr w:rsidR="00C96555" w14:paraId="288F3A4E" w14:textId="77777777" w:rsidTr="00FF3218">
        <w:tc>
          <w:tcPr>
            <w:tcW w:w="710" w:type="dxa"/>
            <w:vMerge/>
            <w:tcBorders>
              <w:left w:val="single" w:sz="8" w:space="0" w:color="auto"/>
              <w:right w:val="single" w:sz="8" w:space="0" w:color="auto"/>
            </w:tcBorders>
          </w:tcPr>
          <w:p w14:paraId="4A2CBFDD"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C957D4" w14:textId="77777777" w:rsidR="00C96555" w:rsidRDefault="00C96555" w:rsidP="00BF0E76">
            <w:pPr>
              <w:spacing w:after="100" w:afterAutospacing="1" w:line="252" w:lineRule="auto"/>
              <w:jc w:val="center"/>
              <w:rPr>
                <w:lang w:val="en-GB"/>
              </w:rPr>
            </w:pPr>
            <w:r>
              <w:rPr>
                <w:lang w:val="en-GB"/>
              </w:rPr>
              <w:t>PRACH Format</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43B31FD" w14:textId="77777777" w:rsidR="00C96555" w:rsidRDefault="00C96555" w:rsidP="00BF0E76">
            <w:pPr>
              <w:spacing w:after="100" w:afterAutospacing="1" w:line="252" w:lineRule="auto"/>
            </w:pPr>
            <w:r>
              <w:t>Format 0</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F985CF" w14:textId="77777777" w:rsidR="00C96555" w:rsidRDefault="00C96555" w:rsidP="00BF0E76">
            <w:pPr>
              <w:spacing w:after="100" w:afterAutospacing="1" w:line="252" w:lineRule="auto"/>
            </w:pPr>
            <w:r>
              <w:rPr>
                <w:lang w:val="en-GB"/>
              </w:rPr>
              <w:t xml:space="preserve">R1 </w:t>
            </w:r>
          </w:p>
        </w:tc>
      </w:tr>
      <w:tr w:rsidR="00C96555" w14:paraId="00BB7452" w14:textId="77777777" w:rsidTr="00FF3218">
        <w:tc>
          <w:tcPr>
            <w:tcW w:w="710" w:type="dxa"/>
            <w:vMerge/>
            <w:tcBorders>
              <w:left w:val="single" w:sz="8" w:space="0" w:color="auto"/>
              <w:right w:val="single" w:sz="8" w:space="0" w:color="auto"/>
            </w:tcBorders>
          </w:tcPr>
          <w:p w14:paraId="19BC8F97"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71DD51BE"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295E793" w14:textId="77777777" w:rsidR="00C96555" w:rsidRDefault="00C96555" w:rsidP="00BF0E76">
            <w:pPr>
              <w:spacing w:after="100" w:afterAutospacing="1" w:line="252" w:lineRule="auto"/>
            </w:pPr>
            <w:r>
              <w:t>Format B4</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E1CE7D" w14:textId="77777777" w:rsidR="00C96555" w:rsidRDefault="00C96555" w:rsidP="00BF0E76">
            <w:pPr>
              <w:spacing w:after="100" w:afterAutospacing="1" w:line="252" w:lineRule="auto"/>
            </w:pPr>
            <w:r>
              <w:rPr>
                <w:lang w:val="en-GB"/>
              </w:rPr>
              <w:t>R1</w:t>
            </w:r>
          </w:p>
        </w:tc>
      </w:tr>
      <w:tr w:rsidR="00C96555" w14:paraId="2AAF5D1D" w14:textId="77777777" w:rsidTr="00FF3218">
        <w:tc>
          <w:tcPr>
            <w:tcW w:w="710" w:type="dxa"/>
            <w:vMerge/>
            <w:tcBorders>
              <w:left w:val="single" w:sz="8" w:space="0" w:color="auto"/>
              <w:right w:val="single" w:sz="8" w:space="0" w:color="auto"/>
            </w:tcBorders>
          </w:tcPr>
          <w:p w14:paraId="326A1846"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2B320EE6"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A7247E3" w14:textId="77777777" w:rsidR="00C96555" w:rsidRDefault="00C96555" w:rsidP="00BF0E76">
            <w:pPr>
              <w:spacing w:after="100" w:afterAutospacing="1" w:line="252" w:lineRule="auto"/>
            </w:pPr>
            <w:r>
              <w:t>Format C2</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3CA5BF" w14:textId="77777777" w:rsidR="00C96555" w:rsidRDefault="00C96555" w:rsidP="00BF0E76">
            <w:pPr>
              <w:spacing w:after="100" w:afterAutospacing="1" w:line="252" w:lineRule="auto"/>
            </w:pPr>
            <w:r>
              <w:rPr>
                <w:lang w:val="en-GB"/>
              </w:rPr>
              <w:t>R1</w:t>
            </w:r>
          </w:p>
        </w:tc>
      </w:tr>
      <w:tr w:rsidR="00C96555" w14:paraId="23482813" w14:textId="77777777" w:rsidTr="00FF3218">
        <w:tc>
          <w:tcPr>
            <w:tcW w:w="710" w:type="dxa"/>
            <w:vMerge/>
            <w:tcBorders>
              <w:left w:val="single" w:sz="8" w:space="0" w:color="auto"/>
              <w:right w:val="single" w:sz="8" w:space="0" w:color="auto"/>
            </w:tcBorders>
          </w:tcPr>
          <w:p w14:paraId="2493FB60"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1F638C" w14:textId="77777777" w:rsidR="00C96555" w:rsidRDefault="00C96555" w:rsidP="00BF0E76">
            <w:pPr>
              <w:spacing w:after="100" w:afterAutospacing="1" w:line="252" w:lineRule="auto"/>
              <w:jc w:val="center"/>
              <w:rPr>
                <w:lang w:val="en-GB"/>
              </w:rPr>
            </w:pPr>
            <w:r>
              <w:rPr>
                <w:lang w:val="en-GB"/>
              </w:rPr>
              <w:t>PDCCH Format</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B3ACB40" w14:textId="77777777" w:rsidR="00C96555" w:rsidRDefault="00C96555" w:rsidP="00BF0E76">
            <w:pPr>
              <w:spacing w:after="100" w:afterAutospacing="1" w:line="252" w:lineRule="auto"/>
            </w:pPr>
            <w:r>
              <w:t>DCI 0-0</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2479" w14:textId="77777777" w:rsidR="00C96555" w:rsidRDefault="00C96555" w:rsidP="00BF0E76">
            <w:pPr>
              <w:spacing w:after="100" w:afterAutospacing="1" w:line="252" w:lineRule="auto"/>
            </w:pPr>
            <w:r>
              <w:rPr>
                <w:lang w:val="en-GB"/>
              </w:rPr>
              <w:t>R1</w:t>
            </w:r>
          </w:p>
        </w:tc>
      </w:tr>
      <w:tr w:rsidR="00C96555" w14:paraId="1CC1128E" w14:textId="77777777" w:rsidTr="00FF3218">
        <w:tc>
          <w:tcPr>
            <w:tcW w:w="710" w:type="dxa"/>
            <w:vMerge/>
            <w:tcBorders>
              <w:left w:val="single" w:sz="8" w:space="0" w:color="auto"/>
              <w:right w:val="single" w:sz="8" w:space="0" w:color="auto"/>
            </w:tcBorders>
          </w:tcPr>
          <w:p w14:paraId="22362CE2"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136494A0"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4A66C49" w14:textId="77777777" w:rsidR="00C96555" w:rsidRDefault="00C96555" w:rsidP="00BF0E76">
            <w:pPr>
              <w:spacing w:after="100" w:afterAutospacing="1" w:line="252" w:lineRule="auto"/>
              <w:rPr>
                <w:sz w:val="21"/>
                <w:szCs w:val="21"/>
              </w:rPr>
            </w:pPr>
            <w:r>
              <w:t>DCI 0-1</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94DBCC" w14:textId="77777777" w:rsidR="00C96555" w:rsidRDefault="00C96555" w:rsidP="00BF0E76">
            <w:pPr>
              <w:spacing w:after="100" w:afterAutospacing="1" w:line="252" w:lineRule="auto"/>
            </w:pPr>
            <w:r>
              <w:rPr>
                <w:lang w:val="en-GB"/>
              </w:rPr>
              <w:t>R1</w:t>
            </w:r>
          </w:p>
        </w:tc>
      </w:tr>
      <w:tr w:rsidR="00C96555" w14:paraId="0E4D0FA7" w14:textId="77777777" w:rsidTr="00FF3218">
        <w:tc>
          <w:tcPr>
            <w:tcW w:w="710" w:type="dxa"/>
            <w:vMerge/>
            <w:tcBorders>
              <w:left w:val="single" w:sz="8" w:space="0" w:color="auto"/>
              <w:right w:val="single" w:sz="8" w:space="0" w:color="auto"/>
            </w:tcBorders>
          </w:tcPr>
          <w:p w14:paraId="35F18536"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0D90483B"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732FAA37" w14:textId="77777777" w:rsidR="00C96555" w:rsidRDefault="00C96555" w:rsidP="00BF0E76">
            <w:pPr>
              <w:spacing w:after="100" w:afterAutospacing="1" w:line="252" w:lineRule="auto"/>
              <w:rPr>
                <w:sz w:val="21"/>
                <w:szCs w:val="21"/>
              </w:rPr>
            </w:pPr>
            <w:r>
              <w:t>DCI 1-0</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A1F552" w14:textId="77777777" w:rsidR="00C96555" w:rsidRDefault="00C96555" w:rsidP="00BF0E76">
            <w:pPr>
              <w:spacing w:after="100" w:afterAutospacing="1" w:line="252" w:lineRule="auto"/>
            </w:pPr>
            <w:r>
              <w:rPr>
                <w:lang w:val="en-GB"/>
              </w:rPr>
              <w:t>R1</w:t>
            </w:r>
          </w:p>
        </w:tc>
      </w:tr>
      <w:tr w:rsidR="00C96555" w14:paraId="5841EC40" w14:textId="77777777" w:rsidTr="00FF3218">
        <w:tc>
          <w:tcPr>
            <w:tcW w:w="710" w:type="dxa"/>
            <w:vMerge/>
            <w:tcBorders>
              <w:left w:val="single" w:sz="8" w:space="0" w:color="auto"/>
              <w:right w:val="single" w:sz="8" w:space="0" w:color="auto"/>
            </w:tcBorders>
          </w:tcPr>
          <w:p w14:paraId="3D5E2A5F"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608C5AE6"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038801F9" w14:textId="77777777" w:rsidR="00C96555" w:rsidRDefault="00C96555" w:rsidP="00BF0E76">
            <w:pPr>
              <w:spacing w:after="100" w:afterAutospacing="1" w:line="252" w:lineRule="auto"/>
              <w:rPr>
                <w:sz w:val="21"/>
                <w:szCs w:val="21"/>
              </w:rPr>
            </w:pPr>
            <w:r>
              <w:t>DCI 1-1</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C06DD3" w14:textId="77777777" w:rsidR="00C96555" w:rsidRDefault="00C96555" w:rsidP="00BF0E76">
            <w:pPr>
              <w:spacing w:after="100" w:afterAutospacing="1" w:line="252" w:lineRule="auto"/>
            </w:pPr>
            <w:r>
              <w:rPr>
                <w:lang w:val="en-GB"/>
              </w:rPr>
              <w:t>R1</w:t>
            </w:r>
          </w:p>
        </w:tc>
      </w:tr>
      <w:tr w:rsidR="00C96555" w14:paraId="6A7ACA26" w14:textId="77777777" w:rsidTr="00FF3218">
        <w:tc>
          <w:tcPr>
            <w:tcW w:w="710" w:type="dxa"/>
            <w:vMerge/>
            <w:tcBorders>
              <w:left w:val="single" w:sz="8" w:space="0" w:color="auto"/>
              <w:right w:val="single" w:sz="8" w:space="0" w:color="auto"/>
            </w:tcBorders>
          </w:tcPr>
          <w:p w14:paraId="741140B8" w14:textId="77777777" w:rsidR="00C96555" w:rsidRDefault="00C96555" w:rsidP="00BF0E76">
            <w:pPr>
              <w:spacing w:after="100" w:afterAutospacing="1" w:line="252" w:lineRule="auto"/>
              <w:ind w:firstLine="400"/>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ECBB25" w14:textId="77777777" w:rsidR="00C96555" w:rsidRDefault="00C96555" w:rsidP="00BF0E76">
            <w:pPr>
              <w:spacing w:after="100" w:afterAutospacing="1" w:line="252" w:lineRule="auto"/>
              <w:jc w:val="center"/>
              <w:rPr>
                <w:lang w:val="en-GB"/>
              </w:rPr>
            </w:pPr>
            <w:r>
              <w:rPr>
                <w:lang w:val="en-GB"/>
              </w:rPr>
              <w:t>PUCCH Format</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8D44E4A" w14:textId="77777777" w:rsidR="00C96555" w:rsidRDefault="00C96555" w:rsidP="00BF0E76">
            <w:pPr>
              <w:spacing w:after="100" w:afterAutospacing="1" w:line="252" w:lineRule="auto"/>
              <w:rPr>
                <w:sz w:val="21"/>
                <w:szCs w:val="21"/>
              </w:rPr>
            </w:pPr>
            <w:r>
              <w:t>Format0</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CC2A2D" w14:textId="77777777" w:rsidR="00C96555" w:rsidRDefault="00C96555" w:rsidP="00BF0E76">
            <w:pPr>
              <w:spacing w:after="100" w:afterAutospacing="1" w:line="252" w:lineRule="auto"/>
            </w:pPr>
            <w:r>
              <w:rPr>
                <w:lang w:val="en-GB"/>
              </w:rPr>
              <w:t>R1</w:t>
            </w:r>
          </w:p>
        </w:tc>
      </w:tr>
      <w:tr w:rsidR="00C96555" w14:paraId="20774577" w14:textId="77777777" w:rsidTr="00FF3218">
        <w:tc>
          <w:tcPr>
            <w:tcW w:w="710" w:type="dxa"/>
            <w:vMerge/>
            <w:tcBorders>
              <w:left w:val="single" w:sz="8" w:space="0" w:color="auto"/>
              <w:right w:val="single" w:sz="8" w:space="0" w:color="auto"/>
            </w:tcBorders>
          </w:tcPr>
          <w:p w14:paraId="03AA10CA"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2E52C7F6"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8CDF325" w14:textId="65DDFC04" w:rsidR="00C96555" w:rsidRDefault="00C96555" w:rsidP="00BF0E76">
            <w:pPr>
              <w:spacing w:after="100" w:afterAutospacing="1" w:line="252" w:lineRule="auto"/>
              <w:rPr>
                <w:sz w:val="21"/>
                <w:szCs w:val="21"/>
              </w:rPr>
            </w:pPr>
            <w:r>
              <w:t>Format1</w:t>
            </w:r>
            <w:r w:rsidR="00E022BC">
              <w:t xml:space="preserve"> </w:t>
            </w:r>
            <w:r>
              <w:t>+</w:t>
            </w:r>
            <w:r w:rsidR="00E022BC">
              <w:t xml:space="preserve"> </w:t>
            </w:r>
            <w:r>
              <w:t>Format2</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F5B6EB" w14:textId="77777777" w:rsidR="00C96555" w:rsidRDefault="00C96555" w:rsidP="00BF0E76">
            <w:pPr>
              <w:spacing w:after="100" w:afterAutospacing="1" w:line="252" w:lineRule="auto"/>
            </w:pPr>
            <w:r>
              <w:t>R1</w:t>
            </w:r>
          </w:p>
        </w:tc>
      </w:tr>
      <w:tr w:rsidR="00C96555" w14:paraId="3DB5F136" w14:textId="77777777" w:rsidTr="00FF3218">
        <w:tc>
          <w:tcPr>
            <w:tcW w:w="710" w:type="dxa"/>
            <w:vMerge/>
            <w:tcBorders>
              <w:left w:val="single" w:sz="8" w:space="0" w:color="auto"/>
              <w:right w:val="single" w:sz="8" w:space="0" w:color="auto"/>
            </w:tcBorders>
          </w:tcPr>
          <w:p w14:paraId="1AB0B5E2" w14:textId="77777777" w:rsidR="00C96555" w:rsidRDefault="00C96555" w:rsidP="00BF0E76">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083E55CE" w14:textId="77777777" w:rsidR="00C96555" w:rsidRDefault="00C96555" w:rsidP="00BF0E76">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5A6E63E0" w14:textId="009571F4" w:rsidR="00C96555" w:rsidRDefault="00EC24AB" w:rsidP="00BF0E76">
            <w:pPr>
              <w:spacing w:after="100" w:afterAutospacing="1" w:line="252" w:lineRule="auto"/>
              <w:rPr>
                <w:sz w:val="21"/>
                <w:szCs w:val="21"/>
              </w:rPr>
            </w:pPr>
            <w:r>
              <w:t xml:space="preserve">Format </w:t>
            </w:r>
            <w:r w:rsidR="00C96555">
              <w:t>3</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FA7060" w14:textId="77777777" w:rsidR="00C96555" w:rsidRDefault="00C96555" w:rsidP="00BF0E76">
            <w:pPr>
              <w:spacing w:after="100" w:afterAutospacing="1" w:line="252" w:lineRule="auto"/>
            </w:pPr>
            <w:r>
              <w:t>R2</w:t>
            </w:r>
          </w:p>
        </w:tc>
      </w:tr>
      <w:tr w:rsidR="00C96555" w14:paraId="6BF82CCF" w14:textId="77777777" w:rsidTr="00FF3218">
        <w:tc>
          <w:tcPr>
            <w:tcW w:w="710" w:type="dxa"/>
            <w:vMerge/>
            <w:tcBorders>
              <w:left w:val="single" w:sz="8" w:space="0" w:color="auto"/>
              <w:right w:val="single" w:sz="8" w:space="0" w:color="auto"/>
            </w:tcBorders>
          </w:tcPr>
          <w:p w14:paraId="07F37266"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1785500" w14:textId="77777777" w:rsidR="00C96555" w:rsidRDefault="00495BF5" w:rsidP="00BF0E76">
            <w:pPr>
              <w:spacing w:after="100" w:afterAutospacing="1" w:line="252" w:lineRule="auto"/>
              <w:jc w:val="center"/>
              <w:rPr>
                <w:lang w:val="en-GB"/>
              </w:rPr>
            </w:pPr>
            <w:r w:rsidRPr="00495BF5">
              <w:rPr>
                <w:lang w:val="en-GB"/>
              </w:rPr>
              <w:t>SCS</w:t>
            </w:r>
            <w:r w:rsidR="00C96555">
              <w:rPr>
                <w:lang w:val="en-GB"/>
              </w:rPr>
              <w:t xml:space="preserve"> of PBCH</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20619F58" w14:textId="65BEDB2C" w:rsidR="00C96555" w:rsidRDefault="00C96555" w:rsidP="00BF0E76">
            <w:pPr>
              <w:spacing w:after="100" w:afterAutospacing="1" w:line="252" w:lineRule="auto"/>
            </w:pPr>
            <w:r>
              <w:t xml:space="preserve">30 </w:t>
            </w:r>
            <w:r w:rsidR="003826BF">
              <w:t>kHz</w:t>
            </w:r>
          </w:p>
        </w:tc>
        <w:tc>
          <w:tcPr>
            <w:tcW w:w="21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2AAB3D" w14:textId="77777777" w:rsidR="00C96555" w:rsidRDefault="00C96555" w:rsidP="00BF0E76">
            <w:pPr>
              <w:spacing w:after="100" w:afterAutospacing="1" w:line="252" w:lineRule="auto"/>
            </w:pPr>
            <w:r>
              <w:t>R1</w:t>
            </w:r>
          </w:p>
        </w:tc>
      </w:tr>
      <w:tr w:rsidR="00C96555" w14:paraId="6CF04377" w14:textId="77777777" w:rsidTr="00FF3218">
        <w:tc>
          <w:tcPr>
            <w:tcW w:w="710" w:type="dxa"/>
            <w:vMerge/>
            <w:tcBorders>
              <w:left w:val="single" w:sz="8" w:space="0" w:color="auto"/>
              <w:bottom w:val="single" w:sz="8" w:space="0" w:color="auto"/>
              <w:right w:val="single" w:sz="8" w:space="0" w:color="auto"/>
            </w:tcBorders>
          </w:tcPr>
          <w:p w14:paraId="2ADBDF63" w14:textId="77777777" w:rsidR="00C96555" w:rsidRDefault="00C96555" w:rsidP="00BF0E76">
            <w:pPr>
              <w:spacing w:after="100" w:afterAutospacing="1" w:line="252" w:lineRule="auto"/>
              <w:ind w:firstLine="400"/>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1598E1" w14:textId="77777777" w:rsidR="00C96555" w:rsidRDefault="00C96555" w:rsidP="00BF0E76">
            <w:pPr>
              <w:spacing w:after="100" w:afterAutospacing="1" w:line="252" w:lineRule="auto"/>
              <w:jc w:val="center"/>
              <w:rPr>
                <w:lang w:val="en-GB"/>
              </w:rPr>
            </w:pPr>
            <w:r>
              <w:rPr>
                <w:lang w:val="en-GB"/>
              </w:rPr>
              <w:t>Power control</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6796C741" w14:textId="77777777" w:rsidR="00C96555" w:rsidRDefault="00C96555" w:rsidP="00BF0E76">
            <w:pPr>
              <w:spacing w:after="100" w:afterAutospacing="1" w:line="252" w:lineRule="auto"/>
            </w:pPr>
            <w:r>
              <w:t>Enable</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1E66E873" w14:textId="77777777" w:rsidR="00C96555" w:rsidRDefault="00C96555" w:rsidP="00BF0E76">
            <w:pPr>
              <w:spacing w:after="100" w:afterAutospacing="1" w:line="252" w:lineRule="auto"/>
            </w:pPr>
            <w:r>
              <w:t>R2</w:t>
            </w:r>
          </w:p>
        </w:tc>
      </w:tr>
      <w:tr w:rsidR="003F5408" w14:paraId="4BE9C222" w14:textId="77777777" w:rsidTr="00FF3218">
        <w:tc>
          <w:tcPr>
            <w:tcW w:w="710" w:type="dxa"/>
            <w:vMerge w:val="restart"/>
            <w:tcBorders>
              <w:top w:val="nil"/>
              <w:left w:val="single" w:sz="8" w:space="0" w:color="auto"/>
              <w:right w:val="single" w:sz="8" w:space="0" w:color="auto"/>
            </w:tcBorders>
            <w:hideMark/>
          </w:tcPr>
          <w:p w14:paraId="58591534" w14:textId="77777777" w:rsidR="003F5408" w:rsidRDefault="003F5408" w:rsidP="003F5408">
            <w:pPr>
              <w:spacing w:after="100" w:afterAutospacing="1" w:line="252" w:lineRule="auto"/>
              <w:jc w:val="center"/>
              <w:rPr>
                <w:lang w:val="en-GB"/>
              </w:rPr>
            </w:pPr>
            <w:r>
              <w:rPr>
                <w:lang w:val="en-GB"/>
              </w:rPr>
              <w:t>L2</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tcPr>
          <w:p w14:paraId="6C8F5829" w14:textId="3CBFB236" w:rsidR="003F5408" w:rsidRDefault="003F5408" w:rsidP="003F5408">
            <w:pPr>
              <w:spacing w:after="100" w:afterAutospacing="1" w:line="252" w:lineRule="auto"/>
              <w:jc w:val="center"/>
              <w:rPr>
                <w:lang w:val="en-GB"/>
              </w:rPr>
            </w:pPr>
            <w:r>
              <w:rPr>
                <w:lang w:val="en-GB"/>
              </w:rPr>
              <w:t>HARQ</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523608CA" w14:textId="21249A1C" w:rsidR="003F5408" w:rsidRDefault="003F5408" w:rsidP="003F5408">
            <w:pPr>
              <w:spacing w:after="100" w:afterAutospacing="1" w:line="252" w:lineRule="auto"/>
              <w:rPr>
                <w:lang w:val="en-GB"/>
              </w:rPr>
            </w:pPr>
            <w:r>
              <w:t>Enable</w:t>
            </w:r>
          </w:p>
        </w:tc>
        <w:tc>
          <w:tcPr>
            <w:tcW w:w="2137" w:type="dxa"/>
            <w:tcBorders>
              <w:top w:val="nil"/>
              <w:left w:val="nil"/>
              <w:bottom w:val="single" w:sz="8" w:space="0" w:color="auto"/>
              <w:right w:val="single" w:sz="8" w:space="0" w:color="auto"/>
            </w:tcBorders>
            <w:tcMar>
              <w:top w:w="0" w:type="dxa"/>
              <w:left w:w="108" w:type="dxa"/>
              <w:bottom w:w="0" w:type="dxa"/>
              <w:right w:w="108" w:type="dxa"/>
            </w:tcMar>
          </w:tcPr>
          <w:p w14:paraId="7DFC1CCC" w14:textId="1438EB82" w:rsidR="003F5408" w:rsidRDefault="003F5408" w:rsidP="003F5408">
            <w:pPr>
              <w:spacing w:after="100" w:afterAutospacing="1" w:line="252" w:lineRule="auto"/>
              <w:rPr>
                <w:lang w:val="en-GB"/>
              </w:rPr>
            </w:pPr>
            <w:r>
              <w:t>R1</w:t>
            </w:r>
          </w:p>
        </w:tc>
      </w:tr>
      <w:tr w:rsidR="003F5408" w14:paraId="2F87C57C" w14:textId="77777777" w:rsidTr="00FF3218">
        <w:tc>
          <w:tcPr>
            <w:tcW w:w="710" w:type="dxa"/>
            <w:vMerge/>
            <w:tcBorders>
              <w:left w:val="single" w:sz="8" w:space="0" w:color="auto"/>
              <w:right w:val="single" w:sz="8" w:space="0" w:color="auto"/>
            </w:tcBorders>
          </w:tcPr>
          <w:p w14:paraId="35C66BD3"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234D4E" w14:textId="77777777" w:rsidR="003F5408" w:rsidRDefault="003F5408" w:rsidP="003F5408">
            <w:pPr>
              <w:spacing w:after="100" w:afterAutospacing="1" w:line="252" w:lineRule="auto"/>
              <w:jc w:val="center"/>
              <w:rPr>
                <w:lang w:val="en-GB"/>
              </w:rPr>
            </w:pPr>
            <w:r w:rsidRPr="00495BF5">
              <w:rPr>
                <w:lang w:val="en-GB"/>
              </w:rPr>
              <w:t>AMC</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D596009" w14:textId="77777777" w:rsidR="003F5408" w:rsidRDefault="003F5408" w:rsidP="003F5408">
            <w:pPr>
              <w:spacing w:after="100" w:afterAutospacing="1" w:line="252" w:lineRule="auto"/>
              <w:rPr>
                <w:lang w:val="en-GB"/>
              </w:rPr>
            </w:pPr>
            <w:r>
              <w:t>Enable</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08C603AD" w14:textId="77777777" w:rsidR="003F5408" w:rsidRDefault="003F5408" w:rsidP="003F5408">
            <w:pPr>
              <w:spacing w:after="100" w:afterAutospacing="1" w:line="252" w:lineRule="auto"/>
              <w:rPr>
                <w:lang w:val="en-GB"/>
              </w:rPr>
            </w:pPr>
            <w:r>
              <w:rPr>
                <w:lang w:val="en-GB"/>
              </w:rPr>
              <w:t>R1</w:t>
            </w:r>
          </w:p>
        </w:tc>
      </w:tr>
      <w:tr w:rsidR="003F5408" w14:paraId="298B062A" w14:textId="77777777" w:rsidTr="00FF3218">
        <w:tc>
          <w:tcPr>
            <w:tcW w:w="710" w:type="dxa"/>
            <w:vMerge/>
            <w:tcBorders>
              <w:left w:val="single" w:sz="8" w:space="0" w:color="auto"/>
              <w:right w:val="single" w:sz="8" w:space="0" w:color="auto"/>
            </w:tcBorders>
          </w:tcPr>
          <w:p w14:paraId="06B00463"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A4F161" w14:textId="77777777" w:rsidR="003F5408" w:rsidRDefault="003F5408" w:rsidP="003F5408">
            <w:pPr>
              <w:spacing w:after="100" w:afterAutospacing="1" w:line="252" w:lineRule="auto"/>
              <w:jc w:val="center"/>
              <w:rPr>
                <w:lang w:val="en-GB"/>
              </w:rPr>
            </w:pPr>
            <w:r>
              <w:rPr>
                <w:lang w:val="en-GB"/>
              </w:rPr>
              <w:t>SRS</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37CCDE8B" w14:textId="77777777" w:rsidR="003F5408" w:rsidRDefault="003F5408" w:rsidP="003F5408">
            <w:pPr>
              <w:spacing w:after="100" w:afterAutospacing="1" w:line="252" w:lineRule="auto"/>
            </w:pPr>
            <w:r>
              <w:t>Enable</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49825F33" w14:textId="77777777" w:rsidR="003F5408" w:rsidRDefault="003F5408" w:rsidP="003F5408">
            <w:pPr>
              <w:spacing w:after="100" w:afterAutospacing="1" w:line="252" w:lineRule="auto"/>
            </w:pPr>
            <w:r>
              <w:t>R2</w:t>
            </w:r>
          </w:p>
        </w:tc>
      </w:tr>
      <w:tr w:rsidR="003F5408" w14:paraId="4D82068B" w14:textId="77777777" w:rsidTr="00FF3218">
        <w:tc>
          <w:tcPr>
            <w:tcW w:w="710" w:type="dxa"/>
            <w:vMerge/>
            <w:tcBorders>
              <w:left w:val="single" w:sz="8" w:space="0" w:color="auto"/>
              <w:right w:val="single" w:sz="8" w:space="0" w:color="auto"/>
            </w:tcBorders>
          </w:tcPr>
          <w:p w14:paraId="55783C8B" w14:textId="77777777" w:rsidR="003F5408" w:rsidRDefault="003F5408" w:rsidP="003F5408">
            <w:pPr>
              <w:spacing w:after="100" w:afterAutospacing="1" w:line="252" w:lineRule="auto"/>
              <w:jc w:val="center"/>
              <w:rPr>
                <w:lang w:val="en-GB"/>
              </w:rPr>
            </w:pP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B77EAF" w14:textId="77777777" w:rsidR="003F5408" w:rsidRDefault="003F5408" w:rsidP="003F5408">
            <w:pPr>
              <w:spacing w:after="100" w:afterAutospacing="1" w:line="252" w:lineRule="auto"/>
              <w:jc w:val="center"/>
              <w:rPr>
                <w:lang w:val="en-GB"/>
              </w:rPr>
            </w:pPr>
            <w:r>
              <w:rPr>
                <w:lang w:val="en-GB"/>
              </w:rPr>
              <w:t>Scheduling algorithm</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1A83BF6A" w14:textId="77777777" w:rsidR="003F5408" w:rsidRDefault="003F5408" w:rsidP="003F5408">
            <w:pPr>
              <w:spacing w:after="100" w:afterAutospacing="1" w:line="252" w:lineRule="auto"/>
            </w:pPr>
            <w:r>
              <w:t>Round Robin</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4B53160E" w14:textId="77777777" w:rsidR="003F5408" w:rsidRDefault="003F5408" w:rsidP="003F5408">
            <w:pPr>
              <w:spacing w:after="100" w:afterAutospacing="1" w:line="252" w:lineRule="auto"/>
            </w:pPr>
            <w:r>
              <w:t>R1</w:t>
            </w:r>
          </w:p>
        </w:tc>
      </w:tr>
      <w:tr w:rsidR="00771176" w14:paraId="7A187F85" w14:textId="77777777" w:rsidTr="00FF3218">
        <w:tc>
          <w:tcPr>
            <w:tcW w:w="710" w:type="dxa"/>
            <w:vMerge/>
            <w:tcBorders>
              <w:left w:val="single" w:sz="8" w:space="0" w:color="auto"/>
              <w:right w:val="single" w:sz="8" w:space="0" w:color="auto"/>
            </w:tcBorders>
          </w:tcPr>
          <w:p w14:paraId="616B8443" w14:textId="77777777" w:rsidR="00771176" w:rsidRDefault="00771176" w:rsidP="003F5408">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tcPr>
          <w:p w14:paraId="74BDDC4C" w14:textId="77777777" w:rsidR="00771176" w:rsidRDefault="00771176" w:rsidP="003F5408">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32B94745" w14:textId="42018479" w:rsidR="00771176" w:rsidRDefault="00771176" w:rsidP="003F5408">
            <w:pPr>
              <w:spacing w:after="100" w:afterAutospacing="1" w:line="252" w:lineRule="auto"/>
            </w:pPr>
            <w:r>
              <w:t>PF (Proportional Fair)</w:t>
            </w:r>
          </w:p>
        </w:tc>
        <w:tc>
          <w:tcPr>
            <w:tcW w:w="2137" w:type="dxa"/>
            <w:tcBorders>
              <w:top w:val="nil"/>
              <w:left w:val="nil"/>
              <w:bottom w:val="single" w:sz="8" w:space="0" w:color="auto"/>
              <w:right w:val="single" w:sz="8" w:space="0" w:color="auto"/>
            </w:tcBorders>
            <w:tcMar>
              <w:top w:w="0" w:type="dxa"/>
              <w:left w:w="108" w:type="dxa"/>
              <w:bottom w:w="0" w:type="dxa"/>
              <w:right w:w="108" w:type="dxa"/>
            </w:tcMar>
          </w:tcPr>
          <w:p w14:paraId="08EFFF0E" w14:textId="7CCFE7D1" w:rsidR="00771176" w:rsidRDefault="00771176" w:rsidP="003F5408">
            <w:pPr>
              <w:spacing w:after="100" w:afterAutospacing="1" w:line="252" w:lineRule="auto"/>
            </w:pPr>
            <w:r>
              <w:t>R1</w:t>
            </w:r>
          </w:p>
        </w:tc>
      </w:tr>
      <w:tr w:rsidR="003F5408" w14:paraId="0D9A073E" w14:textId="77777777" w:rsidTr="00FF3218">
        <w:tc>
          <w:tcPr>
            <w:tcW w:w="710" w:type="dxa"/>
            <w:vMerge/>
            <w:tcBorders>
              <w:left w:val="single" w:sz="8" w:space="0" w:color="auto"/>
              <w:right w:val="single" w:sz="8" w:space="0" w:color="auto"/>
            </w:tcBorders>
          </w:tcPr>
          <w:p w14:paraId="1041D06D" w14:textId="77777777" w:rsidR="003F5408" w:rsidRDefault="003F5408" w:rsidP="003F5408">
            <w:pPr>
              <w:spacing w:after="100" w:afterAutospacing="1" w:line="252" w:lineRule="auto"/>
              <w:rPr>
                <w:lang w:val="en-GB"/>
              </w:rPr>
            </w:pPr>
          </w:p>
        </w:tc>
        <w:tc>
          <w:tcPr>
            <w:tcW w:w="0" w:type="auto"/>
            <w:vMerge/>
            <w:tcBorders>
              <w:top w:val="nil"/>
              <w:left w:val="nil"/>
              <w:bottom w:val="single" w:sz="8" w:space="0" w:color="auto"/>
              <w:right w:val="single" w:sz="8" w:space="0" w:color="auto"/>
            </w:tcBorders>
            <w:vAlign w:val="center"/>
            <w:hideMark/>
          </w:tcPr>
          <w:p w14:paraId="47E5957A" w14:textId="77777777" w:rsidR="003F5408" w:rsidRDefault="003F5408" w:rsidP="003F5408">
            <w:pPr>
              <w:spacing w:after="100" w:afterAutospacing="1"/>
              <w:rPr>
                <w:rFonts w:ascii="Calibri" w:eastAsiaTheme="minorHAnsi" w:hAnsi="Calibri" w:cs="Calibri"/>
                <w:lang w:val="en-GB" w:eastAsia="zh-CN"/>
              </w:rPr>
            </w:pP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4DA445C8" w14:textId="0FA3B387" w:rsidR="003F5408" w:rsidRDefault="00285F60" w:rsidP="003F5408">
            <w:pPr>
              <w:spacing w:after="100" w:afterAutospacing="1" w:line="252" w:lineRule="auto"/>
            </w:pPr>
            <w:r>
              <w:t>Slice aware</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3215E90B" w14:textId="162AECE8" w:rsidR="003F5408" w:rsidRDefault="00285F60" w:rsidP="003F5408">
            <w:pPr>
              <w:spacing w:after="100" w:afterAutospacing="1" w:line="252" w:lineRule="auto"/>
            </w:pPr>
            <w:r>
              <w:t>R5</w:t>
            </w:r>
          </w:p>
        </w:tc>
      </w:tr>
      <w:tr w:rsidR="003F5408" w14:paraId="51C7FB14" w14:textId="77777777" w:rsidTr="00FF3218">
        <w:tc>
          <w:tcPr>
            <w:tcW w:w="710" w:type="dxa"/>
            <w:vMerge/>
            <w:tcBorders>
              <w:left w:val="single" w:sz="8" w:space="0" w:color="auto"/>
              <w:bottom w:val="single" w:sz="8" w:space="0" w:color="auto"/>
              <w:right w:val="single" w:sz="8" w:space="0" w:color="auto"/>
            </w:tcBorders>
          </w:tcPr>
          <w:p w14:paraId="69148A7F"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121416" w14:textId="77777777" w:rsidR="003F5408" w:rsidRDefault="003F5408" w:rsidP="003F5408">
            <w:pPr>
              <w:spacing w:after="100" w:afterAutospacing="1" w:line="252" w:lineRule="auto"/>
              <w:jc w:val="center"/>
              <w:rPr>
                <w:lang w:val="en-GB"/>
              </w:rPr>
            </w:pPr>
            <w:r>
              <w:rPr>
                <w:lang w:val="en-GB"/>
              </w:rPr>
              <w:t>Latency</w:t>
            </w:r>
          </w:p>
        </w:tc>
        <w:tc>
          <w:tcPr>
            <w:tcW w:w="4613" w:type="dxa"/>
            <w:tcBorders>
              <w:top w:val="nil"/>
              <w:left w:val="nil"/>
              <w:bottom w:val="single" w:sz="8" w:space="0" w:color="auto"/>
              <w:right w:val="single" w:sz="8" w:space="0" w:color="auto"/>
            </w:tcBorders>
            <w:tcMar>
              <w:top w:w="0" w:type="dxa"/>
              <w:left w:w="108" w:type="dxa"/>
              <w:bottom w:w="0" w:type="dxa"/>
              <w:right w:w="108" w:type="dxa"/>
            </w:tcMar>
            <w:hideMark/>
          </w:tcPr>
          <w:p w14:paraId="7E6FED01" w14:textId="77777777" w:rsidR="00E027FD" w:rsidRDefault="003F5408" w:rsidP="003F5408">
            <w:pPr>
              <w:spacing w:after="100" w:afterAutospacing="1" w:line="252" w:lineRule="auto"/>
            </w:pPr>
            <w:r>
              <w:t>Control Plane</w:t>
            </w:r>
            <w:r w:rsidR="00E027FD">
              <w:t>: 10 ms</w:t>
            </w:r>
          </w:p>
          <w:p w14:paraId="549963B0" w14:textId="62146414" w:rsidR="003F5408" w:rsidRPr="00BF5C65" w:rsidRDefault="003F5408" w:rsidP="003F5408">
            <w:pPr>
              <w:spacing w:after="100" w:afterAutospacing="1" w:line="252" w:lineRule="auto"/>
              <w:rPr>
                <w:strike/>
              </w:rPr>
            </w:pPr>
            <w:r>
              <w:t>User Plane DL</w:t>
            </w:r>
            <w:r w:rsidR="009C2A00">
              <w:t>: 4 ms (eMBB)</w:t>
            </w: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1B922CA8" w14:textId="77777777" w:rsidR="003F5408" w:rsidRDefault="003F5408" w:rsidP="003F5408">
            <w:pPr>
              <w:spacing w:after="100" w:afterAutospacing="1" w:line="252" w:lineRule="auto"/>
            </w:pPr>
            <w:r>
              <w:t>R1</w:t>
            </w:r>
          </w:p>
        </w:tc>
      </w:tr>
      <w:tr w:rsidR="00215DC5" w14:paraId="6D0F0A08" w14:textId="77777777" w:rsidTr="00FF3218">
        <w:tc>
          <w:tcPr>
            <w:tcW w:w="710" w:type="dxa"/>
            <w:tcBorders>
              <w:top w:val="nil"/>
              <w:left w:val="single" w:sz="8" w:space="0" w:color="auto"/>
              <w:right w:val="single" w:sz="8" w:space="0" w:color="auto"/>
            </w:tcBorders>
          </w:tcPr>
          <w:p w14:paraId="7383658B" w14:textId="77777777" w:rsidR="00215DC5" w:rsidRDefault="00215DC5"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tcPr>
          <w:p w14:paraId="12DB895F" w14:textId="07CF2FDD" w:rsidR="00215DC5" w:rsidRDefault="00215DC5" w:rsidP="003F5408">
            <w:pPr>
              <w:spacing w:after="100" w:afterAutospacing="1" w:line="252" w:lineRule="auto"/>
              <w:jc w:val="center"/>
              <w:rPr>
                <w:lang w:val="en-GB"/>
              </w:rPr>
            </w:pPr>
            <w:r>
              <w:rPr>
                <w:lang w:val="en-GB"/>
              </w:rPr>
              <w:t>Inter</w:t>
            </w:r>
            <w:r w:rsidR="0077645A">
              <w:rPr>
                <w:lang w:val="en-GB"/>
              </w:rPr>
              <w:t>-</w:t>
            </w:r>
            <w:r>
              <w:rPr>
                <w:lang w:val="en-GB"/>
              </w:rPr>
              <w:t>NR</w:t>
            </w:r>
            <w:r w:rsidR="0077645A">
              <w:rPr>
                <w:lang w:val="en-GB"/>
              </w:rPr>
              <w:t xml:space="preserve"> </w:t>
            </w:r>
            <w:r>
              <w:rPr>
                <w:lang w:val="en-GB"/>
              </w:rPr>
              <w:t>Handover</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0B31CF5E" w14:textId="77777777" w:rsidR="00215DC5" w:rsidRDefault="00215DC5" w:rsidP="003F5408">
            <w:pPr>
              <w:spacing w:after="100" w:afterAutospacing="1" w:line="252" w:lineRule="auto"/>
              <w:ind w:firstLine="400"/>
            </w:pPr>
          </w:p>
        </w:tc>
        <w:tc>
          <w:tcPr>
            <w:tcW w:w="2137" w:type="dxa"/>
            <w:tcBorders>
              <w:top w:val="nil"/>
              <w:left w:val="nil"/>
              <w:bottom w:val="single" w:sz="8" w:space="0" w:color="auto"/>
              <w:right w:val="single" w:sz="8" w:space="0" w:color="auto"/>
            </w:tcBorders>
            <w:tcMar>
              <w:top w:w="0" w:type="dxa"/>
              <w:left w:w="108" w:type="dxa"/>
              <w:bottom w:w="0" w:type="dxa"/>
              <w:right w:w="108" w:type="dxa"/>
            </w:tcMar>
          </w:tcPr>
          <w:p w14:paraId="10ECF210" w14:textId="0963FD4B" w:rsidR="00215DC5" w:rsidRDefault="00FE063F" w:rsidP="003F5408">
            <w:pPr>
              <w:spacing w:after="100" w:afterAutospacing="1" w:line="252" w:lineRule="auto"/>
            </w:pPr>
            <w:r>
              <w:t>R3</w:t>
            </w:r>
          </w:p>
        </w:tc>
      </w:tr>
      <w:tr w:rsidR="003F5408" w14:paraId="0CEF9D14" w14:textId="77777777" w:rsidTr="00FF3218">
        <w:tc>
          <w:tcPr>
            <w:tcW w:w="710" w:type="dxa"/>
            <w:vMerge w:val="restart"/>
            <w:tcBorders>
              <w:top w:val="nil"/>
              <w:left w:val="single" w:sz="8" w:space="0" w:color="auto"/>
              <w:right w:val="single" w:sz="8" w:space="0" w:color="auto"/>
            </w:tcBorders>
            <w:hideMark/>
          </w:tcPr>
          <w:p w14:paraId="7FF80421" w14:textId="77777777" w:rsidR="003F5408" w:rsidRDefault="003F5408" w:rsidP="003F5408">
            <w:pPr>
              <w:spacing w:after="100" w:afterAutospacing="1" w:line="252" w:lineRule="auto"/>
              <w:jc w:val="center"/>
              <w:rPr>
                <w:lang w:val="en-GB"/>
              </w:rPr>
            </w:pPr>
            <w:r>
              <w:rPr>
                <w:lang w:val="en-GB"/>
              </w:rPr>
              <w:t>L3</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tcPr>
          <w:p w14:paraId="68C36C55" w14:textId="326BF1E0" w:rsidR="003F5408" w:rsidRDefault="00FE063F" w:rsidP="003F5408">
            <w:pPr>
              <w:spacing w:after="100" w:afterAutospacing="1" w:line="252" w:lineRule="auto"/>
              <w:jc w:val="center"/>
              <w:rPr>
                <w:lang w:val="en-GB"/>
              </w:rPr>
            </w:pPr>
            <w:r>
              <w:rPr>
                <w:lang w:val="en-GB"/>
              </w:rPr>
              <w:t>Intra-NR Handover</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2C1FECF2" w14:textId="77777777" w:rsidR="003F5408" w:rsidRDefault="003F5408" w:rsidP="003F5408">
            <w:pPr>
              <w:spacing w:after="100" w:afterAutospacing="1" w:line="252" w:lineRule="auto"/>
              <w:ind w:firstLine="400"/>
            </w:pPr>
          </w:p>
        </w:tc>
        <w:tc>
          <w:tcPr>
            <w:tcW w:w="2137" w:type="dxa"/>
            <w:tcBorders>
              <w:top w:val="nil"/>
              <w:left w:val="nil"/>
              <w:bottom w:val="single" w:sz="8" w:space="0" w:color="auto"/>
              <w:right w:val="single" w:sz="8" w:space="0" w:color="auto"/>
            </w:tcBorders>
            <w:tcMar>
              <w:top w:w="0" w:type="dxa"/>
              <w:left w:w="108" w:type="dxa"/>
              <w:bottom w:w="0" w:type="dxa"/>
              <w:right w:w="108" w:type="dxa"/>
            </w:tcMar>
          </w:tcPr>
          <w:p w14:paraId="5FD1C140" w14:textId="722AE7E0" w:rsidR="003F5408" w:rsidRDefault="003F5408" w:rsidP="003F5408">
            <w:pPr>
              <w:spacing w:after="100" w:afterAutospacing="1" w:line="252" w:lineRule="auto"/>
            </w:pPr>
            <w:r>
              <w:t>R</w:t>
            </w:r>
            <w:r w:rsidR="00FE063F">
              <w:t>5</w:t>
            </w:r>
          </w:p>
        </w:tc>
      </w:tr>
      <w:tr w:rsidR="003F5408" w14:paraId="706C36C7" w14:textId="77777777" w:rsidTr="00FF3218">
        <w:tc>
          <w:tcPr>
            <w:tcW w:w="710" w:type="dxa"/>
            <w:vMerge/>
            <w:tcBorders>
              <w:left w:val="single" w:sz="8" w:space="0" w:color="auto"/>
              <w:right w:val="single" w:sz="8" w:space="0" w:color="auto"/>
            </w:tcBorders>
          </w:tcPr>
          <w:p w14:paraId="60D3CE62"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A17F36" w14:textId="77777777" w:rsidR="003F5408" w:rsidRDefault="003F5408" w:rsidP="003F5408">
            <w:pPr>
              <w:spacing w:after="100" w:afterAutospacing="1" w:line="252" w:lineRule="auto"/>
              <w:jc w:val="center"/>
              <w:rPr>
                <w:lang w:val="en-GB"/>
              </w:rPr>
            </w:pPr>
            <w:r>
              <w:rPr>
                <w:lang w:val="en-GB"/>
              </w:rPr>
              <w:t>Paging</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269A0CE4" w14:textId="77777777" w:rsidR="003F5408" w:rsidRDefault="003F5408" w:rsidP="003F5408">
            <w:pPr>
              <w:spacing w:after="100" w:afterAutospacing="1" w:line="252" w:lineRule="auto"/>
              <w:ind w:firstLine="400"/>
            </w:pP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7EED4B3C" w14:textId="77777777" w:rsidR="003F5408" w:rsidRDefault="003F5408" w:rsidP="003F5408">
            <w:pPr>
              <w:spacing w:after="100" w:afterAutospacing="1" w:line="252" w:lineRule="auto"/>
            </w:pPr>
            <w:r>
              <w:t>R3</w:t>
            </w:r>
          </w:p>
        </w:tc>
      </w:tr>
      <w:tr w:rsidR="003F5408" w14:paraId="71F38544" w14:textId="77777777" w:rsidTr="00FF3218">
        <w:tc>
          <w:tcPr>
            <w:tcW w:w="710" w:type="dxa"/>
            <w:vMerge/>
            <w:tcBorders>
              <w:left w:val="single" w:sz="8" w:space="0" w:color="auto"/>
              <w:right w:val="single" w:sz="8" w:space="0" w:color="auto"/>
            </w:tcBorders>
          </w:tcPr>
          <w:p w14:paraId="027E6569"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051D06" w14:textId="77777777" w:rsidR="003F5408" w:rsidRPr="003452EF" w:rsidRDefault="003F5408" w:rsidP="003F5408">
            <w:pPr>
              <w:spacing w:after="100" w:afterAutospacing="1" w:line="252" w:lineRule="auto"/>
              <w:jc w:val="center"/>
              <w:rPr>
                <w:lang w:val="en-GB"/>
              </w:rPr>
            </w:pPr>
            <w:r w:rsidRPr="00495BF5">
              <w:rPr>
                <w:lang w:val="en-GB"/>
              </w:rPr>
              <w:t xml:space="preserve">F1AP </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4D374BA5" w14:textId="77777777" w:rsidR="003F5408" w:rsidRDefault="003F5408" w:rsidP="003F5408">
            <w:pPr>
              <w:spacing w:after="100" w:afterAutospacing="1" w:line="252" w:lineRule="auto"/>
              <w:ind w:firstLine="400"/>
            </w:pP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5D5DC8F7" w14:textId="77777777" w:rsidR="003F5408" w:rsidRDefault="003F5408" w:rsidP="003F5408">
            <w:pPr>
              <w:spacing w:after="100" w:afterAutospacing="1" w:line="252" w:lineRule="auto"/>
            </w:pPr>
            <w:r>
              <w:t>R1</w:t>
            </w:r>
          </w:p>
        </w:tc>
      </w:tr>
      <w:tr w:rsidR="003F5408" w14:paraId="722169F2" w14:textId="77777777" w:rsidTr="00FF3218">
        <w:tc>
          <w:tcPr>
            <w:tcW w:w="710" w:type="dxa"/>
            <w:vMerge/>
            <w:tcBorders>
              <w:left w:val="single" w:sz="8" w:space="0" w:color="auto"/>
              <w:bottom w:val="single" w:sz="8" w:space="0" w:color="auto"/>
              <w:right w:val="single" w:sz="8" w:space="0" w:color="auto"/>
            </w:tcBorders>
          </w:tcPr>
          <w:p w14:paraId="264C843B" w14:textId="77777777" w:rsidR="003F5408" w:rsidRDefault="003F5408" w:rsidP="003F5408">
            <w:pPr>
              <w:spacing w:after="100" w:afterAutospacing="1" w:line="252" w:lineRule="auto"/>
              <w:jc w:val="center"/>
              <w:rPr>
                <w:lang w:val="en-GB"/>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798F18" w14:textId="77777777" w:rsidR="003F5408" w:rsidRPr="003452EF" w:rsidRDefault="003F5408" w:rsidP="003F5408">
            <w:pPr>
              <w:spacing w:after="100" w:afterAutospacing="1" w:line="252" w:lineRule="auto"/>
              <w:jc w:val="center"/>
              <w:rPr>
                <w:lang w:val="en-GB"/>
              </w:rPr>
            </w:pPr>
            <w:r w:rsidRPr="00495BF5">
              <w:rPr>
                <w:lang w:val="en-GB"/>
              </w:rPr>
              <w:t>E1AP</w:t>
            </w:r>
          </w:p>
        </w:tc>
        <w:tc>
          <w:tcPr>
            <w:tcW w:w="4613" w:type="dxa"/>
            <w:tcBorders>
              <w:top w:val="nil"/>
              <w:left w:val="nil"/>
              <w:bottom w:val="single" w:sz="8" w:space="0" w:color="auto"/>
              <w:right w:val="single" w:sz="8" w:space="0" w:color="auto"/>
            </w:tcBorders>
            <w:tcMar>
              <w:top w:w="0" w:type="dxa"/>
              <w:left w:w="108" w:type="dxa"/>
              <w:bottom w:w="0" w:type="dxa"/>
              <w:right w:w="108" w:type="dxa"/>
            </w:tcMar>
          </w:tcPr>
          <w:p w14:paraId="32736662" w14:textId="77777777" w:rsidR="003F5408" w:rsidRDefault="003F5408" w:rsidP="003F5408">
            <w:pPr>
              <w:spacing w:after="100" w:afterAutospacing="1" w:line="252" w:lineRule="auto"/>
              <w:ind w:firstLine="400"/>
            </w:pPr>
          </w:p>
        </w:tc>
        <w:tc>
          <w:tcPr>
            <w:tcW w:w="2137" w:type="dxa"/>
            <w:tcBorders>
              <w:top w:val="nil"/>
              <w:left w:val="nil"/>
              <w:bottom w:val="single" w:sz="8" w:space="0" w:color="auto"/>
              <w:right w:val="single" w:sz="8" w:space="0" w:color="auto"/>
            </w:tcBorders>
            <w:tcMar>
              <w:top w:w="0" w:type="dxa"/>
              <w:left w:w="108" w:type="dxa"/>
              <w:bottom w:w="0" w:type="dxa"/>
              <w:right w:w="108" w:type="dxa"/>
            </w:tcMar>
            <w:hideMark/>
          </w:tcPr>
          <w:p w14:paraId="102B8F34" w14:textId="77777777" w:rsidR="003F5408" w:rsidRDefault="003F5408" w:rsidP="003F5408">
            <w:pPr>
              <w:spacing w:after="100" w:afterAutospacing="1" w:line="252" w:lineRule="auto"/>
            </w:pPr>
            <w:r>
              <w:t>R3</w:t>
            </w:r>
          </w:p>
        </w:tc>
      </w:tr>
    </w:tbl>
    <w:p w14:paraId="06EA61A1" w14:textId="77777777" w:rsidR="00680FCF" w:rsidRPr="00680FCF" w:rsidRDefault="00680FCF" w:rsidP="00BF0E76">
      <w:pPr>
        <w:spacing w:after="100" w:afterAutospacing="1"/>
        <w:rPr>
          <w:lang w:val="en-GB"/>
        </w:rPr>
      </w:pPr>
    </w:p>
    <w:p w14:paraId="68B00293" w14:textId="23CCD076" w:rsidR="004C1477" w:rsidRPr="00570235" w:rsidRDefault="003A4157" w:rsidP="00570235">
      <w:pPr>
        <w:pStyle w:val="Heading1"/>
        <w:numPr>
          <w:ilvl w:val="0"/>
          <w:numId w:val="74"/>
        </w:numPr>
        <w:spacing w:after="100" w:afterAutospacing="1"/>
        <w:rPr>
          <w:lang w:val="en-US"/>
        </w:rPr>
      </w:pPr>
      <w:bookmarkStart w:id="160" w:name="_Toc76128380"/>
      <w:bookmarkStart w:id="161" w:name="_Toc87813162"/>
      <w:bookmarkStart w:id="162" w:name="_Toc87813712"/>
      <w:bookmarkStart w:id="163" w:name="_Toc183149072"/>
      <w:r w:rsidRPr="00570235">
        <w:rPr>
          <w:lang w:val="en-US"/>
        </w:rPr>
        <w:t>RAN</w:t>
      </w:r>
      <w:r w:rsidR="00690873" w:rsidRPr="00570235">
        <w:rPr>
          <w:lang w:val="en-US"/>
        </w:rPr>
        <w:t xml:space="preserve"> Architecture</w:t>
      </w:r>
      <w:bookmarkEnd w:id="160"/>
      <w:bookmarkEnd w:id="161"/>
      <w:bookmarkEnd w:id="162"/>
      <w:bookmarkEnd w:id="163"/>
    </w:p>
    <w:p w14:paraId="435FBE3C" w14:textId="09F99117" w:rsidR="00690873" w:rsidRDefault="00C515F2" w:rsidP="00493481">
      <w:pPr>
        <w:tabs>
          <w:tab w:val="left" w:pos="3969"/>
        </w:tabs>
        <w:spacing w:after="100" w:afterAutospacing="1"/>
        <w:rPr>
          <w:rFonts w:eastAsia="Times New Roman"/>
          <w:lang w:val="en-GB" w:eastAsia="ja-JP"/>
        </w:rPr>
      </w:pPr>
      <w:r>
        <w:rPr>
          <w:rFonts w:eastAsia="Times New Roman"/>
          <w:lang w:val="en-GB" w:eastAsia="ja-JP"/>
        </w:rPr>
        <w:t>3GPP specifies the 5G RAN architecture and interfaces between the logic</w:t>
      </w:r>
      <w:r w:rsidR="0024714A">
        <w:rPr>
          <w:rFonts w:eastAsia="Times New Roman"/>
          <w:lang w:val="en-GB" w:eastAsia="ja-JP"/>
        </w:rPr>
        <w:t>al</w:t>
      </w:r>
      <w:r>
        <w:rPr>
          <w:rFonts w:eastAsia="Times New Roman"/>
          <w:lang w:val="en-GB" w:eastAsia="ja-JP"/>
        </w:rPr>
        <w:t xml:space="preserve"> functional blocks. The following diagram </w:t>
      </w:r>
      <w:r w:rsidR="00E52687">
        <w:rPr>
          <w:rFonts w:eastAsia="Times New Roman"/>
          <w:lang w:val="en-GB" w:eastAsia="ja-JP"/>
        </w:rPr>
        <w:t xml:space="preserve">presents </w:t>
      </w:r>
      <w:r>
        <w:rPr>
          <w:rFonts w:eastAsia="Times New Roman"/>
          <w:lang w:val="en-GB" w:eastAsia="ja-JP"/>
        </w:rPr>
        <w:t xml:space="preserve">the overall 5G network </w:t>
      </w:r>
      <w:r w:rsidR="00C81AA4">
        <w:rPr>
          <w:rFonts w:eastAsia="Times New Roman"/>
          <w:lang w:val="en-GB" w:eastAsia="ja-JP"/>
        </w:rPr>
        <w:t xml:space="preserve">architecture </w:t>
      </w:r>
      <w:r w:rsidR="007576A1">
        <w:rPr>
          <w:rFonts w:eastAsia="Times New Roman"/>
          <w:lang w:val="en-GB" w:eastAsia="ja-JP"/>
        </w:rPr>
        <w:fldChar w:fldCharType="begin"/>
      </w:r>
      <w:r w:rsidR="00493481">
        <w:rPr>
          <w:rFonts w:eastAsia="Times New Roman"/>
          <w:lang w:val="en-GB" w:eastAsia="ja-JP"/>
        </w:rPr>
        <w:instrText xml:space="preserve"> REF _Ref13474476 \r \h </w:instrText>
      </w:r>
      <w:r w:rsidR="007576A1">
        <w:rPr>
          <w:rFonts w:eastAsia="Times New Roman"/>
          <w:lang w:val="en-GB" w:eastAsia="ja-JP"/>
        </w:rPr>
      </w:r>
      <w:r w:rsidR="007576A1">
        <w:rPr>
          <w:rFonts w:eastAsia="Times New Roman"/>
          <w:lang w:val="en-GB" w:eastAsia="ja-JP"/>
        </w:rPr>
        <w:fldChar w:fldCharType="separate"/>
      </w:r>
      <w:r w:rsidR="00D62510">
        <w:rPr>
          <w:rFonts w:eastAsia="Times New Roman"/>
          <w:lang w:val="en-GB" w:eastAsia="ja-JP"/>
        </w:rPr>
        <w:t>[12]</w:t>
      </w:r>
      <w:r w:rsidR="007576A1">
        <w:rPr>
          <w:rFonts w:eastAsia="Times New Roman"/>
          <w:lang w:val="en-GB" w:eastAsia="ja-JP"/>
        </w:rPr>
        <w:fldChar w:fldCharType="end"/>
      </w:r>
      <w:r w:rsidR="00E41CC7">
        <w:rPr>
          <w:rFonts w:eastAsia="Times New Roman"/>
          <w:lang w:val="en-GB" w:eastAsia="ja-JP"/>
        </w:rPr>
        <w:t xml:space="preserve"> </w:t>
      </w:r>
      <w:r>
        <w:rPr>
          <w:rFonts w:eastAsia="Times New Roman"/>
          <w:lang w:val="en-GB" w:eastAsia="ja-JP"/>
        </w:rPr>
        <w:t>as well as the logic</w:t>
      </w:r>
      <w:r w:rsidR="00E47FB1">
        <w:rPr>
          <w:rFonts w:eastAsia="Times New Roman"/>
          <w:lang w:val="en-GB" w:eastAsia="ja-JP"/>
        </w:rPr>
        <w:t>al</w:t>
      </w:r>
      <w:r>
        <w:rPr>
          <w:rFonts w:eastAsia="Times New Roman"/>
          <w:lang w:val="en-GB" w:eastAsia="ja-JP"/>
        </w:rPr>
        <w:t xml:space="preserve"> partition of the main functions.</w:t>
      </w:r>
    </w:p>
    <w:p w14:paraId="4B11CECD" w14:textId="77777777" w:rsidR="004125F1" w:rsidRDefault="000E32AF" w:rsidP="004125F1">
      <w:pPr>
        <w:keepNext/>
        <w:spacing w:after="100" w:afterAutospacing="1"/>
        <w:jc w:val="center"/>
      </w:pPr>
      <w:r w:rsidRPr="003C6D47">
        <w:rPr>
          <w:rFonts w:eastAsia="Times New Roman"/>
          <w:noProof/>
          <w:lang w:val="en-GB" w:eastAsia="ja-JP"/>
        </w:rPr>
        <w:object w:dxaOrig="7425" w:dyaOrig="4529" w14:anchorId="4EA7B963">
          <v:shape id="_x0000_i1025" type="#_x0000_t75" alt="" style="width:371.25pt;height:225.75pt;mso-width-percent:0;mso-height-percent:0;mso-width-percent:0;mso-height-percent:0" o:ole="">
            <v:imagedata r:id="rId15" o:title=""/>
          </v:shape>
          <o:OLEObject Type="Embed" ProgID="Word.Picture.8" ShapeID="_x0000_i1025" DrawAspect="Content" ObjectID="_1795380114" r:id="rId16"/>
        </w:object>
      </w:r>
    </w:p>
    <w:p w14:paraId="0537617F" w14:textId="0812AC9C" w:rsidR="00C515F2" w:rsidRDefault="004125F1" w:rsidP="004125F1">
      <w:pPr>
        <w:pStyle w:val="Caption"/>
        <w:jc w:val="center"/>
      </w:pPr>
      <w:bookmarkStart w:id="164" w:name="_Ref109245545"/>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5</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1</w:t>
      </w:r>
      <w:r w:rsidR="007576A1">
        <w:rPr>
          <w:noProof/>
        </w:rPr>
        <w:fldChar w:fldCharType="end"/>
      </w:r>
      <w:bookmarkEnd w:id="164"/>
      <w:r>
        <w:t xml:space="preserve"> 3GPP RAN Architecture</w:t>
      </w:r>
    </w:p>
    <w:p w14:paraId="64C1B4AC" w14:textId="6F85E518" w:rsidR="006044FE" w:rsidRDefault="0060563C" w:rsidP="006044FE">
      <w:pPr>
        <w:rPr>
          <w:rFonts w:eastAsia="Times New Roman"/>
          <w:lang w:val="en-GB" w:eastAsia="ja-JP"/>
        </w:rPr>
      </w:pPr>
      <w:r>
        <w:rPr>
          <w:rFonts w:eastAsia="Times New Roman"/>
          <w:lang w:val="en-GB" w:eastAsia="ja-JP"/>
        </w:rPr>
        <w:t>As</w:t>
      </w:r>
      <w:r w:rsidR="00C80FF9">
        <w:rPr>
          <w:rFonts w:eastAsia="Times New Roman"/>
          <w:lang w:val="en-GB" w:eastAsia="ja-JP"/>
        </w:rPr>
        <w:t xml:space="preserve"> specifie</w:t>
      </w:r>
      <w:r>
        <w:rPr>
          <w:rFonts w:eastAsia="Times New Roman"/>
          <w:lang w:val="en-GB" w:eastAsia="ja-JP"/>
        </w:rPr>
        <w:t>d by 3GPP in</w:t>
      </w:r>
      <w:r w:rsidR="00B711F9">
        <w:rPr>
          <w:rFonts w:eastAsia="Times New Roman"/>
          <w:lang w:val="en-GB" w:eastAsia="ja-JP"/>
        </w:rPr>
        <w:t xml:space="preserve"> </w:t>
      </w:r>
      <w:r w:rsidR="00B711F9">
        <w:rPr>
          <w:rFonts w:eastAsia="Times New Roman"/>
          <w:lang w:val="en-GB" w:eastAsia="ja-JP"/>
        </w:rPr>
        <w:fldChar w:fldCharType="begin"/>
      </w:r>
      <w:r w:rsidR="00B711F9">
        <w:rPr>
          <w:rFonts w:eastAsia="Times New Roman"/>
          <w:lang w:val="en-GB" w:eastAsia="ja-JP"/>
        </w:rPr>
        <w:instrText xml:space="preserve"> REF _Ref13474476 \r \h </w:instrText>
      </w:r>
      <w:r w:rsidR="00B711F9">
        <w:rPr>
          <w:rFonts w:eastAsia="Times New Roman"/>
          <w:lang w:val="en-GB" w:eastAsia="ja-JP"/>
        </w:rPr>
      </w:r>
      <w:r w:rsidR="00B711F9">
        <w:rPr>
          <w:rFonts w:eastAsia="Times New Roman"/>
          <w:lang w:val="en-GB" w:eastAsia="ja-JP"/>
        </w:rPr>
        <w:fldChar w:fldCharType="separate"/>
      </w:r>
      <w:r w:rsidR="00B711F9">
        <w:rPr>
          <w:rFonts w:eastAsia="Times New Roman"/>
          <w:lang w:val="en-GB" w:eastAsia="ja-JP"/>
        </w:rPr>
        <w:t>[12]</w:t>
      </w:r>
      <w:r w:rsidR="00B711F9">
        <w:rPr>
          <w:rFonts w:eastAsia="Times New Roman"/>
          <w:lang w:val="en-GB" w:eastAsia="ja-JP"/>
        </w:rPr>
        <w:fldChar w:fldCharType="end"/>
      </w:r>
      <w:r>
        <w:rPr>
          <w:rFonts w:eastAsia="Times New Roman"/>
          <w:lang w:val="en-GB" w:eastAsia="ja-JP"/>
        </w:rPr>
        <w:t xml:space="preserve"> </w:t>
      </w:r>
      <w:r w:rsidR="006044FE">
        <w:t>a gNB may consist of a gNB-CU-CP, multiple gNB-CU-UPs and multiple gNB-D</w:t>
      </w:r>
      <w:r w:rsidR="00B83FB2">
        <w:t>Us.</w:t>
      </w:r>
      <w:r w:rsidR="006044FE">
        <w:rPr>
          <w:rFonts w:eastAsia="Times New Roman"/>
          <w:lang w:val="en-GB" w:eastAsia="ja-JP"/>
        </w:rPr>
        <w:t xml:space="preserve"> </w:t>
      </w:r>
      <w:r w:rsidR="006044FE" w:rsidRPr="006044FE">
        <w:rPr>
          <w:rFonts w:eastAsia="Times New Roman"/>
          <w:lang w:val="en-GB" w:eastAsia="ja-JP"/>
        </w:rPr>
        <w:t>The gNB-CU-CP is connected to the gNB-DU through the F1-C interface</w:t>
      </w:r>
      <w:r w:rsidR="006044FE">
        <w:rPr>
          <w:rFonts w:eastAsia="Times New Roman"/>
          <w:lang w:val="en-GB" w:eastAsia="ja-JP"/>
        </w:rPr>
        <w:t xml:space="preserve">. </w:t>
      </w:r>
      <w:r w:rsidR="006044FE" w:rsidRPr="006044FE">
        <w:rPr>
          <w:rFonts w:eastAsia="Times New Roman"/>
          <w:lang w:val="en-GB" w:eastAsia="ja-JP"/>
        </w:rPr>
        <w:t>The gNB-CU-UP is connected to the gNB-DU through the F1-U interface</w:t>
      </w:r>
      <w:r w:rsidR="006044FE">
        <w:rPr>
          <w:rFonts w:eastAsia="Times New Roman"/>
          <w:lang w:val="en-GB" w:eastAsia="ja-JP"/>
        </w:rPr>
        <w:t xml:space="preserve">. </w:t>
      </w:r>
      <w:r w:rsidR="006044FE" w:rsidRPr="006044FE">
        <w:rPr>
          <w:rFonts w:eastAsia="Times New Roman"/>
          <w:lang w:val="en-GB" w:eastAsia="ja-JP"/>
        </w:rPr>
        <w:t>The gNB-CU-UP is connected to the gNB-CU-CP through the E1 interface</w:t>
      </w:r>
      <w:r w:rsidR="006044FE">
        <w:rPr>
          <w:rFonts w:eastAsia="Times New Roman"/>
          <w:lang w:val="en-GB" w:eastAsia="ja-JP"/>
        </w:rPr>
        <w:t xml:space="preserve">. </w:t>
      </w:r>
      <w:r w:rsidR="006044FE" w:rsidRPr="006044FE">
        <w:rPr>
          <w:rFonts w:eastAsia="Times New Roman"/>
          <w:lang w:val="en-GB" w:eastAsia="ja-JP"/>
        </w:rPr>
        <w:t>One gNB-DU is connected to only one gNB-CU-CP</w:t>
      </w:r>
      <w:r w:rsidR="006044FE">
        <w:rPr>
          <w:rFonts w:eastAsia="Times New Roman"/>
          <w:lang w:val="en-GB" w:eastAsia="ja-JP"/>
        </w:rPr>
        <w:t xml:space="preserve">. </w:t>
      </w:r>
      <w:r w:rsidR="006044FE" w:rsidRPr="006044FE">
        <w:rPr>
          <w:rFonts w:eastAsia="Times New Roman"/>
          <w:lang w:val="en-GB" w:eastAsia="ja-JP"/>
        </w:rPr>
        <w:t>One gNB-CU-UP is connected to only one gNB-CU-CP</w:t>
      </w:r>
      <w:r w:rsidR="006044FE">
        <w:rPr>
          <w:rFonts w:eastAsia="Times New Roman"/>
          <w:lang w:val="en-GB" w:eastAsia="ja-JP"/>
        </w:rPr>
        <w:t>.</w:t>
      </w:r>
    </w:p>
    <w:p w14:paraId="23C93DC1" w14:textId="411D96D1" w:rsidR="00C80FF9" w:rsidRPr="00C80FF9" w:rsidRDefault="00C80FF9" w:rsidP="00566C32">
      <w:r>
        <w:rPr>
          <w:rFonts w:eastAsia="Times New Roman"/>
          <w:lang w:val="en-GB" w:eastAsia="ja-JP"/>
        </w:rPr>
        <w:t xml:space="preserve">The following diagram </w:t>
      </w:r>
      <w:r w:rsidR="005D25B2">
        <w:rPr>
          <w:rFonts w:eastAsia="Times New Roman"/>
          <w:lang w:val="en-GB" w:eastAsia="ja-JP"/>
        </w:rPr>
        <w:t>re</w:t>
      </w:r>
      <w:r>
        <w:rPr>
          <w:rFonts w:eastAsia="Times New Roman"/>
          <w:lang w:val="en-GB" w:eastAsia="ja-JP"/>
        </w:rPr>
        <w:t xml:space="preserve">presents the </w:t>
      </w:r>
      <w:r w:rsidR="006044FE">
        <w:rPr>
          <w:rFonts w:eastAsia="Times New Roman"/>
          <w:lang w:val="en-GB" w:eastAsia="ja-JP"/>
        </w:rPr>
        <w:t>separation of the CU control plane and user plane.</w:t>
      </w:r>
    </w:p>
    <w:p w14:paraId="3A524AC0" w14:textId="7543417E" w:rsidR="00C80FF9" w:rsidRDefault="00C80FF9" w:rsidP="006044FE">
      <w:pPr>
        <w:spacing w:after="100" w:afterAutospacing="1"/>
        <w:jc w:val="center"/>
        <w:rPr>
          <w:lang w:val="en-GB"/>
        </w:rPr>
      </w:pPr>
      <w:r w:rsidRPr="00C80FF9">
        <w:rPr>
          <w:noProof/>
          <w:lang w:val="en-GB"/>
        </w:rPr>
        <w:lastRenderedPageBreak/>
        <w:drawing>
          <wp:inline distT="0" distB="0" distL="0" distR="0" wp14:anchorId="30346248" wp14:editId="64AB2006">
            <wp:extent cx="3321221" cy="1968601"/>
            <wp:effectExtent l="0" t="0" r="0" b="0"/>
            <wp:docPr id="151749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2767" name=""/>
                    <pic:cNvPicPr/>
                  </pic:nvPicPr>
                  <pic:blipFill>
                    <a:blip r:embed="rId17"/>
                    <a:stretch>
                      <a:fillRect/>
                    </a:stretch>
                  </pic:blipFill>
                  <pic:spPr>
                    <a:xfrm>
                      <a:off x="0" y="0"/>
                      <a:ext cx="3321221" cy="1968601"/>
                    </a:xfrm>
                    <a:prstGeom prst="rect">
                      <a:avLst/>
                    </a:prstGeom>
                  </pic:spPr>
                </pic:pic>
              </a:graphicData>
            </a:graphic>
          </wp:inline>
        </w:drawing>
      </w:r>
    </w:p>
    <w:p w14:paraId="1AFD389B" w14:textId="7EB2C9B1" w:rsidR="00C80FF9" w:rsidRPr="00566C32" w:rsidRDefault="00C80FF9" w:rsidP="005D25B2">
      <w:pPr>
        <w:pStyle w:val="Caption"/>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5D25B2">
        <w:rPr>
          <w:noProof/>
        </w:rPr>
        <w:t>2</w:t>
      </w:r>
      <w:r>
        <w:rPr>
          <w:noProof/>
        </w:rPr>
        <w:fldChar w:fldCharType="end"/>
      </w:r>
      <w:r>
        <w:t xml:space="preserve"> </w:t>
      </w:r>
      <w:r w:rsidRPr="00C80FF9">
        <w:t>Overall architecture for separation of gNB-CU-CP and gNB-CU-UP</w:t>
      </w:r>
    </w:p>
    <w:p w14:paraId="38A40281" w14:textId="2D6D0028" w:rsidR="00C515F2" w:rsidRDefault="00967E59">
      <w:pPr>
        <w:spacing w:after="100" w:afterAutospacing="1"/>
        <w:rPr>
          <w:lang w:val="en-GB"/>
        </w:rPr>
      </w:pPr>
      <w:r>
        <w:rPr>
          <w:lang w:val="en-GB"/>
        </w:rPr>
        <w:t xml:space="preserve">As shown in </w:t>
      </w:r>
      <w:r w:rsidR="007576A1">
        <w:rPr>
          <w:lang w:val="en-GB"/>
        </w:rPr>
        <w:fldChar w:fldCharType="begin"/>
      </w:r>
      <w:r w:rsidR="00760835">
        <w:rPr>
          <w:lang w:val="en-GB"/>
        </w:rPr>
        <w:instrText xml:space="preserve"> REF _Ref13233946 \h </w:instrText>
      </w:r>
      <w:r w:rsidR="007576A1">
        <w:rPr>
          <w:lang w:val="en-GB"/>
        </w:rPr>
      </w:r>
      <w:r w:rsidR="007576A1">
        <w:rPr>
          <w:lang w:val="en-GB"/>
        </w:rPr>
        <w:fldChar w:fldCharType="separate"/>
      </w:r>
      <w:r w:rsidR="005D25B2">
        <w:t xml:space="preserve">Figure </w:t>
      </w:r>
      <w:r w:rsidR="005D25B2">
        <w:rPr>
          <w:noProof/>
        </w:rPr>
        <w:t>5</w:t>
      </w:r>
      <w:r w:rsidR="005D25B2">
        <w:noBreakHyphen/>
      </w:r>
      <w:r w:rsidR="005D25B2">
        <w:rPr>
          <w:noProof/>
        </w:rPr>
        <w:t>3</w:t>
      </w:r>
      <w:r w:rsidR="007576A1">
        <w:rPr>
          <w:lang w:val="en-GB"/>
        </w:rPr>
        <w:fldChar w:fldCharType="end"/>
      </w:r>
      <w:r w:rsidR="00F03390">
        <w:rPr>
          <w:lang w:val="en-GB"/>
        </w:rPr>
        <w:t xml:space="preserve"> </w:t>
      </w:r>
      <w:r w:rsidR="007576A1">
        <w:rPr>
          <w:lang w:val="en-GB"/>
        </w:rPr>
        <w:fldChar w:fldCharType="begin"/>
      </w:r>
      <w:r w:rsidR="000D1E64">
        <w:rPr>
          <w:lang w:val="en-GB"/>
        </w:rPr>
        <w:instrText xml:space="preserve"> REF _Ref13471658 \r \h </w:instrText>
      </w:r>
      <w:r w:rsidR="007576A1">
        <w:rPr>
          <w:lang w:val="en-GB"/>
        </w:rPr>
      </w:r>
      <w:r w:rsidR="007576A1">
        <w:rPr>
          <w:lang w:val="en-GB"/>
        </w:rPr>
        <w:fldChar w:fldCharType="separate"/>
      </w:r>
      <w:r w:rsidR="005D25B2">
        <w:rPr>
          <w:lang w:val="en-GB"/>
        </w:rPr>
        <w:t>[24]</w:t>
      </w:r>
      <w:r w:rsidR="007576A1">
        <w:rPr>
          <w:lang w:val="en-GB"/>
        </w:rPr>
        <w:fldChar w:fldCharType="end"/>
      </w:r>
      <w:r w:rsidR="00934376">
        <w:rPr>
          <w:lang w:val="en-GB"/>
        </w:rPr>
        <w:t xml:space="preserve">, </w:t>
      </w:r>
      <w:r w:rsidR="00C515F2">
        <w:rPr>
          <w:lang w:val="en-GB"/>
        </w:rPr>
        <w:t xml:space="preserve">O-RAN </w:t>
      </w:r>
      <w:r w:rsidR="00AA2E99">
        <w:rPr>
          <w:lang w:val="en-GB"/>
        </w:rPr>
        <w:t xml:space="preserve">defines </w:t>
      </w:r>
      <w:r w:rsidR="00C515F2">
        <w:rPr>
          <w:lang w:val="en-GB"/>
        </w:rPr>
        <w:t xml:space="preserve">the RAN architecture </w:t>
      </w:r>
      <w:r w:rsidR="0046115E">
        <w:rPr>
          <w:lang w:val="en-GB"/>
        </w:rPr>
        <w:t xml:space="preserve">with a focus on new, open interfaces </w:t>
      </w:r>
      <w:r w:rsidR="000317A5">
        <w:rPr>
          <w:lang w:val="en-GB"/>
        </w:rPr>
        <w:t xml:space="preserve">between the logical nodes and </w:t>
      </w:r>
      <w:r w:rsidR="00C515F2">
        <w:rPr>
          <w:lang w:val="en-GB"/>
        </w:rPr>
        <w:t xml:space="preserve">physical partitions of the RAN functions. </w:t>
      </w:r>
    </w:p>
    <w:p w14:paraId="0700DFA4" w14:textId="43502EC1" w:rsidR="00C515F2" w:rsidRDefault="00DA7261" w:rsidP="00BF0E76">
      <w:pPr>
        <w:keepNext/>
        <w:spacing w:after="100" w:afterAutospacing="1"/>
        <w:jc w:val="center"/>
      </w:pPr>
      <w:r w:rsidRPr="00DA7261">
        <w:rPr>
          <w:noProof/>
        </w:rPr>
        <w:t xml:space="preserve"> </w:t>
      </w:r>
      <w:r w:rsidR="00BC2A61">
        <w:rPr>
          <w:noProof/>
          <w:lang w:eastAsia="zh-CN"/>
        </w:rPr>
        <w:drawing>
          <wp:inline distT="0" distB="0" distL="0" distR="0" wp14:anchorId="7509C79F" wp14:editId="3280F7F0">
            <wp:extent cx="5906347" cy="3652943"/>
            <wp:effectExtent l="0" t="0" r="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053" cy="3671934"/>
                    </a:xfrm>
                    <a:prstGeom prst="rect">
                      <a:avLst/>
                    </a:prstGeom>
                    <a:noFill/>
                  </pic:spPr>
                </pic:pic>
              </a:graphicData>
            </a:graphic>
          </wp:inline>
        </w:drawing>
      </w:r>
    </w:p>
    <w:p w14:paraId="479042B6" w14:textId="49ABBC0C" w:rsidR="00C515F2" w:rsidRDefault="00C515F2" w:rsidP="00BF0E76">
      <w:pPr>
        <w:pStyle w:val="Caption"/>
        <w:spacing w:after="100" w:afterAutospacing="1"/>
        <w:jc w:val="center"/>
      </w:pPr>
      <w:bookmarkStart w:id="165" w:name="_Ref13233946"/>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5</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5D25B2">
        <w:rPr>
          <w:noProof/>
        </w:rPr>
        <w:t>3</w:t>
      </w:r>
      <w:r w:rsidR="007576A1">
        <w:rPr>
          <w:noProof/>
        </w:rPr>
        <w:fldChar w:fldCharType="end"/>
      </w:r>
      <w:bookmarkEnd w:id="165"/>
      <w:r>
        <w:t xml:space="preserve"> O</w:t>
      </w:r>
      <w:r w:rsidR="005D345F">
        <w:t>-</w:t>
      </w:r>
      <w:r>
        <w:t>RAN Architecture and Interfaces</w:t>
      </w:r>
    </w:p>
    <w:p w14:paraId="045C1970" w14:textId="4A3F64A3" w:rsidR="004C1477" w:rsidRPr="00570235" w:rsidRDefault="00C515F2" w:rsidP="00570235">
      <w:pPr>
        <w:pStyle w:val="Heading3"/>
        <w:numPr>
          <w:ilvl w:val="1"/>
          <w:numId w:val="74"/>
        </w:numPr>
        <w:spacing w:after="100" w:afterAutospacing="1"/>
        <w:ind w:left="1728" w:hanging="1152"/>
        <w:rPr>
          <w:lang w:val="en-US"/>
        </w:rPr>
      </w:pPr>
      <w:bookmarkStart w:id="166" w:name="_Toc76128381"/>
      <w:bookmarkStart w:id="167" w:name="_Toc87813163"/>
      <w:bookmarkStart w:id="168" w:name="_Toc87813713"/>
      <w:bookmarkStart w:id="169" w:name="_Toc183149073"/>
      <w:r w:rsidRPr="00570235">
        <w:rPr>
          <w:lang w:val="en-US"/>
        </w:rPr>
        <w:t xml:space="preserve">O-CU/O-DU </w:t>
      </w:r>
      <w:r w:rsidR="00D36120" w:rsidRPr="00570235">
        <w:rPr>
          <w:lang w:val="en-US"/>
        </w:rPr>
        <w:t xml:space="preserve">Lower Layer Split </w:t>
      </w:r>
      <w:r w:rsidRPr="00570235">
        <w:rPr>
          <w:lang w:val="en-US"/>
        </w:rPr>
        <w:t>Architecture</w:t>
      </w:r>
      <w:bookmarkEnd w:id="166"/>
      <w:bookmarkEnd w:id="167"/>
      <w:bookmarkEnd w:id="168"/>
      <w:bookmarkEnd w:id="169"/>
    </w:p>
    <w:p w14:paraId="5C487E94" w14:textId="6020CFE8" w:rsidR="00363F5D" w:rsidRDefault="006A509D" w:rsidP="00BF0E76">
      <w:pPr>
        <w:spacing w:after="100" w:afterAutospacing="1"/>
      </w:pPr>
      <w:r w:rsidRPr="009E187B">
        <w:rPr>
          <w:lang w:val="en-GB"/>
        </w:rPr>
        <w:t xml:space="preserve">In some RAN </w:t>
      </w:r>
      <w:r w:rsidR="00BF5216">
        <w:rPr>
          <w:lang w:val="en-GB"/>
        </w:rPr>
        <w:t>deployment scenarios</w:t>
      </w:r>
      <w:r w:rsidRPr="009E187B">
        <w:rPr>
          <w:lang w:val="en-GB"/>
        </w:rPr>
        <w:t xml:space="preserve">, </w:t>
      </w:r>
      <w:r w:rsidR="00BF5216">
        <w:rPr>
          <w:lang w:val="en-GB"/>
        </w:rPr>
        <w:t>e.g.,</w:t>
      </w:r>
      <w:r w:rsidRPr="009E187B">
        <w:rPr>
          <w:lang w:val="en-GB"/>
        </w:rPr>
        <w:t xml:space="preserve"> a </w:t>
      </w:r>
      <w:r w:rsidR="00BF5216">
        <w:rPr>
          <w:lang w:val="en-GB"/>
        </w:rPr>
        <w:t>m</w:t>
      </w:r>
      <w:r w:rsidRPr="009E187B">
        <w:rPr>
          <w:lang w:val="en-GB"/>
        </w:rPr>
        <w:t xml:space="preserve">icrocell, the physical layer is split between the O-DU and O-RU. O-RAN WG4 defines the open </w:t>
      </w:r>
      <w:r w:rsidR="00881B38" w:rsidRPr="00881B38">
        <w:rPr>
          <w:lang w:val="en-GB"/>
        </w:rPr>
        <w:t>front</w:t>
      </w:r>
      <w:r w:rsidRPr="009E187B">
        <w:rPr>
          <w:lang w:val="en-GB"/>
        </w:rPr>
        <w:t xml:space="preserve"> haul interface which is adopted in the split architecture</w:t>
      </w:r>
      <w:r w:rsidR="00AD4B89">
        <w:rPr>
          <w:lang w:val="en-GB"/>
        </w:rPr>
        <w:t xml:space="preserve"> </w:t>
      </w:r>
      <w:r w:rsidR="00653C91" w:rsidRPr="007124F6">
        <w:rPr>
          <w:lang w:val="en-GB"/>
        </w:rPr>
        <w:t xml:space="preserve">as shown in </w:t>
      </w:r>
      <w:r w:rsidR="00DD1800">
        <w:fldChar w:fldCharType="begin"/>
      </w:r>
      <w:r w:rsidR="00DD1800">
        <w:instrText xml:space="preserve"> REF _Ref14326560 \h  \* MERGEFORMAT </w:instrText>
      </w:r>
      <w:r w:rsidR="00DD1800">
        <w:fldChar w:fldCharType="separate"/>
      </w:r>
      <w:r w:rsidR="00D62510">
        <w:t xml:space="preserve">Figure </w:t>
      </w:r>
      <w:r w:rsidR="00D62510">
        <w:rPr>
          <w:noProof/>
        </w:rPr>
        <w:t>5</w:t>
      </w:r>
      <w:r w:rsidR="00D62510">
        <w:rPr>
          <w:noProof/>
        </w:rPr>
        <w:noBreakHyphen/>
        <w:t>3</w:t>
      </w:r>
      <w:r w:rsidR="00DD1800">
        <w:fldChar w:fldCharType="end"/>
      </w:r>
      <w:r w:rsidRPr="00E37C20">
        <w:rPr>
          <w:lang w:val="en-GB"/>
        </w:rPr>
        <w:t>.</w:t>
      </w:r>
      <w:r w:rsidRPr="009E187B">
        <w:rPr>
          <w:lang w:val="en-GB"/>
        </w:rPr>
        <w:t xml:space="preserve"> The O-DU contains the higher physical layer </w:t>
      </w:r>
      <w:r w:rsidR="00130F04" w:rsidRPr="00616C33">
        <w:rPr>
          <w:lang w:val="en-GB"/>
        </w:rPr>
        <w:t>High</w:t>
      </w:r>
      <w:r w:rsidR="00017A8F">
        <w:rPr>
          <w:lang w:val="en-GB"/>
        </w:rPr>
        <w:t>-</w:t>
      </w:r>
      <w:r w:rsidR="00130F04" w:rsidRPr="00616C33">
        <w:rPr>
          <w:lang w:val="en-GB"/>
        </w:rPr>
        <w:t>PHY</w:t>
      </w:r>
      <w:r w:rsidR="00130F04">
        <w:rPr>
          <w:lang w:val="en-GB"/>
        </w:rPr>
        <w:t xml:space="preserve"> </w:t>
      </w:r>
      <w:r w:rsidRPr="009E187B">
        <w:rPr>
          <w:lang w:val="en-GB"/>
        </w:rPr>
        <w:t xml:space="preserve">functions while </w:t>
      </w:r>
      <w:r w:rsidR="00BF5216">
        <w:rPr>
          <w:lang w:val="en-GB"/>
        </w:rPr>
        <w:t xml:space="preserve">the </w:t>
      </w:r>
      <w:r w:rsidRPr="009E187B">
        <w:rPr>
          <w:lang w:val="en-GB"/>
        </w:rPr>
        <w:t xml:space="preserve">O-RU </w:t>
      </w:r>
      <w:r w:rsidR="00130F04">
        <w:rPr>
          <w:lang w:val="en-GB"/>
        </w:rPr>
        <w:t>contains</w:t>
      </w:r>
      <w:r w:rsidRPr="009E187B">
        <w:rPr>
          <w:lang w:val="en-GB"/>
        </w:rPr>
        <w:t xml:space="preserve"> the lower physical layer </w:t>
      </w:r>
      <w:r w:rsidR="00130F04" w:rsidRPr="00E85696">
        <w:rPr>
          <w:lang w:val="en-GB"/>
        </w:rPr>
        <w:t>Low</w:t>
      </w:r>
      <w:r w:rsidR="00017A8F">
        <w:rPr>
          <w:lang w:val="en-GB"/>
        </w:rPr>
        <w:t>-</w:t>
      </w:r>
      <w:r w:rsidR="00130F04" w:rsidRPr="00E85696">
        <w:rPr>
          <w:lang w:val="en-GB"/>
        </w:rPr>
        <w:t>PHY</w:t>
      </w:r>
      <w:r w:rsidR="00130F04">
        <w:rPr>
          <w:lang w:val="en-GB"/>
        </w:rPr>
        <w:t xml:space="preserve"> </w:t>
      </w:r>
      <w:r w:rsidRPr="009E187B">
        <w:rPr>
          <w:lang w:val="en-GB"/>
        </w:rPr>
        <w:t>functions</w:t>
      </w:r>
      <w:r w:rsidR="00E24F16">
        <w:rPr>
          <w:lang w:val="en-GB"/>
        </w:rPr>
        <w:t xml:space="preserve"> as specified </w:t>
      </w:r>
      <w:r w:rsidR="00177FB4">
        <w:rPr>
          <w:lang w:val="en-GB"/>
        </w:rPr>
        <w:t xml:space="preserve">in </w:t>
      </w:r>
      <w:r w:rsidR="007576A1">
        <w:rPr>
          <w:lang w:val="en-GB"/>
        </w:rPr>
        <w:fldChar w:fldCharType="begin"/>
      </w:r>
      <w:r w:rsidR="00894E5E">
        <w:rPr>
          <w:lang w:val="en-GB"/>
        </w:rPr>
        <w:instrText xml:space="preserve"> REF _Ref13474894 \r \h </w:instrText>
      </w:r>
      <w:r w:rsidR="007576A1">
        <w:rPr>
          <w:lang w:val="en-GB"/>
        </w:rPr>
      </w:r>
      <w:r w:rsidR="007576A1">
        <w:rPr>
          <w:lang w:val="en-GB"/>
        </w:rPr>
        <w:fldChar w:fldCharType="separate"/>
      </w:r>
      <w:r w:rsidR="00D62510">
        <w:rPr>
          <w:lang w:val="en-GB"/>
        </w:rPr>
        <w:t>[22]</w:t>
      </w:r>
      <w:r w:rsidR="007576A1">
        <w:rPr>
          <w:lang w:val="en-GB"/>
        </w:rPr>
        <w:fldChar w:fldCharType="end"/>
      </w:r>
      <w:r w:rsidRPr="009E187B">
        <w:rPr>
          <w:lang w:val="en-GB"/>
        </w:rPr>
        <w:t xml:space="preserve">. The fronthaul software interface </w:t>
      </w:r>
      <w:r w:rsidR="00D87D7B">
        <w:rPr>
          <w:lang w:val="en-GB"/>
        </w:rPr>
        <w:t>is</w:t>
      </w:r>
      <w:r w:rsidRPr="009E187B">
        <w:rPr>
          <w:lang w:val="en-GB"/>
        </w:rPr>
        <w:t xml:space="preserve"> discussed in </w:t>
      </w:r>
      <w:r w:rsidR="00495BF5" w:rsidRPr="00495BF5">
        <w:rPr>
          <w:lang w:val="en-GB"/>
        </w:rPr>
        <w:t>section</w:t>
      </w:r>
      <w:r w:rsidR="007C5322">
        <w:rPr>
          <w:lang w:val="en-GB"/>
        </w:rPr>
        <w:t xml:space="preserve"> </w:t>
      </w:r>
      <w:r w:rsidR="00235424">
        <w:rPr>
          <w:lang w:val="en-GB"/>
        </w:rPr>
        <w:fldChar w:fldCharType="begin"/>
      </w:r>
      <w:r w:rsidR="00235424">
        <w:rPr>
          <w:lang w:val="en-GB"/>
        </w:rPr>
        <w:instrText xml:space="preserve"> REF _Ref30438367 \r \h </w:instrText>
      </w:r>
      <w:r w:rsidR="00235424">
        <w:rPr>
          <w:lang w:val="en-GB"/>
        </w:rPr>
      </w:r>
      <w:r w:rsidR="00235424">
        <w:rPr>
          <w:lang w:val="en-GB"/>
        </w:rPr>
        <w:fldChar w:fldCharType="separate"/>
      </w:r>
      <w:r w:rsidR="00D62510">
        <w:rPr>
          <w:lang w:val="en-GB"/>
        </w:rPr>
        <w:t>7.10</w:t>
      </w:r>
      <w:r w:rsidR="00235424">
        <w:rPr>
          <w:lang w:val="en-GB"/>
        </w:rPr>
        <w:fldChar w:fldCharType="end"/>
      </w:r>
      <w:r w:rsidR="00894E5E">
        <w:rPr>
          <w:lang w:val="en-GB"/>
        </w:rPr>
        <w:t xml:space="preserve"> </w:t>
      </w:r>
      <w:r w:rsidRPr="009E187B">
        <w:rPr>
          <w:lang w:val="en-GB"/>
        </w:rPr>
        <w:t xml:space="preserve">of this </w:t>
      </w:r>
      <w:r w:rsidR="00130F04">
        <w:rPr>
          <w:lang w:val="en-GB"/>
        </w:rPr>
        <w:t>specification.</w:t>
      </w:r>
    </w:p>
    <w:p w14:paraId="642CEA00" w14:textId="77777777" w:rsidR="00C515F2" w:rsidRDefault="000E32AF" w:rsidP="00552A12">
      <w:pPr>
        <w:keepNext/>
        <w:spacing w:after="100" w:afterAutospacing="1"/>
        <w:jc w:val="center"/>
      </w:pPr>
      <w:r>
        <w:rPr>
          <w:noProof/>
        </w:rPr>
        <w:object w:dxaOrig="7741" w:dyaOrig="8844" w14:anchorId="193A1309">
          <v:shape id="_x0000_i1026" type="#_x0000_t75" alt="" style="width:258pt;height:297pt;mso-width-percent:0;mso-height-percent:0;mso-width-percent:0;mso-height-percent:0" o:ole="">
            <v:imagedata r:id="rId19" o:title="" cropbottom="21446f" cropright="21752f"/>
          </v:shape>
          <o:OLEObject Type="Embed" ProgID="Visio.Drawing.15" ShapeID="_x0000_i1026" DrawAspect="Content" ObjectID="_1795380115" r:id="rId20"/>
        </w:object>
      </w:r>
    </w:p>
    <w:p w14:paraId="2A19F3F8" w14:textId="43902BC7" w:rsidR="00C515F2" w:rsidRDefault="00C515F2" w:rsidP="007124F6">
      <w:pPr>
        <w:pStyle w:val="Caption"/>
        <w:spacing w:after="100" w:afterAutospacing="1"/>
        <w:jc w:val="center"/>
      </w:pPr>
      <w:bookmarkStart w:id="170" w:name="_Ref14326560"/>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5</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5D25B2">
        <w:rPr>
          <w:noProof/>
        </w:rPr>
        <w:t>4</w:t>
      </w:r>
      <w:r w:rsidR="007576A1">
        <w:rPr>
          <w:noProof/>
        </w:rPr>
        <w:fldChar w:fldCharType="end"/>
      </w:r>
      <w:bookmarkEnd w:id="170"/>
      <w:r w:rsidRPr="00C515F2">
        <w:t xml:space="preserve"> </w:t>
      </w:r>
      <w:r>
        <w:t>O-CU</w:t>
      </w:r>
      <w:r w:rsidR="008A5881" w:rsidRPr="00F07DE9">
        <w:t xml:space="preserve">, </w:t>
      </w:r>
      <w:r w:rsidRPr="00F07DE9">
        <w:t>O-DU</w:t>
      </w:r>
      <w:r w:rsidR="008A5881" w:rsidRPr="00F07DE9">
        <w:t xml:space="preserve"> and O-RU</w:t>
      </w:r>
      <w:r w:rsidRPr="00F07DE9">
        <w:t xml:space="preserve"> (</w:t>
      </w:r>
      <w:r>
        <w:t>Control and user plane)</w:t>
      </w:r>
    </w:p>
    <w:p w14:paraId="40B12F22" w14:textId="1EE51C9A" w:rsidR="004C1477" w:rsidRPr="00570235" w:rsidRDefault="00B91911" w:rsidP="00570235">
      <w:pPr>
        <w:pStyle w:val="Heading1"/>
        <w:numPr>
          <w:ilvl w:val="0"/>
          <w:numId w:val="74"/>
        </w:numPr>
        <w:spacing w:after="100" w:afterAutospacing="1"/>
        <w:rPr>
          <w:lang w:val="en-US"/>
        </w:rPr>
      </w:pPr>
      <w:bookmarkStart w:id="171" w:name="_Toc13398760"/>
      <w:bookmarkStart w:id="172" w:name="_Toc13425507"/>
      <w:bookmarkStart w:id="173" w:name="_Toc13434386"/>
      <w:bookmarkStart w:id="174" w:name="_Toc11345843"/>
      <w:bookmarkStart w:id="175" w:name="_Toc11345844"/>
      <w:bookmarkStart w:id="176" w:name="_Toc11345845"/>
      <w:bookmarkStart w:id="177" w:name="_Toc11345846"/>
      <w:bookmarkStart w:id="178" w:name="_Toc11345847"/>
      <w:bookmarkStart w:id="179" w:name="_Toc11345848"/>
      <w:bookmarkStart w:id="180" w:name="_Toc11345849"/>
      <w:bookmarkStart w:id="181" w:name="_Toc11345850"/>
      <w:bookmarkStart w:id="182" w:name="_Toc11345851"/>
      <w:bookmarkStart w:id="183" w:name="_Toc11345852"/>
      <w:bookmarkStart w:id="184" w:name="_Toc11345853"/>
      <w:bookmarkStart w:id="185" w:name="_Toc11345854"/>
      <w:bookmarkStart w:id="186" w:name="_Toc11345855"/>
      <w:bookmarkStart w:id="187" w:name="_Toc11345876"/>
      <w:bookmarkStart w:id="188" w:name="_Toc11345877"/>
      <w:bookmarkStart w:id="189" w:name="_Toc11345878"/>
      <w:bookmarkStart w:id="190" w:name="_Toc11345879"/>
      <w:bookmarkStart w:id="191" w:name="_Toc11345880"/>
      <w:bookmarkStart w:id="192" w:name="_Toc11345881"/>
      <w:bookmarkStart w:id="193" w:name="_Toc11345882"/>
      <w:bookmarkStart w:id="194" w:name="_Toc11345883"/>
      <w:bookmarkStart w:id="195" w:name="_Toc11345884"/>
      <w:bookmarkStart w:id="196" w:name="_Toc11345885"/>
      <w:bookmarkStart w:id="197" w:name="_Toc11345886"/>
      <w:bookmarkStart w:id="198" w:name="_Toc11345887"/>
      <w:bookmarkStart w:id="199" w:name="_Toc11345888"/>
      <w:bookmarkStart w:id="200" w:name="_Toc76128382"/>
      <w:bookmarkStart w:id="201" w:name="_Toc87813164"/>
      <w:bookmarkStart w:id="202" w:name="_Toc87813714"/>
      <w:bookmarkStart w:id="203" w:name="_Toc183149074"/>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570235">
        <w:rPr>
          <w:lang w:val="en-US"/>
        </w:rPr>
        <w:t>O-DU Software Architecture</w:t>
      </w:r>
      <w:bookmarkEnd w:id="200"/>
      <w:bookmarkEnd w:id="201"/>
      <w:bookmarkEnd w:id="202"/>
      <w:bookmarkEnd w:id="203"/>
    </w:p>
    <w:p w14:paraId="686A1479" w14:textId="2AA72D49" w:rsidR="00AE23C2" w:rsidRDefault="00B331AD" w:rsidP="00190DBD">
      <w:r>
        <w:rPr>
          <w:lang w:val="en-GB"/>
        </w:rPr>
        <w:t xml:space="preserve">The O-DU software architecture </w:t>
      </w:r>
      <w:r w:rsidR="00BA0063">
        <w:rPr>
          <w:lang w:val="en-GB"/>
        </w:rPr>
        <w:t xml:space="preserve">is </w:t>
      </w:r>
      <w:r w:rsidR="006D6C07">
        <w:rPr>
          <w:lang w:val="en-GB"/>
        </w:rPr>
        <w:t>illustrated</w:t>
      </w:r>
      <w:r w:rsidR="00264A21">
        <w:rPr>
          <w:lang w:val="en-GB"/>
        </w:rPr>
        <w:t xml:space="preserve"> in</w:t>
      </w:r>
      <w:r w:rsidR="00A67AF8">
        <w:rPr>
          <w:lang w:val="en-GB"/>
        </w:rPr>
        <w:t xml:space="preserve"> </w:t>
      </w:r>
      <w:r w:rsidR="00A67AF8">
        <w:rPr>
          <w:lang w:val="en-GB"/>
        </w:rPr>
        <w:fldChar w:fldCharType="begin"/>
      </w:r>
      <w:r w:rsidR="00A67AF8">
        <w:rPr>
          <w:lang w:val="en-GB"/>
        </w:rPr>
        <w:instrText xml:space="preserve"> REF _Ref109245545 \h </w:instrText>
      </w:r>
      <w:r w:rsidR="00A67AF8">
        <w:rPr>
          <w:lang w:val="en-GB"/>
        </w:rPr>
      </w:r>
      <w:r w:rsidR="00A67AF8">
        <w:rPr>
          <w:lang w:val="en-GB"/>
        </w:rPr>
        <w:fldChar w:fldCharType="separate"/>
      </w:r>
      <w:r w:rsidR="00D62510">
        <w:t xml:space="preserve">Figure </w:t>
      </w:r>
      <w:r w:rsidR="00D62510">
        <w:rPr>
          <w:noProof/>
        </w:rPr>
        <w:t>5</w:t>
      </w:r>
      <w:r w:rsidR="00D62510">
        <w:noBreakHyphen/>
      </w:r>
      <w:r w:rsidR="00D62510">
        <w:rPr>
          <w:noProof/>
        </w:rPr>
        <w:t>1</w:t>
      </w:r>
      <w:r w:rsidR="00A67AF8">
        <w:rPr>
          <w:lang w:val="en-GB"/>
        </w:rPr>
        <w:fldChar w:fldCharType="end"/>
      </w:r>
      <w:r w:rsidR="001D2982">
        <w:rPr>
          <w:lang w:val="en-GB"/>
        </w:rPr>
        <w:t>. The O-DU is composed of L1 and L2 functional blocks</w:t>
      </w:r>
      <w:r w:rsidR="0041409F">
        <w:rPr>
          <w:lang w:val="en-GB"/>
        </w:rPr>
        <w:t xml:space="preserve"> which interface through the FAPI interface</w:t>
      </w:r>
      <w:r w:rsidR="00F27FF0">
        <w:rPr>
          <w:lang w:val="en-GB"/>
        </w:rPr>
        <w:t xml:space="preserve"> </w:t>
      </w:r>
      <w:r w:rsidR="00DD1800">
        <w:fldChar w:fldCharType="begin"/>
      </w:r>
      <w:r w:rsidR="00DD1800">
        <w:instrText xml:space="preserve"> REF _Ref14327109 \r \h  \* MERGEFORMAT </w:instrText>
      </w:r>
      <w:r w:rsidR="00DD1800">
        <w:fldChar w:fldCharType="separate"/>
      </w:r>
      <w:r w:rsidR="00D62510" w:rsidRPr="007D6D88">
        <w:rPr>
          <w:lang w:val="en-GB"/>
        </w:rPr>
        <w:t>[29]</w:t>
      </w:r>
      <w:r w:rsidR="00DD1800">
        <w:fldChar w:fldCharType="end"/>
      </w:r>
      <w:r w:rsidR="0041409F" w:rsidRPr="00932862">
        <w:rPr>
          <w:lang w:val="en-GB"/>
        </w:rPr>
        <w:t>.</w:t>
      </w:r>
      <w:r w:rsidR="0041409F">
        <w:rPr>
          <w:lang w:val="en-GB"/>
        </w:rPr>
        <w:t xml:space="preserve"> The functional blocks are</w:t>
      </w:r>
      <w:r w:rsidR="00BD27B9">
        <w:rPr>
          <w:lang w:val="en-GB"/>
        </w:rPr>
        <w:t xml:space="preserve"> further </w:t>
      </w:r>
      <w:r w:rsidR="00734DBC">
        <w:t>described in the following sections.</w:t>
      </w:r>
    </w:p>
    <w:p w14:paraId="48A06017" w14:textId="4C94761C" w:rsidR="00AE23C2" w:rsidRDefault="00A364FA" w:rsidP="00493264">
      <w:pPr>
        <w:jc w:val="center"/>
      </w:pPr>
      <w:bookmarkStart w:id="204" w:name="_Ref13245202"/>
      <w:r>
        <w:rPr>
          <w:noProof/>
          <w:lang w:eastAsia="zh-CN"/>
        </w:rPr>
        <w:drawing>
          <wp:inline distT="0" distB="0" distL="0" distR="0" wp14:anchorId="6091D939" wp14:editId="564737D2">
            <wp:extent cx="4299585" cy="18383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916" t="15079" r="3661" b="8264"/>
                    <a:stretch/>
                  </pic:blipFill>
                  <pic:spPr bwMode="auto">
                    <a:xfrm>
                      <a:off x="0" y="0"/>
                      <a:ext cx="4299585" cy="1838325"/>
                    </a:xfrm>
                    <a:prstGeom prst="rect">
                      <a:avLst/>
                    </a:prstGeom>
                    <a:ln>
                      <a:noFill/>
                    </a:ln>
                    <a:extLst>
                      <a:ext uri="{53640926-AAD7-44D8-BBD7-CCE9431645EC}">
                        <a14:shadowObscured xmlns:a14="http://schemas.microsoft.com/office/drawing/2010/main"/>
                      </a:ext>
                    </a:extLst>
                  </pic:spPr>
                </pic:pic>
              </a:graphicData>
            </a:graphic>
          </wp:inline>
        </w:drawing>
      </w:r>
    </w:p>
    <w:p w14:paraId="2C697A1E" w14:textId="64902BCA" w:rsidR="003D798D" w:rsidRPr="00570235" w:rsidRDefault="003D798D" w:rsidP="003D798D">
      <w:pPr>
        <w:pStyle w:val="Caption"/>
        <w:jc w:val="center"/>
        <w:rPr>
          <w:noProof/>
          <w:lang w:val="fr-FR"/>
        </w:rPr>
      </w:pPr>
      <w:r w:rsidRPr="00570235">
        <w:rPr>
          <w:lang w:val="fr-FR"/>
        </w:rPr>
        <w:t xml:space="preserve">Figure </w:t>
      </w:r>
      <w:r>
        <w:rPr>
          <w:noProof/>
        </w:rPr>
        <w:fldChar w:fldCharType="begin"/>
      </w:r>
      <w:r w:rsidRPr="00570235">
        <w:rPr>
          <w:noProof/>
          <w:lang w:val="fr-FR"/>
        </w:rPr>
        <w:instrText xml:space="preserve"> STYLEREF 1 \s </w:instrText>
      </w:r>
      <w:r>
        <w:rPr>
          <w:noProof/>
        </w:rPr>
        <w:fldChar w:fldCharType="separate"/>
      </w:r>
      <w:r w:rsidR="00F75951">
        <w:rPr>
          <w:noProof/>
          <w:lang w:val="fr-FR"/>
        </w:rPr>
        <w:t>6</w:t>
      </w:r>
      <w:r>
        <w:rPr>
          <w:noProof/>
        </w:rPr>
        <w:fldChar w:fldCharType="end"/>
      </w:r>
      <w:r w:rsidRPr="00570235">
        <w:rPr>
          <w:lang w:val="fr-FR"/>
        </w:rPr>
        <w:noBreakHyphen/>
      </w:r>
      <w:r>
        <w:rPr>
          <w:noProof/>
        </w:rPr>
        <w:fldChar w:fldCharType="begin"/>
      </w:r>
      <w:r w:rsidRPr="00570235">
        <w:rPr>
          <w:noProof/>
          <w:lang w:val="fr-FR"/>
        </w:rPr>
        <w:instrText xml:space="preserve"> SEQ Figure \* ARABIC \s 1 </w:instrText>
      </w:r>
      <w:r>
        <w:rPr>
          <w:noProof/>
        </w:rPr>
        <w:fldChar w:fldCharType="separate"/>
      </w:r>
      <w:r w:rsidR="00F75951">
        <w:rPr>
          <w:noProof/>
          <w:lang w:val="fr-FR"/>
        </w:rPr>
        <w:t>1</w:t>
      </w:r>
      <w:r>
        <w:rPr>
          <w:noProof/>
        </w:rPr>
        <w:fldChar w:fldCharType="end"/>
      </w:r>
      <w:r w:rsidRPr="00570235">
        <w:rPr>
          <w:lang w:val="fr-FR"/>
        </w:rPr>
        <w:t xml:space="preserve"> O</w:t>
      </w:r>
      <w:r w:rsidR="00312521" w:rsidRPr="00570235">
        <w:rPr>
          <w:lang w:val="fr-FR"/>
        </w:rPr>
        <w:t>-DU functional b</w:t>
      </w:r>
      <w:r w:rsidR="00312521">
        <w:rPr>
          <w:lang w:val="fr-FR"/>
        </w:rPr>
        <w:t>locks</w:t>
      </w:r>
    </w:p>
    <w:p w14:paraId="4B932F0B" w14:textId="7BAA4561" w:rsidR="00AE23C2" w:rsidRPr="00570235" w:rsidRDefault="00AE23C2" w:rsidP="009E187B">
      <w:pPr>
        <w:rPr>
          <w:lang w:val="fr-FR"/>
        </w:rPr>
      </w:pPr>
    </w:p>
    <w:p w14:paraId="1EF1804C" w14:textId="77777777" w:rsidR="00FA0972" w:rsidRPr="00570235" w:rsidRDefault="00FA0972" w:rsidP="00570235">
      <w:pPr>
        <w:pStyle w:val="Heading3"/>
        <w:numPr>
          <w:ilvl w:val="1"/>
          <w:numId w:val="74"/>
        </w:numPr>
        <w:spacing w:after="100" w:afterAutospacing="1"/>
        <w:ind w:left="1728" w:hanging="1152"/>
        <w:rPr>
          <w:lang w:val="en-US"/>
        </w:rPr>
      </w:pPr>
      <w:bookmarkStart w:id="205" w:name="_Toc76128383"/>
      <w:bookmarkStart w:id="206" w:name="_Toc87813165"/>
      <w:bookmarkStart w:id="207" w:name="_Toc87813715"/>
      <w:bookmarkStart w:id="208" w:name="_Toc183149075"/>
      <w:r w:rsidRPr="00570235">
        <w:rPr>
          <w:lang w:val="en-US"/>
        </w:rPr>
        <w:t>O1 Interface</w:t>
      </w:r>
      <w:bookmarkEnd w:id="205"/>
      <w:bookmarkEnd w:id="206"/>
      <w:bookmarkEnd w:id="207"/>
      <w:bookmarkEnd w:id="208"/>
    </w:p>
    <w:p w14:paraId="49EE565B" w14:textId="4CBDB516" w:rsidR="00562630" w:rsidRDefault="00FA0972" w:rsidP="00FA0972">
      <w:pPr>
        <w:rPr>
          <w:lang w:val="en-GB"/>
        </w:rPr>
      </w:pPr>
      <w:r>
        <w:rPr>
          <w:lang w:val="en-GB"/>
        </w:rPr>
        <w:t>The O</w:t>
      </w:r>
      <w:r w:rsidR="00284D56">
        <w:rPr>
          <w:lang w:val="en-GB"/>
        </w:rPr>
        <w:t>-DU O1 interface</w:t>
      </w:r>
      <w:r w:rsidR="00562630">
        <w:rPr>
          <w:lang w:val="en-GB"/>
        </w:rPr>
        <w:t xml:space="preserve"> supports the following management capabilities:</w:t>
      </w:r>
    </w:p>
    <w:p w14:paraId="0A85E7CA" w14:textId="77777777" w:rsidR="00020FD7" w:rsidRPr="00020FD7" w:rsidRDefault="00020FD7" w:rsidP="00020FD7">
      <w:pPr>
        <w:pStyle w:val="ListParagraph"/>
        <w:numPr>
          <w:ilvl w:val="0"/>
          <w:numId w:val="49"/>
        </w:numPr>
      </w:pPr>
      <w:r w:rsidRPr="00020FD7">
        <w:t xml:space="preserve">Transport establishment, startup sequence and heartbeat management </w:t>
      </w:r>
    </w:p>
    <w:p w14:paraId="4E19D4B9" w14:textId="77777777" w:rsidR="00020FD7" w:rsidRPr="00020FD7" w:rsidRDefault="00020FD7" w:rsidP="00020FD7">
      <w:pPr>
        <w:pStyle w:val="ListParagraph"/>
        <w:numPr>
          <w:ilvl w:val="0"/>
          <w:numId w:val="49"/>
        </w:numPr>
      </w:pPr>
      <w:r w:rsidRPr="00020FD7">
        <w:t>Software management</w:t>
      </w:r>
    </w:p>
    <w:p w14:paraId="50029AB8" w14:textId="77777777" w:rsidR="00020FD7" w:rsidRPr="00020FD7" w:rsidRDefault="00020FD7" w:rsidP="00020FD7">
      <w:pPr>
        <w:pStyle w:val="ListParagraph"/>
        <w:numPr>
          <w:ilvl w:val="0"/>
          <w:numId w:val="49"/>
        </w:numPr>
      </w:pPr>
      <w:r w:rsidRPr="00020FD7">
        <w:t>Performance (KPIs) management</w:t>
      </w:r>
    </w:p>
    <w:p w14:paraId="0EF652B3" w14:textId="77777777" w:rsidR="00020FD7" w:rsidRPr="00020FD7" w:rsidRDefault="00020FD7" w:rsidP="00020FD7">
      <w:pPr>
        <w:pStyle w:val="ListParagraph"/>
        <w:numPr>
          <w:ilvl w:val="0"/>
          <w:numId w:val="49"/>
        </w:numPr>
      </w:pPr>
      <w:r w:rsidRPr="00020FD7">
        <w:lastRenderedPageBreak/>
        <w:t>Fault management</w:t>
      </w:r>
    </w:p>
    <w:p w14:paraId="1ACF45F1" w14:textId="77777777" w:rsidR="00020FD7" w:rsidRPr="00020FD7" w:rsidRDefault="00020FD7" w:rsidP="00020FD7">
      <w:pPr>
        <w:pStyle w:val="ListParagraph"/>
        <w:numPr>
          <w:ilvl w:val="0"/>
          <w:numId w:val="49"/>
        </w:numPr>
      </w:pPr>
      <w:r w:rsidRPr="00020FD7">
        <w:t>File management</w:t>
      </w:r>
    </w:p>
    <w:p w14:paraId="1CBAE8C6" w14:textId="77777777" w:rsidR="00020FD7" w:rsidRPr="00020FD7" w:rsidRDefault="00020FD7" w:rsidP="00020FD7">
      <w:pPr>
        <w:pStyle w:val="ListParagraph"/>
        <w:numPr>
          <w:ilvl w:val="0"/>
          <w:numId w:val="49"/>
        </w:numPr>
      </w:pPr>
      <w:r w:rsidRPr="00020FD7">
        <w:t>Provisioning management</w:t>
      </w:r>
    </w:p>
    <w:p w14:paraId="4980AC93" w14:textId="77777777" w:rsidR="00020FD7" w:rsidRPr="00020FD7" w:rsidRDefault="00020FD7" w:rsidP="00020FD7">
      <w:pPr>
        <w:pStyle w:val="ListParagraph"/>
        <w:numPr>
          <w:ilvl w:val="0"/>
          <w:numId w:val="49"/>
        </w:numPr>
      </w:pPr>
      <w:r w:rsidRPr="00020FD7">
        <w:t xml:space="preserve">Synchronization </w:t>
      </w:r>
    </w:p>
    <w:p w14:paraId="68696987" w14:textId="77777777" w:rsidR="00020FD7" w:rsidRPr="00020FD7" w:rsidRDefault="00020FD7" w:rsidP="00020FD7">
      <w:pPr>
        <w:pStyle w:val="ListParagraph"/>
        <w:numPr>
          <w:ilvl w:val="0"/>
          <w:numId w:val="49"/>
        </w:numPr>
      </w:pPr>
      <w:r w:rsidRPr="00020FD7">
        <w:t xml:space="preserve">Fronthaul delay management </w:t>
      </w:r>
    </w:p>
    <w:p w14:paraId="31D396DD" w14:textId="62792F22" w:rsidR="00FA0972" w:rsidRDefault="00FA0972" w:rsidP="00FA0972"/>
    <w:p w14:paraId="271B664E" w14:textId="2EC03BC3" w:rsidR="005768C0" w:rsidRDefault="005768C0" w:rsidP="005768C0">
      <w:r>
        <w:t xml:space="preserve">The protocol stack for this interface is shown in </w:t>
      </w:r>
      <w:r>
        <w:fldChar w:fldCharType="begin"/>
      </w:r>
      <w:r>
        <w:instrText xml:space="preserve"> REF _Ref55234683 \h </w:instrText>
      </w:r>
      <w:r>
        <w:fldChar w:fldCharType="separate"/>
      </w:r>
      <w:r w:rsidR="00D62510">
        <w:t xml:space="preserve">Figure </w:t>
      </w:r>
      <w:r w:rsidR="00D62510">
        <w:rPr>
          <w:noProof/>
        </w:rPr>
        <w:t>6</w:t>
      </w:r>
      <w:r w:rsidR="00D62510">
        <w:noBreakHyphen/>
      </w:r>
      <w:r w:rsidR="00D62510">
        <w:rPr>
          <w:noProof/>
        </w:rPr>
        <w:t>2</w:t>
      </w:r>
      <w:r>
        <w:fldChar w:fldCharType="end"/>
      </w:r>
    </w:p>
    <w:p w14:paraId="1C56F58B" w14:textId="77777777" w:rsidR="005768C0" w:rsidRDefault="005768C0" w:rsidP="005768C0">
      <w:pPr>
        <w:jc w:val="center"/>
      </w:pPr>
      <w:r w:rsidRPr="00EC0852">
        <w:rPr>
          <w:noProof/>
        </w:rPr>
        <w:drawing>
          <wp:inline distT="0" distB="0" distL="0" distR="0" wp14:anchorId="3D32848D" wp14:editId="5613E399">
            <wp:extent cx="2127250" cy="965200"/>
            <wp:effectExtent l="0" t="0" r="6350" b="635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7250" cy="965200"/>
                    </a:xfrm>
                    <a:prstGeom prst="rect">
                      <a:avLst/>
                    </a:prstGeom>
                    <a:noFill/>
                    <a:ln>
                      <a:noFill/>
                    </a:ln>
                  </pic:spPr>
                </pic:pic>
              </a:graphicData>
            </a:graphic>
          </wp:inline>
        </w:drawing>
      </w:r>
    </w:p>
    <w:p w14:paraId="4F16A7B1" w14:textId="20D620CB" w:rsidR="005768C0" w:rsidRDefault="005768C0" w:rsidP="005768C0">
      <w:pPr>
        <w:pStyle w:val="Caption"/>
        <w:jc w:val="center"/>
      </w:pPr>
      <w:bookmarkStart w:id="209" w:name="_Ref55234683"/>
      <w:r>
        <w:t xml:space="preserve">Figure </w:t>
      </w:r>
      <w:r>
        <w:rPr>
          <w:noProof/>
        </w:rPr>
        <w:fldChar w:fldCharType="begin"/>
      </w:r>
      <w:r>
        <w:rPr>
          <w:noProof/>
        </w:rPr>
        <w:instrText xml:space="preserve"> STYLEREF 1 \s </w:instrText>
      </w:r>
      <w:r>
        <w:rPr>
          <w:noProof/>
        </w:rPr>
        <w:fldChar w:fldCharType="separate"/>
      </w:r>
      <w:r w:rsidR="00F75951">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2</w:t>
      </w:r>
      <w:r>
        <w:rPr>
          <w:noProof/>
        </w:rPr>
        <w:fldChar w:fldCharType="end"/>
      </w:r>
      <w:bookmarkEnd w:id="209"/>
      <w:r>
        <w:t xml:space="preserve"> O1 interface protocol stack</w:t>
      </w:r>
    </w:p>
    <w:p w14:paraId="5F5356B7" w14:textId="592F14B5" w:rsidR="002F00B1" w:rsidRPr="002F00B1" w:rsidRDefault="002F00B1" w:rsidP="00D017BA">
      <w:r>
        <w:t xml:space="preserve">The O1 interface </w:t>
      </w:r>
      <w:r w:rsidR="006F33C0">
        <w:t xml:space="preserve">needs to be secured as specified in </w:t>
      </w:r>
      <w:r w:rsidR="006F33C0">
        <w:fldChar w:fldCharType="begin"/>
      </w:r>
      <w:r w:rsidR="006F33C0">
        <w:instrText xml:space="preserve"> REF _Ref119303164 \r \h </w:instrText>
      </w:r>
      <w:r w:rsidR="006F33C0">
        <w:fldChar w:fldCharType="separate"/>
      </w:r>
      <w:r w:rsidR="00D62510">
        <w:t>[39]</w:t>
      </w:r>
      <w:r w:rsidR="006F33C0">
        <w:fldChar w:fldCharType="end"/>
      </w:r>
      <w:r w:rsidR="006F33C0">
        <w:t>.</w:t>
      </w:r>
    </w:p>
    <w:p w14:paraId="688086EB" w14:textId="6827A0A3" w:rsidR="004C1477" w:rsidRPr="00570235" w:rsidRDefault="00AA711E" w:rsidP="00570235">
      <w:pPr>
        <w:pStyle w:val="Heading1"/>
        <w:numPr>
          <w:ilvl w:val="0"/>
          <w:numId w:val="74"/>
        </w:numPr>
        <w:spacing w:after="100" w:afterAutospacing="1"/>
        <w:rPr>
          <w:lang w:val="en-US"/>
        </w:rPr>
      </w:pPr>
      <w:bookmarkStart w:id="210" w:name="_Toc109628986"/>
      <w:bookmarkStart w:id="211" w:name="_Toc109628987"/>
      <w:bookmarkStart w:id="212" w:name="_Toc13398762"/>
      <w:bookmarkStart w:id="213" w:name="_Toc13425509"/>
      <w:bookmarkStart w:id="214" w:name="_Toc13434388"/>
      <w:bookmarkStart w:id="215" w:name="_Toc76128384"/>
      <w:bookmarkStart w:id="216" w:name="_Toc87813166"/>
      <w:bookmarkStart w:id="217" w:name="_Toc87813716"/>
      <w:bookmarkStart w:id="218" w:name="_Toc183149076"/>
      <w:bookmarkEnd w:id="204"/>
      <w:bookmarkEnd w:id="210"/>
      <w:bookmarkEnd w:id="211"/>
      <w:bookmarkEnd w:id="212"/>
      <w:bookmarkEnd w:id="213"/>
      <w:bookmarkEnd w:id="214"/>
      <w:r w:rsidRPr="00570235">
        <w:rPr>
          <w:lang w:val="en-US"/>
        </w:rPr>
        <w:t>O-DU L1 Functional Blocks</w:t>
      </w:r>
      <w:bookmarkEnd w:id="215"/>
      <w:bookmarkEnd w:id="216"/>
      <w:bookmarkEnd w:id="217"/>
      <w:bookmarkEnd w:id="218"/>
    </w:p>
    <w:p w14:paraId="46644E5B" w14:textId="638D69B5" w:rsidR="00B10D6C" w:rsidRDefault="00A84223" w:rsidP="00BF0E76">
      <w:pPr>
        <w:spacing w:after="100" w:afterAutospacing="1"/>
        <w:rPr>
          <w:lang w:val="en-GB"/>
        </w:rPr>
      </w:pPr>
      <w:r>
        <w:rPr>
          <w:lang w:val="en-GB"/>
        </w:rPr>
        <w:t>In O-RAN architecture</w:t>
      </w:r>
      <w:r w:rsidR="0086584E">
        <w:rPr>
          <w:lang w:val="en-GB"/>
        </w:rPr>
        <w:t xml:space="preserve"> (refer to </w:t>
      </w:r>
      <w:r w:rsidR="007576A1">
        <w:rPr>
          <w:lang w:val="en-GB"/>
        </w:rPr>
        <w:fldChar w:fldCharType="begin"/>
      </w:r>
      <w:r w:rsidR="0086584E">
        <w:rPr>
          <w:lang w:val="en-GB"/>
        </w:rPr>
        <w:instrText xml:space="preserve"> REF _Ref13233946 \h </w:instrText>
      </w:r>
      <w:r w:rsidR="007576A1">
        <w:rPr>
          <w:lang w:val="en-GB"/>
        </w:rPr>
      </w:r>
      <w:r w:rsidR="007576A1">
        <w:rPr>
          <w:lang w:val="en-GB"/>
        </w:rPr>
        <w:fldChar w:fldCharType="separate"/>
      </w:r>
      <w:r w:rsidR="00D62510">
        <w:t xml:space="preserve">Figure </w:t>
      </w:r>
      <w:r w:rsidR="00D62510">
        <w:rPr>
          <w:noProof/>
        </w:rPr>
        <w:t>5</w:t>
      </w:r>
      <w:r w:rsidR="00D62510">
        <w:noBreakHyphen/>
      </w:r>
      <w:r w:rsidR="00D62510">
        <w:rPr>
          <w:noProof/>
        </w:rPr>
        <w:t>2</w:t>
      </w:r>
      <w:r w:rsidR="007576A1">
        <w:rPr>
          <w:lang w:val="en-GB"/>
        </w:rPr>
        <w:fldChar w:fldCharType="end"/>
      </w:r>
      <w:r w:rsidR="0086584E">
        <w:rPr>
          <w:lang w:val="en-GB"/>
        </w:rPr>
        <w:t>)</w:t>
      </w:r>
      <w:r w:rsidR="00130F04">
        <w:rPr>
          <w:lang w:val="en-GB"/>
        </w:rPr>
        <w:t>,</w:t>
      </w:r>
      <w:r w:rsidR="0086584E">
        <w:rPr>
          <w:lang w:val="en-GB"/>
        </w:rPr>
        <w:t xml:space="preserve"> </w:t>
      </w:r>
      <w:r w:rsidR="00C90E11">
        <w:rPr>
          <w:lang w:val="en-GB"/>
        </w:rPr>
        <w:t>PHY layer</w:t>
      </w:r>
      <w:r w:rsidR="00162E70">
        <w:rPr>
          <w:lang w:val="en-GB"/>
        </w:rPr>
        <w:t xml:space="preserve"> functionality is realized as </w:t>
      </w:r>
      <w:r w:rsidR="00652C75" w:rsidRPr="000B64A6">
        <w:rPr>
          <w:lang w:val="en-GB"/>
        </w:rPr>
        <w:t>High</w:t>
      </w:r>
      <w:r w:rsidR="00B122E9" w:rsidRPr="000B64A6">
        <w:rPr>
          <w:lang w:val="en-GB"/>
        </w:rPr>
        <w:t>-</w:t>
      </w:r>
      <w:r w:rsidR="00162E70" w:rsidRPr="000B64A6">
        <w:rPr>
          <w:lang w:val="en-GB"/>
        </w:rPr>
        <w:t>PHY</w:t>
      </w:r>
      <w:r w:rsidR="00162E70">
        <w:rPr>
          <w:lang w:val="en-GB"/>
        </w:rPr>
        <w:t xml:space="preserve"> </w:t>
      </w:r>
      <w:r w:rsidR="00B122E9">
        <w:rPr>
          <w:lang w:val="en-GB"/>
        </w:rPr>
        <w:t xml:space="preserve">in O-DU </w:t>
      </w:r>
      <w:r w:rsidR="00162E70">
        <w:rPr>
          <w:lang w:val="en-GB"/>
        </w:rPr>
        <w:t xml:space="preserve">and </w:t>
      </w:r>
      <w:r w:rsidR="00B122E9" w:rsidRPr="000B64A6">
        <w:rPr>
          <w:lang w:val="en-GB"/>
        </w:rPr>
        <w:t>Low-PHY</w:t>
      </w:r>
      <w:r w:rsidR="00B122E9">
        <w:rPr>
          <w:lang w:val="en-GB"/>
        </w:rPr>
        <w:t xml:space="preserve"> in O-RU. </w:t>
      </w:r>
      <w:r w:rsidR="00F7088E">
        <w:rPr>
          <w:lang w:val="en-GB"/>
        </w:rPr>
        <w:t xml:space="preserve">Some of the </w:t>
      </w:r>
      <w:r w:rsidR="00C04389">
        <w:rPr>
          <w:lang w:val="en-GB"/>
        </w:rPr>
        <w:t>PHY</w:t>
      </w:r>
      <w:r w:rsidR="00F7088E">
        <w:rPr>
          <w:lang w:val="en-GB"/>
        </w:rPr>
        <w:t xml:space="preserve"> </w:t>
      </w:r>
      <w:r w:rsidR="00C04389">
        <w:rPr>
          <w:lang w:val="en-GB"/>
        </w:rPr>
        <w:t xml:space="preserve">functionalities may be realized </w:t>
      </w:r>
      <w:r w:rsidR="009419E6">
        <w:rPr>
          <w:lang w:val="en-GB"/>
        </w:rPr>
        <w:t>using hardware acceleration.</w:t>
      </w:r>
      <w:r w:rsidR="00F7088E">
        <w:rPr>
          <w:lang w:val="en-GB"/>
        </w:rPr>
        <w:t xml:space="preserve"> </w:t>
      </w:r>
    </w:p>
    <w:p w14:paraId="455014B5" w14:textId="68378E69" w:rsidR="00D97520" w:rsidRDefault="00D37EBF" w:rsidP="00D97520">
      <w:pPr>
        <w:spacing w:after="100" w:afterAutospacing="1"/>
        <w:rPr>
          <w:lang w:val="en-GB"/>
        </w:rPr>
      </w:pPr>
      <w:r>
        <w:rPr>
          <w:lang w:val="en-GB"/>
        </w:rPr>
        <w:t>Below</w:t>
      </w:r>
      <w:r w:rsidR="00D97520">
        <w:rPr>
          <w:lang w:val="en-GB"/>
        </w:rPr>
        <w:t xml:space="preserve"> is a list of </w:t>
      </w:r>
      <w:r w:rsidR="001451BF" w:rsidRPr="001046A7">
        <w:rPr>
          <w:lang w:val="en-GB"/>
        </w:rPr>
        <w:t>PHY</w:t>
      </w:r>
      <w:r w:rsidR="00D97520">
        <w:rPr>
          <w:lang w:val="en-GB"/>
        </w:rPr>
        <w:t xml:space="preserve"> related functional blocks. </w:t>
      </w:r>
    </w:p>
    <w:p w14:paraId="2C372E02" w14:textId="77777777" w:rsidR="00D97520" w:rsidRPr="00635071" w:rsidRDefault="00D97520" w:rsidP="00D97520">
      <w:pPr>
        <w:pStyle w:val="ListParagraph"/>
        <w:numPr>
          <w:ilvl w:val="0"/>
          <w:numId w:val="44"/>
        </w:numPr>
        <w:spacing w:after="100" w:afterAutospacing="1"/>
        <w:rPr>
          <w:lang w:val="en-GB"/>
        </w:rPr>
      </w:pPr>
      <w:r w:rsidRPr="00635071">
        <w:rPr>
          <w:lang w:val="en-GB"/>
        </w:rPr>
        <w:t>PUSCH, PUCCH, PRACH</w:t>
      </w:r>
    </w:p>
    <w:p w14:paraId="5BECDCCA" w14:textId="77777777" w:rsidR="00D97520" w:rsidRPr="00BB605C" w:rsidRDefault="00D97520" w:rsidP="00D97520">
      <w:pPr>
        <w:pStyle w:val="ListParagraph"/>
        <w:numPr>
          <w:ilvl w:val="0"/>
          <w:numId w:val="44"/>
        </w:numPr>
        <w:spacing w:after="100" w:afterAutospacing="1"/>
        <w:rPr>
          <w:lang w:val="en-GB"/>
        </w:rPr>
      </w:pPr>
      <w:r w:rsidRPr="00BB605C">
        <w:rPr>
          <w:lang w:val="en-GB"/>
        </w:rPr>
        <w:t>PDSCH, PDCCH, PBCH</w:t>
      </w:r>
    </w:p>
    <w:p w14:paraId="28DF17F6" w14:textId="77777777" w:rsidR="00D97520" w:rsidRPr="00635071" w:rsidRDefault="00D97520" w:rsidP="00D97520">
      <w:pPr>
        <w:pStyle w:val="ListParagraph"/>
        <w:numPr>
          <w:ilvl w:val="0"/>
          <w:numId w:val="44"/>
        </w:numPr>
        <w:spacing w:after="100" w:afterAutospacing="1"/>
        <w:rPr>
          <w:lang w:val="en-GB"/>
        </w:rPr>
      </w:pPr>
      <w:r w:rsidRPr="00BB605C">
        <w:rPr>
          <w:lang w:val="en-GB"/>
        </w:rPr>
        <w:t xml:space="preserve">UL/DL Reference Signals </w:t>
      </w:r>
      <w:r>
        <w:rPr>
          <w:lang w:val="en-GB"/>
        </w:rPr>
        <w:t>(DMRS, PTRS, SRS, PSS, SSS)</w:t>
      </w:r>
    </w:p>
    <w:p w14:paraId="11A70566" w14:textId="77777777" w:rsidR="00D97520" w:rsidRPr="00635071" w:rsidRDefault="00D97520" w:rsidP="00D97520">
      <w:pPr>
        <w:pStyle w:val="ListParagraph"/>
        <w:numPr>
          <w:ilvl w:val="0"/>
          <w:numId w:val="44"/>
        </w:numPr>
        <w:spacing w:after="100" w:afterAutospacing="1"/>
        <w:rPr>
          <w:lang w:val="en-GB"/>
        </w:rPr>
      </w:pPr>
      <w:r w:rsidRPr="00635071">
        <w:rPr>
          <w:lang w:val="en-GB"/>
        </w:rPr>
        <w:t>Front</w:t>
      </w:r>
      <w:r>
        <w:rPr>
          <w:lang w:val="en-GB"/>
        </w:rPr>
        <w:t>h</w:t>
      </w:r>
      <w:r w:rsidRPr="00635071">
        <w:rPr>
          <w:lang w:val="en-GB"/>
        </w:rPr>
        <w:t>aul</w:t>
      </w:r>
      <w:r>
        <w:rPr>
          <w:lang w:val="en-GB"/>
        </w:rPr>
        <w:t xml:space="preserve"> handler</w:t>
      </w:r>
    </w:p>
    <w:p w14:paraId="4F86C30A" w14:textId="77777777" w:rsidR="00D97520" w:rsidRDefault="00D97520" w:rsidP="00D97520">
      <w:pPr>
        <w:pStyle w:val="ListParagraph"/>
        <w:numPr>
          <w:ilvl w:val="0"/>
          <w:numId w:val="44"/>
        </w:numPr>
        <w:spacing w:after="100" w:afterAutospacing="1"/>
        <w:rPr>
          <w:lang w:val="en-GB"/>
        </w:rPr>
      </w:pPr>
      <w:r w:rsidRPr="00985EEB">
        <w:rPr>
          <w:lang w:val="en-GB"/>
        </w:rPr>
        <w:t>FAPI</w:t>
      </w:r>
      <w:r>
        <w:rPr>
          <w:lang w:val="en-GB"/>
        </w:rPr>
        <w:t xml:space="preserve"> handler</w:t>
      </w:r>
    </w:p>
    <w:p w14:paraId="7FF53E2E" w14:textId="77777777" w:rsidR="00D97520" w:rsidRDefault="00D97520" w:rsidP="00D97520">
      <w:pPr>
        <w:pStyle w:val="ListParagraph"/>
        <w:numPr>
          <w:ilvl w:val="0"/>
          <w:numId w:val="44"/>
        </w:numPr>
        <w:spacing w:after="100" w:afterAutospacing="1"/>
        <w:rPr>
          <w:lang w:val="en-GB"/>
        </w:rPr>
      </w:pPr>
      <w:r>
        <w:rPr>
          <w:lang w:val="en-GB"/>
        </w:rPr>
        <w:t>Hardware accelerator handler</w:t>
      </w:r>
    </w:p>
    <w:p w14:paraId="7E5F6BF5" w14:textId="76B1EA9F" w:rsidR="00D97520" w:rsidRDefault="00D97520" w:rsidP="00D97520">
      <w:pPr>
        <w:pStyle w:val="ListParagraph"/>
        <w:numPr>
          <w:ilvl w:val="0"/>
          <w:numId w:val="44"/>
        </w:numPr>
        <w:spacing w:after="100" w:afterAutospacing="1"/>
        <w:rPr>
          <w:lang w:val="en-GB"/>
        </w:rPr>
      </w:pPr>
      <w:r>
        <w:rPr>
          <w:lang w:val="en-GB"/>
        </w:rPr>
        <w:t>Timing sync</w:t>
      </w:r>
    </w:p>
    <w:p w14:paraId="2DBDA2F2" w14:textId="77777777" w:rsidR="00D97520" w:rsidRDefault="00D97520" w:rsidP="00D97520">
      <w:pPr>
        <w:pStyle w:val="ListParagraph"/>
        <w:numPr>
          <w:ilvl w:val="0"/>
          <w:numId w:val="44"/>
        </w:numPr>
        <w:spacing w:after="100" w:afterAutospacing="1"/>
        <w:rPr>
          <w:lang w:val="en-GB"/>
        </w:rPr>
      </w:pPr>
      <w:r>
        <w:rPr>
          <w:lang w:val="en-GB"/>
        </w:rPr>
        <w:t>L1 Task Control Module</w:t>
      </w:r>
    </w:p>
    <w:p w14:paraId="5F20EB04" w14:textId="68A52842" w:rsidR="00D97520" w:rsidRPr="00985EEB" w:rsidRDefault="00D97520" w:rsidP="00D97520">
      <w:pPr>
        <w:spacing w:after="100" w:afterAutospacing="1"/>
        <w:rPr>
          <w:lang w:val="en-GB"/>
        </w:rPr>
      </w:pPr>
      <w:r>
        <w:rPr>
          <w:lang w:val="en-GB"/>
        </w:rPr>
        <w:t xml:space="preserve">In the following sections, the functional </w:t>
      </w:r>
      <w:r w:rsidRPr="001046A7">
        <w:rPr>
          <w:lang w:val="en-GB"/>
        </w:rPr>
        <w:t xml:space="preserve">blocks </w:t>
      </w:r>
      <w:r w:rsidR="00981D62" w:rsidRPr="001046A7">
        <w:rPr>
          <w:lang w:val="en-GB"/>
        </w:rPr>
        <w:t>are described</w:t>
      </w:r>
      <w:r w:rsidRPr="001046A7">
        <w:rPr>
          <w:lang w:val="en-GB"/>
        </w:rPr>
        <w:t xml:space="preserve"> in detail.</w:t>
      </w:r>
    </w:p>
    <w:p w14:paraId="643A85BD" w14:textId="1BCD78E3" w:rsidR="004C1477" w:rsidRDefault="002B161F" w:rsidP="00570235">
      <w:pPr>
        <w:pStyle w:val="Heading3"/>
        <w:numPr>
          <w:ilvl w:val="1"/>
          <w:numId w:val="74"/>
        </w:numPr>
        <w:spacing w:after="100" w:afterAutospacing="1"/>
        <w:ind w:left="1728" w:hanging="1152"/>
      </w:pPr>
      <w:bookmarkStart w:id="219" w:name="_Toc31045071"/>
      <w:bookmarkStart w:id="220" w:name="_Toc31046444"/>
      <w:bookmarkStart w:id="221" w:name="_Toc32259002"/>
      <w:bookmarkStart w:id="222" w:name="_Toc31045072"/>
      <w:bookmarkStart w:id="223" w:name="_Toc31046445"/>
      <w:bookmarkStart w:id="224" w:name="_Toc32259003"/>
      <w:bookmarkStart w:id="225" w:name="_Toc30451056"/>
      <w:bookmarkStart w:id="226" w:name="_Toc31045073"/>
      <w:bookmarkStart w:id="227" w:name="_Toc31046446"/>
      <w:bookmarkStart w:id="228" w:name="_Toc32259004"/>
      <w:bookmarkStart w:id="229" w:name="_Toc30451057"/>
      <w:bookmarkStart w:id="230" w:name="_Toc31045074"/>
      <w:bookmarkStart w:id="231" w:name="_Toc31046447"/>
      <w:bookmarkStart w:id="232" w:name="_Toc32259005"/>
      <w:bookmarkStart w:id="233" w:name="_Toc30451058"/>
      <w:bookmarkStart w:id="234" w:name="_Toc31045075"/>
      <w:bookmarkStart w:id="235" w:name="_Toc31046448"/>
      <w:bookmarkStart w:id="236" w:name="_Toc32259006"/>
      <w:bookmarkStart w:id="237" w:name="_Toc13827157"/>
      <w:bookmarkStart w:id="238" w:name="_Toc13853569"/>
      <w:bookmarkStart w:id="239" w:name="_Toc13853649"/>
      <w:bookmarkStart w:id="240" w:name="_Toc76128385"/>
      <w:bookmarkStart w:id="241" w:name="_Toc87813167"/>
      <w:bookmarkStart w:id="242" w:name="_Toc87813717"/>
      <w:bookmarkStart w:id="243" w:name="_Ref109245872"/>
      <w:bookmarkStart w:id="244" w:name="_Toc183149077"/>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064D9B">
        <w:rPr>
          <w:lang w:val="en-US"/>
        </w:rPr>
        <w:t xml:space="preserve">Physical </w:t>
      </w:r>
      <w:r w:rsidR="009A254A" w:rsidRPr="00064D9B">
        <w:rPr>
          <w:lang w:val="en-US"/>
        </w:rPr>
        <w:t>Uplink Shared Channel</w:t>
      </w:r>
      <w:bookmarkEnd w:id="240"/>
      <w:bookmarkEnd w:id="241"/>
      <w:bookmarkEnd w:id="242"/>
      <w:bookmarkEnd w:id="243"/>
      <w:bookmarkEnd w:id="244"/>
    </w:p>
    <w:p w14:paraId="34297F00" w14:textId="53530F0A" w:rsidR="009D5674" w:rsidRDefault="009D5674" w:rsidP="009D5674">
      <w:r w:rsidRPr="00520387">
        <w:t>The uplink physical</w:t>
      </w:r>
      <w:r w:rsidR="00D655D0">
        <w:t xml:space="preserve"> </w:t>
      </w:r>
      <w:r w:rsidRPr="00520387">
        <w:t>layer processing of transport channels consists of the following steps</w:t>
      </w:r>
      <w:r w:rsidR="001728F1">
        <w:t xml:space="preserve"> as described in </w:t>
      </w:r>
      <w:r w:rsidR="007576A1">
        <w:fldChar w:fldCharType="begin"/>
      </w:r>
      <w:r w:rsidR="00567DC7">
        <w:instrText xml:space="preserve"> REF _Ref13429963 \r \h </w:instrText>
      </w:r>
      <w:r w:rsidR="007576A1">
        <w:fldChar w:fldCharType="separate"/>
      </w:r>
      <w:r w:rsidR="00D62510">
        <w:t>[6]</w:t>
      </w:r>
      <w:r w:rsidR="007576A1">
        <w:fldChar w:fldCharType="end"/>
      </w:r>
      <w:r w:rsidRPr="00520387">
        <w:t>:</w:t>
      </w:r>
    </w:p>
    <w:p w14:paraId="36F9E696" w14:textId="77777777" w:rsidR="004C1477" w:rsidRDefault="002B161F">
      <w:pPr>
        <w:pStyle w:val="ListParagraph"/>
        <w:numPr>
          <w:ilvl w:val="0"/>
          <w:numId w:val="30"/>
        </w:numPr>
        <w:spacing w:after="100" w:afterAutospacing="1"/>
        <w:ind w:left="720"/>
      </w:pPr>
      <w:r>
        <w:t>Transport Block CRC attachment</w:t>
      </w:r>
    </w:p>
    <w:p w14:paraId="2C0FDC30" w14:textId="799B477C" w:rsidR="004C1477" w:rsidRDefault="002B161F">
      <w:pPr>
        <w:pStyle w:val="ListParagraph"/>
        <w:numPr>
          <w:ilvl w:val="0"/>
          <w:numId w:val="30"/>
        </w:numPr>
        <w:spacing w:after="100" w:afterAutospacing="1"/>
        <w:ind w:left="720"/>
      </w:pPr>
      <w:r>
        <w:t xml:space="preserve">Code </w:t>
      </w:r>
      <w:r w:rsidR="003275D3">
        <w:t xml:space="preserve">Block </w:t>
      </w:r>
      <w:r>
        <w:t>segmentation and Code Block CRC attachment</w:t>
      </w:r>
    </w:p>
    <w:p w14:paraId="777EF327" w14:textId="77777777" w:rsidR="004C1477" w:rsidRDefault="002B161F">
      <w:pPr>
        <w:pStyle w:val="ListParagraph"/>
        <w:numPr>
          <w:ilvl w:val="0"/>
          <w:numId w:val="30"/>
        </w:numPr>
        <w:spacing w:after="100" w:afterAutospacing="1"/>
        <w:ind w:left="720"/>
      </w:pPr>
      <w:r>
        <w:t>Channel coding: LDPC coding</w:t>
      </w:r>
    </w:p>
    <w:p w14:paraId="5C431794" w14:textId="77777777" w:rsidR="004C1477" w:rsidRDefault="002B161F">
      <w:pPr>
        <w:pStyle w:val="ListParagraph"/>
        <w:numPr>
          <w:ilvl w:val="0"/>
          <w:numId w:val="30"/>
        </w:numPr>
        <w:spacing w:after="100" w:afterAutospacing="1"/>
        <w:ind w:left="720"/>
      </w:pPr>
      <w:r>
        <w:t>Physical layer hybrid-ARQ processing</w:t>
      </w:r>
    </w:p>
    <w:p w14:paraId="14EC5EB6" w14:textId="77777777" w:rsidR="004C1477" w:rsidRDefault="002B161F">
      <w:pPr>
        <w:pStyle w:val="ListParagraph"/>
        <w:numPr>
          <w:ilvl w:val="0"/>
          <w:numId w:val="30"/>
        </w:numPr>
        <w:spacing w:after="100" w:afterAutospacing="1"/>
        <w:ind w:left="720"/>
      </w:pPr>
      <w:r>
        <w:t>Rate matching</w:t>
      </w:r>
    </w:p>
    <w:p w14:paraId="4AFA2CB4" w14:textId="77777777" w:rsidR="004C1477" w:rsidRDefault="002B161F">
      <w:pPr>
        <w:pStyle w:val="ListParagraph"/>
        <w:numPr>
          <w:ilvl w:val="0"/>
          <w:numId w:val="30"/>
        </w:numPr>
        <w:spacing w:after="100" w:afterAutospacing="1"/>
        <w:ind w:left="720"/>
      </w:pPr>
      <w:r>
        <w:t>Scrambling</w:t>
      </w:r>
    </w:p>
    <w:p w14:paraId="7A91E541" w14:textId="77777777" w:rsidR="004C1477" w:rsidRDefault="002B161F">
      <w:pPr>
        <w:pStyle w:val="ListParagraph"/>
        <w:numPr>
          <w:ilvl w:val="0"/>
          <w:numId w:val="30"/>
        </w:numPr>
        <w:spacing w:after="100" w:afterAutospacing="1"/>
        <w:ind w:left="720"/>
      </w:pPr>
      <w:r>
        <w:t>Modulation: π/2 BPSK (with transform precoding only), QPSK, 16QAM, 64QAM and 256QAM</w:t>
      </w:r>
    </w:p>
    <w:p w14:paraId="4A14F615" w14:textId="77777777" w:rsidR="004C1477" w:rsidRDefault="002B161F">
      <w:pPr>
        <w:pStyle w:val="ListParagraph"/>
        <w:numPr>
          <w:ilvl w:val="0"/>
          <w:numId w:val="30"/>
        </w:numPr>
        <w:spacing w:after="100" w:afterAutospacing="1"/>
        <w:ind w:left="720"/>
      </w:pPr>
      <w:r>
        <w:t>Layer mapping, transform precoding (enabled/disabled by configuration), and precoding</w:t>
      </w:r>
    </w:p>
    <w:p w14:paraId="21316D0E" w14:textId="77777777" w:rsidR="004C1477" w:rsidRDefault="002B161F">
      <w:pPr>
        <w:pStyle w:val="ListParagraph"/>
        <w:numPr>
          <w:ilvl w:val="0"/>
          <w:numId w:val="30"/>
        </w:numPr>
        <w:spacing w:after="100" w:afterAutospacing="1"/>
        <w:ind w:left="720"/>
      </w:pPr>
      <w:r>
        <w:t>Mapping to assigned resources and antenna ports</w:t>
      </w:r>
    </w:p>
    <w:p w14:paraId="00317B5F" w14:textId="10A9F865" w:rsidR="00A954F5" w:rsidRDefault="009A254A">
      <w:pPr>
        <w:spacing w:after="100" w:afterAutospacing="1"/>
        <w:rPr>
          <w:lang w:val="en-GB"/>
        </w:rPr>
      </w:pPr>
      <w:r>
        <w:rPr>
          <w:lang w:val="en-GB"/>
        </w:rPr>
        <w:lastRenderedPageBreak/>
        <w:t xml:space="preserve">The </w:t>
      </w:r>
      <w:r w:rsidR="003E5BF1">
        <w:rPr>
          <w:lang w:val="en-GB"/>
        </w:rPr>
        <w:t xml:space="preserve">frequency domain </w:t>
      </w:r>
      <w:r>
        <w:rPr>
          <w:lang w:val="en-GB"/>
        </w:rPr>
        <w:t xml:space="preserve">IQ data received by the </w:t>
      </w:r>
      <w:r w:rsidR="003E5BF1">
        <w:rPr>
          <w:lang w:val="en-GB"/>
        </w:rPr>
        <w:t xml:space="preserve">fronthaul module </w:t>
      </w:r>
      <w:r>
        <w:rPr>
          <w:lang w:val="en-GB"/>
        </w:rPr>
        <w:t>are sent to the L1 PUSCH processing functions and the output of the PUSCH is the user bit stream.</w:t>
      </w:r>
      <w:r w:rsidR="00F03390">
        <w:rPr>
          <w:lang w:val="en-GB"/>
        </w:rPr>
        <w:t xml:space="preserve"> </w:t>
      </w:r>
      <w:r w:rsidR="007576A1">
        <w:rPr>
          <w:lang w:val="en-GB"/>
        </w:rPr>
        <w:fldChar w:fldCharType="begin"/>
      </w:r>
      <w:r w:rsidR="00D805DA">
        <w:rPr>
          <w:lang w:val="en-GB"/>
        </w:rPr>
        <w:instrText xml:space="preserve"> REF _Ref13825669 \h </w:instrText>
      </w:r>
      <w:r w:rsidR="007576A1">
        <w:rPr>
          <w:lang w:val="en-GB"/>
        </w:rPr>
      </w:r>
      <w:r w:rsidR="007576A1">
        <w:rPr>
          <w:lang w:val="en-GB"/>
        </w:rPr>
        <w:fldChar w:fldCharType="separate"/>
      </w:r>
      <w:r w:rsidR="00D62510">
        <w:t xml:space="preserve">Figure </w:t>
      </w:r>
      <w:r w:rsidR="00D62510">
        <w:rPr>
          <w:noProof/>
        </w:rPr>
        <w:t>7</w:t>
      </w:r>
      <w:r w:rsidR="00D62510">
        <w:noBreakHyphen/>
      </w:r>
      <w:r w:rsidR="00D62510">
        <w:rPr>
          <w:noProof/>
        </w:rPr>
        <w:t>1</w:t>
      </w:r>
      <w:r w:rsidR="007576A1">
        <w:rPr>
          <w:lang w:val="en-GB"/>
        </w:rPr>
        <w:fldChar w:fldCharType="end"/>
      </w:r>
      <w:r w:rsidR="00D805DA">
        <w:rPr>
          <w:lang w:val="en-GB"/>
        </w:rPr>
        <w:t xml:space="preserve"> </w:t>
      </w:r>
      <w:r w:rsidR="00AC22CB">
        <w:rPr>
          <w:lang w:val="en-GB"/>
        </w:rPr>
        <w:t>illustrates the PUSCH functional blocks.</w:t>
      </w:r>
    </w:p>
    <w:p w14:paraId="0556915B" w14:textId="77777777" w:rsidR="008E2B97" w:rsidRDefault="008E2B97">
      <w:pPr>
        <w:spacing w:after="100" w:afterAutospacing="1"/>
      </w:pPr>
      <w:r>
        <w:rPr>
          <w:noProof/>
          <w:lang w:eastAsia="zh-CN"/>
        </w:rPr>
        <w:drawing>
          <wp:inline distT="0" distB="0" distL="0" distR="0" wp14:anchorId="5D0F86AB" wp14:editId="37AE4495">
            <wp:extent cx="5833745" cy="94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3" cstate="print">
                      <a:extLst>
                        <a:ext uri="{28A0092B-C50C-407E-A947-70E740481C1C}">
                          <a14:useLocalDpi xmlns:a14="http://schemas.microsoft.com/office/drawing/2010/main" val="0"/>
                        </a:ext>
                      </a:extLst>
                    </a:blip>
                    <a:srcRect r="32559" b="25970"/>
                    <a:stretch>
                      <a:fillRect/>
                    </a:stretch>
                  </pic:blipFill>
                  <pic:spPr bwMode="auto">
                    <a:xfrm>
                      <a:off x="0" y="0"/>
                      <a:ext cx="5833745" cy="949325"/>
                    </a:xfrm>
                    <a:prstGeom prst="rect">
                      <a:avLst/>
                    </a:prstGeom>
                    <a:noFill/>
                    <a:ln>
                      <a:noFill/>
                    </a:ln>
                  </pic:spPr>
                </pic:pic>
              </a:graphicData>
            </a:graphic>
          </wp:inline>
        </w:drawing>
      </w:r>
    </w:p>
    <w:p w14:paraId="6512F91E" w14:textId="6FDE50B5" w:rsidR="00D80C4C" w:rsidRPr="008E2B97" w:rsidRDefault="00D94CF7" w:rsidP="008E2B97">
      <w:pPr>
        <w:pStyle w:val="Caption"/>
        <w:jc w:val="center"/>
        <w:rPr>
          <w:lang w:val="en-GB"/>
        </w:rPr>
      </w:pPr>
      <w:bookmarkStart w:id="245" w:name="_Ref13825669"/>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7</w:t>
      </w:r>
      <w:r w:rsidR="007576A1">
        <w:rPr>
          <w:noProof/>
        </w:rPr>
        <w:fldChar w:fldCharType="end"/>
      </w:r>
      <w:r>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1</w:t>
      </w:r>
      <w:r w:rsidR="007576A1">
        <w:rPr>
          <w:noProof/>
        </w:rPr>
        <w:fldChar w:fldCharType="end"/>
      </w:r>
      <w:bookmarkEnd w:id="245"/>
      <w:r>
        <w:rPr>
          <w:rFonts w:eastAsiaTheme="minorEastAsia" w:hint="eastAsia"/>
          <w:lang w:eastAsia="zh-CN"/>
        </w:rPr>
        <w:t xml:space="preserve"> </w:t>
      </w:r>
      <w:r w:rsidRPr="00C072AA">
        <w:rPr>
          <w:rFonts w:eastAsiaTheme="minorEastAsia"/>
          <w:lang w:eastAsia="zh-CN"/>
        </w:rPr>
        <w:t>PUSCH functional blocks</w:t>
      </w:r>
    </w:p>
    <w:p w14:paraId="23EBF0CB" w14:textId="77777777" w:rsidR="004C1477" w:rsidRDefault="00495BF5">
      <w:pPr>
        <w:rPr>
          <w:lang w:val="en-GB"/>
        </w:rPr>
      </w:pPr>
      <w:r w:rsidRPr="00495BF5">
        <w:rPr>
          <w:b/>
          <w:bCs/>
        </w:rPr>
        <w:t>Resource Element (RE) Demapper</w:t>
      </w:r>
      <w:r w:rsidR="000005A0" w:rsidRPr="00232DA7">
        <w:rPr>
          <w:b/>
          <w:bCs/>
        </w:rPr>
        <w:t>:</w:t>
      </w:r>
      <w:r w:rsidRPr="00495BF5">
        <w:rPr>
          <w:lang w:val="en-GB"/>
        </w:rPr>
        <w:t xml:space="preserve"> The RE Demapper function </w:t>
      </w:r>
      <w:r w:rsidR="00232DA7">
        <w:rPr>
          <w:lang w:val="en-GB"/>
        </w:rPr>
        <w:t xml:space="preserve">separates the DMRS REs and the user data REs. The DMRS REs are provided to the channel estimation function. </w:t>
      </w:r>
    </w:p>
    <w:p w14:paraId="2D8156DE" w14:textId="77777777" w:rsidR="0008622B" w:rsidRPr="00D446A1" w:rsidRDefault="00495BF5" w:rsidP="00BF0E76">
      <w:pPr>
        <w:spacing w:after="100" w:afterAutospacing="1"/>
        <w:rPr>
          <w:lang w:val="en-GB"/>
        </w:rPr>
      </w:pPr>
      <w:r w:rsidRPr="00495BF5">
        <w:rPr>
          <w:b/>
          <w:bCs/>
        </w:rPr>
        <w:t>Channel Estimation</w:t>
      </w:r>
      <w:r w:rsidR="000005A0" w:rsidRPr="00232DA7">
        <w:rPr>
          <w:b/>
          <w:bCs/>
        </w:rPr>
        <w:t>:</w:t>
      </w:r>
      <w:r w:rsidRPr="00495BF5">
        <w:rPr>
          <w:lang w:val="en-GB"/>
        </w:rPr>
        <w:t xml:space="preserve"> The channel estimation functional block </w:t>
      </w:r>
      <w:r w:rsidR="00232DA7">
        <w:rPr>
          <w:lang w:val="en-GB"/>
        </w:rPr>
        <w:t>provides a channel estimate based on the DMRS of resource elements of the user data.</w:t>
      </w:r>
    </w:p>
    <w:p w14:paraId="55EE4230" w14:textId="77777777" w:rsidR="0072385F" w:rsidRPr="00D446A1" w:rsidRDefault="00495BF5" w:rsidP="00BF0E76">
      <w:pPr>
        <w:spacing w:after="100" w:afterAutospacing="1"/>
        <w:rPr>
          <w:lang w:val="en-GB"/>
        </w:rPr>
      </w:pPr>
      <w:r w:rsidRPr="00495BF5">
        <w:rPr>
          <w:b/>
          <w:bCs/>
        </w:rPr>
        <w:t>MIMO Equalizer</w:t>
      </w:r>
      <w:r w:rsidR="000005A0" w:rsidRPr="00CA5C8B">
        <w:rPr>
          <w:b/>
          <w:bCs/>
        </w:rPr>
        <w:t xml:space="preserve">: </w:t>
      </w:r>
      <w:r w:rsidRPr="00495BF5">
        <w:rPr>
          <w:lang w:val="en-GB"/>
        </w:rPr>
        <w:t xml:space="preserve">The MIMO equalizer function processes the received IQ data signals to reverse the distortion incurred during the signal transmission over the air. Using the channel information acquired via the channel estimation, the equalizer tries to restore the </w:t>
      </w:r>
      <w:r w:rsidR="00CA5C8B">
        <w:rPr>
          <w:lang w:val="en-GB"/>
        </w:rPr>
        <w:t>IQ symbol</w:t>
      </w:r>
      <w:r w:rsidRPr="00495BF5">
        <w:rPr>
          <w:lang w:val="en-GB"/>
        </w:rPr>
        <w:t xml:space="preserve"> sent by the transmitter. </w:t>
      </w:r>
      <w:r w:rsidR="00CA5C8B">
        <w:rPr>
          <w:lang w:val="en-GB"/>
        </w:rPr>
        <w:t>The symbols may be conveyed as log-likelihood ratios (LLRs) for use by the LDPC decoder.</w:t>
      </w:r>
    </w:p>
    <w:p w14:paraId="306E067A" w14:textId="3353ED32" w:rsidR="004C1477" w:rsidRDefault="00495BF5">
      <w:pPr>
        <w:rPr>
          <w:lang w:val="en-GB"/>
        </w:rPr>
      </w:pPr>
      <w:r w:rsidRPr="00495BF5">
        <w:rPr>
          <w:b/>
          <w:bCs/>
        </w:rPr>
        <w:t>Rate Dematching</w:t>
      </w:r>
      <w:r w:rsidR="000005A0" w:rsidRPr="00CA5C8B">
        <w:rPr>
          <w:b/>
          <w:bCs/>
        </w:rPr>
        <w:t>:</w:t>
      </w:r>
      <w:r w:rsidRPr="00495BF5">
        <w:rPr>
          <w:lang w:val="en-GB"/>
        </w:rPr>
        <w:t xml:space="preserve"> The rate dematching function performs the reverse operation steps of rate matching for LDPC code in clause 5.4.2 in 3GPP TS38.212</w:t>
      </w:r>
      <w:r w:rsidR="005158DC">
        <w:rPr>
          <w:rFonts w:eastAsiaTheme="minorEastAsia" w:hint="eastAsia"/>
          <w:lang w:val="en-GB" w:eastAsia="zh-CN"/>
        </w:rPr>
        <w:t xml:space="preserve"> </w:t>
      </w:r>
      <w:r w:rsidR="007576A1">
        <w:rPr>
          <w:rFonts w:eastAsiaTheme="minorEastAsia"/>
          <w:lang w:val="en-GB" w:eastAsia="zh-CN"/>
        </w:rPr>
        <w:fldChar w:fldCharType="begin"/>
      </w:r>
      <w:r w:rsidR="005158DC">
        <w:rPr>
          <w:rFonts w:eastAsiaTheme="minorEastAsia"/>
          <w:lang w:val="en-GB" w:eastAsia="zh-CN"/>
        </w:rPr>
        <w:instrText xml:space="preserve"> </w:instrText>
      </w:r>
      <w:r w:rsidR="005158DC">
        <w:rPr>
          <w:rFonts w:eastAsiaTheme="minorEastAsia" w:hint="eastAsia"/>
          <w:lang w:val="en-GB" w:eastAsia="zh-CN"/>
        </w:rPr>
        <w:instrText>REF _Ref13473726 \r \h</w:instrText>
      </w:r>
      <w:r w:rsidR="005158DC">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[5]</w:t>
      </w:r>
      <w:r w:rsidR="007576A1">
        <w:rPr>
          <w:rFonts w:eastAsiaTheme="minorEastAsia"/>
          <w:lang w:val="en-GB" w:eastAsia="zh-CN"/>
        </w:rPr>
        <w:fldChar w:fldCharType="end"/>
      </w:r>
      <w:r w:rsidRPr="00495BF5">
        <w:rPr>
          <w:lang w:val="en-GB"/>
        </w:rPr>
        <w:t xml:space="preserve">. </w:t>
      </w:r>
    </w:p>
    <w:p w14:paraId="07FB4466" w14:textId="77777777" w:rsidR="004C1477" w:rsidRDefault="00495BF5">
      <w:pPr>
        <w:rPr>
          <w:lang w:val="en-GB"/>
        </w:rPr>
      </w:pPr>
      <w:r w:rsidRPr="00495BF5">
        <w:rPr>
          <w:b/>
          <w:bCs/>
        </w:rPr>
        <w:t>LDPC Decoder</w:t>
      </w:r>
      <w:r w:rsidR="000005A0" w:rsidRPr="00CA5C8B">
        <w:rPr>
          <w:b/>
          <w:bCs/>
        </w:rPr>
        <w:t>:</w:t>
      </w:r>
      <w:r w:rsidRPr="00495BF5">
        <w:rPr>
          <w:lang w:val="en-GB"/>
        </w:rPr>
        <w:t xml:space="preserve"> The LDPC decoder function uses received </w:t>
      </w:r>
      <w:r w:rsidR="00CA5C8B">
        <w:rPr>
          <w:lang w:val="en-GB"/>
        </w:rPr>
        <w:t>log-likelihood ratios (LLRs)</w:t>
      </w:r>
      <w:r w:rsidRPr="00495BF5">
        <w:rPr>
          <w:lang w:val="en-GB"/>
        </w:rPr>
        <w:t xml:space="preserve"> to compute the data bits based on selected decoder algorithm.</w:t>
      </w:r>
      <w:r w:rsidR="00CA5C8B">
        <w:rPr>
          <w:lang w:val="en-GB"/>
        </w:rPr>
        <w:t xml:space="preserve"> </w:t>
      </w:r>
      <w:r w:rsidRPr="00495BF5">
        <w:rPr>
          <w:lang w:val="en-GB"/>
        </w:rPr>
        <w:t>The selection of the decoder algorithm is out of scope of this spec</w:t>
      </w:r>
      <w:r w:rsidR="00CA5C8B">
        <w:rPr>
          <w:lang w:val="en-GB"/>
        </w:rPr>
        <w:t>ification.</w:t>
      </w:r>
    </w:p>
    <w:p w14:paraId="4D7BBADF" w14:textId="08AD4F96" w:rsidR="00E14182" w:rsidRPr="00CA5C8B" w:rsidRDefault="00495BF5" w:rsidP="0019333D">
      <w:pPr>
        <w:rPr>
          <w:lang w:val="en-GB"/>
        </w:rPr>
      </w:pPr>
      <w:r w:rsidRPr="00495BF5">
        <w:rPr>
          <w:b/>
          <w:bCs/>
        </w:rPr>
        <w:t>CRC Check</w:t>
      </w:r>
      <w:r w:rsidR="000005A0" w:rsidRPr="00232DA7">
        <w:rPr>
          <w:b/>
          <w:bCs/>
        </w:rPr>
        <w:t>:</w:t>
      </w:r>
      <w:r w:rsidRPr="00495BF5">
        <w:rPr>
          <w:lang w:val="en-GB"/>
        </w:rPr>
        <w:t xml:space="preserve"> </w:t>
      </w:r>
      <w:r w:rsidR="00232DA7" w:rsidRPr="00232DA7">
        <w:rPr>
          <w:lang w:val="en-GB"/>
        </w:rPr>
        <w:t>The</w:t>
      </w:r>
      <w:r w:rsidR="00232DA7" w:rsidRPr="00993045">
        <w:rPr>
          <w:lang w:val="en-GB"/>
        </w:rPr>
        <w:t xml:space="preserve"> </w:t>
      </w:r>
      <w:r w:rsidR="00232DA7">
        <w:rPr>
          <w:lang w:val="en-GB"/>
        </w:rPr>
        <w:t xml:space="preserve">CRC </w:t>
      </w:r>
      <w:r w:rsidR="00232DA7" w:rsidRPr="00993045">
        <w:rPr>
          <w:lang w:val="en-GB"/>
        </w:rPr>
        <w:t xml:space="preserve">function block </w:t>
      </w:r>
      <w:r w:rsidR="00232DA7">
        <w:rPr>
          <w:lang w:val="en-GB"/>
        </w:rPr>
        <w:t>checks</w:t>
      </w:r>
      <w:r w:rsidR="00232DA7" w:rsidRPr="00993045">
        <w:rPr>
          <w:lang w:val="en-GB"/>
        </w:rPr>
        <w:t xml:space="preserve"> the parity bits using the generator polynomials in Subclause 5.1 of 3GPP TS38.212</w:t>
      </w:r>
      <w:r w:rsidR="005158DC">
        <w:rPr>
          <w:rFonts w:eastAsiaTheme="minorEastAsia" w:hint="eastAsia"/>
          <w:lang w:val="en-GB" w:eastAsia="zh-CN"/>
        </w:rPr>
        <w:t xml:space="preserve"> </w:t>
      </w:r>
      <w:r w:rsidR="007576A1">
        <w:rPr>
          <w:rFonts w:eastAsiaTheme="minorEastAsia"/>
          <w:lang w:val="en-GB" w:eastAsia="zh-CN"/>
        </w:rPr>
        <w:fldChar w:fldCharType="begin"/>
      </w:r>
      <w:r w:rsidR="005158DC">
        <w:rPr>
          <w:rFonts w:eastAsiaTheme="minorEastAsia"/>
          <w:lang w:val="en-GB" w:eastAsia="zh-CN"/>
        </w:rPr>
        <w:instrText xml:space="preserve"> </w:instrText>
      </w:r>
      <w:r w:rsidR="005158DC">
        <w:rPr>
          <w:rFonts w:eastAsiaTheme="minorEastAsia" w:hint="eastAsia"/>
          <w:lang w:val="en-GB" w:eastAsia="zh-CN"/>
        </w:rPr>
        <w:instrText>REF _Ref13473726 \r \h</w:instrText>
      </w:r>
      <w:r w:rsidR="005158DC">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[5]</w:t>
      </w:r>
      <w:r w:rsidR="007576A1">
        <w:rPr>
          <w:rFonts w:eastAsiaTheme="minorEastAsia"/>
          <w:lang w:val="en-GB" w:eastAsia="zh-CN"/>
        </w:rPr>
        <w:fldChar w:fldCharType="end"/>
      </w:r>
      <w:r w:rsidR="00232DA7" w:rsidRPr="00993045">
        <w:rPr>
          <w:lang w:val="en-GB"/>
        </w:rPr>
        <w:t>. Refer to the 3GPP spec</w:t>
      </w:r>
      <w:r w:rsidR="00232DA7">
        <w:rPr>
          <w:lang w:val="en-GB"/>
        </w:rPr>
        <w:t>ification</w:t>
      </w:r>
      <w:r w:rsidR="00232DA7" w:rsidRPr="00993045">
        <w:rPr>
          <w:lang w:val="en-GB"/>
        </w:rPr>
        <w:t xml:space="preserve"> for details.</w:t>
      </w:r>
    </w:p>
    <w:p w14:paraId="1EBCD13C" w14:textId="3D1DC0F2" w:rsidR="004C1477" w:rsidRPr="00570235" w:rsidRDefault="00D446A1" w:rsidP="00570235">
      <w:pPr>
        <w:pStyle w:val="Heading3"/>
        <w:numPr>
          <w:ilvl w:val="1"/>
          <w:numId w:val="74"/>
        </w:numPr>
        <w:spacing w:after="100" w:afterAutospacing="1"/>
        <w:ind w:left="1728" w:hanging="1152"/>
        <w:rPr>
          <w:lang w:val="en-US"/>
        </w:rPr>
      </w:pPr>
      <w:bookmarkStart w:id="246" w:name="_Toc10736089"/>
      <w:bookmarkStart w:id="247" w:name="_Toc10736857"/>
      <w:bookmarkStart w:id="248" w:name="_Toc10737158"/>
      <w:bookmarkStart w:id="249" w:name="_Toc10737350"/>
      <w:bookmarkStart w:id="250" w:name="_Toc11345899"/>
      <w:bookmarkStart w:id="251" w:name="_Toc76128386"/>
      <w:bookmarkStart w:id="252" w:name="_Toc87813168"/>
      <w:bookmarkStart w:id="253" w:name="_Toc87813718"/>
      <w:bookmarkStart w:id="254" w:name="_Ref109246355"/>
      <w:bookmarkStart w:id="255" w:name="_Toc183149078"/>
      <w:bookmarkEnd w:id="246"/>
      <w:bookmarkEnd w:id="247"/>
      <w:bookmarkEnd w:id="248"/>
      <w:bookmarkEnd w:id="249"/>
      <w:bookmarkEnd w:id="250"/>
      <w:r w:rsidRPr="00570235">
        <w:rPr>
          <w:lang w:val="en-US"/>
        </w:rPr>
        <w:t>Uplink Control Channels</w:t>
      </w:r>
      <w:bookmarkEnd w:id="251"/>
      <w:bookmarkEnd w:id="252"/>
      <w:bookmarkEnd w:id="253"/>
      <w:bookmarkEnd w:id="254"/>
      <w:bookmarkEnd w:id="255"/>
      <w:r w:rsidRPr="00570235">
        <w:rPr>
          <w:lang w:val="en-US"/>
        </w:rPr>
        <w:t xml:space="preserve"> </w:t>
      </w:r>
    </w:p>
    <w:p w14:paraId="4CB3A491" w14:textId="65F325E8" w:rsidR="00D446A1" w:rsidRDefault="00E0219C" w:rsidP="00BF0E76">
      <w:pPr>
        <w:spacing w:after="100" w:afterAutospacing="1"/>
        <w:rPr>
          <w:lang w:val="en-GB"/>
        </w:rPr>
      </w:pPr>
      <w:r>
        <w:rPr>
          <w:lang w:val="en-GB"/>
        </w:rPr>
        <w:t xml:space="preserve">Physical </w:t>
      </w:r>
      <w:r w:rsidR="00D446A1" w:rsidRPr="00D446A1">
        <w:rPr>
          <w:lang w:val="en-GB"/>
        </w:rPr>
        <w:t>Uplink Control Channel (PUCCH) convey</w:t>
      </w:r>
      <w:r w:rsidR="005010AC">
        <w:rPr>
          <w:lang w:val="en-GB"/>
        </w:rPr>
        <w:t>s</w:t>
      </w:r>
      <w:r w:rsidR="00D446A1" w:rsidRPr="00D446A1">
        <w:rPr>
          <w:lang w:val="en-GB"/>
        </w:rPr>
        <w:t xml:space="preserve"> Uplink Control Information (UCI)</w:t>
      </w:r>
      <w:r w:rsidR="005010AC">
        <w:rPr>
          <w:lang w:val="en-GB"/>
        </w:rPr>
        <w:t xml:space="preserve"> and</w:t>
      </w:r>
      <w:r w:rsidR="00703A3B">
        <w:rPr>
          <w:lang w:val="en-GB"/>
        </w:rPr>
        <w:t xml:space="preserve"> </w:t>
      </w:r>
      <w:r w:rsidR="00D446A1" w:rsidRPr="00D446A1">
        <w:rPr>
          <w:lang w:val="en-GB"/>
        </w:rPr>
        <w:t>support</w:t>
      </w:r>
      <w:r w:rsidR="00DE6221">
        <w:rPr>
          <w:lang w:val="en-GB"/>
        </w:rPr>
        <w:t>s</w:t>
      </w:r>
      <w:r w:rsidR="00D446A1" w:rsidRPr="00D446A1">
        <w:rPr>
          <w:lang w:val="en-GB"/>
        </w:rPr>
        <w:t xml:space="preserve"> all the formats defined in clause 6.3.2 of 3GPP TS38.211 specification</w:t>
      </w:r>
      <w:r w:rsidR="00D72891">
        <w:rPr>
          <w:rFonts w:eastAsiaTheme="minorEastAsia" w:hint="eastAsia"/>
          <w:lang w:val="en-GB" w:eastAsia="zh-CN"/>
        </w:rPr>
        <w:t xml:space="preserve"> </w:t>
      </w:r>
      <w:r w:rsidR="007576A1">
        <w:rPr>
          <w:rFonts w:eastAsiaTheme="minorEastAsia"/>
          <w:lang w:val="en-GB" w:eastAsia="zh-CN"/>
        </w:rPr>
        <w:fldChar w:fldCharType="begin"/>
      </w:r>
      <w:r w:rsidR="00D72891">
        <w:rPr>
          <w:rFonts w:eastAsiaTheme="minorEastAsia"/>
          <w:lang w:val="en-GB" w:eastAsia="zh-CN"/>
        </w:rPr>
        <w:instrText xml:space="preserve"> </w:instrText>
      </w:r>
      <w:r w:rsidR="00D72891">
        <w:rPr>
          <w:rFonts w:eastAsiaTheme="minorEastAsia" w:hint="eastAsia"/>
          <w:lang w:val="en-GB" w:eastAsia="zh-CN"/>
        </w:rPr>
        <w:instrText>REF _Ref13472096 \r \h</w:instrText>
      </w:r>
      <w:r w:rsidR="00D72891">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[4]</w:t>
      </w:r>
      <w:r w:rsidR="007576A1">
        <w:rPr>
          <w:rFonts w:eastAsiaTheme="minorEastAsia"/>
          <w:lang w:val="en-GB" w:eastAsia="zh-CN"/>
        </w:rPr>
        <w:fldChar w:fldCharType="end"/>
      </w:r>
      <w:r w:rsidR="00D446A1" w:rsidRPr="00D446A1">
        <w:rPr>
          <w:lang w:val="en-GB"/>
        </w:rPr>
        <w:t xml:space="preserve">. Refer to </w:t>
      </w:r>
      <w:r w:rsidR="00546808">
        <w:rPr>
          <w:lang w:val="en-GB"/>
        </w:rPr>
        <w:t>this</w:t>
      </w:r>
      <w:r w:rsidR="00546808" w:rsidRPr="00D446A1">
        <w:rPr>
          <w:lang w:val="en-GB"/>
        </w:rPr>
        <w:t xml:space="preserve"> </w:t>
      </w:r>
      <w:r w:rsidR="00D446A1" w:rsidRPr="00D446A1">
        <w:rPr>
          <w:lang w:val="en-GB"/>
        </w:rPr>
        <w:t>spec</w:t>
      </w:r>
      <w:r w:rsidR="004C0689">
        <w:rPr>
          <w:lang w:val="en-GB"/>
        </w:rPr>
        <w:t>ification</w:t>
      </w:r>
      <w:r w:rsidR="00D446A1" w:rsidRPr="00D446A1">
        <w:rPr>
          <w:lang w:val="en-GB"/>
        </w:rPr>
        <w:t xml:space="preserve"> for details of the formats as well as the control message including:  </w:t>
      </w:r>
    </w:p>
    <w:p w14:paraId="22BD2A3E" w14:textId="77777777" w:rsidR="00D446A1" w:rsidRPr="00D446A1" w:rsidRDefault="00D446A1" w:rsidP="00BF0E76">
      <w:pPr>
        <w:pStyle w:val="ListParagraph"/>
        <w:numPr>
          <w:ilvl w:val="0"/>
          <w:numId w:val="5"/>
        </w:numPr>
        <w:spacing w:after="100" w:afterAutospacing="1"/>
        <w:rPr>
          <w:rFonts w:cs="Times New Roman"/>
          <w:lang w:val="en-GB"/>
        </w:rPr>
      </w:pPr>
      <w:r w:rsidRPr="00D446A1">
        <w:rPr>
          <w:rFonts w:cs="Times New Roman"/>
          <w:lang w:val="en-GB"/>
        </w:rPr>
        <w:t xml:space="preserve">HARQ-ACK (Hybrid Automated Repeat Request Acknowledgement). </w:t>
      </w:r>
    </w:p>
    <w:p w14:paraId="4E0A3EA6" w14:textId="77777777" w:rsidR="00D446A1" w:rsidRPr="00D446A1" w:rsidRDefault="00D446A1" w:rsidP="00BF0E76">
      <w:pPr>
        <w:pStyle w:val="ListParagraph"/>
        <w:numPr>
          <w:ilvl w:val="0"/>
          <w:numId w:val="5"/>
        </w:numPr>
        <w:spacing w:after="100" w:afterAutospacing="1"/>
        <w:rPr>
          <w:rFonts w:cs="Times New Roman"/>
          <w:lang w:val="en-GB"/>
        </w:rPr>
      </w:pPr>
      <w:r w:rsidRPr="00D446A1">
        <w:rPr>
          <w:rFonts w:cs="Times New Roman"/>
          <w:lang w:val="en-GB"/>
        </w:rPr>
        <w:t xml:space="preserve">Scheduling Request (SR) </w:t>
      </w:r>
    </w:p>
    <w:p w14:paraId="7A1253FF" w14:textId="77777777" w:rsidR="00D446A1" w:rsidRPr="00327B37" w:rsidRDefault="00495BF5" w:rsidP="00BF0E76">
      <w:pPr>
        <w:pStyle w:val="ListParagraph"/>
        <w:numPr>
          <w:ilvl w:val="0"/>
          <w:numId w:val="5"/>
        </w:numPr>
        <w:spacing w:after="100" w:afterAutospacing="1"/>
        <w:rPr>
          <w:rFonts w:cs="Times New Roman"/>
          <w:lang w:val="en-GB"/>
        </w:rPr>
      </w:pPr>
      <w:r w:rsidRPr="00495BF5">
        <w:rPr>
          <w:rFonts w:cs="Times New Roman"/>
          <w:lang w:val="en-GB"/>
        </w:rPr>
        <w:t xml:space="preserve">Channel State Information (CSI) </w:t>
      </w:r>
    </w:p>
    <w:p w14:paraId="2C2D5AD8" w14:textId="0C48C071" w:rsidR="004C1477" w:rsidRPr="00570235" w:rsidRDefault="00D446A1" w:rsidP="00570235">
      <w:pPr>
        <w:pStyle w:val="Heading3"/>
        <w:numPr>
          <w:ilvl w:val="1"/>
          <w:numId w:val="74"/>
        </w:numPr>
        <w:spacing w:after="100" w:afterAutospacing="1"/>
        <w:ind w:left="1728" w:hanging="1152"/>
        <w:rPr>
          <w:lang w:val="en-US"/>
        </w:rPr>
      </w:pPr>
      <w:bookmarkStart w:id="256" w:name="_Toc76128387"/>
      <w:bookmarkStart w:id="257" w:name="_Toc87813169"/>
      <w:bookmarkStart w:id="258" w:name="_Toc87813719"/>
      <w:bookmarkStart w:id="259" w:name="_Toc183149079"/>
      <w:r w:rsidRPr="00570235">
        <w:rPr>
          <w:lang w:val="en-US"/>
        </w:rPr>
        <w:t>Uplink Reference Signals</w:t>
      </w:r>
      <w:bookmarkEnd w:id="256"/>
      <w:bookmarkEnd w:id="257"/>
      <w:bookmarkEnd w:id="258"/>
      <w:bookmarkEnd w:id="259"/>
    </w:p>
    <w:p w14:paraId="6302D806" w14:textId="77777777" w:rsidR="00D446A1" w:rsidRPr="00D446A1" w:rsidRDefault="00D446A1" w:rsidP="00BF0E76">
      <w:pPr>
        <w:spacing w:after="100" w:afterAutospacing="1"/>
        <w:rPr>
          <w:lang w:val="en-GB"/>
        </w:rPr>
      </w:pPr>
      <w:r w:rsidRPr="00D446A1">
        <w:rPr>
          <w:lang w:val="en-GB"/>
        </w:rPr>
        <w:t>5G NR introduces the following reference signals.</w:t>
      </w:r>
    </w:p>
    <w:p w14:paraId="7F2649EC" w14:textId="77777777" w:rsidR="00D446A1" w:rsidRPr="00E56C15" w:rsidRDefault="00D446A1" w:rsidP="003E5BF1">
      <w:pPr>
        <w:pStyle w:val="ListParagraph"/>
        <w:numPr>
          <w:ilvl w:val="0"/>
          <w:numId w:val="6"/>
        </w:numPr>
        <w:spacing w:after="100" w:afterAutospacing="1"/>
        <w:rPr>
          <w:rFonts w:cs="Times New Roman"/>
          <w:lang w:val="en-GB"/>
        </w:rPr>
      </w:pPr>
      <w:r w:rsidRPr="00E56C15">
        <w:rPr>
          <w:rFonts w:cs="Times New Roman"/>
          <w:lang w:val="en-GB"/>
        </w:rPr>
        <w:t xml:space="preserve">Demodulation Reference Signal (DMRS) </w:t>
      </w:r>
      <w:r w:rsidR="005010AC">
        <w:rPr>
          <w:rFonts w:cs="Times New Roman"/>
          <w:lang w:val="en-GB"/>
        </w:rPr>
        <w:t>f</w:t>
      </w:r>
      <w:r w:rsidRPr="00E56C15">
        <w:rPr>
          <w:rFonts w:cs="Times New Roman"/>
          <w:lang w:val="en-GB"/>
        </w:rPr>
        <w:t>or PUSCH and PUCCH</w:t>
      </w:r>
    </w:p>
    <w:p w14:paraId="7AEEEA93" w14:textId="77777777" w:rsidR="00D446A1" w:rsidRPr="00E56C15" w:rsidRDefault="00D446A1" w:rsidP="003E5BF1">
      <w:pPr>
        <w:pStyle w:val="ListParagraph"/>
        <w:numPr>
          <w:ilvl w:val="0"/>
          <w:numId w:val="6"/>
        </w:numPr>
        <w:spacing w:after="100" w:afterAutospacing="1"/>
        <w:rPr>
          <w:rFonts w:cs="Times New Roman"/>
          <w:lang w:val="en-GB"/>
        </w:rPr>
      </w:pPr>
      <w:r w:rsidRPr="00E56C15">
        <w:rPr>
          <w:rFonts w:cs="Times New Roman"/>
          <w:lang w:val="en-GB"/>
        </w:rPr>
        <w:t>Phase Tracking Reference Signal (PTRS)</w:t>
      </w:r>
    </w:p>
    <w:p w14:paraId="3AAA15BE" w14:textId="77777777" w:rsidR="00D446A1" w:rsidRPr="00E56C15" w:rsidRDefault="00D446A1" w:rsidP="003E5BF1">
      <w:pPr>
        <w:pStyle w:val="ListParagraph"/>
        <w:numPr>
          <w:ilvl w:val="0"/>
          <w:numId w:val="6"/>
        </w:numPr>
        <w:spacing w:after="100" w:afterAutospacing="1"/>
        <w:rPr>
          <w:lang w:val="en-GB"/>
        </w:rPr>
      </w:pPr>
      <w:r w:rsidRPr="00E56C15">
        <w:rPr>
          <w:rFonts w:cs="Times New Roman"/>
          <w:lang w:val="en-GB"/>
        </w:rPr>
        <w:t>Sounding Reference Signal (SRS)</w:t>
      </w:r>
    </w:p>
    <w:p w14:paraId="2A10FC1B" w14:textId="3AD93295" w:rsidR="009A254A" w:rsidRDefault="00D446A1" w:rsidP="00BF0E76">
      <w:pPr>
        <w:spacing w:after="100" w:afterAutospacing="1"/>
        <w:rPr>
          <w:lang w:val="en-GB"/>
        </w:rPr>
      </w:pPr>
      <w:r w:rsidRPr="00D446A1">
        <w:rPr>
          <w:lang w:val="en-GB"/>
        </w:rPr>
        <w:t xml:space="preserve">Refer to clause 6.4.1 in 3GPP TS38.211 specification </w:t>
      </w:r>
      <w:r w:rsidR="007576A1">
        <w:rPr>
          <w:lang w:val="en-GB"/>
        </w:rPr>
        <w:fldChar w:fldCharType="begin"/>
      </w:r>
      <w:r w:rsidR="006B5C50">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r w:rsidR="006B5C50">
        <w:rPr>
          <w:rFonts w:eastAsiaTheme="minorEastAsia" w:hint="eastAsia"/>
          <w:lang w:val="en-GB" w:eastAsia="zh-CN"/>
        </w:rPr>
        <w:t xml:space="preserve"> </w:t>
      </w:r>
      <w:r w:rsidRPr="00D446A1">
        <w:rPr>
          <w:lang w:val="en-GB"/>
        </w:rPr>
        <w:t>for more details of the reference signals.</w:t>
      </w:r>
    </w:p>
    <w:p w14:paraId="68A468BB" w14:textId="2B68EC31" w:rsidR="00993045" w:rsidRPr="00570235" w:rsidRDefault="00C4479A" w:rsidP="00570235">
      <w:pPr>
        <w:pStyle w:val="Heading3"/>
        <w:numPr>
          <w:ilvl w:val="1"/>
          <w:numId w:val="74"/>
        </w:numPr>
        <w:spacing w:after="100" w:afterAutospacing="1"/>
        <w:ind w:left="1728" w:hanging="1152"/>
        <w:rPr>
          <w:lang w:val="en-US"/>
        </w:rPr>
      </w:pPr>
      <w:bookmarkStart w:id="260" w:name="_Toc76128388"/>
      <w:bookmarkStart w:id="261" w:name="_Toc87813170"/>
      <w:bookmarkStart w:id="262" w:name="_Toc87813720"/>
      <w:bookmarkStart w:id="263" w:name="_Ref109246438"/>
      <w:bookmarkStart w:id="264" w:name="_Toc183149080"/>
      <w:r w:rsidRPr="00570235">
        <w:rPr>
          <w:lang w:val="en-US"/>
        </w:rPr>
        <w:t xml:space="preserve">Physical </w:t>
      </w:r>
      <w:r w:rsidR="00993045" w:rsidRPr="00570235">
        <w:rPr>
          <w:lang w:val="en-US"/>
        </w:rPr>
        <w:t>Downlink Shared Channel</w:t>
      </w:r>
      <w:bookmarkEnd w:id="260"/>
      <w:bookmarkEnd w:id="261"/>
      <w:bookmarkEnd w:id="262"/>
      <w:bookmarkEnd w:id="263"/>
      <w:bookmarkEnd w:id="264"/>
    </w:p>
    <w:p w14:paraId="0652AE5F" w14:textId="0C2AD5FE" w:rsidR="006464D1" w:rsidRDefault="00964585" w:rsidP="00BB6854">
      <w:pPr>
        <w:rPr>
          <w:lang w:val="en-GB"/>
        </w:rPr>
      </w:pPr>
      <w:r>
        <w:rPr>
          <w:lang w:val="en-GB"/>
        </w:rPr>
        <w:t xml:space="preserve">The downlink </w:t>
      </w:r>
      <w:r w:rsidR="00DB5885" w:rsidRPr="00DB5885">
        <w:rPr>
          <w:lang w:val="en-GB"/>
        </w:rPr>
        <w:t>physical layer processing of transport channels consists of the following steps as described in</w:t>
      </w:r>
      <w:r w:rsidR="00DB5885">
        <w:rPr>
          <w:lang w:val="en-GB"/>
        </w:rPr>
        <w:t xml:space="preserve"> </w:t>
      </w:r>
      <w:r w:rsidR="007576A1">
        <w:rPr>
          <w:lang w:val="en-GB"/>
        </w:rPr>
        <w:fldChar w:fldCharType="begin"/>
      </w:r>
      <w:r w:rsidR="00DB5885">
        <w:rPr>
          <w:lang w:val="en-GB"/>
        </w:rPr>
        <w:instrText xml:space="preserve"> REF _Ref13429963 \r \h </w:instrText>
      </w:r>
      <w:r w:rsidR="007576A1">
        <w:rPr>
          <w:lang w:val="en-GB"/>
        </w:rPr>
      </w:r>
      <w:r w:rsidR="007576A1">
        <w:rPr>
          <w:lang w:val="en-GB"/>
        </w:rPr>
        <w:fldChar w:fldCharType="separate"/>
      </w:r>
      <w:r w:rsidR="00D62510">
        <w:rPr>
          <w:lang w:val="en-GB"/>
        </w:rPr>
        <w:t>[6]</w:t>
      </w:r>
      <w:r w:rsidR="007576A1">
        <w:rPr>
          <w:lang w:val="en-GB"/>
        </w:rPr>
        <w:fldChar w:fldCharType="end"/>
      </w:r>
      <w:r w:rsidR="00C4479A">
        <w:rPr>
          <w:lang w:val="en-GB"/>
        </w:rPr>
        <w:t>:</w:t>
      </w:r>
    </w:p>
    <w:p w14:paraId="2CF81D39" w14:textId="38232ADA" w:rsidR="004C1477" w:rsidRDefault="00C4479A">
      <w:pPr>
        <w:pStyle w:val="ListParagraph"/>
        <w:numPr>
          <w:ilvl w:val="0"/>
          <w:numId w:val="31"/>
        </w:numPr>
        <w:spacing w:after="100" w:afterAutospacing="1"/>
        <w:ind w:left="720"/>
      </w:pPr>
      <w:r>
        <w:t xml:space="preserve">Transport </w:t>
      </w:r>
      <w:r w:rsidR="008756A8">
        <w:t>B</w:t>
      </w:r>
      <w:r>
        <w:t>lock CRC attachment</w:t>
      </w:r>
    </w:p>
    <w:p w14:paraId="4585DBB7" w14:textId="430A6FA9" w:rsidR="004C1477" w:rsidRDefault="00C4479A">
      <w:pPr>
        <w:pStyle w:val="ListParagraph"/>
        <w:numPr>
          <w:ilvl w:val="0"/>
          <w:numId w:val="31"/>
        </w:numPr>
        <w:spacing w:after="100" w:afterAutospacing="1"/>
        <w:ind w:left="720"/>
      </w:pPr>
      <w:r>
        <w:t xml:space="preserve">Code </w:t>
      </w:r>
      <w:r w:rsidR="009B6BDC">
        <w:t xml:space="preserve">Block </w:t>
      </w:r>
      <w:r>
        <w:t xml:space="preserve">segmentation and </w:t>
      </w:r>
      <w:r w:rsidR="009B6BDC">
        <w:t xml:space="preserve">Code Block </w:t>
      </w:r>
      <w:r>
        <w:t>CRC attachment</w:t>
      </w:r>
    </w:p>
    <w:p w14:paraId="3B4AC450" w14:textId="77777777" w:rsidR="004C1477" w:rsidRDefault="00C4479A">
      <w:pPr>
        <w:pStyle w:val="ListParagraph"/>
        <w:numPr>
          <w:ilvl w:val="0"/>
          <w:numId w:val="31"/>
        </w:numPr>
        <w:spacing w:after="100" w:afterAutospacing="1"/>
        <w:ind w:left="720"/>
      </w:pPr>
      <w:r>
        <w:t>Channel coding: LDPC coding</w:t>
      </w:r>
    </w:p>
    <w:p w14:paraId="3E59F9D1" w14:textId="77777777" w:rsidR="004C1477" w:rsidRDefault="00C4479A">
      <w:pPr>
        <w:pStyle w:val="ListParagraph"/>
        <w:numPr>
          <w:ilvl w:val="0"/>
          <w:numId w:val="31"/>
        </w:numPr>
        <w:spacing w:after="100" w:afterAutospacing="1"/>
        <w:ind w:left="720"/>
      </w:pPr>
      <w:r>
        <w:t>Physical-layer hybrid-ARQ processing</w:t>
      </w:r>
    </w:p>
    <w:p w14:paraId="1CD1AF14" w14:textId="77777777" w:rsidR="004C1477" w:rsidRDefault="00C4479A">
      <w:pPr>
        <w:pStyle w:val="ListParagraph"/>
        <w:numPr>
          <w:ilvl w:val="0"/>
          <w:numId w:val="31"/>
        </w:numPr>
        <w:spacing w:after="100" w:afterAutospacing="1"/>
        <w:ind w:left="720"/>
      </w:pPr>
      <w:r>
        <w:lastRenderedPageBreak/>
        <w:t>Rate matching</w:t>
      </w:r>
    </w:p>
    <w:p w14:paraId="3336582D" w14:textId="77777777" w:rsidR="004C1477" w:rsidRDefault="00C4479A">
      <w:pPr>
        <w:pStyle w:val="ListParagraph"/>
        <w:numPr>
          <w:ilvl w:val="0"/>
          <w:numId w:val="31"/>
        </w:numPr>
        <w:spacing w:after="100" w:afterAutospacing="1"/>
        <w:ind w:left="720"/>
      </w:pPr>
      <w:r>
        <w:t>Scrambling</w:t>
      </w:r>
    </w:p>
    <w:p w14:paraId="46E17BE2" w14:textId="77777777" w:rsidR="004C1477" w:rsidRDefault="00C4479A">
      <w:pPr>
        <w:pStyle w:val="ListParagraph"/>
        <w:numPr>
          <w:ilvl w:val="0"/>
          <w:numId w:val="31"/>
        </w:numPr>
        <w:spacing w:after="100" w:afterAutospacing="1"/>
        <w:ind w:left="720"/>
      </w:pPr>
      <w:r>
        <w:t>Modulation: QPSK, 16QAM, 64QAM and 256QAM</w:t>
      </w:r>
    </w:p>
    <w:p w14:paraId="535A5628" w14:textId="77777777" w:rsidR="004C1477" w:rsidRDefault="00C4479A">
      <w:pPr>
        <w:pStyle w:val="ListParagraph"/>
        <w:numPr>
          <w:ilvl w:val="0"/>
          <w:numId w:val="31"/>
        </w:numPr>
        <w:spacing w:after="100" w:afterAutospacing="1"/>
        <w:ind w:left="720"/>
      </w:pPr>
      <w:r>
        <w:t>Layer mapping</w:t>
      </w:r>
    </w:p>
    <w:p w14:paraId="4BA81A31" w14:textId="77777777" w:rsidR="004C1477" w:rsidRDefault="008036C5">
      <w:pPr>
        <w:pStyle w:val="ListParagraph"/>
        <w:numPr>
          <w:ilvl w:val="0"/>
          <w:numId w:val="31"/>
        </w:numPr>
        <w:spacing w:after="100" w:afterAutospacing="1"/>
        <w:ind w:left="720"/>
      </w:pPr>
      <w:r>
        <w:t>Mapping to assigned resources and antenna ports</w:t>
      </w:r>
    </w:p>
    <w:p w14:paraId="0D3FFFF9" w14:textId="41C72225" w:rsidR="00236B80" w:rsidRDefault="007576A1" w:rsidP="00236B80">
      <w:r>
        <w:rPr>
          <w:lang w:val="en-GB"/>
        </w:rPr>
        <w:fldChar w:fldCharType="begin"/>
      </w:r>
      <w:r w:rsidR="00D805DA">
        <w:rPr>
          <w:lang w:val="en-GB"/>
        </w:rPr>
        <w:instrText xml:space="preserve"> REF _Ref13825648 \h </w:instrText>
      </w:r>
      <w:r>
        <w:rPr>
          <w:lang w:val="en-GB"/>
        </w:rPr>
      </w:r>
      <w:r>
        <w:rPr>
          <w:lang w:val="en-GB"/>
        </w:rPr>
        <w:fldChar w:fldCharType="separate"/>
      </w:r>
      <w:r w:rsidR="00D62510">
        <w:t xml:space="preserve">Figure </w:t>
      </w:r>
      <w:r w:rsidR="00D62510">
        <w:rPr>
          <w:noProof/>
        </w:rPr>
        <w:t>7</w:t>
      </w:r>
      <w:r w:rsidR="00D62510">
        <w:noBreakHyphen/>
      </w:r>
      <w:r w:rsidR="00D62510">
        <w:rPr>
          <w:noProof/>
        </w:rPr>
        <w:t>2</w:t>
      </w:r>
      <w:r>
        <w:rPr>
          <w:lang w:val="en-GB"/>
        </w:rPr>
        <w:fldChar w:fldCharType="end"/>
      </w:r>
      <w:r w:rsidR="007507B7">
        <w:rPr>
          <w:lang w:val="en-GB"/>
        </w:rPr>
        <w:t xml:space="preserve"> </w:t>
      </w:r>
      <w:r w:rsidR="00236B80">
        <w:t xml:space="preserve">illustrates the functional blocks of the PDSCH </w:t>
      </w:r>
      <w:r w:rsidR="00236B80" w:rsidRPr="00833A7F">
        <w:t>for Cat</w:t>
      </w:r>
      <w:r w:rsidR="00236B80">
        <w:t>egory</w:t>
      </w:r>
      <w:r w:rsidR="00236B80" w:rsidRPr="00833A7F">
        <w:t xml:space="preserve"> A and Cat</w:t>
      </w:r>
      <w:r w:rsidR="00236B80">
        <w:t>egory</w:t>
      </w:r>
      <w:r w:rsidR="00236B80" w:rsidRPr="00833A7F">
        <w:t xml:space="preserve"> B radio.</w:t>
      </w:r>
      <w:r w:rsidR="00236B80">
        <w:t xml:space="preserve"> </w:t>
      </w:r>
    </w:p>
    <w:p w14:paraId="0B01A597" w14:textId="544B53DE" w:rsidR="00593CBB" w:rsidRPr="00833A7F" w:rsidRDefault="00236B80" w:rsidP="00236B80">
      <w:r>
        <w:t>In Category A radio, the precoder function is located in O-DU; In Category B radio, the precoder function is located in O-RU</w:t>
      </w:r>
      <w:r w:rsidR="007507B7" w:rsidRPr="00833A7F">
        <w:t>.</w:t>
      </w:r>
    </w:p>
    <w:p w14:paraId="34737FCD" w14:textId="2C96BF0C" w:rsidR="00B94CDC" w:rsidRDefault="00C80EEF" w:rsidP="009E187B">
      <w:r w:rsidRPr="00833A7F">
        <w:object w:dxaOrig="15451" w:dyaOrig="1636" w14:anchorId="5B42935F">
          <v:shape id="_x0000_i1027" type="#_x0000_t75" style="width:481.15pt;height:50.25pt" o:ole="">
            <v:imagedata r:id="rId24" o:title=""/>
          </v:shape>
          <o:OLEObject Type="Embed" ProgID="Visio.Drawing.15" ShapeID="_x0000_i1027" DrawAspect="Content" ObjectID="_1795380116" r:id="rId25"/>
        </w:object>
      </w:r>
    </w:p>
    <w:p w14:paraId="593A58E3" w14:textId="77777777" w:rsidR="008E2B97" w:rsidRPr="00176BFF" w:rsidRDefault="008E2B97" w:rsidP="009E187B">
      <w:r>
        <w:rPr>
          <w:noProof/>
          <w:lang w:eastAsia="zh-CN"/>
        </w:rPr>
        <w:drawing>
          <wp:inline distT="0" distB="0" distL="0" distR="0" wp14:anchorId="3389E8A3" wp14:editId="4CAE8D41">
            <wp:extent cx="6122035" cy="716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6" cstate="print">
                      <a:extLst>
                        <a:ext uri="{28A0092B-C50C-407E-A947-70E740481C1C}">
                          <a14:useLocalDpi xmlns:a14="http://schemas.microsoft.com/office/drawing/2010/main" val="0"/>
                        </a:ext>
                      </a:extLst>
                    </a:blip>
                    <a:srcRect r="31842" b="31604"/>
                    <a:stretch>
                      <a:fillRect/>
                    </a:stretch>
                  </pic:blipFill>
                  <pic:spPr bwMode="auto">
                    <a:xfrm>
                      <a:off x="0" y="0"/>
                      <a:ext cx="6122035" cy="716915"/>
                    </a:xfrm>
                    <a:prstGeom prst="rect">
                      <a:avLst/>
                    </a:prstGeom>
                    <a:noFill/>
                    <a:ln>
                      <a:noFill/>
                    </a:ln>
                  </pic:spPr>
                </pic:pic>
              </a:graphicData>
            </a:graphic>
          </wp:inline>
        </w:drawing>
      </w:r>
    </w:p>
    <w:p w14:paraId="2E70DDCC" w14:textId="5FCADB51" w:rsidR="00C175A9" w:rsidRDefault="00D94CF7" w:rsidP="00812849">
      <w:pPr>
        <w:pStyle w:val="Caption"/>
        <w:jc w:val="center"/>
      </w:pPr>
      <w:bookmarkStart w:id="265" w:name="_Ref13825648"/>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7</w:t>
      </w:r>
      <w:r w:rsidR="007576A1">
        <w:rPr>
          <w:noProof/>
        </w:rPr>
        <w:fldChar w:fldCharType="end"/>
      </w:r>
      <w:r>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2</w:t>
      </w:r>
      <w:r w:rsidR="007576A1">
        <w:rPr>
          <w:noProof/>
        </w:rPr>
        <w:fldChar w:fldCharType="end"/>
      </w:r>
      <w:bookmarkEnd w:id="265"/>
      <w:r>
        <w:rPr>
          <w:rFonts w:eastAsiaTheme="minorEastAsia" w:hint="eastAsia"/>
          <w:lang w:eastAsia="zh-CN"/>
        </w:rPr>
        <w:t xml:space="preserve"> </w:t>
      </w:r>
      <w:r w:rsidRPr="00127F3B">
        <w:rPr>
          <w:rFonts w:eastAsiaTheme="minorEastAsia"/>
          <w:lang w:eastAsia="zh-CN"/>
        </w:rPr>
        <w:t>PDSCH Functional Blocks</w:t>
      </w:r>
    </w:p>
    <w:p w14:paraId="3AF9B313" w14:textId="34DE8BD1" w:rsidR="004C1477" w:rsidRDefault="00495BF5">
      <w:pPr>
        <w:rPr>
          <w:lang w:val="en-GB"/>
        </w:rPr>
      </w:pPr>
      <w:r w:rsidRPr="00495BF5">
        <w:rPr>
          <w:b/>
          <w:bCs/>
        </w:rPr>
        <w:t>Cyclic Redundancy Check Generation</w:t>
      </w:r>
      <w:r w:rsidR="000005A0">
        <w:rPr>
          <w:lang w:val="en-GB"/>
        </w:rPr>
        <w:t xml:space="preserve">: </w:t>
      </w:r>
      <w:r w:rsidR="00993045" w:rsidRPr="00993045">
        <w:rPr>
          <w:lang w:val="en-GB"/>
        </w:rPr>
        <w:t xml:space="preserve">The </w:t>
      </w:r>
      <w:r w:rsidR="000E4CD3">
        <w:rPr>
          <w:lang w:val="en-GB"/>
        </w:rPr>
        <w:t xml:space="preserve">CRC </w:t>
      </w:r>
      <w:r w:rsidR="00993045" w:rsidRPr="00993045">
        <w:rPr>
          <w:lang w:val="en-GB"/>
        </w:rPr>
        <w:t>function block compute</w:t>
      </w:r>
      <w:r w:rsidR="00165A36">
        <w:rPr>
          <w:lang w:val="en-GB"/>
        </w:rPr>
        <w:t>s</w:t>
      </w:r>
      <w:r w:rsidR="00993045" w:rsidRPr="00993045">
        <w:rPr>
          <w:lang w:val="en-GB"/>
        </w:rPr>
        <w:t xml:space="preserve"> the parity bits using the generator polynomials in Subclause 5.1 of 3GPP TS38.212</w:t>
      </w:r>
      <w:r w:rsidR="005158DC">
        <w:rPr>
          <w:rFonts w:eastAsiaTheme="minorEastAsia" w:hint="eastAsia"/>
          <w:lang w:val="en-GB" w:eastAsia="zh-CN"/>
        </w:rPr>
        <w:t xml:space="preserve"> </w:t>
      </w:r>
      <w:r w:rsidR="007576A1">
        <w:rPr>
          <w:rFonts w:eastAsiaTheme="minorEastAsia"/>
          <w:lang w:val="en-GB" w:eastAsia="zh-CN"/>
        </w:rPr>
        <w:fldChar w:fldCharType="begin"/>
      </w:r>
      <w:r w:rsidR="005158DC">
        <w:rPr>
          <w:rFonts w:eastAsiaTheme="minorEastAsia"/>
          <w:lang w:val="en-GB" w:eastAsia="zh-CN"/>
        </w:rPr>
        <w:instrText xml:space="preserve"> </w:instrText>
      </w:r>
      <w:r w:rsidR="005158DC">
        <w:rPr>
          <w:rFonts w:eastAsiaTheme="minorEastAsia" w:hint="eastAsia"/>
          <w:lang w:val="en-GB" w:eastAsia="zh-CN"/>
        </w:rPr>
        <w:instrText>REF _Ref13473726 \r \h</w:instrText>
      </w:r>
      <w:r w:rsidR="005158DC">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[5]</w:t>
      </w:r>
      <w:r w:rsidR="007576A1">
        <w:rPr>
          <w:rFonts w:eastAsiaTheme="minorEastAsia"/>
          <w:lang w:val="en-GB" w:eastAsia="zh-CN"/>
        </w:rPr>
        <w:fldChar w:fldCharType="end"/>
      </w:r>
      <w:r w:rsidR="00993045" w:rsidRPr="00993045">
        <w:rPr>
          <w:lang w:val="en-GB"/>
        </w:rPr>
        <w:t>. Refer to the 3GPP spec</w:t>
      </w:r>
      <w:r w:rsidR="00483554">
        <w:rPr>
          <w:lang w:val="en-GB"/>
        </w:rPr>
        <w:t>ification</w:t>
      </w:r>
      <w:r w:rsidR="00993045" w:rsidRPr="00993045">
        <w:rPr>
          <w:lang w:val="en-GB"/>
        </w:rPr>
        <w:t xml:space="preserve"> for details.</w:t>
      </w:r>
    </w:p>
    <w:p w14:paraId="1857C32F" w14:textId="0E1445D1" w:rsidR="004C1477" w:rsidRDefault="00495BF5">
      <w:pPr>
        <w:rPr>
          <w:lang w:val="en-GB"/>
        </w:rPr>
      </w:pPr>
      <w:r w:rsidRPr="00495BF5">
        <w:rPr>
          <w:b/>
          <w:bCs/>
        </w:rPr>
        <w:t>Segmentation</w:t>
      </w:r>
      <w:r w:rsidR="000005A0">
        <w:rPr>
          <w:lang w:val="en-GB"/>
        </w:rPr>
        <w:t xml:space="preserve">: </w:t>
      </w:r>
      <w:r w:rsidR="00993045" w:rsidRPr="00993045">
        <w:rPr>
          <w:lang w:val="en-GB"/>
        </w:rPr>
        <w:t xml:space="preserve">The transport block </w:t>
      </w:r>
      <w:r w:rsidR="00181559">
        <w:rPr>
          <w:lang w:val="en-GB"/>
        </w:rPr>
        <w:t>is</w:t>
      </w:r>
      <w:r w:rsidR="00993045" w:rsidRPr="00993045">
        <w:rPr>
          <w:lang w:val="en-GB"/>
        </w:rPr>
        <w:t xml:space="preserve"> segmented when it exceed</w:t>
      </w:r>
      <w:r w:rsidR="007208F2">
        <w:rPr>
          <w:lang w:val="en-GB"/>
        </w:rPr>
        <w:t>s</w:t>
      </w:r>
      <w:r w:rsidR="00993045" w:rsidRPr="00993045">
        <w:rPr>
          <w:lang w:val="en-GB"/>
        </w:rPr>
        <w:t xml:space="preserve"> the code block size specified by 3GPP </w:t>
      </w:r>
      <w:r w:rsidR="001771C6">
        <w:rPr>
          <w:lang w:val="en-GB"/>
        </w:rPr>
        <w:t>TS38.</w:t>
      </w:r>
      <w:r w:rsidR="00703A3B">
        <w:rPr>
          <w:lang w:val="en-GB"/>
        </w:rPr>
        <w:t>212</w:t>
      </w:r>
      <w:r w:rsidR="005158DC">
        <w:rPr>
          <w:rFonts w:eastAsiaTheme="minorEastAsia" w:hint="eastAsia"/>
          <w:lang w:val="en-GB" w:eastAsia="zh-CN"/>
        </w:rPr>
        <w:t xml:space="preserve"> </w:t>
      </w:r>
      <w:r w:rsidR="007576A1">
        <w:rPr>
          <w:rFonts w:eastAsiaTheme="minorEastAsia"/>
          <w:lang w:val="en-GB" w:eastAsia="zh-CN"/>
        </w:rPr>
        <w:fldChar w:fldCharType="begin"/>
      </w:r>
      <w:r w:rsidR="005158DC">
        <w:rPr>
          <w:rFonts w:eastAsiaTheme="minorEastAsia"/>
          <w:lang w:val="en-GB" w:eastAsia="zh-CN"/>
        </w:rPr>
        <w:instrText xml:space="preserve"> </w:instrText>
      </w:r>
      <w:r w:rsidR="005158DC">
        <w:rPr>
          <w:rFonts w:eastAsiaTheme="minorEastAsia" w:hint="eastAsia"/>
          <w:lang w:val="en-GB" w:eastAsia="zh-CN"/>
        </w:rPr>
        <w:instrText>REF _Ref13473726 \r \h</w:instrText>
      </w:r>
      <w:r w:rsidR="005158DC">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[5]</w:t>
      </w:r>
      <w:r w:rsidR="007576A1">
        <w:rPr>
          <w:rFonts w:eastAsiaTheme="minorEastAsia"/>
          <w:lang w:val="en-GB" w:eastAsia="zh-CN"/>
        </w:rPr>
        <w:fldChar w:fldCharType="end"/>
      </w:r>
      <w:r w:rsidR="00703A3B">
        <w:rPr>
          <w:lang w:val="en-GB"/>
        </w:rPr>
        <w:t>.</w:t>
      </w:r>
      <w:r w:rsidR="00993045" w:rsidRPr="00993045">
        <w:rPr>
          <w:lang w:val="en-GB"/>
        </w:rPr>
        <w:t xml:space="preserve"> Refer to Subclause 7.2.3 for </w:t>
      </w:r>
      <w:r w:rsidR="001771C6">
        <w:rPr>
          <w:lang w:val="en-GB"/>
        </w:rPr>
        <w:t>details</w:t>
      </w:r>
      <w:r w:rsidR="00993045" w:rsidRPr="00993045">
        <w:rPr>
          <w:lang w:val="en-GB"/>
        </w:rPr>
        <w:t>.</w:t>
      </w:r>
    </w:p>
    <w:p w14:paraId="79E7AF66" w14:textId="037F55E9" w:rsidR="004C1477" w:rsidRDefault="00495BF5">
      <w:pPr>
        <w:rPr>
          <w:lang w:val="en-GB"/>
        </w:rPr>
      </w:pPr>
      <w:r w:rsidRPr="00495BF5">
        <w:rPr>
          <w:b/>
          <w:bCs/>
        </w:rPr>
        <w:t>LDPC Encoder</w:t>
      </w:r>
      <w:r w:rsidR="000005A0">
        <w:rPr>
          <w:lang w:val="en-GB"/>
        </w:rPr>
        <w:t xml:space="preserve">: </w:t>
      </w:r>
      <w:r w:rsidR="00993045" w:rsidRPr="00993045">
        <w:rPr>
          <w:lang w:val="en-GB"/>
        </w:rPr>
        <w:t xml:space="preserve">Refer to Subclause 5.3.2 in 3GPP TS38.212 </w:t>
      </w:r>
      <w:r w:rsidR="007576A1">
        <w:rPr>
          <w:lang w:val="en-GB"/>
        </w:rPr>
        <w:fldChar w:fldCharType="begin"/>
      </w:r>
      <w:r w:rsidR="005158DC">
        <w:rPr>
          <w:lang w:val="en-GB"/>
        </w:rPr>
        <w:instrText xml:space="preserve"> REF _Ref13473726 \r \h </w:instrText>
      </w:r>
      <w:r w:rsidR="007576A1">
        <w:rPr>
          <w:lang w:val="en-GB"/>
        </w:rPr>
      </w:r>
      <w:r w:rsidR="007576A1">
        <w:rPr>
          <w:lang w:val="en-GB"/>
        </w:rPr>
        <w:fldChar w:fldCharType="separate"/>
      </w:r>
      <w:r w:rsidR="00D62510">
        <w:rPr>
          <w:lang w:val="en-GB"/>
        </w:rPr>
        <w:t>[5]</w:t>
      </w:r>
      <w:r w:rsidR="007576A1">
        <w:rPr>
          <w:lang w:val="en-GB"/>
        </w:rPr>
        <w:fldChar w:fldCharType="end"/>
      </w:r>
      <w:r w:rsidR="005158DC">
        <w:rPr>
          <w:rFonts w:eastAsiaTheme="minorEastAsia" w:hint="eastAsia"/>
          <w:lang w:val="en-GB" w:eastAsia="zh-CN"/>
        </w:rPr>
        <w:t xml:space="preserve"> </w:t>
      </w:r>
      <w:r w:rsidR="00993045" w:rsidRPr="00993045">
        <w:rPr>
          <w:lang w:val="en-GB"/>
        </w:rPr>
        <w:t>for details.</w:t>
      </w:r>
    </w:p>
    <w:p w14:paraId="4840C747" w14:textId="3AA06202" w:rsidR="004C1477" w:rsidRDefault="00495BF5">
      <w:pPr>
        <w:rPr>
          <w:lang w:val="en-GB"/>
        </w:rPr>
      </w:pPr>
      <w:r w:rsidRPr="00495BF5">
        <w:rPr>
          <w:b/>
          <w:bCs/>
        </w:rPr>
        <w:t>Rate Matching</w:t>
      </w:r>
      <w:r w:rsidR="000005A0">
        <w:rPr>
          <w:lang w:val="en-GB"/>
        </w:rPr>
        <w:t xml:space="preserve">: </w:t>
      </w:r>
      <w:r w:rsidR="00993045" w:rsidRPr="00993045">
        <w:rPr>
          <w:lang w:val="en-GB"/>
        </w:rPr>
        <w:t xml:space="preserve">Refer to Subclause 5.4.2 in 3GPP TS38.212 </w:t>
      </w:r>
      <w:r w:rsidR="007576A1">
        <w:rPr>
          <w:lang w:val="en-GB"/>
        </w:rPr>
        <w:fldChar w:fldCharType="begin"/>
      </w:r>
      <w:r w:rsidR="005158DC">
        <w:rPr>
          <w:lang w:val="en-GB"/>
        </w:rPr>
        <w:instrText xml:space="preserve"> REF _Ref13473726 \r \h </w:instrText>
      </w:r>
      <w:r w:rsidR="007576A1">
        <w:rPr>
          <w:lang w:val="en-GB"/>
        </w:rPr>
      </w:r>
      <w:r w:rsidR="007576A1">
        <w:rPr>
          <w:lang w:val="en-GB"/>
        </w:rPr>
        <w:fldChar w:fldCharType="separate"/>
      </w:r>
      <w:r w:rsidR="00D62510">
        <w:rPr>
          <w:lang w:val="en-GB"/>
        </w:rPr>
        <w:t>[5]</w:t>
      </w:r>
      <w:r w:rsidR="007576A1">
        <w:rPr>
          <w:lang w:val="en-GB"/>
        </w:rPr>
        <w:fldChar w:fldCharType="end"/>
      </w:r>
      <w:r w:rsidR="005158DC">
        <w:rPr>
          <w:rFonts w:eastAsiaTheme="minorEastAsia" w:hint="eastAsia"/>
          <w:lang w:val="en-GB" w:eastAsia="zh-CN"/>
        </w:rPr>
        <w:t xml:space="preserve"> </w:t>
      </w:r>
      <w:r w:rsidR="00993045" w:rsidRPr="00993045">
        <w:rPr>
          <w:lang w:val="en-GB"/>
        </w:rPr>
        <w:t>for details.</w:t>
      </w:r>
    </w:p>
    <w:p w14:paraId="7829C5EE" w14:textId="717DE4B7" w:rsidR="004C1477" w:rsidRDefault="00495BF5">
      <w:pPr>
        <w:rPr>
          <w:lang w:val="en-GB"/>
        </w:rPr>
      </w:pPr>
      <w:r w:rsidRPr="00495BF5">
        <w:rPr>
          <w:b/>
          <w:bCs/>
        </w:rPr>
        <w:t>Scrambler</w:t>
      </w:r>
      <w:r w:rsidR="000005A0">
        <w:rPr>
          <w:lang w:val="en-GB"/>
        </w:rPr>
        <w:t xml:space="preserve">: </w:t>
      </w:r>
      <w:r w:rsidR="00993045" w:rsidRPr="00993045">
        <w:rPr>
          <w:lang w:val="en-GB"/>
        </w:rPr>
        <w:t xml:space="preserve">Refer to Subclause 7.3.1.1 in 3GPP TS38.211 </w:t>
      </w:r>
      <w:r w:rsidR="007576A1">
        <w:rPr>
          <w:lang w:val="en-GB"/>
        </w:rPr>
        <w:fldChar w:fldCharType="begin"/>
      </w:r>
      <w:r w:rsidR="00031C9B">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r w:rsidR="00031C9B">
        <w:rPr>
          <w:rFonts w:eastAsiaTheme="minorEastAsia" w:hint="eastAsia"/>
          <w:lang w:val="en-GB" w:eastAsia="zh-CN"/>
        </w:rPr>
        <w:t xml:space="preserve"> </w:t>
      </w:r>
      <w:r w:rsidR="00993045" w:rsidRPr="00993045">
        <w:rPr>
          <w:lang w:val="en-GB"/>
        </w:rPr>
        <w:t>for details.</w:t>
      </w:r>
    </w:p>
    <w:p w14:paraId="759B452D" w14:textId="2007C266" w:rsidR="004C1477" w:rsidRDefault="00495BF5">
      <w:pPr>
        <w:rPr>
          <w:lang w:val="en-GB"/>
        </w:rPr>
      </w:pPr>
      <w:r w:rsidRPr="00495BF5">
        <w:rPr>
          <w:b/>
          <w:bCs/>
        </w:rPr>
        <w:t>Modulation Mapper</w:t>
      </w:r>
      <w:r w:rsidR="000005A0">
        <w:rPr>
          <w:lang w:val="en-GB"/>
        </w:rPr>
        <w:t xml:space="preserve">: </w:t>
      </w:r>
      <w:r w:rsidR="00993045" w:rsidRPr="00993045">
        <w:rPr>
          <w:lang w:val="en-GB"/>
        </w:rPr>
        <w:t xml:space="preserve">Refer to Subclause 7.3.1.2 in 3GPP TS38.211 </w:t>
      </w:r>
      <w:r w:rsidR="007576A1">
        <w:rPr>
          <w:lang w:val="en-GB"/>
        </w:rPr>
        <w:fldChar w:fldCharType="begin"/>
      </w:r>
      <w:r w:rsidR="00031C9B">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r w:rsidR="00031C9B">
        <w:rPr>
          <w:rFonts w:eastAsiaTheme="minorEastAsia" w:hint="eastAsia"/>
          <w:lang w:val="en-GB" w:eastAsia="zh-CN"/>
        </w:rPr>
        <w:t xml:space="preserve"> </w:t>
      </w:r>
      <w:r w:rsidR="00993045" w:rsidRPr="00993045">
        <w:rPr>
          <w:lang w:val="en-GB"/>
        </w:rPr>
        <w:t>for details.</w:t>
      </w:r>
    </w:p>
    <w:p w14:paraId="60B9CA27" w14:textId="3B4422B9" w:rsidR="004C1477" w:rsidRDefault="00495BF5">
      <w:pPr>
        <w:rPr>
          <w:lang w:val="en-GB"/>
        </w:rPr>
      </w:pPr>
      <w:r w:rsidRPr="00495BF5">
        <w:rPr>
          <w:b/>
          <w:bCs/>
        </w:rPr>
        <w:t>Layer Mapper</w:t>
      </w:r>
      <w:r w:rsidR="000005A0">
        <w:rPr>
          <w:b/>
          <w:bCs/>
        </w:rPr>
        <w:t>:</w:t>
      </w:r>
      <w:r w:rsidR="000005A0">
        <w:rPr>
          <w:lang w:val="en-GB"/>
        </w:rPr>
        <w:t xml:space="preserve"> </w:t>
      </w:r>
      <w:r w:rsidR="00993045" w:rsidRPr="00993045">
        <w:rPr>
          <w:lang w:val="en-GB"/>
        </w:rPr>
        <w:t>Refer to Subclause 7.3.1.3 in 3GPP TS38.211</w:t>
      </w:r>
      <w:r w:rsidR="00D72891">
        <w:rPr>
          <w:rFonts w:eastAsiaTheme="minorEastAsia" w:hint="eastAsia"/>
          <w:lang w:val="en-GB" w:eastAsia="zh-CN"/>
        </w:rPr>
        <w:t xml:space="preserve"> </w:t>
      </w:r>
      <w:r w:rsidR="007576A1">
        <w:rPr>
          <w:rFonts w:eastAsiaTheme="minorEastAsia"/>
          <w:lang w:val="en-GB" w:eastAsia="zh-CN"/>
        </w:rPr>
        <w:fldChar w:fldCharType="begin"/>
      </w:r>
      <w:r w:rsidR="00D72891">
        <w:rPr>
          <w:rFonts w:eastAsiaTheme="minorEastAsia"/>
          <w:lang w:val="en-GB" w:eastAsia="zh-CN"/>
        </w:rPr>
        <w:instrText xml:space="preserve"> </w:instrText>
      </w:r>
      <w:r w:rsidR="00D72891">
        <w:rPr>
          <w:rFonts w:eastAsiaTheme="minorEastAsia" w:hint="eastAsia"/>
          <w:lang w:val="en-GB" w:eastAsia="zh-CN"/>
        </w:rPr>
        <w:instrText>REF _Ref13472096 \r \h</w:instrText>
      </w:r>
      <w:r w:rsidR="00D72891">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[4]</w:t>
      </w:r>
      <w:r w:rsidR="007576A1">
        <w:rPr>
          <w:rFonts w:eastAsiaTheme="minorEastAsia"/>
          <w:lang w:val="en-GB" w:eastAsia="zh-CN"/>
        </w:rPr>
        <w:fldChar w:fldCharType="end"/>
      </w:r>
      <w:r w:rsidR="00993045" w:rsidRPr="00993045">
        <w:rPr>
          <w:lang w:val="en-GB"/>
        </w:rPr>
        <w:t xml:space="preserve"> for details.</w:t>
      </w:r>
    </w:p>
    <w:p w14:paraId="528D2F48" w14:textId="329592C4" w:rsidR="00F70D30" w:rsidRPr="00993045" w:rsidRDefault="00495BF5" w:rsidP="00F70D30">
      <w:pPr>
        <w:spacing w:after="100" w:afterAutospacing="1"/>
        <w:rPr>
          <w:lang w:val="en-GB"/>
        </w:rPr>
      </w:pPr>
      <w:r w:rsidRPr="00495BF5">
        <w:rPr>
          <w:b/>
          <w:bCs/>
        </w:rPr>
        <w:t>RE Mapper</w:t>
      </w:r>
      <w:r w:rsidR="000005A0">
        <w:rPr>
          <w:lang w:val="en-GB"/>
        </w:rPr>
        <w:t xml:space="preserve">: </w:t>
      </w:r>
      <w:r w:rsidR="00993045" w:rsidRPr="00993045">
        <w:rPr>
          <w:lang w:val="en-GB"/>
        </w:rPr>
        <w:t xml:space="preserve">Refer to Subclause 7.3.1.5 and Subclause 7.3.1.6 in 3GPP TS38.211 </w:t>
      </w:r>
      <w:r w:rsidR="007576A1">
        <w:rPr>
          <w:lang w:val="en-GB"/>
        </w:rPr>
        <w:fldChar w:fldCharType="begin"/>
      </w:r>
      <w:r w:rsidR="00D72891">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r w:rsidR="00D72891">
        <w:rPr>
          <w:rFonts w:eastAsiaTheme="minorEastAsia" w:hint="eastAsia"/>
          <w:lang w:val="en-GB" w:eastAsia="zh-CN"/>
        </w:rPr>
        <w:t xml:space="preserve"> </w:t>
      </w:r>
      <w:r w:rsidR="00993045" w:rsidRPr="00993045">
        <w:rPr>
          <w:lang w:val="en-GB"/>
        </w:rPr>
        <w:t>for details.</w:t>
      </w:r>
      <w:bookmarkStart w:id="266" w:name="_Toc10736101"/>
      <w:bookmarkStart w:id="267" w:name="_Toc10736869"/>
      <w:bookmarkStart w:id="268" w:name="_Toc10737170"/>
      <w:bookmarkStart w:id="269" w:name="_Toc10737362"/>
      <w:bookmarkEnd w:id="266"/>
      <w:bookmarkEnd w:id="267"/>
      <w:bookmarkEnd w:id="268"/>
      <w:bookmarkEnd w:id="269"/>
    </w:p>
    <w:p w14:paraId="0470D9A6" w14:textId="39EE1421" w:rsidR="004C1477" w:rsidRPr="00570235" w:rsidRDefault="003E5BF1" w:rsidP="00570235">
      <w:pPr>
        <w:pStyle w:val="Heading3"/>
        <w:numPr>
          <w:ilvl w:val="1"/>
          <w:numId w:val="74"/>
        </w:numPr>
        <w:spacing w:after="100" w:afterAutospacing="1"/>
        <w:ind w:left="1728" w:hanging="1152"/>
        <w:rPr>
          <w:lang w:val="en-US"/>
        </w:rPr>
      </w:pPr>
      <w:bookmarkStart w:id="270" w:name="_Toc31045080"/>
      <w:bookmarkStart w:id="271" w:name="_Toc31046453"/>
      <w:bookmarkStart w:id="272" w:name="_Toc32259011"/>
      <w:bookmarkStart w:id="273" w:name="_Toc76128389"/>
      <w:bookmarkStart w:id="274" w:name="_Toc87813171"/>
      <w:bookmarkStart w:id="275" w:name="_Toc87813721"/>
      <w:bookmarkStart w:id="276" w:name="_Ref109246476"/>
      <w:bookmarkStart w:id="277" w:name="_Toc183149081"/>
      <w:bookmarkEnd w:id="270"/>
      <w:bookmarkEnd w:id="271"/>
      <w:bookmarkEnd w:id="272"/>
      <w:r w:rsidRPr="00570235">
        <w:rPr>
          <w:lang w:val="en-US"/>
        </w:rPr>
        <w:t xml:space="preserve">Physical </w:t>
      </w:r>
      <w:r w:rsidR="00993045" w:rsidRPr="00570235">
        <w:rPr>
          <w:lang w:val="en-US"/>
        </w:rPr>
        <w:t>Downlink Control Channel</w:t>
      </w:r>
      <w:bookmarkEnd w:id="273"/>
      <w:bookmarkEnd w:id="274"/>
      <w:bookmarkEnd w:id="275"/>
      <w:bookmarkEnd w:id="276"/>
      <w:bookmarkEnd w:id="277"/>
      <w:r w:rsidR="00993045" w:rsidRPr="00570235">
        <w:rPr>
          <w:lang w:val="en-US"/>
        </w:rPr>
        <w:t xml:space="preserve"> </w:t>
      </w:r>
    </w:p>
    <w:p w14:paraId="785A6C39" w14:textId="4CE19386" w:rsidR="00E14182" w:rsidRDefault="00700C00" w:rsidP="0019333D">
      <w:r w:rsidRPr="00700C00">
        <w:t xml:space="preserve">A </w:t>
      </w:r>
      <w:r w:rsidR="00C364C2">
        <w:t>P</w:t>
      </w:r>
      <w:r w:rsidR="00C364C2" w:rsidRPr="00700C00">
        <w:t xml:space="preserve">hysical </w:t>
      </w:r>
      <w:r w:rsidR="00C364C2">
        <w:t>D</w:t>
      </w:r>
      <w:r w:rsidR="00C364C2" w:rsidRPr="00700C00">
        <w:t xml:space="preserve">ownlink </w:t>
      </w:r>
      <w:r w:rsidR="00C364C2">
        <w:t>C</w:t>
      </w:r>
      <w:r w:rsidR="00C364C2" w:rsidRPr="00700C00">
        <w:t xml:space="preserve">ontrol </w:t>
      </w:r>
      <w:r w:rsidR="00C364C2">
        <w:t>C</w:t>
      </w:r>
      <w:r w:rsidR="00470FB5">
        <w:t>h</w:t>
      </w:r>
      <w:r w:rsidR="00C364C2" w:rsidRPr="00700C00">
        <w:t xml:space="preserve">annel </w:t>
      </w:r>
      <w:r w:rsidRPr="00700C00">
        <w:t xml:space="preserve">(PDCCH) carries control information (DCI) such as scheduling </w:t>
      </w:r>
      <w:r w:rsidR="00E86698">
        <w:t xml:space="preserve">information </w:t>
      </w:r>
      <w:r w:rsidRPr="00700C00">
        <w:t xml:space="preserve">and resource grant to UEs. The </w:t>
      </w:r>
      <w:r w:rsidR="00546560" w:rsidRPr="00700C00">
        <w:t>P</w:t>
      </w:r>
      <w:r w:rsidR="00546560">
        <w:t>D</w:t>
      </w:r>
      <w:r w:rsidR="00546560" w:rsidRPr="00700C00">
        <w:t xml:space="preserve">CCH </w:t>
      </w:r>
      <w:r w:rsidRPr="00700C00">
        <w:t xml:space="preserve">includes one or more </w:t>
      </w:r>
      <w:r w:rsidR="00E86E70">
        <w:t>C</w:t>
      </w:r>
      <w:r w:rsidR="00E86E70" w:rsidRPr="00700C00">
        <w:t xml:space="preserve">ontrol </w:t>
      </w:r>
      <w:r w:rsidR="00E86E70">
        <w:t>C</w:t>
      </w:r>
      <w:r w:rsidR="00E86E70" w:rsidRPr="00700C00">
        <w:t xml:space="preserve">hannel </w:t>
      </w:r>
      <w:r w:rsidR="00E86E70">
        <w:t>E</w:t>
      </w:r>
      <w:r w:rsidR="00E86E70" w:rsidRPr="00700C00">
        <w:t xml:space="preserve">lements </w:t>
      </w:r>
      <w:r w:rsidRPr="00700C00">
        <w:t xml:space="preserve">(CCE, consists </w:t>
      </w:r>
      <w:r w:rsidR="00FC16DF">
        <w:t xml:space="preserve">of </w:t>
      </w:r>
      <w:r w:rsidRPr="00700C00">
        <w:t>6 resource element group) based on the aggregation level defined by 3GPP specification</w:t>
      </w:r>
      <w:r w:rsidR="00653829">
        <w:t xml:space="preserve"> </w:t>
      </w:r>
      <w:r w:rsidR="007576A1">
        <w:fldChar w:fldCharType="begin"/>
      </w:r>
      <w:r w:rsidR="00653829">
        <w:instrText xml:space="preserve"> REF _Ref13472096 \r \h </w:instrText>
      </w:r>
      <w:r w:rsidR="007576A1">
        <w:fldChar w:fldCharType="separate"/>
      </w:r>
      <w:r w:rsidR="00D62510">
        <w:t>[4]</w:t>
      </w:r>
      <w:r w:rsidR="007576A1">
        <w:fldChar w:fldCharType="end"/>
      </w:r>
      <w:r w:rsidRPr="00700C00">
        <w:t xml:space="preserve">. The </w:t>
      </w:r>
      <w:r w:rsidR="00DE6325" w:rsidRPr="00700C00">
        <w:t>P</w:t>
      </w:r>
      <w:r w:rsidR="00DE6325">
        <w:t>D</w:t>
      </w:r>
      <w:r w:rsidR="00DE6325" w:rsidRPr="00700C00">
        <w:t xml:space="preserve">CCH </w:t>
      </w:r>
      <w:r w:rsidRPr="00700C00">
        <w:t xml:space="preserve">processing flow is similar to the PDSCH. The </w:t>
      </w:r>
      <w:r w:rsidR="00B77E92">
        <w:t>PDCCH</w:t>
      </w:r>
      <w:r w:rsidRPr="00700C00">
        <w:t xml:space="preserve"> uses </w:t>
      </w:r>
      <w:r w:rsidR="006A7793">
        <w:t>a p</w:t>
      </w:r>
      <w:r w:rsidRPr="00700C00">
        <w:t xml:space="preserve">olar code instead of LDPC. QPSK modulation is </w:t>
      </w:r>
      <w:r w:rsidR="006A7793">
        <w:t xml:space="preserve">the </w:t>
      </w:r>
      <w:r w:rsidRPr="00700C00">
        <w:t>designated modulation scheme for the PDCCH bits block.</w:t>
      </w:r>
    </w:p>
    <w:p w14:paraId="3FF6CC61" w14:textId="29E21B8B" w:rsidR="004C1477" w:rsidRPr="00570235" w:rsidRDefault="00993045" w:rsidP="00570235">
      <w:pPr>
        <w:pStyle w:val="Heading3"/>
        <w:numPr>
          <w:ilvl w:val="1"/>
          <w:numId w:val="74"/>
        </w:numPr>
        <w:spacing w:after="100" w:afterAutospacing="1"/>
        <w:ind w:left="1728" w:hanging="1152"/>
        <w:rPr>
          <w:lang w:val="en-US"/>
        </w:rPr>
      </w:pPr>
      <w:bookmarkStart w:id="278" w:name="_Toc76128390"/>
      <w:bookmarkStart w:id="279" w:name="_Toc87813172"/>
      <w:bookmarkStart w:id="280" w:name="_Toc87813722"/>
      <w:bookmarkStart w:id="281" w:name="_Toc183149082"/>
      <w:r w:rsidRPr="00570235">
        <w:rPr>
          <w:lang w:val="en-US"/>
        </w:rPr>
        <w:t>Downlink Reference Signals</w:t>
      </w:r>
      <w:bookmarkEnd w:id="278"/>
      <w:bookmarkEnd w:id="279"/>
      <w:bookmarkEnd w:id="280"/>
      <w:bookmarkEnd w:id="281"/>
    </w:p>
    <w:p w14:paraId="7A0B80DF" w14:textId="18588514" w:rsidR="00384F1D" w:rsidRPr="00D47EA6" w:rsidRDefault="00384F1D" w:rsidP="00384F1D">
      <w:pPr>
        <w:rPr>
          <w:lang w:val="en-GB"/>
        </w:rPr>
      </w:pPr>
      <w:r>
        <w:rPr>
          <w:lang w:val="en-GB"/>
        </w:rPr>
        <w:t xml:space="preserve">The </w:t>
      </w:r>
      <w:r w:rsidR="00B03724">
        <w:rPr>
          <w:lang w:val="en-GB"/>
        </w:rPr>
        <w:t xml:space="preserve">Downlink Reference Signals </w:t>
      </w:r>
      <w:r>
        <w:rPr>
          <w:lang w:val="en-GB"/>
        </w:rPr>
        <w:t>include:</w:t>
      </w:r>
    </w:p>
    <w:p w14:paraId="265BF0D6" w14:textId="77777777" w:rsidR="004C1477" w:rsidRDefault="00384F1D">
      <w:pPr>
        <w:pStyle w:val="ListParagraph"/>
        <w:numPr>
          <w:ilvl w:val="0"/>
          <w:numId w:val="20"/>
        </w:numPr>
        <w:spacing w:after="100" w:afterAutospacing="1"/>
        <w:rPr>
          <w:lang w:val="en-GB"/>
        </w:rPr>
      </w:pPr>
      <w:r w:rsidRPr="00384F1D">
        <w:rPr>
          <w:lang w:val="en-GB"/>
        </w:rPr>
        <w:t xml:space="preserve">Demodulation Reference Signal (DMRS) </w:t>
      </w:r>
      <w:r w:rsidR="00F1204F">
        <w:rPr>
          <w:lang w:val="en-GB"/>
        </w:rPr>
        <w:t>f</w:t>
      </w:r>
      <w:r w:rsidRPr="00384F1D">
        <w:rPr>
          <w:lang w:val="en-GB"/>
        </w:rPr>
        <w:t xml:space="preserve">or PDSCH, PDCCH and PBCH. </w:t>
      </w:r>
    </w:p>
    <w:p w14:paraId="3033051B" w14:textId="77777777" w:rsidR="004C1477" w:rsidRDefault="00384F1D">
      <w:pPr>
        <w:pStyle w:val="ListParagraph"/>
        <w:numPr>
          <w:ilvl w:val="0"/>
          <w:numId w:val="20"/>
        </w:numPr>
        <w:spacing w:after="100" w:afterAutospacing="1"/>
        <w:rPr>
          <w:lang w:val="en-GB"/>
        </w:rPr>
      </w:pPr>
      <w:r w:rsidRPr="00384F1D">
        <w:rPr>
          <w:lang w:val="en-GB"/>
        </w:rPr>
        <w:t>Phase</w:t>
      </w:r>
      <w:r w:rsidR="000A248C">
        <w:rPr>
          <w:lang w:val="en-GB"/>
        </w:rPr>
        <w:t xml:space="preserve"> </w:t>
      </w:r>
      <w:r w:rsidRPr="00384F1D">
        <w:rPr>
          <w:lang w:val="en-GB"/>
        </w:rPr>
        <w:t>Tracking Reference Signal (PTRS)</w:t>
      </w:r>
    </w:p>
    <w:p w14:paraId="30579B9A" w14:textId="3541B391" w:rsidR="004C1477" w:rsidRDefault="00384F1D">
      <w:pPr>
        <w:pStyle w:val="ListParagraph"/>
        <w:numPr>
          <w:ilvl w:val="0"/>
          <w:numId w:val="20"/>
        </w:numPr>
        <w:spacing w:after="100" w:afterAutospacing="1"/>
        <w:rPr>
          <w:lang w:val="en-GB"/>
        </w:rPr>
      </w:pPr>
      <w:r w:rsidRPr="00B86CCA">
        <w:rPr>
          <w:lang w:val="en-GB"/>
        </w:rPr>
        <w:t>Channel State Information Reference Signal (CSI-RS)</w:t>
      </w:r>
    </w:p>
    <w:p w14:paraId="6B34F330" w14:textId="4CA7546D" w:rsidR="0034328F" w:rsidRPr="00473434" w:rsidRDefault="0034328F" w:rsidP="0034328F">
      <w:pPr>
        <w:pStyle w:val="ListParagraph"/>
        <w:numPr>
          <w:ilvl w:val="0"/>
          <w:numId w:val="20"/>
        </w:numPr>
        <w:spacing w:after="100" w:afterAutospacing="1"/>
        <w:rPr>
          <w:lang w:val="en-GB"/>
        </w:rPr>
      </w:pPr>
      <w:r w:rsidRPr="00473434">
        <w:rPr>
          <w:lang w:val="en-GB"/>
        </w:rPr>
        <w:t xml:space="preserve">Primary </w:t>
      </w:r>
      <w:r w:rsidR="00B4276C">
        <w:rPr>
          <w:lang w:val="en-GB"/>
        </w:rPr>
        <w:t>S</w:t>
      </w:r>
      <w:r w:rsidR="00B4276C" w:rsidRPr="00473434">
        <w:rPr>
          <w:lang w:val="en-GB"/>
        </w:rPr>
        <w:t xml:space="preserve">ynchronization </w:t>
      </w:r>
      <w:r w:rsidR="00B4276C">
        <w:rPr>
          <w:lang w:val="en-GB"/>
        </w:rPr>
        <w:t>S</w:t>
      </w:r>
      <w:r w:rsidR="00B4276C" w:rsidRPr="00473434">
        <w:rPr>
          <w:lang w:val="en-GB"/>
        </w:rPr>
        <w:t xml:space="preserve">ignal </w:t>
      </w:r>
      <w:r w:rsidR="006B1F8E" w:rsidRPr="00473434">
        <w:rPr>
          <w:lang w:val="en-GB"/>
        </w:rPr>
        <w:t>(</w:t>
      </w:r>
      <w:r w:rsidRPr="00473434">
        <w:rPr>
          <w:lang w:val="en-GB"/>
        </w:rPr>
        <w:t>PSS</w:t>
      </w:r>
      <w:r w:rsidR="006B1F8E" w:rsidRPr="00473434">
        <w:rPr>
          <w:lang w:val="en-GB"/>
        </w:rPr>
        <w:t>)</w:t>
      </w:r>
    </w:p>
    <w:p w14:paraId="349288B5" w14:textId="36C1398B" w:rsidR="00DE2086" w:rsidRPr="00E440DF" w:rsidRDefault="0034328F" w:rsidP="0034328F">
      <w:pPr>
        <w:pStyle w:val="ListParagraph"/>
        <w:numPr>
          <w:ilvl w:val="0"/>
          <w:numId w:val="20"/>
        </w:numPr>
        <w:spacing w:after="100" w:afterAutospacing="1"/>
        <w:rPr>
          <w:lang w:val="en-GB"/>
        </w:rPr>
      </w:pPr>
      <w:r w:rsidRPr="00473434">
        <w:rPr>
          <w:lang w:val="en-GB"/>
        </w:rPr>
        <w:lastRenderedPageBreak/>
        <w:t xml:space="preserve">Secondary </w:t>
      </w:r>
      <w:r w:rsidR="00B4276C">
        <w:rPr>
          <w:lang w:val="en-GB"/>
        </w:rPr>
        <w:t>S</w:t>
      </w:r>
      <w:r w:rsidR="00B4276C" w:rsidRPr="00473434">
        <w:rPr>
          <w:lang w:val="en-GB"/>
        </w:rPr>
        <w:t xml:space="preserve">ynchronization </w:t>
      </w:r>
      <w:r w:rsidR="00B4276C">
        <w:rPr>
          <w:lang w:val="en-GB"/>
        </w:rPr>
        <w:t>S</w:t>
      </w:r>
      <w:r w:rsidRPr="00473434">
        <w:rPr>
          <w:lang w:val="en-GB"/>
        </w:rPr>
        <w:t>ignal</w:t>
      </w:r>
      <w:r w:rsidR="00D60DBC">
        <w:rPr>
          <w:lang w:val="en-GB"/>
        </w:rPr>
        <w:t xml:space="preserve"> </w:t>
      </w:r>
      <w:r w:rsidR="006B1F8E" w:rsidRPr="00473434">
        <w:rPr>
          <w:lang w:val="en-GB"/>
        </w:rPr>
        <w:t>(</w:t>
      </w:r>
      <w:r w:rsidRPr="00473434">
        <w:rPr>
          <w:lang w:val="en-GB"/>
        </w:rPr>
        <w:t>SSS</w:t>
      </w:r>
      <w:r w:rsidR="006B1F8E" w:rsidRPr="00473434">
        <w:rPr>
          <w:lang w:val="en-GB"/>
        </w:rPr>
        <w:t>)</w:t>
      </w:r>
    </w:p>
    <w:p w14:paraId="5310DAFF" w14:textId="7086D906" w:rsidR="00520378" w:rsidRDefault="00384F1D" w:rsidP="006B1F8E">
      <w:pPr>
        <w:rPr>
          <w:lang w:val="en-GB"/>
        </w:rPr>
      </w:pPr>
      <w:r w:rsidRPr="00D47EA6">
        <w:rPr>
          <w:lang w:val="en-GB"/>
        </w:rPr>
        <w:t xml:space="preserve">Refers to clause </w:t>
      </w:r>
      <w:r>
        <w:rPr>
          <w:lang w:val="en-GB"/>
        </w:rPr>
        <w:t xml:space="preserve">7.4.1 </w:t>
      </w:r>
      <w:r w:rsidRPr="00D47EA6">
        <w:rPr>
          <w:lang w:val="en-GB"/>
        </w:rPr>
        <w:t xml:space="preserve">in 3GPP TS38.211 specification </w:t>
      </w:r>
      <w:r w:rsidR="007576A1">
        <w:rPr>
          <w:lang w:val="en-GB"/>
        </w:rPr>
        <w:fldChar w:fldCharType="begin"/>
      </w:r>
      <w:r w:rsidR="002919C6">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r w:rsidR="002919C6">
        <w:rPr>
          <w:rFonts w:eastAsiaTheme="minorEastAsia" w:hint="eastAsia"/>
          <w:lang w:val="en-GB" w:eastAsia="zh-CN"/>
        </w:rPr>
        <w:t xml:space="preserve"> </w:t>
      </w:r>
      <w:r w:rsidRPr="00D47EA6">
        <w:rPr>
          <w:lang w:val="en-GB"/>
        </w:rPr>
        <w:t xml:space="preserve">for more details </w:t>
      </w:r>
      <w:r w:rsidR="00E33D8E">
        <w:rPr>
          <w:lang w:val="en-GB"/>
        </w:rPr>
        <w:t>related to</w:t>
      </w:r>
      <w:r w:rsidR="00E33D8E" w:rsidRPr="00D47EA6">
        <w:rPr>
          <w:lang w:val="en-GB"/>
        </w:rPr>
        <w:t xml:space="preserve"> </w:t>
      </w:r>
      <w:r w:rsidRPr="00D47EA6">
        <w:rPr>
          <w:lang w:val="en-GB"/>
        </w:rPr>
        <w:t>the reference signals.</w:t>
      </w:r>
      <w:r w:rsidR="006B1F8E">
        <w:rPr>
          <w:lang w:val="en-GB"/>
        </w:rPr>
        <w:t xml:space="preserve"> </w:t>
      </w:r>
      <w:r w:rsidR="006B1F8E" w:rsidRPr="00473434">
        <w:rPr>
          <w:lang w:val="en-GB"/>
        </w:rPr>
        <w:t>The PSS and SSS combine</w:t>
      </w:r>
      <w:r w:rsidR="00D46ED1" w:rsidRPr="00473434">
        <w:rPr>
          <w:lang w:val="en-GB"/>
        </w:rPr>
        <w:t>d</w:t>
      </w:r>
      <w:r w:rsidR="006B1F8E" w:rsidRPr="00473434">
        <w:rPr>
          <w:lang w:val="en-GB"/>
        </w:rPr>
        <w:t xml:space="preserve"> with PBCH is known as SS/PBCH block, which consist</w:t>
      </w:r>
      <w:r w:rsidR="00D46ED1" w:rsidRPr="00473434">
        <w:rPr>
          <w:lang w:val="en-GB"/>
        </w:rPr>
        <w:t>s</w:t>
      </w:r>
      <w:r w:rsidR="006B1F8E" w:rsidRPr="00473434">
        <w:rPr>
          <w:lang w:val="en-GB"/>
        </w:rPr>
        <w:t xml:space="preserve"> of</w:t>
      </w:r>
      <w:r w:rsidR="00137AA8" w:rsidRPr="00473434">
        <w:rPr>
          <w:lang w:val="en-GB"/>
        </w:rPr>
        <w:t>:</w:t>
      </w:r>
    </w:p>
    <w:p w14:paraId="2A2725C0" w14:textId="76631B07" w:rsidR="006B1F8E" w:rsidRPr="00473434" w:rsidRDefault="006B1F8E" w:rsidP="00BF5C65">
      <w:pPr>
        <w:pStyle w:val="ListParagraph"/>
        <w:numPr>
          <w:ilvl w:val="0"/>
          <w:numId w:val="48"/>
        </w:numPr>
      </w:pPr>
      <w:r w:rsidRPr="00BF5C65">
        <w:rPr>
          <w:lang w:val="en-GB"/>
        </w:rPr>
        <w:t>1 symbol PSS, 1 symbol SSS and 2 symbol PBCH.</w:t>
      </w:r>
    </w:p>
    <w:p w14:paraId="12DB65A5" w14:textId="40D1FAC2" w:rsidR="00F821A5" w:rsidRPr="00570235" w:rsidRDefault="00F821A5" w:rsidP="00570235">
      <w:pPr>
        <w:pStyle w:val="Heading3"/>
        <w:numPr>
          <w:ilvl w:val="1"/>
          <w:numId w:val="74"/>
        </w:numPr>
        <w:spacing w:after="100" w:afterAutospacing="1"/>
        <w:ind w:left="1728" w:hanging="1152"/>
        <w:rPr>
          <w:lang w:val="en-US"/>
        </w:rPr>
      </w:pPr>
      <w:bookmarkStart w:id="282" w:name="_Toc31045083"/>
      <w:bookmarkStart w:id="283" w:name="_Toc31046456"/>
      <w:bookmarkStart w:id="284" w:name="_Toc32259014"/>
      <w:bookmarkStart w:id="285" w:name="_Ref26364800"/>
      <w:bookmarkStart w:id="286" w:name="_Toc76128391"/>
      <w:bookmarkStart w:id="287" w:name="_Toc87813173"/>
      <w:bookmarkStart w:id="288" w:name="_Toc87813723"/>
      <w:bookmarkStart w:id="289" w:name="_Toc183149083"/>
      <w:bookmarkEnd w:id="282"/>
      <w:bookmarkEnd w:id="283"/>
      <w:bookmarkEnd w:id="284"/>
      <w:r w:rsidRPr="00570235">
        <w:rPr>
          <w:lang w:val="en-US"/>
        </w:rPr>
        <w:t>Physical Broadcast Channel</w:t>
      </w:r>
      <w:bookmarkEnd w:id="285"/>
      <w:bookmarkEnd w:id="286"/>
      <w:bookmarkEnd w:id="287"/>
      <w:bookmarkEnd w:id="288"/>
      <w:bookmarkEnd w:id="289"/>
    </w:p>
    <w:p w14:paraId="05D723D1" w14:textId="4C57B96C" w:rsidR="00F821A5" w:rsidRDefault="00F821A5" w:rsidP="00F821A5">
      <w:pPr>
        <w:rPr>
          <w:color w:val="FF0000"/>
          <w:lang w:val="en-GB"/>
        </w:rPr>
      </w:pPr>
      <w:r w:rsidRPr="00473434">
        <w:rPr>
          <w:lang w:val="en-GB"/>
        </w:rPr>
        <w:t xml:space="preserve">PBCH carries 5G NR system information for UEs. UEs need to decode the PBCH information in order to access the 5G </w:t>
      </w:r>
      <w:r w:rsidRPr="009B1F36">
        <w:rPr>
          <w:lang w:val="en-GB"/>
        </w:rPr>
        <w:t>cell</w:t>
      </w:r>
      <w:r w:rsidRPr="00473434">
        <w:rPr>
          <w:lang w:val="en-GB"/>
        </w:rPr>
        <w:t xml:space="preserve">. PBCH information includes: downlink bandwidth, SFN, timing information in radio frame and SS burst periodicity. </w:t>
      </w:r>
      <w:r w:rsidR="00C664D1" w:rsidRPr="00473434">
        <w:rPr>
          <w:lang w:val="en-GB"/>
        </w:rPr>
        <w:t xml:space="preserve">Polar codes are used as error correcting code for </w:t>
      </w:r>
      <w:r w:rsidRPr="00473434">
        <w:rPr>
          <w:lang w:val="en-GB"/>
        </w:rPr>
        <w:t>PBCH</w:t>
      </w:r>
      <w:r w:rsidR="003F1557" w:rsidRPr="00473434">
        <w:rPr>
          <w:lang w:val="en-GB"/>
        </w:rPr>
        <w:t xml:space="preserve">. </w:t>
      </w:r>
    </w:p>
    <w:p w14:paraId="2985B73C" w14:textId="77777777" w:rsidR="00F821A5" w:rsidRDefault="000E32AF" w:rsidP="00F821A5">
      <w:pPr>
        <w:jc w:val="center"/>
      </w:pPr>
      <w:r>
        <w:rPr>
          <w:noProof/>
        </w:rPr>
        <w:object w:dxaOrig="9474" w:dyaOrig="1934" w14:anchorId="348F41EC">
          <v:shape id="_x0000_i1028" type="#_x0000_t75" alt="" style="width:361.15pt;height:83.25pt;mso-width-percent:0;mso-height-percent:0;mso-width-percent:0;mso-height-percent:0" o:ole="">
            <v:imagedata r:id="rId27" o:title="" croptop="-4631f" cropbottom="-22854f" cropright="-16889f"/>
          </v:shape>
          <o:OLEObject Type="Embed" ProgID="Visio.Drawing.15" ShapeID="_x0000_i1028" DrawAspect="Content" ObjectID="_1795380117" r:id="rId28"/>
        </w:object>
      </w:r>
    </w:p>
    <w:p w14:paraId="09D33604" w14:textId="79F4F57F" w:rsidR="00F821A5" w:rsidRDefault="00F821A5" w:rsidP="00F821A5">
      <w:pPr>
        <w:pStyle w:val="Caption"/>
        <w:jc w:val="center"/>
      </w:pPr>
      <w:r>
        <w:t xml:space="preserve">Figure </w:t>
      </w:r>
      <w:fldSimple w:instr=" STYLEREF 1 \s ">
        <w:r w:rsidR="00F75951">
          <w:rPr>
            <w:noProof/>
          </w:rPr>
          <w:t>7</w:t>
        </w:r>
      </w:fldSimple>
      <w:r>
        <w:noBreakHyphen/>
      </w:r>
      <w:fldSimple w:instr=" SEQ Figure \* ARABIC \s 1 ">
        <w:r w:rsidR="00F75951">
          <w:rPr>
            <w:noProof/>
          </w:rPr>
          <w:t>3</w:t>
        </w:r>
      </w:fldSimple>
      <w:r>
        <w:t>: PBCH processing flow diagram</w:t>
      </w:r>
    </w:p>
    <w:p w14:paraId="06CBFA4B" w14:textId="77777777" w:rsidR="00F821A5" w:rsidRPr="00473434" w:rsidRDefault="00F821A5" w:rsidP="00F821A5">
      <w:r w:rsidRPr="00473434">
        <w:rPr>
          <w:b/>
        </w:rPr>
        <w:t>PBCH Payload Generation:</w:t>
      </w:r>
      <w:r w:rsidRPr="00473434">
        <w:t xml:space="preserve"> Creates the PBCH payload message, Refer to Subclause 7.1.1 in 3GPP TS38.212 [5] for details.</w:t>
      </w:r>
    </w:p>
    <w:p w14:paraId="5A4DC39F" w14:textId="77777777" w:rsidR="00F821A5" w:rsidRPr="00473434" w:rsidRDefault="00F821A5" w:rsidP="00F821A5">
      <w:r w:rsidRPr="00473434">
        <w:rPr>
          <w:b/>
        </w:rPr>
        <w:t>Scrambling</w:t>
      </w:r>
      <w:r w:rsidRPr="00473434">
        <w:t>: Refer to Subclause 7.1.2 in 3GPP TS38.212 [5] for details.</w:t>
      </w:r>
    </w:p>
    <w:p w14:paraId="74568353" w14:textId="77777777" w:rsidR="00F821A5" w:rsidRPr="00473434" w:rsidRDefault="00F821A5" w:rsidP="00F821A5">
      <w:r w:rsidRPr="00473434">
        <w:rPr>
          <w:b/>
        </w:rPr>
        <w:t>CRC attachment</w:t>
      </w:r>
      <w:r w:rsidRPr="00473434">
        <w:t>: Refer to Subclause 7.1.3 in 3GPP TS38.212 [5] for details.</w:t>
      </w:r>
    </w:p>
    <w:p w14:paraId="35F8FBD1" w14:textId="77777777" w:rsidR="00F821A5" w:rsidRPr="00473434" w:rsidRDefault="00F821A5" w:rsidP="00F821A5">
      <w:r w:rsidRPr="00473434">
        <w:rPr>
          <w:b/>
        </w:rPr>
        <w:t>Channel Encoding</w:t>
      </w:r>
      <w:r w:rsidRPr="00473434">
        <w:t>: Refer to Subclause 7.1.4 in 3GPP TS38.212 [5] for details.</w:t>
      </w:r>
    </w:p>
    <w:p w14:paraId="2BE153B9" w14:textId="77777777" w:rsidR="00F821A5" w:rsidRPr="00473434" w:rsidRDefault="00F821A5" w:rsidP="00F821A5">
      <w:r w:rsidRPr="00473434">
        <w:rPr>
          <w:b/>
        </w:rPr>
        <w:t>Rate Matching</w:t>
      </w:r>
      <w:r w:rsidRPr="00473434">
        <w:t>: Refer to Subclause 7.1.5 in 3GPP TS38.212 [5] for details.</w:t>
      </w:r>
      <w:r w:rsidRPr="00E440DF">
        <w:t xml:space="preserve"> </w:t>
      </w:r>
    </w:p>
    <w:p w14:paraId="7E55AF07" w14:textId="77777777" w:rsidR="00F821A5" w:rsidRPr="00473434" w:rsidRDefault="00F821A5" w:rsidP="00F821A5">
      <w:r w:rsidRPr="00473434">
        <w:rPr>
          <w:b/>
        </w:rPr>
        <w:t>Data Scrambling</w:t>
      </w:r>
      <w:r w:rsidRPr="00473434">
        <w:t>: Refer to Subclause 7.3.1.3 in 3GPP TS38.211 [4] for details.</w:t>
      </w:r>
    </w:p>
    <w:p w14:paraId="3828A30B" w14:textId="77777777" w:rsidR="00F821A5" w:rsidRPr="00473434" w:rsidRDefault="00F821A5" w:rsidP="00F821A5">
      <w:r w:rsidRPr="00473434">
        <w:rPr>
          <w:b/>
        </w:rPr>
        <w:t>Data Modulation</w:t>
      </w:r>
      <w:r w:rsidRPr="00473434">
        <w:t>: Refer to Subclause 7.3.3.2 in 3GPP TS38.211 [4] for details.</w:t>
      </w:r>
    </w:p>
    <w:p w14:paraId="0A03AE72" w14:textId="77777777" w:rsidR="00F821A5" w:rsidRPr="00473434" w:rsidRDefault="00F821A5" w:rsidP="00F821A5">
      <w:r w:rsidRPr="00473434">
        <w:rPr>
          <w:b/>
        </w:rPr>
        <w:t>Resource Element Mapping</w:t>
      </w:r>
      <w:r w:rsidRPr="00473434">
        <w:t xml:space="preserve">: </w:t>
      </w:r>
      <w:bookmarkStart w:id="290" w:name="_Hlk26370813"/>
      <w:r w:rsidRPr="00473434">
        <w:t>Refer to Subclause 7.3.3.3 in 3GPP TS38.211 [4] for details.</w:t>
      </w:r>
      <w:bookmarkEnd w:id="290"/>
    </w:p>
    <w:p w14:paraId="4A480FE6" w14:textId="43B4F392" w:rsidR="00F821A5" w:rsidRPr="00473434" w:rsidRDefault="00F821A5" w:rsidP="00F821A5">
      <w:r w:rsidRPr="00473434">
        <w:rPr>
          <w:b/>
        </w:rPr>
        <w:t xml:space="preserve">DMRS </w:t>
      </w:r>
      <w:r w:rsidR="00557570">
        <w:rPr>
          <w:b/>
        </w:rPr>
        <w:t xml:space="preserve">Sequence </w:t>
      </w:r>
      <w:r w:rsidRPr="00473434">
        <w:rPr>
          <w:b/>
        </w:rPr>
        <w:t>Generation</w:t>
      </w:r>
      <w:r w:rsidRPr="00473434">
        <w:t>: Refer to Subclause 7.4.1.4 in 3GPP TS38.211 [4] for details.</w:t>
      </w:r>
    </w:p>
    <w:p w14:paraId="4996C525" w14:textId="77777777" w:rsidR="00F821A5" w:rsidRPr="00473434" w:rsidRDefault="00F821A5" w:rsidP="00F821A5">
      <w:r w:rsidRPr="00473434">
        <w:rPr>
          <w:b/>
        </w:rPr>
        <w:t>DMRS Scrambling</w:t>
      </w:r>
      <w:r w:rsidRPr="00473434">
        <w:t>: Refer to Subclause 7.4.1.4 in 3GPP TS38.211 [4] for details.</w:t>
      </w:r>
    </w:p>
    <w:p w14:paraId="3815E712" w14:textId="77777777" w:rsidR="00F821A5" w:rsidRPr="00473434" w:rsidRDefault="00F821A5" w:rsidP="00F821A5">
      <w:r w:rsidRPr="00473434">
        <w:rPr>
          <w:b/>
        </w:rPr>
        <w:t>DMRS Modulation</w:t>
      </w:r>
      <w:r w:rsidRPr="00473434">
        <w:t>:</w:t>
      </w:r>
      <w:r w:rsidRPr="00E440DF">
        <w:t xml:space="preserve"> </w:t>
      </w:r>
      <w:r w:rsidRPr="00473434">
        <w:t>Refer to Subclause 7.3.3.2 in 3GPP TS38.211 [4] for details.</w:t>
      </w:r>
    </w:p>
    <w:p w14:paraId="3B4E7415" w14:textId="3E996D1A" w:rsidR="00F821A5" w:rsidRPr="00570235" w:rsidRDefault="00F821A5" w:rsidP="00570235">
      <w:pPr>
        <w:pStyle w:val="Heading3"/>
        <w:numPr>
          <w:ilvl w:val="1"/>
          <w:numId w:val="74"/>
        </w:numPr>
        <w:spacing w:after="100" w:afterAutospacing="1"/>
        <w:ind w:left="1728" w:hanging="1152"/>
        <w:rPr>
          <w:lang w:val="en-US"/>
        </w:rPr>
      </w:pPr>
      <w:bookmarkStart w:id="291" w:name="_Ref26366449"/>
      <w:bookmarkStart w:id="292" w:name="_Toc76128392"/>
      <w:bookmarkStart w:id="293" w:name="_Toc87813174"/>
      <w:bookmarkStart w:id="294" w:name="_Toc87813724"/>
      <w:bookmarkStart w:id="295" w:name="_Toc183149084"/>
      <w:r w:rsidRPr="00570235">
        <w:rPr>
          <w:lang w:val="en-US"/>
        </w:rPr>
        <w:t>Physical Random</w:t>
      </w:r>
      <w:r w:rsidR="00910BAC" w:rsidRPr="00570235">
        <w:rPr>
          <w:lang w:val="en-US"/>
        </w:rPr>
        <w:t xml:space="preserve"> </w:t>
      </w:r>
      <w:r w:rsidR="00572C19" w:rsidRPr="00570235">
        <w:rPr>
          <w:lang w:val="en-US"/>
        </w:rPr>
        <w:t xml:space="preserve">Access </w:t>
      </w:r>
      <w:r w:rsidRPr="00570235">
        <w:rPr>
          <w:lang w:val="en-US"/>
        </w:rPr>
        <w:t>Channel</w:t>
      </w:r>
      <w:bookmarkEnd w:id="291"/>
      <w:bookmarkEnd w:id="292"/>
      <w:bookmarkEnd w:id="293"/>
      <w:bookmarkEnd w:id="294"/>
      <w:bookmarkEnd w:id="295"/>
    </w:p>
    <w:p w14:paraId="4BC81B9A" w14:textId="5B7A481A" w:rsidR="00F821A5" w:rsidRPr="00473434" w:rsidRDefault="00F821A5" w:rsidP="00F821A5">
      <w:pPr>
        <w:rPr>
          <w:lang w:val="en-GB"/>
        </w:rPr>
      </w:pPr>
      <w:r w:rsidRPr="00473434">
        <w:rPr>
          <w:lang w:val="en-GB"/>
        </w:rPr>
        <w:t xml:space="preserve">Physical </w:t>
      </w:r>
      <w:r w:rsidR="0000479A">
        <w:rPr>
          <w:lang w:val="en-GB"/>
        </w:rPr>
        <w:t>R</w:t>
      </w:r>
      <w:r w:rsidRPr="00473434">
        <w:rPr>
          <w:lang w:val="en-GB"/>
        </w:rPr>
        <w:t>andom</w:t>
      </w:r>
      <w:r w:rsidR="00D053CD">
        <w:rPr>
          <w:lang w:val="en-GB"/>
        </w:rPr>
        <w:t xml:space="preserve"> </w:t>
      </w:r>
      <w:r w:rsidR="0000479A">
        <w:rPr>
          <w:lang w:val="en-GB"/>
        </w:rPr>
        <w:t>A</w:t>
      </w:r>
      <w:r w:rsidRPr="00473434">
        <w:rPr>
          <w:lang w:val="en-GB"/>
        </w:rPr>
        <w:t xml:space="preserve">ccess </w:t>
      </w:r>
      <w:r w:rsidR="0000479A">
        <w:rPr>
          <w:lang w:val="en-GB"/>
        </w:rPr>
        <w:t>C</w:t>
      </w:r>
      <w:r w:rsidRPr="00473434">
        <w:rPr>
          <w:lang w:val="en-GB"/>
        </w:rPr>
        <w:t>hannel (PRACH) is used to carry preamble from UE to gNB. Based on PRACH, gNB is able to calculate</w:t>
      </w:r>
      <w:r w:rsidR="00F403BD">
        <w:rPr>
          <w:lang w:val="en-GB"/>
        </w:rPr>
        <w:t xml:space="preserve"> the</w:t>
      </w:r>
      <w:r w:rsidRPr="00473434">
        <w:rPr>
          <w:lang w:val="en-GB"/>
        </w:rPr>
        <w:t xml:space="preserve"> timing advance of each UE and make adjustment</w:t>
      </w:r>
      <w:r w:rsidR="009051B6">
        <w:rPr>
          <w:lang w:val="en-GB"/>
        </w:rPr>
        <w:t>s</w:t>
      </w:r>
      <w:r w:rsidRPr="00473434">
        <w:rPr>
          <w:lang w:val="en-GB"/>
        </w:rPr>
        <w:t xml:space="preserve"> on Rx timing for all UEs. PRACH adopts ZC </w:t>
      </w:r>
      <w:r w:rsidR="00BD3E39" w:rsidRPr="00473434">
        <w:rPr>
          <w:lang w:val="en-GB"/>
        </w:rPr>
        <w:t xml:space="preserve">(Zero Correlation) </w:t>
      </w:r>
      <w:r w:rsidRPr="00473434">
        <w:rPr>
          <w:lang w:val="en-GB"/>
        </w:rPr>
        <w:t>sequences as preamble. It supports two sequence lengths (139</w:t>
      </w:r>
      <w:r w:rsidR="00F11814" w:rsidRPr="00473434">
        <w:rPr>
          <w:lang w:val="en-GB"/>
        </w:rPr>
        <w:t xml:space="preserve"> and 839</w:t>
      </w:r>
      <w:r w:rsidRPr="00473434">
        <w:rPr>
          <w:lang w:val="en-GB"/>
        </w:rPr>
        <w:t>) with various format</w:t>
      </w:r>
      <w:r w:rsidR="00F3641F" w:rsidRPr="00473434">
        <w:rPr>
          <w:lang w:val="en-GB"/>
        </w:rPr>
        <w:t>s</w:t>
      </w:r>
      <w:r w:rsidRPr="00473434">
        <w:rPr>
          <w:lang w:val="en-GB"/>
        </w:rPr>
        <w:t xml:space="preserve"> targeted for different deployment scenarios. </w:t>
      </w:r>
      <w:r w:rsidR="00221D4D" w:rsidRPr="00473434">
        <w:rPr>
          <w:lang w:val="en-GB"/>
        </w:rPr>
        <w:t>As O-RAN fronthaul separates the PRACH processing into two parts,  the CP removal, frequency shift, samples decimation/filter, FFT and de-mapping function are handled by O-RU; the O-DU PRACH processing flow is show</w:t>
      </w:r>
      <w:r w:rsidR="00ED41F2" w:rsidRPr="00473434">
        <w:rPr>
          <w:lang w:val="en-GB"/>
        </w:rPr>
        <w:t>n</w:t>
      </w:r>
      <w:r w:rsidR="00221D4D" w:rsidRPr="00473434">
        <w:rPr>
          <w:lang w:val="en-GB"/>
        </w:rPr>
        <w:t xml:space="preserve"> </w:t>
      </w:r>
      <w:r w:rsidRPr="00473434">
        <w:rPr>
          <w:lang w:val="en-GB"/>
        </w:rPr>
        <w:t xml:space="preserve">in </w:t>
      </w:r>
      <w:r w:rsidRPr="00473434">
        <w:rPr>
          <w:lang w:val="en-GB"/>
        </w:rPr>
        <w:fldChar w:fldCharType="begin"/>
      </w:r>
      <w:r w:rsidRPr="00473434">
        <w:rPr>
          <w:lang w:val="en-GB"/>
        </w:rPr>
        <w:instrText xml:space="preserve"> REF _Ref26278534 \h </w:instrText>
      </w:r>
      <w:r w:rsidRPr="00473434">
        <w:rPr>
          <w:lang w:val="en-GB"/>
        </w:rPr>
      </w:r>
      <w:r w:rsidRPr="00473434">
        <w:rPr>
          <w:lang w:val="en-GB"/>
        </w:rPr>
        <w:fldChar w:fldCharType="separate"/>
      </w:r>
      <w:r w:rsidR="00D62510" w:rsidRPr="00473434">
        <w:t xml:space="preserve">Figure </w:t>
      </w:r>
      <w:r w:rsidR="00D62510">
        <w:rPr>
          <w:noProof/>
        </w:rPr>
        <w:t>7</w:t>
      </w:r>
      <w:r w:rsidR="00D62510" w:rsidRPr="00473434">
        <w:noBreakHyphen/>
      </w:r>
      <w:r w:rsidR="00D62510">
        <w:rPr>
          <w:noProof/>
        </w:rPr>
        <w:t>4</w:t>
      </w:r>
      <w:r w:rsidRPr="00473434">
        <w:rPr>
          <w:lang w:val="en-GB"/>
        </w:rPr>
        <w:fldChar w:fldCharType="end"/>
      </w:r>
      <w:r w:rsidRPr="00473434">
        <w:rPr>
          <w:lang w:val="en-GB"/>
        </w:rPr>
        <w:t>.</w:t>
      </w:r>
    </w:p>
    <w:p w14:paraId="56D7B1D8" w14:textId="77777777" w:rsidR="00F821A5" w:rsidRDefault="000E32AF" w:rsidP="00F821A5">
      <w:pPr>
        <w:jc w:val="center"/>
      </w:pPr>
      <w:r>
        <w:rPr>
          <w:noProof/>
        </w:rPr>
        <w:object w:dxaOrig="8688" w:dyaOrig="3001" w14:anchorId="76E0C702">
          <v:shape id="_x0000_i1029" type="#_x0000_t75" alt="" style="width:384pt;height:129pt;mso-width-percent:0;mso-height-percent:0;mso-width-percent:0;mso-height-percent:0" o:ole="">
            <v:imagedata r:id="rId29" o:title="" cropbottom="-16479f" cropright="-18413f"/>
          </v:shape>
          <o:OLEObject Type="Embed" ProgID="Visio.Drawing.15" ShapeID="_x0000_i1029" DrawAspect="Content" ObjectID="_1795380118" r:id="rId30"/>
        </w:object>
      </w:r>
    </w:p>
    <w:p w14:paraId="2BCE8F93" w14:textId="0CD3A4AD" w:rsidR="00F821A5" w:rsidRPr="00473434" w:rsidRDefault="00F821A5" w:rsidP="00F821A5">
      <w:pPr>
        <w:pStyle w:val="Caption"/>
        <w:jc w:val="center"/>
      </w:pPr>
      <w:bookmarkStart w:id="296" w:name="_Ref26278534"/>
      <w:r w:rsidRPr="00473434">
        <w:t xml:space="preserve">Figure </w:t>
      </w:r>
      <w:fldSimple w:instr=" STYLEREF 1 \s ">
        <w:r w:rsidR="00F75951">
          <w:rPr>
            <w:noProof/>
          </w:rPr>
          <w:t>7</w:t>
        </w:r>
      </w:fldSimple>
      <w:r w:rsidRPr="00473434">
        <w:noBreakHyphen/>
      </w:r>
      <w:fldSimple w:instr=" SEQ Figure \* ARABIC \s 1 ">
        <w:r w:rsidR="00F75951">
          <w:rPr>
            <w:noProof/>
          </w:rPr>
          <w:t>4</w:t>
        </w:r>
      </w:fldSimple>
      <w:bookmarkEnd w:id="296"/>
      <w:r w:rsidRPr="00473434">
        <w:t>: PRACH processing flow diagram</w:t>
      </w:r>
    </w:p>
    <w:p w14:paraId="2EE99625" w14:textId="295E6A74" w:rsidR="002B058A" w:rsidRPr="00283C92" w:rsidRDefault="002B058A" w:rsidP="002B058A">
      <w:r w:rsidRPr="00473434">
        <w:t>Each O-DU PRACH processing function blocks are described below. The details of the PRACH signal generation, formats are described in 3GPP specifications.</w:t>
      </w:r>
    </w:p>
    <w:p w14:paraId="2E66C7A8" w14:textId="0ED83AEF" w:rsidR="00F821A5" w:rsidRPr="00473434" w:rsidRDefault="00F821A5" w:rsidP="00F821A5">
      <w:r w:rsidRPr="00473434">
        <w:rPr>
          <w:b/>
        </w:rPr>
        <w:t>Root Sequence Generation</w:t>
      </w:r>
      <w:r w:rsidRPr="00473434">
        <w:t>: Refer to Subclause 6.3.3.1 in 3GPP TS38.211 [4] for details.</w:t>
      </w:r>
    </w:p>
    <w:p w14:paraId="380635EC" w14:textId="77777777" w:rsidR="00F821A5" w:rsidRPr="00473434" w:rsidRDefault="00F821A5" w:rsidP="00F821A5">
      <w:r w:rsidRPr="00473434">
        <w:rPr>
          <w:b/>
        </w:rPr>
        <w:t>Correlation</w:t>
      </w:r>
      <w:r w:rsidRPr="00473434">
        <w:t>: Perform correlation operation between root sequence and received signals.</w:t>
      </w:r>
    </w:p>
    <w:p w14:paraId="614F79EC" w14:textId="77777777" w:rsidR="00F821A5" w:rsidRPr="00473434" w:rsidRDefault="00F821A5" w:rsidP="00F821A5">
      <w:r w:rsidRPr="00473434">
        <w:rPr>
          <w:b/>
        </w:rPr>
        <w:t>iFFT</w:t>
      </w:r>
      <w:r w:rsidRPr="00473434">
        <w:t>: Perform the iFFT operation of received signals.</w:t>
      </w:r>
    </w:p>
    <w:p w14:paraId="41052EBF" w14:textId="77777777" w:rsidR="00F821A5" w:rsidRPr="00473434" w:rsidRDefault="00F821A5" w:rsidP="00F821A5">
      <w:r w:rsidRPr="00473434">
        <w:rPr>
          <w:b/>
        </w:rPr>
        <w:t>Antenna Combination</w:t>
      </w:r>
      <w:r w:rsidRPr="00473434">
        <w:t>: Combine the received signals from all the antennas.</w:t>
      </w:r>
    </w:p>
    <w:p w14:paraId="7EDF3152" w14:textId="77777777" w:rsidR="00F821A5" w:rsidRPr="00473434" w:rsidRDefault="00F821A5" w:rsidP="00F821A5">
      <w:r w:rsidRPr="00473434">
        <w:rPr>
          <w:b/>
        </w:rPr>
        <w:t>Noise Estimation</w:t>
      </w:r>
      <w:r w:rsidRPr="00473434">
        <w:t>: Perform the noise estimation operation</w:t>
      </w:r>
    </w:p>
    <w:p w14:paraId="5374121F" w14:textId="77777777" w:rsidR="00F821A5" w:rsidRPr="00473434" w:rsidRDefault="00F821A5" w:rsidP="00F821A5">
      <w:r w:rsidRPr="00473434">
        <w:rPr>
          <w:b/>
        </w:rPr>
        <w:t>Peak Search</w:t>
      </w:r>
      <w:r w:rsidRPr="00473434">
        <w:t>: Detect the peak for different root sequences.</w:t>
      </w:r>
    </w:p>
    <w:p w14:paraId="26E80881" w14:textId="2626A1BC" w:rsidR="00F821A5" w:rsidRPr="00473434" w:rsidRDefault="00F821A5" w:rsidP="00F821A5">
      <w:r w:rsidRPr="00473434">
        <w:rPr>
          <w:b/>
        </w:rPr>
        <w:t>Preamble Detection and</w:t>
      </w:r>
      <w:r w:rsidR="00D54D82">
        <w:rPr>
          <w:b/>
        </w:rPr>
        <w:t xml:space="preserve"> Timing Advance (</w:t>
      </w:r>
      <w:r w:rsidRPr="009B1F36">
        <w:rPr>
          <w:b/>
        </w:rPr>
        <w:t>TA</w:t>
      </w:r>
      <w:r w:rsidR="00D54D82">
        <w:rPr>
          <w:b/>
        </w:rPr>
        <w:t>)</w:t>
      </w:r>
      <w:r w:rsidRPr="00473434">
        <w:rPr>
          <w:b/>
        </w:rPr>
        <w:t xml:space="preserve"> Estimation</w:t>
      </w:r>
      <w:r w:rsidRPr="00473434">
        <w:t>: Determine the preamble sequence and timing advance estimation.</w:t>
      </w:r>
    </w:p>
    <w:p w14:paraId="0AEE952B" w14:textId="647771B8" w:rsidR="00F821A5" w:rsidRPr="00570235" w:rsidRDefault="00F821A5" w:rsidP="00570235">
      <w:pPr>
        <w:pStyle w:val="Heading3"/>
        <w:numPr>
          <w:ilvl w:val="1"/>
          <w:numId w:val="74"/>
        </w:numPr>
        <w:spacing w:after="100" w:afterAutospacing="1"/>
        <w:ind w:left="1728" w:hanging="1152"/>
        <w:rPr>
          <w:lang w:val="en-US"/>
        </w:rPr>
      </w:pPr>
      <w:bookmarkStart w:id="297" w:name="_Toc31045086"/>
      <w:bookmarkStart w:id="298" w:name="_Toc31046459"/>
      <w:bookmarkStart w:id="299" w:name="_Toc32259017"/>
      <w:bookmarkStart w:id="300" w:name="_Toc76128393"/>
      <w:bookmarkStart w:id="301" w:name="_Toc87813175"/>
      <w:bookmarkStart w:id="302" w:name="_Toc87813725"/>
      <w:bookmarkStart w:id="303" w:name="_Toc183149085"/>
      <w:bookmarkEnd w:id="297"/>
      <w:bookmarkEnd w:id="298"/>
      <w:bookmarkEnd w:id="299"/>
      <w:r w:rsidRPr="00570235">
        <w:rPr>
          <w:lang w:val="en-US"/>
        </w:rPr>
        <w:t>L1 Tasks Processing Flow</w:t>
      </w:r>
      <w:bookmarkEnd w:id="300"/>
      <w:bookmarkEnd w:id="301"/>
      <w:bookmarkEnd w:id="302"/>
      <w:bookmarkEnd w:id="303"/>
    </w:p>
    <w:p w14:paraId="7DDD377B" w14:textId="28464A7D" w:rsidR="00F821A5" w:rsidRPr="00473434" w:rsidRDefault="00F821A5" w:rsidP="00F821A5">
      <w:pPr>
        <w:rPr>
          <w:lang w:val="en-GB"/>
        </w:rPr>
      </w:pPr>
      <w:r w:rsidRPr="00473434">
        <w:rPr>
          <w:lang w:val="en-GB"/>
        </w:rPr>
        <w:t xml:space="preserve">The L1 function processes are described in previous sections. Those processing blocks focus on specific task that needs to be completed in a timely fashion.  </w:t>
      </w:r>
      <w:r w:rsidRPr="00473434">
        <w:rPr>
          <w:lang w:val="en-GB"/>
        </w:rPr>
        <w:fldChar w:fldCharType="begin"/>
      </w:r>
      <w:r w:rsidRPr="00473434">
        <w:rPr>
          <w:lang w:val="en-GB"/>
        </w:rPr>
        <w:instrText xml:space="preserve"> REF _Ref26280764 \h </w:instrText>
      </w:r>
      <w:r w:rsidRPr="00473434">
        <w:rPr>
          <w:lang w:val="en-GB"/>
        </w:rPr>
      </w:r>
      <w:r w:rsidRPr="00473434">
        <w:rPr>
          <w:lang w:val="en-GB"/>
        </w:rPr>
        <w:fldChar w:fldCharType="separate"/>
      </w:r>
      <w:r w:rsidR="00D62510" w:rsidRPr="00473434">
        <w:t xml:space="preserve">Figure </w:t>
      </w:r>
      <w:r w:rsidR="00D62510">
        <w:rPr>
          <w:noProof/>
        </w:rPr>
        <w:t>7</w:t>
      </w:r>
      <w:r w:rsidR="00D62510" w:rsidRPr="00473434">
        <w:noBreakHyphen/>
      </w:r>
      <w:r w:rsidR="00D62510">
        <w:rPr>
          <w:noProof/>
        </w:rPr>
        <w:t>5</w:t>
      </w:r>
      <w:r w:rsidRPr="00473434">
        <w:rPr>
          <w:lang w:val="en-GB"/>
        </w:rPr>
        <w:fldChar w:fldCharType="end"/>
      </w:r>
      <w:r w:rsidRPr="00473434">
        <w:rPr>
          <w:lang w:val="en-GB"/>
        </w:rPr>
        <w:t xml:space="preserve"> shows the L1 related task processing blocks.</w:t>
      </w:r>
    </w:p>
    <w:p w14:paraId="2AA677F9" w14:textId="06217876" w:rsidR="00F821A5" w:rsidRDefault="009F7B00" w:rsidP="00F821A5">
      <w:pPr>
        <w:jc w:val="center"/>
      </w:pPr>
      <w:r>
        <w:object w:dxaOrig="6885" w:dyaOrig="4606" w14:anchorId="5FBA1793">
          <v:shape id="_x0000_i1030" type="#_x0000_t75" style="width:344.25pt;height:230.25pt" o:ole="">
            <v:imagedata r:id="rId31" o:title=""/>
          </v:shape>
          <o:OLEObject Type="Embed" ProgID="Visio.Drawing.15" ShapeID="_x0000_i1030" DrawAspect="Content" ObjectID="_1795380119" r:id="rId32"/>
        </w:object>
      </w:r>
    </w:p>
    <w:p w14:paraId="4F5562E6" w14:textId="237A1DD5" w:rsidR="00F821A5" w:rsidRPr="00473434" w:rsidRDefault="00F821A5" w:rsidP="00F821A5">
      <w:pPr>
        <w:pStyle w:val="Caption"/>
        <w:jc w:val="center"/>
      </w:pPr>
      <w:bookmarkStart w:id="304" w:name="_Ref26280764"/>
      <w:bookmarkStart w:id="305" w:name="_Hlk26351029"/>
      <w:r w:rsidRPr="00473434">
        <w:t xml:space="preserve">Figure </w:t>
      </w:r>
      <w:fldSimple w:instr=" STYLEREF 1 \s ">
        <w:r w:rsidR="00F75951">
          <w:rPr>
            <w:noProof/>
          </w:rPr>
          <w:t>7</w:t>
        </w:r>
      </w:fldSimple>
      <w:r w:rsidRPr="00473434">
        <w:noBreakHyphen/>
      </w:r>
      <w:fldSimple w:instr=" SEQ Figure \* ARABIC \s 1 ">
        <w:r w:rsidR="00F75951">
          <w:rPr>
            <w:noProof/>
          </w:rPr>
          <w:t>5</w:t>
        </w:r>
      </w:fldSimple>
      <w:bookmarkEnd w:id="304"/>
      <w:r w:rsidRPr="00473434">
        <w:t xml:space="preserve">: </w:t>
      </w:r>
      <w:bookmarkEnd w:id="305"/>
      <w:r w:rsidRPr="00473434">
        <w:t>L1 tasks processing diagram</w:t>
      </w:r>
    </w:p>
    <w:p w14:paraId="19BFEA6C" w14:textId="77777777" w:rsidR="00F821A5" w:rsidRPr="00473434" w:rsidRDefault="00F821A5" w:rsidP="00F821A5">
      <w:r w:rsidRPr="00473434">
        <w:rPr>
          <w:b/>
        </w:rPr>
        <w:lastRenderedPageBreak/>
        <w:t>L2 FAPI processing:</w:t>
      </w:r>
      <w:r w:rsidRPr="00473434">
        <w:t xml:space="preserve"> Handle L2 interface request/response based on FAPI protocol. And triggers additional processing task if required.   </w:t>
      </w:r>
    </w:p>
    <w:p w14:paraId="7290F50B" w14:textId="0DC506CF" w:rsidR="00F821A5" w:rsidRPr="00473434" w:rsidRDefault="00F821A5" w:rsidP="00F821A5">
      <w:pPr>
        <w:rPr>
          <w:b/>
        </w:rPr>
      </w:pPr>
      <w:r w:rsidRPr="00473434">
        <w:rPr>
          <w:b/>
        </w:rPr>
        <w:t xml:space="preserve">Timing events processing: </w:t>
      </w:r>
      <w:r w:rsidRPr="00473434">
        <w:t xml:space="preserve">Handle timing related </w:t>
      </w:r>
      <w:r w:rsidR="00FF05ED" w:rsidRPr="00473434">
        <w:t>operations and</w:t>
      </w:r>
      <w:r w:rsidRPr="00473434">
        <w:t xml:space="preserve"> triggers any </w:t>
      </w:r>
      <w:r w:rsidR="00434F57" w:rsidRPr="00473434">
        <w:t>prescheduled</w:t>
      </w:r>
      <w:r w:rsidRPr="00473434">
        <w:t xml:space="preserve"> periodic tasks.</w:t>
      </w:r>
    </w:p>
    <w:p w14:paraId="3E158F99" w14:textId="77777777" w:rsidR="00F821A5" w:rsidRPr="00473434" w:rsidRDefault="00F821A5" w:rsidP="00F821A5">
      <w:pPr>
        <w:rPr>
          <w:b/>
        </w:rPr>
      </w:pPr>
      <w:r w:rsidRPr="00473434">
        <w:rPr>
          <w:b/>
        </w:rPr>
        <w:t xml:space="preserve">FEC acceleration processing: </w:t>
      </w:r>
      <w:r w:rsidRPr="00473434">
        <w:t>Handle FEC related operations and passes the FEC request to hardware and invokes call back function when the acceleration processing is completed.</w:t>
      </w:r>
    </w:p>
    <w:p w14:paraId="5C32A9EF" w14:textId="77777777" w:rsidR="00F821A5" w:rsidRPr="00473434" w:rsidRDefault="00F821A5" w:rsidP="00F821A5">
      <w:pPr>
        <w:rPr>
          <w:b/>
        </w:rPr>
      </w:pPr>
      <w:r w:rsidRPr="00473434">
        <w:rPr>
          <w:b/>
        </w:rPr>
        <w:t xml:space="preserve">Front haul processing: </w:t>
      </w:r>
      <w:bookmarkStart w:id="306" w:name="_Hlk26366952"/>
      <w:r w:rsidRPr="00473434">
        <w:t xml:space="preserve">Handle all the front haul related Tx/Rx operations, and queue task if further processing is needed. </w:t>
      </w:r>
      <w:bookmarkEnd w:id="306"/>
      <w:r w:rsidRPr="00473434">
        <w:t xml:space="preserve"> </w:t>
      </w:r>
    </w:p>
    <w:p w14:paraId="1EAE2F5C" w14:textId="77777777" w:rsidR="00F821A5" w:rsidRPr="00473434" w:rsidRDefault="00F821A5" w:rsidP="00F821A5">
      <w:pPr>
        <w:rPr>
          <w:b/>
        </w:rPr>
      </w:pPr>
      <w:r w:rsidRPr="00473434">
        <w:rPr>
          <w:b/>
        </w:rPr>
        <w:t xml:space="preserve">UL task scheduling: </w:t>
      </w:r>
      <w:r w:rsidRPr="00473434">
        <w:t>Manage all queued UL tasks and starts the processing operation accordingly.</w:t>
      </w:r>
    </w:p>
    <w:p w14:paraId="1B5BA7BA" w14:textId="77777777" w:rsidR="00F821A5" w:rsidRPr="00473434" w:rsidRDefault="00F821A5" w:rsidP="00F821A5">
      <w:r w:rsidRPr="00473434">
        <w:rPr>
          <w:b/>
        </w:rPr>
        <w:t>DL task scheduling:</w:t>
      </w:r>
      <w:bookmarkStart w:id="307" w:name="_Hlk26366749"/>
      <w:r w:rsidRPr="00473434">
        <w:rPr>
          <w:b/>
        </w:rPr>
        <w:t xml:space="preserve"> </w:t>
      </w:r>
      <w:r w:rsidRPr="00473434">
        <w:t>Manage all queued DL tasks and starts the processing operation accordingly.</w:t>
      </w:r>
      <w:bookmarkEnd w:id="307"/>
      <w:r w:rsidRPr="00473434">
        <w:t xml:space="preserve"> </w:t>
      </w:r>
    </w:p>
    <w:p w14:paraId="75385338" w14:textId="7068D1A4" w:rsidR="00793396" w:rsidRPr="00473434" w:rsidRDefault="00793396" w:rsidP="00793396">
      <w:pPr>
        <w:rPr>
          <w:b/>
        </w:rPr>
      </w:pPr>
      <w:r w:rsidRPr="00473434">
        <w:rPr>
          <w:b/>
        </w:rPr>
        <w:t xml:space="preserve">PUSCH processing: </w:t>
      </w:r>
      <w:r w:rsidRPr="00473434">
        <w:t>Process the PUSCH related tasks, refer to section</w:t>
      </w:r>
      <w:r w:rsidR="00F215C8">
        <w:t xml:space="preserve"> </w:t>
      </w:r>
      <w:r w:rsidR="00F215C8">
        <w:fldChar w:fldCharType="begin"/>
      </w:r>
      <w:r w:rsidR="00F215C8">
        <w:instrText xml:space="preserve"> REF _Ref109245872 \r \h </w:instrText>
      </w:r>
      <w:r w:rsidR="00F215C8">
        <w:fldChar w:fldCharType="separate"/>
      </w:r>
      <w:r w:rsidR="00D62510">
        <w:t>7.1</w:t>
      </w:r>
      <w:r w:rsidR="00F215C8">
        <w:fldChar w:fldCharType="end"/>
      </w:r>
      <w:r w:rsidRPr="00473434">
        <w:t xml:space="preserve"> for details of processing requirements.</w:t>
      </w:r>
    </w:p>
    <w:p w14:paraId="0CDD6EC8" w14:textId="3A393435" w:rsidR="00793396" w:rsidRPr="00473434" w:rsidRDefault="00793396" w:rsidP="00793396">
      <w:pPr>
        <w:rPr>
          <w:b/>
        </w:rPr>
      </w:pPr>
      <w:r w:rsidRPr="00473434">
        <w:rPr>
          <w:b/>
        </w:rPr>
        <w:t>PUCCH processing:</w:t>
      </w:r>
      <w:r w:rsidRPr="00473434">
        <w:t xml:space="preserve"> Process the PUCCH related tasks, refer to section</w:t>
      </w:r>
      <w:r w:rsidR="00363B91">
        <w:t xml:space="preserve"> </w:t>
      </w:r>
      <w:r w:rsidR="00363B91">
        <w:fldChar w:fldCharType="begin"/>
      </w:r>
      <w:r w:rsidR="00363B91">
        <w:instrText xml:space="preserve"> REF _Ref109246355 \r \h </w:instrText>
      </w:r>
      <w:r w:rsidR="00363B91">
        <w:fldChar w:fldCharType="separate"/>
      </w:r>
      <w:r w:rsidR="00D62510">
        <w:t>7.2</w:t>
      </w:r>
      <w:r w:rsidR="00363B91">
        <w:fldChar w:fldCharType="end"/>
      </w:r>
      <w:r w:rsidRPr="00473434">
        <w:t xml:space="preserve"> </w:t>
      </w:r>
      <w:r w:rsidRPr="00473434">
        <w:fldChar w:fldCharType="begin"/>
      </w:r>
      <w:r w:rsidRPr="00473434">
        <w:instrText xml:space="preserve"> REF _Ref26366434 \w \h  \* MERGEFORMAT </w:instrText>
      </w:r>
      <w:r w:rsidRPr="00473434">
        <w:fldChar w:fldCharType="separate"/>
      </w:r>
      <w:r w:rsidR="00D62510">
        <w:rPr>
          <w:b/>
          <w:bCs/>
        </w:rPr>
        <w:t>Error! Reference source not found.</w:t>
      </w:r>
      <w:r w:rsidRPr="00473434">
        <w:fldChar w:fldCharType="end"/>
      </w:r>
      <w:r w:rsidRPr="00473434">
        <w:t xml:space="preserve"> for details of processing requirements.</w:t>
      </w:r>
    </w:p>
    <w:p w14:paraId="25EF9432" w14:textId="44113448" w:rsidR="00793396" w:rsidRPr="00473434" w:rsidRDefault="00793396" w:rsidP="00793396">
      <w:r w:rsidRPr="00473434">
        <w:rPr>
          <w:b/>
        </w:rPr>
        <w:t xml:space="preserve">PRACH processing: </w:t>
      </w:r>
      <w:r w:rsidRPr="00473434">
        <w:t xml:space="preserve">Process the PRACH related tasks, refer to section </w:t>
      </w:r>
      <w:r w:rsidRPr="00473434">
        <w:fldChar w:fldCharType="begin"/>
      </w:r>
      <w:r w:rsidRPr="00473434">
        <w:instrText xml:space="preserve"> REF _Ref26366449 \w \h  \* MERGEFORMAT </w:instrText>
      </w:r>
      <w:r w:rsidRPr="00473434">
        <w:fldChar w:fldCharType="separate"/>
      </w:r>
      <w:r w:rsidR="00D62510">
        <w:t>7.8</w:t>
      </w:r>
      <w:r w:rsidRPr="00473434">
        <w:fldChar w:fldCharType="end"/>
      </w:r>
      <w:r w:rsidRPr="00473434">
        <w:t xml:space="preserve"> for details of processing requirements.</w:t>
      </w:r>
    </w:p>
    <w:p w14:paraId="73151C13" w14:textId="65E3F32D" w:rsidR="00793396" w:rsidRPr="00473434" w:rsidRDefault="00793396" w:rsidP="00793396">
      <w:r w:rsidRPr="00473434">
        <w:rPr>
          <w:b/>
        </w:rPr>
        <w:t xml:space="preserve">PDSCH processing: </w:t>
      </w:r>
      <w:r w:rsidRPr="00473434">
        <w:t>Process the PDSCH related tasks, refer to section</w:t>
      </w:r>
      <w:r w:rsidR="00E23D98">
        <w:t xml:space="preserve"> </w:t>
      </w:r>
      <w:r w:rsidR="00E7453F">
        <w:fldChar w:fldCharType="begin"/>
      </w:r>
      <w:r w:rsidR="00E7453F">
        <w:instrText xml:space="preserve"> REF _Ref109246438 \r \h </w:instrText>
      </w:r>
      <w:r w:rsidR="00E7453F">
        <w:fldChar w:fldCharType="separate"/>
      </w:r>
      <w:r w:rsidR="00D62510">
        <w:t>7.4</w:t>
      </w:r>
      <w:r w:rsidR="00E7453F">
        <w:fldChar w:fldCharType="end"/>
      </w:r>
      <w:r w:rsidR="00E23D98">
        <w:t xml:space="preserve"> </w:t>
      </w:r>
      <w:r w:rsidRPr="00473434">
        <w:t>for details of processing requirements.</w:t>
      </w:r>
    </w:p>
    <w:p w14:paraId="0BE303E9" w14:textId="58506D57" w:rsidR="00793396" w:rsidRPr="00473434" w:rsidRDefault="00793396" w:rsidP="00793396">
      <w:r w:rsidRPr="00473434">
        <w:rPr>
          <w:b/>
        </w:rPr>
        <w:t xml:space="preserve">PDCCH processing: </w:t>
      </w:r>
      <w:r w:rsidRPr="00473434">
        <w:t>Process the PDCCH related tasks, refer to section</w:t>
      </w:r>
      <w:r w:rsidR="00E7453F">
        <w:t xml:space="preserve"> </w:t>
      </w:r>
      <w:r w:rsidR="00791E32">
        <w:fldChar w:fldCharType="begin"/>
      </w:r>
      <w:r w:rsidR="00791E32">
        <w:instrText xml:space="preserve"> REF _Ref109246476 \r \h </w:instrText>
      </w:r>
      <w:r w:rsidR="00791E32">
        <w:fldChar w:fldCharType="separate"/>
      </w:r>
      <w:r w:rsidR="00D62510">
        <w:t>7.5</w:t>
      </w:r>
      <w:r w:rsidR="00791E32">
        <w:fldChar w:fldCharType="end"/>
      </w:r>
      <w:r w:rsidRPr="00473434">
        <w:fldChar w:fldCharType="begin"/>
      </w:r>
      <w:r w:rsidRPr="00473434">
        <w:instrText xml:space="preserve"> REF _Ref26366475 \w \h  \* MERGEFORMAT </w:instrText>
      </w:r>
      <w:r w:rsidRPr="00473434">
        <w:fldChar w:fldCharType="separate"/>
      </w:r>
      <w:r w:rsidR="00D62510">
        <w:rPr>
          <w:b/>
          <w:bCs/>
        </w:rPr>
        <w:t>Error! Reference source not found.</w:t>
      </w:r>
      <w:r w:rsidRPr="00473434">
        <w:fldChar w:fldCharType="end"/>
      </w:r>
      <w:r w:rsidRPr="00473434">
        <w:t xml:space="preserve"> for details of processing requirements.</w:t>
      </w:r>
    </w:p>
    <w:p w14:paraId="1D9DD835" w14:textId="568B0AF0" w:rsidR="00215024" w:rsidRDefault="00793396" w:rsidP="00215024">
      <w:r w:rsidRPr="00473434">
        <w:rPr>
          <w:b/>
        </w:rPr>
        <w:t xml:space="preserve">PBCH processing: </w:t>
      </w:r>
      <w:r w:rsidRPr="00473434">
        <w:t xml:space="preserve">Process the PBCH related tasks, refer to section </w:t>
      </w:r>
      <w:r w:rsidRPr="00473434">
        <w:fldChar w:fldCharType="begin"/>
      </w:r>
      <w:r w:rsidRPr="00473434">
        <w:instrText xml:space="preserve"> REF _Ref26364800 \w \h  \* MERGEFORMAT </w:instrText>
      </w:r>
      <w:r w:rsidRPr="00473434">
        <w:fldChar w:fldCharType="separate"/>
      </w:r>
      <w:r w:rsidR="00D62510">
        <w:t>7.7</w:t>
      </w:r>
      <w:r w:rsidRPr="00473434">
        <w:fldChar w:fldCharType="end"/>
      </w:r>
      <w:r w:rsidRPr="00473434">
        <w:t xml:space="preserve"> for details of processing requirements</w:t>
      </w:r>
      <w:r w:rsidR="00EC2B9F">
        <w:t>.</w:t>
      </w:r>
    </w:p>
    <w:p w14:paraId="57708F1C" w14:textId="05F122AC" w:rsidR="00EC2B9F" w:rsidRDefault="00EC2B9F" w:rsidP="00215024">
      <w:r w:rsidRPr="00EC2B9F">
        <w:rPr>
          <w:b/>
        </w:rPr>
        <w:t xml:space="preserve">M-Plane processing: </w:t>
      </w:r>
      <w:r w:rsidRPr="00EC2B9F">
        <w:t xml:space="preserve">Process the </w:t>
      </w:r>
      <w:r w:rsidR="006D283A">
        <w:t xml:space="preserve">fronthaul </w:t>
      </w:r>
      <w:r w:rsidRPr="00EC2B9F">
        <w:t>M-plane related task for O-RU configuration, management, and operation control.</w:t>
      </w:r>
    </w:p>
    <w:p w14:paraId="4311EB1F" w14:textId="77777777" w:rsidR="0050164B" w:rsidRPr="0059676C" w:rsidRDefault="0050164B" w:rsidP="0050164B">
      <w:r w:rsidRPr="0059676C">
        <w:rPr>
          <w:b/>
        </w:rPr>
        <w:t xml:space="preserve">Energy Saving processing: </w:t>
      </w:r>
      <w:r w:rsidRPr="0059676C">
        <w:t>Process the O-RAN energy saving related power capability configuration and power control using M-plane and CUS-plane messages.</w:t>
      </w:r>
    </w:p>
    <w:p w14:paraId="245E07E5" w14:textId="77777777" w:rsidR="0050164B" w:rsidRPr="00AF6145" w:rsidRDefault="0050164B" w:rsidP="00215024"/>
    <w:p w14:paraId="4B7C3A53" w14:textId="782AB14D" w:rsidR="00215024" w:rsidRPr="00570235" w:rsidRDefault="00215024" w:rsidP="00570235">
      <w:pPr>
        <w:pStyle w:val="Heading3"/>
        <w:numPr>
          <w:ilvl w:val="1"/>
          <w:numId w:val="74"/>
        </w:numPr>
        <w:spacing w:after="100" w:afterAutospacing="1"/>
        <w:ind w:left="1728" w:hanging="1152"/>
        <w:rPr>
          <w:lang w:val="en-US"/>
        </w:rPr>
      </w:pPr>
      <w:bookmarkStart w:id="308" w:name="_Ref30438367"/>
      <w:bookmarkStart w:id="309" w:name="_Toc76128394"/>
      <w:bookmarkStart w:id="310" w:name="_Toc87813176"/>
      <w:bookmarkStart w:id="311" w:name="_Toc87813726"/>
      <w:bookmarkStart w:id="312" w:name="_Toc183149086"/>
      <w:r w:rsidRPr="00570235">
        <w:rPr>
          <w:lang w:val="en-US"/>
        </w:rPr>
        <w:t>Front Haul Module</w:t>
      </w:r>
      <w:bookmarkEnd w:id="308"/>
      <w:bookmarkEnd w:id="309"/>
      <w:bookmarkEnd w:id="310"/>
      <w:bookmarkEnd w:id="311"/>
      <w:bookmarkEnd w:id="312"/>
    </w:p>
    <w:p w14:paraId="77D67085" w14:textId="3BD7E054" w:rsidR="00215024" w:rsidRPr="00473434" w:rsidRDefault="00AC3031" w:rsidP="00215024">
      <w:pPr>
        <w:rPr>
          <w:lang w:val="en-GB"/>
        </w:rPr>
      </w:pPr>
      <w:r>
        <w:rPr>
          <w:noProof/>
          <w:lang w:val="en-GB"/>
        </w:rPr>
        <w:pict w14:anchorId="415335A5">
          <v:shape id="_x0000_s2050" type="#_x0000_t75" alt="" style="position:absolute;margin-left:0;margin-top:76.75pt;width:301.9pt;height:137.15pt;z-index:251658240;mso-wrap-edited:f;mso-width-percent:0;mso-height-percent:0;mso-position-horizontal:center;mso-width-percent:0;mso-height-percent:0" o:allowoverlap="f">
            <v:imagedata r:id="rId33" o:title="" cropbottom="8738f" cropright="12586f"/>
            <w10:wrap type="topAndBottom" side="right"/>
          </v:shape>
        </w:pict>
      </w:r>
      <w:r w:rsidR="00215024" w:rsidRPr="00473434">
        <w:rPr>
          <w:lang w:val="en-GB"/>
        </w:rPr>
        <w:t xml:space="preserve">The fronthaul module supports the open fronthaul interface specified by </w:t>
      </w:r>
      <w:r w:rsidR="00007F15">
        <w:rPr>
          <w:lang w:val="en-GB"/>
        </w:rPr>
        <w:t>O-RAN Fronthaul Specification</w:t>
      </w:r>
      <w:r w:rsidR="00007F15" w:rsidRPr="00473434">
        <w:rPr>
          <w:lang w:val="en-GB"/>
        </w:rPr>
        <w:t xml:space="preserve"> </w:t>
      </w:r>
      <w:r w:rsidR="00215024" w:rsidRPr="00473434">
        <w:fldChar w:fldCharType="begin"/>
      </w:r>
      <w:r w:rsidR="00215024" w:rsidRPr="00473434">
        <w:instrText xml:space="preserve"> REF _Ref13474894 \r \h  \* MERGEFORMAT </w:instrText>
      </w:r>
      <w:r w:rsidR="00215024" w:rsidRPr="00473434">
        <w:fldChar w:fldCharType="separate"/>
      </w:r>
      <w:r w:rsidR="00D62510" w:rsidRPr="007D6D88">
        <w:rPr>
          <w:lang w:val="en-GB"/>
        </w:rPr>
        <w:t>[22]</w:t>
      </w:r>
      <w:r w:rsidR="00215024" w:rsidRPr="00473434">
        <w:fldChar w:fldCharType="end"/>
      </w:r>
      <w:r w:rsidR="00215024" w:rsidRPr="00473434">
        <w:rPr>
          <w:lang w:val="en-GB"/>
        </w:rPr>
        <w:t xml:space="preserve"> lower level split distributed gNB architecture</w:t>
      </w:r>
      <w:r w:rsidR="00B03C9E">
        <w:rPr>
          <w:lang w:val="en-GB"/>
        </w:rPr>
        <w:t xml:space="preserve"> </w:t>
      </w:r>
      <w:r w:rsidR="001F4A7C">
        <w:rPr>
          <w:lang w:val="en-GB"/>
        </w:rPr>
        <w:fldChar w:fldCharType="begin"/>
      </w:r>
      <w:r w:rsidR="001F4A7C">
        <w:rPr>
          <w:lang w:val="en-GB"/>
        </w:rPr>
        <w:instrText xml:space="preserve"> REF _Ref13474894 \r \h </w:instrText>
      </w:r>
      <w:r w:rsidR="001F4A7C">
        <w:rPr>
          <w:lang w:val="en-GB"/>
        </w:rPr>
      </w:r>
      <w:r w:rsidR="001F4A7C">
        <w:rPr>
          <w:lang w:val="en-GB"/>
        </w:rPr>
        <w:fldChar w:fldCharType="separate"/>
      </w:r>
      <w:r w:rsidR="00D62510">
        <w:rPr>
          <w:lang w:val="en-GB"/>
        </w:rPr>
        <w:t>[22]</w:t>
      </w:r>
      <w:r w:rsidR="001F4A7C">
        <w:rPr>
          <w:lang w:val="en-GB"/>
        </w:rPr>
        <w:fldChar w:fldCharType="end"/>
      </w:r>
      <w:r w:rsidR="00215024" w:rsidRPr="00473434">
        <w:rPr>
          <w:lang w:val="en-GB"/>
        </w:rPr>
        <w:t>. The detail</w:t>
      </w:r>
      <w:r w:rsidR="00D213C5">
        <w:rPr>
          <w:lang w:val="en-GB"/>
        </w:rPr>
        <w:t>ed</w:t>
      </w:r>
      <w:r w:rsidR="00215024" w:rsidRPr="00473434">
        <w:rPr>
          <w:lang w:val="en-GB"/>
        </w:rPr>
        <w:t xml:space="preserve"> requirements</w:t>
      </w:r>
      <w:r w:rsidR="001E3936">
        <w:rPr>
          <w:lang w:val="en-GB"/>
        </w:rPr>
        <w:t xml:space="preserve"> and</w:t>
      </w:r>
      <w:r w:rsidR="00215024" w:rsidRPr="00473434">
        <w:rPr>
          <w:lang w:val="en-GB"/>
        </w:rPr>
        <w:t xml:space="preserve"> control and data plane protocol</w:t>
      </w:r>
      <w:r w:rsidR="001E3936">
        <w:rPr>
          <w:lang w:val="en-GB"/>
        </w:rPr>
        <w:t>s</w:t>
      </w:r>
      <w:r w:rsidR="00215024" w:rsidRPr="00473434">
        <w:rPr>
          <w:lang w:val="en-GB"/>
        </w:rPr>
        <w:t xml:space="preserve"> are described in O-RAN </w:t>
      </w:r>
      <w:r w:rsidR="00217750">
        <w:rPr>
          <w:lang w:val="en-GB"/>
        </w:rPr>
        <w:t>Fronthaul</w:t>
      </w:r>
      <w:r w:rsidR="00217750" w:rsidRPr="00473434">
        <w:rPr>
          <w:lang w:val="en-GB"/>
        </w:rPr>
        <w:t xml:space="preserve"> </w:t>
      </w:r>
      <w:r w:rsidR="00215024" w:rsidRPr="00473434">
        <w:rPr>
          <w:lang w:val="en-GB"/>
        </w:rPr>
        <w:t xml:space="preserve">CUS-plane specification. The module </w:t>
      </w:r>
      <w:r w:rsidR="00C956D3">
        <w:rPr>
          <w:lang w:val="en-GB"/>
        </w:rPr>
        <w:t>is responsible</w:t>
      </w:r>
      <w:r w:rsidR="00A70299">
        <w:rPr>
          <w:lang w:val="en-GB"/>
        </w:rPr>
        <w:t xml:space="preserve"> for</w:t>
      </w:r>
      <w:r w:rsidR="00215024" w:rsidRPr="00473434">
        <w:rPr>
          <w:lang w:val="en-GB"/>
        </w:rPr>
        <w:t xml:space="preserve"> communication between the O-DU and O-RU. The fronthaul module process</w:t>
      </w:r>
      <w:r w:rsidR="009D7F92">
        <w:rPr>
          <w:lang w:val="en-GB"/>
        </w:rPr>
        <w:t>es</w:t>
      </w:r>
      <w:r w:rsidR="00215024" w:rsidRPr="00473434">
        <w:rPr>
          <w:lang w:val="en-GB"/>
        </w:rPr>
        <w:t xml:space="preserve"> incoming </w:t>
      </w:r>
      <w:r w:rsidR="00575A94">
        <w:rPr>
          <w:lang w:val="en-GB"/>
        </w:rPr>
        <w:t>O-RAN Fronthaul</w:t>
      </w:r>
      <w:r w:rsidR="00217750" w:rsidRPr="00473434">
        <w:rPr>
          <w:lang w:val="en-GB"/>
        </w:rPr>
        <w:t xml:space="preserve"> </w:t>
      </w:r>
      <w:r w:rsidR="00215024" w:rsidRPr="00473434">
        <w:rPr>
          <w:lang w:val="en-GB"/>
        </w:rPr>
        <w:t>CUS-plane packets and construct</w:t>
      </w:r>
      <w:r w:rsidR="00EB6DFF">
        <w:rPr>
          <w:lang w:val="en-GB"/>
        </w:rPr>
        <w:t>s</w:t>
      </w:r>
      <w:r w:rsidR="00215024" w:rsidRPr="00473434">
        <w:rPr>
          <w:lang w:val="en-GB"/>
        </w:rPr>
        <w:t xml:space="preserve"> outgoing CUS-plane packets. </w:t>
      </w:r>
      <w:r w:rsidR="00E81FB9">
        <w:rPr>
          <w:lang w:val="en-GB"/>
        </w:rPr>
        <w:fldChar w:fldCharType="begin"/>
      </w:r>
      <w:r w:rsidR="00E81FB9">
        <w:rPr>
          <w:lang w:val="en-GB"/>
        </w:rPr>
        <w:instrText xml:space="preserve"> REF _Ref30439153 \h </w:instrText>
      </w:r>
      <w:r w:rsidR="00E81FB9">
        <w:rPr>
          <w:lang w:val="en-GB"/>
        </w:rPr>
      </w:r>
      <w:r w:rsidR="00E81FB9">
        <w:rPr>
          <w:lang w:val="en-GB"/>
        </w:rPr>
        <w:fldChar w:fldCharType="separate"/>
      </w:r>
      <w:r w:rsidR="00D62510" w:rsidRPr="00473434">
        <w:t xml:space="preserve">Figure </w:t>
      </w:r>
      <w:r w:rsidR="00D62510">
        <w:rPr>
          <w:noProof/>
        </w:rPr>
        <w:t>7</w:t>
      </w:r>
      <w:r w:rsidR="00D62510" w:rsidRPr="00473434">
        <w:noBreakHyphen/>
      </w:r>
      <w:r w:rsidR="00D62510">
        <w:rPr>
          <w:noProof/>
        </w:rPr>
        <w:t>6</w:t>
      </w:r>
      <w:r w:rsidR="00E81FB9">
        <w:rPr>
          <w:lang w:val="en-GB"/>
        </w:rPr>
        <w:fldChar w:fldCharType="end"/>
      </w:r>
      <w:r w:rsidR="00E81FB9">
        <w:rPr>
          <w:lang w:val="en-GB"/>
        </w:rPr>
        <w:t xml:space="preserve"> </w:t>
      </w:r>
      <w:r w:rsidR="00215024" w:rsidRPr="00473434">
        <w:rPr>
          <w:lang w:val="en-GB"/>
        </w:rPr>
        <w:t>illustrates an example implementation of hardware accelerated packet processing</w:t>
      </w:r>
      <w:r w:rsidR="00E4759C">
        <w:rPr>
          <w:lang w:val="en-GB"/>
        </w:rPr>
        <w:t xml:space="preserve"> related to the fronthaul interface</w:t>
      </w:r>
      <w:r w:rsidR="00215024" w:rsidRPr="00473434">
        <w:rPr>
          <w:lang w:val="en-GB"/>
        </w:rPr>
        <w:t>.</w:t>
      </w:r>
    </w:p>
    <w:p w14:paraId="78A78D82" w14:textId="658865C3" w:rsidR="00215024" w:rsidRPr="00473434" w:rsidRDefault="00215024" w:rsidP="00215024">
      <w:pPr>
        <w:pStyle w:val="Caption"/>
        <w:jc w:val="center"/>
        <w:rPr>
          <w:lang w:val="en-GB"/>
        </w:rPr>
      </w:pPr>
      <w:bookmarkStart w:id="313" w:name="_Ref30439153"/>
      <w:r w:rsidRPr="00473434">
        <w:t xml:space="preserve">Figure </w:t>
      </w:r>
      <w:fldSimple w:instr=" STYLEREF 1 \s ">
        <w:r w:rsidR="00F75951">
          <w:rPr>
            <w:noProof/>
          </w:rPr>
          <w:t>7</w:t>
        </w:r>
      </w:fldSimple>
      <w:r w:rsidRPr="00473434">
        <w:noBreakHyphen/>
      </w:r>
      <w:fldSimple w:instr=" SEQ Figure \* ARABIC \s 1 ">
        <w:r w:rsidR="00F75951">
          <w:rPr>
            <w:noProof/>
          </w:rPr>
          <w:t>6</w:t>
        </w:r>
      </w:fldSimple>
      <w:bookmarkEnd w:id="313"/>
      <w:r w:rsidRPr="00473434">
        <w:t xml:space="preserve">: </w:t>
      </w:r>
      <w:r w:rsidRPr="00473434">
        <w:rPr>
          <w:b w:val="0"/>
        </w:rPr>
        <w:t>Fronthaul library and interfaces</w:t>
      </w:r>
    </w:p>
    <w:p w14:paraId="4EECA358" w14:textId="77777777" w:rsidR="00215024" w:rsidRPr="00473434" w:rsidRDefault="00215024" w:rsidP="00215024">
      <w:pPr>
        <w:rPr>
          <w:lang w:val="en-GB"/>
        </w:rPr>
      </w:pPr>
      <w:r w:rsidRPr="00473434">
        <w:rPr>
          <w:lang w:val="en-GB"/>
        </w:rPr>
        <w:t>The FH library APIs are listed in the following table.</w:t>
      </w:r>
    </w:p>
    <w:p w14:paraId="67434F31" w14:textId="046E4153" w:rsidR="00215024" w:rsidRPr="00473434" w:rsidRDefault="00215024" w:rsidP="00215024">
      <w:pPr>
        <w:pStyle w:val="Caption"/>
        <w:keepNext/>
        <w:spacing w:after="100" w:afterAutospacing="1"/>
        <w:jc w:val="center"/>
      </w:pPr>
      <w:r w:rsidRPr="00473434">
        <w:lastRenderedPageBreak/>
        <w:t xml:space="preserve">Table </w:t>
      </w:r>
      <w:fldSimple w:instr=" STYLEREF 1 \s ">
        <w:r w:rsidR="00D62510">
          <w:rPr>
            <w:noProof/>
          </w:rPr>
          <w:t>7</w:t>
        </w:r>
      </w:fldSimple>
      <w:r w:rsidR="00CF6B74">
        <w:noBreakHyphen/>
      </w:r>
      <w:fldSimple w:instr=" SEQ Table \* ARABIC \s 1 ">
        <w:r w:rsidR="00D62510">
          <w:rPr>
            <w:noProof/>
          </w:rPr>
          <w:t>1</w:t>
        </w:r>
      </w:fldSimple>
      <w:r w:rsidRPr="00473434">
        <w:t xml:space="preserve"> Fronthaul library APIs</w:t>
      </w:r>
    </w:p>
    <w:tbl>
      <w:tblPr>
        <w:tblStyle w:val="TableGrid"/>
        <w:tblW w:w="0" w:type="auto"/>
        <w:tblLook w:val="04A0" w:firstRow="1" w:lastRow="0" w:firstColumn="1" w:lastColumn="0" w:noHBand="0" w:noVBand="1"/>
      </w:tblPr>
      <w:tblGrid>
        <w:gridCol w:w="3210"/>
        <w:gridCol w:w="3210"/>
        <w:gridCol w:w="3211"/>
      </w:tblGrid>
      <w:tr w:rsidR="0091113F" w:rsidRPr="0091113F" w14:paraId="5F51078A" w14:textId="77777777" w:rsidTr="00AC1132">
        <w:tc>
          <w:tcPr>
            <w:tcW w:w="3210" w:type="dxa"/>
          </w:tcPr>
          <w:p w14:paraId="1C41FE0B" w14:textId="77777777" w:rsidR="00215024" w:rsidRPr="00473434" w:rsidRDefault="00215024" w:rsidP="00AC1132">
            <w:pPr>
              <w:spacing w:after="160" w:line="259" w:lineRule="auto"/>
              <w:rPr>
                <w:rFonts w:asciiTheme="minorHAnsi" w:eastAsiaTheme="minorEastAsia" w:hAnsiTheme="minorHAnsi" w:cstheme="minorBidi"/>
                <w:b/>
                <w:sz w:val="22"/>
                <w:szCs w:val="22"/>
                <w:lang w:val="en-GB"/>
              </w:rPr>
            </w:pPr>
            <w:r w:rsidRPr="00473434">
              <w:rPr>
                <w:b/>
                <w:lang w:val="en-GB"/>
              </w:rPr>
              <w:t>API Name</w:t>
            </w:r>
          </w:p>
        </w:tc>
        <w:tc>
          <w:tcPr>
            <w:tcW w:w="3210" w:type="dxa"/>
          </w:tcPr>
          <w:p w14:paraId="2ABBAD69" w14:textId="77777777" w:rsidR="00215024" w:rsidRPr="00473434" w:rsidRDefault="00215024" w:rsidP="00AC1132">
            <w:pPr>
              <w:spacing w:after="160" w:line="259" w:lineRule="auto"/>
              <w:rPr>
                <w:rFonts w:asciiTheme="minorHAnsi" w:eastAsiaTheme="minorEastAsia" w:hAnsiTheme="minorHAnsi" w:cstheme="minorBidi"/>
                <w:b/>
                <w:sz w:val="22"/>
                <w:szCs w:val="22"/>
                <w:lang w:val="en-GB"/>
              </w:rPr>
            </w:pPr>
            <w:r w:rsidRPr="00473434">
              <w:rPr>
                <w:b/>
                <w:lang w:val="en-GB"/>
              </w:rPr>
              <w:t>Parameters</w:t>
            </w:r>
          </w:p>
        </w:tc>
        <w:tc>
          <w:tcPr>
            <w:tcW w:w="3211" w:type="dxa"/>
          </w:tcPr>
          <w:p w14:paraId="7CF85E92" w14:textId="77777777" w:rsidR="00215024" w:rsidRPr="00473434" w:rsidRDefault="00215024" w:rsidP="00AC1132">
            <w:pPr>
              <w:spacing w:after="160" w:line="259" w:lineRule="auto"/>
              <w:rPr>
                <w:rFonts w:asciiTheme="minorHAnsi" w:eastAsiaTheme="minorEastAsia" w:hAnsiTheme="minorHAnsi" w:cstheme="minorBidi"/>
                <w:b/>
                <w:sz w:val="22"/>
                <w:szCs w:val="22"/>
                <w:lang w:val="en-GB"/>
              </w:rPr>
            </w:pPr>
            <w:r w:rsidRPr="00473434">
              <w:rPr>
                <w:b/>
                <w:lang w:val="en-GB"/>
              </w:rPr>
              <w:t>Description</w:t>
            </w:r>
          </w:p>
        </w:tc>
      </w:tr>
      <w:tr w:rsidR="0091113F" w:rsidRPr="0091113F" w14:paraId="7FF4D7FD" w14:textId="77777777" w:rsidTr="00AC1132">
        <w:tc>
          <w:tcPr>
            <w:tcW w:w="3210" w:type="dxa"/>
          </w:tcPr>
          <w:p w14:paraId="429B26C1" w14:textId="77777777" w:rsidR="00215024" w:rsidRPr="00473434" w:rsidRDefault="00215024" w:rsidP="00AC1132">
            <w:pPr>
              <w:spacing w:after="160" w:line="259" w:lineRule="auto"/>
              <w:rPr>
                <w:rFonts w:eastAsiaTheme="minorEastAsia"/>
                <w:lang w:val="en-GB"/>
              </w:rPr>
            </w:pPr>
            <w:r w:rsidRPr="00473434">
              <w:rPr>
                <w:lang w:val="en-GB"/>
              </w:rPr>
              <w:t>FH Init</w:t>
            </w:r>
          </w:p>
        </w:tc>
        <w:tc>
          <w:tcPr>
            <w:tcW w:w="3210" w:type="dxa"/>
          </w:tcPr>
          <w:p w14:paraId="552A89FC" w14:textId="27CAB533" w:rsidR="00215024" w:rsidRPr="00473434" w:rsidRDefault="00691F77" w:rsidP="00AC1132">
            <w:pPr>
              <w:spacing w:after="160" w:line="259" w:lineRule="auto"/>
              <w:rPr>
                <w:rFonts w:eastAsiaTheme="minorEastAsia"/>
                <w:lang w:val="en-GB"/>
              </w:rPr>
            </w:pPr>
            <w:r>
              <w:rPr>
                <w:lang w:val="en-GB"/>
              </w:rPr>
              <w:t>R</w:t>
            </w:r>
            <w:r w:rsidRPr="00473434">
              <w:rPr>
                <w:lang w:val="en-GB"/>
              </w:rPr>
              <w:t xml:space="preserve">eturns </w:t>
            </w:r>
            <w:r w:rsidR="00215024" w:rsidRPr="00473434">
              <w:rPr>
                <w:rFonts w:eastAsiaTheme="minorEastAsia"/>
                <w:lang w:val="en-GB"/>
              </w:rPr>
              <w:t>handle which is used later</w:t>
            </w:r>
          </w:p>
        </w:tc>
        <w:tc>
          <w:tcPr>
            <w:tcW w:w="3211" w:type="dxa"/>
          </w:tcPr>
          <w:p w14:paraId="5BFC7A83" w14:textId="269636D4" w:rsidR="00215024" w:rsidRPr="00473434" w:rsidRDefault="006342B2" w:rsidP="00AC1132">
            <w:pPr>
              <w:spacing w:after="160" w:line="259" w:lineRule="auto"/>
              <w:rPr>
                <w:rFonts w:eastAsiaTheme="minorEastAsia"/>
                <w:lang w:val="en-GB"/>
              </w:rPr>
            </w:pPr>
            <w:r>
              <w:rPr>
                <w:lang w:val="en-GB"/>
              </w:rPr>
              <w:t>I</w:t>
            </w:r>
            <w:r w:rsidR="00215024" w:rsidRPr="00473434">
              <w:rPr>
                <w:lang w:val="en-GB"/>
              </w:rPr>
              <w:t>nstantiate the lib memory model and</w:t>
            </w:r>
            <w:r w:rsidR="00215024" w:rsidRPr="00473434">
              <w:rPr>
                <w:rFonts w:eastAsiaTheme="minorEastAsia"/>
                <w:lang w:val="en-GB"/>
              </w:rPr>
              <w:t xml:space="preserve"> thread</w:t>
            </w:r>
          </w:p>
        </w:tc>
      </w:tr>
      <w:tr w:rsidR="0091113F" w:rsidRPr="0091113F" w14:paraId="5F77304A" w14:textId="77777777" w:rsidTr="00AC1132">
        <w:tc>
          <w:tcPr>
            <w:tcW w:w="3210" w:type="dxa"/>
          </w:tcPr>
          <w:p w14:paraId="6F0F1465" w14:textId="77777777" w:rsidR="00215024" w:rsidRPr="00473434" w:rsidRDefault="00215024" w:rsidP="00AC1132">
            <w:pPr>
              <w:spacing w:after="160" w:line="259" w:lineRule="auto"/>
              <w:rPr>
                <w:rFonts w:eastAsiaTheme="minorEastAsia"/>
                <w:lang w:val="en-GB"/>
              </w:rPr>
            </w:pPr>
            <w:r w:rsidRPr="00473434">
              <w:rPr>
                <w:lang w:val="en-GB"/>
              </w:rPr>
              <w:t>FH start</w:t>
            </w:r>
          </w:p>
        </w:tc>
        <w:tc>
          <w:tcPr>
            <w:tcW w:w="3210" w:type="dxa"/>
          </w:tcPr>
          <w:p w14:paraId="308E60E7" w14:textId="77777777" w:rsidR="00215024" w:rsidRPr="00473434" w:rsidRDefault="00215024" w:rsidP="00AC1132">
            <w:pPr>
              <w:spacing w:after="160" w:line="259" w:lineRule="auto"/>
              <w:rPr>
                <w:rFonts w:eastAsiaTheme="minorEastAsia"/>
                <w:lang w:val="en-GB"/>
              </w:rPr>
            </w:pPr>
            <w:r w:rsidRPr="00473434">
              <w:rPr>
                <w:rFonts w:eastAsiaTheme="minorEastAsia"/>
                <w:lang w:val="en-GB"/>
              </w:rPr>
              <w:t>FH handle</w:t>
            </w:r>
            <w:r w:rsidRPr="00473434">
              <w:rPr>
                <w:rFonts w:eastAsiaTheme="minorEastAsia"/>
                <w:lang w:val="en-GB"/>
              </w:rPr>
              <w:tab/>
            </w:r>
          </w:p>
        </w:tc>
        <w:tc>
          <w:tcPr>
            <w:tcW w:w="3211" w:type="dxa"/>
          </w:tcPr>
          <w:p w14:paraId="61283B48" w14:textId="6BC21990" w:rsidR="00215024" w:rsidRPr="00473434" w:rsidRDefault="006342B2" w:rsidP="00AC1132">
            <w:pPr>
              <w:spacing w:after="160" w:line="259" w:lineRule="auto"/>
              <w:rPr>
                <w:rFonts w:eastAsiaTheme="minorEastAsia"/>
                <w:lang w:val="en-GB"/>
              </w:rPr>
            </w:pPr>
            <w:r>
              <w:rPr>
                <w:rFonts w:eastAsiaTheme="minorEastAsia"/>
                <w:lang w:val="en-GB"/>
              </w:rPr>
              <w:t>S</w:t>
            </w:r>
            <w:r w:rsidR="00215024" w:rsidRPr="00473434">
              <w:rPr>
                <w:rFonts w:eastAsiaTheme="minorEastAsia"/>
                <w:lang w:val="en-GB"/>
              </w:rPr>
              <w:t>tart processing front haul packets for DL and UL</w:t>
            </w:r>
          </w:p>
        </w:tc>
      </w:tr>
      <w:tr w:rsidR="0091113F" w:rsidRPr="0091113F" w14:paraId="60385B28" w14:textId="77777777" w:rsidTr="00AC1132">
        <w:tc>
          <w:tcPr>
            <w:tcW w:w="3210" w:type="dxa"/>
          </w:tcPr>
          <w:p w14:paraId="7A847FBD" w14:textId="77777777" w:rsidR="00215024" w:rsidRPr="00473434" w:rsidRDefault="00215024" w:rsidP="00AC1132">
            <w:pPr>
              <w:spacing w:after="160" w:line="259" w:lineRule="auto"/>
              <w:rPr>
                <w:rFonts w:eastAsiaTheme="minorEastAsia"/>
                <w:lang w:val="en-GB"/>
              </w:rPr>
            </w:pPr>
            <w:r w:rsidRPr="00473434">
              <w:rPr>
                <w:lang w:val="en-GB"/>
              </w:rPr>
              <w:t>FH stop</w:t>
            </w:r>
          </w:p>
        </w:tc>
        <w:tc>
          <w:tcPr>
            <w:tcW w:w="3210" w:type="dxa"/>
          </w:tcPr>
          <w:p w14:paraId="48257556" w14:textId="77777777" w:rsidR="00215024" w:rsidRPr="00473434" w:rsidRDefault="00215024" w:rsidP="00AC1132">
            <w:pPr>
              <w:spacing w:after="160" w:line="259" w:lineRule="auto"/>
              <w:rPr>
                <w:rFonts w:eastAsiaTheme="minorEastAsia"/>
                <w:lang w:val="en-GB"/>
              </w:rPr>
            </w:pPr>
            <w:r w:rsidRPr="00473434">
              <w:rPr>
                <w:rFonts w:eastAsiaTheme="minorEastAsia"/>
                <w:lang w:val="en-GB"/>
              </w:rPr>
              <w:t>FH handle</w:t>
            </w:r>
          </w:p>
        </w:tc>
        <w:tc>
          <w:tcPr>
            <w:tcW w:w="3211" w:type="dxa"/>
          </w:tcPr>
          <w:p w14:paraId="601351DC" w14:textId="105B8C25" w:rsidR="00215024" w:rsidRPr="00473434" w:rsidRDefault="006342B2" w:rsidP="00AC1132">
            <w:pPr>
              <w:spacing w:after="160" w:line="259" w:lineRule="auto"/>
              <w:rPr>
                <w:rFonts w:eastAsiaTheme="minorEastAsia"/>
                <w:lang w:val="en-GB"/>
              </w:rPr>
            </w:pPr>
            <w:r>
              <w:rPr>
                <w:rFonts w:eastAsiaTheme="minorEastAsia"/>
                <w:lang w:val="en-GB"/>
              </w:rPr>
              <w:t>S</w:t>
            </w:r>
            <w:r w:rsidR="00215024" w:rsidRPr="00473434">
              <w:rPr>
                <w:rFonts w:eastAsiaTheme="minorEastAsia"/>
                <w:lang w:val="en-GB"/>
              </w:rPr>
              <w:t>top processing of DL and UL</w:t>
            </w:r>
          </w:p>
        </w:tc>
      </w:tr>
      <w:tr w:rsidR="0091113F" w:rsidRPr="0091113F" w14:paraId="217ED9C0" w14:textId="77777777" w:rsidTr="00AC1132">
        <w:tc>
          <w:tcPr>
            <w:tcW w:w="3210" w:type="dxa"/>
          </w:tcPr>
          <w:p w14:paraId="6D0DFF7F" w14:textId="77777777" w:rsidR="00215024" w:rsidRPr="00473434" w:rsidRDefault="00215024" w:rsidP="00AC1132">
            <w:pPr>
              <w:spacing w:after="160" w:line="259" w:lineRule="auto"/>
              <w:rPr>
                <w:rFonts w:eastAsiaTheme="minorEastAsia"/>
                <w:lang w:val="en-GB"/>
              </w:rPr>
            </w:pPr>
            <w:r w:rsidRPr="00473434">
              <w:rPr>
                <w:lang w:val="en-GB"/>
              </w:rPr>
              <w:t>FH close</w:t>
            </w:r>
          </w:p>
        </w:tc>
        <w:tc>
          <w:tcPr>
            <w:tcW w:w="3210" w:type="dxa"/>
          </w:tcPr>
          <w:p w14:paraId="4D0F8F8A" w14:textId="77777777" w:rsidR="00215024" w:rsidRPr="00473434" w:rsidRDefault="00215024" w:rsidP="00AC1132">
            <w:pPr>
              <w:spacing w:after="160" w:line="259" w:lineRule="auto"/>
              <w:rPr>
                <w:rFonts w:eastAsiaTheme="minorEastAsia"/>
                <w:lang w:val="en-GB"/>
              </w:rPr>
            </w:pPr>
            <w:r w:rsidRPr="00473434">
              <w:rPr>
                <w:rFonts w:eastAsiaTheme="minorEastAsia"/>
                <w:lang w:val="en-GB"/>
              </w:rPr>
              <w:t>FH handle</w:t>
            </w:r>
          </w:p>
        </w:tc>
        <w:tc>
          <w:tcPr>
            <w:tcW w:w="3211" w:type="dxa"/>
          </w:tcPr>
          <w:p w14:paraId="69028A41" w14:textId="231C3166" w:rsidR="00215024" w:rsidRPr="00473434" w:rsidRDefault="006342B2" w:rsidP="00AC1132">
            <w:pPr>
              <w:spacing w:after="160" w:line="259" w:lineRule="auto"/>
              <w:rPr>
                <w:rFonts w:eastAsiaTheme="minorEastAsia"/>
                <w:lang w:val="en-GB"/>
              </w:rPr>
            </w:pPr>
            <w:r>
              <w:rPr>
                <w:rFonts w:eastAsiaTheme="minorEastAsia"/>
                <w:lang w:val="en-GB"/>
              </w:rPr>
              <w:t>R</w:t>
            </w:r>
            <w:r w:rsidR="00215024" w:rsidRPr="00473434">
              <w:rPr>
                <w:rFonts w:eastAsiaTheme="minorEastAsia"/>
                <w:lang w:val="en-GB"/>
              </w:rPr>
              <w:t>emove usage of front haul resources</w:t>
            </w:r>
          </w:p>
        </w:tc>
      </w:tr>
      <w:tr w:rsidR="0091113F" w:rsidRPr="0091113F" w14:paraId="66B1FA83" w14:textId="77777777" w:rsidTr="00AC1132">
        <w:tc>
          <w:tcPr>
            <w:tcW w:w="3210" w:type="dxa"/>
          </w:tcPr>
          <w:p w14:paraId="1A745113" w14:textId="77777777" w:rsidR="00215024" w:rsidRPr="00473434" w:rsidRDefault="00215024" w:rsidP="00AC1132">
            <w:pPr>
              <w:spacing w:after="160" w:line="259" w:lineRule="auto"/>
              <w:rPr>
                <w:rFonts w:eastAsiaTheme="minorEastAsia"/>
                <w:lang w:val="en-GB"/>
              </w:rPr>
            </w:pPr>
            <w:r w:rsidRPr="00473434">
              <w:rPr>
                <w:lang w:val="en-GB"/>
              </w:rPr>
              <w:t>FH m</w:t>
            </w:r>
            <w:r w:rsidRPr="00473434">
              <w:rPr>
                <w:rFonts w:eastAsiaTheme="minorEastAsia"/>
                <w:lang w:val="en-GB"/>
              </w:rPr>
              <w:t>m destroy</w:t>
            </w:r>
          </w:p>
        </w:tc>
        <w:tc>
          <w:tcPr>
            <w:tcW w:w="3210" w:type="dxa"/>
          </w:tcPr>
          <w:p w14:paraId="7B5713D3" w14:textId="77777777" w:rsidR="00215024" w:rsidRPr="00473434" w:rsidRDefault="00215024" w:rsidP="00AC1132">
            <w:pPr>
              <w:spacing w:after="160" w:line="259" w:lineRule="auto"/>
              <w:rPr>
                <w:rFonts w:eastAsiaTheme="minorEastAsia"/>
                <w:lang w:val="en-GB"/>
              </w:rPr>
            </w:pPr>
            <w:r w:rsidRPr="00473434">
              <w:rPr>
                <w:rFonts w:eastAsiaTheme="minorEastAsia"/>
                <w:lang w:val="en-GB"/>
              </w:rPr>
              <w:t>FH handle</w:t>
            </w:r>
          </w:p>
        </w:tc>
        <w:tc>
          <w:tcPr>
            <w:tcW w:w="3211" w:type="dxa"/>
          </w:tcPr>
          <w:p w14:paraId="56A08242" w14:textId="0B9FD440" w:rsidR="00215024" w:rsidRPr="00473434" w:rsidRDefault="006342B2" w:rsidP="00AC1132">
            <w:pPr>
              <w:spacing w:after="160" w:line="259" w:lineRule="auto"/>
              <w:rPr>
                <w:rFonts w:eastAsiaTheme="minorEastAsia"/>
                <w:lang w:val="en-GB"/>
              </w:rPr>
            </w:pPr>
            <w:r>
              <w:rPr>
                <w:rFonts w:eastAsiaTheme="minorEastAsia"/>
                <w:lang w:val="en-GB"/>
              </w:rPr>
              <w:t>D</w:t>
            </w:r>
            <w:r w:rsidR="00215024" w:rsidRPr="00473434">
              <w:rPr>
                <w:rFonts w:eastAsiaTheme="minorEastAsia"/>
                <w:lang w:val="en-GB"/>
              </w:rPr>
              <w:t>estroy memory structure</w:t>
            </w:r>
          </w:p>
        </w:tc>
      </w:tr>
    </w:tbl>
    <w:p w14:paraId="54E459F1" w14:textId="77777777" w:rsidR="00215024" w:rsidRPr="002F037F" w:rsidRDefault="00215024" w:rsidP="00215024">
      <w:pPr>
        <w:rPr>
          <w:color w:val="FF0000"/>
        </w:rPr>
      </w:pPr>
    </w:p>
    <w:p w14:paraId="575B5109" w14:textId="0843D442" w:rsidR="00215024" w:rsidRPr="00570235" w:rsidRDefault="00215024" w:rsidP="00570235">
      <w:pPr>
        <w:pStyle w:val="Heading3"/>
        <w:numPr>
          <w:ilvl w:val="1"/>
          <w:numId w:val="74"/>
        </w:numPr>
        <w:spacing w:after="100" w:afterAutospacing="1"/>
        <w:ind w:left="1728" w:hanging="1152"/>
        <w:rPr>
          <w:lang w:val="en-US"/>
        </w:rPr>
      </w:pPr>
      <w:bookmarkStart w:id="314" w:name="_Toc76128395"/>
      <w:bookmarkStart w:id="315" w:name="_Toc87813177"/>
      <w:bookmarkStart w:id="316" w:name="_Toc87813727"/>
      <w:bookmarkStart w:id="317" w:name="_Toc183149087"/>
      <w:r w:rsidRPr="00570235">
        <w:rPr>
          <w:lang w:val="en-US"/>
        </w:rPr>
        <w:t xml:space="preserve">O-DU Timing </w:t>
      </w:r>
      <w:r w:rsidR="00187CC6" w:rsidRPr="00570235">
        <w:rPr>
          <w:lang w:val="en-US"/>
        </w:rPr>
        <w:t>Synchronization</w:t>
      </w:r>
      <w:bookmarkStart w:id="318" w:name="_Hlk26350685"/>
      <w:bookmarkEnd w:id="314"/>
      <w:bookmarkEnd w:id="315"/>
      <w:bookmarkEnd w:id="316"/>
      <w:bookmarkEnd w:id="317"/>
    </w:p>
    <w:p w14:paraId="702B1C87" w14:textId="0CD32000" w:rsidR="0003587B" w:rsidRDefault="00215024" w:rsidP="00473434">
      <w:r>
        <w:t xml:space="preserve">In order to meet the timing accuracy in </w:t>
      </w:r>
      <w:r w:rsidRPr="00CC21AA">
        <w:t xml:space="preserve">microsecond to sub-microsecond precision </w:t>
      </w:r>
      <w:r>
        <w:t>requirement over the air interface, O-DU c</w:t>
      </w:r>
      <w:r w:rsidRPr="009D70FA">
        <w:t xml:space="preserve">lock </w:t>
      </w:r>
      <w:r>
        <w:t xml:space="preserve">needs to </w:t>
      </w:r>
      <w:r w:rsidRPr="0004775A">
        <w:t>synchronize</w:t>
      </w:r>
      <w:r>
        <w:t xml:space="preserve"> with the </w:t>
      </w:r>
      <w:r w:rsidR="001E4440">
        <w:t xml:space="preserve">Grand Master Clock </w:t>
      </w:r>
      <w:r>
        <w:t>(GMC).</w:t>
      </w:r>
      <w:r w:rsidRPr="009D70FA">
        <w:t xml:space="preserve"> </w:t>
      </w:r>
      <w:r w:rsidR="006D3EC5" w:rsidRPr="00C21FD1">
        <w:t xml:space="preserve">The </w:t>
      </w:r>
      <w:r w:rsidR="00B5584F" w:rsidRPr="00C21FD1">
        <w:t>location</w:t>
      </w:r>
      <w:r w:rsidR="00A60AE4" w:rsidRPr="00BF5C65">
        <w:t xml:space="preserve"> </w:t>
      </w:r>
      <w:r w:rsidR="00FD0C4B" w:rsidRPr="00BF5C65">
        <w:t xml:space="preserve">of GMC </w:t>
      </w:r>
      <w:r w:rsidR="00A60AE4" w:rsidRPr="00BF5C65">
        <w:t xml:space="preserve">and </w:t>
      </w:r>
      <w:r w:rsidR="00A77E24" w:rsidRPr="00BF5C65">
        <w:t xml:space="preserve">its </w:t>
      </w:r>
      <w:r w:rsidR="00A60AE4" w:rsidRPr="00BF5C65">
        <w:t xml:space="preserve">connectivity </w:t>
      </w:r>
      <w:r w:rsidR="00FD0C4B" w:rsidRPr="00BF5C65">
        <w:t>to DU</w:t>
      </w:r>
      <w:r w:rsidR="00B5584F" w:rsidRPr="00C21FD1">
        <w:t xml:space="preserve"> is out of scope </w:t>
      </w:r>
      <w:r w:rsidR="0086348A" w:rsidRPr="00C21FD1">
        <w:t>of this specification.</w:t>
      </w:r>
      <w:r w:rsidR="009F3E09" w:rsidRPr="00C21FD1">
        <w:t xml:space="preserve"> Please refer to </w:t>
      </w:r>
      <w:r w:rsidR="00A32E88" w:rsidRPr="00C21FD1">
        <w:t>Ch</w:t>
      </w:r>
      <w:r w:rsidR="00F235CC" w:rsidRPr="00C21FD1">
        <w:t>a</w:t>
      </w:r>
      <w:r w:rsidR="00A32E88" w:rsidRPr="00C21FD1">
        <w:t xml:space="preserve">pter 9 of </w:t>
      </w:r>
      <w:r w:rsidR="00890041" w:rsidRPr="00BF5C65">
        <w:fldChar w:fldCharType="begin"/>
      </w:r>
      <w:r w:rsidR="00890041" w:rsidRPr="00C21FD1">
        <w:instrText xml:space="preserve"> REF _Ref13474894 \r \h </w:instrText>
      </w:r>
      <w:r w:rsidR="00A60AE4" w:rsidRPr="00BF5C65">
        <w:instrText xml:space="preserve"> \* MERGEFORMAT </w:instrText>
      </w:r>
      <w:r w:rsidR="00890041" w:rsidRPr="00BF5C65">
        <w:fldChar w:fldCharType="separate"/>
      </w:r>
      <w:r w:rsidR="00D62510">
        <w:t>[22]</w:t>
      </w:r>
      <w:r w:rsidR="00890041" w:rsidRPr="00BF5C65">
        <w:fldChar w:fldCharType="end"/>
      </w:r>
      <w:r w:rsidR="00890041" w:rsidRPr="00C21FD1">
        <w:t xml:space="preserve"> for </w:t>
      </w:r>
      <w:r w:rsidR="00041EE1" w:rsidRPr="00C21FD1">
        <w:t xml:space="preserve">details of </w:t>
      </w:r>
      <w:r w:rsidR="00F34590" w:rsidRPr="00C21FD1">
        <w:t>S-plane (synchronization) aspects.</w:t>
      </w:r>
    </w:p>
    <w:p w14:paraId="6540A1FB" w14:textId="3048A472" w:rsidR="00215024" w:rsidRPr="0004775A" w:rsidRDefault="00215024" w:rsidP="00473434">
      <w:r w:rsidRPr="009D70FA">
        <w:t xml:space="preserve">O-RAN </w:t>
      </w:r>
      <w:r>
        <w:t>fronthaul defines several</w:t>
      </w:r>
      <w:r w:rsidRPr="009D70FA">
        <w:t xml:space="preserve"> timing distribution network topologies</w:t>
      </w:r>
      <w:r>
        <w:t xml:space="preserve">. </w:t>
      </w:r>
      <w:r w:rsidRPr="0082713E">
        <w:t xml:space="preserve">IEEE1588 </w:t>
      </w:r>
      <w:r>
        <w:t>i</w:t>
      </w:r>
      <w:r w:rsidRPr="0082713E">
        <w:t xml:space="preserve">s </w:t>
      </w:r>
      <w:r>
        <w:t>u</w:t>
      </w:r>
      <w:r w:rsidRPr="0082713E">
        <w:t xml:space="preserve">sed </w:t>
      </w:r>
      <w:r>
        <w:t>f</w:t>
      </w:r>
      <w:r w:rsidRPr="0082713E">
        <w:t xml:space="preserve">or O-RAN </w:t>
      </w:r>
      <w:r>
        <w:t>n</w:t>
      </w:r>
      <w:r w:rsidRPr="0082713E">
        <w:t xml:space="preserve">odes </w:t>
      </w:r>
      <w:r>
        <w:t>t</w:t>
      </w:r>
      <w:r w:rsidRPr="0082713E">
        <w:t xml:space="preserve">iming </w:t>
      </w:r>
      <w:r w:rsidR="00C56E51">
        <w:t xml:space="preserve">synchronization </w:t>
      </w:r>
      <w:r>
        <w:t>p</w:t>
      </w:r>
      <w:r w:rsidRPr="0082713E">
        <w:t>rotocol.</w:t>
      </w:r>
      <w:r>
        <w:t xml:space="preserve"> </w:t>
      </w:r>
      <w:r w:rsidR="00222C08">
        <w:t>GNSS based timing synchronization is another option for O-DU acquiring high accuracy timing. With GNSS based timing synchronization, first, the satellite timing messages are decoded by GNSS receiver, then the 1PPS output signal is generated. As described in O-RAN white box hardware reference specification, the 1PPS signal is connected with the PHC on fronthaul NIC. The O-DU is able to choose either IEEE1588 or GNSS synchronization method. Or it can use either one as primary timing synchronization source while keeping the other one as the backup.</w:t>
      </w:r>
      <w:r w:rsidR="002D67D6">
        <w:t xml:space="preserve"> </w:t>
      </w:r>
      <w:r w:rsidRPr="0082713E">
        <w:t xml:space="preserve">Here, </w:t>
      </w:r>
      <w:r>
        <w:t xml:space="preserve">a LinuxPTP based timing synchronization method </w:t>
      </w:r>
      <w:r w:rsidR="0040507D">
        <w:t xml:space="preserve">is shown </w:t>
      </w:r>
      <w:r>
        <w:t xml:space="preserve">as an example. It may be used for O-DU to </w:t>
      </w:r>
      <w:r w:rsidRPr="0004775A">
        <w:t>synchronize</w:t>
      </w:r>
      <w:r>
        <w:t xml:space="preserve"> with GMC and distribute the clock to O-RU.  </w:t>
      </w:r>
    </w:p>
    <w:bookmarkEnd w:id="318"/>
    <w:p w14:paraId="7B93009B" w14:textId="6F33AFF3" w:rsidR="00215024" w:rsidRPr="00795143" w:rsidRDefault="00AC2261" w:rsidP="00215024">
      <w:pPr>
        <w:jc w:val="center"/>
      </w:pPr>
      <w:r w:rsidRPr="00AC2261">
        <w:t xml:space="preserve"> </w:t>
      </w:r>
      <w:r w:rsidR="000E32AF">
        <w:rPr>
          <w:noProof/>
        </w:rPr>
        <w:object w:dxaOrig="8150" w:dyaOrig="3330" w14:anchorId="24D2DC92">
          <v:shape id="_x0000_i1031" type="#_x0000_t75" alt="" style="width:408pt;height:168pt;mso-width-percent:0;mso-height-percent:0;mso-width-percent:0;mso-height-percent:0" o:ole="">
            <v:imagedata r:id="rId34" o:title=""/>
          </v:shape>
          <o:OLEObject Type="Embed" ProgID="Visio.Drawing.15" ShapeID="_x0000_i1031" DrawAspect="Content" ObjectID="_1795380120" r:id="rId35"/>
        </w:object>
      </w:r>
    </w:p>
    <w:p w14:paraId="518B4620" w14:textId="41FEA9FC" w:rsidR="00215024" w:rsidRPr="00473434" w:rsidRDefault="00215024" w:rsidP="00215024">
      <w:pPr>
        <w:pStyle w:val="Caption"/>
        <w:jc w:val="center"/>
      </w:pPr>
      <w:bookmarkStart w:id="319" w:name="_Ref26363711"/>
      <w:r w:rsidRPr="00473434">
        <w:t xml:space="preserve">Figure </w:t>
      </w:r>
      <w:fldSimple w:instr=" STYLEREF 1 \s ">
        <w:r w:rsidR="00F75951">
          <w:rPr>
            <w:noProof/>
          </w:rPr>
          <w:t>7</w:t>
        </w:r>
      </w:fldSimple>
      <w:r w:rsidRPr="00473434">
        <w:noBreakHyphen/>
      </w:r>
      <w:fldSimple w:instr=" SEQ Figure \* ARABIC \s 1 ">
        <w:r w:rsidR="00F75951">
          <w:rPr>
            <w:noProof/>
          </w:rPr>
          <w:t>7</w:t>
        </w:r>
      </w:fldSimple>
      <w:bookmarkEnd w:id="319"/>
      <w:r w:rsidRPr="00473434">
        <w:t xml:space="preserve">: O-DU Timing </w:t>
      </w:r>
      <w:r w:rsidRPr="00E64461">
        <w:t>Synchronization</w:t>
      </w:r>
    </w:p>
    <w:p w14:paraId="670E115D" w14:textId="6BF8AA87" w:rsidR="00215024" w:rsidRDefault="00215024" w:rsidP="00215024">
      <w:pPr>
        <w:rPr>
          <w:lang w:val="en-GB"/>
        </w:rPr>
      </w:pPr>
      <w:r w:rsidRPr="00473434">
        <w:rPr>
          <w:lang w:val="en-GB"/>
        </w:rPr>
        <w:t xml:space="preserve">In </w:t>
      </w:r>
      <w:r w:rsidRPr="00473434">
        <w:rPr>
          <w:lang w:val="en-GB"/>
        </w:rPr>
        <w:fldChar w:fldCharType="begin"/>
      </w:r>
      <w:r w:rsidRPr="00473434">
        <w:rPr>
          <w:lang w:val="en-GB"/>
        </w:rPr>
        <w:instrText xml:space="preserve"> REF _Ref26363711 \h </w:instrText>
      </w:r>
      <w:r w:rsidRPr="00473434">
        <w:rPr>
          <w:lang w:val="en-GB"/>
        </w:rPr>
      </w:r>
      <w:r w:rsidRPr="00473434">
        <w:rPr>
          <w:lang w:val="en-GB"/>
        </w:rPr>
        <w:fldChar w:fldCharType="separate"/>
      </w:r>
      <w:r w:rsidR="00D62510" w:rsidRPr="00473434">
        <w:t xml:space="preserve">Figure </w:t>
      </w:r>
      <w:r w:rsidR="00D62510">
        <w:rPr>
          <w:noProof/>
        </w:rPr>
        <w:t>7</w:t>
      </w:r>
      <w:r w:rsidR="00D62510" w:rsidRPr="00473434">
        <w:noBreakHyphen/>
      </w:r>
      <w:r w:rsidR="00D62510">
        <w:rPr>
          <w:noProof/>
        </w:rPr>
        <w:t>7</w:t>
      </w:r>
      <w:r w:rsidRPr="00473434">
        <w:rPr>
          <w:lang w:val="en-GB"/>
        </w:rPr>
        <w:fldChar w:fldCharType="end"/>
      </w:r>
      <w:r w:rsidRPr="00473434">
        <w:rPr>
          <w:lang w:val="en-GB"/>
        </w:rPr>
        <w:t xml:space="preserve">, first, O-DU syncs up backhaul </w:t>
      </w:r>
      <w:r w:rsidRPr="00E64461">
        <w:rPr>
          <w:lang w:val="en-GB"/>
        </w:rPr>
        <w:t xml:space="preserve">NIC </w:t>
      </w:r>
      <w:r w:rsidR="00D654F5">
        <w:rPr>
          <w:lang w:val="en-GB"/>
        </w:rPr>
        <w:t>PHC</w:t>
      </w:r>
      <w:r w:rsidR="00D654F5" w:rsidRPr="00473434">
        <w:rPr>
          <w:lang w:val="en-GB"/>
        </w:rPr>
        <w:t xml:space="preserve"> </w:t>
      </w:r>
      <w:r w:rsidRPr="00473434">
        <w:rPr>
          <w:lang w:val="en-GB"/>
        </w:rPr>
        <w:t xml:space="preserve">with GMC; second, the system clock syncs up with backhaul PHC using PHC2Sys; then the O-DU software (fronthaul library) gets the system clock using Linux kernel function call. The fronthaul NIC PHC syncs up with system clock through PTP4L. The O-DU becomes boundary clock and is able to distribute the clock through front haul network to O-RU. </w:t>
      </w:r>
    </w:p>
    <w:p w14:paraId="0B2F87BF" w14:textId="7871DF11" w:rsidR="006A1780" w:rsidRDefault="006A1780" w:rsidP="00215024">
      <w:pPr>
        <w:rPr>
          <w:lang w:val="en-GB"/>
        </w:rPr>
      </w:pPr>
      <w:r>
        <w:rPr>
          <w:lang w:val="en-GB"/>
        </w:rPr>
        <w:t xml:space="preserve">In case of loss of PTP sync in </w:t>
      </w:r>
      <w:r w:rsidR="00B04FC8">
        <w:rPr>
          <w:lang w:val="en-GB"/>
        </w:rPr>
        <w:t xml:space="preserve">a </w:t>
      </w:r>
      <w:r w:rsidR="002352D6">
        <w:rPr>
          <w:lang w:val="en-GB"/>
        </w:rPr>
        <w:t>vO-DU (Cloudified O-DU)</w:t>
      </w:r>
      <w:r w:rsidR="00A25633">
        <w:rPr>
          <w:lang w:val="en-GB"/>
        </w:rPr>
        <w:t xml:space="preserve">, the </w:t>
      </w:r>
      <w:r w:rsidR="00A96260">
        <w:rPr>
          <w:lang w:val="en-GB"/>
        </w:rPr>
        <w:t>O-Cloud i</w:t>
      </w:r>
      <w:r w:rsidR="00045B4B">
        <w:rPr>
          <w:lang w:val="en-GB"/>
        </w:rPr>
        <w:t>s</w:t>
      </w:r>
      <w:r w:rsidR="00A96260">
        <w:rPr>
          <w:lang w:val="en-GB"/>
        </w:rPr>
        <w:t xml:space="preserve"> notified using an event trigger as desc</w:t>
      </w:r>
      <w:r w:rsidR="007B6C22">
        <w:rPr>
          <w:lang w:val="en-GB"/>
        </w:rPr>
        <w:t xml:space="preserve">ribed in 7.2.3 of </w:t>
      </w:r>
      <w:r w:rsidR="007B6C22">
        <w:rPr>
          <w:lang w:val="en-GB"/>
        </w:rPr>
        <w:fldChar w:fldCharType="begin"/>
      </w:r>
      <w:r w:rsidR="007B6C22">
        <w:rPr>
          <w:lang w:val="en-GB"/>
        </w:rPr>
        <w:instrText xml:space="preserve"> REF _Ref119302684 \r \h </w:instrText>
      </w:r>
      <w:r w:rsidR="007B6C22">
        <w:rPr>
          <w:lang w:val="en-GB"/>
        </w:rPr>
      </w:r>
      <w:r w:rsidR="007B6C22">
        <w:rPr>
          <w:lang w:val="en-GB"/>
        </w:rPr>
        <w:fldChar w:fldCharType="separate"/>
      </w:r>
      <w:r w:rsidR="00D62510">
        <w:rPr>
          <w:lang w:val="en-GB"/>
        </w:rPr>
        <w:t>[38]</w:t>
      </w:r>
      <w:r w:rsidR="007B6C22">
        <w:rPr>
          <w:lang w:val="en-GB"/>
        </w:rPr>
        <w:fldChar w:fldCharType="end"/>
      </w:r>
      <w:r w:rsidR="007B6C22">
        <w:rPr>
          <w:lang w:val="en-GB"/>
        </w:rPr>
        <w:t>.</w:t>
      </w:r>
    </w:p>
    <w:p w14:paraId="21B6D2DD" w14:textId="65A16CA5" w:rsidR="00E80F1D" w:rsidRPr="00570235" w:rsidRDefault="00E80F1D" w:rsidP="00570235">
      <w:pPr>
        <w:pStyle w:val="Heading3"/>
        <w:numPr>
          <w:ilvl w:val="1"/>
          <w:numId w:val="74"/>
        </w:numPr>
        <w:spacing w:after="100" w:afterAutospacing="1"/>
        <w:ind w:left="1728" w:hanging="1152"/>
        <w:rPr>
          <w:lang w:val="en-US"/>
        </w:rPr>
      </w:pPr>
      <w:bookmarkStart w:id="320" w:name="_Toc87813178"/>
      <w:bookmarkStart w:id="321" w:name="_Toc87813728"/>
      <w:bookmarkStart w:id="322" w:name="_Toc183149088"/>
      <w:r w:rsidRPr="00570235">
        <w:rPr>
          <w:lang w:val="en-US"/>
        </w:rPr>
        <w:lastRenderedPageBreak/>
        <w:t>Accelerator Abstraction Layer (AAL)</w:t>
      </w:r>
      <w:bookmarkEnd w:id="320"/>
      <w:bookmarkEnd w:id="321"/>
      <w:bookmarkEnd w:id="322"/>
    </w:p>
    <w:p w14:paraId="7DC42340" w14:textId="77777777" w:rsidR="00E80F1D" w:rsidRDefault="00E80F1D" w:rsidP="00E80F1D">
      <w:pPr>
        <w:rPr>
          <w:lang w:val="en-GB"/>
        </w:rPr>
      </w:pPr>
      <w:r>
        <w:rPr>
          <w:lang w:val="en-GB"/>
        </w:rPr>
        <w:t xml:space="preserve">In previous sections, the focus is on running a complete L1 layer data on general purpose processor. In </w:t>
      </w:r>
      <w:r w:rsidRPr="00D27F42">
        <w:rPr>
          <w:lang w:val="en-GB"/>
        </w:rPr>
        <w:t>certain</w:t>
      </w:r>
      <w:r w:rsidRPr="00F511A4">
        <w:rPr>
          <w:lang w:val="en-GB"/>
        </w:rPr>
        <w:t xml:space="preserve"> </w:t>
      </w:r>
      <w:r>
        <w:rPr>
          <w:lang w:val="en-GB"/>
        </w:rPr>
        <w:t xml:space="preserve">use cases, a dedicated hardware is used along with host processor to fulfil specific requirements on latency, power efficiency, etc. The hardware accelerator can be implemented on many types of </w:t>
      </w:r>
      <w:r w:rsidRPr="00684BCA">
        <w:rPr>
          <w:lang w:val="en-GB"/>
        </w:rPr>
        <w:t>device</w:t>
      </w:r>
      <w:r>
        <w:rPr>
          <w:lang w:val="en-GB"/>
        </w:rPr>
        <w:t>s such as GPU, FPGA, or ASIC. The accelerator hardware is implementation dependent and is out of scope of this specification. Even so, i</w:t>
      </w:r>
      <w:r w:rsidRPr="00096745">
        <w:rPr>
          <w:lang w:val="en-GB"/>
        </w:rPr>
        <w:t xml:space="preserve">t is necessary to define </w:t>
      </w:r>
      <w:r>
        <w:rPr>
          <w:lang w:val="en-GB"/>
        </w:rPr>
        <w:t>a</w:t>
      </w:r>
      <w:r w:rsidRPr="00096745">
        <w:rPr>
          <w:lang w:val="en-GB"/>
        </w:rPr>
        <w:t xml:space="preserve"> standardi</w:t>
      </w:r>
      <w:r>
        <w:rPr>
          <w:lang w:val="en-GB"/>
        </w:rPr>
        <w:t>zed</w:t>
      </w:r>
      <w:r w:rsidRPr="00096745">
        <w:rPr>
          <w:lang w:val="en-GB"/>
        </w:rPr>
        <w:t xml:space="preserve"> interface to hardware accelerator</w:t>
      </w:r>
      <w:r>
        <w:rPr>
          <w:lang w:val="en-GB"/>
        </w:rPr>
        <w:t xml:space="preserve">, which will make the software stack portable with different hardware platform. Based on the data processing flow, the hardware accelerators are categorized into two models: </w:t>
      </w:r>
      <w:r w:rsidRPr="0049477D">
        <w:rPr>
          <w:lang w:val="en-GB"/>
        </w:rPr>
        <w:t xml:space="preserve">lookaside </w:t>
      </w:r>
      <w:r>
        <w:rPr>
          <w:lang w:val="en-GB"/>
        </w:rPr>
        <w:t>and</w:t>
      </w:r>
      <w:r w:rsidRPr="0049477D">
        <w:rPr>
          <w:lang w:val="en-GB"/>
        </w:rPr>
        <w:t xml:space="preserve"> inline</w:t>
      </w:r>
      <w:r>
        <w:rPr>
          <w:lang w:val="en-GB"/>
        </w:rPr>
        <w:t>. In the lookaside</w:t>
      </w:r>
      <w:r w:rsidRPr="0049477D">
        <w:rPr>
          <w:lang w:val="en-GB"/>
        </w:rPr>
        <w:t xml:space="preserve"> mode</w:t>
      </w:r>
      <w:r>
        <w:rPr>
          <w:lang w:val="en-GB"/>
        </w:rPr>
        <w:t>l,</w:t>
      </w:r>
      <w:r w:rsidRPr="0049477D">
        <w:rPr>
          <w:lang w:val="en-GB"/>
        </w:rPr>
        <w:t xml:space="preserve"> an accelerator </w:t>
      </w:r>
      <w:r>
        <w:rPr>
          <w:lang w:val="en-GB"/>
        </w:rPr>
        <w:t xml:space="preserve">is invoked by the L1 host application to offload designated functions; </w:t>
      </w:r>
      <w:r w:rsidRPr="00855C23">
        <w:rPr>
          <w:lang w:val="en-GB"/>
        </w:rPr>
        <w:t>when acceleration functions are completed</w:t>
      </w:r>
      <w:r>
        <w:rPr>
          <w:lang w:val="en-GB"/>
        </w:rPr>
        <w:t xml:space="preserve">, the results are sent back to the host application. With the </w:t>
      </w:r>
      <w:r w:rsidRPr="0049477D">
        <w:rPr>
          <w:lang w:val="en-GB"/>
        </w:rPr>
        <w:t>in</w:t>
      </w:r>
      <w:r>
        <w:rPr>
          <w:lang w:val="en-GB"/>
        </w:rPr>
        <w:t>line acceleration model</w:t>
      </w:r>
      <w:r w:rsidRPr="0049477D">
        <w:rPr>
          <w:lang w:val="en-GB"/>
        </w:rPr>
        <w:t xml:space="preserve">, the </w:t>
      </w:r>
      <w:r>
        <w:rPr>
          <w:lang w:val="en-GB"/>
        </w:rPr>
        <w:t xml:space="preserve">host processor </w:t>
      </w:r>
      <w:r w:rsidRPr="0049477D">
        <w:rPr>
          <w:lang w:val="en-GB"/>
        </w:rPr>
        <w:t>invok</w:t>
      </w:r>
      <w:r>
        <w:rPr>
          <w:lang w:val="en-GB"/>
        </w:rPr>
        <w:t>es</w:t>
      </w:r>
      <w:r w:rsidRPr="0049477D">
        <w:rPr>
          <w:lang w:val="en-GB"/>
        </w:rPr>
        <w:t xml:space="preserve"> </w:t>
      </w:r>
      <w:r>
        <w:rPr>
          <w:lang w:val="en-GB"/>
        </w:rPr>
        <w:t>the</w:t>
      </w:r>
      <w:r w:rsidRPr="0049477D">
        <w:rPr>
          <w:lang w:val="en-GB"/>
        </w:rPr>
        <w:t xml:space="preserve"> accelerator </w:t>
      </w:r>
      <w:r>
        <w:rPr>
          <w:lang w:val="en-GB"/>
        </w:rPr>
        <w:t xml:space="preserve">to offload the data processing work, however the result is not sent back to the host. </w:t>
      </w:r>
      <w:r w:rsidRPr="0049477D">
        <w:rPr>
          <w:lang w:val="en-GB"/>
        </w:rPr>
        <w:t xml:space="preserve">The </w:t>
      </w:r>
      <w:r w:rsidRPr="0069236D">
        <w:rPr>
          <w:lang w:val="en-GB"/>
        </w:rPr>
        <w:t xml:space="preserve">following figures </w:t>
      </w:r>
      <w:r>
        <w:rPr>
          <w:lang w:val="en-GB"/>
        </w:rPr>
        <w:t xml:space="preserve">illustrates L1 processing flow based on these two types of </w:t>
      </w:r>
      <w:r w:rsidRPr="0049477D">
        <w:rPr>
          <w:lang w:val="en-GB"/>
        </w:rPr>
        <w:t>hardware acceleration</w:t>
      </w:r>
      <w:r>
        <w:rPr>
          <w:lang w:val="en-GB"/>
        </w:rPr>
        <w:t xml:space="preserve"> models.</w:t>
      </w:r>
    </w:p>
    <w:p w14:paraId="68894C94" w14:textId="77777777" w:rsidR="00E80F1D" w:rsidRDefault="00E80F1D" w:rsidP="00E80F1D">
      <w:pPr>
        <w:pStyle w:val="ListParagraph"/>
        <w:numPr>
          <w:ilvl w:val="0"/>
          <w:numId w:val="62"/>
        </w:numPr>
        <w:rPr>
          <w:lang w:val="en-GB"/>
        </w:rPr>
      </w:pPr>
      <w:r>
        <w:rPr>
          <w:lang w:val="en-GB"/>
        </w:rPr>
        <w:t>Lookaside accelerator processing flow</w:t>
      </w:r>
    </w:p>
    <w:p w14:paraId="764BAD31" w14:textId="77777777" w:rsidR="00E80F1D" w:rsidRDefault="00E80F1D" w:rsidP="00E80F1D">
      <w:pPr>
        <w:rPr>
          <w:lang w:val="en-GB"/>
        </w:rPr>
      </w:pPr>
    </w:p>
    <w:p w14:paraId="5040326D" w14:textId="77777777" w:rsidR="00E80F1D" w:rsidRDefault="00E80F1D" w:rsidP="00E80F1D">
      <w:pPr>
        <w:jc w:val="center"/>
      </w:pPr>
      <w:r>
        <w:object w:dxaOrig="7830" w:dyaOrig="3256" w14:anchorId="1C12370D">
          <v:shape id="_x0000_i1032" type="#_x0000_t75" style="width:390.75pt;height:162.75pt" o:ole="">
            <v:imagedata r:id="rId36" o:title=""/>
          </v:shape>
          <o:OLEObject Type="Embed" ProgID="Visio.Drawing.15" ShapeID="_x0000_i1032" DrawAspect="Content" ObjectID="_1795380121" r:id="rId37"/>
        </w:object>
      </w:r>
    </w:p>
    <w:p w14:paraId="49DB62BA" w14:textId="47D46380" w:rsidR="00E80F1D" w:rsidRPr="008711D3" w:rsidRDefault="00E80F1D" w:rsidP="00C73E7E">
      <w:pPr>
        <w:pStyle w:val="Caption"/>
        <w:jc w:val="center"/>
        <w:rPr>
          <w:lang w:val="en-GB"/>
        </w:rPr>
      </w:pPr>
      <w:r>
        <w:t xml:space="preserve">Figure </w:t>
      </w:r>
      <w:fldSimple w:instr=" STYLEREF 1 \s ">
        <w:r w:rsidR="00F75951">
          <w:rPr>
            <w:noProof/>
          </w:rPr>
          <w:t>7</w:t>
        </w:r>
      </w:fldSimple>
      <w:r>
        <w:noBreakHyphen/>
      </w:r>
      <w:fldSimple w:instr=" SEQ Figure \* ARABIC \s 1 ">
        <w:r w:rsidR="00F75951">
          <w:rPr>
            <w:noProof/>
          </w:rPr>
          <w:t>8</w:t>
        </w:r>
      </w:fldSimple>
      <w:r>
        <w:t>: Lookaside Accelerator Model</w:t>
      </w:r>
    </w:p>
    <w:p w14:paraId="00675F54" w14:textId="77777777" w:rsidR="00E80F1D" w:rsidRDefault="00E80F1D" w:rsidP="00E80F1D">
      <w:pPr>
        <w:pStyle w:val="ListParagraph"/>
        <w:numPr>
          <w:ilvl w:val="0"/>
          <w:numId w:val="62"/>
        </w:numPr>
        <w:rPr>
          <w:lang w:val="en-GB"/>
        </w:rPr>
      </w:pPr>
      <w:r>
        <w:rPr>
          <w:lang w:val="en-GB"/>
        </w:rPr>
        <w:t>Inline accelerator processing flow</w:t>
      </w:r>
    </w:p>
    <w:p w14:paraId="18C0C042" w14:textId="77777777" w:rsidR="00E80F1D" w:rsidRDefault="00E80F1D" w:rsidP="00E80F1D"/>
    <w:p w14:paraId="359C53EF" w14:textId="77777777" w:rsidR="00E80F1D" w:rsidRDefault="00E80F1D" w:rsidP="00E80F1D"/>
    <w:p w14:paraId="494CC342" w14:textId="77777777" w:rsidR="00E80F1D" w:rsidRDefault="00E80F1D" w:rsidP="00E80F1D">
      <w:pPr>
        <w:jc w:val="center"/>
      </w:pPr>
      <w:r>
        <w:object w:dxaOrig="5580" w:dyaOrig="2446" w14:anchorId="01D6A819">
          <v:shape id="_x0000_i1033" type="#_x0000_t75" style="width:278.25pt;height:122.25pt" o:ole="">
            <v:imagedata r:id="rId38" o:title=""/>
          </v:shape>
          <o:OLEObject Type="Embed" ProgID="Visio.Drawing.15" ShapeID="_x0000_i1033" DrawAspect="Content" ObjectID="_1795380122" r:id="rId39"/>
        </w:object>
      </w:r>
    </w:p>
    <w:p w14:paraId="20EB9950" w14:textId="09613677" w:rsidR="00E80F1D" w:rsidRDefault="00E80F1D" w:rsidP="00C73E7E">
      <w:pPr>
        <w:pStyle w:val="Caption"/>
        <w:jc w:val="center"/>
      </w:pPr>
      <w:r>
        <w:t xml:space="preserve">Figure </w:t>
      </w:r>
      <w:fldSimple w:instr=" STYLEREF 1 \s ">
        <w:r w:rsidR="00F75951">
          <w:rPr>
            <w:noProof/>
          </w:rPr>
          <w:t>7</w:t>
        </w:r>
      </w:fldSimple>
      <w:r>
        <w:noBreakHyphen/>
      </w:r>
      <w:fldSimple w:instr=" SEQ Figure \* ARABIC \s 1 ">
        <w:r w:rsidR="00F75951">
          <w:rPr>
            <w:noProof/>
          </w:rPr>
          <w:t>9</w:t>
        </w:r>
      </w:fldSimple>
      <w:r>
        <w:t>: Inline Accelerator Model</w:t>
      </w:r>
    </w:p>
    <w:p w14:paraId="3FBE93D5" w14:textId="589AC94B" w:rsidR="00345B95" w:rsidRPr="00345B95" w:rsidRDefault="00345B95" w:rsidP="00345B95">
      <w:pPr>
        <w:rPr>
          <w:lang w:val="en-GB"/>
        </w:rPr>
      </w:pPr>
      <w:r w:rsidRPr="0059182F">
        <w:rPr>
          <w:lang w:val="en-GB"/>
        </w:rPr>
        <w:t xml:space="preserve">Figure 5.8 shows the lookaside acceleration model. For the uplink data processing, the host receives the data from O-RAN via fronthaul interface; for the downlink processing, the host processor receives the data from L2 via L1/L2 interface. When either uplink or downlink data needs to be processed by accelerator, the host processor handovers the workload to the accelerator; after the data processing is completed, the results are turn over to the host. Figure 5-9 shows the inline accelerator model. In this case, the accelerator directly receives the uplink data from O-RU via front haul interface. When the L1 process is completed, the result is sent to the host via AAL in order to continue the L2 processing. For the downlink process, the finished L2 data is sent to the accelerator via AAL for L1 processing. When the L1 downlink is completed, the results are sent to O-RU. </w:t>
      </w:r>
      <w:bookmarkStart w:id="323" w:name="_Toc87298028"/>
      <w:bookmarkStart w:id="324" w:name="_Toc87361204"/>
      <w:bookmarkStart w:id="325" w:name="_Toc87635382"/>
      <w:bookmarkStart w:id="326" w:name="_Toc87298029"/>
      <w:bookmarkStart w:id="327" w:name="_Toc87361205"/>
      <w:bookmarkStart w:id="328" w:name="_Toc87635383"/>
      <w:bookmarkEnd w:id="323"/>
      <w:bookmarkEnd w:id="324"/>
      <w:bookmarkEnd w:id="325"/>
      <w:bookmarkEnd w:id="326"/>
      <w:bookmarkEnd w:id="327"/>
      <w:bookmarkEnd w:id="328"/>
    </w:p>
    <w:p w14:paraId="0A1C06D0" w14:textId="1DD852EB" w:rsidR="0059182F" w:rsidRPr="00570235" w:rsidRDefault="0059182F" w:rsidP="00570235">
      <w:pPr>
        <w:pStyle w:val="Heading3"/>
        <w:numPr>
          <w:ilvl w:val="1"/>
          <w:numId w:val="74"/>
        </w:numPr>
        <w:spacing w:after="100" w:afterAutospacing="1"/>
        <w:ind w:left="1728" w:hanging="1152"/>
        <w:rPr>
          <w:lang w:val="en-US"/>
        </w:rPr>
      </w:pPr>
      <w:bookmarkStart w:id="329" w:name="_Toc87813179"/>
      <w:bookmarkStart w:id="330" w:name="_Toc87813729"/>
      <w:bookmarkStart w:id="331" w:name="_Toc183149089"/>
      <w:r w:rsidRPr="00570235">
        <w:rPr>
          <w:lang w:val="en-US"/>
        </w:rPr>
        <w:lastRenderedPageBreak/>
        <w:t>AAL Lookaside Profile</w:t>
      </w:r>
      <w:bookmarkEnd w:id="329"/>
      <w:bookmarkEnd w:id="330"/>
      <w:bookmarkEnd w:id="331"/>
    </w:p>
    <w:p w14:paraId="1869A6B6" w14:textId="689FCD9D" w:rsidR="0059182F" w:rsidRPr="00570235" w:rsidRDefault="0059182F" w:rsidP="009D6B0F">
      <w:pPr>
        <w:pStyle w:val="Heading3"/>
        <w:numPr>
          <w:ilvl w:val="2"/>
          <w:numId w:val="74"/>
        </w:numPr>
        <w:spacing w:after="100" w:afterAutospacing="1"/>
        <w:ind w:left="1728" w:hanging="1728"/>
        <w:rPr>
          <w:lang w:val="en-US"/>
        </w:rPr>
      </w:pPr>
      <w:bookmarkStart w:id="332" w:name="_Toc87813180"/>
      <w:bookmarkStart w:id="333" w:name="_Toc87813730"/>
      <w:bookmarkStart w:id="334" w:name="_Toc183149090"/>
      <w:r w:rsidRPr="009D6B0F">
        <w:rPr>
          <w:lang w:val="en-US"/>
        </w:rPr>
        <w:t>Lookaside FEC Profile</w:t>
      </w:r>
      <w:bookmarkEnd w:id="332"/>
      <w:bookmarkEnd w:id="333"/>
      <w:bookmarkEnd w:id="334"/>
    </w:p>
    <w:p w14:paraId="396228AE" w14:textId="1F8E0DCA" w:rsidR="00E80F1D" w:rsidRPr="0059182F" w:rsidRDefault="00E80F1D" w:rsidP="0059182F">
      <w:pPr>
        <w:spacing w:after="100" w:afterAutospacing="1"/>
        <w:rPr>
          <w:lang w:val="en-GB"/>
        </w:rPr>
      </w:pPr>
      <w:r w:rsidRPr="0059182F">
        <w:rPr>
          <w:lang w:val="en-GB"/>
        </w:rPr>
        <w:t xml:space="preserve">In general, any combination of L1 functions can be offload to the accelerator. In real deployment, only those functions take more computing power will be offloaded to the accelerator. The accelerator design is implementation specific. To better represent accelerator’s functional capabilities, AAL profile is used to differentiate the combination of accelerator architecture and functions. AAL lookaside profile indicates the accelerator adopted the lookaside processing model. The AAL lookaside processing flows are explained in the early section. During the L1 process, the host application initiates the offload work to accelerator, meanwhile the host may perform other work in parallel, it retrieves the result once the work is complete. The AAL FEC Profile includes both uplink and downlink function of PDSCH and PUSCH. The downlink functions are CRC Generation, LDPC Encoding, Rate Matching. The uplink functions are Rate De-matching, LDPC Decoder, CRC Check. These functions can be invoked sequentially or individually. </w:t>
      </w:r>
    </w:p>
    <w:p w14:paraId="05BF6386" w14:textId="77777777" w:rsidR="00E80F1D" w:rsidRDefault="00E80F1D" w:rsidP="00E80F1D">
      <w:pPr>
        <w:jc w:val="center"/>
      </w:pPr>
      <w:r>
        <w:object w:dxaOrig="4275" w:dyaOrig="4635" w14:anchorId="22FB674E">
          <v:shape id="_x0000_i1034" type="#_x0000_t75" style="width:213.75pt;height:231.75pt" o:ole="">
            <v:imagedata r:id="rId40" o:title=""/>
          </v:shape>
          <o:OLEObject Type="Embed" ProgID="Visio.Drawing.15" ShapeID="_x0000_i1034" DrawAspect="Content" ObjectID="_1795380123" r:id="rId41"/>
        </w:object>
      </w:r>
    </w:p>
    <w:p w14:paraId="1A59AF20" w14:textId="29FD9B88" w:rsidR="00E80F1D" w:rsidRDefault="00E80F1D" w:rsidP="00C73E7E">
      <w:pPr>
        <w:pStyle w:val="Caption"/>
        <w:jc w:val="center"/>
      </w:pPr>
      <w:r>
        <w:t xml:space="preserve">Figure </w:t>
      </w:r>
      <w:fldSimple w:instr=" STYLEREF 1 \s ">
        <w:r w:rsidR="00F75951">
          <w:rPr>
            <w:noProof/>
          </w:rPr>
          <w:t>7</w:t>
        </w:r>
      </w:fldSimple>
      <w:r>
        <w:noBreakHyphen/>
      </w:r>
      <w:fldSimple w:instr=" SEQ Figure \* ARABIC \s 1 ">
        <w:r w:rsidR="00F75951">
          <w:rPr>
            <w:noProof/>
          </w:rPr>
          <w:t>10</w:t>
        </w:r>
      </w:fldSimple>
      <w:r>
        <w:t>: Lookaside FEC Accelerator</w:t>
      </w:r>
    </w:p>
    <w:p w14:paraId="7DA00EE0" w14:textId="3A92421C" w:rsidR="00E80F1D" w:rsidRPr="00570235" w:rsidRDefault="00E80F1D" w:rsidP="00570235">
      <w:pPr>
        <w:pStyle w:val="Heading3"/>
        <w:numPr>
          <w:ilvl w:val="2"/>
          <w:numId w:val="74"/>
        </w:numPr>
        <w:spacing w:after="100" w:afterAutospacing="1"/>
        <w:ind w:left="1728" w:hanging="1728"/>
        <w:rPr>
          <w:lang w:val="en-US"/>
        </w:rPr>
      </w:pPr>
      <w:bookmarkStart w:id="335" w:name="_Toc87813181"/>
      <w:bookmarkStart w:id="336" w:name="_Toc87813731"/>
      <w:bookmarkStart w:id="337" w:name="_Toc183149091"/>
      <w:bookmarkStart w:id="338" w:name="_Hlk139889442"/>
      <w:r w:rsidRPr="00570235">
        <w:rPr>
          <w:lang w:val="en-US"/>
        </w:rPr>
        <w:t>FEC APIs</w:t>
      </w:r>
      <w:bookmarkEnd w:id="335"/>
      <w:bookmarkEnd w:id="336"/>
      <w:bookmarkEnd w:id="337"/>
    </w:p>
    <w:bookmarkEnd w:id="338"/>
    <w:p w14:paraId="3A378F8F" w14:textId="0067A6AF" w:rsidR="00E80F1D" w:rsidRDefault="00E80F1D" w:rsidP="00E80F1D">
      <w:pPr>
        <w:rPr>
          <w:lang w:val="en-GB"/>
        </w:rPr>
      </w:pPr>
      <w:r w:rsidRPr="00B2436A">
        <w:rPr>
          <w:lang w:val="en-GB"/>
        </w:rPr>
        <w:t>Refer to the O-RAN OSC for FEC APIs details.</w:t>
      </w:r>
    </w:p>
    <w:p w14:paraId="5ACAF803" w14:textId="77777777" w:rsidR="008F653C" w:rsidRDefault="008F653C" w:rsidP="00E80F1D">
      <w:pPr>
        <w:rPr>
          <w:lang w:val="en-GB"/>
        </w:rPr>
      </w:pPr>
    </w:p>
    <w:p w14:paraId="323E20AF" w14:textId="77777777" w:rsidR="008F653C" w:rsidRPr="00345B95" w:rsidRDefault="008F653C" w:rsidP="008F653C">
      <w:pPr>
        <w:rPr>
          <w:lang w:val="en-GB"/>
        </w:rPr>
      </w:pPr>
    </w:p>
    <w:p w14:paraId="1478AB06" w14:textId="67467A82" w:rsidR="008F653C" w:rsidRPr="00570235" w:rsidRDefault="00A82C6D" w:rsidP="00EC2B9F">
      <w:pPr>
        <w:pStyle w:val="Heading3"/>
        <w:numPr>
          <w:ilvl w:val="1"/>
          <w:numId w:val="74"/>
        </w:numPr>
        <w:spacing w:after="100" w:afterAutospacing="1"/>
        <w:ind w:left="1728" w:hanging="1152"/>
        <w:rPr>
          <w:lang w:val="en-US"/>
        </w:rPr>
      </w:pPr>
      <w:bookmarkStart w:id="339" w:name="_Toc183149092"/>
      <w:bookmarkStart w:id="340" w:name="_Hlk139871205"/>
      <w:r>
        <w:rPr>
          <w:lang w:val="en-US"/>
        </w:rPr>
        <w:t>Massive MIMO Optimization</w:t>
      </w:r>
      <w:bookmarkEnd w:id="339"/>
    </w:p>
    <w:bookmarkEnd w:id="340"/>
    <w:p w14:paraId="24BF0033" w14:textId="77777777" w:rsidR="00727F46" w:rsidRDefault="00727F46" w:rsidP="00EC2B9F">
      <w:r>
        <w:t xml:space="preserve">The Massive MIMO (mMIMO) technology is adopted to improve the wireless performance, coverage and the QoS. The beamforming method is the essential element of mMIMO which greatly affects the throughput of wireless network. To optimize the mMIMO beamforming, the non-RT and near-RT RIC utilize the UE/BS channel condition, mobility, and measured performance data to assisted beamforming mode selection. The Grid-of-Beam (GoB) [40] and non-Grid-of-Beam (non-GoB) [41] are two different approaches of beamforming methods that can be used in the O-RAN system [40]. In case of non-GoB, the beamforming weights are generated dynamically in real time instead of using predefined beam set. As O-RAN does not standardize the beamforming algorithm, there are many algorithms that vendors can chose for non-GoB BF weight calculate. The SRS based dynamic BF weight generation is commonly used for non-GoB beamforming weight calculation. There are many factors (SRS periodicity, channel estimation and BF weight calculation algorithms) will affect the effectiveness of non-GoB performance, and the combination of these factors corresponding a BF mode. Various non-GoB modes can be designed to meet the requirements of different UE locations and channel situations [42]. Figure 7-11 diagram describes the SRS based non-GoB operation flow. </w:t>
      </w:r>
    </w:p>
    <w:p w14:paraId="4E7757B4" w14:textId="77777777" w:rsidR="00727F46" w:rsidRDefault="00727F46" w:rsidP="00EC2B9F">
      <w:r>
        <w:object w:dxaOrig="9640" w:dyaOrig="3300" w14:anchorId="35CA161C">
          <v:shape id="_x0000_i1035" type="#_x0000_t75" style="width:482.65pt;height:165pt" o:ole="">
            <v:imagedata r:id="rId42" o:title=""/>
          </v:shape>
          <o:OLEObject Type="Embed" ProgID="Visio.Drawing.15" ShapeID="_x0000_i1035" DrawAspect="Content" ObjectID="_1795380124" r:id="rId43"/>
        </w:object>
      </w:r>
    </w:p>
    <w:p w14:paraId="536C708D" w14:textId="51C66AE5" w:rsidR="00727F46" w:rsidRPr="00EC2B9F" w:rsidRDefault="00727F46" w:rsidP="00EC2B9F">
      <w:pPr>
        <w:jc w:val="center"/>
        <w:rPr>
          <w:b/>
          <w:bCs/>
        </w:rPr>
      </w:pPr>
      <w:bookmarkStart w:id="341" w:name="_Hlk139889267"/>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sidR="00F75951">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sidR="00F75951">
        <w:rPr>
          <w:b/>
          <w:bCs/>
          <w:noProof/>
        </w:rPr>
        <w:t>11</w:t>
      </w:r>
      <w:r w:rsidRPr="00EC2B9F">
        <w:rPr>
          <w:b/>
          <w:bCs/>
          <w:noProof/>
        </w:rPr>
        <w:fldChar w:fldCharType="end"/>
      </w:r>
      <w:r w:rsidRPr="00EC2B9F">
        <w:rPr>
          <w:b/>
          <w:bCs/>
          <w:noProof/>
        </w:rPr>
        <w:t xml:space="preserve"> </w:t>
      </w:r>
      <w:r w:rsidRPr="00EC2B9F">
        <w:rPr>
          <w:b/>
          <w:bCs/>
        </w:rPr>
        <w:t>Non-GoB mMIMO operation flow</w:t>
      </w:r>
    </w:p>
    <w:bookmarkEnd w:id="341"/>
    <w:p w14:paraId="0226BB1A" w14:textId="77777777" w:rsidR="00727F46" w:rsidRDefault="00727F46" w:rsidP="00EC2B9F">
      <w:pPr>
        <w:pStyle w:val="ListParagraph"/>
        <w:ind w:left="0"/>
      </w:pPr>
    </w:p>
    <w:p w14:paraId="22E47AD0" w14:textId="77777777" w:rsidR="00727F46" w:rsidRDefault="00727F46" w:rsidP="00EC2B9F">
      <w:r>
        <w:t>When non-GoB is used, the L1 and L2 need to share the information entities such as BF mode configuration, UE performance measurement KPIs to facilitate the AI/ML model training and inference operations . The following information listed in the Table 7-2.</w:t>
      </w:r>
    </w:p>
    <w:p w14:paraId="3248310B" w14:textId="724B1D95" w:rsidR="00727F46" w:rsidRPr="002E1DA7" w:rsidRDefault="00727F46" w:rsidP="00EC2B9F">
      <w:pPr>
        <w:keepNext/>
        <w:spacing w:after="100" w:afterAutospacing="1"/>
        <w:jc w:val="center"/>
        <w:rPr>
          <w:b/>
          <w:bCs/>
        </w:rPr>
      </w:pPr>
      <w:r w:rsidRPr="002E1DA7">
        <w:rPr>
          <w:b/>
          <w:bCs/>
        </w:rPr>
        <w:t xml:space="preserve">Table </w:t>
      </w:r>
      <w:r w:rsidRPr="00EC2B9F">
        <w:rPr>
          <w:b/>
          <w:bCs/>
        </w:rPr>
        <w:fldChar w:fldCharType="begin"/>
      </w:r>
      <w:r w:rsidRPr="002E1DA7">
        <w:rPr>
          <w:b/>
          <w:bCs/>
        </w:rPr>
        <w:instrText xml:space="preserve"> STYLEREF 1 \s </w:instrText>
      </w:r>
      <w:r w:rsidRPr="00EC2B9F">
        <w:rPr>
          <w:b/>
          <w:bCs/>
        </w:rPr>
        <w:fldChar w:fldCharType="separate"/>
      </w:r>
      <w:r w:rsidR="00D62510" w:rsidRPr="002E1DA7">
        <w:rPr>
          <w:b/>
          <w:bCs/>
          <w:noProof/>
        </w:rPr>
        <w:t>7</w:t>
      </w:r>
      <w:r w:rsidRPr="00EC2B9F">
        <w:rPr>
          <w:b/>
          <w:bCs/>
          <w:noProof/>
        </w:rPr>
        <w:fldChar w:fldCharType="end"/>
      </w:r>
      <w:r w:rsidRPr="002E1DA7">
        <w:rPr>
          <w:b/>
          <w:bCs/>
        </w:rPr>
        <w:noBreakHyphen/>
        <w:t>2 L1/L2 Information Entities List</w:t>
      </w:r>
    </w:p>
    <w:tbl>
      <w:tblPr>
        <w:tblStyle w:val="TableGrid"/>
        <w:tblW w:w="0" w:type="auto"/>
        <w:tblLook w:val="04A0" w:firstRow="1" w:lastRow="0" w:firstColumn="1" w:lastColumn="0" w:noHBand="0" w:noVBand="1"/>
      </w:tblPr>
      <w:tblGrid>
        <w:gridCol w:w="2407"/>
        <w:gridCol w:w="2408"/>
        <w:gridCol w:w="4000"/>
      </w:tblGrid>
      <w:tr w:rsidR="00727F46" w14:paraId="43C38C1C"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168E354F" w14:textId="77777777" w:rsidR="00727F46" w:rsidRDefault="00727F46">
            <w:pPr>
              <w:jc w:val="center"/>
              <w:rPr>
                <w:b/>
                <w:bCs/>
                <w:lang w:val="en-GB"/>
              </w:rPr>
            </w:pPr>
            <w:r>
              <w:rPr>
                <w:b/>
                <w:bCs/>
                <w:lang w:val="en-GB"/>
              </w:rPr>
              <w:t>Info Name</w:t>
            </w:r>
          </w:p>
        </w:tc>
        <w:tc>
          <w:tcPr>
            <w:tcW w:w="2408" w:type="dxa"/>
            <w:tcBorders>
              <w:top w:val="single" w:sz="4" w:space="0" w:color="auto"/>
              <w:left w:val="single" w:sz="4" w:space="0" w:color="auto"/>
              <w:bottom w:val="single" w:sz="4" w:space="0" w:color="auto"/>
              <w:right w:val="single" w:sz="4" w:space="0" w:color="auto"/>
            </w:tcBorders>
            <w:hideMark/>
          </w:tcPr>
          <w:p w14:paraId="689FE805" w14:textId="77777777" w:rsidR="00727F46" w:rsidRDefault="00727F46">
            <w:pPr>
              <w:jc w:val="center"/>
              <w:rPr>
                <w:b/>
                <w:bCs/>
                <w:lang w:val="en-GB"/>
              </w:rPr>
            </w:pPr>
            <w:r>
              <w:rPr>
                <w:b/>
                <w:bCs/>
              </w:rPr>
              <w:t>Info type</w:t>
            </w:r>
          </w:p>
        </w:tc>
        <w:tc>
          <w:tcPr>
            <w:tcW w:w="4000" w:type="dxa"/>
            <w:tcBorders>
              <w:top w:val="single" w:sz="4" w:space="0" w:color="auto"/>
              <w:left w:val="single" w:sz="4" w:space="0" w:color="auto"/>
              <w:bottom w:val="single" w:sz="4" w:space="0" w:color="auto"/>
              <w:right w:val="single" w:sz="4" w:space="0" w:color="auto"/>
            </w:tcBorders>
            <w:hideMark/>
          </w:tcPr>
          <w:p w14:paraId="5994FD3A" w14:textId="77777777" w:rsidR="00727F46" w:rsidRDefault="00727F46">
            <w:pPr>
              <w:jc w:val="center"/>
              <w:rPr>
                <w:b/>
                <w:bCs/>
                <w:lang w:val="en-GB"/>
              </w:rPr>
            </w:pPr>
            <w:r>
              <w:rPr>
                <w:b/>
                <w:bCs/>
              </w:rPr>
              <w:t>Description/Notes</w:t>
            </w:r>
          </w:p>
        </w:tc>
      </w:tr>
      <w:tr w:rsidR="00727F46" w14:paraId="6CD1D607"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3FE2F98B" w14:textId="06BBFACE" w:rsidR="00727F46" w:rsidRDefault="00727F46">
            <w:pPr>
              <w:rPr>
                <w:lang w:val="en-GB"/>
              </w:rPr>
            </w:pPr>
            <w:r>
              <w:rPr>
                <w:lang w:val="en-GB"/>
              </w:rPr>
              <w:t xml:space="preserve">Supported Non-GoB Beamforming Modes </w:t>
            </w:r>
            <w:r w:rsidR="006C0EEF">
              <w:rPr>
                <w:lang w:val="en-GB"/>
              </w:rPr>
              <w:fldChar w:fldCharType="begin"/>
            </w:r>
            <w:r w:rsidR="006C0EEF">
              <w:rPr>
                <w:lang w:val="en-GB"/>
              </w:rPr>
              <w:instrText xml:space="preserve"> REF _Ref130369642 \r \h </w:instrText>
            </w:r>
            <w:r w:rsidR="006C0EEF">
              <w:rPr>
                <w:lang w:val="en-GB"/>
              </w:rPr>
            </w:r>
            <w:r w:rsidR="006C0EEF">
              <w:rPr>
                <w:lang w:val="en-GB"/>
              </w:rPr>
              <w:fldChar w:fldCharType="separate"/>
            </w:r>
            <w:r w:rsidR="00D62510">
              <w:rPr>
                <w:lang w:val="en-GB"/>
              </w:rPr>
              <w:t>[42]</w:t>
            </w:r>
            <w:r w:rsidR="006C0EEF">
              <w:rPr>
                <w:lang w:val="en-GB"/>
              </w:rPr>
              <w:fldChar w:fldCharType="end"/>
            </w:r>
          </w:p>
        </w:tc>
        <w:tc>
          <w:tcPr>
            <w:tcW w:w="2408" w:type="dxa"/>
            <w:tcBorders>
              <w:top w:val="single" w:sz="4" w:space="0" w:color="auto"/>
              <w:left w:val="single" w:sz="4" w:space="0" w:color="auto"/>
              <w:bottom w:val="single" w:sz="4" w:space="0" w:color="auto"/>
              <w:right w:val="single" w:sz="4" w:space="0" w:color="auto"/>
            </w:tcBorders>
            <w:hideMark/>
          </w:tcPr>
          <w:p w14:paraId="018C2E81" w14:textId="77777777" w:rsidR="00727F46" w:rsidRDefault="00727F46">
            <w:pPr>
              <w:rPr>
                <w:lang w:val="en-GB"/>
              </w:rPr>
            </w:pPr>
            <w:r>
              <w:rPr>
                <w:lang w:val="en-GB"/>
              </w:rPr>
              <w:t xml:space="preserve">Number of BF mode &gt; 1 (Numeric number) </w:t>
            </w:r>
          </w:p>
          <w:p w14:paraId="79E0B8A4" w14:textId="77777777" w:rsidR="00727F46" w:rsidRPr="00EC2B9F" w:rsidRDefault="00727F46">
            <w:pPr>
              <w:rPr>
                <w:lang w:val="fr-FR"/>
              </w:rPr>
            </w:pPr>
            <w:r w:rsidRPr="00EC2B9F">
              <w:rPr>
                <w:lang w:val="fr-FR"/>
              </w:rPr>
              <w:t>Optional BF mode Index &amp; description</w:t>
            </w:r>
          </w:p>
        </w:tc>
        <w:tc>
          <w:tcPr>
            <w:tcW w:w="4000" w:type="dxa"/>
            <w:tcBorders>
              <w:top w:val="single" w:sz="4" w:space="0" w:color="auto"/>
              <w:left w:val="single" w:sz="4" w:space="0" w:color="auto"/>
              <w:bottom w:val="single" w:sz="4" w:space="0" w:color="auto"/>
              <w:right w:val="single" w:sz="4" w:space="0" w:color="auto"/>
            </w:tcBorders>
            <w:hideMark/>
          </w:tcPr>
          <w:p w14:paraId="3D186B1C" w14:textId="77777777" w:rsidR="00727F46" w:rsidRDefault="00727F46">
            <w:pPr>
              <w:rPr>
                <w:lang w:val="en-GB"/>
              </w:rPr>
            </w:pPr>
            <w:r>
              <w:rPr>
                <w:lang w:val="en-GB"/>
              </w:rPr>
              <w:t>L1 reports supported beamforming configurations modes and related info when requested via O1 interface</w:t>
            </w:r>
          </w:p>
        </w:tc>
      </w:tr>
      <w:tr w:rsidR="00727F46" w14:paraId="1A122D63"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490CC7F9" w14:textId="0AFE2901" w:rsidR="00727F46" w:rsidRDefault="00727F46">
            <w:pPr>
              <w:rPr>
                <w:lang w:val="en-GB"/>
              </w:rPr>
            </w:pPr>
            <w:r>
              <w:rPr>
                <w:lang w:val="en-GB"/>
              </w:rPr>
              <w:t xml:space="preserve">DL Synchronization Signal based Reference Signal Received Power (SS-RSRP) </w:t>
            </w:r>
            <w:r w:rsidR="006C0EEF">
              <w:rPr>
                <w:lang w:val="en-GB"/>
              </w:rPr>
              <w:fldChar w:fldCharType="begin"/>
            </w:r>
            <w:r w:rsidR="006C0EEF">
              <w:rPr>
                <w:lang w:val="en-GB"/>
              </w:rPr>
              <w:instrText xml:space="preserve"> REF _Ref130369642 \r \h </w:instrText>
            </w:r>
            <w:r w:rsidR="006C0EEF">
              <w:rPr>
                <w:lang w:val="en-GB"/>
              </w:rPr>
            </w:r>
            <w:r w:rsidR="006C0EEF">
              <w:rPr>
                <w:lang w:val="en-GB"/>
              </w:rPr>
              <w:fldChar w:fldCharType="separate"/>
            </w:r>
            <w:r w:rsidR="00D62510">
              <w:rPr>
                <w:lang w:val="en-GB"/>
              </w:rPr>
              <w:t>[42]</w:t>
            </w:r>
            <w:r w:rsidR="006C0EEF">
              <w:rPr>
                <w:lang w:val="en-GB"/>
              </w:rPr>
              <w:fldChar w:fldCharType="end"/>
            </w:r>
          </w:p>
        </w:tc>
        <w:tc>
          <w:tcPr>
            <w:tcW w:w="2408" w:type="dxa"/>
            <w:tcBorders>
              <w:top w:val="single" w:sz="4" w:space="0" w:color="auto"/>
              <w:left w:val="single" w:sz="4" w:space="0" w:color="auto"/>
              <w:bottom w:val="single" w:sz="4" w:space="0" w:color="auto"/>
              <w:right w:val="single" w:sz="4" w:space="0" w:color="auto"/>
            </w:tcBorders>
          </w:tcPr>
          <w:p w14:paraId="0A6077FF" w14:textId="77777777" w:rsidR="00727F46" w:rsidRDefault="00727F46">
            <w:pPr>
              <w:rPr>
                <w:lang w:val="en-GB"/>
              </w:rPr>
            </w:pPr>
          </w:p>
        </w:tc>
        <w:tc>
          <w:tcPr>
            <w:tcW w:w="4000" w:type="dxa"/>
            <w:tcBorders>
              <w:top w:val="single" w:sz="4" w:space="0" w:color="auto"/>
              <w:left w:val="single" w:sz="4" w:space="0" w:color="auto"/>
              <w:bottom w:val="single" w:sz="4" w:space="0" w:color="auto"/>
              <w:right w:val="single" w:sz="4" w:space="0" w:color="auto"/>
            </w:tcBorders>
          </w:tcPr>
          <w:p w14:paraId="31E831A0" w14:textId="77777777" w:rsidR="00727F46" w:rsidRDefault="00727F46">
            <w:pPr>
              <w:rPr>
                <w:lang w:val="en-GB"/>
              </w:rPr>
            </w:pPr>
            <w:r>
              <w:rPr>
                <w:lang w:val="en-GB"/>
              </w:rPr>
              <w:t xml:space="preserve">Reports the linear average of the DL SS-RSRP (in [W]) from UEs in the cell when SS-RSRP is used </w:t>
            </w:r>
          </w:p>
          <w:p w14:paraId="33C4A59C" w14:textId="77777777" w:rsidR="00727F46" w:rsidRDefault="00727F46">
            <w:pPr>
              <w:rPr>
                <w:lang w:val="en-GB"/>
              </w:rPr>
            </w:pPr>
          </w:p>
        </w:tc>
      </w:tr>
      <w:tr w:rsidR="00727F46" w14:paraId="584091E0"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4663EF07" w14:textId="31A7E963" w:rsidR="00727F46" w:rsidRDefault="00727F46">
            <w:pPr>
              <w:rPr>
                <w:lang w:val="en-GB"/>
              </w:rPr>
            </w:pPr>
            <w:r>
              <w:rPr>
                <w:lang w:val="en-GB"/>
              </w:rPr>
              <w:t xml:space="preserve">DL Synchronization Signal based Signal to Noise and Interference Ratio (SS-SINR) </w:t>
            </w:r>
            <w:r w:rsidR="006C0EEF">
              <w:rPr>
                <w:lang w:val="en-GB"/>
              </w:rPr>
              <w:t xml:space="preserve"> </w:t>
            </w:r>
            <w:r w:rsidR="006C0EEF">
              <w:rPr>
                <w:lang w:val="en-GB"/>
              </w:rPr>
              <w:fldChar w:fldCharType="begin"/>
            </w:r>
            <w:r w:rsidR="006C0EEF">
              <w:rPr>
                <w:lang w:val="en-GB"/>
              </w:rPr>
              <w:instrText xml:space="preserve"> REF _Ref130369642 \r \h </w:instrText>
            </w:r>
            <w:r w:rsidR="006C0EEF">
              <w:rPr>
                <w:lang w:val="en-GB"/>
              </w:rPr>
            </w:r>
            <w:r w:rsidR="006C0EEF">
              <w:rPr>
                <w:lang w:val="en-GB"/>
              </w:rPr>
              <w:fldChar w:fldCharType="separate"/>
            </w:r>
            <w:r w:rsidR="00D62510">
              <w:rPr>
                <w:lang w:val="en-GB"/>
              </w:rPr>
              <w:t>[42]</w:t>
            </w:r>
            <w:r w:rsidR="006C0EEF">
              <w:rPr>
                <w:lang w:val="en-GB"/>
              </w:rPr>
              <w:fldChar w:fldCharType="end"/>
            </w:r>
          </w:p>
        </w:tc>
        <w:tc>
          <w:tcPr>
            <w:tcW w:w="2408" w:type="dxa"/>
            <w:tcBorders>
              <w:top w:val="single" w:sz="4" w:space="0" w:color="auto"/>
              <w:left w:val="single" w:sz="4" w:space="0" w:color="auto"/>
              <w:bottom w:val="single" w:sz="4" w:space="0" w:color="auto"/>
              <w:right w:val="single" w:sz="4" w:space="0" w:color="auto"/>
            </w:tcBorders>
          </w:tcPr>
          <w:p w14:paraId="02D5C500" w14:textId="77777777" w:rsidR="00727F46" w:rsidRDefault="00727F46">
            <w:pPr>
              <w:rPr>
                <w:lang w:val="en-GB"/>
              </w:rPr>
            </w:pPr>
          </w:p>
        </w:tc>
        <w:tc>
          <w:tcPr>
            <w:tcW w:w="4000" w:type="dxa"/>
            <w:tcBorders>
              <w:top w:val="single" w:sz="4" w:space="0" w:color="auto"/>
              <w:left w:val="single" w:sz="4" w:space="0" w:color="auto"/>
              <w:bottom w:val="single" w:sz="4" w:space="0" w:color="auto"/>
              <w:right w:val="single" w:sz="4" w:space="0" w:color="auto"/>
            </w:tcBorders>
            <w:hideMark/>
          </w:tcPr>
          <w:p w14:paraId="5DF3423A" w14:textId="77777777" w:rsidR="00727F46" w:rsidRDefault="00727F46">
            <w:pPr>
              <w:rPr>
                <w:lang w:val="en-GB"/>
              </w:rPr>
            </w:pPr>
            <w:r>
              <w:rPr>
                <w:lang w:val="en-GB"/>
              </w:rPr>
              <w:t xml:space="preserve">Reports the linear average of the DL SS-SINR (in [W]) from UEs in the cell </w:t>
            </w:r>
          </w:p>
        </w:tc>
      </w:tr>
      <w:tr w:rsidR="00727F46" w14:paraId="7B504901"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402910F2" w14:textId="56CAE5A7" w:rsidR="00727F46" w:rsidRDefault="00727F46">
            <w:pPr>
              <w:rPr>
                <w:lang w:val="en-GB"/>
              </w:rPr>
            </w:pPr>
            <w:r>
              <w:rPr>
                <w:lang w:val="en-GB"/>
              </w:rPr>
              <w:t xml:space="preserve">UL Sounding Reference Signal based Reference Signal Received Power (SRS-RSRP) </w:t>
            </w:r>
            <w:r w:rsidR="006C0EEF">
              <w:rPr>
                <w:lang w:val="en-GB"/>
              </w:rPr>
              <w:t xml:space="preserve"> </w:t>
            </w:r>
            <w:r w:rsidR="006C0EEF">
              <w:rPr>
                <w:lang w:val="en-GB"/>
              </w:rPr>
              <w:fldChar w:fldCharType="begin"/>
            </w:r>
            <w:r w:rsidR="006C0EEF">
              <w:rPr>
                <w:lang w:val="en-GB"/>
              </w:rPr>
              <w:instrText xml:space="preserve"> REF _Ref130369642 \r \h </w:instrText>
            </w:r>
            <w:r w:rsidR="006C0EEF">
              <w:rPr>
                <w:lang w:val="en-GB"/>
              </w:rPr>
            </w:r>
            <w:r w:rsidR="006C0EEF">
              <w:rPr>
                <w:lang w:val="en-GB"/>
              </w:rPr>
              <w:fldChar w:fldCharType="separate"/>
            </w:r>
            <w:r w:rsidR="00D62510">
              <w:rPr>
                <w:lang w:val="en-GB"/>
              </w:rPr>
              <w:t>[42]</w:t>
            </w:r>
            <w:r w:rsidR="006C0EEF">
              <w:rPr>
                <w:lang w:val="en-GB"/>
              </w:rPr>
              <w:fldChar w:fldCharType="end"/>
            </w:r>
          </w:p>
        </w:tc>
        <w:tc>
          <w:tcPr>
            <w:tcW w:w="2408" w:type="dxa"/>
            <w:tcBorders>
              <w:top w:val="single" w:sz="4" w:space="0" w:color="auto"/>
              <w:left w:val="single" w:sz="4" w:space="0" w:color="auto"/>
              <w:bottom w:val="single" w:sz="4" w:space="0" w:color="auto"/>
              <w:right w:val="single" w:sz="4" w:space="0" w:color="auto"/>
            </w:tcBorders>
          </w:tcPr>
          <w:p w14:paraId="027BF433" w14:textId="77777777" w:rsidR="00727F46" w:rsidRDefault="00727F46">
            <w:pPr>
              <w:rPr>
                <w:lang w:val="en-GB"/>
              </w:rPr>
            </w:pPr>
          </w:p>
        </w:tc>
        <w:tc>
          <w:tcPr>
            <w:tcW w:w="4000" w:type="dxa"/>
            <w:tcBorders>
              <w:top w:val="single" w:sz="4" w:space="0" w:color="auto"/>
              <w:left w:val="single" w:sz="4" w:space="0" w:color="auto"/>
              <w:bottom w:val="single" w:sz="4" w:space="0" w:color="auto"/>
              <w:right w:val="single" w:sz="4" w:space="0" w:color="auto"/>
            </w:tcBorders>
            <w:hideMark/>
          </w:tcPr>
          <w:p w14:paraId="68540BA9" w14:textId="77777777" w:rsidR="00727F46" w:rsidRDefault="00727F46">
            <w:pPr>
              <w:rPr>
                <w:lang w:val="en-GB"/>
              </w:rPr>
            </w:pPr>
            <w:r>
              <w:rPr>
                <w:lang w:val="en-GB"/>
              </w:rPr>
              <w:t>Reports the linear average of the UL SRS-RSRP (in [W]) measured for UEs in the cell.</w:t>
            </w:r>
          </w:p>
        </w:tc>
      </w:tr>
      <w:tr w:rsidR="00727F46" w14:paraId="28223585" w14:textId="77777777" w:rsidTr="00727F46">
        <w:tc>
          <w:tcPr>
            <w:tcW w:w="2407" w:type="dxa"/>
            <w:tcBorders>
              <w:top w:val="single" w:sz="4" w:space="0" w:color="auto"/>
              <w:left w:val="single" w:sz="4" w:space="0" w:color="auto"/>
              <w:bottom w:val="single" w:sz="4" w:space="0" w:color="auto"/>
              <w:right w:val="single" w:sz="4" w:space="0" w:color="auto"/>
            </w:tcBorders>
            <w:hideMark/>
          </w:tcPr>
          <w:p w14:paraId="520DB0CF" w14:textId="6167C692" w:rsidR="00727F46" w:rsidRPr="00EC2B9F" w:rsidRDefault="00727F46">
            <w:pPr>
              <w:rPr>
                <w:lang w:val="fr-FR"/>
              </w:rPr>
            </w:pPr>
            <w:r w:rsidRPr="00EC2B9F">
              <w:rPr>
                <w:lang w:val="fr-FR"/>
              </w:rPr>
              <w:t xml:space="preserve">Non-GoB BF Mode Configuration </w:t>
            </w:r>
            <w:r w:rsidR="006C0EEF">
              <w:rPr>
                <w:lang w:val="fr-FR"/>
              </w:rPr>
              <w:t xml:space="preserve"> </w:t>
            </w:r>
            <w:r w:rsidR="006C0EEF">
              <w:rPr>
                <w:lang w:val="fr-FR"/>
              </w:rPr>
              <w:fldChar w:fldCharType="begin"/>
            </w:r>
            <w:r w:rsidR="006C0EEF">
              <w:rPr>
                <w:lang w:val="fr-FR"/>
              </w:rPr>
              <w:instrText xml:space="preserve"> REF _Ref130369657 \r \h </w:instrText>
            </w:r>
            <w:r w:rsidR="006C0EEF">
              <w:rPr>
                <w:lang w:val="fr-FR"/>
              </w:rPr>
            </w:r>
            <w:r w:rsidR="006C0EEF">
              <w:rPr>
                <w:lang w:val="fr-FR"/>
              </w:rPr>
              <w:fldChar w:fldCharType="separate"/>
            </w:r>
            <w:r w:rsidR="00D62510">
              <w:rPr>
                <w:lang w:val="fr-FR"/>
              </w:rPr>
              <w:t>[43]</w:t>
            </w:r>
            <w:r w:rsidR="006C0EEF">
              <w:rPr>
                <w:lang w:val="fr-FR"/>
              </w:rPr>
              <w:fldChar w:fldCharType="end"/>
            </w:r>
          </w:p>
        </w:tc>
        <w:tc>
          <w:tcPr>
            <w:tcW w:w="2408" w:type="dxa"/>
            <w:tcBorders>
              <w:top w:val="single" w:sz="4" w:space="0" w:color="auto"/>
              <w:left w:val="single" w:sz="4" w:space="0" w:color="auto"/>
              <w:bottom w:val="single" w:sz="4" w:space="0" w:color="auto"/>
              <w:right w:val="single" w:sz="4" w:space="0" w:color="auto"/>
            </w:tcBorders>
            <w:hideMark/>
          </w:tcPr>
          <w:p w14:paraId="7244E25E" w14:textId="77777777" w:rsidR="00727F46" w:rsidRDefault="00727F46">
            <w:pPr>
              <w:rPr>
                <w:lang w:val="en-GB"/>
              </w:rPr>
            </w:pPr>
            <w:r>
              <w:rPr>
                <w:lang w:val="en-GB"/>
              </w:rPr>
              <w:t>BF mode index (Numeric number)</w:t>
            </w:r>
          </w:p>
        </w:tc>
        <w:tc>
          <w:tcPr>
            <w:tcW w:w="4000" w:type="dxa"/>
            <w:tcBorders>
              <w:top w:val="single" w:sz="4" w:space="0" w:color="auto"/>
              <w:left w:val="single" w:sz="4" w:space="0" w:color="auto"/>
              <w:bottom w:val="single" w:sz="4" w:space="0" w:color="auto"/>
              <w:right w:val="single" w:sz="4" w:space="0" w:color="auto"/>
            </w:tcBorders>
            <w:hideMark/>
          </w:tcPr>
          <w:p w14:paraId="57AD22F0" w14:textId="77777777" w:rsidR="00727F46" w:rsidRDefault="00727F46">
            <w:pPr>
              <w:rPr>
                <w:lang w:val="en-GB"/>
              </w:rPr>
            </w:pPr>
            <w:r>
              <w:rPr>
                <w:lang w:val="en-GB"/>
              </w:rPr>
              <w:t>Index represents a vendor defined proprietary Non-GoB BF algorithm. This index is within the range of Supported Non-GoB Beamforming Modes.</w:t>
            </w:r>
          </w:p>
        </w:tc>
      </w:tr>
    </w:tbl>
    <w:p w14:paraId="22EDE0C4" w14:textId="35F7B2DA" w:rsidR="008F653C" w:rsidRDefault="008F653C" w:rsidP="00E80F1D"/>
    <w:p w14:paraId="410A92DB" w14:textId="4E0BA202" w:rsidR="008D0BF9" w:rsidRPr="00570235" w:rsidRDefault="006D283A" w:rsidP="00F75951">
      <w:pPr>
        <w:pStyle w:val="Heading3"/>
        <w:numPr>
          <w:ilvl w:val="1"/>
          <w:numId w:val="74"/>
        </w:numPr>
        <w:spacing w:after="100" w:afterAutospacing="1"/>
        <w:ind w:left="540"/>
        <w:rPr>
          <w:lang w:val="en-US"/>
        </w:rPr>
      </w:pPr>
      <w:bookmarkStart w:id="342" w:name="_Toc183149093"/>
      <w:bookmarkStart w:id="343" w:name="_Hlk149834189"/>
      <w:r>
        <w:rPr>
          <w:lang w:val="en-US"/>
        </w:rPr>
        <w:t xml:space="preserve">Fronthaul </w:t>
      </w:r>
      <w:r w:rsidR="008D0BF9" w:rsidRPr="008D0BF9">
        <w:rPr>
          <w:lang w:val="en-US"/>
        </w:rPr>
        <w:t>M-Plane Processing</w:t>
      </w:r>
      <w:bookmarkEnd w:id="342"/>
    </w:p>
    <w:bookmarkEnd w:id="343"/>
    <w:p w14:paraId="5E1AAE27" w14:textId="0E52E8C7" w:rsidR="008D0BF9" w:rsidRDefault="008D0BF9" w:rsidP="007D6D88">
      <w:r w:rsidRPr="008D0BF9">
        <w:t xml:space="preserve">The </w:t>
      </w:r>
      <w:r w:rsidR="006D283A">
        <w:t xml:space="preserve">fronthaul </w:t>
      </w:r>
      <w:r w:rsidRPr="008D0BF9">
        <w:t xml:space="preserve">M-plane is responsible for O-RU configuration management, performance management, software/file management, and fault management. NETCONF/Yang model is used for the </w:t>
      </w:r>
      <w:r w:rsidR="006D283A">
        <w:t xml:space="preserve">fronthaul </w:t>
      </w:r>
      <w:r w:rsidRPr="008D0BF9">
        <w:t>M-plane protocol. Refer to the WG4 Management Plane Specification for details.</w:t>
      </w:r>
    </w:p>
    <w:p w14:paraId="13113DBD" w14:textId="6871C387" w:rsidR="008D0BF9" w:rsidRDefault="008D0BF9" w:rsidP="00790DE6">
      <w:pPr>
        <w:jc w:val="center"/>
      </w:pPr>
      <w:r w:rsidRPr="008D0BF9">
        <w:object w:dxaOrig="6676" w:dyaOrig="4936" w14:anchorId="6F990711">
          <v:shape id="_x0000_i1036" type="#_x0000_t75" style="width:265.5pt;height:193.15pt" o:ole="">
            <v:imagedata r:id="rId44" o:title=""/>
          </v:shape>
          <o:OLEObject Type="Embed" ProgID="Visio.Drawing.15" ShapeID="_x0000_i1036" DrawAspect="Content" ObjectID="_1795380125" r:id="rId45"/>
        </w:object>
      </w:r>
    </w:p>
    <w:p w14:paraId="440B893E" w14:textId="0D31746B" w:rsidR="008D0BF9" w:rsidRPr="00EC2B9F" w:rsidRDefault="008D0BF9" w:rsidP="008D0BF9">
      <w:pPr>
        <w:jc w:val="center"/>
        <w:rPr>
          <w:b/>
          <w:bCs/>
        </w:rPr>
      </w:pPr>
      <w:bookmarkStart w:id="344" w:name="_Ref141106760"/>
      <w:bookmarkStart w:id="345" w:name="_Hlk149912820"/>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sidR="00F75951">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sidR="00F75951">
        <w:rPr>
          <w:b/>
          <w:bCs/>
          <w:noProof/>
        </w:rPr>
        <w:t>12</w:t>
      </w:r>
      <w:r w:rsidRPr="00EC2B9F">
        <w:rPr>
          <w:b/>
          <w:bCs/>
          <w:noProof/>
        </w:rPr>
        <w:fldChar w:fldCharType="end"/>
      </w:r>
      <w:bookmarkEnd w:id="344"/>
      <w:r w:rsidRPr="00EC2B9F">
        <w:rPr>
          <w:b/>
          <w:bCs/>
          <w:noProof/>
        </w:rPr>
        <w:t xml:space="preserve"> </w:t>
      </w:r>
      <w:r w:rsidR="00971B22">
        <w:rPr>
          <w:b/>
          <w:bCs/>
          <w:noProof/>
        </w:rPr>
        <w:t>Fr</w:t>
      </w:r>
      <w:bookmarkEnd w:id="345"/>
      <w:r w:rsidR="00971B22">
        <w:rPr>
          <w:b/>
          <w:bCs/>
          <w:noProof/>
        </w:rPr>
        <w:t xml:space="preserve">onthaul </w:t>
      </w:r>
      <w:r w:rsidRPr="008D0BF9">
        <w:rPr>
          <w:b/>
          <w:bCs/>
        </w:rPr>
        <w:t>M-Plane Processing</w:t>
      </w:r>
    </w:p>
    <w:p w14:paraId="6F670C2C" w14:textId="3E6A7D7E" w:rsidR="008D0BF9" w:rsidRDefault="006A68FD" w:rsidP="007D6D88">
      <w:r>
        <w:fldChar w:fldCharType="begin"/>
      </w:r>
      <w:r>
        <w:instrText xml:space="preserve"> REF _Ref141106760 \h </w:instrText>
      </w:r>
      <w:r>
        <w:fldChar w:fldCharType="separate"/>
      </w:r>
      <w:r w:rsidRPr="00EC2B9F">
        <w:rPr>
          <w:b/>
          <w:bCs/>
        </w:rPr>
        <w:t xml:space="preserve">Figure </w:t>
      </w:r>
      <w:r>
        <w:rPr>
          <w:b/>
          <w:bCs/>
          <w:noProof/>
        </w:rPr>
        <w:t>7</w:t>
      </w:r>
      <w:r w:rsidRPr="00EC2B9F">
        <w:rPr>
          <w:b/>
          <w:bCs/>
        </w:rPr>
        <w:noBreakHyphen/>
      </w:r>
      <w:r>
        <w:rPr>
          <w:b/>
          <w:bCs/>
          <w:noProof/>
        </w:rPr>
        <w:t>12</w:t>
      </w:r>
      <w:r>
        <w:fldChar w:fldCharType="end"/>
      </w:r>
      <w:r>
        <w:t xml:space="preserve"> </w:t>
      </w:r>
      <w:r w:rsidR="008D0BF9" w:rsidRPr="008D0BF9">
        <w:t>shows the</w:t>
      </w:r>
      <w:r w:rsidR="006D283A">
        <w:t xml:space="preserve"> fronthaul</w:t>
      </w:r>
      <w:r w:rsidR="008D0BF9" w:rsidRPr="008D0BF9">
        <w:t xml:space="preserve"> M-plane processing flow which includes the protocol processing, message parsing and preparation, and the M-plane message execution operation.</w:t>
      </w:r>
    </w:p>
    <w:p w14:paraId="0E6B2914" w14:textId="604AE896" w:rsidR="008D0BF9" w:rsidRDefault="008D0BF9" w:rsidP="00AB6851">
      <w:pPr>
        <w:ind w:left="360"/>
      </w:pPr>
    </w:p>
    <w:p w14:paraId="3F97509C" w14:textId="4BAC708C" w:rsidR="00DA5856" w:rsidRPr="00A17B24" w:rsidRDefault="00F75951" w:rsidP="00F75951">
      <w:pPr>
        <w:pStyle w:val="Heading3"/>
        <w:numPr>
          <w:ilvl w:val="1"/>
          <w:numId w:val="74"/>
        </w:numPr>
        <w:spacing w:after="100" w:afterAutospacing="1"/>
        <w:ind w:left="990" w:hanging="900"/>
        <w:rPr>
          <w:lang w:val="en-US"/>
        </w:rPr>
      </w:pPr>
      <w:bookmarkStart w:id="346" w:name="_Hlk149915457"/>
      <w:bookmarkStart w:id="347" w:name="_Toc183149094"/>
      <w:r w:rsidRPr="00A17B24">
        <w:rPr>
          <w:lang w:val="en-US"/>
        </w:rPr>
        <w:t>Energy Saving Processing</w:t>
      </w:r>
      <w:bookmarkEnd w:id="346"/>
      <w:bookmarkEnd w:id="347"/>
    </w:p>
    <w:p w14:paraId="34C9ABEB" w14:textId="64EF42E1" w:rsidR="008D0BF9" w:rsidRPr="00A17B24" w:rsidRDefault="00F75951" w:rsidP="00AB6851">
      <w:r w:rsidRPr="00A17B24">
        <w:t>Energy saving (ES) is one of the key features of sustainable mobile network. The O-RAN energy saving function is achieved by utilizing the AI/ML technology to facilitate the ES operation. To optimize decision making, AI/ML model within Non-RT RIC/ Near-RT RIC predicts traffic, user mobility, and resource usage based on the RAN network status info and AI model. The non-RT RIC and near-RT RIC energy saving application determine the proper time to put the RAN operation in different energy saving modes and resume the normal operation when needed.  The following sections describes energy saving operations to fulfill different use case scenarios.</w:t>
      </w:r>
    </w:p>
    <w:p w14:paraId="4AE5F892" w14:textId="0427D84F" w:rsidR="00F75951" w:rsidRDefault="00F75951" w:rsidP="00F75951">
      <w:pPr>
        <w:pStyle w:val="Heading3"/>
        <w:numPr>
          <w:ilvl w:val="2"/>
          <w:numId w:val="74"/>
        </w:numPr>
      </w:pPr>
      <w:bookmarkStart w:id="348" w:name="_Toc183149095"/>
      <w:r w:rsidRPr="00F75951">
        <w:t>Energy Saving Feature Capability and Configuration</w:t>
      </w:r>
      <w:bookmarkEnd w:id="348"/>
    </w:p>
    <w:p w14:paraId="337B4160" w14:textId="4240A103" w:rsidR="00F75951" w:rsidRDefault="00F75951" w:rsidP="00F75951">
      <w:pPr>
        <w:rPr>
          <w:lang w:val="en-GB"/>
        </w:rPr>
      </w:pPr>
      <w:r w:rsidRPr="00F75951">
        <w:rPr>
          <w:lang w:val="en-GB"/>
        </w:rPr>
        <w:t xml:space="preserve">The O-RU reports energy saving capability, configurations to O-DU via M-plane during initialization. The capabilities include carrier deactivation for energy saving, TRX control module capabilities, ASM module capabilities, and energy saving capability common information. This information will be used by O-DU to setup the O-RU into proper energy saving state when it is required. The details of ES capabilities are described in the O-RAN fronthaul M-plane specification.   </w:t>
      </w:r>
    </w:p>
    <w:p w14:paraId="723B664B" w14:textId="1B2F04BA" w:rsidR="00F75951" w:rsidRDefault="00F75951" w:rsidP="00F75951">
      <w:pPr>
        <w:pStyle w:val="Heading3"/>
        <w:numPr>
          <w:ilvl w:val="2"/>
          <w:numId w:val="74"/>
        </w:numPr>
      </w:pPr>
      <w:bookmarkStart w:id="349" w:name="_Toc183149096"/>
      <w:r w:rsidRPr="00F75951">
        <w:t>Cell/Carrier Power Control</w:t>
      </w:r>
      <w:bookmarkEnd w:id="349"/>
    </w:p>
    <w:p w14:paraId="376A0250" w14:textId="77777777" w:rsidR="00F75951" w:rsidRPr="00F75951" w:rsidRDefault="00F75951" w:rsidP="00F75951">
      <w:pPr>
        <w:rPr>
          <w:lang w:val="en-GB"/>
        </w:rPr>
      </w:pPr>
      <w:r w:rsidRPr="00F75951">
        <w:rPr>
          <w:lang w:val="en-GB"/>
        </w:rPr>
        <w:t>When the mobile network traffic volume is low, it is possible for RAN to get into save energy mode by switching off carrier(s) or entire cell without impairing the user experience. The handover may be required before bringing down carrier or cell.</w:t>
      </w:r>
    </w:p>
    <w:p w14:paraId="78E788A8" w14:textId="77777777" w:rsidR="00F75951" w:rsidRPr="00F75951" w:rsidRDefault="00F75951" w:rsidP="00F75951">
      <w:pPr>
        <w:rPr>
          <w:lang w:val="en-GB"/>
        </w:rPr>
      </w:pPr>
      <w:r w:rsidRPr="00F75951">
        <w:rPr>
          <w:lang w:val="en-GB"/>
        </w:rPr>
        <w:t>The cell/carrier power control is done via M-plane message and operation procedure is provided below.</w:t>
      </w:r>
    </w:p>
    <w:p w14:paraId="65728DD0" w14:textId="77777777" w:rsidR="00F75951" w:rsidRPr="00F75951" w:rsidRDefault="00F75951" w:rsidP="00F75951">
      <w:pPr>
        <w:rPr>
          <w:lang w:val="en-GB"/>
        </w:rPr>
      </w:pPr>
      <w:r w:rsidRPr="00F75951">
        <w:rPr>
          <w:lang w:val="en-GB"/>
        </w:rPr>
        <w:t>Power Off Cell/Carrier:</w:t>
      </w:r>
    </w:p>
    <w:p w14:paraId="76B75D45" w14:textId="77777777" w:rsidR="00F75951" w:rsidRPr="00F75951" w:rsidRDefault="00F75951" w:rsidP="00F75951">
      <w:pPr>
        <w:rPr>
          <w:lang w:val="en-GB"/>
        </w:rPr>
      </w:pPr>
      <w:r w:rsidRPr="00F75951">
        <w:rPr>
          <w:lang w:val="en-GB"/>
        </w:rPr>
        <w:t>•</w:t>
      </w:r>
      <w:r w:rsidRPr="00F75951">
        <w:rPr>
          <w:lang w:val="en-GB"/>
        </w:rPr>
        <w:tab/>
        <w:t>The L1 function set the parameters energy-saving-enabled to “TRUE” and send M-plane message to O-RU</w:t>
      </w:r>
    </w:p>
    <w:p w14:paraId="738211CE" w14:textId="77777777" w:rsidR="00F75951" w:rsidRPr="00F75951" w:rsidRDefault="00F75951" w:rsidP="00F75951">
      <w:pPr>
        <w:rPr>
          <w:lang w:val="en-GB"/>
        </w:rPr>
      </w:pPr>
      <w:r w:rsidRPr="00F75951">
        <w:rPr>
          <w:lang w:val="en-GB"/>
        </w:rPr>
        <w:t>•</w:t>
      </w:r>
      <w:r w:rsidRPr="00F75951">
        <w:rPr>
          <w:lang w:val="en-GB"/>
        </w:rPr>
        <w:tab/>
        <w:t>L1 receives Cell/Carrier power off command from L2</w:t>
      </w:r>
    </w:p>
    <w:p w14:paraId="5FF201D9" w14:textId="77777777" w:rsidR="00F75951" w:rsidRPr="00F75951" w:rsidRDefault="00F75951" w:rsidP="00F75951">
      <w:pPr>
        <w:rPr>
          <w:lang w:val="en-GB"/>
        </w:rPr>
      </w:pPr>
      <w:r w:rsidRPr="00F75951">
        <w:rPr>
          <w:lang w:val="en-GB"/>
        </w:rPr>
        <w:t>•</w:t>
      </w:r>
      <w:r w:rsidRPr="00F75951">
        <w:rPr>
          <w:lang w:val="en-GB"/>
        </w:rPr>
        <w:tab/>
        <w:t>L1 set parameter [tr]x-array-carrier::deactive for correspond cell or carrier, and send the M-plane message to O-RU.</w:t>
      </w:r>
    </w:p>
    <w:p w14:paraId="623DBEF7" w14:textId="77777777" w:rsidR="00F75951" w:rsidRPr="00F75951" w:rsidRDefault="00F75951" w:rsidP="00F75951">
      <w:pPr>
        <w:rPr>
          <w:lang w:val="en-GB"/>
        </w:rPr>
      </w:pPr>
      <w:r w:rsidRPr="00F75951">
        <w:rPr>
          <w:lang w:val="en-GB"/>
        </w:rPr>
        <w:t>•</w:t>
      </w:r>
      <w:r w:rsidRPr="00F75951">
        <w:rPr>
          <w:lang w:val="en-GB"/>
        </w:rPr>
        <w:tab/>
        <w:t>If the O-RU fails to change the cell/carriers power state, an error message is sent to O-DU by O-RU</w:t>
      </w:r>
    </w:p>
    <w:p w14:paraId="75D40177" w14:textId="77777777" w:rsidR="00F75951" w:rsidRPr="00F75951" w:rsidRDefault="00F75951" w:rsidP="00F75951">
      <w:pPr>
        <w:rPr>
          <w:lang w:val="en-GB"/>
        </w:rPr>
      </w:pPr>
      <w:r w:rsidRPr="00F75951">
        <w:rPr>
          <w:lang w:val="en-GB"/>
        </w:rPr>
        <w:lastRenderedPageBreak/>
        <w:t xml:space="preserve">  </w:t>
      </w:r>
    </w:p>
    <w:p w14:paraId="6149161C" w14:textId="77777777" w:rsidR="00F75951" w:rsidRPr="00F75951" w:rsidRDefault="00F75951" w:rsidP="00F75951">
      <w:pPr>
        <w:rPr>
          <w:lang w:val="en-GB"/>
        </w:rPr>
      </w:pPr>
      <w:r w:rsidRPr="00F75951">
        <w:rPr>
          <w:lang w:val="en-GB"/>
        </w:rPr>
        <w:t>Power On Cell/Carrier:</w:t>
      </w:r>
    </w:p>
    <w:p w14:paraId="4BE20EF5" w14:textId="77777777" w:rsidR="00F75951" w:rsidRPr="00F75951" w:rsidRDefault="00F75951" w:rsidP="00F75951">
      <w:pPr>
        <w:rPr>
          <w:lang w:val="en-GB"/>
        </w:rPr>
      </w:pPr>
      <w:r w:rsidRPr="00F75951">
        <w:rPr>
          <w:lang w:val="en-GB"/>
        </w:rPr>
        <w:t>•</w:t>
      </w:r>
      <w:r w:rsidRPr="00F75951">
        <w:rPr>
          <w:lang w:val="en-GB"/>
        </w:rPr>
        <w:tab/>
        <w:t>The L1 function set the parameters energy-saving-enabled to “TRUE” and send M-plane message to O-RU</w:t>
      </w:r>
    </w:p>
    <w:p w14:paraId="3A649E3A" w14:textId="77777777" w:rsidR="00F75951" w:rsidRPr="00F75951" w:rsidRDefault="00F75951" w:rsidP="00F75951">
      <w:pPr>
        <w:rPr>
          <w:lang w:val="en-GB"/>
        </w:rPr>
      </w:pPr>
      <w:r w:rsidRPr="00F75951">
        <w:rPr>
          <w:lang w:val="en-GB"/>
        </w:rPr>
        <w:t>•</w:t>
      </w:r>
      <w:r w:rsidRPr="00F75951">
        <w:rPr>
          <w:lang w:val="en-GB"/>
        </w:rPr>
        <w:tab/>
        <w:t>L1 receives Cell/Carrier power off command from L2</w:t>
      </w:r>
    </w:p>
    <w:p w14:paraId="4116ED03" w14:textId="77777777" w:rsidR="00F75951" w:rsidRPr="00F75951" w:rsidRDefault="00F75951" w:rsidP="00F75951">
      <w:pPr>
        <w:rPr>
          <w:lang w:val="en-GB"/>
        </w:rPr>
      </w:pPr>
      <w:r w:rsidRPr="00F75951">
        <w:rPr>
          <w:lang w:val="en-GB"/>
        </w:rPr>
        <w:t>•</w:t>
      </w:r>
      <w:r w:rsidRPr="00F75951">
        <w:rPr>
          <w:lang w:val="en-GB"/>
        </w:rPr>
        <w:tab/>
        <w:t>L1 set parameter [tr]x-array-carrier:: active for correspond cell or carrier, and send the M-plane message to O-RU.</w:t>
      </w:r>
    </w:p>
    <w:p w14:paraId="45F07517" w14:textId="278F730B" w:rsidR="00F75951" w:rsidRDefault="00F75951" w:rsidP="00F75951">
      <w:pPr>
        <w:rPr>
          <w:lang w:val="en-GB"/>
        </w:rPr>
      </w:pPr>
      <w:r w:rsidRPr="00F75951">
        <w:rPr>
          <w:lang w:val="en-GB"/>
        </w:rPr>
        <w:t>•</w:t>
      </w:r>
      <w:r w:rsidRPr="00F75951">
        <w:rPr>
          <w:lang w:val="en-GB"/>
        </w:rPr>
        <w:tab/>
        <w:t>If the O-RU fails to power on the cell/carriers power state, an error message is sent to O-DU by O-RU</w:t>
      </w:r>
    </w:p>
    <w:p w14:paraId="4AEABEFC" w14:textId="49FD49BC" w:rsidR="00F75951" w:rsidRDefault="00F75951" w:rsidP="00F75951">
      <w:pPr>
        <w:pStyle w:val="Heading3"/>
        <w:numPr>
          <w:ilvl w:val="2"/>
          <w:numId w:val="74"/>
        </w:numPr>
      </w:pPr>
      <w:bookmarkStart w:id="350" w:name="_Toc183149097"/>
      <w:r w:rsidRPr="00F75951">
        <w:t>RF Channel Reconfiguration</w:t>
      </w:r>
      <w:bookmarkEnd w:id="350"/>
      <w:r w:rsidRPr="00F75951">
        <w:t xml:space="preserve">  </w:t>
      </w:r>
    </w:p>
    <w:p w14:paraId="5A7E5F66" w14:textId="77777777" w:rsidR="00F75951" w:rsidRPr="00F75951" w:rsidRDefault="00F75951" w:rsidP="00F75951">
      <w:pPr>
        <w:rPr>
          <w:lang w:val="en-GB"/>
        </w:rPr>
      </w:pPr>
      <w:r w:rsidRPr="00F75951">
        <w:rPr>
          <w:lang w:val="en-GB"/>
        </w:rPr>
        <w:t xml:space="preserve">In 5G mobile networks, when mMIMO is used to enhance the network performance on capacity, it requires more power for the RF channels. To create a green mobile network, during a low network traffic period, the O-RU can reduce the power consumption by switching off some Tx/Rx arrays. The RF Channel Reconfiguration operation procedure can be triggered by RIC xApp. </w:t>
      </w:r>
    </w:p>
    <w:p w14:paraId="3D1EBFF8" w14:textId="77777777" w:rsidR="00F75951" w:rsidRPr="00F75951" w:rsidRDefault="00F75951" w:rsidP="00F75951">
      <w:pPr>
        <w:rPr>
          <w:lang w:val="en-GB"/>
        </w:rPr>
      </w:pPr>
      <w:r w:rsidRPr="00F75951">
        <w:rPr>
          <w:lang w:val="en-GB"/>
        </w:rPr>
        <w:t>Before the RF Channel Reconfiguration can be performed, the O-DU gathers the O-RU supported antenna pattern via M-plane message, then the O-DU will send the TRX_CONTROL command to the O-RU to disable a set of the antenna arrays.</w:t>
      </w:r>
    </w:p>
    <w:p w14:paraId="5FB766DB" w14:textId="77777777" w:rsidR="00F75951" w:rsidRPr="00F75951" w:rsidRDefault="00F75951" w:rsidP="00F75951">
      <w:pPr>
        <w:rPr>
          <w:lang w:val="en-GB"/>
        </w:rPr>
      </w:pPr>
      <w:r w:rsidRPr="00F75951">
        <w:rPr>
          <w:lang w:val="en-GB"/>
        </w:rPr>
        <w:t xml:space="preserve">  </w:t>
      </w:r>
    </w:p>
    <w:p w14:paraId="19F1D0A1" w14:textId="3DDD28FD" w:rsidR="00F75951" w:rsidRPr="00F75951" w:rsidRDefault="00285C6E" w:rsidP="0059676C">
      <w:pPr>
        <w:jc w:val="center"/>
        <w:rPr>
          <w:lang w:val="en-GB"/>
        </w:rPr>
      </w:pPr>
      <w:r>
        <w:object w:dxaOrig="10290" w:dyaOrig="4860" w14:anchorId="0FCABD62">
          <v:shape id="_x0000_i1037" type="#_x0000_t75" style="width:416.65pt;height:197.25pt" o:ole="">
            <v:imagedata r:id="rId46" o:title=""/>
          </v:shape>
          <o:OLEObject Type="Embed" ProgID="Visio.Drawing.15" ShapeID="_x0000_i1037" DrawAspect="Content" ObjectID="_1795380126" r:id="rId47"/>
        </w:object>
      </w:r>
    </w:p>
    <w:p w14:paraId="02C17DD8" w14:textId="1A6C6D64" w:rsidR="00060D7B" w:rsidRPr="00EC2B9F" w:rsidRDefault="00060D7B" w:rsidP="00060D7B">
      <w:pPr>
        <w:jc w:val="center"/>
        <w:rPr>
          <w:b/>
          <w:bCs/>
        </w:rPr>
      </w:pPr>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Pr>
          <w:b/>
          <w:bCs/>
          <w:noProof/>
        </w:rPr>
        <w:t>13</w:t>
      </w:r>
      <w:r w:rsidRPr="00EC2B9F">
        <w:rPr>
          <w:b/>
          <w:bCs/>
          <w:noProof/>
        </w:rPr>
        <w:fldChar w:fldCharType="end"/>
      </w:r>
      <w:r w:rsidRPr="00EC2B9F">
        <w:rPr>
          <w:b/>
          <w:bCs/>
          <w:noProof/>
        </w:rPr>
        <w:t xml:space="preserve"> </w:t>
      </w:r>
      <w:r w:rsidRPr="0059676C">
        <w:rPr>
          <w:b/>
          <w:bCs/>
          <w:lang w:val="en-GB"/>
        </w:rPr>
        <w:t>RF channel reconfiguration</w:t>
      </w:r>
      <w:r w:rsidRPr="00F75951">
        <w:rPr>
          <w:lang w:val="en-GB"/>
        </w:rPr>
        <w:t xml:space="preserve"> </w:t>
      </w:r>
      <w:r w:rsidRPr="008D0BF9">
        <w:rPr>
          <w:b/>
          <w:bCs/>
        </w:rPr>
        <w:t>Processing</w:t>
      </w:r>
    </w:p>
    <w:p w14:paraId="0385065D" w14:textId="77777777" w:rsidR="00060D7B" w:rsidRPr="00F75951" w:rsidRDefault="00060D7B" w:rsidP="0059676C">
      <w:pPr>
        <w:jc w:val="center"/>
        <w:rPr>
          <w:lang w:val="en-GB"/>
        </w:rPr>
      </w:pPr>
    </w:p>
    <w:p w14:paraId="04DDA612" w14:textId="77777777" w:rsidR="00F75951" w:rsidRPr="00F75951" w:rsidRDefault="00F75951" w:rsidP="00F75951">
      <w:pPr>
        <w:rPr>
          <w:lang w:val="en-GB"/>
        </w:rPr>
      </w:pPr>
      <w:r w:rsidRPr="00F75951">
        <w:rPr>
          <w:lang w:val="en-GB"/>
        </w:rPr>
        <w:t>RF Reconfiguration Operation flow:</w:t>
      </w:r>
    </w:p>
    <w:p w14:paraId="4638A986" w14:textId="77777777" w:rsidR="00F75951" w:rsidRPr="00F75951" w:rsidRDefault="00F75951" w:rsidP="00F75951">
      <w:pPr>
        <w:rPr>
          <w:lang w:val="en-GB"/>
        </w:rPr>
      </w:pPr>
      <w:r w:rsidRPr="00F75951">
        <w:rPr>
          <w:lang w:val="en-GB"/>
        </w:rPr>
        <w:t>1.</w:t>
      </w:r>
      <w:r w:rsidRPr="00F75951">
        <w:rPr>
          <w:lang w:val="en-GB"/>
        </w:rPr>
        <w:tab/>
        <w:t>Receives RF reconfiguration from RIC energy saving application.</w:t>
      </w:r>
    </w:p>
    <w:p w14:paraId="06CC613C" w14:textId="77777777" w:rsidR="00F75951" w:rsidRPr="00F75951" w:rsidRDefault="00F75951" w:rsidP="00F75951">
      <w:pPr>
        <w:rPr>
          <w:lang w:val="en-GB"/>
        </w:rPr>
      </w:pPr>
      <w:r w:rsidRPr="00F75951">
        <w:rPr>
          <w:lang w:val="en-GB"/>
        </w:rPr>
        <w:t>2.</w:t>
      </w:r>
      <w:r w:rsidRPr="00F75951">
        <w:rPr>
          <w:lang w:val="en-GB"/>
        </w:rPr>
        <w:tab/>
        <w:t xml:space="preserve">O-DU sends TRX control C-plane message with new antenna carrier pattern to O-RU. </w:t>
      </w:r>
    </w:p>
    <w:p w14:paraId="69BAEF52" w14:textId="77777777" w:rsidR="00F75951" w:rsidRPr="00F75951" w:rsidRDefault="00F75951" w:rsidP="00F75951">
      <w:pPr>
        <w:rPr>
          <w:lang w:val="en-GB"/>
        </w:rPr>
      </w:pPr>
      <w:r w:rsidRPr="00F75951">
        <w:rPr>
          <w:lang w:val="en-GB"/>
        </w:rPr>
        <w:t>3.</w:t>
      </w:r>
      <w:r w:rsidRPr="00F75951">
        <w:rPr>
          <w:lang w:val="en-GB"/>
        </w:rPr>
        <w:tab/>
        <w:t>Case 1, step1: For defined sleep period case, the O-RU configures the antennas and disable certain designated antennas and set sleep timer for specified period time at sleep start time.</w:t>
      </w:r>
    </w:p>
    <w:p w14:paraId="437C034B" w14:textId="77777777" w:rsidR="00F75951" w:rsidRPr="00F75951" w:rsidRDefault="00F75951" w:rsidP="00F75951">
      <w:pPr>
        <w:rPr>
          <w:lang w:val="en-GB"/>
        </w:rPr>
      </w:pPr>
      <w:r w:rsidRPr="00F75951">
        <w:rPr>
          <w:lang w:val="en-GB"/>
        </w:rPr>
        <w:t>4.</w:t>
      </w:r>
      <w:r w:rsidRPr="00F75951">
        <w:rPr>
          <w:lang w:val="en-GB"/>
        </w:rPr>
        <w:tab/>
        <w:t xml:space="preserve">Case 1, step2: O-RU will wake up and resume to normal operation state after sleep period. </w:t>
      </w:r>
    </w:p>
    <w:p w14:paraId="07971A4F" w14:textId="77777777" w:rsidR="00F75951" w:rsidRPr="00F75951" w:rsidRDefault="00F75951" w:rsidP="00F75951">
      <w:pPr>
        <w:rPr>
          <w:lang w:val="en-GB"/>
        </w:rPr>
      </w:pPr>
      <w:r w:rsidRPr="00F75951">
        <w:rPr>
          <w:lang w:val="en-GB"/>
        </w:rPr>
        <w:t>5.</w:t>
      </w:r>
      <w:r w:rsidRPr="00F75951">
        <w:rPr>
          <w:lang w:val="en-GB"/>
        </w:rPr>
        <w:tab/>
        <w:t>Case 1, step3: O-RU may send Ack/Nack message to O-DU if the TRX message includes request for Ack/Nack.</w:t>
      </w:r>
    </w:p>
    <w:p w14:paraId="4AD8F5CE" w14:textId="77777777" w:rsidR="00F75951" w:rsidRPr="00F75951" w:rsidRDefault="00F75951" w:rsidP="00F75951">
      <w:pPr>
        <w:rPr>
          <w:lang w:val="en-GB"/>
        </w:rPr>
      </w:pPr>
      <w:r w:rsidRPr="00F75951">
        <w:rPr>
          <w:lang w:val="en-GB"/>
        </w:rPr>
        <w:t>6.</w:t>
      </w:r>
      <w:r w:rsidRPr="00F75951">
        <w:rPr>
          <w:lang w:val="en-GB"/>
        </w:rPr>
        <w:tab/>
        <w:t>Case 2, step1: For undefined sleep period case, the O-RU configures the antennas and disable certain designated antennas and enter sleep state at sleep start time.</w:t>
      </w:r>
    </w:p>
    <w:p w14:paraId="005AC704" w14:textId="77777777" w:rsidR="00F75951" w:rsidRPr="00F75951" w:rsidRDefault="00F75951" w:rsidP="00F75951">
      <w:pPr>
        <w:rPr>
          <w:lang w:val="en-GB"/>
        </w:rPr>
      </w:pPr>
      <w:r w:rsidRPr="00F75951">
        <w:rPr>
          <w:lang w:val="en-GB"/>
        </w:rPr>
        <w:lastRenderedPageBreak/>
        <w:t>7.</w:t>
      </w:r>
      <w:r w:rsidRPr="00F75951">
        <w:rPr>
          <w:lang w:val="en-GB"/>
        </w:rPr>
        <w:tab/>
        <w:t>Case 2, step2: O-RU receives second TRX control C-plane message with a set of antennas pattern.</w:t>
      </w:r>
    </w:p>
    <w:p w14:paraId="35919C80" w14:textId="77777777" w:rsidR="00F75951" w:rsidRPr="00F75951" w:rsidRDefault="00F75951" w:rsidP="00F75951">
      <w:pPr>
        <w:rPr>
          <w:lang w:val="en-GB"/>
        </w:rPr>
      </w:pPr>
      <w:r w:rsidRPr="00F75951">
        <w:rPr>
          <w:lang w:val="en-GB"/>
        </w:rPr>
        <w:t>8.</w:t>
      </w:r>
      <w:r w:rsidRPr="00F75951">
        <w:rPr>
          <w:lang w:val="en-GB"/>
        </w:rPr>
        <w:tab/>
        <w:t>Case 2, step3: O-RU set the antenna pattern and enable specified antennas.</w:t>
      </w:r>
    </w:p>
    <w:p w14:paraId="2E2DAF3F" w14:textId="3E20378E" w:rsidR="00F75951" w:rsidRPr="00F75951" w:rsidRDefault="00F75951" w:rsidP="0059676C">
      <w:pPr>
        <w:pStyle w:val="Heading3"/>
        <w:numPr>
          <w:ilvl w:val="2"/>
          <w:numId w:val="74"/>
        </w:numPr>
      </w:pPr>
      <w:bookmarkStart w:id="351" w:name="_Toc183149098"/>
      <w:r w:rsidRPr="00F75951">
        <w:t>Advanced Sleep Mode</w:t>
      </w:r>
      <w:bookmarkEnd w:id="351"/>
      <w:r w:rsidRPr="00F75951">
        <w:t xml:space="preserve">  </w:t>
      </w:r>
    </w:p>
    <w:p w14:paraId="29A8D676" w14:textId="77777777" w:rsidR="00F75951" w:rsidRPr="00F75951" w:rsidRDefault="00F75951" w:rsidP="00F75951">
      <w:pPr>
        <w:rPr>
          <w:lang w:val="en-GB"/>
        </w:rPr>
      </w:pPr>
      <w:r w:rsidRPr="00F75951">
        <w:rPr>
          <w:lang w:val="en-GB"/>
        </w:rPr>
        <w:t xml:space="preserve">This energy saving feature is based on the capability of the O-RU. During system initialization phase, the O-RU reports its capable of supporting the ASM feature, which includes the number of sleep modes. Based on the policy and trained model, when the network traffic is low, RIC ES app can put the RAN into different level of sleep mode. The O-DU will take action to put the O-RU into sleep mode after receiving instruction from Near-RT RIC xApp. </w:t>
      </w:r>
    </w:p>
    <w:p w14:paraId="4D3826C9" w14:textId="6F4C8028" w:rsidR="00F75951" w:rsidRPr="00F75951" w:rsidRDefault="00F75951" w:rsidP="00F75951">
      <w:pPr>
        <w:rPr>
          <w:lang w:val="en-GB"/>
        </w:rPr>
      </w:pPr>
      <w:r w:rsidRPr="00F75951">
        <w:rPr>
          <w:lang w:val="en-GB"/>
        </w:rPr>
        <w:t xml:space="preserve">the Advanced Sleep Mode operation processing flow show in </w:t>
      </w:r>
      <w:r w:rsidR="00B63508">
        <w:rPr>
          <w:lang w:val="en-GB"/>
        </w:rPr>
        <w:fldChar w:fldCharType="begin"/>
      </w:r>
      <w:r w:rsidR="00B63508">
        <w:rPr>
          <w:lang w:val="en-GB"/>
        </w:rPr>
        <w:instrText xml:space="preserve"> REF _Ref150411305 \h </w:instrText>
      </w:r>
      <w:r w:rsidR="00B63508">
        <w:rPr>
          <w:lang w:val="en-GB"/>
        </w:rPr>
      </w:r>
      <w:r w:rsidR="00B63508">
        <w:rPr>
          <w:lang w:val="en-GB"/>
        </w:rPr>
        <w:fldChar w:fldCharType="separate"/>
      </w:r>
      <w:r w:rsidR="00B63508" w:rsidRPr="00EC2B9F">
        <w:rPr>
          <w:b/>
          <w:bCs/>
        </w:rPr>
        <w:t xml:space="preserve">Figure </w:t>
      </w:r>
      <w:r w:rsidR="00B63508">
        <w:rPr>
          <w:b/>
          <w:bCs/>
          <w:noProof/>
        </w:rPr>
        <w:t>7</w:t>
      </w:r>
      <w:r w:rsidR="00B63508" w:rsidRPr="00EC2B9F">
        <w:rPr>
          <w:b/>
          <w:bCs/>
        </w:rPr>
        <w:noBreakHyphen/>
      </w:r>
      <w:r w:rsidR="00B63508">
        <w:rPr>
          <w:b/>
          <w:bCs/>
          <w:noProof/>
        </w:rPr>
        <w:t>14</w:t>
      </w:r>
      <w:r w:rsidR="00B63508">
        <w:rPr>
          <w:lang w:val="en-GB"/>
        </w:rPr>
        <w:fldChar w:fldCharType="end"/>
      </w:r>
      <w:r w:rsidR="00B63508">
        <w:rPr>
          <w:lang w:val="en-GB"/>
        </w:rPr>
        <w:t>.</w:t>
      </w:r>
    </w:p>
    <w:p w14:paraId="7E34D684" w14:textId="77777777" w:rsidR="00F75951" w:rsidRPr="00F75951" w:rsidRDefault="00F75951" w:rsidP="00F75951">
      <w:pPr>
        <w:rPr>
          <w:lang w:val="en-GB"/>
        </w:rPr>
      </w:pPr>
    </w:p>
    <w:p w14:paraId="4C167C90" w14:textId="64DD6C99" w:rsidR="00F75951" w:rsidRPr="00F75951" w:rsidRDefault="00285C6E" w:rsidP="0059676C">
      <w:pPr>
        <w:jc w:val="center"/>
        <w:rPr>
          <w:lang w:val="en-GB"/>
        </w:rPr>
      </w:pPr>
      <w:r>
        <w:object w:dxaOrig="10276" w:dyaOrig="5130" w14:anchorId="2720ABC6">
          <v:shape id="_x0000_i1038" type="#_x0000_t75" style="width:435.75pt;height:219.75pt" o:ole="">
            <v:imagedata r:id="rId48" o:title=""/>
          </v:shape>
          <o:OLEObject Type="Embed" ProgID="Visio.Drawing.15" ShapeID="_x0000_i1038" DrawAspect="Content" ObjectID="_1795380127" r:id="rId49"/>
        </w:object>
      </w:r>
    </w:p>
    <w:p w14:paraId="158DB3DE" w14:textId="22FCC0F7" w:rsidR="00F10BFA" w:rsidRPr="00EC2B9F" w:rsidRDefault="00F10BFA" w:rsidP="00F10BFA">
      <w:pPr>
        <w:jc w:val="center"/>
        <w:rPr>
          <w:b/>
          <w:bCs/>
        </w:rPr>
      </w:pPr>
      <w:bookmarkStart w:id="352" w:name="_Ref150411305"/>
      <w:bookmarkStart w:id="353" w:name="_Ref150411275"/>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sidR="00B63508">
        <w:rPr>
          <w:b/>
          <w:bCs/>
          <w:noProof/>
        </w:rPr>
        <w:t>14</w:t>
      </w:r>
      <w:r w:rsidRPr="00EC2B9F">
        <w:rPr>
          <w:b/>
          <w:bCs/>
          <w:noProof/>
        </w:rPr>
        <w:fldChar w:fldCharType="end"/>
      </w:r>
      <w:bookmarkEnd w:id="352"/>
      <w:r w:rsidRPr="00EC2B9F">
        <w:rPr>
          <w:b/>
          <w:bCs/>
          <w:noProof/>
        </w:rPr>
        <w:t xml:space="preserve"> </w:t>
      </w:r>
      <w:r w:rsidRPr="0059676C">
        <w:rPr>
          <w:b/>
          <w:bCs/>
          <w:lang w:val="en-GB"/>
        </w:rPr>
        <w:t>Advanced sleep mode</w:t>
      </w:r>
      <w:r w:rsidRPr="00F75951">
        <w:rPr>
          <w:lang w:val="en-GB"/>
        </w:rPr>
        <w:t xml:space="preserve"> </w:t>
      </w:r>
      <w:r w:rsidRPr="008D0BF9">
        <w:rPr>
          <w:b/>
          <w:bCs/>
        </w:rPr>
        <w:t>Processing</w:t>
      </w:r>
      <w:bookmarkEnd w:id="353"/>
    </w:p>
    <w:p w14:paraId="592BBB5D" w14:textId="77777777" w:rsidR="00F10BFA" w:rsidRPr="00F75951" w:rsidRDefault="00F10BFA" w:rsidP="0059676C">
      <w:pPr>
        <w:jc w:val="center"/>
        <w:rPr>
          <w:lang w:val="en-GB"/>
        </w:rPr>
      </w:pPr>
    </w:p>
    <w:p w14:paraId="71355825" w14:textId="77777777" w:rsidR="00F75951" w:rsidRPr="00F75951" w:rsidRDefault="00F75951" w:rsidP="00F75951">
      <w:pPr>
        <w:rPr>
          <w:lang w:val="en-GB"/>
        </w:rPr>
      </w:pPr>
      <w:r w:rsidRPr="00F75951">
        <w:rPr>
          <w:lang w:val="en-GB"/>
        </w:rPr>
        <w:t>Advanced Sleep Mode Operation flow:</w:t>
      </w:r>
    </w:p>
    <w:p w14:paraId="26836A52" w14:textId="77777777" w:rsidR="00F75951" w:rsidRPr="00F75951" w:rsidRDefault="00F75951" w:rsidP="00F75951">
      <w:pPr>
        <w:rPr>
          <w:lang w:val="en-GB"/>
        </w:rPr>
      </w:pPr>
      <w:r w:rsidRPr="00F75951">
        <w:rPr>
          <w:lang w:val="en-GB"/>
        </w:rPr>
        <w:t>1.</w:t>
      </w:r>
      <w:r w:rsidRPr="00F75951">
        <w:rPr>
          <w:lang w:val="en-GB"/>
        </w:rPr>
        <w:tab/>
        <w:t xml:space="preserve">Receives Advanced Sleep Mode request from RIC energy saving application. </w:t>
      </w:r>
    </w:p>
    <w:p w14:paraId="1A928E67" w14:textId="77777777" w:rsidR="00F75951" w:rsidRPr="00F75951" w:rsidRDefault="00F75951" w:rsidP="00F75951">
      <w:pPr>
        <w:rPr>
          <w:lang w:val="en-GB"/>
        </w:rPr>
      </w:pPr>
      <w:r w:rsidRPr="00F75951">
        <w:rPr>
          <w:lang w:val="en-GB"/>
        </w:rPr>
        <w:t>2.</w:t>
      </w:r>
      <w:r w:rsidRPr="00F75951">
        <w:rPr>
          <w:lang w:val="en-GB"/>
        </w:rPr>
        <w:tab/>
        <w:t xml:space="preserve">O-DU sends ASM C-plane message to O-RU. </w:t>
      </w:r>
    </w:p>
    <w:p w14:paraId="036DCB41" w14:textId="77777777" w:rsidR="00F75951" w:rsidRPr="00F75951" w:rsidRDefault="00F75951" w:rsidP="00F75951">
      <w:pPr>
        <w:rPr>
          <w:lang w:val="en-GB"/>
        </w:rPr>
      </w:pPr>
      <w:r w:rsidRPr="00F75951">
        <w:rPr>
          <w:lang w:val="en-GB"/>
        </w:rPr>
        <w:t>3.</w:t>
      </w:r>
      <w:r w:rsidRPr="00F75951">
        <w:rPr>
          <w:lang w:val="en-GB"/>
        </w:rPr>
        <w:tab/>
        <w:t>Case 1, step1: For defined sleep period case, the O-RU enters the sleep state for specified period time at sleep start time.</w:t>
      </w:r>
    </w:p>
    <w:p w14:paraId="261B3B2E" w14:textId="77777777" w:rsidR="00F75951" w:rsidRPr="00F75951" w:rsidRDefault="00F75951" w:rsidP="00F75951">
      <w:pPr>
        <w:rPr>
          <w:lang w:val="en-GB"/>
        </w:rPr>
      </w:pPr>
      <w:r w:rsidRPr="00F75951">
        <w:rPr>
          <w:lang w:val="en-GB"/>
        </w:rPr>
        <w:t>4.</w:t>
      </w:r>
      <w:r w:rsidRPr="00F75951">
        <w:rPr>
          <w:lang w:val="en-GB"/>
        </w:rPr>
        <w:tab/>
        <w:t xml:space="preserve">Case 1, step 2: O-RU will wake up and resume to normal operation state after sleep timer expired. </w:t>
      </w:r>
    </w:p>
    <w:p w14:paraId="7DBA20E2" w14:textId="77777777" w:rsidR="00F75951" w:rsidRPr="00F75951" w:rsidRDefault="00F75951" w:rsidP="00F75951">
      <w:pPr>
        <w:rPr>
          <w:lang w:val="en-GB"/>
        </w:rPr>
      </w:pPr>
      <w:r w:rsidRPr="00F75951">
        <w:rPr>
          <w:lang w:val="en-GB"/>
        </w:rPr>
        <w:t>5.</w:t>
      </w:r>
      <w:r w:rsidRPr="00F75951">
        <w:rPr>
          <w:lang w:val="en-GB"/>
        </w:rPr>
        <w:tab/>
        <w:t>Case 1, step 3: O-RU may send Ack/Nack message to O-DU if the ASM message includes request for Ack/Nack.</w:t>
      </w:r>
    </w:p>
    <w:p w14:paraId="688C81C0" w14:textId="77777777" w:rsidR="00F75951" w:rsidRPr="00F75951" w:rsidRDefault="00F75951" w:rsidP="00F75951">
      <w:pPr>
        <w:rPr>
          <w:lang w:val="en-GB"/>
        </w:rPr>
      </w:pPr>
      <w:r w:rsidRPr="00F75951">
        <w:rPr>
          <w:lang w:val="en-GB"/>
        </w:rPr>
        <w:t>6.</w:t>
      </w:r>
      <w:r w:rsidRPr="00F75951">
        <w:rPr>
          <w:lang w:val="en-GB"/>
        </w:rPr>
        <w:tab/>
        <w:t>Case 2, step 1: For undefined sleep period case, the O-RU enters the sleep state at sleep start time.</w:t>
      </w:r>
    </w:p>
    <w:p w14:paraId="715A8222" w14:textId="77777777" w:rsidR="00F75951" w:rsidRPr="00F75951" w:rsidRDefault="00F75951" w:rsidP="00F75951">
      <w:pPr>
        <w:rPr>
          <w:lang w:val="en-GB"/>
        </w:rPr>
      </w:pPr>
      <w:r w:rsidRPr="00F75951">
        <w:rPr>
          <w:lang w:val="en-GB"/>
        </w:rPr>
        <w:t>7.</w:t>
      </w:r>
      <w:r w:rsidRPr="00F75951">
        <w:rPr>
          <w:lang w:val="en-GB"/>
        </w:rPr>
        <w:tab/>
        <w:t>Case 2, step 2: O-RU receives second ASM control C-plane message to wake up O-RU.</w:t>
      </w:r>
    </w:p>
    <w:p w14:paraId="0B744A47" w14:textId="383F34F5" w:rsidR="00F75951" w:rsidRDefault="00F75951" w:rsidP="00F75951">
      <w:pPr>
        <w:rPr>
          <w:lang w:val="en-GB"/>
        </w:rPr>
      </w:pPr>
      <w:r w:rsidRPr="00F75951">
        <w:rPr>
          <w:lang w:val="en-GB"/>
        </w:rPr>
        <w:t>8.</w:t>
      </w:r>
      <w:r w:rsidRPr="00F75951">
        <w:rPr>
          <w:lang w:val="en-GB"/>
        </w:rPr>
        <w:tab/>
        <w:t>Case 2, step 3: O-RU wake up.</w:t>
      </w:r>
    </w:p>
    <w:p w14:paraId="1129AA52" w14:textId="6A1D8D21" w:rsidR="00C261FB" w:rsidRPr="008E5173" w:rsidRDefault="00C261FB" w:rsidP="008E5173">
      <w:pPr>
        <w:pStyle w:val="Heading3"/>
        <w:numPr>
          <w:ilvl w:val="1"/>
          <w:numId w:val="74"/>
        </w:numPr>
        <w:spacing w:after="100" w:afterAutospacing="1"/>
        <w:ind w:left="990" w:hanging="900"/>
        <w:rPr>
          <w:lang w:val="en-US"/>
        </w:rPr>
      </w:pPr>
      <w:bookmarkStart w:id="354" w:name="_Hlk128492149"/>
      <w:bookmarkStart w:id="355" w:name="_Toc183149099"/>
      <w:r w:rsidRPr="008E5173">
        <w:rPr>
          <w:lang w:val="en-US"/>
        </w:rPr>
        <w:lastRenderedPageBreak/>
        <w:t>DMRS-BF</w:t>
      </w:r>
      <w:bookmarkEnd w:id="354"/>
      <w:bookmarkEnd w:id="355"/>
    </w:p>
    <w:p w14:paraId="0677D4A0" w14:textId="77777777" w:rsidR="00C261FB" w:rsidRPr="00AC3031" w:rsidRDefault="00C261FB" w:rsidP="00C261FB">
      <w:pPr>
        <w:rPr>
          <w:rFonts w:asciiTheme="minorHAnsi" w:hAnsiTheme="minorHAnsi" w:cstheme="minorHAnsi"/>
          <w:sz w:val="22"/>
          <w:szCs w:val="22"/>
        </w:rPr>
      </w:pPr>
      <w:r w:rsidRPr="00AC3031">
        <w:rPr>
          <w:rFonts w:asciiTheme="minorHAnsi" w:hAnsiTheme="minorHAnsi" w:cstheme="minorHAnsi"/>
          <w:sz w:val="22"/>
          <w:szCs w:val="22"/>
        </w:rPr>
        <w:t>DMRS-based beamforming uses DMRS to calculate beamforming weights in the O-RU. The O-DU provides DMRS configurations of UEs/UE group to the O-RU. Upon receiving I/Q data via air interface, the O-RU uses DMRS for channel estimation, computes beamforming weights, and applies them to both PUSCH and DMRS data. This technique dynamically adjusts beam direction based on frequent DMRS updates, making it ideal for high mobility environments. It may also complete the equalization process within O-RU.</w:t>
      </w:r>
    </w:p>
    <w:p w14:paraId="3E24A084" w14:textId="77777777" w:rsidR="00C261FB" w:rsidRPr="00AC3031" w:rsidRDefault="00C261FB" w:rsidP="00C261FB">
      <w:pPr>
        <w:rPr>
          <w:rFonts w:asciiTheme="minorHAnsi" w:hAnsiTheme="minorHAnsi" w:cstheme="minorHAnsi"/>
          <w:sz w:val="22"/>
          <w:szCs w:val="22"/>
          <w:lang w:val="en-GB"/>
        </w:rPr>
      </w:pPr>
      <w:r w:rsidRPr="00AC3031">
        <w:rPr>
          <w:rFonts w:asciiTheme="minorHAnsi" w:hAnsiTheme="minorHAnsi" w:cstheme="minorHAnsi"/>
          <w:sz w:val="22"/>
          <w:szCs w:val="22"/>
        </w:rPr>
        <w:t xml:space="preserve">This method excels in tracking fast-moving UEs, ensuring stable, high-quality connections. By focusing energy on the UE, it improves signal quality, reduces interference, increases system capacity, and optimizes energy use. Thus, DMRS-based beamforming enhances network performance, supports high mobility, and optimizes signal direction for better efficiency and connectivity. </w:t>
      </w:r>
    </w:p>
    <w:p w14:paraId="1E2ED01B" w14:textId="77777777" w:rsidR="00C261FB" w:rsidRPr="008E5173" w:rsidRDefault="00C261FB" w:rsidP="008E5173">
      <w:pPr>
        <w:pStyle w:val="Heading3"/>
        <w:numPr>
          <w:ilvl w:val="2"/>
          <w:numId w:val="74"/>
        </w:numPr>
      </w:pPr>
      <w:bookmarkStart w:id="356" w:name="_Hlk148079897"/>
      <w:bookmarkStart w:id="357" w:name="_Toc183149100"/>
      <w:bookmarkStart w:id="358" w:name="_Hlk148079916"/>
      <w:bookmarkStart w:id="359" w:name="_Hlk148003233"/>
      <w:r w:rsidRPr="008E5173">
        <w:t xml:space="preserve">DMRS-BF </w:t>
      </w:r>
      <w:bookmarkEnd w:id="356"/>
      <w:r w:rsidRPr="008E5173">
        <w:t>Initialization</w:t>
      </w:r>
      <w:bookmarkEnd w:id="357"/>
    </w:p>
    <w:p w14:paraId="04F261B8" w14:textId="77777777" w:rsidR="00C261FB" w:rsidRPr="00AC3031" w:rsidRDefault="00C261FB" w:rsidP="00C261FB">
      <w:pPr>
        <w:rPr>
          <w:rFonts w:asciiTheme="minorHAnsi" w:hAnsiTheme="minorHAnsi" w:cstheme="minorHAnsi"/>
          <w:sz w:val="22"/>
          <w:szCs w:val="22"/>
          <w:lang w:val="en-GB"/>
        </w:rPr>
      </w:pPr>
      <w:r w:rsidRPr="00AC3031">
        <w:rPr>
          <w:rFonts w:asciiTheme="minorHAnsi" w:hAnsiTheme="minorHAnsi" w:cstheme="minorHAnsi"/>
          <w:sz w:val="22"/>
          <w:szCs w:val="22"/>
          <w:lang w:val="en-GB"/>
        </w:rPr>
        <w:t xml:space="preserve">The initialization process for DMRS-based beamforming begins by obtaining the DMRS-BF configuration information via the M-plane. Once the configuration is retrieved, the system checks whether DMRS-BF-EQ or DMRS-BF-NEQ is supported by both the O-DU and O-RU. If any one type of DMRS-BF is supported, the O-DU and O-RU are initialized accordingly, enabling channel estimation and beamforming based on the DMRS data. However, if DMRS-BF is not supported by either unit, the system automatically configures an alternative beamforming method, such as SRS-based or codebook-based beamforming, provided those methods are supported. This ensures that even in the absence of DMRS-BF capabilities, the system can still achieve optimized beamforming through other available techniques.   </w:t>
      </w:r>
    </w:p>
    <w:p w14:paraId="619B9560" w14:textId="77777777" w:rsidR="00C261FB" w:rsidRDefault="00C261FB" w:rsidP="00C261FB">
      <w:pPr>
        <w:jc w:val="center"/>
      </w:pPr>
      <w:r>
        <w:object w:dxaOrig="6466" w:dyaOrig="5296" w14:anchorId="029194D7">
          <v:shape id="_x0000_i1039" type="#_x0000_t75" style="width:322.15pt;height:265.5pt" o:ole="">
            <v:imagedata r:id="rId50" o:title=""/>
          </v:shape>
          <o:OLEObject Type="Embed" ProgID="Visio.Drawing.15" ShapeID="_x0000_i1039" DrawAspect="Content" ObjectID="_1795380128" r:id="rId51"/>
        </w:object>
      </w:r>
    </w:p>
    <w:p w14:paraId="3AAB0788" w14:textId="445A083D" w:rsidR="009D439A" w:rsidRPr="00EC2B9F" w:rsidRDefault="009D439A" w:rsidP="009D439A">
      <w:pPr>
        <w:jc w:val="center"/>
        <w:rPr>
          <w:b/>
          <w:bCs/>
        </w:rPr>
      </w:pPr>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sidR="00FF0DB2">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sidR="00FF0DB2">
        <w:rPr>
          <w:b/>
          <w:bCs/>
          <w:noProof/>
        </w:rPr>
        <w:t>15</w:t>
      </w:r>
      <w:r w:rsidRPr="00EC2B9F">
        <w:rPr>
          <w:b/>
          <w:bCs/>
          <w:noProof/>
        </w:rPr>
        <w:fldChar w:fldCharType="end"/>
      </w:r>
      <w:r w:rsidRPr="00EC2B9F">
        <w:rPr>
          <w:b/>
          <w:bCs/>
          <w:noProof/>
        </w:rPr>
        <w:t xml:space="preserve"> </w:t>
      </w:r>
      <w:r>
        <w:t>DMRS-BF Initialization Process</w:t>
      </w:r>
    </w:p>
    <w:p w14:paraId="2D59E1E8" w14:textId="77777777" w:rsidR="00C261FB" w:rsidRPr="00E955DD" w:rsidRDefault="00C261FB" w:rsidP="00C261FB">
      <w:pPr>
        <w:jc w:val="center"/>
        <w:rPr>
          <w:rFonts w:asciiTheme="minorHAnsi" w:hAnsiTheme="minorHAnsi" w:cstheme="minorHAnsi"/>
          <w:color w:val="FF0000"/>
          <w:sz w:val="22"/>
          <w:szCs w:val="22"/>
          <w:lang w:val="en-GB"/>
        </w:rPr>
      </w:pPr>
    </w:p>
    <w:p w14:paraId="6C3C5D11" w14:textId="77777777" w:rsidR="00C261FB" w:rsidRPr="00E955DD" w:rsidRDefault="00C261FB" w:rsidP="00C261FB">
      <w:pPr>
        <w:jc w:val="center"/>
        <w:rPr>
          <w:rFonts w:asciiTheme="minorHAnsi" w:hAnsiTheme="minorHAnsi" w:cstheme="minorHAnsi"/>
          <w:color w:val="FF0000"/>
          <w:sz w:val="22"/>
          <w:szCs w:val="22"/>
          <w:lang w:val="en-GB"/>
        </w:rPr>
      </w:pPr>
    </w:p>
    <w:bookmarkEnd w:id="358"/>
    <w:p w14:paraId="62CB4292" w14:textId="77777777" w:rsidR="00C261FB" w:rsidRPr="00AC3031" w:rsidRDefault="00C261FB" w:rsidP="008E5173">
      <w:pPr>
        <w:pStyle w:val="Heading3"/>
        <w:numPr>
          <w:ilvl w:val="2"/>
          <w:numId w:val="74"/>
        </w:numPr>
      </w:pPr>
      <w:r w:rsidRPr="00AC3031">
        <w:lastRenderedPageBreak/>
        <w:t xml:space="preserve"> </w:t>
      </w:r>
      <w:bookmarkStart w:id="360" w:name="_Toc183149101"/>
      <w:r w:rsidRPr="00AC3031">
        <w:t>DMRS-BF Operation</w:t>
      </w:r>
      <w:bookmarkEnd w:id="360"/>
      <w:r w:rsidRPr="00AC3031">
        <w:t xml:space="preserve"> </w:t>
      </w:r>
    </w:p>
    <w:bookmarkEnd w:id="359"/>
    <w:p w14:paraId="2AC5BC5F" w14:textId="77777777" w:rsidR="00C261FB" w:rsidRPr="00AC3031" w:rsidRDefault="00C261FB" w:rsidP="00C261FB">
      <w:pPr>
        <w:pStyle w:val="NormalWeb"/>
      </w:pPr>
      <w:r w:rsidRPr="00AC3031">
        <w:rPr>
          <w:lang w:val="en-GB"/>
        </w:rPr>
        <w:t xml:space="preserve">In </w:t>
      </w:r>
      <w:r w:rsidRPr="00AC3031">
        <w:rPr>
          <w:rStyle w:val="Strong"/>
        </w:rPr>
        <w:t xml:space="preserve">DMRS-based beamforming, </w:t>
      </w:r>
      <w:r w:rsidRPr="00AC3031">
        <w:t xml:space="preserve">the O-RU begins by collecting I/Q data from the antennas, which records both the amplitude and phase of the signal. The </w:t>
      </w:r>
      <w:r w:rsidRPr="00AC3031">
        <w:rPr>
          <w:rStyle w:val="Strong"/>
        </w:rPr>
        <w:t>DMRS</w:t>
      </w:r>
      <w:r w:rsidRPr="00AC3031">
        <w:t xml:space="preserve"> is then used to estimate channel conditions using various techniques and calculate beamforming weights. The details of techniques used in channel estimation and weights calculation are beyond the scope of this specification. These weights are applied to the I/Q data to improve signal quality by enhancing its directionality and reducing interference. This involves adjusting the phase and amplitude of signals from each antenna for optimal beamforming.</w:t>
      </w:r>
    </w:p>
    <w:p w14:paraId="7ED86079" w14:textId="77777777" w:rsidR="00C261FB" w:rsidRPr="00AC3031" w:rsidRDefault="00C261FB" w:rsidP="00C261FB">
      <w:pPr>
        <w:pStyle w:val="NormalWeb"/>
      </w:pPr>
      <w:r w:rsidRPr="00AC3031">
        <w:t xml:space="preserve">In the follow-on processing of O-DU, it may be desired to receive certain symbols first, so I would better process the data, e.g, receiving the DMRS signal for channel estimation. If necessary, the O-RU reorders the beamformed data to match the O-DU’s data transmission requirements, as defined during initialization, ensuring seamless data handling. The processed </w:t>
      </w:r>
      <w:r w:rsidRPr="00AC3031">
        <w:rPr>
          <w:rStyle w:val="Strong"/>
        </w:rPr>
        <w:t>PUSCH</w:t>
      </w:r>
      <w:r w:rsidRPr="00AC3031">
        <w:t xml:space="preserve"> data is then transmitted to the O-DU over the fronthaul interface.</w:t>
      </w:r>
    </w:p>
    <w:p w14:paraId="4DFA0B9A" w14:textId="77777777" w:rsidR="00C261FB" w:rsidRPr="00AC3031" w:rsidRDefault="00C261FB" w:rsidP="00C261FB">
      <w:pPr>
        <w:pStyle w:val="NormalWeb"/>
      </w:pPr>
      <w:r w:rsidRPr="00AC3031">
        <w:t>When the O-DU receives the data, it reassembles it if it had been reordered by the O-RU. Using the DMRS data, the O-DU performs channel estimation, determining how the channel has affected the signal. Equalization weights are then calculated and applied to the PUSCH data to correct any signal distortions caused by the channel.</w:t>
      </w:r>
    </w:p>
    <w:p w14:paraId="0C9BE05A" w14:textId="77777777" w:rsidR="00C261FB" w:rsidRPr="00AC3031" w:rsidRDefault="00C261FB" w:rsidP="00C261FB">
      <w:pPr>
        <w:pStyle w:val="NormalWeb"/>
      </w:pPr>
      <w:r w:rsidRPr="00AC3031">
        <w:t>After applying these equalization adjustments, the PUSCH data moves through further processing stages like decoding and error correction, ensuring the accuracy and reliability of the uplink transmission.</w:t>
      </w:r>
    </w:p>
    <w:p w14:paraId="52FA8229" w14:textId="77777777" w:rsidR="00C261FB" w:rsidRPr="00E955DD" w:rsidRDefault="00C261FB" w:rsidP="00C261FB">
      <w:pPr>
        <w:spacing w:after="120"/>
        <w:rPr>
          <w:b/>
          <w:color w:val="FF0000"/>
          <w:lang w:val="en-GB"/>
        </w:rPr>
      </w:pPr>
      <w:r>
        <w:object w:dxaOrig="11116" w:dyaOrig="4831" w14:anchorId="2607B7FA">
          <v:shape id="_x0000_i1040" type="#_x0000_t75" style="width:481.5pt;height:208.5pt" o:ole="">
            <v:imagedata r:id="rId52" o:title=""/>
          </v:shape>
          <o:OLEObject Type="Embed" ProgID="Visio.Drawing.15" ShapeID="_x0000_i1040" DrawAspect="Content" ObjectID="_1795380129" r:id="rId53"/>
        </w:object>
      </w:r>
    </w:p>
    <w:p w14:paraId="6F6031D6" w14:textId="77777777" w:rsidR="00C261FB" w:rsidRPr="003C7514" w:rsidRDefault="00C261FB" w:rsidP="00C261FB">
      <w:pPr>
        <w:rPr>
          <w:color w:val="C00000"/>
          <w:lang w:val="en-GB"/>
        </w:rPr>
      </w:pPr>
    </w:p>
    <w:p w14:paraId="138CF854" w14:textId="037E3D16" w:rsidR="00FF0DB2" w:rsidRPr="00EC2B9F" w:rsidRDefault="00FF0DB2" w:rsidP="00FF0DB2">
      <w:pPr>
        <w:jc w:val="center"/>
        <w:rPr>
          <w:b/>
          <w:bCs/>
        </w:rPr>
      </w:pPr>
      <w:r w:rsidRPr="00EC2B9F">
        <w:rPr>
          <w:b/>
          <w:bCs/>
        </w:rPr>
        <w:t xml:space="preserve">Figure </w:t>
      </w:r>
      <w:r w:rsidRPr="00EC2B9F">
        <w:rPr>
          <w:b/>
          <w:bCs/>
          <w:noProof/>
        </w:rPr>
        <w:fldChar w:fldCharType="begin"/>
      </w:r>
      <w:r w:rsidRPr="00EC2B9F">
        <w:rPr>
          <w:b/>
          <w:bCs/>
          <w:noProof/>
        </w:rPr>
        <w:instrText xml:space="preserve"> STYLEREF 1 \s </w:instrText>
      </w:r>
      <w:r w:rsidRPr="00EC2B9F">
        <w:rPr>
          <w:b/>
          <w:bCs/>
          <w:noProof/>
        </w:rPr>
        <w:fldChar w:fldCharType="separate"/>
      </w:r>
      <w:r>
        <w:rPr>
          <w:b/>
          <w:bCs/>
          <w:noProof/>
        </w:rPr>
        <w:t>7</w:t>
      </w:r>
      <w:r w:rsidRPr="00EC2B9F">
        <w:rPr>
          <w:b/>
          <w:bCs/>
          <w:noProof/>
        </w:rPr>
        <w:fldChar w:fldCharType="end"/>
      </w:r>
      <w:r w:rsidRPr="00EC2B9F">
        <w:rPr>
          <w:b/>
          <w:bCs/>
        </w:rPr>
        <w:noBreakHyphen/>
      </w:r>
      <w:r w:rsidRPr="00EC2B9F">
        <w:rPr>
          <w:b/>
          <w:bCs/>
          <w:noProof/>
        </w:rPr>
        <w:fldChar w:fldCharType="begin"/>
      </w:r>
      <w:r w:rsidRPr="00EC2B9F">
        <w:rPr>
          <w:b/>
          <w:bCs/>
          <w:noProof/>
        </w:rPr>
        <w:instrText xml:space="preserve"> SEQ Figure \* ARABIC \s 1 </w:instrText>
      </w:r>
      <w:r w:rsidRPr="00EC2B9F">
        <w:rPr>
          <w:b/>
          <w:bCs/>
          <w:noProof/>
        </w:rPr>
        <w:fldChar w:fldCharType="separate"/>
      </w:r>
      <w:r>
        <w:rPr>
          <w:b/>
          <w:bCs/>
          <w:noProof/>
        </w:rPr>
        <w:t>16</w:t>
      </w:r>
      <w:r w:rsidRPr="00EC2B9F">
        <w:rPr>
          <w:b/>
          <w:bCs/>
          <w:noProof/>
        </w:rPr>
        <w:fldChar w:fldCharType="end"/>
      </w:r>
      <w:r w:rsidRPr="00EC2B9F">
        <w:rPr>
          <w:b/>
          <w:bCs/>
          <w:noProof/>
        </w:rPr>
        <w:t xml:space="preserve"> </w:t>
      </w:r>
      <w:r>
        <w:t>PUSCH DMRS-BF Processing</w:t>
      </w:r>
    </w:p>
    <w:p w14:paraId="5864E1DE" w14:textId="1CFA28FF" w:rsidR="00C261FB" w:rsidRDefault="00C261FB" w:rsidP="00C261FB">
      <w:pPr>
        <w:pStyle w:val="Caption"/>
        <w:spacing w:after="100" w:afterAutospacing="1"/>
        <w:jc w:val="center"/>
      </w:pPr>
    </w:p>
    <w:p w14:paraId="5C117EF7" w14:textId="77777777" w:rsidR="00FF0DB2" w:rsidRPr="008E5173" w:rsidRDefault="00FF0DB2" w:rsidP="008E5173"/>
    <w:p w14:paraId="1B3E89BE" w14:textId="77777777" w:rsidR="0051414A" w:rsidRPr="0059676C" w:rsidRDefault="0051414A" w:rsidP="00F75951">
      <w:pPr>
        <w:rPr>
          <w:lang w:val="en-GB"/>
        </w:rPr>
      </w:pPr>
    </w:p>
    <w:p w14:paraId="0F1A30AF" w14:textId="30EF0025" w:rsidR="004C1477" w:rsidRPr="00570235" w:rsidRDefault="00AA711E" w:rsidP="00DA5856">
      <w:pPr>
        <w:pStyle w:val="Heading1"/>
        <w:numPr>
          <w:ilvl w:val="0"/>
          <w:numId w:val="74"/>
        </w:numPr>
        <w:spacing w:after="100" w:afterAutospacing="1"/>
        <w:rPr>
          <w:lang w:val="en-US"/>
        </w:rPr>
      </w:pPr>
      <w:bookmarkStart w:id="361" w:name="_Toc31045090"/>
      <w:bookmarkStart w:id="362" w:name="_Toc31046463"/>
      <w:bookmarkStart w:id="363" w:name="_Toc32259021"/>
      <w:bookmarkStart w:id="364" w:name="_Toc31045091"/>
      <w:bookmarkStart w:id="365" w:name="_Toc31046464"/>
      <w:bookmarkStart w:id="366" w:name="_Toc32259022"/>
      <w:bookmarkStart w:id="367" w:name="_Toc76128396"/>
      <w:bookmarkStart w:id="368" w:name="_Toc87813182"/>
      <w:bookmarkStart w:id="369" w:name="_Toc87813732"/>
      <w:bookmarkStart w:id="370" w:name="_Toc183149102"/>
      <w:bookmarkEnd w:id="361"/>
      <w:bookmarkEnd w:id="362"/>
      <w:bookmarkEnd w:id="363"/>
      <w:bookmarkEnd w:id="364"/>
      <w:bookmarkEnd w:id="365"/>
      <w:bookmarkEnd w:id="366"/>
      <w:r w:rsidRPr="00570235">
        <w:rPr>
          <w:lang w:val="en-US"/>
        </w:rPr>
        <w:lastRenderedPageBreak/>
        <w:t>O-DU L2 Functional Blocks</w:t>
      </w:r>
      <w:bookmarkEnd w:id="367"/>
      <w:bookmarkEnd w:id="368"/>
      <w:bookmarkEnd w:id="369"/>
      <w:bookmarkEnd w:id="370"/>
    </w:p>
    <w:p w14:paraId="7ACA63A4" w14:textId="5463AAE5" w:rsidR="0016138C" w:rsidRDefault="00DD1800" w:rsidP="009E187B">
      <w:pPr>
        <w:spacing w:after="100" w:afterAutospacing="1"/>
        <w:rPr>
          <w:lang w:val="en-GB"/>
        </w:rPr>
      </w:pPr>
      <w:r>
        <w:fldChar w:fldCharType="begin"/>
      </w:r>
      <w:r>
        <w:instrText xml:space="preserve"> REF _Ref13239174 \h  \* MERGEFORMAT </w:instrText>
      </w:r>
      <w:r>
        <w:fldChar w:fldCharType="separate"/>
      </w:r>
      <w:r w:rsidR="00D62510">
        <w:t xml:space="preserve">Figure </w:t>
      </w:r>
      <w:r w:rsidR="00D62510">
        <w:rPr>
          <w:noProof/>
        </w:rPr>
        <w:t>8</w:t>
      </w:r>
      <w:r w:rsidR="00D62510">
        <w:rPr>
          <w:noProof/>
        </w:rPr>
        <w:noBreakHyphen/>
        <w:t>1</w:t>
      </w:r>
      <w:r>
        <w:fldChar w:fldCharType="end"/>
      </w:r>
      <w:r w:rsidR="00985337">
        <w:rPr>
          <w:lang w:val="en-GB"/>
        </w:rPr>
        <w:t xml:space="preserve"> </w:t>
      </w:r>
      <w:r w:rsidR="0067311F">
        <w:rPr>
          <w:lang w:val="en-GB"/>
        </w:rPr>
        <w:t xml:space="preserve">illustrates </w:t>
      </w:r>
      <w:r w:rsidR="0016138C">
        <w:rPr>
          <w:lang w:val="en-GB"/>
        </w:rPr>
        <w:t xml:space="preserve">the </w:t>
      </w:r>
      <w:r w:rsidR="00B241FE">
        <w:rPr>
          <w:lang w:val="en-GB"/>
        </w:rPr>
        <w:t xml:space="preserve">L2 </w:t>
      </w:r>
      <w:r w:rsidR="009B11E2">
        <w:rPr>
          <w:lang w:val="en-GB"/>
        </w:rPr>
        <w:t xml:space="preserve">functional blocks of </w:t>
      </w:r>
      <w:r w:rsidR="0016138C">
        <w:rPr>
          <w:lang w:val="en-GB"/>
        </w:rPr>
        <w:t>O-DU</w:t>
      </w:r>
      <w:r w:rsidR="00BB78F7">
        <w:rPr>
          <w:lang w:val="en-GB"/>
        </w:rPr>
        <w:t xml:space="preserve"> as a reference design. An implementation </w:t>
      </w:r>
      <w:r w:rsidR="001B6879">
        <w:rPr>
          <w:lang w:val="en-GB"/>
        </w:rPr>
        <w:t>may specify the modules differently.</w:t>
      </w:r>
    </w:p>
    <w:p w14:paraId="415D8204" w14:textId="18128D2F" w:rsidR="00D47CF1" w:rsidRPr="00D47CF1" w:rsidRDefault="003603CF" w:rsidP="009E187B">
      <w:pPr>
        <w:spacing w:after="100" w:afterAutospacing="1"/>
        <w:rPr>
          <w:b/>
        </w:rPr>
      </w:pPr>
      <w:r w:rsidRPr="00591769">
        <w:rPr>
          <w:b/>
          <w:noProof/>
        </w:rPr>
        <w:drawing>
          <wp:inline distT="0" distB="0" distL="0" distR="0" wp14:anchorId="3441637F" wp14:editId="394F8467">
            <wp:extent cx="6122035" cy="3382645"/>
            <wp:effectExtent l="0" t="0" r="0" b="825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2035" cy="3382645"/>
                    </a:xfrm>
                    <a:prstGeom prst="rect">
                      <a:avLst/>
                    </a:prstGeom>
                  </pic:spPr>
                </pic:pic>
              </a:graphicData>
            </a:graphic>
          </wp:inline>
        </w:drawing>
      </w:r>
    </w:p>
    <w:p w14:paraId="3B519B9C" w14:textId="79163565" w:rsidR="0016138C" w:rsidRDefault="0016138C" w:rsidP="00BF0E76">
      <w:pPr>
        <w:pStyle w:val="Caption"/>
        <w:spacing w:after="100" w:afterAutospacing="1"/>
        <w:jc w:val="center"/>
      </w:pPr>
      <w:bookmarkStart w:id="371" w:name="_Ref13239174"/>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8</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1</w:t>
      </w:r>
      <w:r w:rsidR="007576A1">
        <w:rPr>
          <w:noProof/>
        </w:rPr>
        <w:fldChar w:fldCharType="end"/>
      </w:r>
      <w:bookmarkEnd w:id="371"/>
      <w:r>
        <w:t xml:space="preserve"> </w:t>
      </w:r>
      <w:r w:rsidRPr="001F6BAD">
        <w:t>O-DU L2 functional blocks</w:t>
      </w:r>
    </w:p>
    <w:p w14:paraId="6189D62F" w14:textId="77777777" w:rsidR="007933F6" w:rsidRDefault="007933F6" w:rsidP="007933F6">
      <w:r>
        <w:rPr>
          <w:b/>
        </w:rPr>
        <w:t>O-DU-OAM-Agent</w:t>
      </w:r>
      <w:r>
        <w:t>: This module terminates O1 interface from the SMO or the management system. The OAM agent module:</w:t>
      </w:r>
    </w:p>
    <w:p w14:paraId="7FEAB425" w14:textId="77777777" w:rsidR="007933F6" w:rsidRDefault="007933F6" w:rsidP="007933F6">
      <w:pPr>
        <w:pStyle w:val="ListParagraph"/>
        <w:numPr>
          <w:ilvl w:val="0"/>
          <w:numId w:val="53"/>
        </w:numPr>
        <w:spacing w:after="160" w:line="259" w:lineRule="auto"/>
        <w:contextualSpacing/>
      </w:pPr>
      <w:r>
        <w:t>performs startup and registration procedure with SMO</w:t>
      </w:r>
    </w:p>
    <w:p w14:paraId="6A0DDEEF" w14:textId="77777777" w:rsidR="007933F6" w:rsidRDefault="007933F6" w:rsidP="007933F6">
      <w:pPr>
        <w:pStyle w:val="ListParagraph"/>
        <w:numPr>
          <w:ilvl w:val="0"/>
          <w:numId w:val="53"/>
        </w:numPr>
        <w:spacing w:after="160" w:line="259" w:lineRule="auto"/>
        <w:contextualSpacing/>
      </w:pPr>
      <w:r>
        <w:t>establishes and maintains transport and NETCONF connections</w:t>
      </w:r>
    </w:p>
    <w:p w14:paraId="312E5B74" w14:textId="77777777" w:rsidR="007933F6" w:rsidRDefault="007933F6" w:rsidP="007933F6">
      <w:pPr>
        <w:pStyle w:val="ListParagraph"/>
        <w:numPr>
          <w:ilvl w:val="0"/>
          <w:numId w:val="53"/>
        </w:numPr>
        <w:spacing w:after="160" w:line="259" w:lineRule="auto"/>
        <w:contextualSpacing/>
      </w:pPr>
      <w:r>
        <w:t>handles configuration and reconfiguration messages on O1</w:t>
      </w:r>
    </w:p>
    <w:p w14:paraId="5A7748CE" w14:textId="77777777" w:rsidR="007933F6" w:rsidRDefault="007933F6" w:rsidP="007933F6">
      <w:pPr>
        <w:pStyle w:val="ListParagraph"/>
        <w:numPr>
          <w:ilvl w:val="0"/>
          <w:numId w:val="53"/>
        </w:numPr>
        <w:spacing w:after="160" w:line="259" w:lineRule="auto"/>
        <w:contextualSpacing/>
      </w:pPr>
      <w:r>
        <w:t>stores the latest configuration</w:t>
      </w:r>
    </w:p>
    <w:p w14:paraId="2D30F49B" w14:textId="77777777" w:rsidR="007933F6" w:rsidRDefault="007933F6" w:rsidP="007933F6">
      <w:pPr>
        <w:pStyle w:val="ListParagraph"/>
        <w:numPr>
          <w:ilvl w:val="0"/>
          <w:numId w:val="53"/>
        </w:numPr>
        <w:spacing w:after="160" w:line="259" w:lineRule="auto"/>
        <w:contextualSpacing/>
      </w:pPr>
      <w:r>
        <w:t>relays configuration parameters to appropriate L1 (High-PHY) and L2 modules</w:t>
      </w:r>
    </w:p>
    <w:p w14:paraId="4A24BC1E" w14:textId="77777777" w:rsidR="007933F6" w:rsidRDefault="007933F6" w:rsidP="007933F6">
      <w:pPr>
        <w:pStyle w:val="ListParagraph"/>
        <w:numPr>
          <w:ilvl w:val="0"/>
          <w:numId w:val="53"/>
        </w:numPr>
        <w:spacing w:after="160" w:line="259" w:lineRule="auto"/>
        <w:contextualSpacing/>
      </w:pPr>
      <w:r>
        <w:t>receives and relays notifications over O1</w:t>
      </w:r>
    </w:p>
    <w:p w14:paraId="7E51B49E" w14:textId="77777777" w:rsidR="007933F6" w:rsidRDefault="007933F6" w:rsidP="007933F6">
      <w:pPr>
        <w:pStyle w:val="ListParagraph"/>
        <w:numPr>
          <w:ilvl w:val="0"/>
          <w:numId w:val="53"/>
        </w:numPr>
        <w:spacing w:after="160" w:line="259" w:lineRule="auto"/>
        <w:contextualSpacing/>
      </w:pPr>
      <w:r>
        <w:t>handles software management for O-DU and O-RU</w:t>
      </w:r>
    </w:p>
    <w:p w14:paraId="1F8B1CEB" w14:textId="77777777" w:rsidR="007933F6" w:rsidRDefault="007933F6" w:rsidP="007933F6">
      <w:pPr>
        <w:pStyle w:val="ListParagraph"/>
        <w:numPr>
          <w:ilvl w:val="0"/>
          <w:numId w:val="53"/>
        </w:numPr>
        <w:spacing w:after="160" w:line="259" w:lineRule="auto"/>
        <w:contextualSpacing/>
      </w:pPr>
      <w:r>
        <w:t>collects and send performance data files for O-DU and O-RU performance counters</w:t>
      </w:r>
    </w:p>
    <w:p w14:paraId="36E11F3D" w14:textId="77777777" w:rsidR="007933F6" w:rsidRDefault="007933F6" w:rsidP="007933F6">
      <w:pPr>
        <w:spacing w:after="160" w:line="259" w:lineRule="auto"/>
        <w:contextualSpacing/>
      </w:pPr>
    </w:p>
    <w:p w14:paraId="0C729A89" w14:textId="5F30E5AD" w:rsidR="007933F6" w:rsidRDefault="007933F6" w:rsidP="007933F6">
      <w:r>
        <w:t xml:space="preserve">The procedures and call flows for the above operations are described in </w:t>
      </w:r>
      <w:r>
        <w:fldChar w:fldCharType="begin"/>
      </w:r>
      <w:r>
        <w:instrText xml:space="preserve"> REF _Ref55239278 \r \h </w:instrText>
      </w:r>
      <w:r>
        <w:fldChar w:fldCharType="separate"/>
      </w:r>
      <w:r w:rsidR="00D62510">
        <w:t>[26]</w:t>
      </w:r>
      <w:r>
        <w:fldChar w:fldCharType="end"/>
      </w:r>
      <w:r>
        <w:t xml:space="preserve">. The management plane for fronthaul supports only hierarchical mode as defined currently in </w:t>
      </w:r>
      <w:r>
        <w:fldChar w:fldCharType="begin"/>
      </w:r>
      <w:r>
        <w:instrText xml:space="preserve"> REF _Ref55239278 \r \h </w:instrText>
      </w:r>
      <w:r>
        <w:fldChar w:fldCharType="separate"/>
      </w:r>
      <w:r w:rsidR="00D62510">
        <w:t>[26]</w:t>
      </w:r>
      <w:r>
        <w:fldChar w:fldCharType="end"/>
      </w:r>
      <w:r>
        <w:t>.</w:t>
      </w:r>
    </w:p>
    <w:p w14:paraId="75784604" w14:textId="10FE7246" w:rsidR="007933F6" w:rsidRDefault="007933F6" w:rsidP="007933F6">
      <w:r>
        <w:rPr>
          <w:b/>
        </w:rPr>
        <w:t>E2 handler</w:t>
      </w:r>
      <w:r>
        <w:t>: This module terminates E2 interface from near real-time RIC. This module handles the following:</w:t>
      </w:r>
    </w:p>
    <w:p w14:paraId="22230602" w14:textId="77777777" w:rsidR="007933F6" w:rsidRPr="00BB0C84" w:rsidRDefault="007933F6" w:rsidP="007933F6">
      <w:pPr>
        <w:pStyle w:val="ListParagraph"/>
        <w:numPr>
          <w:ilvl w:val="0"/>
          <w:numId w:val="53"/>
        </w:numPr>
        <w:spacing w:after="160" w:line="259" w:lineRule="auto"/>
        <w:contextualSpacing/>
      </w:pPr>
      <w:r w:rsidRPr="00BB0C84">
        <w:t>E2/SCTP interface termination</w:t>
      </w:r>
    </w:p>
    <w:p w14:paraId="34AA4CA0" w14:textId="77777777" w:rsidR="007933F6" w:rsidRPr="00BB0C84" w:rsidRDefault="007933F6" w:rsidP="007933F6">
      <w:pPr>
        <w:pStyle w:val="ListParagraph"/>
        <w:numPr>
          <w:ilvl w:val="0"/>
          <w:numId w:val="53"/>
        </w:numPr>
        <w:spacing w:after="160" w:line="259" w:lineRule="auto"/>
        <w:contextualSpacing/>
      </w:pPr>
      <w:r w:rsidRPr="00BB0C84">
        <w:t>E2AP protocol message send/receive</w:t>
      </w:r>
    </w:p>
    <w:p w14:paraId="044A5E0F" w14:textId="77777777" w:rsidR="007933F6" w:rsidRPr="00BB0C84" w:rsidRDefault="007933F6" w:rsidP="007933F6">
      <w:pPr>
        <w:pStyle w:val="ListParagraph"/>
        <w:numPr>
          <w:ilvl w:val="0"/>
          <w:numId w:val="53"/>
        </w:numPr>
        <w:spacing w:after="160" w:line="259" w:lineRule="auto"/>
        <w:contextualSpacing/>
      </w:pPr>
      <w:r w:rsidRPr="00BB0C84">
        <w:t>Configure appropriate KPI measurements in L2 and L1 modules</w:t>
      </w:r>
    </w:p>
    <w:p w14:paraId="34072750" w14:textId="77777777" w:rsidR="007933F6" w:rsidRPr="00BB0C84" w:rsidRDefault="007933F6" w:rsidP="007933F6">
      <w:pPr>
        <w:pStyle w:val="ListParagraph"/>
        <w:numPr>
          <w:ilvl w:val="0"/>
          <w:numId w:val="53"/>
        </w:numPr>
        <w:spacing w:after="160" w:line="259" w:lineRule="auto"/>
        <w:contextualSpacing/>
      </w:pPr>
      <w:r w:rsidRPr="00BB0C84">
        <w:t>Report metrics over E2</w:t>
      </w:r>
    </w:p>
    <w:p w14:paraId="117BF4F1" w14:textId="77777777" w:rsidR="007933F6" w:rsidRPr="00BB0C84" w:rsidRDefault="007933F6" w:rsidP="007933F6">
      <w:pPr>
        <w:pStyle w:val="ListParagraph"/>
        <w:numPr>
          <w:ilvl w:val="0"/>
          <w:numId w:val="53"/>
        </w:numPr>
        <w:spacing w:after="160" w:line="259" w:lineRule="auto"/>
        <w:contextualSpacing/>
      </w:pPr>
      <w:r w:rsidRPr="00BB0C84">
        <w:t>Actions to be relayed to other modules (based on E2 messages)</w:t>
      </w:r>
    </w:p>
    <w:p w14:paraId="5B7082F6" w14:textId="77777777" w:rsidR="007933F6" w:rsidRPr="00BB0C84" w:rsidRDefault="007933F6" w:rsidP="007933F6">
      <w:pPr>
        <w:pStyle w:val="ListParagraph"/>
        <w:numPr>
          <w:ilvl w:val="0"/>
          <w:numId w:val="53"/>
        </w:numPr>
        <w:spacing w:after="160" w:line="259" w:lineRule="auto"/>
        <w:contextualSpacing/>
      </w:pPr>
      <w:r w:rsidRPr="00BB0C84">
        <w:t>Relaying response over E2</w:t>
      </w:r>
    </w:p>
    <w:p w14:paraId="065D072A" w14:textId="22F000CC" w:rsidR="007933F6" w:rsidRPr="00344E1C" w:rsidRDefault="007933F6" w:rsidP="007933F6">
      <w:pPr>
        <w:rPr>
          <w:bCs/>
        </w:rPr>
      </w:pPr>
      <w:r>
        <w:rPr>
          <w:bCs/>
        </w:rPr>
        <w:t xml:space="preserve">The E2 global procedures and functional procedures are defines in </w:t>
      </w:r>
      <w:r>
        <w:rPr>
          <w:bCs/>
        </w:rPr>
        <w:fldChar w:fldCharType="begin"/>
      </w:r>
      <w:r>
        <w:rPr>
          <w:bCs/>
        </w:rPr>
        <w:instrText xml:space="preserve"> REF _Ref55241239 \r \h </w:instrText>
      </w:r>
      <w:r>
        <w:rPr>
          <w:bCs/>
        </w:rPr>
      </w:r>
      <w:r>
        <w:rPr>
          <w:bCs/>
        </w:rPr>
        <w:fldChar w:fldCharType="separate"/>
      </w:r>
      <w:r w:rsidR="00D62510">
        <w:rPr>
          <w:bCs/>
        </w:rPr>
        <w:t>[27]</w:t>
      </w:r>
      <w:r>
        <w:rPr>
          <w:bCs/>
        </w:rPr>
        <w:fldChar w:fldCharType="end"/>
      </w:r>
      <w:r>
        <w:rPr>
          <w:bCs/>
        </w:rPr>
        <w:t xml:space="preserve"> and </w:t>
      </w:r>
      <w:r>
        <w:rPr>
          <w:bCs/>
        </w:rPr>
        <w:fldChar w:fldCharType="begin"/>
      </w:r>
      <w:r>
        <w:rPr>
          <w:bCs/>
        </w:rPr>
        <w:instrText xml:space="preserve"> REF _Ref55241262 \r \h </w:instrText>
      </w:r>
      <w:r>
        <w:rPr>
          <w:bCs/>
        </w:rPr>
      </w:r>
      <w:r>
        <w:rPr>
          <w:bCs/>
        </w:rPr>
        <w:fldChar w:fldCharType="separate"/>
      </w:r>
      <w:r w:rsidR="00D62510">
        <w:rPr>
          <w:bCs/>
        </w:rPr>
        <w:t>[28]</w:t>
      </w:r>
      <w:r>
        <w:rPr>
          <w:bCs/>
        </w:rPr>
        <w:fldChar w:fldCharType="end"/>
      </w:r>
      <w:r>
        <w:rPr>
          <w:bCs/>
        </w:rPr>
        <w:t xml:space="preserve"> respectively. The E2 service models for different use case implemented by following the generic design described in </w:t>
      </w:r>
      <w:r w:rsidR="00F437AE">
        <w:rPr>
          <w:bCs/>
        </w:rPr>
        <w:fldChar w:fldCharType="begin"/>
      </w:r>
      <w:r w:rsidR="00F437AE">
        <w:rPr>
          <w:bCs/>
        </w:rPr>
        <w:instrText xml:space="preserve"> REF _Ref55857395 \r \h </w:instrText>
      </w:r>
      <w:r w:rsidR="00F437AE">
        <w:rPr>
          <w:bCs/>
        </w:rPr>
      </w:r>
      <w:r w:rsidR="00F437AE">
        <w:rPr>
          <w:bCs/>
        </w:rPr>
        <w:fldChar w:fldCharType="separate"/>
      </w:r>
      <w:r w:rsidR="00D62510">
        <w:rPr>
          <w:bCs/>
        </w:rPr>
        <w:t>8.2</w:t>
      </w:r>
      <w:r w:rsidR="00F437AE">
        <w:rPr>
          <w:bCs/>
        </w:rPr>
        <w:fldChar w:fldCharType="end"/>
      </w:r>
      <w:r>
        <w:rPr>
          <w:bCs/>
        </w:rPr>
        <w:t xml:space="preserve">. </w:t>
      </w:r>
    </w:p>
    <w:p w14:paraId="473F8438" w14:textId="77777777" w:rsidR="007933F6" w:rsidRDefault="007933F6" w:rsidP="00BF0E76">
      <w:pPr>
        <w:spacing w:after="100" w:afterAutospacing="1"/>
        <w:rPr>
          <w:b/>
        </w:rPr>
      </w:pPr>
    </w:p>
    <w:p w14:paraId="44CB8670" w14:textId="09746486" w:rsidR="0016138C" w:rsidRDefault="0016138C" w:rsidP="00BF0E76">
      <w:pPr>
        <w:spacing w:after="100" w:afterAutospacing="1"/>
      </w:pPr>
      <w:r w:rsidRPr="0016138C">
        <w:rPr>
          <w:b/>
        </w:rPr>
        <w:t>F1 Control Plane interface handling modules</w:t>
      </w:r>
      <w:r w:rsidR="0078087D">
        <w:rPr>
          <w:b/>
        </w:rPr>
        <w:t xml:space="preserve"> (F1AP handler)</w:t>
      </w:r>
      <w:r>
        <w:t xml:space="preserve">: It consists of tasks related </w:t>
      </w:r>
      <w:r w:rsidRPr="00932862">
        <w:t xml:space="preserve">to </w:t>
      </w:r>
      <w:r w:rsidR="00F31203" w:rsidRPr="00932862">
        <w:t>cell</w:t>
      </w:r>
      <w:r w:rsidR="00F31203">
        <w:t xml:space="preserve"> </w:t>
      </w:r>
      <w:r>
        <w:t>management, UE management and semi-static Air Interface Resource Management at the cell level. It does tasks defined in 3GPP TS 38.473</w:t>
      </w:r>
      <w:r w:rsidR="004C1477">
        <w:rPr>
          <w:rFonts w:eastAsiaTheme="minorEastAsia" w:hint="eastAsia"/>
          <w:lang w:eastAsia="zh-CN"/>
        </w:rPr>
        <w:t xml:space="preserve"> </w:t>
      </w:r>
      <w:r w:rsidR="007576A1">
        <w:rPr>
          <w:rFonts w:eastAsiaTheme="minorEastAsia"/>
          <w:lang w:eastAsia="zh-CN"/>
        </w:rPr>
        <w:fldChar w:fldCharType="begin"/>
      </w:r>
      <w:r w:rsidR="004C1477">
        <w:rPr>
          <w:rFonts w:eastAsiaTheme="minorEastAsia"/>
          <w:lang w:eastAsia="zh-CN"/>
        </w:rPr>
        <w:instrText xml:space="preserve"> </w:instrText>
      </w:r>
      <w:r w:rsidR="004C1477">
        <w:rPr>
          <w:rFonts w:eastAsiaTheme="minorEastAsia" w:hint="eastAsia"/>
          <w:lang w:eastAsia="zh-CN"/>
        </w:rPr>
        <w:instrText>REF _Ref13474540 \r \h</w:instrText>
      </w:r>
      <w:r w:rsidR="004C1477">
        <w:rPr>
          <w:rFonts w:eastAsiaTheme="minorEastAsia"/>
          <w:lang w:eastAsia="zh-CN"/>
        </w:rPr>
        <w:instrText xml:space="preserve"> </w:instrText>
      </w:r>
      <w:r w:rsidR="007576A1">
        <w:rPr>
          <w:rFonts w:eastAsiaTheme="minorEastAsia"/>
          <w:lang w:eastAsia="zh-CN"/>
        </w:rPr>
      </w:r>
      <w:r w:rsidR="007576A1">
        <w:rPr>
          <w:rFonts w:eastAsiaTheme="minorEastAsia"/>
          <w:lang w:eastAsia="zh-CN"/>
        </w:rPr>
        <w:fldChar w:fldCharType="separate"/>
      </w:r>
      <w:r w:rsidR="00D62510">
        <w:rPr>
          <w:rFonts w:eastAsiaTheme="minorEastAsia"/>
          <w:lang w:eastAsia="zh-CN"/>
        </w:rPr>
        <w:t>[18]</w:t>
      </w:r>
      <w:r w:rsidR="007576A1">
        <w:rPr>
          <w:rFonts w:eastAsiaTheme="minorEastAsia"/>
          <w:lang w:eastAsia="zh-CN"/>
        </w:rPr>
        <w:fldChar w:fldCharType="end"/>
      </w:r>
      <w:r>
        <w:t>.</w:t>
      </w:r>
    </w:p>
    <w:p w14:paraId="4EF15D90" w14:textId="77777777" w:rsidR="0016138C" w:rsidRDefault="0016138C" w:rsidP="00BF0E76">
      <w:pPr>
        <w:pStyle w:val="ListParagraph"/>
        <w:numPr>
          <w:ilvl w:val="0"/>
          <w:numId w:val="7"/>
        </w:numPr>
        <w:spacing w:after="100" w:afterAutospacing="1"/>
      </w:pPr>
      <w:r>
        <w:t xml:space="preserve">Cell State Manager: It handles all the tasks related to the handling of </w:t>
      </w:r>
      <w:r w:rsidR="00F03479">
        <w:t xml:space="preserve">cells </w:t>
      </w:r>
      <w:r>
        <w:t>at O-DU Cell Start, Cell Stop</w:t>
      </w:r>
      <w:r w:rsidR="00985337">
        <w:t>,</w:t>
      </w:r>
      <w:r>
        <w:t xml:space="preserve"> etc. It also manages a Finite State Machine (FSM) for </w:t>
      </w:r>
      <w:r w:rsidRPr="00932862">
        <w:t xml:space="preserve">handling </w:t>
      </w:r>
      <w:r w:rsidR="00880677" w:rsidRPr="00932862">
        <w:t>cell</w:t>
      </w:r>
      <w:r w:rsidR="00880677">
        <w:t xml:space="preserve"> </w:t>
      </w:r>
      <w:r>
        <w:t xml:space="preserve">specific procedures. This includes maintaining the cell broadcast information. There would be per cell FSM which would run independently of </w:t>
      </w:r>
      <w:r w:rsidRPr="00932862">
        <w:t xml:space="preserve">another </w:t>
      </w:r>
      <w:r w:rsidR="00880677" w:rsidRPr="00932862">
        <w:t>cell’s</w:t>
      </w:r>
      <w:r w:rsidR="00880677">
        <w:t xml:space="preserve"> </w:t>
      </w:r>
      <w:r>
        <w:t>FSM.</w:t>
      </w:r>
    </w:p>
    <w:p w14:paraId="1C9F4637" w14:textId="77777777" w:rsidR="0016138C" w:rsidRDefault="0016138C" w:rsidP="00BF0E76">
      <w:pPr>
        <w:pStyle w:val="ListParagraph"/>
        <w:numPr>
          <w:ilvl w:val="0"/>
          <w:numId w:val="7"/>
        </w:numPr>
        <w:spacing w:after="100" w:afterAutospacing="1"/>
      </w:pPr>
      <w:r>
        <w:t>UE State Manager: It handles the procedures related to a UE</w:t>
      </w:r>
      <w:r w:rsidR="00DA1B36">
        <w:t>,</w:t>
      </w:r>
      <w:r>
        <w:t xml:space="preserve"> e.g.</w:t>
      </w:r>
      <w:r w:rsidR="00FB08C0">
        <w:t>,</w:t>
      </w:r>
      <w:r>
        <w:t xml:space="preserve"> SRB packet transfer, UE Context Setup, Release procedure, UE Context Modification procedure</w:t>
      </w:r>
      <w:r w:rsidR="001D54F6">
        <w:t>,</w:t>
      </w:r>
      <w:r>
        <w:t xml:space="preserve"> etc. It also manages an internal state machine for handling UE specific procedures. It interacts with other layers like RLC/MAC/F1U for UE level interactions</w:t>
      </w:r>
      <w:r w:rsidR="003A5B44">
        <w:t xml:space="preserve"> and </w:t>
      </w:r>
      <w:r w:rsidR="006D16F3">
        <w:t>signaling</w:t>
      </w:r>
      <w:r>
        <w:t>.</w:t>
      </w:r>
    </w:p>
    <w:p w14:paraId="25556AD9" w14:textId="77777777" w:rsidR="0016138C" w:rsidRDefault="0016138C" w:rsidP="00BF0E76">
      <w:pPr>
        <w:pStyle w:val="ListParagraph"/>
        <w:numPr>
          <w:ilvl w:val="0"/>
          <w:numId w:val="7"/>
        </w:numPr>
        <w:spacing w:after="100" w:afterAutospacing="1"/>
      </w:pPr>
      <w:r>
        <w:t xml:space="preserve">F1AP Interface Manager: This interacts with the O-CU-CP (Control Unit) to control communication setup, </w:t>
      </w:r>
      <w:r w:rsidR="00985337">
        <w:t xml:space="preserve">and it </w:t>
      </w:r>
      <w:r>
        <w:t>exchange</w:t>
      </w:r>
      <w:r w:rsidR="00476AF7">
        <w:t>s</w:t>
      </w:r>
      <w:r>
        <w:t xml:space="preserve"> F1AP messages over SCTP interface. It also decodes/encodes the messages and exchange</w:t>
      </w:r>
      <w:r w:rsidR="00985337">
        <w:t>s</w:t>
      </w:r>
      <w:r>
        <w:t xml:space="preserve"> the same </w:t>
      </w:r>
      <w:r w:rsidR="00985337">
        <w:t xml:space="preserve">messages </w:t>
      </w:r>
      <w:r>
        <w:t>with other tasks.</w:t>
      </w:r>
    </w:p>
    <w:p w14:paraId="58F0C984" w14:textId="77777777" w:rsidR="0016138C" w:rsidRDefault="0016138C" w:rsidP="00BF0E76">
      <w:pPr>
        <w:pStyle w:val="ListParagraph"/>
        <w:numPr>
          <w:ilvl w:val="0"/>
          <w:numId w:val="7"/>
        </w:numPr>
        <w:spacing w:after="100" w:afterAutospacing="1"/>
      </w:pPr>
      <w:r>
        <w:t>Resource Manager: This block performs tasks like Admission Control, Bearer Control</w:t>
      </w:r>
      <w:r w:rsidR="00985337">
        <w:t>,</w:t>
      </w:r>
      <w:r>
        <w:t xml:space="preserve"> etc. It also takes care of managing all the air interface resources for a UE</w:t>
      </w:r>
      <w:r w:rsidR="00985337">
        <w:t>,</w:t>
      </w:r>
      <w:r>
        <w:t xml:space="preserve"> e.g.</w:t>
      </w:r>
      <w:r w:rsidR="00985337">
        <w:t>,</w:t>
      </w:r>
      <w:r>
        <w:t xml:space="preserve"> physical level resource allocation (SR, CSI resources)</w:t>
      </w:r>
      <w:r w:rsidR="00985337">
        <w:t>,</w:t>
      </w:r>
      <w:r>
        <w:t xml:space="preserve"> etc. </w:t>
      </w:r>
    </w:p>
    <w:p w14:paraId="286FC01F" w14:textId="75E001E4" w:rsidR="0016138C" w:rsidRDefault="0016138C" w:rsidP="00BF0E76">
      <w:pPr>
        <w:spacing w:after="100" w:afterAutospacing="1"/>
      </w:pPr>
      <w:r w:rsidRPr="0016138C">
        <w:rPr>
          <w:b/>
        </w:rPr>
        <w:t>F1 User Plane interface handling modules</w:t>
      </w:r>
      <w:r>
        <w:t xml:space="preserve">: It consists of tasks related to Tunnel management, DL and UL Data and Downlink flow control. It does tasks defined in 3GPP TS 29.281 </w:t>
      </w:r>
      <w:r w:rsidR="007576A1">
        <w:fldChar w:fldCharType="begin"/>
      </w:r>
      <w:r w:rsidR="001B1432">
        <w:instrText xml:space="preserve"> REF _Ref13474996 \r \h </w:instrText>
      </w:r>
      <w:r w:rsidR="007576A1">
        <w:fldChar w:fldCharType="separate"/>
      </w:r>
      <w:r w:rsidR="00D62510">
        <w:t>[2]</w:t>
      </w:r>
      <w:r w:rsidR="007576A1">
        <w:fldChar w:fldCharType="end"/>
      </w:r>
      <w:r w:rsidR="001B1432">
        <w:rPr>
          <w:rFonts w:eastAsiaTheme="minorEastAsia" w:hint="eastAsia"/>
          <w:lang w:eastAsia="zh-CN"/>
        </w:rPr>
        <w:t xml:space="preserve"> </w:t>
      </w:r>
      <w:r>
        <w:t xml:space="preserve">and </w:t>
      </w:r>
      <w:r w:rsidR="006A7793">
        <w:t xml:space="preserve">TS </w:t>
      </w:r>
      <w:r>
        <w:t>38.425</w:t>
      </w:r>
      <w:r w:rsidR="009A3879">
        <w:rPr>
          <w:rFonts w:eastAsiaTheme="minorEastAsia" w:hint="eastAsia"/>
          <w:lang w:eastAsia="zh-CN"/>
        </w:rPr>
        <w:t xml:space="preserve"> </w:t>
      </w:r>
      <w:r w:rsidR="007576A1">
        <w:rPr>
          <w:rFonts w:eastAsiaTheme="minorEastAsia"/>
          <w:lang w:eastAsia="zh-CN"/>
        </w:rPr>
        <w:fldChar w:fldCharType="begin"/>
      </w:r>
      <w:r w:rsidR="009A3879">
        <w:rPr>
          <w:rFonts w:eastAsiaTheme="minorEastAsia"/>
          <w:lang w:eastAsia="zh-CN"/>
        </w:rPr>
        <w:instrText xml:space="preserve"> </w:instrText>
      </w:r>
      <w:r w:rsidR="009A3879">
        <w:rPr>
          <w:rFonts w:eastAsiaTheme="minorEastAsia" w:hint="eastAsia"/>
          <w:lang w:eastAsia="zh-CN"/>
        </w:rPr>
        <w:instrText>REF _Ref13474596 \r \h</w:instrText>
      </w:r>
      <w:r w:rsidR="009A3879">
        <w:rPr>
          <w:rFonts w:eastAsiaTheme="minorEastAsia"/>
          <w:lang w:eastAsia="zh-CN"/>
        </w:rPr>
        <w:instrText xml:space="preserve"> </w:instrText>
      </w:r>
      <w:r w:rsidR="007576A1">
        <w:rPr>
          <w:rFonts w:eastAsiaTheme="minorEastAsia"/>
          <w:lang w:eastAsia="zh-CN"/>
        </w:rPr>
      </w:r>
      <w:r w:rsidR="007576A1">
        <w:rPr>
          <w:rFonts w:eastAsiaTheme="minorEastAsia"/>
          <w:lang w:eastAsia="zh-CN"/>
        </w:rPr>
        <w:fldChar w:fldCharType="separate"/>
      </w:r>
      <w:r w:rsidR="00D62510">
        <w:rPr>
          <w:rFonts w:eastAsiaTheme="minorEastAsia"/>
          <w:lang w:eastAsia="zh-CN"/>
        </w:rPr>
        <w:t>[15]</w:t>
      </w:r>
      <w:r w:rsidR="007576A1">
        <w:rPr>
          <w:rFonts w:eastAsiaTheme="minorEastAsia"/>
          <w:lang w:eastAsia="zh-CN"/>
        </w:rPr>
        <w:fldChar w:fldCharType="end"/>
      </w:r>
      <w:r>
        <w:t>.</w:t>
      </w:r>
    </w:p>
    <w:p w14:paraId="622A1FB4" w14:textId="25B8091B" w:rsidR="0016138C" w:rsidRDefault="0016138C" w:rsidP="00BF0E76">
      <w:pPr>
        <w:pStyle w:val="ListParagraph"/>
        <w:numPr>
          <w:ilvl w:val="0"/>
          <w:numId w:val="8"/>
        </w:numPr>
        <w:spacing w:after="100" w:afterAutospacing="1"/>
      </w:pPr>
      <w:r>
        <w:t xml:space="preserve">Data Plane Application: Handles DL Data packets received within 3GPP TS 29.281 </w:t>
      </w:r>
      <w:r w:rsidR="007576A1">
        <w:fldChar w:fldCharType="begin"/>
      </w:r>
      <w:r w:rsidR="00971147">
        <w:instrText xml:space="preserve"> REF _Ref13474996 \r \h </w:instrText>
      </w:r>
      <w:r w:rsidR="007576A1">
        <w:fldChar w:fldCharType="separate"/>
      </w:r>
      <w:r w:rsidR="00D62510">
        <w:t>[2]</w:t>
      </w:r>
      <w:r w:rsidR="007576A1">
        <w:fldChar w:fldCharType="end"/>
      </w:r>
      <w:r w:rsidR="00971147">
        <w:rPr>
          <w:rFonts w:eastAsiaTheme="minorEastAsia" w:hint="eastAsia"/>
          <w:lang w:eastAsia="zh-CN"/>
        </w:rPr>
        <w:t xml:space="preserve"> </w:t>
      </w:r>
      <w:r>
        <w:t>defined NR RAN Container and performs UL Data packet transmission for packets received from RLC. This Application invokes eGTPU encaps</w:t>
      </w:r>
      <w:r w:rsidR="00264A36">
        <w:t>ulation</w:t>
      </w:r>
      <w:r>
        <w:t>/</w:t>
      </w:r>
      <w:r w:rsidR="00264A36">
        <w:t>decapsulation</w:t>
      </w:r>
      <w:r>
        <w:t xml:space="preserve"> functionality for eGTPU header processing. </w:t>
      </w:r>
    </w:p>
    <w:p w14:paraId="050F304F" w14:textId="77777777" w:rsidR="0016138C" w:rsidRDefault="0016138C" w:rsidP="00BF0E76">
      <w:pPr>
        <w:pStyle w:val="ListParagraph"/>
        <w:numPr>
          <w:ilvl w:val="0"/>
          <w:numId w:val="8"/>
        </w:numPr>
        <w:spacing w:after="100" w:afterAutospacing="1"/>
      </w:pPr>
      <w:r>
        <w:t xml:space="preserve">eGTPU encaps/decaps: This functional block performs eGTPU header decapsulation and processing in DL and </w:t>
      </w:r>
      <w:r w:rsidR="00C36549">
        <w:t xml:space="preserve">eGTPU </w:t>
      </w:r>
      <w:r>
        <w:t>header encapsulation for the UL packets at F1-U.</w:t>
      </w:r>
    </w:p>
    <w:p w14:paraId="32BCFA1A" w14:textId="77777777" w:rsidR="0016138C" w:rsidRDefault="0016138C" w:rsidP="00BF0E76">
      <w:pPr>
        <w:pStyle w:val="ListParagraph"/>
        <w:numPr>
          <w:ilvl w:val="0"/>
          <w:numId w:val="8"/>
        </w:numPr>
        <w:spacing w:after="100" w:afterAutospacing="1"/>
      </w:pPr>
      <w:r>
        <w:t>Downlink Flow Control: Downlink Data Delivery Status generation with feedback received from RLC</w:t>
      </w:r>
      <w:r w:rsidR="00985337">
        <w:t>.</w:t>
      </w:r>
    </w:p>
    <w:p w14:paraId="16D38227" w14:textId="2448A10A" w:rsidR="0076148F" w:rsidRDefault="0016138C" w:rsidP="00BF0E76">
      <w:pPr>
        <w:spacing w:after="100" w:afterAutospacing="1"/>
      </w:pPr>
      <w:r w:rsidRPr="0076148F">
        <w:rPr>
          <w:b/>
        </w:rPr>
        <w:t>RLC Protocol modules</w:t>
      </w:r>
      <w:r>
        <w:t xml:space="preserve">: </w:t>
      </w:r>
      <w:r w:rsidR="00115C66">
        <w:t>These modules</w:t>
      </w:r>
      <w:r w:rsidR="0071483B">
        <w:t xml:space="preserve"> handle processing</w:t>
      </w:r>
      <w:r>
        <w:t xml:space="preserve"> related to SRB and DRB plane</w:t>
      </w:r>
      <w:r w:rsidR="00377140">
        <w:rPr>
          <w:rFonts w:eastAsiaTheme="minorEastAsia" w:hint="eastAsia"/>
          <w:lang w:eastAsia="zh-CN"/>
        </w:rPr>
        <w:t>.</w:t>
      </w:r>
      <w:r w:rsidR="00377140" w:rsidRPr="00377140">
        <w:t xml:space="preserve"> </w:t>
      </w:r>
      <w:r w:rsidR="00377140">
        <w:t>It does tasks defined in 3GPP TS 38.32</w:t>
      </w:r>
      <w:r w:rsidR="00377140">
        <w:rPr>
          <w:rFonts w:eastAsiaTheme="minorEastAsia" w:hint="eastAsia"/>
          <w:lang w:eastAsia="zh-CN"/>
        </w:rPr>
        <w:t>2</w:t>
      </w:r>
      <w:r w:rsidR="00C9721F">
        <w:rPr>
          <w:rFonts w:eastAsiaTheme="minorEastAsia" w:hint="eastAsia"/>
          <w:lang w:eastAsia="zh-CN"/>
        </w:rPr>
        <w:t xml:space="preserve"> </w:t>
      </w:r>
      <w:r w:rsidR="007576A1">
        <w:rPr>
          <w:rFonts w:eastAsiaTheme="minorEastAsia"/>
          <w:lang w:eastAsia="zh-CN"/>
        </w:rPr>
        <w:fldChar w:fldCharType="begin"/>
      </w:r>
      <w:r w:rsidR="00C9721F">
        <w:rPr>
          <w:rFonts w:eastAsiaTheme="minorEastAsia"/>
          <w:lang w:eastAsia="zh-CN"/>
        </w:rPr>
        <w:instrText xml:space="preserve"> </w:instrText>
      </w:r>
      <w:r w:rsidR="00C9721F">
        <w:rPr>
          <w:rFonts w:eastAsiaTheme="minorEastAsia" w:hint="eastAsia"/>
          <w:lang w:eastAsia="zh-CN"/>
        </w:rPr>
        <w:instrText>REF _Ref13474270 \r \h</w:instrText>
      </w:r>
      <w:r w:rsidR="00C9721F">
        <w:rPr>
          <w:rFonts w:eastAsiaTheme="minorEastAsia"/>
          <w:lang w:eastAsia="zh-CN"/>
        </w:rPr>
        <w:instrText xml:space="preserve"> </w:instrText>
      </w:r>
      <w:r w:rsidR="007576A1">
        <w:rPr>
          <w:rFonts w:eastAsiaTheme="minorEastAsia"/>
          <w:lang w:eastAsia="zh-CN"/>
        </w:rPr>
      </w:r>
      <w:r w:rsidR="007576A1">
        <w:rPr>
          <w:rFonts w:eastAsiaTheme="minorEastAsia"/>
          <w:lang w:eastAsia="zh-CN"/>
        </w:rPr>
        <w:fldChar w:fldCharType="separate"/>
      </w:r>
      <w:r w:rsidR="00D62510">
        <w:rPr>
          <w:rFonts w:eastAsiaTheme="minorEastAsia"/>
          <w:lang w:eastAsia="zh-CN"/>
        </w:rPr>
        <w:t>[8]</w:t>
      </w:r>
      <w:r w:rsidR="007576A1">
        <w:rPr>
          <w:rFonts w:eastAsiaTheme="minorEastAsia"/>
          <w:lang w:eastAsia="zh-CN"/>
        </w:rPr>
        <w:fldChar w:fldCharType="end"/>
      </w:r>
      <w:r>
        <w:t xml:space="preserve">. RLC uses the logical channel for data transfer. MAC </w:t>
      </w:r>
      <w:r w:rsidR="00CA239C">
        <w:t xml:space="preserve">layer </w:t>
      </w:r>
      <w:r>
        <w:t xml:space="preserve">indicates the downlink data notification request for a </w:t>
      </w:r>
      <w:r w:rsidR="006877AD">
        <w:t xml:space="preserve">logical channel </w:t>
      </w:r>
      <w:r>
        <w:t>along with the desired RLC PDU size. RLC segments (optionally) the SDUs depending upon the size requested from MAC and send</w:t>
      </w:r>
      <w:r w:rsidR="00C741E8">
        <w:t>s</w:t>
      </w:r>
      <w:r>
        <w:t xml:space="preserve"> the RLC PDUs to MAC. MAC </w:t>
      </w:r>
      <w:r w:rsidR="00C741E8">
        <w:t xml:space="preserve">layer </w:t>
      </w:r>
      <w:r>
        <w:t xml:space="preserve">also indicates uplink data by sending RLC PDUs. RLC layer forms SDUs </w:t>
      </w:r>
      <w:r w:rsidR="009B16CF">
        <w:t xml:space="preserve">by reassembling </w:t>
      </w:r>
      <w:r>
        <w:t xml:space="preserve">the received PDUs and transmits </w:t>
      </w:r>
      <w:r w:rsidR="00114E06">
        <w:t xml:space="preserve">SDUs </w:t>
      </w:r>
      <w:r>
        <w:t>to upper Layer via F1 interface. It does tasks defined in 3GPP TS 38.322</w:t>
      </w:r>
      <w:r w:rsidR="00F03390">
        <w:t xml:space="preserve"> </w:t>
      </w:r>
      <w:r w:rsidR="00F03390" w:rsidRPr="00912EA7">
        <w:t>[</w:t>
      </w:r>
      <w:r w:rsidR="000D27D0" w:rsidRPr="00912EA7">
        <w:t>8</w:t>
      </w:r>
      <w:r w:rsidR="00F03390" w:rsidRPr="00912EA7">
        <w:t>]</w:t>
      </w:r>
      <w:r w:rsidRPr="00912EA7">
        <w:t>.</w:t>
      </w:r>
    </w:p>
    <w:p w14:paraId="4B34C951" w14:textId="77777777" w:rsidR="0016138C" w:rsidRDefault="0016138C" w:rsidP="00BF0E76">
      <w:pPr>
        <w:pStyle w:val="ListParagraph"/>
        <w:numPr>
          <w:ilvl w:val="0"/>
          <w:numId w:val="9"/>
        </w:numPr>
        <w:spacing w:after="100" w:afterAutospacing="1"/>
      </w:pPr>
      <w:r>
        <w:t>UE and Bearer Context management</w:t>
      </w:r>
    </w:p>
    <w:p w14:paraId="431BF647" w14:textId="77777777" w:rsidR="0016138C" w:rsidRDefault="0016138C" w:rsidP="00BF0E76">
      <w:pPr>
        <w:pStyle w:val="ListParagraph"/>
        <w:numPr>
          <w:ilvl w:val="0"/>
          <w:numId w:val="9"/>
        </w:numPr>
        <w:spacing w:after="100" w:afterAutospacing="1"/>
      </w:pPr>
      <w:r>
        <w:t>RLC Mode Receiver and Transmitter</w:t>
      </w:r>
    </w:p>
    <w:p w14:paraId="22C3D112" w14:textId="77777777" w:rsidR="0016138C" w:rsidRDefault="0016138C" w:rsidP="00BF0E76">
      <w:pPr>
        <w:pStyle w:val="ListParagraph"/>
        <w:numPr>
          <w:ilvl w:val="1"/>
          <w:numId w:val="9"/>
        </w:numPr>
        <w:spacing w:after="100" w:afterAutospacing="1"/>
      </w:pPr>
      <w:r>
        <w:t>TM Mode</w:t>
      </w:r>
    </w:p>
    <w:p w14:paraId="4D3859C2" w14:textId="77777777" w:rsidR="0016138C" w:rsidRDefault="0016138C" w:rsidP="00BF0E76">
      <w:pPr>
        <w:pStyle w:val="ListParagraph"/>
        <w:numPr>
          <w:ilvl w:val="1"/>
          <w:numId w:val="9"/>
        </w:numPr>
        <w:spacing w:after="100" w:afterAutospacing="1"/>
      </w:pPr>
      <w:r>
        <w:t>UM Mode</w:t>
      </w:r>
    </w:p>
    <w:p w14:paraId="05D8467D" w14:textId="77777777" w:rsidR="0016138C" w:rsidRDefault="0016138C" w:rsidP="00BF0E76">
      <w:pPr>
        <w:pStyle w:val="ListParagraph"/>
        <w:numPr>
          <w:ilvl w:val="1"/>
          <w:numId w:val="9"/>
        </w:numPr>
        <w:spacing w:after="100" w:afterAutospacing="1"/>
      </w:pPr>
      <w:r>
        <w:t>AM Mode</w:t>
      </w:r>
    </w:p>
    <w:p w14:paraId="5514E92C" w14:textId="4A801C5D" w:rsidR="0016138C" w:rsidRDefault="0016138C" w:rsidP="00BF0E76">
      <w:pPr>
        <w:spacing w:after="100" w:afterAutospacing="1"/>
      </w:pPr>
      <w:r w:rsidRPr="0076148F">
        <w:rPr>
          <w:b/>
        </w:rPr>
        <w:t>MAC Protocol modules</w:t>
      </w:r>
      <w:r>
        <w:t xml:space="preserve">: </w:t>
      </w:r>
      <w:r w:rsidR="0071483B">
        <w:t>MAC modules include</w:t>
      </w:r>
      <w:r>
        <w:t xml:space="preserve"> RACH management, HARQ Management, DL and UL Data, BCCH/PCCH/CCCH processing, MAC Transport Block formation</w:t>
      </w:r>
      <w:r w:rsidR="00985337">
        <w:t>,</w:t>
      </w:r>
      <w:r>
        <w:t xml:space="preserve"> etc. It does tasks defined in 3GPP TS 38.321</w:t>
      </w:r>
      <w:r w:rsidR="002854E0">
        <w:rPr>
          <w:rFonts w:eastAsiaTheme="minorEastAsia" w:hint="eastAsia"/>
          <w:lang w:eastAsia="zh-CN"/>
        </w:rPr>
        <w:t xml:space="preserve"> </w:t>
      </w:r>
      <w:r w:rsidR="007576A1">
        <w:rPr>
          <w:rFonts w:eastAsiaTheme="minorEastAsia"/>
          <w:lang w:eastAsia="zh-CN"/>
        </w:rPr>
        <w:fldChar w:fldCharType="begin"/>
      </w:r>
      <w:r w:rsidR="002854E0">
        <w:rPr>
          <w:rFonts w:eastAsiaTheme="minorEastAsia"/>
          <w:lang w:eastAsia="zh-CN"/>
        </w:rPr>
        <w:instrText xml:space="preserve"> </w:instrText>
      </w:r>
      <w:r w:rsidR="002854E0">
        <w:rPr>
          <w:rFonts w:eastAsiaTheme="minorEastAsia" w:hint="eastAsia"/>
          <w:lang w:eastAsia="zh-CN"/>
        </w:rPr>
        <w:instrText>REF _Ref13473910 \r \h</w:instrText>
      </w:r>
      <w:r w:rsidR="002854E0">
        <w:rPr>
          <w:rFonts w:eastAsiaTheme="minorEastAsia"/>
          <w:lang w:eastAsia="zh-CN"/>
        </w:rPr>
        <w:instrText xml:space="preserve"> </w:instrText>
      </w:r>
      <w:r w:rsidR="007576A1">
        <w:rPr>
          <w:rFonts w:eastAsiaTheme="minorEastAsia"/>
          <w:lang w:eastAsia="zh-CN"/>
        </w:rPr>
      </w:r>
      <w:r w:rsidR="007576A1">
        <w:rPr>
          <w:rFonts w:eastAsiaTheme="minorEastAsia"/>
          <w:lang w:eastAsia="zh-CN"/>
        </w:rPr>
        <w:fldChar w:fldCharType="separate"/>
      </w:r>
      <w:r w:rsidR="00D62510">
        <w:rPr>
          <w:rFonts w:eastAsiaTheme="minorEastAsia"/>
          <w:lang w:eastAsia="zh-CN"/>
        </w:rPr>
        <w:t>[7]</w:t>
      </w:r>
      <w:r w:rsidR="007576A1">
        <w:rPr>
          <w:rFonts w:eastAsiaTheme="minorEastAsia"/>
          <w:lang w:eastAsia="zh-CN"/>
        </w:rPr>
        <w:fldChar w:fldCharType="end"/>
      </w:r>
      <w:r>
        <w:t>.</w:t>
      </w:r>
    </w:p>
    <w:p w14:paraId="1E422CEE" w14:textId="77777777" w:rsidR="0016138C" w:rsidRDefault="0016138C" w:rsidP="00BF0E76">
      <w:pPr>
        <w:pStyle w:val="ListParagraph"/>
        <w:numPr>
          <w:ilvl w:val="0"/>
          <w:numId w:val="10"/>
        </w:numPr>
        <w:spacing w:after="100" w:afterAutospacing="1"/>
      </w:pPr>
      <w:r>
        <w:t>UE and Bearer Context Management: Stores the semi-static information on air interface resources for the UE. It keeps the QoS related information for</w:t>
      </w:r>
      <w:r w:rsidR="005947B5">
        <w:t xml:space="preserve"> the</w:t>
      </w:r>
      <w:r>
        <w:t xml:space="preserve"> scheduler.</w:t>
      </w:r>
    </w:p>
    <w:p w14:paraId="6BC2682C" w14:textId="77777777" w:rsidR="0016138C" w:rsidRDefault="0016138C" w:rsidP="00BF0E76">
      <w:pPr>
        <w:pStyle w:val="ListParagraph"/>
        <w:numPr>
          <w:ilvl w:val="0"/>
          <w:numId w:val="10"/>
        </w:numPr>
        <w:spacing w:after="100" w:afterAutospacing="1"/>
      </w:pPr>
      <w:r>
        <w:t xml:space="preserve">HARQ Management: Performs DL and UL HARQ management by keeping track of HARQ feedback, HARQ timer and providing free HARQ processes information to the </w:t>
      </w:r>
      <w:r w:rsidR="001E5621">
        <w:t>scheduler</w:t>
      </w:r>
      <w:r w:rsidR="00985337">
        <w:t>.</w:t>
      </w:r>
    </w:p>
    <w:p w14:paraId="1C23454A" w14:textId="77777777" w:rsidR="0016138C" w:rsidRDefault="0016138C" w:rsidP="00BF0E76">
      <w:pPr>
        <w:pStyle w:val="ListParagraph"/>
        <w:numPr>
          <w:ilvl w:val="0"/>
          <w:numId w:val="10"/>
        </w:numPr>
        <w:spacing w:after="100" w:afterAutospacing="1"/>
      </w:pPr>
      <w:r>
        <w:t>RACH Manager: RACH (Preamble) resource management, CRNTI Assignment, Message-2,3,4 resource allocation and handling</w:t>
      </w:r>
      <w:r w:rsidR="00985337">
        <w:t>.</w:t>
      </w:r>
    </w:p>
    <w:p w14:paraId="1025F18A" w14:textId="77777777" w:rsidR="0016138C" w:rsidRDefault="0016138C" w:rsidP="00BF0E76">
      <w:pPr>
        <w:pStyle w:val="ListParagraph"/>
        <w:numPr>
          <w:ilvl w:val="0"/>
          <w:numId w:val="10"/>
        </w:numPr>
        <w:spacing w:after="100" w:afterAutospacing="1"/>
      </w:pPr>
      <w:r>
        <w:t>CCCH Manager: Handles the DL and UL CCCH message and corresponding HARQ</w:t>
      </w:r>
      <w:r w:rsidR="00985337">
        <w:t>.</w:t>
      </w:r>
    </w:p>
    <w:p w14:paraId="1AB003D1" w14:textId="77777777" w:rsidR="0016138C" w:rsidRDefault="0016138C" w:rsidP="00BF0E76">
      <w:pPr>
        <w:pStyle w:val="ListParagraph"/>
        <w:numPr>
          <w:ilvl w:val="0"/>
          <w:numId w:val="10"/>
        </w:numPr>
        <w:spacing w:after="100" w:afterAutospacing="1"/>
      </w:pPr>
      <w:r>
        <w:t xml:space="preserve">Resource Assign: PDCCH, PDSCH, PUCCH and PUSCH Resource Assignment based on resource allocation schedule from the </w:t>
      </w:r>
      <w:r w:rsidR="00E04FEB">
        <w:t>scheduler</w:t>
      </w:r>
      <w:r w:rsidR="00C45B69" w:rsidRPr="00C45B69">
        <w:t>.</w:t>
      </w:r>
      <w:r w:rsidR="00C45B69">
        <w:rPr>
          <w:rFonts w:eastAsiaTheme="minorEastAsia" w:hint="eastAsia"/>
          <w:lang w:eastAsia="zh-CN"/>
        </w:rPr>
        <w:t xml:space="preserve"> </w:t>
      </w:r>
    </w:p>
    <w:p w14:paraId="6D8F23BE" w14:textId="77777777" w:rsidR="0016138C" w:rsidRDefault="0016138C" w:rsidP="00BF0E76">
      <w:pPr>
        <w:pStyle w:val="ListParagraph"/>
        <w:numPr>
          <w:ilvl w:val="0"/>
          <w:numId w:val="10"/>
        </w:numPr>
        <w:spacing w:after="100" w:afterAutospacing="1"/>
      </w:pPr>
      <w:r>
        <w:lastRenderedPageBreak/>
        <w:t xml:space="preserve">MAC Encoder: It creates MAC Transport block based on input from </w:t>
      </w:r>
      <w:r w:rsidR="00230C62">
        <w:t xml:space="preserve">the </w:t>
      </w:r>
      <w:r>
        <w:t>scheduler. It interfaces with RLC to get RLC PDUs</w:t>
      </w:r>
      <w:r w:rsidR="00985337">
        <w:t>.</w:t>
      </w:r>
    </w:p>
    <w:p w14:paraId="275B206B" w14:textId="77777777" w:rsidR="0016138C" w:rsidRDefault="0016138C" w:rsidP="00BF0E76">
      <w:pPr>
        <w:pStyle w:val="ListParagraph"/>
        <w:numPr>
          <w:ilvl w:val="0"/>
          <w:numId w:val="10"/>
        </w:numPr>
        <w:spacing w:after="100" w:afterAutospacing="1"/>
      </w:pPr>
      <w:r>
        <w:t>Demultiplexer: Demultiplexing UL Transport block containing MAC CE</w:t>
      </w:r>
      <w:r w:rsidR="00342D17">
        <w:t xml:space="preserve"> and</w:t>
      </w:r>
      <w:r>
        <w:t xml:space="preserve"> RLC PDUs and sends it to respective tasks</w:t>
      </w:r>
      <w:r w:rsidR="00985337">
        <w:t>.</w:t>
      </w:r>
    </w:p>
    <w:p w14:paraId="6DF76E07" w14:textId="77777777" w:rsidR="0016138C" w:rsidRDefault="0016138C" w:rsidP="00BF0E76">
      <w:pPr>
        <w:pStyle w:val="ListParagraph"/>
        <w:numPr>
          <w:ilvl w:val="0"/>
          <w:numId w:val="10"/>
        </w:numPr>
        <w:spacing w:after="100" w:afterAutospacing="1"/>
      </w:pPr>
      <w:r>
        <w:t xml:space="preserve">CSI Manager: Configuration of “Channel State Information” and informing the CSI feedback from UE to </w:t>
      </w:r>
      <w:r w:rsidR="000D2369">
        <w:t xml:space="preserve">the </w:t>
      </w:r>
      <w:r w:rsidR="00241894">
        <w:t>scheduler</w:t>
      </w:r>
      <w:r w:rsidR="00985337">
        <w:t>.</w:t>
      </w:r>
    </w:p>
    <w:p w14:paraId="4844F57C" w14:textId="744A3F39" w:rsidR="0016138C" w:rsidRDefault="0016138C" w:rsidP="00BF0E76">
      <w:pPr>
        <w:pStyle w:val="ListParagraph"/>
        <w:numPr>
          <w:ilvl w:val="0"/>
          <w:numId w:val="10"/>
        </w:numPr>
        <w:spacing w:after="100" w:afterAutospacing="1"/>
      </w:pPr>
      <w:r>
        <w:t>PHY-MAC Interface: Receive and transmit the L1-L2 interface messages.</w:t>
      </w:r>
    </w:p>
    <w:p w14:paraId="5F6872EE" w14:textId="18B1552A" w:rsidR="006533F2" w:rsidRDefault="006533F2" w:rsidP="00BF0E76">
      <w:pPr>
        <w:pStyle w:val="ListParagraph"/>
        <w:numPr>
          <w:ilvl w:val="0"/>
          <w:numId w:val="10"/>
        </w:numPr>
        <w:spacing w:after="100" w:afterAutospacing="1"/>
      </w:pPr>
      <w:r>
        <w:t xml:space="preserve">Beam Failure Detection and Recovery: </w:t>
      </w:r>
      <w:r w:rsidR="00837C5B">
        <w:t>Beam failure detection in the UE based on the configured beam failure detection reference signal by the gNB and beam failure recovery by performing contention free RACH procedure to the suitable candidate beam.</w:t>
      </w:r>
    </w:p>
    <w:p w14:paraId="188A621A" w14:textId="3C05A7FA" w:rsidR="004C1477" w:rsidRPr="00570235" w:rsidRDefault="00D61E9E" w:rsidP="00DA5856">
      <w:pPr>
        <w:pStyle w:val="Heading3"/>
        <w:numPr>
          <w:ilvl w:val="1"/>
          <w:numId w:val="74"/>
        </w:numPr>
        <w:spacing w:after="100" w:afterAutospacing="1"/>
        <w:ind w:left="1728" w:hanging="1152"/>
        <w:rPr>
          <w:lang w:val="en-US"/>
        </w:rPr>
      </w:pPr>
      <w:bookmarkStart w:id="372" w:name="_Toc76128397"/>
      <w:bookmarkStart w:id="373" w:name="_Toc87813183"/>
      <w:bookmarkStart w:id="374" w:name="_Toc87813733"/>
      <w:bookmarkStart w:id="375" w:name="_Toc183149103"/>
      <w:r w:rsidRPr="00570235">
        <w:rPr>
          <w:lang w:val="en-US"/>
        </w:rPr>
        <w:t>L2 MAC Scheduler</w:t>
      </w:r>
      <w:bookmarkEnd w:id="372"/>
      <w:bookmarkEnd w:id="373"/>
      <w:bookmarkEnd w:id="374"/>
      <w:bookmarkEnd w:id="375"/>
    </w:p>
    <w:p w14:paraId="0FE240F0" w14:textId="7A9170F6" w:rsidR="00D74F36" w:rsidRPr="00D74F36" w:rsidRDefault="007576A1" w:rsidP="00BF0E76">
      <w:pPr>
        <w:spacing w:after="100" w:afterAutospacing="1"/>
        <w:rPr>
          <w:lang w:val="en-GB"/>
        </w:rPr>
      </w:pPr>
      <w:r>
        <w:rPr>
          <w:lang w:val="en-GB"/>
        </w:rPr>
        <w:fldChar w:fldCharType="begin"/>
      </w:r>
      <w:r w:rsidR="00DB7FEB">
        <w:rPr>
          <w:lang w:val="en-GB"/>
        </w:rPr>
        <w:instrText xml:space="preserve"> REF _Ref13434508 \h </w:instrText>
      </w:r>
      <w:r>
        <w:rPr>
          <w:lang w:val="en-GB"/>
        </w:rPr>
      </w:r>
      <w:r>
        <w:rPr>
          <w:lang w:val="en-GB"/>
        </w:rPr>
        <w:fldChar w:fldCharType="separate"/>
      </w:r>
      <w:r w:rsidR="00D62510" w:rsidRPr="006738AD">
        <w:t xml:space="preserve">Figure </w:t>
      </w:r>
      <w:r w:rsidR="00D62510">
        <w:rPr>
          <w:noProof/>
        </w:rPr>
        <w:t>8</w:t>
      </w:r>
      <w:r w:rsidR="00D62510">
        <w:noBreakHyphen/>
      </w:r>
      <w:r w:rsidR="00D62510">
        <w:rPr>
          <w:noProof/>
        </w:rPr>
        <w:t>2</w:t>
      </w:r>
      <w:r>
        <w:rPr>
          <w:lang w:val="en-GB"/>
        </w:rPr>
        <w:fldChar w:fldCharType="end"/>
      </w:r>
      <w:r w:rsidR="00DB7FEB">
        <w:rPr>
          <w:lang w:val="en-GB"/>
        </w:rPr>
        <w:t xml:space="preserve"> </w:t>
      </w:r>
      <w:r w:rsidR="00E86B12">
        <w:rPr>
          <w:lang w:val="en-GB"/>
        </w:rPr>
        <w:t>illustrates</w:t>
      </w:r>
      <w:r w:rsidR="00D74F36" w:rsidRPr="00D74F36">
        <w:rPr>
          <w:lang w:val="en-GB"/>
        </w:rPr>
        <w:t xml:space="preserve"> the MAC </w:t>
      </w:r>
      <w:r w:rsidR="00262777">
        <w:rPr>
          <w:lang w:val="en-GB"/>
        </w:rPr>
        <w:t>s</w:t>
      </w:r>
      <w:r w:rsidR="00262777" w:rsidRPr="00D74F36">
        <w:rPr>
          <w:lang w:val="en-GB"/>
        </w:rPr>
        <w:t xml:space="preserve">cheduler </w:t>
      </w:r>
      <w:r w:rsidR="00D74F36" w:rsidRPr="00D74F36">
        <w:rPr>
          <w:lang w:val="en-GB"/>
        </w:rPr>
        <w:t xml:space="preserve">components present in O-DU architecture. It is assumed that the DU includes complete MAC and </w:t>
      </w:r>
      <w:r w:rsidR="007C3E62">
        <w:rPr>
          <w:lang w:val="en-GB"/>
        </w:rPr>
        <w:t>s</w:t>
      </w:r>
      <w:r w:rsidR="007C3E62" w:rsidRPr="00D74F36">
        <w:rPr>
          <w:lang w:val="en-GB"/>
        </w:rPr>
        <w:t xml:space="preserve">cheduler </w:t>
      </w:r>
      <w:r w:rsidR="00D74F36" w:rsidRPr="00D74F36">
        <w:rPr>
          <w:lang w:val="en-GB"/>
        </w:rPr>
        <w:t>functions implemented in the same physical platform.</w:t>
      </w:r>
    </w:p>
    <w:p w14:paraId="75E1E138" w14:textId="0A8D1998" w:rsidR="00DA2AEF" w:rsidRDefault="00FC5D6F" w:rsidP="00BF0E76">
      <w:pPr>
        <w:keepNext/>
        <w:spacing w:after="100" w:afterAutospacing="1"/>
      </w:pPr>
      <w:r>
        <w:rPr>
          <w:noProof/>
          <w:lang w:val="en-GB"/>
        </w:rPr>
        <mc:AlternateContent>
          <mc:Choice Requires="wpc">
            <w:drawing>
              <wp:inline distT="0" distB="0" distL="0" distR="0" wp14:anchorId="10118A46" wp14:editId="549C4843">
                <wp:extent cx="6122035" cy="4147820"/>
                <wp:effectExtent l="0" t="0" r="0" b="0"/>
                <wp:docPr id="30"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 name="AutoShape 57"/>
                        <wps:cNvSpPr>
                          <a:spLocks noChangeArrowheads="1"/>
                        </wps:cNvSpPr>
                        <wps:spPr bwMode="auto">
                          <a:xfrm>
                            <a:off x="546103" y="86500"/>
                            <a:ext cx="5102829" cy="3992319"/>
                          </a:xfrm>
                          <a:prstGeom prst="roundRect">
                            <a:avLst>
                              <a:gd name="adj" fmla="val 16667"/>
                            </a:avLst>
                          </a:prstGeom>
                          <a:solidFill>
                            <a:srgbClr val="FFFFFF"/>
                          </a:solidFill>
                          <a:ln w="9525">
                            <a:solidFill>
                              <a:srgbClr val="000000"/>
                            </a:solidFill>
                            <a:round/>
                            <a:headEnd/>
                            <a:tailEnd/>
                          </a:ln>
                        </wps:spPr>
                        <wps:txbx>
                          <w:txbxContent>
                            <w:p w14:paraId="6CA939CD" w14:textId="77777777" w:rsidR="00A349A3" w:rsidRDefault="00A349A3" w:rsidP="00DA2AEF">
                              <w:pPr>
                                <w:jc w:val="center"/>
                              </w:pPr>
                              <w:r>
                                <w:t>NR Scheduler</w:t>
                              </w:r>
                            </w:p>
                          </w:txbxContent>
                        </wps:txbx>
                        <wps:bodyPr rot="0" vert="horz" wrap="square" lIns="91440" tIns="45720" rIns="91440" bIns="45720" anchor="t" anchorCtr="0" upright="1">
                          <a:noAutofit/>
                        </wps:bodyPr>
                      </wps:wsp>
                      <wps:wsp>
                        <wps:cNvPr id="22" name="Rectangle 79"/>
                        <wps:cNvSpPr>
                          <a:spLocks noChangeArrowheads="1"/>
                        </wps:cNvSpPr>
                        <wps:spPr bwMode="auto">
                          <a:xfrm>
                            <a:off x="889605" y="2320211"/>
                            <a:ext cx="1240807" cy="1337506"/>
                          </a:xfrm>
                          <a:prstGeom prst="rect">
                            <a:avLst/>
                          </a:prstGeom>
                          <a:solidFill>
                            <a:srgbClr val="FFFFFF"/>
                          </a:solidFill>
                          <a:ln w="9525">
                            <a:solidFill>
                              <a:srgbClr val="000000"/>
                            </a:solidFill>
                            <a:miter lim="800000"/>
                            <a:headEnd/>
                            <a:tailEnd/>
                          </a:ln>
                        </wps:spPr>
                        <wps:txbx>
                          <w:txbxContent>
                            <w:p w14:paraId="3A3AC669" w14:textId="77777777" w:rsidR="00A349A3" w:rsidRPr="005A15DA" w:rsidRDefault="00A349A3" w:rsidP="00DA2AEF">
                              <w:pPr>
                                <w:jc w:val="center"/>
                              </w:pPr>
                              <w:r w:rsidRPr="005A15DA">
                                <w:t>UL Resource Scheduler</w:t>
                              </w:r>
                            </w:p>
                          </w:txbxContent>
                        </wps:txbx>
                        <wps:bodyPr rot="0" vert="horz" wrap="square" lIns="0" tIns="0" rIns="0" bIns="0" anchor="ctr" anchorCtr="0" upright="1">
                          <a:noAutofit/>
                        </wps:bodyPr>
                      </wps:wsp>
                      <wps:wsp>
                        <wps:cNvPr id="23" name="Rectangle 85"/>
                        <wps:cNvSpPr>
                          <a:spLocks noChangeArrowheads="1"/>
                        </wps:cNvSpPr>
                        <wps:spPr bwMode="auto">
                          <a:xfrm>
                            <a:off x="877505" y="734904"/>
                            <a:ext cx="1252907" cy="1390907"/>
                          </a:xfrm>
                          <a:prstGeom prst="rect">
                            <a:avLst/>
                          </a:prstGeom>
                          <a:solidFill>
                            <a:srgbClr val="FFFFFF"/>
                          </a:solidFill>
                          <a:ln w="9525">
                            <a:solidFill>
                              <a:srgbClr val="000000"/>
                            </a:solidFill>
                            <a:miter lim="800000"/>
                            <a:headEnd/>
                            <a:tailEnd/>
                          </a:ln>
                        </wps:spPr>
                        <wps:txbx>
                          <w:txbxContent>
                            <w:p w14:paraId="09598879" w14:textId="77777777" w:rsidR="00A349A3" w:rsidRPr="005A15DA" w:rsidRDefault="00A349A3" w:rsidP="00DA2AEF">
                              <w:pPr>
                                <w:jc w:val="center"/>
                              </w:pPr>
                              <w:r w:rsidRPr="005A15DA">
                                <w:t>DL Resource Scheduler</w:t>
                              </w:r>
                            </w:p>
                          </w:txbxContent>
                        </wps:txbx>
                        <wps:bodyPr rot="0" vert="horz" wrap="square" lIns="0" tIns="0" rIns="0" bIns="0" anchor="ctr" anchorCtr="0" upright="1">
                          <a:noAutofit/>
                        </wps:bodyPr>
                      </wps:wsp>
                      <wps:wsp>
                        <wps:cNvPr id="24" name="Rectangle 86"/>
                        <wps:cNvSpPr>
                          <a:spLocks noChangeArrowheads="1"/>
                        </wps:cNvSpPr>
                        <wps:spPr bwMode="auto">
                          <a:xfrm>
                            <a:off x="2352013" y="734904"/>
                            <a:ext cx="1394508" cy="592603"/>
                          </a:xfrm>
                          <a:prstGeom prst="rect">
                            <a:avLst/>
                          </a:prstGeom>
                          <a:solidFill>
                            <a:srgbClr val="FFFFFF"/>
                          </a:solidFill>
                          <a:ln w="9525">
                            <a:solidFill>
                              <a:srgbClr val="000000"/>
                            </a:solidFill>
                            <a:miter lim="800000"/>
                            <a:headEnd/>
                            <a:tailEnd/>
                          </a:ln>
                        </wps:spPr>
                        <wps:txbx>
                          <w:txbxContent>
                            <w:p w14:paraId="70EAA545" w14:textId="77777777" w:rsidR="00A349A3" w:rsidRPr="005A15DA" w:rsidRDefault="00A349A3" w:rsidP="00DA2AEF">
                              <w:pPr>
                                <w:jc w:val="center"/>
                              </w:pPr>
                              <w:r w:rsidRPr="005A15DA">
                                <w:t>DL Link Adaptation</w:t>
                              </w:r>
                            </w:p>
                          </w:txbxContent>
                        </wps:txbx>
                        <wps:bodyPr rot="0" vert="horz" wrap="square" lIns="0" tIns="0" rIns="0" bIns="0" anchor="ctr" anchorCtr="0" upright="1">
                          <a:noAutofit/>
                        </wps:bodyPr>
                      </wps:wsp>
                      <wps:wsp>
                        <wps:cNvPr id="25" name="Rectangle 89"/>
                        <wps:cNvSpPr>
                          <a:spLocks noChangeArrowheads="1"/>
                        </wps:cNvSpPr>
                        <wps:spPr bwMode="auto">
                          <a:xfrm>
                            <a:off x="3986523" y="2586912"/>
                            <a:ext cx="1379208" cy="594503"/>
                          </a:xfrm>
                          <a:prstGeom prst="rect">
                            <a:avLst/>
                          </a:prstGeom>
                          <a:solidFill>
                            <a:srgbClr val="FFFFFF"/>
                          </a:solidFill>
                          <a:ln w="9525">
                            <a:solidFill>
                              <a:srgbClr val="000000"/>
                            </a:solidFill>
                            <a:miter lim="800000"/>
                            <a:headEnd/>
                            <a:tailEnd/>
                          </a:ln>
                        </wps:spPr>
                        <wps:txbx>
                          <w:txbxContent>
                            <w:p w14:paraId="67BF19DD" w14:textId="77777777" w:rsidR="00A349A3" w:rsidRPr="005A15DA" w:rsidRDefault="00A349A3" w:rsidP="00DA2AEF">
                              <w:pPr>
                                <w:jc w:val="center"/>
                              </w:pPr>
                              <w:r w:rsidRPr="005A15DA">
                                <w:t>UL Tx Power Control</w:t>
                              </w:r>
                            </w:p>
                          </w:txbxContent>
                        </wps:txbx>
                        <wps:bodyPr rot="0" vert="horz" wrap="square" lIns="0" tIns="0" rIns="0" bIns="0" anchor="ctr" anchorCtr="0" upright="1">
                          <a:noAutofit/>
                        </wps:bodyPr>
                      </wps:wsp>
                      <wps:wsp>
                        <wps:cNvPr id="26" name="Rectangle 95"/>
                        <wps:cNvSpPr>
                          <a:spLocks noChangeArrowheads="1"/>
                        </wps:cNvSpPr>
                        <wps:spPr bwMode="auto">
                          <a:xfrm>
                            <a:off x="2384414" y="3060715"/>
                            <a:ext cx="1396308" cy="581803"/>
                          </a:xfrm>
                          <a:prstGeom prst="rect">
                            <a:avLst/>
                          </a:prstGeom>
                          <a:solidFill>
                            <a:srgbClr val="FFFFFF"/>
                          </a:solidFill>
                          <a:ln w="9525">
                            <a:solidFill>
                              <a:srgbClr val="000000"/>
                            </a:solidFill>
                            <a:miter lim="800000"/>
                            <a:headEnd/>
                            <a:tailEnd/>
                          </a:ln>
                        </wps:spPr>
                        <wps:txbx>
                          <w:txbxContent>
                            <w:p w14:paraId="030DE885" w14:textId="77777777" w:rsidR="00A349A3" w:rsidRPr="005A15DA" w:rsidRDefault="00A349A3" w:rsidP="00DA2AEF">
                              <w:pPr>
                                <w:jc w:val="center"/>
                              </w:pPr>
                              <w:r w:rsidRPr="005A15DA">
                                <w:t>UL Link Adaptation</w:t>
                              </w:r>
                            </w:p>
                          </w:txbxContent>
                        </wps:txbx>
                        <wps:bodyPr rot="0" vert="horz" wrap="square" lIns="0" tIns="0" rIns="0" bIns="0" anchor="ctr" anchorCtr="0" upright="1">
                          <a:noAutofit/>
                        </wps:bodyPr>
                      </wps:wsp>
                      <wps:wsp>
                        <wps:cNvPr id="27" name="Rectangle 105"/>
                        <wps:cNvSpPr>
                          <a:spLocks noChangeArrowheads="1"/>
                        </wps:cNvSpPr>
                        <wps:spPr bwMode="auto">
                          <a:xfrm>
                            <a:off x="2352013" y="1544707"/>
                            <a:ext cx="1428708" cy="563303"/>
                          </a:xfrm>
                          <a:prstGeom prst="rect">
                            <a:avLst/>
                          </a:prstGeom>
                          <a:solidFill>
                            <a:srgbClr val="FFFFFF"/>
                          </a:solidFill>
                          <a:ln w="9525">
                            <a:solidFill>
                              <a:srgbClr val="000000"/>
                            </a:solidFill>
                            <a:miter lim="800000"/>
                            <a:headEnd/>
                            <a:tailEnd/>
                          </a:ln>
                        </wps:spPr>
                        <wps:txbx>
                          <w:txbxContent>
                            <w:p w14:paraId="0FE56503" w14:textId="77777777" w:rsidR="00A349A3" w:rsidRPr="005A15DA" w:rsidRDefault="00A349A3" w:rsidP="00DA2AEF">
                              <w:pPr>
                                <w:jc w:val="center"/>
                              </w:pPr>
                              <w:r>
                                <w:t xml:space="preserve">DL </w:t>
                              </w:r>
                              <w:r w:rsidRPr="005A15DA">
                                <w:t xml:space="preserve">MIMO </w:t>
                              </w:r>
                              <w:r>
                                <w:t xml:space="preserve">Mode </w:t>
                              </w:r>
                              <w:r w:rsidRPr="005A15DA">
                                <w:t>Control</w:t>
                              </w:r>
                            </w:p>
                          </w:txbxContent>
                        </wps:txbx>
                        <wps:bodyPr rot="0" vert="horz" wrap="square" lIns="0" tIns="0" rIns="0" bIns="0" anchor="ctr" anchorCtr="0" upright="1">
                          <a:noAutofit/>
                        </wps:bodyPr>
                      </wps:wsp>
                      <wps:wsp>
                        <wps:cNvPr id="28" name="Rectangle 106"/>
                        <wps:cNvSpPr>
                          <a:spLocks noChangeArrowheads="1"/>
                        </wps:cNvSpPr>
                        <wps:spPr bwMode="auto">
                          <a:xfrm>
                            <a:off x="3971223" y="1158006"/>
                            <a:ext cx="1394508" cy="602703"/>
                          </a:xfrm>
                          <a:prstGeom prst="rect">
                            <a:avLst/>
                          </a:prstGeom>
                          <a:solidFill>
                            <a:srgbClr val="FFFFFF"/>
                          </a:solidFill>
                          <a:ln w="9525">
                            <a:solidFill>
                              <a:srgbClr val="000000"/>
                            </a:solidFill>
                            <a:miter lim="800000"/>
                            <a:headEnd/>
                            <a:tailEnd/>
                          </a:ln>
                        </wps:spPr>
                        <wps:txbx>
                          <w:txbxContent>
                            <w:p w14:paraId="12B698CF" w14:textId="77777777" w:rsidR="00A349A3" w:rsidRPr="005A15DA" w:rsidRDefault="00A349A3" w:rsidP="00DA2AEF">
                              <w:pPr>
                                <w:jc w:val="center"/>
                              </w:pPr>
                              <w:r w:rsidRPr="005A15DA">
                                <w:t>TA Manager</w:t>
                              </w:r>
                            </w:p>
                          </w:txbxContent>
                        </wps:txbx>
                        <wps:bodyPr rot="0" vert="horz" wrap="square" lIns="0" tIns="0" rIns="0" bIns="0" anchor="ctr" anchorCtr="0" upright="1">
                          <a:noAutofit/>
                        </wps:bodyPr>
                      </wps:wsp>
                      <wps:wsp>
                        <wps:cNvPr id="29" name="Rectangle 111"/>
                        <wps:cNvSpPr>
                          <a:spLocks noChangeArrowheads="1"/>
                        </wps:cNvSpPr>
                        <wps:spPr bwMode="auto">
                          <a:xfrm>
                            <a:off x="2384414" y="2339311"/>
                            <a:ext cx="1372808" cy="546803"/>
                          </a:xfrm>
                          <a:prstGeom prst="rect">
                            <a:avLst/>
                          </a:prstGeom>
                          <a:solidFill>
                            <a:srgbClr val="FFFFFF"/>
                          </a:solidFill>
                          <a:ln w="9525">
                            <a:solidFill>
                              <a:srgbClr val="000000"/>
                            </a:solidFill>
                            <a:miter lim="0"/>
                            <a:headEnd/>
                            <a:tailEnd/>
                          </a:ln>
                        </wps:spPr>
                        <wps:txbx>
                          <w:txbxContent>
                            <w:p w14:paraId="61C24DED" w14:textId="77777777" w:rsidR="00A349A3" w:rsidRPr="005A15DA" w:rsidRDefault="00A349A3" w:rsidP="00DA2AEF">
                              <w:pPr>
                                <w:jc w:val="center"/>
                              </w:pPr>
                              <w:r w:rsidRPr="005A15DA">
                                <w:t xml:space="preserve">UL </w:t>
                              </w:r>
                              <w:r>
                                <w:t>MIMO Mode Control</w:t>
                              </w:r>
                            </w:p>
                          </w:txbxContent>
                        </wps:txbx>
                        <wps:bodyPr rot="0" vert="horz" wrap="square" lIns="0" tIns="0" rIns="0" bIns="0" anchor="ctr" anchorCtr="0" upright="1">
                          <a:noAutofit/>
                        </wps:bodyPr>
                      </wps:wsp>
                    </wpc:wpc>
                  </a:graphicData>
                </a:graphic>
              </wp:inline>
            </w:drawing>
          </mc:Choice>
          <mc:Fallback>
            <w:pict>
              <v:group w14:anchorId="10118A46" id="Canvas 2" o:spid="_x0000_s1026" editas="canvas" style="width:482.05pt;height:326.6pt;mso-position-horizontal-relative:char;mso-position-vertical-relative:line" coordsize="61220,4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">
                <v:shape id="_x0000_s1027" type="#_x0000_t75" style="position:absolute;width:61220;height:41478;visibility:visible;mso-wrap-style:square">
                  <v:fill o:detectmouseclick="t"/>
                  <v:path o:connecttype="none"/>
                </v:shape>
                <v:roundrect id="AutoShape 57" o:spid="_x0000_s1028" style="position:absolute;left:5461;top:865;width:51028;height:399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6CA939CD" w14:textId="77777777" w:rsidR="00A349A3" w:rsidRDefault="00A349A3" w:rsidP="00DA2AEF">
                        <w:pPr>
                          <w:jc w:val="center"/>
                        </w:pPr>
                        <w:r>
                          <w:t>NR Scheduler</w:t>
                        </w:r>
                      </w:p>
                    </w:txbxContent>
                  </v:textbox>
                </v:roundrect>
                <v:rect id="Rectangle 79" o:spid="_x0000_s1029" style="position:absolute;left:8896;top:23202;width:12408;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">
                  <v:textbox inset="0,0,0,0">
                    <w:txbxContent>
                      <w:p w14:paraId="3A3AC669" w14:textId="77777777" w:rsidR="00A349A3" w:rsidRPr="005A15DA" w:rsidRDefault="00A349A3" w:rsidP="00DA2AEF">
                        <w:pPr>
                          <w:jc w:val="center"/>
                        </w:pPr>
                        <w:r w:rsidRPr="005A15DA">
                          <w:t>UL Resource Scheduler</w:t>
                        </w:r>
                      </w:p>
                    </w:txbxContent>
                  </v:textbox>
                </v:rect>
                <v:rect id="Rectangle 85" o:spid="_x0000_s1030" style="position:absolute;left:8775;top:7349;width:12529;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">
                  <v:textbox inset="0,0,0,0">
                    <w:txbxContent>
                      <w:p w14:paraId="09598879" w14:textId="77777777" w:rsidR="00A349A3" w:rsidRPr="005A15DA" w:rsidRDefault="00A349A3" w:rsidP="00DA2AEF">
                        <w:pPr>
                          <w:jc w:val="center"/>
                        </w:pPr>
                        <w:r w:rsidRPr="005A15DA">
                          <w:t>DL Resource Scheduler</w:t>
                        </w:r>
                      </w:p>
                    </w:txbxContent>
                  </v:textbox>
                </v:rect>
                <v:rect id="Rectangle 86" o:spid="_x0000_s1031" style="position:absolute;left:23520;top:7349;width:13945;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">
                  <v:textbox inset="0,0,0,0">
                    <w:txbxContent>
                      <w:p w14:paraId="70EAA545" w14:textId="77777777" w:rsidR="00A349A3" w:rsidRPr="005A15DA" w:rsidRDefault="00A349A3" w:rsidP="00DA2AEF">
                        <w:pPr>
                          <w:jc w:val="center"/>
                        </w:pPr>
                        <w:r w:rsidRPr="005A15DA">
                          <w:t>DL Link Adaptation</w:t>
                        </w:r>
                      </w:p>
                    </w:txbxContent>
                  </v:textbox>
                </v:rect>
                <v:rect id="Rectangle 89" o:spid="_x0000_s1032" style="position:absolute;left:39865;top:25869;width:13792;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">
                  <v:textbox inset="0,0,0,0">
                    <w:txbxContent>
                      <w:p w14:paraId="67BF19DD" w14:textId="77777777" w:rsidR="00A349A3" w:rsidRPr="005A15DA" w:rsidRDefault="00A349A3" w:rsidP="00DA2AEF">
                        <w:pPr>
                          <w:jc w:val="center"/>
                        </w:pPr>
                        <w:r w:rsidRPr="005A15DA">
                          <w:t>UL Tx Power Control</w:t>
                        </w:r>
                      </w:p>
                    </w:txbxContent>
                  </v:textbox>
                </v:rect>
                <v:rect id="Rectangle 95" o:spid="_x0000_s1033" style="position:absolute;left:23844;top:30607;width:13963;height:5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">
                  <v:textbox inset="0,0,0,0">
                    <w:txbxContent>
                      <w:p w14:paraId="030DE885" w14:textId="77777777" w:rsidR="00A349A3" w:rsidRPr="005A15DA" w:rsidRDefault="00A349A3" w:rsidP="00DA2AEF">
                        <w:pPr>
                          <w:jc w:val="center"/>
                        </w:pPr>
                        <w:r w:rsidRPr="005A15DA">
                          <w:t>UL Link Adaptation</w:t>
                        </w:r>
                      </w:p>
                    </w:txbxContent>
                  </v:textbox>
                </v:rect>
                <v:rect id="Rectangle 105" o:spid="_x0000_s1034" style="position:absolute;left:23520;top:15447;width:14287;height:5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">
                  <v:textbox inset="0,0,0,0">
                    <w:txbxContent>
                      <w:p w14:paraId="0FE56503" w14:textId="77777777" w:rsidR="00A349A3" w:rsidRPr="005A15DA" w:rsidRDefault="00A349A3" w:rsidP="00DA2AEF">
                        <w:pPr>
                          <w:jc w:val="center"/>
                        </w:pPr>
                        <w:r>
                          <w:t xml:space="preserve">DL </w:t>
                        </w:r>
                        <w:r w:rsidRPr="005A15DA">
                          <w:t xml:space="preserve">MIMO </w:t>
                        </w:r>
                        <w:r>
                          <w:t xml:space="preserve">Mode </w:t>
                        </w:r>
                        <w:r w:rsidRPr="005A15DA">
                          <w:t>Control</w:t>
                        </w:r>
                      </w:p>
                    </w:txbxContent>
                  </v:textbox>
                </v:rect>
                <v:rect id="Rectangle 106" o:spid="_x0000_s1035" style="position:absolute;left:39712;top:11580;width:13945;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">
                  <v:textbox inset="0,0,0,0">
                    <w:txbxContent>
                      <w:p w14:paraId="12B698CF" w14:textId="77777777" w:rsidR="00A349A3" w:rsidRPr="005A15DA" w:rsidRDefault="00A349A3" w:rsidP="00DA2AEF">
                        <w:pPr>
                          <w:jc w:val="center"/>
                        </w:pPr>
                        <w:r w:rsidRPr="005A15DA">
                          <w:t>TA Manager</w:t>
                        </w:r>
                      </w:p>
                    </w:txbxContent>
                  </v:textbox>
                </v:rect>
                <v:rect id="Rectangle 111" o:spid="_x0000_s1036" style="position:absolute;left:23844;top:23393;width:13728;height:5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">
                  <v:stroke miterlimit="0"/>
                  <v:textbox inset="0,0,0,0">
                    <w:txbxContent>
                      <w:p w14:paraId="61C24DED" w14:textId="77777777" w:rsidR="00A349A3" w:rsidRPr="005A15DA" w:rsidRDefault="00A349A3" w:rsidP="00DA2AEF">
                        <w:pPr>
                          <w:jc w:val="center"/>
                        </w:pPr>
                        <w:r w:rsidRPr="005A15DA">
                          <w:t xml:space="preserve">UL </w:t>
                        </w:r>
                        <w:r>
                          <w:t>MIMO Mode Control</w:t>
                        </w:r>
                      </w:p>
                    </w:txbxContent>
                  </v:textbox>
                </v:rect>
                <w10:anchorlock/>
              </v:group>
            </w:pict>
          </mc:Fallback>
        </mc:AlternateContent>
      </w:r>
    </w:p>
    <w:p w14:paraId="758A1DB9" w14:textId="17BFE2A7" w:rsidR="00D74F36" w:rsidRPr="00D74F36" w:rsidRDefault="00DA2AEF" w:rsidP="00BF0E76">
      <w:pPr>
        <w:pStyle w:val="Caption"/>
        <w:spacing w:after="100" w:afterAutospacing="1"/>
        <w:jc w:val="center"/>
        <w:rPr>
          <w:lang w:val="en-GB"/>
        </w:rPr>
      </w:pPr>
      <w:bookmarkStart w:id="376" w:name="_Ref13434508"/>
      <w:r w:rsidRPr="006738AD">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8</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2</w:t>
      </w:r>
      <w:r w:rsidR="007576A1">
        <w:rPr>
          <w:noProof/>
        </w:rPr>
        <w:fldChar w:fldCharType="end"/>
      </w:r>
      <w:bookmarkEnd w:id="376"/>
      <w:r>
        <w:t xml:space="preserve"> L2 MAC scheduler components</w:t>
      </w:r>
    </w:p>
    <w:p w14:paraId="4EA33020" w14:textId="77777777" w:rsidR="00D74F36" w:rsidRPr="00D74F36" w:rsidRDefault="00D74F36" w:rsidP="00BF0E76">
      <w:pPr>
        <w:spacing w:after="100" w:afterAutospacing="1"/>
        <w:rPr>
          <w:lang w:val="en-GB"/>
        </w:rPr>
      </w:pPr>
      <w:r w:rsidRPr="00D74F36">
        <w:rPr>
          <w:lang w:val="en-GB"/>
        </w:rPr>
        <w:t xml:space="preserve">NR Scheduler functional block has been further expanded into indicative smaller functional sub-blocks to capture the </w:t>
      </w:r>
      <w:r w:rsidR="00AE5E47">
        <w:rPr>
          <w:lang w:val="en-GB"/>
        </w:rPr>
        <w:t>s</w:t>
      </w:r>
      <w:r w:rsidR="00AE5E47" w:rsidRPr="00D74F36">
        <w:rPr>
          <w:lang w:val="en-GB"/>
        </w:rPr>
        <w:t xml:space="preserve">cheduler </w:t>
      </w:r>
      <w:r w:rsidRPr="00D74F36">
        <w:rPr>
          <w:lang w:val="en-GB"/>
        </w:rPr>
        <w:t xml:space="preserve">functionality. </w:t>
      </w:r>
    </w:p>
    <w:p w14:paraId="657A2772" w14:textId="77777777" w:rsidR="00D74F36" w:rsidRPr="00D74F36" w:rsidRDefault="00D74F36" w:rsidP="00BF0E76">
      <w:pPr>
        <w:spacing w:after="100" w:afterAutospacing="1"/>
        <w:rPr>
          <w:lang w:val="en-GB"/>
        </w:rPr>
      </w:pPr>
      <w:r w:rsidRPr="00D74F36">
        <w:rPr>
          <w:lang w:val="en-GB"/>
        </w:rPr>
        <w:t xml:space="preserve">Note: An actual implementation may divide the </w:t>
      </w:r>
      <w:r w:rsidR="00307A45">
        <w:rPr>
          <w:lang w:val="en-GB"/>
        </w:rPr>
        <w:t>s</w:t>
      </w:r>
      <w:r w:rsidR="00307A45" w:rsidRPr="00D74F36">
        <w:rPr>
          <w:lang w:val="en-GB"/>
        </w:rPr>
        <w:t xml:space="preserve">cheduler </w:t>
      </w:r>
      <w:r w:rsidRPr="00D74F36">
        <w:rPr>
          <w:lang w:val="en-GB"/>
        </w:rPr>
        <w:t>into functional sub-blocks differently.</w:t>
      </w:r>
    </w:p>
    <w:p w14:paraId="1A4828DE" w14:textId="6E176F72" w:rsidR="00D74F36" w:rsidRPr="00D74F36" w:rsidRDefault="00D74F36" w:rsidP="00BF0E76">
      <w:pPr>
        <w:pStyle w:val="ListParagraph"/>
        <w:numPr>
          <w:ilvl w:val="0"/>
          <w:numId w:val="11"/>
        </w:numPr>
        <w:spacing w:after="100" w:afterAutospacing="1"/>
        <w:rPr>
          <w:lang w:val="en-GB"/>
        </w:rPr>
      </w:pPr>
      <w:r w:rsidRPr="00D74F36">
        <w:rPr>
          <w:lang w:val="en-GB"/>
        </w:rPr>
        <w:t>DL/UL Resource Scheduler: This corresponds to functionality of time-domain and frequency domain scheduling in DL and UL</w:t>
      </w:r>
      <w:r w:rsidR="00D67145">
        <w:rPr>
          <w:lang w:val="en-GB"/>
        </w:rPr>
        <w:t>,</w:t>
      </w:r>
      <w:r w:rsidRPr="00D74F36">
        <w:rPr>
          <w:lang w:val="en-GB"/>
        </w:rPr>
        <w:t xml:space="preserve"> respectively. Resource scheduling </w:t>
      </w:r>
      <w:r w:rsidR="008B00C4">
        <w:rPr>
          <w:lang w:val="en-GB"/>
        </w:rPr>
        <w:t xml:space="preserve">is </w:t>
      </w:r>
      <w:r w:rsidRPr="00D74F36">
        <w:rPr>
          <w:lang w:val="en-GB"/>
        </w:rPr>
        <w:t>performed per scheduling period and may</w:t>
      </w:r>
      <w:r w:rsidR="00D67145">
        <w:rPr>
          <w:lang w:val="en-GB"/>
        </w:rPr>
        <w:t xml:space="preserve"> </w:t>
      </w:r>
      <w:r w:rsidRPr="00D74F36">
        <w:rPr>
          <w:lang w:val="en-GB"/>
        </w:rPr>
        <w:t xml:space="preserve">be performed for a single slot or multiple slots. </w:t>
      </w:r>
      <w:r w:rsidR="00155B33">
        <w:rPr>
          <w:lang w:val="en-GB"/>
        </w:rPr>
        <w:t>Massive MIMO focuses on beamforming for capacity enhancement with full digital array structure for frequency&lt;6GHz and hybrid/analog architecture for frequency &gt;6GHz.</w:t>
      </w:r>
      <w:r w:rsidR="00B05927">
        <w:rPr>
          <w:lang w:val="en-GB"/>
        </w:rPr>
        <w:t xml:space="preserve"> It is also feasible to have single beam approach for low carrier frequency, however multi-beam approach is desirable for higher carrier frequency.</w:t>
      </w:r>
      <w:r w:rsidR="00155B33">
        <w:rPr>
          <w:lang w:val="en-GB"/>
        </w:rPr>
        <w:t xml:space="preserve">   </w:t>
      </w:r>
      <w:r w:rsidRPr="00D74F36">
        <w:rPr>
          <w:lang w:val="en-GB"/>
        </w:rPr>
        <w:t xml:space="preserve">It may include functions such as beam selection, selecting of UEs and associated bearers per scheduling period, allocation of radio resources for PDCCH, PUSCH, PDSCH and associated channels like DMRS. </w:t>
      </w:r>
      <w:r w:rsidR="002F603E">
        <w:rPr>
          <w:lang w:val="en-GB"/>
        </w:rPr>
        <w:t xml:space="preserve">The beam selection </w:t>
      </w:r>
      <w:r w:rsidR="008846F2">
        <w:rPr>
          <w:lang w:val="en-GB"/>
        </w:rPr>
        <w:t>is</w:t>
      </w:r>
      <w:r w:rsidR="002F603E">
        <w:rPr>
          <w:lang w:val="en-GB"/>
        </w:rPr>
        <w:t xml:space="preserve"> based on various beamforming method supported in the gNB </w:t>
      </w:r>
      <w:r w:rsidR="002F603E">
        <w:rPr>
          <w:lang w:val="en-GB"/>
        </w:rPr>
        <w:lastRenderedPageBreak/>
        <w:t>system.</w:t>
      </w:r>
      <w:r w:rsidR="00A83139">
        <w:rPr>
          <w:lang w:val="en-GB"/>
        </w:rPr>
        <w:t xml:space="preserve"> In </w:t>
      </w:r>
      <w:r w:rsidR="0078253C">
        <w:rPr>
          <w:lang w:val="en-GB"/>
        </w:rPr>
        <w:t xml:space="preserve">the </w:t>
      </w:r>
      <w:r w:rsidR="00A83139">
        <w:rPr>
          <w:lang w:val="en-GB"/>
        </w:rPr>
        <w:t xml:space="preserve">case of </w:t>
      </w:r>
      <w:r w:rsidR="009434F6">
        <w:rPr>
          <w:lang w:val="en-GB"/>
        </w:rPr>
        <w:t>p</w:t>
      </w:r>
      <w:r w:rsidR="0082196A">
        <w:rPr>
          <w:lang w:val="en-GB"/>
        </w:rPr>
        <w:t>redefined</w:t>
      </w:r>
      <w:r w:rsidR="00D26CB0">
        <w:rPr>
          <w:lang w:val="en-GB"/>
        </w:rPr>
        <w:t xml:space="preserve"> </w:t>
      </w:r>
      <w:r w:rsidR="00A83139">
        <w:rPr>
          <w:lang w:val="en-GB"/>
        </w:rPr>
        <w:t>beamforming metho</w:t>
      </w:r>
      <w:r w:rsidR="00042A18">
        <w:rPr>
          <w:lang w:val="en-GB"/>
        </w:rPr>
        <w:t xml:space="preserve">d, </w:t>
      </w:r>
      <w:r w:rsidR="0069786D">
        <w:t>an index called “beamId” indicates the specific beam pre-defined in the O-RU to use</w:t>
      </w:r>
      <w:r w:rsidR="0029747A">
        <w:t xml:space="preserve"> in case of hybrid </w:t>
      </w:r>
      <w:r w:rsidR="008B1881">
        <w:t>architecture</w:t>
      </w:r>
      <w:r w:rsidR="0069786D">
        <w:t xml:space="preserve">. </w:t>
      </w:r>
      <w:r w:rsidR="008A221C">
        <w:t>However,</w:t>
      </w:r>
      <w:r w:rsidR="0029747A">
        <w:t xml:space="preserve"> in case of Hierarchical </w:t>
      </w:r>
      <w:r w:rsidR="008B1881">
        <w:t xml:space="preserve">architecture, </w:t>
      </w:r>
      <w:r w:rsidR="00042A18">
        <w:rPr>
          <w:lang w:val="en-GB"/>
        </w:rPr>
        <w:t xml:space="preserve">the beam </w:t>
      </w:r>
      <w:r w:rsidR="00CB2D93">
        <w:rPr>
          <w:lang w:val="en-GB"/>
        </w:rPr>
        <w:t>indices</w:t>
      </w:r>
      <w:r w:rsidR="00042A18">
        <w:rPr>
          <w:lang w:val="en-GB"/>
        </w:rPr>
        <w:t xml:space="preserve"> </w:t>
      </w:r>
      <w:r w:rsidR="00CB2D93">
        <w:rPr>
          <w:lang w:val="en-GB"/>
        </w:rPr>
        <w:t>are pre</w:t>
      </w:r>
      <w:r w:rsidR="009E581D">
        <w:rPr>
          <w:lang w:val="en-GB"/>
        </w:rPr>
        <w:t>-</w:t>
      </w:r>
      <w:r w:rsidR="00CB2D93">
        <w:rPr>
          <w:lang w:val="en-GB"/>
        </w:rPr>
        <w:t xml:space="preserve">defined </w:t>
      </w:r>
      <w:r w:rsidR="00781230">
        <w:rPr>
          <w:lang w:val="en-GB"/>
        </w:rPr>
        <w:t>in the O-DU</w:t>
      </w:r>
      <w:r w:rsidR="00AD7336">
        <w:rPr>
          <w:lang w:val="en-GB"/>
        </w:rPr>
        <w:t xml:space="preserve"> </w:t>
      </w:r>
      <w:r w:rsidR="009434F6">
        <w:rPr>
          <w:lang w:val="en-GB"/>
        </w:rPr>
        <w:t xml:space="preserve">as defined by </w:t>
      </w:r>
      <w:r w:rsidR="00575A94">
        <w:rPr>
          <w:lang w:val="en-GB"/>
        </w:rPr>
        <w:t>O-RAN</w:t>
      </w:r>
      <w:r w:rsidR="009434F6">
        <w:rPr>
          <w:lang w:val="en-GB"/>
        </w:rPr>
        <w:t xml:space="preserve"> Fronthaul </w:t>
      </w:r>
      <w:r w:rsidR="00D26CB0">
        <w:rPr>
          <w:lang w:val="en-GB"/>
        </w:rPr>
        <w:t xml:space="preserve">M-Plane </w:t>
      </w:r>
      <w:r w:rsidR="009434F6">
        <w:rPr>
          <w:lang w:val="en-GB"/>
        </w:rPr>
        <w:t>specification</w:t>
      </w:r>
      <w:r w:rsidR="000661F3">
        <w:rPr>
          <w:lang w:val="en-GB"/>
        </w:rPr>
        <w:t xml:space="preserve"> [21]</w:t>
      </w:r>
      <w:r w:rsidR="00781230">
        <w:rPr>
          <w:lang w:val="en-GB"/>
        </w:rPr>
        <w:t>.</w:t>
      </w:r>
      <w:r w:rsidR="00AD7336" w:rsidRPr="00AD7336">
        <w:rPr>
          <w:lang w:val="en-GB"/>
        </w:rPr>
        <w:t xml:space="preserve"> </w:t>
      </w:r>
      <w:r w:rsidR="00AD7336">
        <w:rPr>
          <w:lang w:val="en-GB"/>
        </w:rPr>
        <w:t>The beam selection function selects beam indices “beamId” that is applied to DL or UL data.</w:t>
      </w:r>
      <w:r w:rsidR="00D26CB0">
        <w:rPr>
          <w:lang w:val="en-GB"/>
        </w:rPr>
        <w:t xml:space="preserve"> </w:t>
      </w:r>
      <w:r w:rsidR="0078253C">
        <w:rPr>
          <w:lang w:val="en-GB"/>
        </w:rPr>
        <w:t xml:space="preserve">In the case of dynamic beamforming, the beamforming weights are </w:t>
      </w:r>
      <w:r w:rsidR="00E41C2F">
        <w:rPr>
          <w:lang w:val="en-GB"/>
        </w:rPr>
        <w:t xml:space="preserve">given to be applied as defined in the </w:t>
      </w:r>
      <w:r w:rsidR="00575A94">
        <w:rPr>
          <w:lang w:val="en-GB"/>
        </w:rPr>
        <w:t>O-RAN</w:t>
      </w:r>
      <w:r w:rsidR="00E41C2F">
        <w:rPr>
          <w:lang w:val="en-GB"/>
        </w:rPr>
        <w:t xml:space="preserve"> Fronthaul CUS Plane specification</w:t>
      </w:r>
      <w:r w:rsidR="000661F3">
        <w:rPr>
          <w:lang w:val="en-GB"/>
        </w:rPr>
        <w:t xml:space="preserve"> [20]</w:t>
      </w:r>
      <w:r w:rsidR="00E41C2F">
        <w:rPr>
          <w:lang w:val="en-GB"/>
        </w:rPr>
        <w:t>.</w:t>
      </w:r>
      <w:r w:rsidR="00364823">
        <w:rPr>
          <w:lang w:val="en-GB"/>
        </w:rPr>
        <w:t xml:space="preserve"> It may also include functions/algorithm to support slice </w:t>
      </w:r>
      <w:r w:rsidR="00CA395F">
        <w:rPr>
          <w:lang w:val="en-GB"/>
        </w:rPr>
        <w:t>differentiation as specified by RRMpolicy for the resource type</w:t>
      </w:r>
      <w:r w:rsidR="008C3AAD">
        <w:rPr>
          <w:lang w:val="en-GB"/>
        </w:rPr>
        <w:t xml:space="preserve"> (PRB)</w:t>
      </w:r>
      <w:r w:rsidR="00CA395F">
        <w:rPr>
          <w:lang w:val="en-GB"/>
        </w:rPr>
        <w:t xml:space="preserve"> so as to meet the specific SLA.</w:t>
      </w:r>
      <w:r w:rsidR="00661794">
        <w:rPr>
          <w:lang w:val="en-GB"/>
        </w:rPr>
        <w:t xml:space="preserve"> It may also include</w:t>
      </w:r>
      <w:r w:rsidR="005769B8">
        <w:rPr>
          <w:lang w:val="en-GB"/>
        </w:rPr>
        <w:t xml:space="preserve"> </w:t>
      </w:r>
      <w:r w:rsidR="008C3AAD">
        <w:rPr>
          <w:lang w:val="en-GB"/>
        </w:rPr>
        <w:t>the</w:t>
      </w:r>
      <w:r w:rsidR="00661794">
        <w:rPr>
          <w:lang w:val="en-GB"/>
        </w:rPr>
        <w:t xml:space="preserve"> slice metric so as to prioritize the </w:t>
      </w:r>
      <w:r w:rsidR="003A23AA">
        <w:rPr>
          <w:lang w:val="en-GB"/>
        </w:rPr>
        <w:t xml:space="preserve">specific </w:t>
      </w:r>
      <w:r w:rsidR="00661794">
        <w:rPr>
          <w:lang w:val="en-GB"/>
        </w:rPr>
        <w:t xml:space="preserve">slice scheduling in a particular TTI </w:t>
      </w:r>
      <w:r w:rsidR="003A23AA">
        <w:rPr>
          <w:lang w:val="en-GB"/>
        </w:rPr>
        <w:t>that enables the gNB DU system</w:t>
      </w:r>
      <w:r w:rsidR="004C2C0F">
        <w:rPr>
          <w:lang w:val="en-GB"/>
        </w:rPr>
        <w:t xml:space="preserve"> to</w:t>
      </w:r>
      <w:r w:rsidR="00661794">
        <w:rPr>
          <w:lang w:val="en-GB"/>
        </w:rPr>
        <w:t xml:space="preserve"> meet the slice level agreement.</w:t>
      </w:r>
      <w:r w:rsidR="00CA395F">
        <w:rPr>
          <w:lang w:val="en-GB"/>
        </w:rPr>
        <w:t xml:space="preserve"> </w:t>
      </w:r>
    </w:p>
    <w:p w14:paraId="5D548811" w14:textId="77777777" w:rsidR="00D74F36" w:rsidRPr="00D74F36" w:rsidRDefault="00D74F36" w:rsidP="00BF0E76">
      <w:pPr>
        <w:pStyle w:val="ListParagraph"/>
        <w:numPr>
          <w:ilvl w:val="0"/>
          <w:numId w:val="11"/>
        </w:numPr>
        <w:spacing w:after="100" w:afterAutospacing="1"/>
        <w:rPr>
          <w:lang w:val="en-GB"/>
        </w:rPr>
      </w:pPr>
      <w:r w:rsidRPr="00D74F36">
        <w:rPr>
          <w:lang w:val="en-GB"/>
        </w:rPr>
        <w:t>DL/UL Link Adaptation (LA): This functionality performs per UE Link Adaptation in DL and UL</w:t>
      </w:r>
      <w:r w:rsidR="00D67145">
        <w:rPr>
          <w:lang w:val="en-GB"/>
        </w:rPr>
        <w:t>,</w:t>
      </w:r>
      <w:r w:rsidRPr="00D74F36">
        <w:rPr>
          <w:lang w:val="en-GB"/>
        </w:rPr>
        <w:t xml:space="preserve"> respectively. Link Adaptation may be performed based on channel quality reported by UE or estimated at gNB corrected by BLER. LA would return effective MCS to be used for channel allocation to the UE.</w:t>
      </w:r>
    </w:p>
    <w:p w14:paraId="0EF4CF97" w14:textId="29DBD9E6" w:rsidR="00D74F36" w:rsidRPr="00D74F36" w:rsidRDefault="00D74F36" w:rsidP="00BF0E76">
      <w:pPr>
        <w:pStyle w:val="ListParagraph"/>
        <w:numPr>
          <w:ilvl w:val="0"/>
          <w:numId w:val="11"/>
        </w:numPr>
        <w:spacing w:after="100" w:afterAutospacing="1"/>
        <w:rPr>
          <w:lang w:val="en-GB"/>
        </w:rPr>
      </w:pPr>
      <w:r w:rsidRPr="00D74F36">
        <w:rPr>
          <w:lang w:val="en-GB"/>
        </w:rPr>
        <w:t>UL Tx Power Control: Performs Closed loop UL power control for PUSCH, SRS and PUCCH. It may estimate the UL Tx power based on UE feedback (</w:t>
      </w:r>
      <w:r w:rsidR="00014096" w:rsidRPr="00D74F36">
        <w:rPr>
          <w:lang w:val="en-GB"/>
        </w:rPr>
        <w:t>e.g.</w:t>
      </w:r>
      <w:r w:rsidRPr="00D74F36">
        <w:rPr>
          <w:lang w:val="en-GB"/>
        </w:rPr>
        <w:t>: Power Headroom Report) or measured UL channels.</w:t>
      </w:r>
    </w:p>
    <w:p w14:paraId="60CC9E68" w14:textId="77777777" w:rsidR="00D74F36" w:rsidRPr="00D74F36" w:rsidRDefault="00D74F36" w:rsidP="00BF0E76">
      <w:pPr>
        <w:pStyle w:val="ListParagraph"/>
        <w:numPr>
          <w:ilvl w:val="0"/>
          <w:numId w:val="11"/>
        </w:numPr>
        <w:spacing w:after="100" w:afterAutospacing="1"/>
        <w:rPr>
          <w:lang w:val="en-GB"/>
        </w:rPr>
      </w:pPr>
      <w:r w:rsidRPr="00D74F36">
        <w:rPr>
          <w:lang w:val="en-GB"/>
        </w:rPr>
        <w:t>DL/UL MIMO Mode Control: Determines per UE the MIMO mode, in DL and UL</w:t>
      </w:r>
      <w:r w:rsidR="00D67145">
        <w:rPr>
          <w:lang w:val="en-GB"/>
        </w:rPr>
        <w:t>,</w:t>
      </w:r>
      <w:r w:rsidRPr="00D74F36">
        <w:rPr>
          <w:lang w:val="en-GB"/>
        </w:rPr>
        <w:t xml:space="preserve"> respectively, to be used along</w:t>
      </w:r>
      <w:r w:rsidR="00D67145">
        <w:rPr>
          <w:lang w:val="en-GB"/>
        </w:rPr>
        <w:t xml:space="preserve"> </w:t>
      </w:r>
      <w:r w:rsidRPr="00D74F36">
        <w:rPr>
          <w:lang w:val="en-GB"/>
        </w:rPr>
        <w:t xml:space="preserve">with the corresponding precoding matrix. </w:t>
      </w:r>
    </w:p>
    <w:p w14:paraId="24E5F1B8" w14:textId="77777777" w:rsidR="00D74F36" w:rsidRPr="00D74F36" w:rsidRDefault="00D74F36" w:rsidP="00BF0E76">
      <w:pPr>
        <w:pStyle w:val="ListParagraph"/>
        <w:numPr>
          <w:ilvl w:val="0"/>
          <w:numId w:val="11"/>
        </w:numPr>
        <w:spacing w:after="100" w:afterAutospacing="1"/>
        <w:rPr>
          <w:lang w:val="en-GB"/>
        </w:rPr>
      </w:pPr>
      <w:r w:rsidRPr="00D74F36">
        <w:rPr>
          <w:lang w:val="en-GB"/>
        </w:rPr>
        <w:t>TA Manager: Estimating the TA Command for UE based on feedback from L1 using PUSCH, PUCCH and SRS</w:t>
      </w:r>
      <w:r w:rsidR="00D67145">
        <w:rPr>
          <w:lang w:val="en-GB"/>
        </w:rPr>
        <w:t>.</w:t>
      </w:r>
    </w:p>
    <w:p w14:paraId="2476F5F0" w14:textId="77777777" w:rsidR="00D61E9E" w:rsidRDefault="00D74F36" w:rsidP="00BF0E76">
      <w:pPr>
        <w:spacing w:after="100" w:afterAutospacing="1"/>
        <w:rPr>
          <w:lang w:val="en-GB"/>
        </w:rPr>
      </w:pPr>
      <w:r w:rsidRPr="00D74F36">
        <w:rPr>
          <w:lang w:val="en-GB"/>
        </w:rPr>
        <w:t>Performance metrics (Capacity, throughput etc.) will be dependent on software implementation and underlying hardware.</w:t>
      </w:r>
    </w:p>
    <w:p w14:paraId="0A134522" w14:textId="7A85F0D9" w:rsidR="007B5147" w:rsidRPr="00570235" w:rsidRDefault="007B5147" w:rsidP="00DA5856">
      <w:pPr>
        <w:pStyle w:val="Heading3"/>
        <w:numPr>
          <w:ilvl w:val="1"/>
          <w:numId w:val="74"/>
        </w:numPr>
        <w:spacing w:after="100" w:afterAutospacing="1"/>
        <w:ind w:left="1728" w:hanging="1152"/>
        <w:rPr>
          <w:lang w:val="en-US"/>
        </w:rPr>
      </w:pPr>
      <w:bookmarkStart w:id="377" w:name="_Toc55328056"/>
      <w:bookmarkStart w:id="378" w:name="_Ref55857395"/>
      <w:bookmarkStart w:id="379" w:name="_Toc76128398"/>
      <w:bookmarkStart w:id="380" w:name="_Toc87813184"/>
      <w:bookmarkStart w:id="381" w:name="_Toc87813734"/>
      <w:bookmarkStart w:id="382" w:name="_Toc183149104"/>
      <w:r w:rsidRPr="00570235">
        <w:rPr>
          <w:lang w:val="en-US"/>
        </w:rPr>
        <w:t>Supporting E2 service models</w:t>
      </w:r>
      <w:bookmarkEnd w:id="377"/>
      <w:bookmarkEnd w:id="378"/>
      <w:bookmarkEnd w:id="379"/>
      <w:bookmarkEnd w:id="380"/>
      <w:bookmarkEnd w:id="381"/>
      <w:bookmarkEnd w:id="382"/>
    </w:p>
    <w:p w14:paraId="204FE0CD" w14:textId="77777777" w:rsidR="007B5147" w:rsidRDefault="007B5147" w:rsidP="007B5147">
      <w:pPr>
        <w:spacing w:after="100" w:afterAutospacing="1"/>
        <w:rPr>
          <w:lang w:val="en-GB"/>
        </w:rPr>
      </w:pPr>
      <w:r>
        <w:rPr>
          <w:lang w:val="en-GB"/>
        </w:rPr>
        <w:t>E2 service models are supported as per call flows as per specifications from O-RAN WG5. Each service model enables a use case across O-RAN nodes. The following generic design in O-DU and O-CU supports any service model with report/insert/control/policy services with the neat real-time RIC.</w:t>
      </w:r>
    </w:p>
    <w:p w14:paraId="336FDBD6" w14:textId="77777777" w:rsidR="007B5147" w:rsidRDefault="007B5147" w:rsidP="007B5147">
      <w:pPr>
        <w:spacing w:after="100" w:afterAutospacing="1"/>
        <w:rPr>
          <w:lang w:val="en-GB"/>
        </w:rPr>
      </w:pPr>
    </w:p>
    <w:p w14:paraId="65515F88" w14:textId="77777777" w:rsidR="007B5147" w:rsidRPr="00677C43" w:rsidRDefault="007B5147" w:rsidP="007B5147">
      <w:pPr>
        <w:spacing w:after="100" w:afterAutospacing="1"/>
        <w:rPr>
          <w:lang w:val="en-GB"/>
        </w:rPr>
      </w:pPr>
      <w:r w:rsidRPr="006C4381">
        <w:rPr>
          <w:noProof/>
          <w:lang w:val="en-GB"/>
        </w:rPr>
        <w:drawing>
          <wp:inline distT="0" distB="0" distL="0" distR="0" wp14:anchorId="672D7A55" wp14:editId="56BAEF50">
            <wp:extent cx="5118363" cy="2571882"/>
            <wp:effectExtent l="0" t="0" r="635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8363" cy="2571882"/>
                    </a:xfrm>
                    <a:prstGeom prst="rect">
                      <a:avLst/>
                    </a:prstGeom>
                  </pic:spPr>
                </pic:pic>
              </a:graphicData>
            </a:graphic>
          </wp:inline>
        </w:drawing>
      </w:r>
    </w:p>
    <w:p w14:paraId="7DCAC67C" w14:textId="4FB466F9" w:rsidR="007B5147" w:rsidRDefault="007B5147" w:rsidP="007B5147">
      <w:pPr>
        <w:pStyle w:val="Caption"/>
        <w:spacing w:after="100" w:afterAutospacing="1"/>
        <w:jc w:val="cente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8</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3</w:t>
      </w:r>
      <w:r>
        <w:rPr>
          <w:noProof/>
        </w:rPr>
        <w:fldChar w:fldCharType="end"/>
      </w:r>
      <w:r>
        <w:t xml:space="preserve"> E2 service model support in O-DU</w:t>
      </w:r>
    </w:p>
    <w:p w14:paraId="5FEE10F9" w14:textId="699311C7" w:rsidR="00F437AE" w:rsidRDefault="00B66873">
      <w:r>
        <w:t>When an E2 message is received at O-D</w:t>
      </w:r>
      <w:r w:rsidR="00C00AEF">
        <w:t>U</w:t>
      </w:r>
      <w:r>
        <w:t>, t</w:t>
      </w:r>
      <w:r w:rsidR="005647F1">
        <w:t xml:space="preserve">he E2 handler </w:t>
      </w:r>
      <w:r w:rsidR="004B060C">
        <w:t>module interacts with SM</w:t>
      </w:r>
      <w:r w:rsidR="00402A91">
        <w:t xml:space="preserve"> (Service Model)</w:t>
      </w:r>
      <w:r>
        <w:t xml:space="preserve"> Fanout module to deliver the messages to internal module </w:t>
      </w:r>
      <w:r w:rsidR="00C00AEF">
        <w:t>related</w:t>
      </w:r>
      <w:r>
        <w:t xml:space="preserve"> to the service model</w:t>
      </w:r>
      <w:r w:rsidR="00C00AEF">
        <w:t>. The SM fanout mo</w:t>
      </w:r>
      <w:r w:rsidR="002E5C89">
        <w:t xml:space="preserve">dule </w:t>
      </w:r>
      <w:r w:rsidR="00DE1B09">
        <w:t xml:space="preserve">consults </w:t>
      </w:r>
      <w:r w:rsidR="00EA7589">
        <w:t xml:space="preserve">the SM catalog module and finds the </w:t>
      </w:r>
      <w:r w:rsidR="00402A91">
        <w:t>SM specific modules and APIs to be invoked</w:t>
      </w:r>
      <w:r w:rsidR="00463264">
        <w:t xml:space="preserve"> </w:t>
      </w:r>
      <w:r w:rsidR="00434F57">
        <w:t>the</w:t>
      </w:r>
      <w:r w:rsidR="00463264">
        <w:t xml:space="preserve"> SM-Service-API-Table module </w:t>
      </w:r>
      <w:r w:rsidR="005B41D4">
        <w:t>contains maps the following:</w:t>
      </w:r>
    </w:p>
    <w:p w14:paraId="1CD9D887" w14:textId="6939DD9A" w:rsidR="005B41D4" w:rsidRDefault="005B41D4" w:rsidP="00650D83">
      <w:pPr>
        <w:pStyle w:val="ListParagraph"/>
        <w:numPr>
          <w:ilvl w:val="0"/>
          <w:numId w:val="54"/>
        </w:numPr>
      </w:pPr>
      <w:r>
        <w:t>SM service, E2 messages corresponding</w:t>
      </w:r>
    </w:p>
    <w:p w14:paraId="6BF75E92" w14:textId="24580899" w:rsidR="005B41D4" w:rsidRDefault="005B41D4" w:rsidP="00650D83">
      <w:pPr>
        <w:pStyle w:val="ListParagraph"/>
        <w:numPr>
          <w:ilvl w:val="0"/>
          <w:numId w:val="54"/>
        </w:numPr>
      </w:pPr>
      <w:r>
        <w:t>Receiver module(s) for each E2 message</w:t>
      </w:r>
      <w:r w:rsidR="002733A8">
        <w:t xml:space="preserve"> and the message contents to be relayed</w:t>
      </w:r>
    </w:p>
    <w:p w14:paraId="3D77EB0F" w14:textId="77777777" w:rsidR="00154DC9" w:rsidRDefault="00154DC9"/>
    <w:p w14:paraId="7C148910" w14:textId="4A1DEF9C" w:rsidR="00580397" w:rsidRDefault="00580397" w:rsidP="00650D83">
      <w:r>
        <w:lastRenderedPageBreak/>
        <w:t xml:space="preserve">When </w:t>
      </w:r>
      <w:r w:rsidR="00B36D07">
        <w:t xml:space="preserve">the </w:t>
      </w:r>
      <w:r>
        <w:t>O-DU sends a</w:t>
      </w:r>
      <w:r w:rsidR="004E7483">
        <w:t>n E2</w:t>
      </w:r>
      <w:r>
        <w:t xml:space="preserve"> </w:t>
      </w:r>
      <w:r w:rsidR="00434F57">
        <w:t>message,</w:t>
      </w:r>
      <w:r>
        <w:t xml:space="preserve"> it is sent through the E2 Send</w:t>
      </w:r>
      <w:r w:rsidR="00192883">
        <w:t xml:space="preserve">er module which consults SM Catalog module and maps the respective E2 message API. </w:t>
      </w:r>
      <w:r w:rsidR="00EF1B82">
        <w:t xml:space="preserve">The E2 sender </w:t>
      </w:r>
      <w:r w:rsidR="00EC2BCE">
        <w:t xml:space="preserve">uses KPIs in KPI module when </w:t>
      </w:r>
      <w:r w:rsidR="0069063D">
        <w:t>KPIs are reported in an E2 message.</w:t>
      </w:r>
      <w:r w:rsidR="003B5256">
        <w:t xml:space="preserve"> </w:t>
      </w:r>
      <w:r w:rsidR="00192883">
        <w:t xml:space="preserve"> </w:t>
      </w:r>
    </w:p>
    <w:p w14:paraId="308A11AE" w14:textId="68ABF75C" w:rsidR="006C2814" w:rsidRDefault="000C0EB2" w:rsidP="00650D83">
      <w:r>
        <w:t xml:space="preserve">O-DU handles E2 messages and performs control or reporting actions as per </w:t>
      </w:r>
      <w:r w:rsidR="006C2814">
        <w:t xml:space="preserve">he service models defined </w:t>
      </w:r>
      <w:r w:rsidR="00CB1256">
        <w:t xml:space="preserve">by </w:t>
      </w:r>
      <w:r w:rsidR="00562D33">
        <w:t xml:space="preserve">O-RAN </w:t>
      </w:r>
      <w:r w:rsidR="00CB1256">
        <w:t>WG3</w:t>
      </w:r>
      <w:r>
        <w:t>. The following service modules are currently defined</w:t>
      </w:r>
    </w:p>
    <w:p w14:paraId="03BFFB60" w14:textId="69D4F693" w:rsidR="00E1523B" w:rsidRDefault="00E1523B" w:rsidP="00650D83">
      <w:r>
        <w:t xml:space="preserve">E2SM-KPM: Refer to </w:t>
      </w:r>
      <w:r w:rsidR="000B05E0">
        <w:fldChar w:fldCharType="begin"/>
      </w:r>
      <w:r w:rsidR="000B05E0">
        <w:instrText xml:space="preserve"> REF _Ref130369642 \r \h </w:instrText>
      </w:r>
      <w:r w:rsidR="000B05E0">
        <w:fldChar w:fldCharType="separate"/>
      </w:r>
      <w:r w:rsidR="000B05E0">
        <w:t>[42]</w:t>
      </w:r>
      <w:r w:rsidR="000B05E0">
        <w:fldChar w:fldCharType="end"/>
      </w:r>
    </w:p>
    <w:p w14:paraId="2AFEADEC" w14:textId="5B076071" w:rsidR="00562D33" w:rsidRDefault="00562D33" w:rsidP="00650D83">
      <w:r>
        <w:t>E2SM-RC: Refer to</w:t>
      </w:r>
      <w:r w:rsidR="00FB39B2">
        <w:t xml:space="preserve"> </w:t>
      </w:r>
      <w:r w:rsidR="00FB39B2">
        <w:fldChar w:fldCharType="begin"/>
      </w:r>
      <w:r w:rsidR="00FB39B2">
        <w:instrText xml:space="preserve"> REF _Ref130369657 \r \h </w:instrText>
      </w:r>
      <w:r w:rsidR="00FB39B2">
        <w:fldChar w:fldCharType="separate"/>
      </w:r>
      <w:r w:rsidR="00FB39B2">
        <w:t>[43]</w:t>
      </w:r>
      <w:r w:rsidR="00FB39B2">
        <w:fldChar w:fldCharType="end"/>
      </w:r>
      <w:r>
        <w:t xml:space="preserve"> </w:t>
      </w:r>
    </w:p>
    <w:p w14:paraId="026DF9E0" w14:textId="450BBD0C" w:rsidR="00562D33" w:rsidRPr="00650D83" w:rsidRDefault="00562D33" w:rsidP="00650D83">
      <w:r>
        <w:t xml:space="preserve">E2SM-CCC: Refer to </w:t>
      </w:r>
      <w:r w:rsidR="00FB39B2">
        <w:fldChar w:fldCharType="begin"/>
      </w:r>
      <w:r w:rsidR="00FB39B2">
        <w:instrText xml:space="preserve"> REF _Ref172174525 \r \h </w:instrText>
      </w:r>
      <w:r w:rsidR="00FB39B2">
        <w:fldChar w:fldCharType="separate"/>
      </w:r>
      <w:r w:rsidR="00FB39B2">
        <w:t>[44]</w:t>
      </w:r>
      <w:r w:rsidR="00FB39B2">
        <w:fldChar w:fldCharType="end"/>
      </w:r>
    </w:p>
    <w:p w14:paraId="02C5C6B7" w14:textId="77EAA089" w:rsidR="004C1477" w:rsidRDefault="00677C43" w:rsidP="00DA5856">
      <w:pPr>
        <w:pStyle w:val="Heading3"/>
        <w:numPr>
          <w:ilvl w:val="1"/>
          <w:numId w:val="74"/>
        </w:numPr>
        <w:spacing w:after="100" w:afterAutospacing="1"/>
        <w:ind w:left="1728" w:hanging="1152"/>
      </w:pPr>
      <w:bookmarkStart w:id="383" w:name="_Toc76128399"/>
      <w:bookmarkStart w:id="384" w:name="_Toc87813185"/>
      <w:bookmarkStart w:id="385" w:name="_Toc87813735"/>
      <w:bookmarkStart w:id="386" w:name="_Toc183149105"/>
      <w:r w:rsidRPr="00570235">
        <w:rPr>
          <w:lang w:val="en-US"/>
        </w:rPr>
        <w:t>O-DU Cloudification</w:t>
      </w:r>
      <w:bookmarkEnd w:id="383"/>
      <w:bookmarkEnd w:id="384"/>
      <w:bookmarkEnd w:id="385"/>
      <w:bookmarkEnd w:id="386"/>
    </w:p>
    <w:p w14:paraId="78651BBD" w14:textId="01B5BFE1" w:rsidR="00914904" w:rsidRDefault="006A61AF" w:rsidP="00BF0E76">
      <w:pPr>
        <w:spacing w:after="100" w:afterAutospacing="1"/>
        <w:rPr>
          <w:lang w:val="en-GB"/>
        </w:rPr>
      </w:pPr>
      <w:r>
        <w:rPr>
          <w:lang w:val="en-GB"/>
        </w:rPr>
        <w:t>Please refer to O-RAN WG6</w:t>
      </w:r>
      <w:r w:rsidR="00CA7957">
        <w:rPr>
          <w:lang w:val="en-GB"/>
        </w:rPr>
        <w:t xml:space="preserve"> specifications</w:t>
      </w:r>
      <w:r w:rsidR="00B73C27">
        <w:rPr>
          <w:lang w:val="en-GB"/>
        </w:rPr>
        <w:t xml:space="preserve"> for cloud deployment of O-DU. </w:t>
      </w:r>
      <w:r w:rsidR="0077424A">
        <w:rPr>
          <w:lang w:val="en-GB"/>
        </w:rPr>
        <w:t xml:space="preserve">The network functions need to be secured </w:t>
      </w:r>
      <w:r w:rsidR="00232959">
        <w:rPr>
          <w:lang w:val="en-GB"/>
        </w:rPr>
        <w:t xml:space="preserve">with cryptographic protection as specified in </w:t>
      </w:r>
      <w:r w:rsidR="00232959">
        <w:rPr>
          <w:lang w:val="en-GB"/>
        </w:rPr>
        <w:fldChar w:fldCharType="begin"/>
      </w:r>
      <w:r w:rsidR="00232959">
        <w:rPr>
          <w:lang w:val="en-GB"/>
        </w:rPr>
        <w:instrText xml:space="preserve"> REF _Ref119303164 \r \h </w:instrText>
      </w:r>
      <w:r w:rsidR="00232959">
        <w:rPr>
          <w:lang w:val="en-GB"/>
        </w:rPr>
      </w:r>
      <w:r w:rsidR="00232959">
        <w:rPr>
          <w:lang w:val="en-GB"/>
        </w:rPr>
        <w:fldChar w:fldCharType="separate"/>
      </w:r>
      <w:r w:rsidR="00D62510">
        <w:rPr>
          <w:lang w:val="en-GB"/>
        </w:rPr>
        <w:t>[39]</w:t>
      </w:r>
      <w:r w:rsidR="00232959">
        <w:rPr>
          <w:lang w:val="en-GB"/>
        </w:rPr>
        <w:fldChar w:fldCharType="end"/>
      </w:r>
      <w:r w:rsidR="00232959">
        <w:rPr>
          <w:lang w:val="en-GB"/>
        </w:rPr>
        <w:t>.</w:t>
      </w:r>
    </w:p>
    <w:p w14:paraId="63C10401" w14:textId="03A3E307" w:rsidR="00F95954" w:rsidRPr="00D017BA" w:rsidRDefault="00F95954" w:rsidP="00DA5856">
      <w:pPr>
        <w:pStyle w:val="Heading3"/>
        <w:numPr>
          <w:ilvl w:val="1"/>
          <w:numId w:val="74"/>
        </w:numPr>
        <w:spacing w:after="100" w:afterAutospacing="1"/>
        <w:ind w:left="1728" w:hanging="1152"/>
        <w:rPr>
          <w:lang w:val="en-US"/>
        </w:rPr>
      </w:pPr>
      <w:bookmarkStart w:id="387" w:name="_Toc183149106"/>
      <w:r w:rsidRPr="00570235">
        <w:rPr>
          <w:lang w:val="en-US"/>
        </w:rPr>
        <w:t xml:space="preserve">O-DU </w:t>
      </w:r>
      <w:r w:rsidR="001F6E5A">
        <w:rPr>
          <w:lang w:val="en-US"/>
        </w:rPr>
        <w:t>Security</w:t>
      </w:r>
      <w:bookmarkEnd w:id="387"/>
    </w:p>
    <w:p w14:paraId="2F26FE47" w14:textId="63E63889" w:rsidR="00F95954" w:rsidRPr="00677C43" w:rsidRDefault="001F6E5A" w:rsidP="00F95954">
      <w:pPr>
        <w:spacing w:after="100" w:afterAutospacing="1"/>
        <w:rPr>
          <w:lang w:val="en-GB"/>
        </w:rPr>
      </w:pPr>
      <w:r>
        <w:rPr>
          <w:lang w:val="en-GB"/>
        </w:rPr>
        <w:t xml:space="preserve">All the </w:t>
      </w:r>
      <w:r w:rsidR="00337692">
        <w:rPr>
          <w:lang w:val="en-GB"/>
        </w:rPr>
        <w:t xml:space="preserve">O-DU </w:t>
      </w:r>
      <w:r>
        <w:rPr>
          <w:lang w:val="en-GB"/>
        </w:rPr>
        <w:t xml:space="preserve">interfaces </w:t>
      </w:r>
      <w:r w:rsidR="00337692">
        <w:rPr>
          <w:lang w:val="en-GB"/>
        </w:rPr>
        <w:t xml:space="preserve">need to be secured as specified in </w:t>
      </w:r>
      <w:r w:rsidR="00337692">
        <w:rPr>
          <w:lang w:val="en-GB"/>
        </w:rPr>
        <w:fldChar w:fldCharType="begin"/>
      </w:r>
      <w:r w:rsidR="00337692">
        <w:rPr>
          <w:lang w:val="en-GB"/>
        </w:rPr>
        <w:instrText xml:space="preserve"> REF _Ref119303164 \r \h </w:instrText>
      </w:r>
      <w:r w:rsidR="00337692">
        <w:rPr>
          <w:lang w:val="en-GB"/>
        </w:rPr>
      </w:r>
      <w:r w:rsidR="00337692">
        <w:rPr>
          <w:lang w:val="en-GB"/>
        </w:rPr>
        <w:fldChar w:fldCharType="separate"/>
      </w:r>
      <w:r w:rsidR="00D62510">
        <w:rPr>
          <w:lang w:val="en-GB"/>
        </w:rPr>
        <w:t>[39]</w:t>
      </w:r>
      <w:r w:rsidR="00337692">
        <w:rPr>
          <w:lang w:val="en-GB"/>
        </w:rPr>
        <w:fldChar w:fldCharType="end"/>
      </w:r>
      <w:r w:rsidR="00337692">
        <w:rPr>
          <w:lang w:val="en-GB"/>
        </w:rPr>
        <w:t>.</w:t>
      </w:r>
    </w:p>
    <w:p w14:paraId="59E629E2" w14:textId="3E800BD2" w:rsidR="004C1477" w:rsidRPr="00570235" w:rsidRDefault="00AA711E" w:rsidP="00DA5856">
      <w:pPr>
        <w:pStyle w:val="Heading1"/>
        <w:numPr>
          <w:ilvl w:val="0"/>
          <w:numId w:val="74"/>
        </w:numPr>
        <w:spacing w:after="100" w:afterAutospacing="1"/>
        <w:rPr>
          <w:lang w:val="en-US"/>
        </w:rPr>
      </w:pPr>
      <w:bookmarkStart w:id="388" w:name="_Toc11345919"/>
      <w:bookmarkStart w:id="389" w:name="_Toc11345920"/>
      <w:bookmarkStart w:id="390" w:name="_Toc11345921"/>
      <w:bookmarkStart w:id="391" w:name="_Toc11345922"/>
      <w:bookmarkStart w:id="392" w:name="_Toc11345937"/>
      <w:bookmarkStart w:id="393" w:name="_Toc11345938"/>
      <w:bookmarkStart w:id="394" w:name="_Toc11345951"/>
      <w:bookmarkStart w:id="395" w:name="_Toc11345952"/>
      <w:bookmarkStart w:id="396" w:name="_Toc11345965"/>
      <w:bookmarkStart w:id="397" w:name="_Toc11345966"/>
      <w:bookmarkStart w:id="398" w:name="_Toc76128400"/>
      <w:bookmarkStart w:id="399" w:name="_Toc87813186"/>
      <w:bookmarkStart w:id="400" w:name="_Toc87813736"/>
      <w:bookmarkStart w:id="401" w:name="_Toc183149107"/>
      <w:bookmarkEnd w:id="388"/>
      <w:bookmarkEnd w:id="389"/>
      <w:bookmarkEnd w:id="390"/>
      <w:bookmarkEnd w:id="391"/>
      <w:bookmarkEnd w:id="392"/>
      <w:bookmarkEnd w:id="393"/>
      <w:bookmarkEnd w:id="394"/>
      <w:bookmarkEnd w:id="395"/>
      <w:bookmarkEnd w:id="396"/>
      <w:bookmarkEnd w:id="397"/>
      <w:r w:rsidRPr="00570235">
        <w:rPr>
          <w:lang w:val="en-US"/>
        </w:rPr>
        <w:t>O-CU Software Architecture</w:t>
      </w:r>
      <w:bookmarkEnd w:id="398"/>
      <w:bookmarkEnd w:id="399"/>
      <w:bookmarkEnd w:id="400"/>
      <w:bookmarkEnd w:id="401"/>
    </w:p>
    <w:p w14:paraId="51F3E821" w14:textId="3A73EEDD" w:rsidR="00280B98" w:rsidRPr="00280B98" w:rsidRDefault="004E7FCC" w:rsidP="00280B98">
      <w:pPr>
        <w:spacing w:after="100" w:afterAutospacing="1"/>
        <w:rPr>
          <w:lang w:val="en-GB"/>
        </w:rPr>
      </w:pPr>
      <w:r w:rsidRPr="004E7FCC">
        <w:rPr>
          <w:lang w:val="en-GB"/>
        </w:rPr>
        <w:t>O-CU node interacts with one or more O-DU nodes through F1 interface.</w:t>
      </w:r>
    </w:p>
    <w:p w14:paraId="024BE6DE" w14:textId="77777777" w:rsidR="002D34EB" w:rsidRDefault="00FD560B">
      <w:pPr>
        <w:keepNext/>
        <w:spacing w:after="100" w:afterAutospacing="1"/>
        <w:jc w:val="center"/>
      </w:pPr>
      <w:r>
        <w:rPr>
          <w:noProof/>
          <w:lang w:eastAsia="zh-CN"/>
        </w:rPr>
        <w:lastRenderedPageBreak/>
        <w:drawing>
          <wp:inline distT="0" distB="0" distL="0" distR="0" wp14:anchorId="6D713CC6" wp14:editId="2C356F4B">
            <wp:extent cx="3651250" cy="2589194"/>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655421" cy="2592152"/>
                    </a:xfrm>
                    <a:prstGeom prst="rect">
                      <a:avLst/>
                    </a:prstGeom>
                  </pic:spPr>
                </pic:pic>
              </a:graphicData>
            </a:graphic>
          </wp:inline>
        </w:drawing>
      </w:r>
    </w:p>
    <w:p w14:paraId="2A86EE22" w14:textId="04BA06D6" w:rsidR="00A21966" w:rsidRDefault="00B33DFD">
      <w:pPr>
        <w:keepNext/>
        <w:spacing w:after="100" w:afterAutospacing="1"/>
        <w:jc w:val="center"/>
      </w:pPr>
      <w:r w:rsidRPr="00B33DFD">
        <w:rPr>
          <w:noProof/>
        </w:rPr>
        <w:drawing>
          <wp:inline distT="0" distB="0" distL="0" distR="0" wp14:anchorId="5125CE5E" wp14:editId="757F926A">
            <wp:extent cx="4870450" cy="2695646"/>
            <wp:effectExtent l="0" t="0" r="6350" b="9525"/>
            <wp:docPr id="499707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7180" name="Picture 1" descr="A diagram of a diagram&#10;&#10;Description automatically generated"/>
                    <pic:cNvPicPr/>
                  </pic:nvPicPr>
                  <pic:blipFill>
                    <a:blip r:embed="rId57"/>
                    <a:stretch>
                      <a:fillRect/>
                    </a:stretch>
                  </pic:blipFill>
                  <pic:spPr>
                    <a:xfrm>
                      <a:off x="0" y="0"/>
                      <a:ext cx="4909949" cy="2717508"/>
                    </a:xfrm>
                    <a:prstGeom prst="rect">
                      <a:avLst/>
                    </a:prstGeom>
                  </pic:spPr>
                </pic:pic>
              </a:graphicData>
            </a:graphic>
          </wp:inline>
        </w:drawing>
      </w:r>
    </w:p>
    <w:p w14:paraId="34E478F0" w14:textId="77C49F6C" w:rsidR="004E7FCC" w:rsidRDefault="004E7FCC" w:rsidP="00BF0E76">
      <w:pPr>
        <w:pStyle w:val="Caption"/>
        <w:spacing w:after="100" w:afterAutospacing="1"/>
        <w:jc w:val="center"/>
      </w:pPr>
      <w:bookmarkStart w:id="402" w:name="_Ref10640261"/>
      <w:bookmarkStart w:id="403" w:name="_Ref10640253"/>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9</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1</w:t>
      </w:r>
      <w:r w:rsidR="007576A1">
        <w:rPr>
          <w:noProof/>
        </w:rPr>
        <w:fldChar w:fldCharType="end"/>
      </w:r>
      <w:bookmarkEnd w:id="402"/>
      <w:r>
        <w:t xml:space="preserve"> O-CU interfaces</w:t>
      </w:r>
      <w:bookmarkEnd w:id="403"/>
    </w:p>
    <w:p w14:paraId="3C006210" w14:textId="7D60724F" w:rsidR="006E09E3" w:rsidRPr="00570235" w:rsidRDefault="006E09E3" w:rsidP="00DA5856">
      <w:pPr>
        <w:pStyle w:val="Heading3"/>
        <w:numPr>
          <w:ilvl w:val="1"/>
          <w:numId w:val="74"/>
        </w:numPr>
        <w:spacing w:after="100" w:afterAutospacing="1"/>
        <w:ind w:left="1728" w:hanging="1152"/>
        <w:rPr>
          <w:lang w:val="en-US"/>
        </w:rPr>
      </w:pPr>
      <w:bookmarkStart w:id="404" w:name="_Toc76128401"/>
      <w:bookmarkStart w:id="405" w:name="_Toc87813187"/>
      <w:bookmarkStart w:id="406" w:name="_Toc87813737"/>
      <w:bookmarkStart w:id="407" w:name="_Toc183149108"/>
      <w:r w:rsidRPr="00570235">
        <w:rPr>
          <w:lang w:val="en-US"/>
        </w:rPr>
        <w:t>O1</w:t>
      </w:r>
      <w:r w:rsidR="00CB09AA" w:rsidRPr="00570235">
        <w:rPr>
          <w:lang w:val="en-US"/>
        </w:rPr>
        <w:t xml:space="preserve"> </w:t>
      </w:r>
      <w:r w:rsidR="00B86BB3" w:rsidRPr="00570235">
        <w:rPr>
          <w:lang w:val="en-US"/>
        </w:rPr>
        <w:t>I</w:t>
      </w:r>
      <w:r w:rsidRPr="00570235">
        <w:rPr>
          <w:lang w:val="en-US"/>
        </w:rPr>
        <w:t>nterface</w:t>
      </w:r>
      <w:bookmarkEnd w:id="404"/>
      <w:bookmarkEnd w:id="405"/>
      <w:bookmarkEnd w:id="406"/>
      <w:bookmarkEnd w:id="407"/>
    </w:p>
    <w:p w14:paraId="094DCE89" w14:textId="556B8240" w:rsidR="00274EB3" w:rsidRDefault="00224096">
      <w:r>
        <w:t>O1 interface is an i</w:t>
      </w:r>
      <w:r w:rsidR="00274EB3" w:rsidRPr="00274EB3">
        <w:t>nterface between management entities in Service Management and Orchestration Framework and O-</w:t>
      </w:r>
      <w:r w:rsidR="009D0E4B">
        <w:t>CU</w:t>
      </w:r>
      <w:r w:rsidR="0001750A">
        <w:t xml:space="preserve">. It is used for </w:t>
      </w:r>
      <w:r w:rsidR="00274EB3" w:rsidRPr="00274EB3">
        <w:t xml:space="preserve">operation and management, by which FCAPS management, Software management, File management </w:t>
      </w:r>
      <w:r w:rsidR="0001750A">
        <w:t xml:space="preserve">is </w:t>
      </w:r>
      <w:r w:rsidR="00274EB3" w:rsidRPr="00274EB3">
        <w:t xml:space="preserve"> achieved.</w:t>
      </w:r>
    </w:p>
    <w:p w14:paraId="32C82ED6" w14:textId="36F86B09" w:rsidR="006E09E3" w:rsidRDefault="006E09E3" w:rsidP="00DA5856">
      <w:pPr>
        <w:pStyle w:val="Heading3"/>
        <w:numPr>
          <w:ilvl w:val="1"/>
          <w:numId w:val="74"/>
        </w:numPr>
        <w:spacing w:after="100" w:afterAutospacing="1"/>
        <w:ind w:left="1728" w:hanging="1152"/>
      </w:pPr>
      <w:bookmarkStart w:id="408" w:name="_Toc76128402"/>
      <w:bookmarkStart w:id="409" w:name="_Toc87813188"/>
      <w:bookmarkStart w:id="410" w:name="_Toc87813738"/>
      <w:bookmarkStart w:id="411" w:name="_Toc183149109"/>
      <w:r w:rsidRPr="00570235">
        <w:rPr>
          <w:lang w:val="en-US"/>
        </w:rPr>
        <w:t xml:space="preserve">F1 </w:t>
      </w:r>
      <w:r w:rsidR="00B86BB3" w:rsidRPr="00570235">
        <w:rPr>
          <w:lang w:val="en-US"/>
        </w:rPr>
        <w:t>I</w:t>
      </w:r>
      <w:r w:rsidRPr="00570235">
        <w:rPr>
          <w:lang w:val="en-US"/>
        </w:rPr>
        <w:t>nterface</w:t>
      </w:r>
      <w:bookmarkEnd w:id="408"/>
      <w:bookmarkEnd w:id="409"/>
      <w:bookmarkEnd w:id="410"/>
      <w:bookmarkEnd w:id="411"/>
    </w:p>
    <w:p w14:paraId="44B99A63" w14:textId="77777777" w:rsidR="00EC56AA" w:rsidRDefault="00314275" w:rsidP="00EC56AA">
      <w:pPr>
        <w:rPr>
          <w:rFonts w:eastAsiaTheme="minorEastAsia"/>
          <w:lang w:eastAsia="zh-CN"/>
        </w:rPr>
      </w:pPr>
      <w:r w:rsidRPr="00314275">
        <w:rPr>
          <w:lang w:val="en-GB"/>
        </w:rPr>
        <w:t xml:space="preserve">F1 interface supports control </w:t>
      </w:r>
      <w:r w:rsidR="00EC56AA">
        <w:rPr>
          <w:lang w:val="en-GB"/>
        </w:rPr>
        <w:t>plane and user plane separation</w:t>
      </w:r>
      <w:r w:rsidR="00EC56AA">
        <w:rPr>
          <w:rFonts w:eastAsiaTheme="minorEastAsia" w:hint="eastAsia"/>
          <w:lang w:val="en-GB" w:eastAsia="zh-CN"/>
        </w:rPr>
        <w:t>.</w:t>
      </w:r>
      <w:r w:rsidR="00164649">
        <w:rPr>
          <w:rFonts w:eastAsiaTheme="minorEastAsia"/>
          <w:lang w:val="en-GB" w:eastAsia="zh-CN"/>
        </w:rPr>
        <w:t xml:space="preserve"> </w:t>
      </w:r>
      <w:r w:rsidR="00EC56AA" w:rsidRPr="00AA758F">
        <w:t xml:space="preserve">The following describe the functions supported over F1-C and F1-U. </w:t>
      </w:r>
    </w:p>
    <w:p w14:paraId="1F64AF38" w14:textId="4BEB5EA3" w:rsidR="005B2FBF" w:rsidRDefault="002D6464" w:rsidP="002D6464">
      <w:pPr>
        <w:rPr>
          <w:rFonts w:eastAsiaTheme="minorEastAsia"/>
          <w:lang w:eastAsia="zh-CN"/>
        </w:rPr>
      </w:pPr>
      <w:r w:rsidRPr="002D6464">
        <w:rPr>
          <w:rFonts w:eastAsiaTheme="minorEastAsia"/>
          <w:lang w:eastAsia="zh-CN"/>
        </w:rPr>
        <w:t xml:space="preserve">The main services and functions of </w:t>
      </w:r>
      <w:r w:rsidR="005B2FBF" w:rsidRPr="00AA758F">
        <w:t>F1-C</w:t>
      </w:r>
      <w:r w:rsidR="005B2FBF">
        <w:rPr>
          <w:rFonts w:eastAsiaTheme="minorEastAsia" w:hint="eastAsia"/>
          <w:lang w:eastAsia="zh-CN"/>
        </w:rPr>
        <w:t>:</w:t>
      </w:r>
    </w:p>
    <w:p w14:paraId="74A2B65B" w14:textId="77777777" w:rsidR="005B2FBF" w:rsidRPr="002D6464" w:rsidRDefault="005B2FBF" w:rsidP="002D6464">
      <w:pPr>
        <w:pStyle w:val="ListParagraph"/>
        <w:numPr>
          <w:ilvl w:val="0"/>
          <w:numId w:val="30"/>
        </w:numPr>
        <w:spacing w:after="100" w:afterAutospacing="1"/>
        <w:ind w:left="720"/>
      </w:pPr>
      <w:r w:rsidRPr="00AA758F">
        <w:t>F1 interface management function</w:t>
      </w:r>
    </w:p>
    <w:p w14:paraId="213AB80C" w14:textId="77777777" w:rsidR="005B2FBF" w:rsidRPr="002D6464" w:rsidRDefault="005B2FBF" w:rsidP="002D6464">
      <w:pPr>
        <w:pStyle w:val="ListParagraph"/>
        <w:numPr>
          <w:ilvl w:val="0"/>
          <w:numId w:val="30"/>
        </w:numPr>
        <w:spacing w:after="100" w:afterAutospacing="1"/>
        <w:ind w:left="720"/>
      </w:pPr>
      <w:r w:rsidRPr="00AA758F">
        <w:t>System Information management function</w:t>
      </w:r>
    </w:p>
    <w:p w14:paraId="64B368EB" w14:textId="77777777" w:rsidR="005B2FBF" w:rsidRPr="002D6464" w:rsidRDefault="005B2FBF" w:rsidP="002D6464">
      <w:pPr>
        <w:pStyle w:val="ListParagraph"/>
        <w:numPr>
          <w:ilvl w:val="0"/>
          <w:numId w:val="30"/>
        </w:numPr>
        <w:spacing w:after="100" w:afterAutospacing="1"/>
        <w:ind w:left="720"/>
      </w:pPr>
      <w:r w:rsidRPr="00AA758F">
        <w:t>F1 UE context management function</w:t>
      </w:r>
    </w:p>
    <w:p w14:paraId="51CCE0ED" w14:textId="77777777" w:rsidR="005B2FBF" w:rsidRPr="002D6464" w:rsidRDefault="005B2FBF" w:rsidP="002D6464">
      <w:pPr>
        <w:pStyle w:val="ListParagraph"/>
        <w:numPr>
          <w:ilvl w:val="0"/>
          <w:numId w:val="30"/>
        </w:numPr>
        <w:spacing w:after="100" w:afterAutospacing="1"/>
        <w:ind w:left="720"/>
      </w:pPr>
      <w:r w:rsidRPr="00AA758F">
        <w:t>RRC message transfer function</w:t>
      </w:r>
    </w:p>
    <w:p w14:paraId="3BDDD0F8" w14:textId="77777777" w:rsidR="005B2FBF" w:rsidRPr="002D6464" w:rsidRDefault="005B2FBF" w:rsidP="002D6464">
      <w:pPr>
        <w:pStyle w:val="ListParagraph"/>
        <w:numPr>
          <w:ilvl w:val="0"/>
          <w:numId w:val="30"/>
        </w:numPr>
        <w:spacing w:after="100" w:afterAutospacing="1"/>
        <w:ind w:left="720"/>
      </w:pPr>
      <w:r w:rsidRPr="00E9130F">
        <w:t>Paging function</w:t>
      </w:r>
    </w:p>
    <w:p w14:paraId="47A69103" w14:textId="77777777" w:rsidR="005B2FBF" w:rsidRPr="002D6464" w:rsidRDefault="005B2FBF" w:rsidP="002D6464">
      <w:pPr>
        <w:pStyle w:val="ListParagraph"/>
        <w:numPr>
          <w:ilvl w:val="0"/>
          <w:numId w:val="30"/>
        </w:numPr>
        <w:spacing w:after="100" w:afterAutospacing="1"/>
        <w:ind w:left="720"/>
      </w:pPr>
      <w:r w:rsidRPr="00E9130F">
        <w:rPr>
          <w:rFonts w:hint="eastAsia"/>
        </w:rPr>
        <w:lastRenderedPageBreak/>
        <w:t>Warning messages</w:t>
      </w:r>
      <w:r w:rsidRPr="00E9130F">
        <w:t xml:space="preserve"> information transfer</w:t>
      </w:r>
      <w:r w:rsidRPr="00E9130F">
        <w:rPr>
          <w:rFonts w:hint="eastAsia"/>
        </w:rPr>
        <w:t xml:space="preserve"> function</w:t>
      </w:r>
    </w:p>
    <w:p w14:paraId="5C15EE8A" w14:textId="04FFC51D" w:rsidR="00314275" w:rsidRPr="002D6464" w:rsidRDefault="002D6464" w:rsidP="002D6464">
      <w:pPr>
        <w:spacing w:after="100" w:afterAutospacing="1"/>
        <w:rPr>
          <w:rFonts w:eastAsia="MS PGothic"/>
          <w:lang w:eastAsia="ja-JP"/>
        </w:rPr>
      </w:pPr>
      <w:r w:rsidRPr="002D6464">
        <w:rPr>
          <w:rFonts w:eastAsiaTheme="minorEastAsia"/>
          <w:lang w:eastAsia="zh-CN"/>
        </w:rPr>
        <w:t xml:space="preserve">The main services and functions of </w:t>
      </w:r>
      <w:r w:rsidR="005B2FBF" w:rsidRPr="00AA758F">
        <w:t>F1-U</w:t>
      </w:r>
      <w:r w:rsidRPr="002D6464">
        <w:rPr>
          <w:rFonts w:eastAsia="MS PGothic" w:hint="eastAsia"/>
          <w:lang w:eastAsia="ja-JP"/>
        </w:rPr>
        <w:t>:</w:t>
      </w:r>
    </w:p>
    <w:p w14:paraId="506D04CA" w14:textId="77777777" w:rsidR="004C1477" w:rsidRPr="002D6464" w:rsidRDefault="002D6464" w:rsidP="002D6464">
      <w:pPr>
        <w:pStyle w:val="ListParagraph"/>
        <w:numPr>
          <w:ilvl w:val="0"/>
          <w:numId w:val="30"/>
        </w:numPr>
        <w:spacing w:after="100" w:afterAutospacing="1"/>
        <w:ind w:left="720"/>
      </w:pPr>
      <w:r w:rsidRPr="00AA758F">
        <w:t>Transfer of user data</w:t>
      </w:r>
    </w:p>
    <w:p w14:paraId="015D9F5D" w14:textId="77777777" w:rsidR="002D6464" w:rsidRPr="002D6464" w:rsidRDefault="002D6464" w:rsidP="002D6464">
      <w:pPr>
        <w:pStyle w:val="ListParagraph"/>
        <w:numPr>
          <w:ilvl w:val="0"/>
          <w:numId w:val="30"/>
        </w:numPr>
        <w:spacing w:after="100" w:afterAutospacing="1"/>
        <w:ind w:left="720"/>
      </w:pPr>
      <w:r w:rsidRPr="00AA758F">
        <w:t>Flow control function</w:t>
      </w:r>
    </w:p>
    <w:p w14:paraId="7FB76E6D" w14:textId="29E4CB9F" w:rsidR="006E09E3" w:rsidRPr="00570235" w:rsidRDefault="006E09E3" w:rsidP="00DA5856">
      <w:pPr>
        <w:pStyle w:val="Heading3"/>
        <w:numPr>
          <w:ilvl w:val="1"/>
          <w:numId w:val="74"/>
        </w:numPr>
        <w:spacing w:after="100" w:afterAutospacing="1"/>
        <w:ind w:left="1728" w:hanging="1152"/>
        <w:rPr>
          <w:lang w:val="en-US"/>
        </w:rPr>
      </w:pPr>
      <w:bookmarkStart w:id="412" w:name="_Toc76128403"/>
      <w:bookmarkStart w:id="413" w:name="_Toc87813189"/>
      <w:bookmarkStart w:id="414" w:name="_Toc87813739"/>
      <w:bookmarkStart w:id="415" w:name="_Toc183149110"/>
      <w:r w:rsidRPr="00570235">
        <w:rPr>
          <w:lang w:val="en-US"/>
        </w:rPr>
        <w:t xml:space="preserve">E2 </w:t>
      </w:r>
      <w:r w:rsidR="00B86BB3" w:rsidRPr="00570235">
        <w:rPr>
          <w:lang w:val="en-US"/>
        </w:rPr>
        <w:t>I</w:t>
      </w:r>
      <w:r w:rsidRPr="00570235">
        <w:rPr>
          <w:lang w:val="en-US"/>
        </w:rPr>
        <w:t>nterface</w:t>
      </w:r>
      <w:bookmarkEnd w:id="412"/>
      <w:bookmarkEnd w:id="413"/>
      <w:bookmarkEnd w:id="414"/>
      <w:bookmarkEnd w:id="415"/>
    </w:p>
    <w:p w14:paraId="7DDAEB92" w14:textId="1D4FE470" w:rsidR="0001750A" w:rsidRPr="00712602" w:rsidRDefault="00223F70" w:rsidP="008335B4">
      <w:pPr>
        <w:pStyle w:val="ListParagraph"/>
        <w:ind w:left="0"/>
      </w:pPr>
      <w:r>
        <w:rPr>
          <w:lang w:val="en-GB"/>
        </w:rPr>
        <w:t xml:space="preserve">A near real-time RIC can configure and control </w:t>
      </w:r>
      <w:r w:rsidR="003864F7">
        <w:rPr>
          <w:lang w:val="en-GB"/>
        </w:rPr>
        <w:t xml:space="preserve">an </w:t>
      </w:r>
      <w:r w:rsidR="00DF48D9">
        <w:rPr>
          <w:lang w:val="en-GB"/>
        </w:rPr>
        <w:t>O-</w:t>
      </w:r>
      <w:r w:rsidR="0001750A">
        <w:rPr>
          <w:lang w:val="en-GB"/>
        </w:rPr>
        <w:t xml:space="preserve">CU </w:t>
      </w:r>
      <w:r>
        <w:rPr>
          <w:lang w:val="en-GB"/>
        </w:rPr>
        <w:t>via</w:t>
      </w:r>
      <w:r w:rsidR="0001750A">
        <w:rPr>
          <w:lang w:val="en-GB"/>
        </w:rPr>
        <w:t xml:space="preserve"> the E2 interface</w:t>
      </w:r>
      <w:r w:rsidR="00830800">
        <w:rPr>
          <w:lang w:val="en-GB"/>
        </w:rPr>
        <w:t>, based on the service models defined</w:t>
      </w:r>
      <w:r w:rsidR="00803A1D">
        <w:rPr>
          <w:lang w:val="en-GB"/>
        </w:rPr>
        <w:t>.</w:t>
      </w:r>
      <w:r w:rsidR="00252416">
        <w:rPr>
          <w:lang w:val="en-GB"/>
        </w:rPr>
        <w:t xml:space="preserve"> The service models and E2 messages are defined </w:t>
      </w:r>
      <w:r w:rsidR="00AE76AB">
        <w:rPr>
          <w:lang w:val="en-GB"/>
        </w:rPr>
        <w:t>in O-RAN WG</w:t>
      </w:r>
      <w:r w:rsidR="007345FD">
        <w:rPr>
          <w:lang w:val="en-GB"/>
        </w:rPr>
        <w:t>3</w:t>
      </w:r>
      <w:r w:rsidR="00AE76AB">
        <w:rPr>
          <w:lang w:val="en-GB"/>
        </w:rPr>
        <w:t xml:space="preserve"> specifications.</w:t>
      </w:r>
      <w:r w:rsidR="0001750A">
        <w:rPr>
          <w:lang w:val="en-GB"/>
        </w:rPr>
        <w:t xml:space="preserve"> </w:t>
      </w:r>
    </w:p>
    <w:p w14:paraId="124B702E" w14:textId="1930901F" w:rsidR="004C1477" w:rsidRPr="00570235" w:rsidRDefault="00474856" w:rsidP="00DA5856">
      <w:pPr>
        <w:pStyle w:val="Heading3"/>
        <w:numPr>
          <w:ilvl w:val="1"/>
          <w:numId w:val="74"/>
        </w:numPr>
        <w:spacing w:after="100" w:afterAutospacing="1"/>
        <w:ind w:left="1728" w:hanging="1152"/>
        <w:rPr>
          <w:lang w:val="en-US"/>
        </w:rPr>
      </w:pPr>
      <w:bookmarkStart w:id="416" w:name="_Toc13434422"/>
      <w:bookmarkStart w:id="417" w:name="_Toc76128404"/>
      <w:bookmarkStart w:id="418" w:name="_Toc87813190"/>
      <w:bookmarkStart w:id="419" w:name="_Toc87813740"/>
      <w:bookmarkStart w:id="420" w:name="_Toc183149111"/>
      <w:bookmarkEnd w:id="416"/>
      <w:r w:rsidRPr="00570235">
        <w:rPr>
          <w:lang w:val="en-US"/>
        </w:rPr>
        <w:t>O-CU Cloudification Aspects</w:t>
      </w:r>
      <w:bookmarkEnd w:id="417"/>
      <w:bookmarkEnd w:id="418"/>
      <w:bookmarkEnd w:id="419"/>
      <w:bookmarkEnd w:id="420"/>
    </w:p>
    <w:p w14:paraId="487ECBF8" w14:textId="243A5290" w:rsidR="003A57E3" w:rsidRPr="00677C43" w:rsidRDefault="003A57E3" w:rsidP="003A57E3">
      <w:pPr>
        <w:spacing w:after="100" w:afterAutospacing="1"/>
        <w:rPr>
          <w:lang w:val="en-GB"/>
        </w:rPr>
      </w:pPr>
      <w:r>
        <w:rPr>
          <w:lang w:val="en-GB"/>
        </w:rPr>
        <w:t xml:space="preserve">Please refer to O-RAN WG6 specifications for cloud deployment of O-CU. </w:t>
      </w:r>
    </w:p>
    <w:p w14:paraId="0AEA8C60" w14:textId="77777777" w:rsidR="003A57E3" w:rsidRPr="00677C43" w:rsidRDefault="003A57E3" w:rsidP="005D1096">
      <w:pPr>
        <w:spacing w:after="100" w:afterAutospacing="1"/>
        <w:rPr>
          <w:lang w:val="en-GB"/>
        </w:rPr>
      </w:pPr>
    </w:p>
    <w:p w14:paraId="783190AB" w14:textId="5419546D" w:rsidR="004C1477" w:rsidRPr="00570235" w:rsidRDefault="00AA711E" w:rsidP="00DA5856">
      <w:pPr>
        <w:pStyle w:val="Heading1"/>
        <w:numPr>
          <w:ilvl w:val="0"/>
          <w:numId w:val="74"/>
        </w:numPr>
        <w:spacing w:after="100" w:afterAutospacing="1"/>
        <w:rPr>
          <w:lang w:val="en-US"/>
        </w:rPr>
      </w:pPr>
      <w:bookmarkStart w:id="421" w:name="_Toc76128405"/>
      <w:bookmarkStart w:id="422" w:name="_Toc87813191"/>
      <w:bookmarkStart w:id="423" w:name="_Toc87813741"/>
      <w:bookmarkStart w:id="424" w:name="_Toc183149112"/>
      <w:r w:rsidRPr="00570235">
        <w:rPr>
          <w:lang w:val="en-US"/>
        </w:rPr>
        <w:t>O-CU Functional Blocks</w:t>
      </w:r>
      <w:bookmarkEnd w:id="421"/>
      <w:bookmarkEnd w:id="422"/>
      <w:bookmarkEnd w:id="423"/>
      <w:bookmarkEnd w:id="424"/>
    </w:p>
    <w:p w14:paraId="2087E157" w14:textId="7B04DE9E" w:rsidR="00AA711E" w:rsidRDefault="00DD1800" w:rsidP="00BF0E76">
      <w:pPr>
        <w:spacing w:after="100" w:afterAutospacing="1"/>
        <w:rPr>
          <w:lang w:val="en-GB"/>
        </w:rPr>
      </w:pPr>
      <w:r>
        <w:fldChar w:fldCharType="begin"/>
      </w:r>
      <w:r>
        <w:instrText xml:space="preserve"> REF _Ref10642947 \h  \* MERGEFORMAT </w:instrText>
      </w:r>
      <w:r>
        <w:fldChar w:fldCharType="separate"/>
      </w:r>
      <w:r w:rsidR="00D62510">
        <w:t xml:space="preserve">Figure </w:t>
      </w:r>
      <w:r w:rsidR="00D62510">
        <w:rPr>
          <w:noProof/>
        </w:rPr>
        <w:t>10</w:t>
      </w:r>
      <w:r w:rsidR="00D62510">
        <w:rPr>
          <w:noProof/>
        </w:rPr>
        <w:noBreakHyphen/>
        <w:t>1</w:t>
      </w:r>
      <w:r>
        <w:fldChar w:fldCharType="end"/>
      </w:r>
      <w:r w:rsidR="00D142BA">
        <w:rPr>
          <w:lang w:val="en-GB"/>
        </w:rPr>
        <w:t xml:space="preserve"> </w:t>
      </w:r>
      <w:r w:rsidR="00474856" w:rsidRPr="00474856">
        <w:rPr>
          <w:lang w:val="en-GB"/>
        </w:rPr>
        <w:t xml:space="preserve">below outlines the </w:t>
      </w:r>
      <w:r w:rsidR="001B6879">
        <w:rPr>
          <w:lang w:val="en-GB"/>
        </w:rPr>
        <w:t>O-CU</w:t>
      </w:r>
      <w:r w:rsidR="00474856" w:rsidRPr="00474856">
        <w:rPr>
          <w:lang w:val="en-GB"/>
        </w:rPr>
        <w:t xml:space="preserve"> </w:t>
      </w:r>
      <w:r w:rsidR="001B6879">
        <w:rPr>
          <w:lang w:val="en-GB"/>
        </w:rPr>
        <w:t>f</w:t>
      </w:r>
      <w:r w:rsidR="00474856" w:rsidRPr="00474856">
        <w:rPr>
          <w:lang w:val="en-GB"/>
        </w:rPr>
        <w:t xml:space="preserve">unctional </w:t>
      </w:r>
      <w:r w:rsidR="001B6879">
        <w:rPr>
          <w:lang w:val="en-GB"/>
        </w:rPr>
        <w:t>b</w:t>
      </w:r>
      <w:r w:rsidR="00474856" w:rsidRPr="00474856">
        <w:rPr>
          <w:lang w:val="en-GB"/>
        </w:rPr>
        <w:t xml:space="preserve">locks. </w:t>
      </w:r>
      <w:r w:rsidR="001B6879">
        <w:rPr>
          <w:lang w:val="en-GB"/>
        </w:rPr>
        <w:t>An implementation may specify the modules differently</w:t>
      </w:r>
      <w:r w:rsidR="00474856" w:rsidRPr="00474856">
        <w:rPr>
          <w:lang w:val="en-GB"/>
        </w:rPr>
        <w:t>.</w:t>
      </w:r>
    </w:p>
    <w:p w14:paraId="17DC8BC4" w14:textId="77777777" w:rsidR="003B5F7F" w:rsidRDefault="004C1477" w:rsidP="00BF0E76">
      <w:pPr>
        <w:keepNext/>
        <w:spacing w:after="100" w:afterAutospacing="1"/>
      </w:pPr>
      <w:r>
        <w:rPr>
          <w:noProof/>
          <w:lang w:eastAsia="zh-CN"/>
        </w:rPr>
        <w:drawing>
          <wp:inline distT="0" distB="0" distL="0" distR="0" wp14:anchorId="18FB515D" wp14:editId="7C6D0A57">
            <wp:extent cx="6122035" cy="23977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6122035" cy="2397760"/>
                    </a:xfrm>
                    <a:prstGeom prst="rect">
                      <a:avLst/>
                    </a:prstGeom>
                  </pic:spPr>
                </pic:pic>
              </a:graphicData>
            </a:graphic>
          </wp:inline>
        </w:drawing>
      </w:r>
    </w:p>
    <w:p w14:paraId="02EAAAC9" w14:textId="7B5C4D6A" w:rsidR="003B5F7F" w:rsidRPr="003B5F7F" w:rsidRDefault="003B5F7F" w:rsidP="00BF0E76">
      <w:pPr>
        <w:pStyle w:val="Caption"/>
        <w:spacing w:after="100" w:afterAutospacing="1"/>
        <w:jc w:val="center"/>
      </w:pPr>
      <w:bookmarkStart w:id="425" w:name="_Ref10642947"/>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10</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1</w:t>
      </w:r>
      <w:r w:rsidR="007576A1">
        <w:rPr>
          <w:noProof/>
        </w:rPr>
        <w:fldChar w:fldCharType="end"/>
      </w:r>
      <w:bookmarkEnd w:id="425"/>
      <w:r>
        <w:t xml:space="preserve"> </w:t>
      </w:r>
      <w:r w:rsidRPr="003B5F7F">
        <w:t>O-CU Functional Blocks</w:t>
      </w:r>
    </w:p>
    <w:p w14:paraId="7FA6868E" w14:textId="77777777" w:rsidR="00474856" w:rsidRDefault="00474856" w:rsidP="00BF0E76">
      <w:pPr>
        <w:spacing w:after="100" w:afterAutospacing="1"/>
        <w:rPr>
          <w:lang w:val="en-GB"/>
        </w:rPr>
      </w:pPr>
      <w:r w:rsidRPr="00474856">
        <w:rPr>
          <w:lang w:val="en-GB"/>
        </w:rPr>
        <w:t>The O-CU comprises of O-CU-CP and O-CU-UP.</w:t>
      </w:r>
    </w:p>
    <w:p w14:paraId="3284F5DE" w14:textId="303E1E2B" w:rsidR="004C1477" w:rsidRPr="00570235" w:rsidRDefault="00474856" w:rsidP="00DA5856">
      <w:pPr>
        <w:pStyle w:val="Heading3"/>
        <w:numPr>
          <w:ilvl w:val="1"/>
          <w:numId w:val="74"/>
        </w:numPr>
        <w:spacing w:after="100" w:afterAutospacing="1"/>
        <w:ind w:left="1728" w:hanging="1152"/>
        <w:rPr>
          <w:lang w:val="en-US"/>
        </w:rPr>
      </w:pPr>
      <w:bookmarkStart w:id="426" w:name="_Toc76128406"/>
      <w:bookmarkStart w:id="427" w:name="_Toc87813192"/>
      <w:bookmarkStart w:id="428" w:name="_Toc87813742"/>
      <w:bookmarkStart w:id="429" w:name="_Toc183149113"/>
      <w:r w:rsidRPr="00570235">
        <w:rPr>
          <w:lang w:val="en-US"/>
        </w:rPr>
        <w:t>O-CU-CP Functional Blocks</w:t>
      </w:r>
      <w:bookmarkEnd w:id="426"/>
      <w:bookmarkEnd w:id="427"/>
      <w:bookmarkEnd w:id="428"/>
      <w:bookmarkEnd w:id="429"/>
    </w:p>
    <w:p w14:paraId="31D90F01" w14:textId="77777777" w:rsidR="00474856" w:rsidRDefault="00474856" w:rsidP="00BF0E76">
      <w:pPr>
        <w:spacing w:after="100" w:afterAutospacing="1"/>
        <w:rPr>
          <w:lang w:val="en-GB"/>
        </w:rPr>
      </w:pPr>
      <w:r w:rsidRPr="00474856">
        <w:rPr>
          <w:lang w:val="en-GB"/>
        </w:rPr>
        <w:t>O-CU-CP handles the control plane functionality of O-CU.</w:t>
      </w:r>
    </w:p>
    <w:p w14:paraId="6F216C88" w14:textId="34211937" w:rsidR="004C1477" w:rsidRPr="00570235" w:rsidRDefault="00474856" w:rsidP="00DA5856">
      <w:pPr>
        <w:pStyle w:val="Heading3"/>
        <w:numPr>
          <w:ilvl w:val="2"/>
          <w:numId w:val="74"/>
        </w:numPr>
        <w:spacing w:after="100" w:afterAutospacing="1"/>
        <w:ind w:left="1728" w:hanging="1728"/>
        <w:rPr>
          <w:lang w:val="en-US"/>
        </w:rPr>
      </w:pPr>
      <w:bookmarkStart w:id="430" w:name="_Toc76128407"/>
      <w:bookmarkStart w:id="431" w:name="_Toc87813193"/>
      <w:bookmarkStart w:id="432" w:name="_Toc87813743"/>
      <w:bookmarkStart w:id="433" w:name="_Toc183149114"/>
      <w:r w:rsidRPr="00570235">
        <w:rPr>
          <w:lang w:val="en-US"/>
        </w:rPr>
        <w:t>O-CU-CP-OAM</w:t>
      </w:r>
      <w:r w:rsidR="00D32E10" w:rsidRPr="00570235">
        <w:rPr>
          <w:lang w:val="en-US"/>
        </w:rPr>
        <w:t>-Agent</w:t>
      </w:r>
      <w:bookmarkEnd w:id="430"/>
      <w:bookmarkEnd w:id="431"/>
      <w:bookmarkEnd w:id="432"/>
      <w:bookmarkEnd w:id="433"/>
    </w:p>
    <w:p w14:paraId="704D8F12" w14:textId="77777777" w:rsidR="00474856" w:rsidRPr="00474856" w:rsidRDefault="00474856" w:rsidP="00BF0E76">
      <w:pPr>
        <w:spacing w:after="100" w:afterAutospacing="1"/>
        <w:rPr>
          <w:lang w:val="en-GB"/>
        </w:rPr>
      </w:pPr>
      <w:r w:rsidRPr="00474856">
        <w:rPr>
          <w:lang w:val="en-GB"/>
        </w:rPr>
        <w:t>O-CU-CP-OAM</w:t>
      </w:r>
      <w:r w:rsidR="00D32E10">
        <w:rPr>
          <w:lang w:val="en-GB"/>
        </w:rPr>
        <w:t>-Agent</w:t>
      </w:r>
      <w:r w:rsidRPr="00474856">
        <w:rPr>
          <w:lang w:val="en-GB"/>
        </w:rPr>
        <w:t xml:space="preserve"> manages following services of O-CU-CP</w:t>
      </w:r>
      <w:r>
        <w:rPr>
          <w:lang w:val="en-GB"/>
        </w:rPr>
        <w:t>:</w:t>
      </w:r>
    </w:p>
    <w:p w14:paraId="6A769481" w14:textId="77777777" w:rsidR="00474856" w:rsidRPr="00474856" w:rsidRDefault="00474856" w:rsidP="00BF0E76">
      <w:pPr>
        <w:pStyle w:val="ListParagraph"/>
        <w:numPr>
          <w:ilvl w:val="0"/>
          <w:numId w:val="12"/>
        </w:numPr>
        <w:spacing w:after="100" w:afterAutospacing="1"/>
        <w:rPr>
          <w:lang w:val="en-GB"/>
        </w:rPr>
      </w:pPr>
      <w:r w:rsidRPr="00474856">
        <w:rPr>
          <w:lang w:val="en-GB"/>
        </w:rPr>
        <w:t>Configuration and Control Management</w:t>
      </w:r>
    </w:p>
    <w:p w14:paraId="622C1983" w14:textId="77777777" w:rsidR="00474856" w:rsidRPr="00474856" w:rsidRDefault="00474856" w:rsidP="00BF0E76">
      <w:pPr>
        <w:pStyle w:val="ListParagraph"/>
        <w:numPr>
          <w:ilvl w:val="0"/>
          <w:numId w:val="12"/>
        </w:numPr>
        <w:spacing w:after="100" w:afterAutospacing="1"/>
        <w:rPr>
          <w:lang w:val="en-GB"/>
        </w:rPr>
      </w:pPr>
      <w:r w:rsidRPr="00474856">
        <w:rPr>
          <w:lang w:val="en-GB"/>
        </w:rPr>
        <w:t>Performance Counter Management</w:t>
      </w:r>
    </w:p>
    <w:p w14:paraId="50DBB212" w14:textId="77777777" w:rsidR="00474856" w:rsidRPr="00474856" w:rsidRDefault="00474856" w:rsidP="00BF0E76">
      <w:pPr>
        <w:pStyle w:val="ListParagraph"/>
        <w:numPr>
          <w:ilvl w:val="0"/>
          <w:numId w:val="12"/>
        </w:numPr>
        <w:spacing w:after="100" w:afterAutospacing="1"/>
        <w:rPr>
          <w:lang w:val="en-GB"/>
        </w:rPr>
      </w:pPr>
      <w:r w:rsidRPr="00474856">
        <w:rPr>
          <w:lang w:val="en-GB"/>
        </w:rPr>
        <w:t>Fault Management</w:t>
      </w:r>
    </w:p>
    <w:p w14:paraId="174B4391" w14:textId="77777777" w:rsidR="00474856" w:rsidRPr="00474856" w:rsidRDefault="00474856" w:rsidP="00BF0E76">
      <w:pPr>
        <w:spacing w:after="100" w:afterAutospacing="1"/>
        <w:rPr>
          <w:lang w:val="en-GB"/>
        </w:rPr>
      </w:pPr>
      <w:r w:rsidRPr="00474856">
        <w:rPr>
          <w:lang w:val="en-GB"/>
        </w:rPr>
        <w:t xml:space="preserve">O-CU-CP-OAM receives the configuration for O-CU-CP and configures all the modules of O-CU-CP. It may perform operations like spawning of O-CU-CP modules, </w:t>
      </w:r>
      <w:r w:rsidR="006A7793">
        <w:rPr>
          <w:lang w:val="en-GB"/>
        </w:rPr>
        <w:t xml:space="preserve">and </w:t>
      </w:r>
      <w:r w:rsidRPr="00474856">
        <w:rPr>
          <w:lang w:val="en-GB"/>
        </w:rPr>
        <w:t>software downloading for O-CU-CP.</w:t>
      </w:r>
    </w:p>
    <w:p w14:paraId="3D6BE226" w14:textId="77777777" w:rsidR="00474856" w:rsidRPr="00474856" w:rsidRDefault="00474856" w:rsidP="00BF0E76">
      <w:pPr>
        <w:spacing w:after="100" w:afterAutospacing="1"/>
        <w:rPr>
          <w:lang w:val="en-GB"/>
        </w:rPr>
      </w:pPr>
      <w:r w:rsidRPr="00474856">
        <w:rPr>
          <w:lang w:val="en-GB"/>
        </w:rPr>
        <w:t>O-CU-CP-OAM collects the performance counters of O-CU-CP and reports it to performance management entity present in the network.</w:t>
      </w:r>
    </w:p>
    <w:p w14:paraId="6ECFA8CA" w14:textId="77777777" w:rsidR="00474856" w:rsidRDefault="00474856" w:rsidP="00BF0E76">
      <w:pPr>
        <w:spacing w:after="100" w:afterAutospacing="1"/>
        <w:rPr>
          <w:lang w:val="en-GB"/>
        </w:rPr>
      </w:pPr>
      <w:r w:rsidRPr="00474856">
        <w:rPr>
          <w:lang w:val="en-GB"/>
        </w:rPr>
        <w:t>O-CU-CP-OAM manages the faults and alarms raised at O-CU-CP and reports it to fault management entity present in the network.</w:t>
      </w:r>
    </w:p>
    <w:p w14:paraId="2F8B372F" w14:textId="749BA923" w:rsidR="004C1477" w:rsidRPr="00570235" w:rsidRDefault="00474856" w:rsidP="00DA5856">
      <w:pPr>
        <w:pStyle w:val="Heading3"/>
        <w:numPr>
          <w:ilvl w:val="2"/>
          <w:numId w:val="74"/>
        </w:numPr>
        <w:spacing w:after="100" w:afterAutospacing="1"/>
        <w:ind w:left="1728" w:hanging="1728"/>
        <w:rPr>
          <w:lang w:val="en-US"/>
        </w:rPr>
      </w:pPr>
      <w:bookmarkStart w:id="434" w:name="_Toc76128408"/>
      <w:bookmarkStart w:id="435" w:name="_Toc87813194"/>
      <w:bookmarkStart w:id="436" w:name="_Toc87813744"/>
      <w:bookmarkStart w:id="437" w:name="_Toc183149115"/>
      <w:r w:rsidRPr="00570235">
        <w:rPr>
          <w:lang w:val="en-US"/>
        </w:rPr>
        <w:lastRenderedPageBreak/>
        <w:t>gNB Procedure Management</w:t>
      </w:r>
      <w:bookmarkEnd w:id="434"/>
      <w:bookmarkEnd w:id="435"/>
      <w:bookmarkEnd w:id="436"/>
      <w:bookmarkEnd w:id="437"/>
    </w:p>
    <w:p w14:paraId="0AD0CBD6" w14:textId="78A7F6F1" w:rsidR="00474856" w:rsidRDefault="007576A1" w:rsidP="00BF0E76">
      <w:pPr>
        <w:spacing w:after="100" w:afterAutospacing="1"/>
        <w:rPr>
          <w:lang w:val="en-GB"/>
        </w:rPr>
      </w:pPr>
      <w:r>
        <w:rPr>
          <w:lang w:val="en-GB"/>
        </w:rPr>
        <w:fldChar w:fldCharType="begin"/>
      </w:r>
      <w:r w:rsidR="005E2040">
        <w:rPr>
          <w:lang w:val="en-GB"/>
        </w:rPr>
        <w:instrText xml:space="preserve"> REF _Ref10640875 \h </w:instrText>
      </w:r>
      <w:r>
        <w:rPr>
          <w:lang w:val="en-GB"/>
        </w:rPr>
      </w:r>
      <w:r>
        <w:rPr>
          <w:lang w:val="en-GB"/>
        </w:rPr>
        <w:fldChar w:fldCharType="separate"/>
      </w:r>
      <w:r w:rsidR="00D62510">
        <w:t xml:space="preserve">Figure </w:t>
      </w:r>
      <w:r w:rsidR="00D62510">
        <w:rPr>
          <w:noProof/>
        </w:rPr>
        <w:t>10</w:t>
      </w:r>
      <w:r w:rsidR="00D62510">
        <w:noBreakHyphen/>
      </w:r>
      <w:r w:rsidR="00D62510">
        <w:rPr>
          <w:noProof/>
        </w:rPr>
        <w:t>2</w:t>
      </w:r>
      <w:r>
        <w:rPr>
          <w:lang w:val="en-GB"/>
        </w:rPr>
        <w:fldChar w:fldCharType="end"/>
      </w:r>
      <w:r w:rsidR="00474856" w:rsidRPr="00474856">
        <w:rPr>
          <w:lang w:val="en-GB"/>
        </w:rPr>
        <w:t xml:space="preserve"> shows the detailed view of gNB Procedure Management functional block. gNB Procedure Management manages the non-UE associated NGAP and XnAP procedures like NG/Xn Interface Management and Configuration Transfer procedures as defined in 3GPP TS 38.413</w:t>
      </w:r>
      <w:r w:rsidR="006F39DE">
        <w:rPr>
          <w:rFonts w:eastAsiaTheme="minorEastAsia" w:hint="eastAsia"/>
          <w:lang w:val="en-GB" w:eastAsia="zh-CN"/>
        </w:rPr>
        <w:t xml:space="preserve"> </w:t>
      </w:r>
      <w:r>
        <w:rPr>
          <w:rFonts w:eastAsiaTheme="minorEastAsia"/>
          <w:lang w:val="en-GB" w:eastAsia="zh-CN"/>
        </w:rPr>
        <w:fldChar w:fldCharType="begin"/>
      </w:r>
      <w:r w:rsidR="006F39DE">
        <w:rPr>
          <w:rFonts w:eastAsiaTheme="minorEastAsia"/>
          <w:lang w:val="en-GB" w:eastAsia="zh-CN"/>
        </w:rPr>
        <w:instrText xml:space="preserve"> </w:instrText>
      </w:r>
      <w:r w:rsidR="006F39DE">
        <w:rPr>
          <w:rFonts w:eastAsiaTheme="minorEastAsia" w:hint="eastAsia"/>
          <w:lang w:val="en-GB" w:eastAsia="zh-CN"/>
        </w:rPr>
        <w:instrText>REF _Ref13474519 \r \h</w:instrText>
      </w:r>
      <w:r w:rsidR="006F39DE">
        <w:rPr>
          <w:rFonts w:eastAsiaTheme="minorEastAsia"/>
          <w:lang w:val="en-GB" w:eastAsia="zh-CN"/>
        </w:rPr>
        <w:instrText xml:space="preserve"> </w:instrText>
      </w:r>
      <w:r>
        <w:rPr>
          <w:rFonts w:eastAsiaTheme="minorEastAsia"/>
          <w:lang w:val="en-GB" w:eastAsia="zh-CN"/>
        </w:rPr>
      </w:r>
      <w:r>
        <w:rPr>
          <w:rFonts w:eastAsiaTheme="minorEastAsia"/>
          <w:lang w:val="en-GB" w:eastAsia="zh-CN"/>
        </w:rPr>
        <w:fldChar w:fldCharType="separate"/>
      </w:r>
      <w:r w:rsidR="00D62510">
        <w:rPr>
          <w:rFonts w:eastAsiaTheme="minorEastAsia"/>
          <w:lang w:val="en-GB" w:eastAsia="zh-CN"/>
        </w:rPr>
        <w:t>[13]</w:t>
      </w:r>
      <w:r>
        <w:rPr>
          <w:rFonts w:eastAsiaTheme="minorEastAsia"/>
          <w:lang w:val="en-GB" w:eastAsia="zh-CN"/>
        </w:rPr>
        <w:fldChar w:fldCharType="end"/>
      </w:r>
      <w:r w:rsidR="00474856" w:rsidRPr="00474856">
        <w:rPr>
          <w:lang w:val="en-GB"/>
        </w:rPr>
        <w:t>, TS 38.423</w:t>
      </w:r>
      <w:r w:rsidR="006F39DE">
        <w:rPr>
          <w:rFonts w:eastAsiaTheme="minorEastAsia" w:hint="eastAsia"/>
          <w:lang w:val="en-GB" w:eastAsia="zh-CN"/>
        </w:rPr>
        <w:t xml:space="preserve"> </w:t>
      </w:r>
      <w:r>
        <w:rPr>
          <w:rFonts w:eastAsiaTheme="minorEastAsia"/>
          <w:lang w:val="en-GB" w:eastAsia="zh-CN"/>
        </w:rPr>
        <w:fldChar w:fldCharType="begin"/>
      </w:r>
      <w:r w:rsidR="006F39DE">
        <w:rPr>
          <w:rFonts w:eastAsiaTheme="minorEastAsia"/>
          <w:lang w:val="en-GB" w:eastAsia="zh-CN"/>
        </w:rPr>
        <w:instrText xml:space="preserve"> </w:instrText>
      </w:r>
      <w:r w:rsidR="006F39DE">
        <w:rPr>
          <w:rFonts w:eastAsiaTheme="minorEastAsia" w:hint="eastAsia"/>
          <w:lang w:val="en-GB" w:eastAsia="zh-CN"/>
        </w:rPr>
        <w:instrText>REF _Ref13474531 \r \h</w:instrText>
      </w:r>
      <w:r w:rsidR="006F39DE">
        <w:rPr>
          <w:rFonts w:eastAsiaTheme="minorEastAsia"/>
          <w:lang w:val="en-GB" w:eastAsia="zh-CN"/>
        </w:rPr>
        <w:instrText xml:space="preserve"> </w:instrText>
      </w:r>
      <w:r>
        <w:rPr>
          <w:rFonts w:eastAsiaTheme="minorEastAsia"/>
          <w:lang w:val="en-GB" w:eastAsia="zh-CN"/>
        </w:rPr>
      </w:r>
      <w:r>
        <w:rPr>
          <w:rFonts w:eastAsiaTheme="minorEastAsia"/>
          <w:lang w:val="en-GB" w:eastAsia="zh-CN"/>
        </w:rPr>
        <w:fldChar w:fldCharType="separate"/>
      </w:r>
      <w:r w:rsidR="00D62510">
        <w:rPr>
          <w:rFonts w:eastAsiaTheme="minorEastAsia"/>
          <w:lang w:val="en-GB" w:eastAsia="zh-CN"/>
        </w:rPr>
        <w:t>[14]</w:t>
      </w:r>
      <w:r>
        <w:rPr>
          <w:rFonts w:eastAsiaTheme="minorEastAsia"/>
          <w:lang w:val="en-GB" w:eastAsia="zh-CN"/>
        </w:rPr>
        <w:fldChar w:fldCharType="end"/>
      </w:r>
      <w:r w:rsidR="00474856" w:rsidRPr="00474856">
        <w:rPr>
          <w:lang w:val="en-GB"/>
        </w:rPr>
        <w:t xml:space="preserve"> and TS 38.473</w:t>
      </w:r>
      <w:r w:rsidR="006F39DE">
        <w:rPr>
          <w:rFonts w:eastAsiaTheme="minorEastAsia" w:hint="eastAsia"/>
          <w:lang w:val="en-GB" w:eastAsia="zh-CN"/>
        </w:rPr>
        <w:t xml:space="preserve"> </w:t>
      </w:r>
      <w:r>
        <w:rPr>
          <w:rFonts w:eastAsiaTheme="minorEastAsia"/>
          <w:lang w:val="en-GB" w:eastAsia="zh-CN"/>
        </w:rPr>
        <w:fldChar w:fldCharType="begin"/>
      </w:r>
      <w:r w:rsidR="006F39DE">
        <w:rPr>
          <w:rFonts w:eastAsiaTheme="minorEastAsia"/>
          <w:lang w:val="en-GB" w:eastAsia="zh-CN"/>
        </w:rPr>
        <w:instrText xml:space="preserve"> </w:instrText>
      </w:r>
      <w:r w:rsidR="006F39DE">
        <w:rPr>
          <w:rFonts w:eastAsiaTheme="minorEastAsia" w:hint="eastAsia"/>
          <w:lang w:val="en-GB" w:eastAsia="zh-CN"/>
        </w:rPr>
        <w:instrText>REF _Ref13474540 \r \h</w:instrText>
      </w:r>
      <w:r w:rsidR="006F39DE">
        <w:rPr>
          <w:rFonts w:eastAsiaTheme="minorEastAsia"/>
          <w:lang w:val="en-GB" w:eastAsia="zh-CN"/>
        </w:rPr>
        <w:instrText xml:space="preserve"> </w:instrText>
      </w:r>
      <w:r>
        <w:rPr>
          <w:rFonts w:eastAsiaTheme="minorEastAsia"/>
          <w:lang w:val="en-GB" w:eastAsia="zh-CN"/>
        </w:rPr>
      </w:r>
      <w:r>
        <w:rPr>
          <w:rFonts w:eastAsiaTheme="minorEastAsia"/>
          <w:lang w:val="en-GB" w:eastAsia="zh-CN"/>
        </w:rPr>
        <w:fldChar w:fldCharType="separate"/>
      </w:r>
      <w:r w:rsidR="00D62510">
        <w:rPr>
          <w:rFonts w:eastAsiaTheme="minorEastAsia"/>
          <w:lang w:val="en-GB" w:eastAsia="zh-CN"/>
        </w:rPr>
        <w:t>[18]</w:t>
      </w:r>
      <w:r>
        <w:rPr>
          <w:rFonts w:eastAsiaTheme="minorEastAsia"/>
          <w:lang w:val="en-GB" w:eastAsia="zh-CN"/>
        </w:rPr>
        <w:fldChar w:fldCharType="end"/>
      </w:r>
      <w:r w:rsidR="00474856" w:rsidRPr="00474856">
        <w:rPr>
          <w:lang w:val="en-GB"/>
        </w:rPr>
        <w:t>. The functional sub-blocks shown in figure below are indicatively used to capture the functionality of gNB Procedure Management functional block and could be realized differently.</w:t>
      </w:r>
    </w:p>
    <w:p w14:paraId="07288858" w14:textId="0B25B04A" w:rsidR="005E2040" w:rsidRDefault="00FC5D6F" w:rsidP="00BF0E76">
      <w:pPr>
        <w:keepNext/>
        <w:spacing w:after="100" w:afterAutospacing="1"/>
        <w:jc w:val="center"/>
      </w:pPr>
      <w:r>
        <w:rPr>
          <w:noProof/>
        </w:rPr>
        <mc:AlternateContent>
          <mc:Choice Requires="wpc">
            <w:drawing>
              <wp:inline distT="0" distB="0" distL="0" distR="0" wp14:anchorId="7E32963A" wp14:editId="1F5496B0">
                <wp:extent cx="6122035" cy="952500"/>
                <wp:effectExtent l="0" t="0" r="269240" b="0"/>
                <wp:docPr id="19" name="Canvas 4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 name="AutoShape 30"/>
                        <wps:cNvSpPr>
                          <a:spLocks noChangeArrowheads="1"/>
                        </wps:cNvSpPr>
                        <wps:spPr bwMode="auto">
                          <a:xfrm>
                            <a:off x="53300" y="53300"/>
                            <a:ext cx="6324636" cy="864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6"/>
                        <wps:cNvSpPr>
                          <a:spLocks noChangeArrowheads="1"/>
                        </wps:cNvSpPr>
                        <wps:spPr bwMode="auto">
                          <a:xfrm>
                            <a:off x="1300107" y="156300"/>
                            <a:ext cx="1633609" cy="559800"/>
                          </a:xfrm>
                          <a:prstGeom prst="roundRect">
                            <a:avLst>
                              <a:gd name="adj" fmla="val 16667"/>
                            </a:avLst>
                          </a:prstGeom>
                          <a:solidFill>
                            <a:srgbClr val="FFFFFF"/>
                          </a:solidFill>
                          <a:ln w="9525">
                            <a:solidFill>
                              <a:srgbClr val="000000"/>
                            </a:solidFill>
                            <a:round/>
                            <a:headEnd/>
                            <a:tailEnd/>
                          </a:ln>
                        </wps:spPr>
                        <wps:txbx>
                          <w:txbxContent>
                            <w:p w14:paraId="563F2114" w14:textId="77777777" w:rsidR="00A349A3" w:rsidRPr="00880F49" w:rsidRDefault="00A349A3" w:rsidP="005E2040">
                              <w:pPr>
                                <w:pStyle w:val="NormalWeb"/>
                                <w:spacing w:before="0" w:beforeAutospacing="0" w:after="160" w:afterAutospacing="0" w:line="256" w:lineRule="auto"/>
                                <w:jc w:val="center"/>
                              </w:pPr>
                              <w:r w:rsidRPr="00886C08">
                                <w:rPr>
                                  <w:rFonts w:ascii="Calibri" w:eastAsia="DengXian" w:hAnsi="Calibri"/>
                                  <w:sz w:val="22"/>
                                  <w:szCs w:val="22"/>
                                </w:rPr>
                                <w:t>NGAP Interface</w:t>
                              </w:r>
                              <w:r>
                                <w:rPr>
                                  <w:rFonts w:ascii="Calibri" w:eastAsia="DengXian" w:hAnsi="Calibri"/>
                                  <w:sz w:val="22"/>
                                  <w:szCs w:val="22"/>
                                </w:rPr>
                                <w:t xml:space="preserve"> Procedure</w:t>
                              </w:r>
                              <w:r w:rsidRPr="00886C08">
                                <w:rPr>
                                  <w:rFonts w:ascii="Calibri" w:eastAsia="DengXian" w:hAnsi="Calibri"/>
                                  <w:sz w:val="22"/>
                                  <w:szCs w:val="22"/>
                                </w:rPr>
                                <w:t xml:space="preserve"> Management</w:t>
                              </w:r>
                            </w:p>
                          </w:txbxContent>
                        </wps:txbx>
                        <wps:bodyPr rot="0" vert="horz" wrap="square" lIns="91440" tIns="45720" rIns="91440" bIns="45720" anchor="t" anchorCtr="0" upright="1">
                          <a:noAutofit/>
                        </wps:bodyPr>
                      </wps:wsp>
                      <wps:wsp>
                        <wps:cNvPr id="16" name="AutoShape 6"/>
                        <wps:cNvSpPr>
                          <a:spLocks noChangeArrowheads="1"/>
                        </wps:cNvSpPr>
                        <wps:spPr bwMode="auto">
                          <a:xfrm>
                            <a:off x="4683427" y="141100"/>
                            <a:ext cx="1633209" cy="551600"/>
                          </a:xfrm>
                          <a:prstGeom prst="roundRect">
                            <a:avLst>
                              <a:gd name="adj" fmla="val 16667"/>
                            </a:avLst>
                          </a:prstGeom>
                          <a:solidFill>
                            <a:srgbClr val="FFFFFF"/>
                          </a:solidFill>
                          <a:ln w="9525">
                            <a:solidFill>
                              <a:srgbClr val="000000"/>
                            </a:solidFill>
                            <a:round/>
                            <a:headEnd/>
                            <a:tailEnd/>
                          </a:ln>
                        </wps:spPr>
                        <wps:txbx>
                          <w:txbxContent>
                            <w:p w14:paraId="3D7D89E5" w14:textId="77777777" w:rsidR="00A349A3" w:rsidRPr="00880F49" w:rsidRDefault="00A349A3" w:rsidP="005E2040">
                              <w:pPr>
                                <w:pStyle w:val="NormalWeb"/>
                                <w:spacing w:before="0" w:beforeAutospacing="0" w:after="160" w:afterAutospacing="0" w:line="254" w:lineRule="auto"/>
                                <w:jc w:val="center"/>
                              </w:pPr>
                              <w:r w:rsidRPr="00886C08">
                                <w:rPr>
                                  <w:rFonts w:ascii="Calibri" w:eastAsia="DengXian" w:hAnsi="Calibri"/>
                                  <w:sz w:val="22"/>
                                  <w:szCs w:val="22"/>
                                </w:rPr>
                                <w:t>F1AP Interface Procedure Management</w:t>
                              </w:r>
                            </w:p>
                          </w:txbxContent>
                        </wps:txbx>
                        <wps:bodyPr rot="0" vert="horz" wrap="square" lIns="91440" tIns="45720" rIns="91440" bIns="45720" anchor="t" anchorCtr="0" upright="1">
                          <a:noAutofit/>
                        </wps:bodyPr>
                      </wps:wsp>
                      <wps:wsp>
                        <wps:cNvPr id="17" name="AutoShape 6"/>
                        <wps:cNvSpPr>
                          <a:spLocks noChangeArrowheads="1"/>
                        </wps:cNvSpPr>
                        <wps:spPr bwMode="auto">
                          <a:xfrm>
                            <a:off x="126401" y="156300"/>
                            <a:ext cx="1115706" cy="655700"/>
                          </a:xfrm>
                          <a:prstGeom prst="roundRect">
                            <a:avLst>
                              <a:gd name="adj" fmla="val 16667"/>
                            </a:avLst>
                          </a:prstGeom>
                          <a:solidFill>
                            <a:srgbClr val="FFFFFF"/>
                          </a:solidFill>
                          <a:ln w="9525">
                            <a:solidFill>
                              <a:srgbClr val="000000"/>
                            </a:solidFill>
                            <a:round/>
                            <a:headEnd/>
                            <a:tailEnd/>
                          </a:ln>
                        </wps:spPr>
                        <wps:txbx>
                          <w:txbxContent>
                            <w:p w14:paraId="24B61DB5" w14:textId="77777777" w:rsidR="00A349A3" w:rsidRPr="00880F49" w:rsidRDefault="00A349A3" w:rsidP="005E2040">
                              <w:pPr>
                                <w:pStyle w:val="NormalWeb"/>
                                <w:spacing w:before="0" w:beforeAutospacing="0" w:after="160" w:afterAutospacing="0" w:line="254" w:lineRule="auto"/>
                                <w:jc w:val="center"/>
                              </w:pPr>
                              <w:r w:rsidRPr="00886C08">
                                <w:rPr>
                                  <w:rFonts w:ascii="Calibri" w:eastAsia="DengXian" w:hAnsi="Calibri"/>
                                  <w:sz w:val="22"/>
                                  <w:szCs w:val="22"/>
                                </w:rPr>
                                <w:t xml:space="preserve">gNB </w:t>
                              </w:r>
                              <w:r>
                                <w:rPr>
                                  <w:rFonts w:ascii="Calibri" w:eastAsia="DengXian" w:hAnsi="Calibri"/>
                                  <w:sz w:val="22"/>
                                  <w:szCs w:val="22"/>
                                </w:rPr>
                                <w:t xml:space="preserve">Multi-cell </w:t>
                              </w:r>
                              <w:r w:rsidRPr="00886C08">
                                <w:rPr>
                                  <w:rFonts w:ascii="Calibri" w:eastAsia="DengXian" w:hAnsi="Calibri"/>
                                  <w:sz w:val="22"/>
                                  <w:szCs w:val="22"/>
                                </w:rPr>
                                <w:t>Procedure Management</w:t>
                              </w:r>
                            </w:p>
                          </w:txbxContent>
                        </wps:txbx>
                        <wps:bodyPr rot="0" vert="horz" wrap="square" lIns="91440" tIns="45720" rIns="91440" bIns="45720" anchor="t" anchorCtr="0" upright="1">
                          <a:noAutofit/>
                        </wps:bodyPr>
                      </wps:wsp>
                      <wps:wsp>
                        <wps:cNvPr id="18" name="AutoShape 6"/>
                        <wps:cNvSpPr>
                          <a:spLocks noChangeArrowheads="1"/>
                        </wps:cNvSpPr>
                        <wps:spPr bwMode="auto">
                          <a:xfrm>
                            <a:off x="2999117" y="152500"/>
                            <a:ext cx="1633209" cy="688800"/>
                          </a:xfrm>
                          <a:prstGeom prst="roundRect">
                            <a:avLst>
                              <a:gd name="adj" fmla="val 16667"/>
                            </a:avLst>
                          </a:prstGeom>
                          <a:solidFill>
                            <a:srgbClr val="FFFFFF"/>
                          </a:solidFill>
                          <a:ln w="9525">
                            <a:solidFill>
                              <a:srgbClr val="000000"/>
                            </a:solidFill>
                            <a:round/>
                            <a:headEnd/>
                            <a:tailEnd/>
                          </a:ln>
                        </wps:spPr>
                        <wps:txbx>
                          <w:txbxContent>
                            <w:p w14:paraId="4C1F8B47" w14:textId="6EB560F5" w:rsidR="00A349A3" w:rsidRPr="009F32D9" w:rsidRDefault="00A349A3" w:rsidP="005E2040">
                              <w:pPr>
                                <w:pStyle w:val="NormalWeb"/>
                                <w:spacing w:before="0" w:beforeAutospacing="0" w:after="160" w:afterAutospacing="0" w:line="252" w:lineRule="auto"/>
                                <w:jc w:val="center"/>
                              </w:pPr>
                              <w:r w:rsidRPr="00886C08">
                                <w:rPr>
                                  <w:rFonts w:ascii="Calibri" w:eastAsia="DengXian" w:hAnsi="Calibri"/>
                                  <w:sz w:val="22"/>
                                  <w:szCs w:val="22"/>
                                </w:rPr>
                                <w:t>XnAP</w:t>
                              </w:r>
                              <w:r>
                                <w:rPr>
                                  <w:rFonts w:ascii="Calibri" w:eastAsia="DengXian" w:hAnsi="Calibri"/>
                                  <w:sz w:val="22"/>
                                  <w:szCs w:val="22"/>
                                </w:rPr>
                                <w:t xml:space="preserve"> </w:t>
                              </w:r>
                              <w:r w:rsidR="00B9692A">
                                <w:rPr>
                                  <w:rFonts w:ascii="Calibri" w:eastAsia="DengXian" w:hAnsi="Calibri"/>
                                  <w:sz w:val="22"/>
                                  <w:szCs w:val="22"/>
                                </w:rPr>
                                <w:t>Interface</w:t>
                              </w:r>
                              <w:r w:rsidR="00B9692A" w:rsidRPr="00886C08">
                                <w:rPr>
                                  <w:rFonts w:ascii="Calibri" w:eastAsia="DengXian" w:hAnsi="Calibri"/>
                                  <w:sz w:val="22"/>
                                  <w:szCs w:val="22"/>
                                </w:rPr>
                                <w:t xml:space="preserve"> </w:t>
                              </w:r>
                              <w:r w:rsidR="00B9692A">
                                <w:rPr>
                                  <w:rFonts w:ascii="Calibri" w:eastAsia="DengXian" w:hAnsi="Calibri"/>
                                  <w:sz w:val="22"/>
                                  <w:szCs w:val="22"/>
                                </w:rPr>
                                <w:t>Procedure</w:t>
                              </w:r>
                              <w:r>
                                <w:rPr>
                                  <w:rFonts w:ascii="Calibri" w:eastAsia="DengXian" w:hAnsi="Calibri"/>
                                  <w:sz w:val="22"/>
                                  <w:szCs w:val="22"/>
                                </w:rPr>
                                <w:t xml:space="preserve"> </w:t>
                              </w:r>
                              <w:r w:rsidRPr="00886C08">
                                <w:rPr>
                                  <w:rFonts w:ascii="Calibri" w:eastAsia="DengXian" w:hAnsi="Calibri"/>
                                  <w:sz w:val="22"/>
                                  <w:szCs w:val="22"/>
                                </w:rPr>
                                <w:t>Management</w:t>
                              </w:r>
                            </w:p>
                          </w:txbxContent>
                        </wps:txbx>
                        <wps:bodyPr rot="0" vert="horz" wrap="square" lIns="91440" tIns="45720" rIns="91440" bIns="45720" anchor="t" anchorCtr="0" upright="1">
                          <a:noAutofit/>
                        </wps:bodyPr>
                      </wps:wsp>
                    </wpc:wpc>
                  </a:graphicData>
                </a:graphic>
              </wp:inline>
            </w:drawing>
          </mc:Choice>
          <mc:Fallback>
            <w:pict>
              <v:group w14:anchorId="7E32963A" id="Canvas 459" o:spid="_x0000_s1037" editas="canvas" style="width:482.05pt;height:75pt;mso-position-horizontal-relative:char;mso-position-vertical-relative:line" coordsize="612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">
                <v:shape id="_x0000_s1038" type="#_x0000_t75" style="position:absolute;width:61220;height:9525;visibility:visible;mso-wrap-style:square">
                  <v:fill o:detectmouseclick="t"/>
                  <v:path o:connecttype="none"/>
                </v:shape>
                <v:roundrect id="AutoShape 30" o:spid="_x0000_s1039" style="position:absolute;left:533;top:533;width:63246;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roundrect id="AutoShape 6" o:spid="_x0000_s1040" style="position:absolute;left:13001;top:1563;width:16336;height:55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14:paraId="563F2114" w14:textId="77777777" w:rsidR="00A349A3" w:rsidRPr="00880F49" w:rsidRDefault="00A349A3" w:rsidP="005E2040">
                        <w:pPr>
                          <w:pStyle w:val="NormalWeb"/>
                          <w:spacing w:before="0" w:beforeAutospacing="0" w:after="160" w:afterAutospacing="0" w:line="256" w:lineRule="auto"/>
                          <w:jc w:val="center"/>
                        </w:pPr>
                        <w:r w:rsidRPr="00886C08">
                          <w:rPr>
                            <w:rFonts w:ascii="Calibri" w:eastAsia="DengXian" w:hAnsi="Calibri"/>
                            <w:sz w:val="22"/>
                            <w:szCs w:val="22"/>
                          </w:rPr>
                          <w:t>NGAP Interface</w:t>
                        </w:r>
                        <w:r>
                          <w:rPr>
                            <w:rFonts w:ascii="Calibri" w:eastAsia="DengXian" w:hAnsi="Calibri"/>
                            <w:sz w:val="22"/>
                            <w:szCs w:val="22"/>
                          </w:rPr>
                          <w:t xml:space="preserve"> Procedure</w:t>
                        </w:r>
                        <w:r w:rsidRPr="00886C08">
                          <w:rPr>
                            <w:rFonts w:ascii="Calibri" w:eastAsia="DengXian" w:hAnsi="Calibri"/>
                            <w:sz w:val="22"/>
                            <w:szCs w:val="22"/>
                          </w:rPr>
                          <w:t xml:space="preserve"> Management</w:t>
                        </w:r>
                      </w:p>
                    </w:txbxContent>
                  </v:textbox>
                </v:roundrect>
                <v:roundrect id="AutoShape 6" o:spid="_x0000_s1041" style="position:absolute;left:46834;top:1411;width:16332;height:55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14:paraId="3D7D89E5" w14:textId="77777777" w:rsidR="00A349A3" w:rsidRPr="00880F49" w:rsidRDefault="00A349A3" w:rsidP="005E2040">
                        <w:pPr>
                          <w:pStyle w:val="NormalWeb"/>
                          <w:spacing w:before="0" w:beforeAutospacing="0" w:after="160" w:afterAutospacing="0" w:line="254" w:lineRule="auto"/>
                          <w:jc w:val="center"/>
                        </w:pPr>
                        <w:r w:rsidRPr="00886C08">
                          <w:rPr>
                            <w:rFonts w:ascii="Calibri" w:eastAsia="DengXian" w:hAnsi="Calibri"/>
                            <w:sz w:val="22"/>
                            <w:szCs w:val="22"/>
                          </w:rPr>
                          <w:t>F1AP Interface Procedure Management</w:t>
                        </w:r>
                      </w:p>
                    </w:txbxContent>
                  </v:textbox>
                </v:roundrect>
                <v:roundrect id="AutoShape 6" o:spid="_x0000_s1042" style="position:absolute;left:1264;top:1563;width:11157;height:65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textbox>
                    <w:txbxContent>
                      <w:p w14:paraId="24B61DB5" w14:textId="77777777" w:rsidR="00A349A3" w:rsidRPr="00880F49" w:rsidRDefault="00A349A3" w:rsidP="005E2040">
                        <w:pPr>
                          <w:pStyle w:val="NormalWeb"/>
                          <w:spacing w:before="0" w:beforeAutospacing="0" w:after="160" w:afterAutospacing="0" w:line="254" w:lineRule="auto"/>
                          <w:jc w:val="center"/>
                        </w:pPr>
                        <w:r w:rsidRPr="00886C08">
                          <w:rPr>
                            <w:rFonts w:ascii="Calibri" w:eastAsia="DengXian" w:hAnsi="Calibri"/>
                            <w:sz w:val="22"/>
                            <w:szCs w:val="22"/>
                          </w:rPr>
                          <w:t xml:space="preserve">gNB </w:t>
                        </w:r>
                        <w:r>
                          <w:rPr>
                            <w:rFonts w:ascii="Calibri" w:eastAsia="DengXian" w:hAnsi="Calibri"/>
                            <w:sz w:val="22"/>
                            <w:szCs w:val="22"/>
                          </w:rPr>
                          <w:t xml:space="preserve">Multi-cell </w:t>
                        </w:r>
                        <w:r w:rsidRPr="00886C08">
                          <w:rPr>
                            <w:rFonts w:ascii="Calibri" w:eastAsia="DengXian" w:hAnsi="Calibri"/>
                            <w:sz w:val="22"/>
                            <w:szCs w:val="22"/>
                          </w:rPr>
                          <w:t>Procedure Management</w:t>
                        </w:r>
                      </w:p>
                    </w:txbxContent>
                  </v:textbox>
                </v:roundrect>
                <v:roundrect id="AutoShape 6" o:spid="_x0000_s1043" style="position:absolute;left:29991;top:1525;width:16332;height:68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w:txbxContent>
                      <w:p w14:paraId="4C1F8B47" w14:textId="6EB560F5" w:rsidR="00A349A3" w:rsidRPr="009F32D9" w:rsidRDefault="00A349A3" w:rsidP="005E2040">
                        <w:pPr>
                          <w:pStyle w:val="NormalWeb"/>
                          <w:spacing w:before="0" w:beforeAutospacing="0" w:after="160" w:afterAutospacing="0" w:line="252" w:lineRule="auto"/>
                          <w:jc w:val="center"/>
                        </w:pPr>
                        <w:r w:rsidRPr="00886C08">
                          <w:rPr>
                            <w:rFonts w:ascii="Calibri" w:eastAsia="DengXian" w:hAnsi="Calibri"/>
                            <w:sz w:val="22"/>
                            <w:szCs w:val="22"/>
                          </w:rPr>
                          <w:t>XnAP</w:t>
                        </w:r>
                        <w:r>
                          <w:rPr>
                            <w:rFonts w:ascii="Calibri" w:eastAsia="DengXian" w:hAnsi="Calibri"/>
                            <w:sz w:val="22"/>
                            <w:szCs w:val="22"/>
                          </w:rPr>
                          <w:t xml:space="preserve"> </w:t>
                        </w:r>
                        <w:r w:rsidR="00B9692A">
                          <w:rPr>
                            <w:rFonts w:ascii="Calibri" w:eastAsia="DengXian" w:hAnsi="Calibri"/>
                            <w:sz w:val="22"/>
                            <w:szCs w:val="22"/>
                          </w:rPr>
                          <w:t>Interface</w:t>
                        </w:r>
                        <w:r w:rsidR="00B9692A" w:rsidRPr="00886C08">
                          <w:rPr>
                            <w:rFonts w:ascii="Calibri" w:eastAsia="DengXian" w:hAnsi="Calibri"/>
                            <w:sz w:val="22"/>
                            <w:szCs w:val="22"/>
                          </w:rPr>
                          <w:t xml:space="preserve"> </w:t>
                        </w:r>
                        <w:r w:rsidR="00B9692A">
                          <w:rPr>
                            <w:rFonts w:ascii="Calibri" w:eastAsia="DengXian" w:hAnsi="Calibri"/>
                            <w:sz w:val="22"/>
                            <w:szCs w:val="22"/>
                          </w:rPr>
                          <w:t>Procedure</w:t>
                        </w:r>
                        <w:r>
                          <w:rPr>
                            <w:rFonts w:ascii="Calibri" w:eastAsia="DengXian" w:hAnsi="Calibri"/>
                            <w:sz w:val="22"/>
                            <w:szCs w:val="22"/>
                          </w:rPr>
                          <w:t xml:space="preserve"> </w:t>
                        </w:r>
                        <w:r w:rsidRPr="00886C08">
                          <w:rPr>
                            <w:rFonts w:ascii="Calibri" w:eastAsia="DengXian" w:hAnsi="Calibri"/>
                            <w:sz w:val="22"/>
                            <w:szCs w:val="22"/>
                          </w:rPr>
                          <w:t>Management</w:t>
                        </w:r>
                      </w:p>
                    </w:txbxContent>
                  </v:textbox>
                </v:roundrect>
                <w10:anchorlock/>
              </v:group>
            </w:pict>
          </mc:Fallback>
        </mc:AlternateContent>
      </w:r>
    </w:p>
    <w:p w14:paraId="390342E7" w14:textId="10485AC1" w:rsidR="005E2040" w:rsidRPr="00474856" w:rsidRDefault="005E2040" w:rsidP="00BF0E76">
      <w:pPr>
        <w:pStyle w:val="Caption"/>
        <w:spacing w:after="100" w:afterAutospacing="1"/>
        <w:jc w:val="center"/>
        <w:rPr>
          <w:lang w:val="en-GB"/>
        </w:rPr>
      </w:pPr>
      <w:bookmarkStart w:id="438" w:name="_Ref10640875"/>
      <w:r>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10</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2</w:t>
      </w:r>
      <w:r w:rsidR="007576A1">
        <w:rPr>
          <w:noProof/>
        </w:rPr>
        <w:fldChar w:fldCharType="end"/>
      </w:r>
      <w:bookmarkEnd w:id="438"/>
      <w:r>
        <w:t xml:space="preserve"> </w:t>
      </w:r>
      <w:r w:rsidRPr="005E2040">
        <w:t>gNB Procedure Management Functional Blocks</w:t>
      </w:r>
    </w:p>
    <w:p w14:paraId="4D2A74D4" w14:textId="77777777" w:rsidR="00474856" w:rsidRPr="00474856" w:rsidRDefault="00474856" w:rsidP="00BF0E76">
      <w:pPr>
        <w:spacing w:after="100" w:afterAutospacing="1"/>
        <w:rPr>
          <w:lang w:val="en-GB"/>
        </w:rPr>
      </w:pPr>
      <w:r w:rsidRPr="00474856">
        <w:rPr>
          <w:b/>
          <w:lang w:val="en-GB"/>
        </w:rPr>
        <w:t>Procedure Management</w:t>
      </w:r>
      <w:r>
        <w:rPr>
          <w:lang w:val="en-GB"/>
        </w:rPr>
        <w:t>:</w:t>
      </w:r>
      <w:r w:rsidRPr="00474856">
        <w:rPr>
          <w:lang w:val="en-GB"/>
        </w:rPr>
        <w:t xml:space="preserve"> This functionality handles procedures and business logic involving application of the procedure across multiple cells of the gNB. For </w:t>
      </w:r>
      <w:r w:rsidR="006A7793">
        <w:rPr>
          <w:lang w:val="en-GB"/>
        </w:rPr>
        <w:t>example,</w:t>
      </w:r>
      <w:r w:rsidRPr="00474856">
        <w:rPr>
          <w:lang w:val="en-GB"/>
        </w:rPr>
        <w:t xml:space="preserve"> reset triggered due to NGAP link down involving coordination among multiple cells and UE specific paging as described in 3GPP TS 38.413</w:t>
      </w:r>
      <w:r w:rsidR="00257D40">
        <w:rPr>
          <w:lang w:val="en-GB"/>
        </w:rPr>
        <w:t xml:space="preserve"> </w:t>
      </w:r>
      <w:r w:rsidR="00257D40" w:rsidRPr="002C789C">
        <w:rPr>
          <w:lang w:val="en-GB"/>
        </w:rPr>
        <w:t>[</w:t>
      </w:r>
      <w:r w:rsidR="00DD33C0" w:rsidRPr="002C789C">
        <w:rPr>
          <w:lang w:val="en-GB"/>
        </w:rPr>
        <w:t>12</w:t>
      </w:r>
      <w:r w:rsidR="00257D40" w:rsidRPr="002C789C">
        <w:rPr>
          <w:lang w:val="en-GB"/>
        </w:rPr>
        <w:t>]</w:t>
      </w:r>
      <w:r w:rsidRPr="002C789C">
        <w:rPr>
          <w:lang w:val="en-GB"/>
        </w:rPr>
        <w:t>.</w:t>
      </w:r>
      <w:r w:rsidRPr="00474856">
        <w:rPr>
          <w:lang w:val="en-GB"/>
        </w:rPr>
        <w:t xml:space="preserve"> </w:t>
      </w:r>
    </w:p>
    <w:p w14:paraId="70D0CBD8" w14:textId="77777777" w:rsidR="00474856" w:rsidRPr="00474856" w:rsidRDefault="00474856" w:rsidP="00BF0E76">
      <w:pPr>
        <w:spacing w:after="100" w:afterAutospacing="1"/>
        <w:rPr>
          <w:lang w:val="en-GB"/>
        </w:rPr>
      </w:pPr>
      <w:r w:rsidRPr="00474856">
        <w:rPr>
          <w:b/>
          <w:lang w:val="en-GB"/>
        </w:rPr>
        <w:t>NGAP Interface Management</w:t>
      </w:r>
      <w:r w:rsidRPr="00474856">
        <w:rPr>
          <w:lang w:val="en-GB"/>
        </w:rPr>
        <w:t xml:space="preserve">: This functionality manages Interface Management procedures, Configuration Transfer procedures, </w:t>
      </w:r>
      <w:r w:rsidR="006A7793">
        <w:rPr>
          <w:lang w:val="en-GB"/>
        </w:rPr>
        <w:t xml:space="preserve">and </w:t>
      </w:r>
      <w:r w:rsidRPr="00474856">
        <w:rPr>
          <w:lang w:val="en-GB"/>
        </w:rPr>
        <w:t>Warning Message Transmission Procedures over NGAP interface with AMFs as described in 3GPP TS 38.413</w:t>
      </w:r>
      <w:r w:rsidR="00257D40">
        <w:rPr>
          <w:lang w:val="en-GB"/>
        </w:rPr>
        <w:t xml:space="preserve"> </w:t>
      </w:r>
      <w:r w:rsidR="00257D40" w:rsidRPr="002C789C">
        <w:rPr>
          <w:lang w:val="en-GB"/>
        </w:rPr>
        <w:t>[</w:t>
      </w:r>
      <w:r w:rsidR="00DD33C0" w:rsidRPr="002C789C">
        <w:rPr>
          <w:lang w:val="en-GB"/>
        </w:rPr>
        <w:t>12</w:t>
      </w:r>
      <w:r w:rsidR="00257D40" w:rsidRPr="002C789C">
        <w:rPr>
          <w:lang w:val="en-GB"/>
        </w:rPr>
        <w:t>]</w:t>
      </w:r>
      <w:r w:rsidRPr="002C789C">
        <w:rPr>
          <w:lang w:val="en-GB"/>
        </w:rPr>
        <w:t>.</w:t>
      </w:r>
      <w:r w:rsidRPr="00474856">
        <w:rPr>
          <w:lang w:val="en-GB"/>
        </w:rPr>
        <w:t xml:space="preserve"> It establishes the association with AMFs. It monitors the association with AMFs. It also maintains context for each AMF with which </w:t>
      </w:r>
      <w:r w:rsidR="00637FF5">
        <w:rPr>
          <w:lang w:val="en-GB"/>
        </w:rPr>
        <w:t>O-CU</w:t>
      </w:r>
      <w:r w:rsidRPr="00474856">
        <w:rPr>
          <w:lang w:val="en-GB"/>
        </w:rPr>
        <w:t xml:space="preserve"> is connected and stores information like link status with AMF.</w:t>
      </w:r>
    </w:p>
    <w:p w14:paraId="15290DB7" w14:textId="77777777" w:rsidR="00474856" w:rsidRPr="00474856" w:rsidRDefault="00474856" w:rsidP="00BF0E76">
      <w:pPr>
        <w:spacing w:after="100" w:afterAutospacing="1"/>
        <w:rPr>
          <w:lang w:val="en-GB"/>
        </w:rPr>
      </w:pPr>
      <w:r w:rsidRPr="00474856">
        <w:rPr>
          <w:b/>
          <w:lang w:val="en-GB"/>
        </w:rPr>
        <w:t>XnAP Interface Management</w:t>
      </w:r>
      <w:r w:rsidRPr="00474856">
        <w:rPr>
          <w:lang w:val="en-GB"/>
        </w:rPr>
        <w:t xml:space="preserve">: This functionality manages the Global procedures over XnAP interface with peer </w:t>
      </w:r>
      <w:r w:rsidR="00637FF5">
        <w:rPr>
          <w:lang w:val="en-GB"/>
        </w:rPr>
        <w:t>O-CU</w:t>
      </w:r>
      <w:r w:rsidRPr="00474856">
        <w:rPr>
          <w:lang w:val="en-GB"/>
        </w:rPr>
        <w:t>s as described in 3GPP TS 38.423</w:t>
      </w:r>
      <w:r w:rsidR="00257D40">
        <w:rPr>
          <w:lang w:val="en-GB"/>
        </w:rPr>
        <w:t xml:space="preserve"> </w:t>
      </w:r>
      <w:r w:rsidR="00257D40" w:rsidRPr="002C789C">
        <w:rPr>
          <w:lang w:val="en-GB"/>
        </w:rPr>
        <w:t>[</w:t>
      </w:r>
      <w:r w:rsidR="00DD33C0" w:rsidRPr="002C789C">
        <w:rPr>
          <w:lang w:val="en-GB"/>
        </w:rPr>
        <w:t>13</w:t>
      </w:r>
      <w:r w:rsidR="00257D40" w:rsidRPr="002C789C">
        <w:rPr>
          <w:lang w:val="en-GB"/>
        </w:rPr>
        <w:t>]</w:t>
      </w:r>
      <w:r w:rsidRPr="002C789C">
        <w:rPr>
          <w:lang w:val="en-GB"/>
        </w:rPr>
        <w:t>.</w:t>
      </w:r>
      <w:r w:rsidRPr="00474856">
        <w:rPr>
          <w:lang w:val="en-GB"/>
        </w:rPr>
        <w:t xml:space="preserve"> It establishes the association with peer </w:t>
      </w:r>
      <w:r w:rsidR="00637FF5">
        <w:rPr>
          <w:lang w:val="en-GB"/>
        </w:rPr>
        <w:t>O-CU</w:t>
      </w:r>
      <w:r w:rsidRPr="00474856">
        <w:rPr>
          <w:lang w:val="en-GB"/>
        </w:rPr>
        <w:t xml:space="preserve">s and also accepts association requests from peer </w:t>
      </w:r>
      <w:r w:rsidR="00637FF5">
        <w:rPr>
          <w:lang w:val="en-GB"/>
        </w:rPr>
        <w:t>O-CU</w:t>
      </w:r>
      <w:r w:rsidRPr="00474856">
        <w:rPr>
          <w:lang w:val="en-GB"/>
        </w:rPr>
        <w:t xml:space="preserve">s based on configuration provided by higher layers. It monitors the association with peer </w:t>
      </w:r>
      <w:r w:rsidR="00637FF5">
        <w:rPr>
          <w:lang w:val="en-GB"/>
        </w:rPr>
        <w:t>O-CU</w:t>
      </w:r>
      <w:r w:rsidRPr="00474856">
        <w:rPr>
          <w:lang w:val="en-GB"/>
        </w:rPr>
        <w:t xml:space="preserve">s. It also maintains context for each peer </w:t>
      </w:r>
      <w:r w:rsidR="00637FF5">
        <w:rPr>
          <w:lang w:val="en-GB"/>
        </w:rPr>
        <w:t>O-CU</w:t>
      </w:r>
      <w:r w:rsidRPr="00474856">
        <w:rPr>
          <w:lang w:val="en-GB"/>
        </w:rPr>
        <w:t xml:space="preserve"> with which </w:t>
      </w:r>
      <w:r w:rsidR="00637FF5">
        <w:rPr>
          <w:lang w:val="en-GB"/>
        </w:rPr>
        <w:t>O-CU</w:t>
      </w:r>
      <w:r w:rsidRPr="00474856">
        <w:rPr>
          <w:lang w:val="en-GB"/>
        </w:rPr>
        <w:t xml:space="preserve"> is connected and stores information like link status with peer </w:t>
      </w:r>
      <w:r w:rsidR="00637FF5">
        <w:rPr>
          <w:lang w:val="en-GB"/>
        </w:rPr>
        <w:t>O-CU</w:t>
      </w:r>
      <w:r w:rsidRPr="00474856">
        <w:rPr>
          <w:lang w:val="en-GB"/>
        </w:rPr>
        <w:t>.</w:t>
      </w:r>
    </w:p>
    <w:p w14:paraId="62FFDCDA" w14:textId="5CFF0895" w:rsidR="00474856" w:rsidRPr="00474856" w:rsidRDefault="00474856" w:rsidP="00BF0E76">
      <w:pPr>
        <w:spacing w:after="100" w:afterAutospacing="1"/>
        <w:rPr>
          <w:lang w:val="en-GB"/>
        </w:rPr>
      </w:pPr>
      <w:r w:rsidRPr="00474856">
        <w:rPr>
          <w:b/>
          <w:lang w:val="en-GB"/>
        </w:rPr>
        <w:t>F1AP Interface Procedure Management</w:t>
      </w:r>
      <w:r w:rsidRPr="00474856">
        <w:rPr>
          <w:lang w:val="en-GB"/>
        </w:rPr>
        <w:t>: This functionality manages Interface Management procedures over F1AP interface with O-DUs as described in 3GPP TS 38.47</w:t>
      </w:r>
      <w:r w:rsidR="00FD421B">
        <w:rPr>
          <w:rFonts w:eastAsiaTheme="minorEastAsia" w:hint="eastAsia"/>
          <w:lang w:val="en-GB" w:eastAsia="zh-CN"/>
        </w:rPr>
        <w:t>0</w:t>
      </w:r>
      <w:r w:rsidR="001471E5">
        <w:rPr>
          <w:lang w:val="en-GB"/>
        </w:rPr>
        <w:t xml:space="preserve"> </w:t>
      </w:r>
      <w:r w:rsidR="007576A1">
        <w:rPr>
          <w:lang w:val="en-GB"/>
        </w:rPr>
        <w:fldChar w:fldCharType="begin"/>
      </w:r>
      <w:r w:rsidR="00FD421B">
        <w:rPr>
          <w:lang w:val="en-GB"/>
        </w:rPr>
        <w:instrText xml:space="preserve"> REF _Ref13475485 \r \h </w:instrText>
      </w:r>
      <w:r w:rsidR="007576A1">
        <w:rPr>
          <w:lang w:val="en-GB"/>
        </w:rPr>
      </w:r>
      <w:r w:rsidR="007576A1">
        <w:rPr>
          <w:lang w:val="en-GB"/>
        </w:rPr>
        <w:fldChar w:fldCharType="separate"/>
      </w:r>
      <w:r w:rsidR="00D62510">
        <w:rPr>
          <w:lang w:val="en-GB"/>
        </w:rPr>
        <w:t>[16]</w:t>
      </w:r>
      <w:r w:rsidR="007576A1">
        <w:rPr>
          <w:lang w:val="en-GB"/>
        </w:rPr>
        <w:fldChar w:fldCharType="end"/>
      </w:r>
      <w:r w:rsidR="00FD421B">
        <w:rPr>
          <w:rFonts w:eastAsiaTheme="minorEastAsia" w:hint="eastAsia"/>
          <w:lang w:val="en-GB" w:eastAsia="zh-CN"/>
        </w:rPr>
        <w:t xml:space="preserve"> </w:t>
      </w:r>
      <w:r w:rsidR="001471E5">
        <w:rPr>
          <w:lang w:val="en-GB"/>
        </w:rPr>
        <w:t>and 38.47</w:t>
      </w:r>
      <w:r w:rsidR="00FD421B">
        <w:rPr>
          <w:rFonts w:eastAsiaTheme="minorEastAsia" w:hint="eastAsia"/>
          <w:lang w:val="en-GB" w:eastAsia="zh-CN"/>
        </w:rPr>
        <w:t xml:space="preserve">3 </w:t>
      </w:r>
      <w:r w:rsidR="007576A1">
        <w:rPr>
          <w:rFonts w:eastAsiaTheme="minorEastAsia"/>
          <w:lang w:val="en-GB" w:eastAsia="zh-CN"/>
        </w:rPr>
        <w:fldChar w:fldCharType="begin"/>
      </w:r>
      <w:r w:rsidR="00FD421B">
        <w:rPr>
          <w:rFonts w:eastAsiaTheme="minorEastAsia"/>
          <w:lang w:val="en-GB" w:eastAsia="zh-CN"/>
        </w:rPr>
        <w:instrText xml:space="preserve"> </w:instrText>
      </w:r>
      <w:r w:rsidR="00FD421B">
        <w:rPr>
          <w:rFonts w:eastAsiaTheme="minorEastAsia" w:hint="eastAsia"/>
          <w:lang w:val="en-GB" w:eastAsia="zh-CN"/>
        </w:rPr>
        <w:instrText>REF _Ref13474540 \r \h</w:instrText>
      </w:r>
      <w:r w:rsidR="00FD421B">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[18]</w:t>
      </w:r>
      <w:r w:rsidR="007576A1">
        <w:rPr>
          <w:rFonts w:eastAsiaTheme="minorEastAsia"/>
          <w:lang w:val="en-GB" w:eastAsia="zh-CN"/>
        </w:rPr>
        <w:fldChar w:fldCharType="end"/>
      </w:r>
      <w:r w:rsidRPr="00474856">
        <w:rPr>
          <w:lang w:val="en-GB"/>
        </w:rPr>
        <w:t>. It establishes the association with O-DUs and also accepts association requests from O-DUs based on configuration provided by higher layers. It monitors the association with O-DUs. It also maintains context for each O-DU with which O-CU is connected and stores information like link status with O-DU.</w:t>
      </w:r>
    </w:p>
    <w:p w14:paraId="0CC879F4" w14:textId="10F773A9" w:rsidR="004C1477" w:rsidRPr="00570235" w:rsidRDefault="00474856" w:rsidP="00DA5856">
      <w:pPr>
        <w:pStyle w:val="Heading3"/>
        <w:numPr>
          <w:ilvl w:val="2"/>
          <w:numId w:val="74"/>
        </w:numPr>
        <w:spacing w:after="100" w:afterAutospacing="1"/>
        <w:ind w:left="1728" w:hanging="1728"/>
        <w:rPr>
          <w:lang w:val="en-US"/>
        </w:rPr>
      </w:pPr>
      <w:bookmarkStart w:id="439" w:name="_Toc76128409"/>
      <w:bookmarkStart w:id="440" w:name="_Toc87813195"/>
      <w:bookmarkStart w:id="441" w:name="_Toc87813745"/>
      <w:bookmarkStart w:id="442" w:name="_Toc183149116"/>
      <w:r w:rsidRPr="00570235">
        <w:rPr>
          <w:lang w:val="en-US"/>
        </w:rPr>
        <w:t>Cell Procedure Management</w:t>
      </w:r>
      <w:bookmarkEnd w:id="439"/>
      <w:bookmarkEnd w:id="440"/>
      <w:bookmarkEnd w:id="441"/>
      <w:bookmarkEnd w:id="442"/>
    </w:p>
    <w:p w14:paraId="01FB488E" w14:textId="77843D77" w:rsidR="00474856" w:rsidRPr="00474856" w:rsidRDefault="00474856" w:rsidP="00BF0E76">
      <w:pPr>
        <w:spacing w:after="100" w:afterAutospacing="1"/>
        <w:rPr>
          <w:lang w:val="en-GB"/>
        </w:rPr>
      </w:pPr>
      <w:r w:rsidRPr="00474856">
        <w:rPr>
          <w:lang w:val="en-GB"/>
        </w:rPr>
        <w:t xml:space="preserve">Cell Procedure Management manages the cell level procedures at O-CU like system information management described in 3GPP </w:t>
      </w:r>
      <w:r w:rsidRPr="008335B4">
        <w:rPr>
          <w:lang w:val="en-GB"/>
        </w:rPr>
        <w:t>TS 38.331</w:t>
      </w:r>
      <w:r w:rsidRPr="00474856">
        <w:rPr>
          <w:lang w:val="en-GB"/>
        </w:rPr>
        <w:t>, procedures for dual connectivity, global procedures like Cell Activation described in 3GPP TS 38.423</w:t>
      </w:r>
      <w:r w:rsidR="00257D40">
        <w:rPr>
          <w:lang w:val="en-GB"/>
        </w:rPr>
        <w:t xml:space="preserve"> </w:t>
      </w:r>
      <w:r w:rsidR="00257D40" w:rsidRPr="00B84D20">
        <w:rPr>
          <w:lang w:val="en-GB"/>
        </w:rPr>
        <w:t>[</w:t>
      </w:r>
      <w:r w:rsidR="00DD33C0" w:rsidRPr="00B84D20">
        <w:rPr>
          <w:lang w:val="en-GB"/>
        </w:rPr>
        <w:t>13</w:t>
      </w:r>
      <w:r w:rsidR="00257D40" w:rsidRPr="00B84D20">
        <w:rPr>
          <w:lang w:val="en-GB"/>
        </w:rPr>
        <w:t>]</w:t>
      </w:r>
      <w:r w:rsidRPr="00B84D20">
        <w:rPr>
          <w:lang w:val="en-GB"/>
        </w:rPr>
        <w:t>,</w:t>
      </w:r>
      <w:r w:rsidRPr="00474856">
        <w:rPr>
          <w:lang w:val="en-GB"/>
        </w:rPr>
        <w:t xml:space="preserve"> Warning Message Transmission procedures, </w:t>
      </w:r>
      <w:r w:rsidR="006A7793">
        <w:rPr>
          <w:lang w:val="en-GB"/>
        </w:rPr>
        <w:t xml:space="preserve">and </w:t>
      </w:r>
      <w:r w:rsidRPr="00474856">
        <w:rPr>
          <w:lang w:val="en-GB"/>
        </w:rPr>
        <w:t>System Information Procedures described in 3GPP TS 38.473</w:t>
      </w:r>
      <w:r w:rsidR="004C1477">
        <w:rPr>
          <w:rFonts w:eastAsiaTheme="minorEastAsia" w:hint="eastAsia"/>
          <w:lang w:val="en-GB" w:eastAsia="zh-CN"/>
        </w:rPr>
        <w:t xml:space="preserve"> </w:t>
      </w:r>
      <w:r w:rsidR="007576A1">
        <w:rPr>
          <w:rFonts w:eastAsiaTheme="minorEastAsia"/>
          <w:lang w:val="en-GB" w:eastAsia="zh-CN"/>
        </w:rPr>
        <w:fldChar w:fldCharType="begin"/>
      </w:r>
      <w:r w:rsidR="004C1477">
        <w:rPr>
          <w:rFonts w:eastAsiaTheme="minorEastAsia"/>
          <w:lang w:val="en-GB" w:eastAsia="zh-CN"/>
        </w:rPr>
        <w:instrText xml:space="preserve"> </w:instrText>
      </w:r>
      <w:r w:rsidR="004C1477">
        <w:rPr>
          <w:rFonts w:eastAsiaTheme="minorEastAsia" w:hint="eastAsia"/>
          <w:lang w:val="en-GB" w:eastAsia="zh-CN"/>
        </w:rPr>
        <w:instrText>REF _Ref13474540 \r \h</w:instrText>
      </w:r>
      <w:r w:rsidR="004C1477">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[18]</w:t>
      </w:r>
      <w:r w:rsidR="007576A1">
        <w:rPr>
          <w:rFonts w:eastAsiaTheme="minorEastAsia"/>
          <w:lang w:val="en-GB" w:eastAsia="zh-CN"/>
        </w:rPr>
        <w:fldChar w:fldCharType="end"/>
      </w:r>
      <w:r w:rsidRPr="00474856">
        <w:rPr>
          <w:lang w:val="en-GB"/>
        </w:rPr>
        <w:t xml:space="preserve">. </w:t>
      </w:r>
    </w:p>
    <w:p w14:paraId="201B2AEE" w14:textId="77777777" w:rsidR="00474856" w:rsidRPr="00474856" w:rsidRDefault="00474856" w:rsidP="00BF0E76">
      <w:pPr>
        <w:spacing w:after="100" w:afterAutospacing="1"/>
        <w:rPr>
          <w:lang w:val="en-GB"/>
        </w:rPr>
      </w:pPr>
      <w:r w:rsidRPr="00474856">
        <w:rPr>
          <w:lang w:val="en-GB"/>
        </w:rPr>
        <w:t>It maintains multiple state machines to handle various cell level procedures. It may have separate state machine</w:t>
      </w:r>
      <w:r w:rsidR="00D67145">
        <w:rPr>
          <w:lang w:val="en-GB"/>
        </w:rPr>
        <w:t>s</w:t>
      </w:r>
      <w:r w:rsidRPr="00474856">
        <w:rPr>
          <w:lang w:val="en-GB"/>
        </w:rPr>
        <w:t xml:space="preserve"> for various cell procedures like Cell Setup, Cell Delete, Cell Start, Cell Stop, </w:t>
      </w:r>
      <w:r w:rsidR="006A7793">
        <w:rPr>
          <w:lang w:val="en-GB"/>
        </w:rPr>
        <w:t xml:space="preserve">and </w:t>
      </w:r>
      <w:r w:rsidRPr="00474856">
        <w:rPr>
          <w:lang w:val="en-GB"/>
        </w:rPr>
        <w:t xml:space="preserve">Cell Reconfiguration. It also maintains context of each cell to store information like cell state, number of UEs served by the cell, </w:t>
      </w:r>
      <w:r w:rsidR="006A7793">
        <w:rPr>
          <w:lang w:val="en-GB"/>
        </w:rPr>
        <w:t xml:space="preserve">and </w:t>
      </w:r>
      <w:r w:rsidRPr="00474856">
        <w:rPr>
          <w:lang w:val="en-GB"/>
        </w:rPr>
        <w:t>cell broadcast information.</w:t>
      </w:r>
    </w:p>
    <w:p w14:paraId="4D4AC0E8" w14:textId="77777777" w:rsidR="00474856" w:rsidRPr="00474856" w:rsidRDefault="00474856" w:rsidP="00BF0E76">
      <w:pPr>
        <w:spacing w:after="100" w:afterAutospacing="1"/>
        <w:rPr>
          <w:lang w:val="en-GB"/>
        </w:rPr>
      </w:pPr>
      <w:r w:rsidRPr="00474856">
        <w:rPr>
          <w:lang w:val="en-GB"/>
        </w:rPr>
        <w:t>It manages the cell level performance counters and provides this information to O-CU-CP-OAM.</w:t>
      </w:r>
    </w:p>
    <w:p w14:paraId="47D769F5" w14:textId="7F6CC538" w:rsidR="004C1477" w:rsidRPr="00570235" w:rsidRDefault="00474856" w:rsidP="00DA5856">
      <w:pPr>
        <w:pStyle w:val="Heading3"/>
        <w:numPr>
          <w:ilvl w:val="2"/>
          <w:numId w:val="74"/>
        </w:numPr>
        <w:spacing w:after="100" w:afterAutospacing="1"/>
        <w:ind w:left="1728" w:hanging="1728"/>
        <w:rPr>
          <w:lang w:val="en-US"/>
        </w:rPr>
      </w:pPr>
      <w:bookmarkStart w:id="443" w:name="_Toc76128410"/>
      <w:bookmarkStart w:id="444" w:name="_Toc87813196"/>
      <w:bookmarkStart w:id="445" w:name="_Toc87813746"/>
      <w:bookmarkStart w:id="446" w:name="_Toc183149117"/>
      <w:r w:rsidRPr="00570235">
        <w:rPr>
          <w:lang w:val="en-US"/>
        </w:rPr>
        <w:t>UE Procedure Management</w:t>
      </w:r>
      <w:bookmarkEnd w:id="443"/>
      <w:bookmarkEnd w:id="444"/>
      <w:bookmarkEnd w:id="445"/>
      <w:bookmarkEnd w:id="446"/>
    </w:p>
    <w:p w14:paraId="2E08C880" w14:textId="77777777" w:rsidR="00474856" w:rsidRPr="00474856" w:rsidRDefault="00474856" w:rsidP="00BF0E76">
      <w:pPr>
        <w:spacing w:after="100" w:afterAutospacing="1"/>
        <w:rPr>
          <w:lang w:val="en-GB"/>
        </w:rPr>
      </w:pPr>
      <w:r w:rsidRPr="00474856">
        <w:rPr>
          <w:lang w:val="en-GB"/>
        </w:rPr>
        <w:t xml:space="preserve">UE Procedure Management manages the UE Access Control and signalling procedures at O-CU by binding together UE associated RRC, NGAP, XnAP, </w:t>
      </w:r>
      <w:r w:rsidR="006A7793">
        <w:rPr>
          <w:lang w:val="en-GB"/>
        </w:rPr>
        <w:t xml:space="preserve">and </w:t>
      </w:r>
      <w:r w:rsidRPr="00474856">
        <w:rPr>
          <w:lang w:val="en-GB"/>
        </w:rPr>
        <w:t xml:space="preserve">F1AP signalling transactions into end-to-end procedures. </w:t>
      </w:r>
    </w:p>
    <w:p w14:paraId="2200B0F1" w14:textId="77777777" w:rsidR="00474856" w:rsidRPr="00474856" w:rsidRDefault="00474856" w:rsidP="00BF0E76">
      <w:pPr>
        <w:spacing w:after="100" w:afterAutospacing="1"/>
        <w:rPr>
          <w:lang w:val="en-GB"/>
        </w:rPr>
      </w:pPr>
      <w:r w:rsidRPr="00474856">
        <w:rPr>
          <w:lang w:val="en-GB"/>
        </w:rPr>
        <w:t>This functionality binds together the following signalling procedures on different 3GPP interfaces:</w:t>
      </w:r>
    </w:p>
    <w:p w14:paraId="0F90CA3F" w14:textId="77777777" w:rsidR="00474856" w:rsidRPr="00474856" w:rsidRDefault="00474856" w:rsidP="00BF0E76">
      <w:pPr>
        <w:pStyle w:val="ListParagraph"/>
        <w:numPr>
          <w:ilvl w:val="0"/>
          <w:numId w:val="13"/>
        </w:numPr>
        <w:spacing w:after="100" w:afterAutospacing="1"/>
        <w:rPr>
          <w:lang w:val="en-GB"/>
        </w:rPr>
      </w:pPr>
      <w:r w:rsidRPr="00474856">
        <w:rPr>
          <w:lang w:val="en-GB"/>
        </w:rPr>
        <w:t xml:space="preserve">3GPP TS </w:t>
      </w:r>
      <w:r w:rsidRPr="008335B4">
        <w:rPr>
          <w:lang w:val="en-GB"/>
        </w:rPr>
        <w:t>38.331</w:t>
      </w:r>
      <w:r w:rsidR="00257D40">
        <w:rPr>
          <w:lang w:val="en-GB"/>
        </w:rPr>
        <w:t xml:space="preserve"> </w:t>
      </w:r>
      <w:r w:rsidRPr="00474856">
        <w:rPr>
          <w:lang w:val="en-GB"/>
        </w:rPr>
        <w:t>defined procedures like RRC Connection Control, Inter-RAT mobility, Measurements, UE capabilities and other UE associated procedures</w:t>
      </w:r>
      <w:r w:rsidR="006A7793">
        <w:rPr>
          <w:lang w:val="en-GB"/>
        </w:rPr>
        <w:t>.</w:t>
      </w:r>
    </w:p>
    <w:p w14:paraId="40AB8B4F" w14:textId="77777777" w:rsidR="00474856" w:rsidRPr="00474856" w:rsidRDefault="00474856" w:rsidP="00BF0E76">
      <w:pPr>
        <w:pStyle w:val="ListParagraph"/>
        <w:numPr>
          <w:ilvl w:val="0"/>
          <w:numId w:val="13"/>
        </w:numPr>
        <w:spacing w:after="100" w:afterAutospacing="1"/>
        <w:rPr>
          <w:lang w:val="en-GB"/>
        </w:rPr>
      </w:pPr>
      <w:r w:rsidRPr="00474856">
        <w:rPr>
          <w:lang w:val="en-GB"/>
        </w:rPr>
        <w:t xml:space="preserve">3GPP TS 38.413 </w:t>
      </w:r>
      <w:r w:rsidR="00257D40" w:rsidRPr="00B84D20">
        <w:rPr>
          <w:lang w:val="en-GB"/>
        </w:rPr>
        <w:t>[</w:t>
      </w:r>
      <w:r w:rsidR="00E84C28" w:rsidRPr="00B84D20">
        <w:rPr>
          <w:lang w:val="en-GB"/>
        </w:rPr>
        <w:t>12</w:t>
      </w:r>
      <w:r w:rsidR="00257D40" w:rsidRPr="00B84D20">
        <w:rPr>
          <w:lang w:val="en-GB"/>
        </w:rPr>
        <w:t>]</w:t>
      </w:r>
      <w:r w:rsidR="00257D40">
        <w:rPr>
          <w:lang w:val="en-GB"/>
        </w:rPr>
        <w:t xml:space="preserve"> </w:t>
      </w:r>
      <w:r w:rsidRPr="00474856">
        <w:rPr>
          <w:lang w:val="en-GB"/>
        </w:rPr>
        <w:t xml:space="preserve">defined procedures like UE Context Management procedures, UE Mobility Management procedures, PDU Session Management procedures, Transport of NAS Messages procedures, Trace Procedures, </w:t>
      </w:r>
      <w:r w:rsidRPr="00474856">
        <w:rPr>
          <w:lang w:val="en-GB"/>
        </w:rPr>
        <w:lastRenderedPageBreak/>
        <w:t xml:space="preserve">Location Reporting procedures, UE Radio Capability Management procedures, </w:t>
      </w:r>
      <w:r w:rsidR="006A7793">
        <w:rPr>
          <w:lang w:val="en-GB"/>
        </w:rPr>
        <w:t xml:space="preserve">and </w:t>
      </w:r>
      <w:r w:rsidRPr="00474856">
        <w:rPr>
          <w:lang w:val="en-GB"/>
        </w:rPr>
        <w:t>Data Usage Reporting Procedures</w:t>
      </w:r>
      <w:r w:rsidR="006A7793">
        <w:rPr>
          <w:lang w:val="en-GB"/>
        </w:rPr>
        <w:t>.</w:t>
      </w:r>
    </w:p>
    <w:p w14:paraId="100C26ED" w14:textId="77777777" w:rsidR="00474856" w:rsidRPr="00474856" w:rsidRDefault="00474856" w:rsidP="00BF0E76">
      <w:pPr>
        <w:pStyle w:val="ListParagraph"/>
        <w:numPr>
          <w:ilvl w:val="0"/>
          <w:numId w:val="13"/>
        </w:numPr>
        <w:spacing w:after="100" w:afterAutospacing="1"/>
        <w:rPr>
          <w:lang w:val="en-GB"/>
        </w:rPr>
      </w:pPr>
      <w:r w:rsidRPr="00474856">
        <w:rPr>
          <w:lang w:val="en-GB"/>
        </w:rPr>
        <w:t xml:space="preserve">3GPP TS 38.423 </w:t>
      </w:r>
      <w:r w:rsidR="00257D40" w:rsidRPr="00A30F5E">
        <w:rPr>
          <w:lang w:val="en-GB"/>
        </w:rPr>
        <w:t>[</w:t>
      </w:r>
      <w:r w:rsidR="00E84C28" w:rsidRPr="00A30F5E">
        <w:rPr>
          <w:lang w:val="en-GB"/>
        </w:rPr>
        <w:t>13</w:t>
      </w:r>
      <w:r w:rsidR="00257D40" w:rsidRPr="00A30F5E">
        <w:rPr>
          <w:lang w:val="en-GB"/>
        </w:rPr>
        <w:t>]</w:t>
      </w:r>
      <w:r w:rsidR="00E84C28">
        <w:rPr>
          <w:lang w:val="en-GB"/>
        </w:rPr>
        <w:t xml:space="preserve"> </w:t>
      </w:r>
      <w:r w:rsidRPr="00474856">
        <w:rPr>
          <w:lang w:val="en-GB"/>
        </w:rPr>
        <w:t>defined inter-gNB procedures for Basic mobility and for gNB-gNB Dual Connectivity.</w:t>
      </w:r>
    </w:p>
    <w:p w14:paraId="3D3E01AD" w14:textId="03C03A98" w:rsidR="00474856" w:rsidRPr="00474856" w:rsidRDefault="00474856" w:rsidP="00BF0E76">
      <w:pPr>
        <w:pStyle w:val="ListParagraph"/>
        <w:numPr>
          <w:ilvl w:val="0"/>
          <w:numId w:val="13"/>
        </w:numPr>
        <w:spacing w:after="100" w:afterAutospacing="1"/>
        <w:rPr>
          <w:lang w:val="en-GB"/>
        </w:rPr>
      </w:pPr>
      <w:r w:rsidRPr="00474856">
        <w:rPr>
          <w:lang w:val="en-GB"/>
        </w:rPr>
        <w:t xml:space="preserve">3GPP TS 38.473 </w:t>
      </w:r>
      <w:r w:rsidR="007576A1">
        <w:rPr>
          <w:lang w:val="en-GB"/>
        </w:rPr>
        <w:fldChar w:fldCharType="begin"/>
      </w:r>
      <w:r w:rsidR="004C1477">
        <w:rPr>
          <w:lang w:val="en-GB"/>
        </w:rPr>
        <w:instrText xml:space="preserve"> REF _Ref13474540 \r \h </w:instrText>
      </w:r>
      <w:r w:rsidR="007576A1">
        <w:rPr>
          <w:lang w:val="en-GB"/>
        </w:rPr>
      </w:r>
      <w:r w:rsidR="007576A1">
        <w:rPr>
          <w:lang w:val="en-GB"/>
        </w:rPr>
        <w:fldChar w:fldCharType="separate"/>
      </w:r>
      <w:r w:rsidR="00D62510">
        <w:rPr>
          <w:lang w:val="en-GB"/>
        </w:rPr>
        <w:t>[18]</w:t>
      </w:r>
      <w:r w:rsidR="007576A1">
        <w:rPr>
          <w:lang w:val="en-GB"/>
        </w:rPr>
        <w:fldChar w:fldCharType="end"/>
      </w:r>
      <w:r w:rsidR="004C1477">
        <w:rPr>
          <w:rFonts w:eastAsiaTheme="minorEastAsia" w:hint="eastAsia"/>
          <w:lang w:val="en-GB" w:eastAsia="zh-CN"/>
        </w:rPr>
        <w:t xml:space="preserve"> </w:t>
      </w:r>
      <w:r w:rsidRPr="00474856">
        <w:rPr>
          <w:lang w:val="en-GB"/>
        </w:rPr>
        <w:t>defined procedures like UE Context Management procedures,</w:t>
      </w:r>
      <w:r w:rsidR="00184186">
        <w:rPr>
          <w:lang w:val="en-GB"/>
        </w:rPr>
        <w:t xml:space="preserve"> and</w:t>
      </w:r>
      <w:r w:rsidRPr="00474856">
        <w:rPr>
          <w:lang w:val="en-GB"/>
        </w:rPr>
        <w:t xml:space="preserve"> RRC Message Transfer procedures. </w:t>
      </w:r>
    </w:p>
    <w:p w14:paraId="0ED330CD" w14:textId="77777777" w:rsidR="00474856" w:rsidRPr="00474856" w:rsidRDefault="00474856" w:rsidP="00BF0E76">
      <w:pPr>
        <w:spacing w:after="100" w:afterAutospacing="1"/>
        <w:rPr>
          <w:lang w:val="en-GB"/>
        </w:rPr>
      </w:pPr>
      <w:r w:rsidRPr="00474856">
        <w:rPr>
          <w:lang w:val="en-GB"/>
        </w:rPr>
        <w:t>This functionality maintains multiple state machines to handle various UE associated procedures. It may have separate state machine</w:t>
      </w:r>
      <w:r w:rsidR="00D67145">
        <w:rPr>
          <w:lang w:val="en-GB"/>
        </w:rPr>
        <w:t>s</w:t>
      </w:r>
      <w:r w:rsidRPr="00474856">
        <w:rPr>
          <w:lang w:val="en-GB"/>
        </w:rPr>
        <w:t xml:space="preserve"> for different UE procedures like UE attach, UE handover, UE context modification, </w:t>
      </w:r>
      <w:r w:rsidR="00184186">
        <w:rPr>
          <w:lang w:val="en-GB"/>
        </w:rPr>
        <w:t xml:space="preserve">and </w:t>
      </w:r>
      <w:r w:rsidRPr="00474856">
        <w:rPr>
          <w:lang w:val="en-GB"/>
        </w:rPr>
        <w:t xml:space="preserve">UE measurement. The single FSM handles NGAP and RRC messages involved in a UE associated procedure, coordinating among AMF, UE, O-DU and other modules of O-CU. It also maintains context of each UE to store information like UE state, various UE AP Ids, </w:t>
      </w:r>
      <w:r w:rsidR="00184186">
        <w:rPr>
          <w:lang w:val="en-GB"/>
        </w:rPr>
        <w:t xml:space="preserve">and </w:t>
      </w:r>
      <w:r w:rsidRPr="00474856">
        <w:rPr>
          <w:lang w:val="en-GB"/>
        </w:rPr>
        <w:t>ongoing procedure related information.</w:t>
      </w:r>
    </w:p>
    <w:p w14:paraId="5703F1FA" w14:textId="1A6DB1B1" w:rsidR="004C1477" w:rsidRPr="00570235" w:rsidRDefault="00474856" w:rsidP="00DA5856">
      <w:pPr>
        <w:pStyle w:val="Heading3"/>
        <w:numPr>
          <w:ilvl w:val="2"/>
          <w:numId w:val="74"/>
        </w:numPr>
        <w:spacing w:after="100" w:afterAutospacing="1"/>
        <w:ind w:left="1728" w:hanging="1728"/>
        <w:rPr>
          <w:lang w:val="en-US"/>
        </w:rPr>
      </w:pPr>
      <w:bookmarkStart w:id="447" w:name="_Toc76128411"/>
      <w:bookmarkStart w:id="448" w:name="_Toc87813197"/>
      <w:bookmarkStart w:id="449" w:name="_Toc87813747"/>
      <w:bookmarkStart w:id="450" w:name="_Toc183149118"/>
      <w:r w:rsidRPr="00570235">
        <w:rPr>
          <w:lang w:val="en-US"/>
        </w:rPr>
        <w:t xml:space="preserve">RRC Encoder </w:t>
      </w:r>
      <w:r w:rsidR="0014037A" w:rsidRPr="00570235">
        <w:rPr>
          <w:lang w:val="en-US"/>
        </w:rPr>
        <w:t xml:space="preserve">and </w:t>
      </w:r>
      <w:r w:rsidRPr="00570235">
        <w:rPr>
          <w:lang w:val="en-US"/>
        </w:rPr>
        <w:t>Decoder</w:t>
      </w:r>
      <w:bookmarkEnd w:id="447"/>
      <w:bookmarkEnd w:id="448"/>
      <w:bookmarkEnd w:id="449"/>
      <w:bookmarkEnd w:id="450"/>
    </w:p>
    <w:p w14:paraId="4D66E4ED" w14:textId="4BD1D07A" w:rsidR="00474856" w:rsidRPr="00474856" w:rsidRDefault="00474856" w:rsidP="00BF0E76">
      <w:pPr>
        <w:spacing w:after="100" w:afterAutospacing="1"/>
        <w:rPr>
          <w:lang w:val="en-GB"/>
        </w:rPr>
      </w:pPr>
      <w:r w:rsidRPr="00474856">
        <w:rPr>
          <w:lang w:val="en-GB"/>
        </w:rPr>
        <w:t xml:space="preserve">RRC Encoder </w:t>
      </w:r>
      <w:r w:rsidR="00910BAC">
        <w:rPr>
          <w:lang w:val="en-GB"/>
        </w:rPr>
        <w:t>and</w:t>
      </w:r>
      <w:r w:rsidRPr="00474856">
        <w:rPr>
          <w:lang w:val="en-GB"/>
        </w:rPr>
        <w:t xml:space="preserve"> Decoder encodes and decodes all RRC ASN content as described in 3GPP </w:t>
      </w:r>
      <w:r w:rsidRPr="008335B4">
        <w:rPr>
          <w:lang w:val="en-GB"/>
        </w:rPr>
        <w:t>TS 38.331</w:t>
      </w:r>
      <w:r w:rsidRPr="00474856">
        <w:rPr>
          <w:lang w:val="en-GB"/>
        </w:rPr>
        <w:t>. RRC ASN encoding is performed for sending message to UE and for preparing containers to be exchanged during handover</w:t>
      </w:r>
      <w:r w:rsidR="00D67145">
        <w:rPr>
          <w:lang w:val="en-GB"/>
        </w:rPr>
        <w:t>,</w:t>
      </w:r>
      <w:r w:rsidRPr="00474856">
        <w:rPr>
          <w:lang w:val="en-GB"/>
        </w:rPr>
        <w:t xml:space="preserve"> etc. RRC ASN decoding is performed on receiving messages from UE and on receiving containers exchanged during handover</w:t>
      </w:r>
      <w:r w:rsidR="00D67145">
        <w:rPr>
          <w:lang w:val="en-GB"/>
        </w:rPr>
        <w:t>,</w:t>
      </w:r>
      <w:r w:rsidRPr="00474856">
        <w:rPr>
          <w:lang w:val="en-GB"/>
        </w:rPr>
        <w:t xml:space="preserve"> etc.  RRC Encoder </w:t>
      </w:r>
      <w:r w:rsidR="00910BAC">
        <w:rPr>
          <w:lang w:val="en-GB"/>
        </w:rPr>
        <w:t>and</w:t>
      </w:r>
      <w:r w:rsidRPr="00474856">
        <w:rPr>
          <w:lang w:val="en-GB"/>
        </w:rPr>
        <w:t xml:space="preserve"> Decoder is accessed by Cell Procedure Management and UE Procedure Management functional blocks. Cell Procedure Management accesses it for RRC ASN encoding of broadcast messages and paging message. UE Procedure Management accesses it for encoding and decoding of all the messages exchanged with UE and for populating the RRC ASN content in handover containers. </w:t>
      </w:r>
    </w:p>
    <w:p w14:paraId="7F694185" w14:textId="194CFC48" w:rsidR="004C1477" w:rsidRPr="00570235" w:rsidRDefault="00474856" w:rsidP="00DA5856">
      <w:pPr>
        <w:pStyle w:val="Heading3"/>
        <w:numPr>
          <w:ilvl w:val="2"/>
          <w:numId w:val="74"/>
        </w:numPr>
        <w:spacing w:after="100" w:afterAutospacing="1"/>
        <w:ind w:left="1728" w:hanging="1728"/>
        <w:rPr>
          <w:lang w:val="en-US"/>
        </w:rPr>
      </w:pPr>
      <w:bookmarkStart w:id="451" w:name="_Toc76128412"/>
      <w:bookmarkStart w:id="452" w:name="_Toc87813198"/>
      <w:bookmarkStart w:id="453" w:name="_Toc87813748"/>
      <w:bookmarkStart w:id="454" w:name="_Toc183149119"/>
      <w:r w:rsidRPr="00570235">
        <w:rPr>
          <w:lang w:val="en-US"/>
        </w:rPr>
        <w:t xml:space="preserve">NGAP Encoder </w:t>
      </w:r>
      <w:r w:rsidR="0014037A" w:rsidRPr="00570235">
        <w:rPr>
          <w:lang w:val="en-US"/>
        </w:rPr>
        <w:t xml:space="preserve">and </w:t>
      </w:r>
      <w:r w:rsidRPr="00570235">
        <w:rPr>
          <w:lang w:val="en-US"/>
        </w:rPr>
        <w:t>Decoder</w:t>
      </w:r>
      <w:bookmarkEnd w:id="451"/>
      <w:bookmarkEnd w:id="452"/>
      <w:bookmarkEnd w:id="453"/>
      <w:bookmarkEnd w:id="454"/>
    </w:p>
    <w:p w14:paraId="04037AF7" w14:textId="62289209" w:rsidR="00474856" w:rsidRPr="00474856" w:rsidRDefault="00474856" w:rsidP="00BF0E76">
      <w:pPr>
        <w:spacing w:after="100" w:afterAutospacing="1"/>
        <w:rPr>
          <w:lang w:val="en-GB"/>
        </w:rPr>
      </w:pPr>
      <w:r w:rsidRPr="00474856">
        <w:rPr>
          <w:lang w:val="en-GB"/>
        </w:rPr>
        <w:t xml:space="preserve">NGAP Encoder </w:t>
      </w:r>
      <w:r w:rsidR="00910BAC">
        <w:rPr>
          <w:lang w:val="en-GB"/>
        </w:rPr>
        <w:t>and</w:t>
      </w:r>
      <w:r w:rsidRPr="00474856">
        <w:rPr>
          <w:lang w:val="en-GB"/>
        </w:rPr>
        <w:t xml:space="preserve"> Decoder encodes and decodes all NGAP ASN message as described in 3GPP TS 38.413</w:t>
      </w:r>
      <w:r w:rsidR="00257D40">
        <w:rPr>
          <w:lang w:val="en-GB"/>
        </w:rPr>
        <w:t xml:space="preserve"> </w:t>
      </w:r>
      <w:r w:rsidR="00257D40" w:rsidRPr="00A30F5E">
        <w:rPr>
          <w:lang w:val="en-GB"/>
        </w:rPr>
        <w:t>[</w:t>
      </w:r>
      <w:r w:rsidR="00E84C28" w:rsidRPr="00A30F5E">
        <w:rPr>
          <w:lang w:val="en-GB"/>
        </w:rPr>
        <w:t>12</w:t>
      </w:r>
      <w:r w:rsidR="00257D40" w:rsidRPr="00A30F5E">
        <w:rPr>
          <w:lang w:val="en-GB"/>
        </w:rPr>
        <w:t>]</w:t>
      </w:r>
      <w:r w:rsidRPr="00A30F5E">
        <w:rPr>
          <w:lang w:val="en-GB"/>
        </w:rPr>
        <w:t>.</w:t>
      </w:r>
      <w:r w:rsidRPr="00474856">
        <w:rPr>
          <w:lang w:val="en-GB"/>
        </w:rPr>
        <w:t xml:space="preserve"> NGAP ASN encoding is be performed for sending message to AMF. NGAP ASN decoding is performed on receiving messages from AMF. NGAP Encoder </w:t>
      </w:r>
      <w:r w:rsidR="00910BAC">
        <w:rPr>
          <w:lang w:val="en-GB"/>
        </w:rPr>
        <w:t>and</w:t>
      </w:r>
      <w:r w:rsidRPr="00474856">
        <w:rPr>
          <w:lang w:val="en-GB"/>
        </w:rPr>
        <w:t xml:space="preserve"> Decoder is accessed by gNB Procedure Management and UE Procedure Management functional blocks. gNB Procedure Management accesses it for non-UE associated procedures between </w:t>
      </w:r>
      <w:r w:rsidR="00637FF5">
        <w:rPr>
          <w:lang w:val="en-GB"/>
        </w:rPr>
        <w:t>O-CU</w:t>
      </w:r>
      <w:r w:rsidRPr="00474856">
        <w:rPr>
          <w:lang w:val="en-GB"/>
        </w:rPr>
        <w:t xml:space="preserve"> and AMF. UE Procedure Management accesses it for encoding and decoding of all the UE associated messages exchanged with AMF.</w:t>
      </w:r>
    </w:p>
    <w:p w14:paraId="1490FBB9" w14:textId="43D0F1E5" w:rsidR="004C1477" w:rsidRPr="00570235" w:rsidRDefault="00474856" w:rsidP="00DA5856">
      <w:pPr>
        <w:pStyle w:val="Heading3"/>
        <w:numPr>
          <w:ilvl w:val="2"/>
          <w:numId w:val="74"/>
        </w:numPr>
        <w:spacing w:after="100" w:afterAutospacing="1"/>
        <w:ind w:left="1728" w:hanging="1728"/>
        <w:rPr>
          <w:lang w:val="en-US"/>
        </w:rPr>
      </w:pPr>
      <w:bookmarkStart w:id="455" w:name="_Toc76128413"/>
      <w:bookmarkStart w:id="456" w:name="_Toc87813199"/>
      <w:bookmarkStart w:id="457" w:name="_Toc87813749"/>
      <w:bookmarkStart w:id="458" w:name="_Toc183149120"/>
      <w:r w:rsidRPr="00570235">
        <w:rPr>
          <w:lang w:val="en-US"/>
        </w:rPr>
        <w:t xml:space="preserve">XnAP Encoder </w:t>
      </w:r>
      <w:r w:rsidR="0014037A" w:rsidRPr="00570235">
        <w:rPr>
          <w:lang w:val="en-US"/>
        </w:rPr>
        <w:t xml:space="preserve">and </w:t>
      </w:r>
      <w:r w:rsidRPr="00570235">
        <w:rPr>
          <w:lang w:val="en-US"/>
        </w:rPr>
        <w:t>Decoder</w:t>
      </w:r>
      <w:bookmarkEnd w:id="455"/>
      <w:bookmarkEnd w:id="456"/>
      <w:bookmarkEnd w:id="457"/>
      <w:bookmarkEnd w:id="458"/>
    </w:p>
    <w:p w14:paraId="19159F35" w14:textId="26FB50B7" w:rsidR="00474856" w:rsidRPr="00474856" w:rsidRDefault="00474856" w:rsidP="00BF0E76">
      <w:pPr>
        <w:spacing w:after="100" w:afterAutospacing="1"/>
        <w:rPr>
          <w:lang w:val="en-GB"/>
        </w:rPr>
      </w:pPr>
      <w:r w:rsidRPr="00474856">
        <w:rPr>
          <w:lang w:val="en-GB"/>
        </w:rPr>
        <w:t xml:space="preserve">XnAP Encoder </w:t>
      </w:r>
      <w:r w:rsidR="00910BAC">
        <w:rPr>
          <w:lang w:val="en-GB"/>
        </w:rPr>
        <w:t>and</w:t>
      </w:r>
      <w:r w:rsidRPr="00474856">
        <w:rPr>
          <w:lang w:val="en-GB"/>
        </w:rPr>
        <w:t xml:space="preserve"> Decoder encodes and decodes all XnAP ASN message as described in 3GPP TS 38.</w:t>
      </w:r>
      <w:r w:rsidRPr="00A30F5E">
        <w:rPr>
          <w:lang w:val="en-GB"/>
        </w:rPr>
        <w:t>423</w:t>
      </w:r>
      <w:r w:rsidR="00257D40" w:rsidRPr="00A30F5E">
        <w:rPr>
          <w:lang w:val="en-GB"/>
        </w:rPr>
        <w:t xml:space="preserve"> [</w:t>
      </w:r>
      <w:r w:rsidR="00E84C28" w:rsidRPr="00A30F5E">
        <w:rPr>
          <w:lang w:val="en-GB"/>
        </w:rPr>
        <w:t>13</w:t>
      </w:r>
      <w:r w:rsidR="00257D40" w:rsidRPr="00A30F5E">
        <w:rPr>
          <w:lang w:val="en-GB"/>
        </w:rPr>
        <w:t>]</w:t>
      </w:r>
      <w:r w:rsidRPr="00A30F5E">
        <w:rPr>
          <w:lang w:val="en-GB"/>
        </w:rPr>
        <w:t>.</w:t>
      </w:r>
      <w:r w:rsidRPr="00474856">
        <w:rPr>
          <w:lang w:val="en-GB"/>
        </w:rPr>
        <w:t xml:space="preserve"> XnAP ASN encoding is performed for sending message to peer </w:t>
      </w:r>
      <w:r w:rsidR="00637FF5">
        <w:rPr>
          <w:lang w:val="en-GB"/>
        </w:rPr>
        <w:t>O-CU</w:t>
      </w:r>
      <w:r w:rsidRPr="00474856">
        <w:rPr>
          <w:lang w:val="en-GB"/>
        </w:rPr>
        <w:t xml:space="preserve">. XnAP ASN decoding is performed on receiving messages from peer </w:t>
      </w:r>
      <w:r w:rsidR="00637FF5">
        <w:rPr>
          <w:lang w:val="en-GB"/>
        </w:rPr>
        <w:t>O-CU</w:t>
      </w:r>
      <w:r w:rsidRPr="00474856">
        <w:rPr>
          <w:lang w:val="en-GB"/>
        </w:rPr>
        <w:t xml:space="preserve">. XnAP Encoder </w:t>
      </w:r>
      <w:r w:rsidR="00910BAC">
        <w:rPr>
          <w:lang w:val="en-GB"/>
        </w:rPr>
        <w:t>and</w:t>
      </w:r>
      <w:r w:rsidRPr="00474856">
        <w:rPr>
          <w:lang w:val="en-GB"/>
        </w:rPr>
        <w:t xml:space="preserve"> Decoder is accessed by gNB Procedure Management and UE Procedure Management functional blocks. gNB Procedure Management accesses to perform non-UE associated procedures with peer </w:t>
      </w:r>
      <w:r w:rsidR="00637FF5">
        <w:rPr>
          <w:lang w:val="en-GB"/>
        </w:rPr>
        <w:t>O-CU</w:t>
      </w:r>
      <w:r w:rsidRPr="00474856">
        <w:rPr>
          <w:lang w:val="en-GB"/>
        </w:rPr>
        <w:t xml:space="preserve">. UE Procedure Management accesses it for encoding and decoding of all the UE associated messages exchanged with peer </w:t>
      </w:r>
      <w:r w:rsidR="00637FF5">
        <w:rPr>
          <w:lang w:val="en-GB"/>
        </w:rPr>
        <w:t>O-CU</w:t>
      </w:r>
      <w:r w:rsidRPr="00474856">
        <w:rPr>
          <w:lang w:val="en-GB"/>
        </w:rPr>
        <w:t>.</w:t>
      </w:r>
    </w:p>
    <w:p w14:paraId="6D89742A" w14:textId="7FA1178D" w:rsidR="004C1477" w:rsidRPr="00570235" w:rsidRDefault="00474856" w:rsidP="00DA5856">
      <w:pPr>
        <w:pStyle w:val="Heading3"/>
        <w:numPr>
          <w:ilvl w:val="2"/>
          <w:numId w:val="74"/>
        </w:numPr>
        <w:spacing w:after="100" w:afterAutospacing="1"/>
        <w:ind w:left="1728" w:hanging="1728"/>
        <w:rPr>
          <w:lang w:val="en-US"/>
        </w:rPr>
      </w:pPr>
      <w:bookmarkStart w:id="459" w:name="_Toc76128414"/>
      <w:bookmarkStart w:id="460" w:name="_Toc87813200"/>
      <w:bookmarkStart w:id="461" w:name="_Toc87813750"/>
      <w:bookmarkStart w:id="462" w:name="_Toc183149121"/>
      <w:r w:rsidRPr="00570235">
        <w:rPr>
          <w:lang w:val="en-US"/>
        </w:rPr>
        <w:t xml:space="preserve">F1AP Encoder </w:t>
      </w:r>
      <w:r w:rsidR="0014037A" w:rsidRPr="00570235">
        <w:rPr>
          <w:lang w:val="en-US"/>
        </w:rPr>
        <w:t xml:space="preserve">and </w:t>
      </w:r>
      <w:r w:rsidRPr="00570235">
        <w:rPr>
          <w:lang w:val="en-US"/>
        </w:rPr>
        <w:t>Decoder</w:t>
      </w:r>
      <w:bookmarkEnd w:id="459"/>
      <w:bookmarkEnd w:id="460"/>
      <w:bookmarkEnd w:id="461"/>
      <w:bookmarkEnd w:id="462"/>
    </w:p>
    <w:p w14:paraId="4D3A6D23" w14:textId="5B9914D9" w:rsidR="00474856" w:rsidRPr="00474856" w:rsidRDefault="00474856" w:rsidP="00BF0E76">
      <w:pPr>
        <w:spacing w:after="100" w:afterAutospacing="1"/>
        <w:rPr>
          <w:lang w:val="en-GB"/>
        </w:rPr>
      </w:pPr>
      <w:r w:rsidRPr="00474856">
        <w:rPr>
          <w:lang w:val="en-GB"/>
        </w:rPr>
        <w:t xml:space="preserve">F1AP Encoder </w:t>
      </w:r>
      <w:r w:rsidR="00910BAC">
        <w:rPr>
          <w:lang w:val="en-GB"/>
        </w:rPr>
        <w:t>and</w:t>
      </w:r>
      <w:r w:rsidRPr="00474856">
        <w:rPr>
          <w:lang w:val="en-GB"/>
        </w:rPr>
        <w:t xml:space="preserve"> Decoder encodes and decodes all F1AP ASN content at O-CU as described in 3GPP TS 38.473</w:t>
      </w:r>
      <w:r w:rsidR="004C1477">
        <w:rPr>
          <w:rFonts w:eastAsiaTheme="minorEastAsia" w:hint="eastAsia"/>
          <w:lang w:val="en-GB" w:eastAsia="zh-CN"/>
        </w:rPr>
        <w:t xml:space="preserve"> </w:t>
      </w:r>
      <w:r w:rsidR="007576A1">
        <w:rPr>
          <w:rFonts w:eastAsiaTheme="minorEastAsia"/>
          <w:lang w:val="en-GB" w:eastAsia="zh-CN"/>
        </w:rPr>
        <w:fldChar w:fldCharType="begin"/>
      </w:r>
      <w:r w:rsidR="004C1477">
        <w:rPr>
          <w:rFonts w:eastAsiaTheme="minorEastAsia"/>
          <w:lang w:val="en-GB" w:eastAsia="zh-CN"/>
        </w:rPr>
        <w:instrText xml:space="preserve"> </w:instrText>
      </w:r>
      <w:r w:rsidR="004C1477">
        <w:rPr>
          <w:rFonts w:eastAsiaTheme="minorEastAsia" w:hint="eastAsia"/>
          <w:lang w:val="en-GB" w:eastAsia="zh-CN"/>
        </w:rPr>
        <w:instrText>REF _Ref13474540 \r \h</w:instrText>
      </w:r>
      <w:r w:rsidR="004C1477">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[18]</w:t>
      </w:r>
      <w:r w:rsidR="007576A1">
        <w:rPr>
          <w:rFonts w:eastAsiaTheme="minorEastAsia"/>
          <w:lang w:val="en-GB" w:eastAsia="zh-CN"/>
        </w:rPr>
        <w:fldChar w:fldCharType="end"/>
      </w:r>
      <w:r w:rsidRPr="00474856">
        <w:rPr>
          <w:lang w:val="en-GB"/>
        </w:rPr>
        <w:t xml:space="preserve">. F1AP ASN encoding is performed for sending message to O-DU. F1AP ASN decoding is performed on receiving messages from O-DU. F1AP Encoder </w:t>
      </w:r>
      <w:r w:rsidR="00910BAC">
        <w:rPr>
          <w:lang w:val="en-GB"/>
        </w:rPr>
        <w:t>and</w:t>
      </w:r>
      <w:r w:rsidRPr="00474856">
        <w:rPr>
          <w:lang w:val="en-GB"/>
        </w:rPr>
        <w:t xml:space="preserve"> Decoder is accessed by gNB Procedure Management and UE Procedure Management functional blocks. gNB Procedure Management accesses it to perform non-UE associated procedures with O-DU. UE Procedure Management accesses it for encoding and decoding of all the UE associated messages exchanged with O-DU.</w:t>
      </w:r>
    </w:p>
    <w:p w14:paraId="5579B78C" w14:textId="236012DB" w:rsidR="004C1477" w:rsidRPr="00570235" w:rsidRDefault="00474856" w:rsidP="00DA5856">
      <w:pPr>
        <w:pStyle w:val="Heading3"/>
        <w:numPr>
          <w:ilvl w:val="2"/>
          <w:numId w:val="74"/>
        </w:numPr>
        <w:spacing w:after="100" w:afterAutospacing="1"/>
        <w:ind w:left="1728" w:hanging="1728"/>
        <w:rPr>
          <w:lang w:val="en-US"/>
        </w:rPr>
      </w:pPr>
      <w:bookmarkStart w:id="463" w:name="_Toc76128415"/>
      <w:bookmarkStart w:id="464" w:name="_Toc87813201"/>
      <w:bookmarkStart w:id="465" w:name="_Toc87813751"/>
      <w:bookmarkStart w:id="466" w:name="_Toc183149122"/>
      <w:r w:rsidRPr="00570235">
        <w:rPr>
          <w:lang w:val="en-US"/>
        </w:rPr>
        <w:t>O-CU-UP Control</w:t>
      </w:r>
      <w:bookmarkEnd w:id="463"/>
      <w:bookmarkEnd w:id="464"/>
      <w:bookmarkEnd w:id="465"/>
      <w:bookmarkEnd w:id="466"/>
    </w:p>
    <w:p w14:paraId="39835BEA" w14:textId="77777777" w:rsidR="00474856" w:rsidRPr="00474856" w:rsidRDefault="00474856" w:rsidP="00BF0E76">
      <w:pPr>
        <w:spacing w:after="100" w:afterAutospacing="1"/>
        <w:rPr>
          <w:lang w:val="en-GB"/>
        </w:rPr>
      </w:pPr>
      <w:r w:rsidRPr="00474856">
        <w:rPr>
          <w:lang w:val="en-GB"/>
        </w:rPr>
        <w:t>O-CU-UP Control function configures and controls the CU User Plane entities as per the E1 interface defined by 3GP</w:t>
      </w:r>
      <w:r w:rsidR="000F60BB">
        <w:rPr>
          <w:lang w:val="en-GB"/>
        </w:rPr>
        <w:t>P</w:t>
      </w:r>
      <w:r w:rsidRPr="00474856">
        <w:rPr>
          <w:lang w:val="en-GB"/>
        </w:rPr>
        <w:t xml:space="preserve">. This function is invoked primarily by the UE Procedure Management functionality though the </w:t>
      </w:r>
      <w:r w:rsidR="00A522DB">
        <w:rPr>
          <w:lang w:val="en-GB"/>
        </w:rPr>
        <w:t>non-</w:t>
      </w:r>
      <w:r w:rsidRPr="00474856">
        <w:rPr>
          <w:lang w:val="en-GB"/>
        </w:rPr>
        <w:t>UE associated procedures would be invoked by the gNB and Cell Procedure Management functionality.</w:t>
      </w:r>
    </w:p>
    <w:p w14:paraId="2E4419AE" w14:textId="12C33B85" w:rsidR="00854446" w:rsidRPr="00570235" w:rsidRDefault="00854446" w:rsidP="00DA5856">
      <w:pPr>
        <w:pStyle w:val="Heading3"/>
        <w:numPr>
          <w:ilvl w:val="1"/>
          <w:numId w:val="74"/>
        </w:numPr>
        <w:spacing w:after="100" w:afterAutospacing="1"/>
        <w:ind w:left="1728" w:hanging="1152"/>
        <w:rPr>
          <w:lang w:val="en-US"/>
        </w:rPr>
      </w:pPr>
      <w:bookmarkStart w:id="467" w:name="_Toc76128416"/>
      <w:bookmarkStart w:id="468" w:name="_Toc87813202"/>
      <w:bookmarkStart w:id="469" w:name="_Toc87813752"/>
      <w:bookmarkStart w:id="470" w:name="_Toc183149123"/>
      <w:r w:rsidRPr="00570235">
        <w:rPr>
          <w:lang w:val="en-US"/>
        </w:rPr>
        <w:lastRenderedPageBreak/>
        <w:t>Mobility</w:t>
      </w:r>
      <w:bookmarkEnd w:id="467"/>
      <w:bookmarkEnd w:id="468"/>
      <w:bookmarkEnd w:id="469"/>
      <w:bookmarkEnd w:id="470"/>
    </w:p>
    <w:p w14:paraId="6908C684" w14:textId="205121B7" w:rsidR="001E0313" w:rsidRPr="00570235" w:rsidRDefault="00EF60E4" w:rsidP="00DA5856">
      <w:pPr>
        <w:pStyle w:val="Heading3"/>
        <w:numPr>
          <w:ilvl w:val="2"/>
          <w:numId w:val="74"/>
        </w:numPr>
        <w:spacing w:after="100" w:afterAutospacing="1"/>
        <w:ind w:left="1728" w:hanging="1728"/>
        <w:rPr>
          <w:lang w:val="en-US"/>
        </w:rPr>
      </w:pPr>
      <w:bookmarkStart w:id="471" w:name="_Toc76128417"/>
      <w:bookmarkStart w:id="472" w:name="_Toc87813203"/>
      <w:bookmarkStart w:id="473" w:name="_Toc87813753"/>
      <w:bookmarkStart w:id="474" w:name="_Toc183149124"/>
      <w:r w:rsidRPr="00570235">
        <w:rPr>
          <w:lang w:val="en-US"/>
        </w:rPr>
        <w:t>Inter-O-CU Handover</w:t>
      </w:r>
      <w:bookmarkEnd w:id="471"/>
      <w:bookmarkEnd w:id="472"/>
      <w:bookmarkEnd w:id="473"/>
      <w:bookmarkEnd w:id="474"/>
      <w:r w:rsidR="00D450B1" w:rsidRPr="00570235">
        <w:rPr>
          <w:lang w:val="en-US"/>
        </w:rPr>
        <w:t xml:space="preserve"> </w:t>
      </w:r>
    </w:p>
    <w:p w14:paraId="416AD06B" w14:textId="6A5D3110" w:rsidR="00D450B1" w:rsidRDefault="004B4C4A" w:rsidP="00D450B1">
      <w:pPr>
        <w:rPr>
          <w:lang w:val="en-GB"/>
        </w:rPr>
      </w:pPr>
      <w:r>
        <w:rPr>
          <w:lang w:val="en-GB"/>
        </w:rPr>
        <w:t>Handover between O-CUs is described in the call flow below.</w:t>
      </w:r>
    </w:p>
    <w:p w14:paraId="67664BB0" w14:textId="76A6EAD0" w:rsidR="006E44E2" w:rsidRPr="00474856" w:rsidRDefault="00D077EE" w:rsidP="006E44E2">
      <w:pPr>
        <w:pStyle w:val="Caption"/>
        <w:spacing w:after="100" w:afterAutospacing="1"/>
        <w:jc w:val="center"/>
        <w:rPr>
          <w:lang w:val="en-GB"/>
        </w:rPr>
      </w:pPr>
      <w:r>
        <w:rPr>
          <w:noProof/>
        </w:rPr>
        <w:lastRenderedPageBreak/>
        <mc:AlternateContent>
          <mc:Choice Requires="wpc">
            <w:drawing>
              <wp:inline distT="0" distB="0" distL="0" distR="0" wp14:anchorId="4412EDFF" wp14:editId="23895059">
                <wp:extent cx="6122035" cy="8228778"/>
                <wp:effectExtent l="0" t="0" r="69215" b="77470"/>
                <wp:docPr id="346" name="Canvas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27" name="Text Box 9"/>
                        <wps:cNvSpPr txBox="1"/>
                        <wps:spPr>
                          <a:xfrm>
                            <a:off x="531413" y="296631"/>
                            <a:ext cx="354050" cy="193497"/>
                          </a:xfrm>
                          <a:prstGeom prst="rect">
                            <a:avLst/>
                          </a:prstGeom>
                          <a:solidFill>
                            <a:schemeClr val="lt1"/>
                          </a:solidFill>
                          <a:ln w="6350">
                            <a:solidFill>
                              <a:prstClr val="black"/>
                            </a:solidFill>
                          </a:ln>
                        </wps:spPr>
                        <wps:txbx>
                          <w:txbxContent>
                            <w:p w14:paraId="627D32E1" w14:textId="77777777" w:rsidR="00A349A3" w:rsidRDefault="00A349A3" w:rsidP="00D077EE">
                              <w:pPr>
                                <w:spacing w:line="252" w:lineRule="auto"/>
                                <w:jc w:val="center"/>
                                <w:rPr>
                                  <w:sz w:val="24"/>
                                  <w:szCs w:val="24"/>
                                </w:rPr>
                              </w:pPr>
                              <w:r>
                                <w:rPr>
                                  <w:rFonts w:ascii="Calibri" w:eastAsia="Calibri" w:hAnsi="Calibri"/>
                                  <w:sz w:val="12"/>
                                  <w:szCs w:val="12"/>
                                </w:rPr>
                                <w:t>F1AP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Straight Connector 228"/>
                        <wps:cNvCnPr/>
                        <wps:spPr>
                          <a:xfrm>
                            <a:off x="707871" y="486411"/>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Text Box 9"/>
                        <wps:cNvSpPr txBox="1"/>
                        <wps:spPr>
                          <a:xfrm>
                            <a:off x="1024951" y="302240"/>
                            <a:ext cx="392948" cy="189061"/>
                          </a:xfrm>
                          <a:prstGeom prst="rect">
                            <a:avLst/>
                          </a:prstGeom>
                          <a:solidFill>
                            <a:schemeClr val="lt1"/>
                          </a:solidFill>
                          <a:ln w="6350">
                            <a:solidFill>
                              <a:prstClr val="black"/>
                            </a:solidFill>
                          </a:ln>
                        </wps:spPr>
                        <wps:txbx>
                          <w:txbxContent>
                            <w:p w14:paraId="7815C757" w14:textId="77777777" w:rsidR="00A349A3" w:rsidRDefault="00A349A3" w:rsidP="00D077EE">
                              <w:pPr>
                                <w:spacing w:line="252" w:lineRule="auto"/>
                                <w:jc w:val="center"/>
                                <w:rPr>
                                  <w:sz w:val="24"/>
                                  <w:szCs w:val="24"/>
                                </w:rPr>
                              </w:pPr>
                              <w:r>
                                <w:rPr>
                                  <w:rFonts w:ascii="Calibri" w:eastAsia="Calibri" w:hAnsi="Calibri"/>
                                  <w:sz w:val="12"/>
                                  <w:szCs w:val="12"/>
                                </w:rPr>
                                <w:t>PDCP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a:off x="1228132" y="481645"/>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Text Box 9"/>
                        <wps:cNvSpPr txBox="1"/>
                        <wps:spPr>
                          <a:xfrm>
                            <a:off x="73349" y="190704"/>
                            <a:ext cx="386815" cy="318173"/>
                          </a:xfrm>
                          <a:prstGeom prst="rect">
                            <a:avLst/>
                          </a:prstGeom>
                          <a:solidFill>
                            <a:schemeClr val="lt1"/>
                          </a:solidFill>
                          <a:ln w="6350">
                            <a:solidFill>
                              <a:prstClr val="black"/>
                            </a:solidFill>
                          </a:ln>
                        </wps:spPr>
                        <wps:txbx>
                          <w:txbxContent>
                            <w:p w14:paraId="22FC08FD" w14:textId="77777777" w:rsidR="00A349A3" w:rsidRDefault="00A349A3" w:rsidP="00D077EE">
                              <w:pPr>
                                <w:spacing w:before="120" w:line="120" w:lineRule="auto"/>
                                <w:jc w:val="center"/>
                                <w:rPr>
                                  <w:sz w:val="24"/>
                                  <w:szCs w:val="24"/>
                                </w:rPr>
                              </w:pPr>
                              <w:r>
                                <w:rPr>
                                  <w:rFonts w:ascii="Calibri" w:eastAsia="Calibri" w:hAnsi="Calibri"/>
                                  <w:sz w:val="12"/>
                                  <w:szCs w:val="12"/>
                                </w:rPr>
                                <w:t>O-DU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Straight Connector 232"/>
                        <wps:cNvCnPr/>
                        <wps:spPr>
                          <a:xfrm>
                            <a:off x="229209" y="486876"/>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Text Box 9"/>
                        <wps:cNvSpPr txBox="1"/>
                        <wps:spPr>
                          <a:xfrm>
                            <a:off x="1551600" y="308027"/>
                            <a:ext cx="353695" cy="193040"/>
                          </a:xfrm>
                          <a:prstGeom prst="rect">
                            <a:avLst/>
                          </a:prstGeom>
                          <a:solidFill>
                            <a:schemeClr val="lt1"/>
                          </a:solidFill>
                          <a:ln w="6350">
                            <a:solidFill>
                              <a:prstClr val="black"/>
                            </a:solidFill>
                          </a:ln>
                        </wps:spPr>
                        <wps:txbx>
                          <w:txbxContent>
                            <w:p w14:paraId="03F85D39" w14:textId="77777777" w:rsidR="00A349A3" w:rsidRDefault="00A349A3" w:rsidP="00D077EE">
                              <w:pPr>
                                <w:spacing w:line="252" w:lineRule="auto"/>
                                <w:jc w:val="center"/>
                                <w:rPr>
                                  <w:sz w:val="24"/>
                                  <w:szCs w:val="24"/>
                                </w:rPr>
                              </w:pPr>
                              <w:r>
                                <w:rPr>
                                  <w:rFonts w:ascii="Calibri" w:eastAsia="Calibri" w:hAnsi="Calibri"/>
                                  <w:sz w:val="12"/>
                                  <w:szCs w:val="12"/>
                                </w:rPr>
                                <w:t>NGU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Straight Connector 234"/>
                        <wps:cNvCnPr/>
                        <wps:spPr>
                          <a:xfrm>
                            <a:off x="1728130" y="503162"/>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Text Box 9"/>
                        <wps:cNvSpPr txBox="1"/>
                        <wps:spPr>
                          <a:xfrm>
                            <a:off x="2045630" y="313932"/>
                            <a:ext cx="392430" cy="188595"/>
                          </a:xfrm>
                          <a:prstGeom prst="rect">
                            <a:avLst/>
                          </a:prstGeom>
                          <a:solidFill>
                            <a:schemeClr val="lt1"/>
                          </a:solidFill>
                          <a:ln w="6350">
                            <a:solidFill>
                              <a:prstClr val="black"/>
                            </a:solidFill>
                          </a:ln>
                        </wps:spPr>
                        <wps:txbx>
                          <w:txbxContent>
                            <w:p w14:paraId="77E59984" w14:textId="77777777" w:rsidR="00A349A3" w:rsidRDefault="00A349A3" w:rsidP="00D077EE">
                              <w:pPr>
                                <w:spacing w:line="252" w:lineRule="auto"/>
                                <w:jc w:val="center"/>
                                <w:rPr>
                                  <w:sz w:val="24"/>
                                  <w:szCs w:val="24"/>
                                </w:rPr>
                              </w:pPr>
                              <w:r>
                                <w:rPr>
                                  <w:rFonts w:ascii="Calibri" w:eastAsia="Calibri" w:hAnsi="Calibri"/>
                                  <w:sz w:val="12"/>
                                  <w:szCs w:val="12"/>
                                </w:rPr>
                                <w:t>RRC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Straight Connector 236"/>
                        <wps:cNvCnPr/>
                        <wps:spPr>
                          <a:xfrm>
                            <a:off x="2248830" y="498082"/>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Text Box 9"/>
                        <wps:cNvSpPr txBox="1"/>
                        <wps:spPr>
                          <a:xfrm>
                            <a:off x="3066326" y="313932"/>
                            <a:ext cx="353695" cy="193040"/>
                          </a:xfrm>
                          <a:prstGeom prst="rect">
                            <a:avLst/>
                          </a:prstGeom>
                          <a:solidFill>
                            <a:schemeClr val="lt1"/>
                          </a:solidFill>
                          <a:ln w="6350">
                            <a:solidFill>
                              <a:prstClr val="black"/>
                            </a:solidFill>
                          </a:ln>
                        </wps:spPr>
                        <wps:txbx>
                          <w:txbxContent>
                            <w:p w14:paraId="20E28DE6" w14:textId="77777777" w:rsidR="00A349A3" w:rsidRDefault="00A349A3" w:rsidP="00D077EE">
                              <w:pPr>
                                <w:spacing w:line="252" w:lineRule="auto"/>
                                <w:jc w:val="center"/>
                                <w:rPr>
                                  <w:sz w:val="24"/>
                                  <w:szCs w:val="24"/>
                                </w:rPr>
                              </w:pPr>
                              <w:r>
                                <w:rPr>
                                  <w:rFonts w:ascii="Calibri" w:eastAsia="Calibri" w:hAnsi="Calibri"/>
                                  <w:sz w:val="12"/>
                                  <w:szCs w:val="12"/>
                                </w:rPr>
                                <w:t>F1AP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Straight Connector 238"/>
                        <wps:cNvCnPr/>
                        <wps:spPr>
                          <a:xfrm>
                            <a:off x="3242856" y="513957"/>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Text Box 9"/>
                        <wps:cNvSpPr txBox="1"/>
                        <wps:spPr>
                          <a:xfrm>
                            <a:off x="3560356" y="318940"/>
                            <a:ext cx="392430" cy="188595"/>
                          </a:xfrm>
                          <a:prstGeom prst="rect">
                            <a:avLst/>
                          </a:prstGeom>
                          <a:solidFill>
                            <a:schemeClr val="lt1"/>
                          </a:solidFill>
                          <a:ln w="6350">
                            <a:solidFill>
                              <a:prstClr val="black"/>
                            </a:solidFill>
                          </a:ln>
                        </wps:spPr>
                        <wps:txbx>
                          <w:txbxContent>
                            <w:p w14:paraId="46AB491E" w14:textId="77777777" w:rsidR="00A349A3" w:rsidRDefault="00A349A3" w:rsidP="00D077EE">
                              <w:pPr>
                                <w:spacing w:line="252" w:lineRule="auto"/>
                                <w:jc w:val="center"/>
                                <w:rPr>
                                  <w:sz w:val="24"/>
                                  <w:szCs w:val="24"/>
                                </w:rPr>
                              </w:pPr>
                              <w:r>
                                <w:rPr>
                                  <w:rFonts w:ascii="Calibri" w:eastAsia="Calibri" w:hAnsi="Calibri"/>
                                  <w:sz w:val="12"/>
                                  <w:szCs w:val="12"/>
                                </w:rPr>
                                <w:t>PDCP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Connector 240"/>
                        <wps:cNvCnPr/>
                        <wps:spPr>
                          <a:xfrm>
                            <a:off x="3763556" y="508877"/>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2764066" y="513957"/>
                            <a:ext cx="0" cy="7724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Text Box 9"/>
                        <wps:cNvSpPr txBox="1"/>
                        <wps:spPr>
                          <a:xfrm>
                            <a:off x="4086771" y="318868"/>
                            <a:ext cx="353695" cy="193040"/>
                          </a:xfrm>
                          <a:prstGeom prst="rect">
                            <a:avLst/>
                          </a:prstGeom>
                          <a:solidFill>
                            <a:schemeClr val="lt1"/>
                          </a:solidFill>
                          <a:ln w="6350">
                            <a:solidFill>
                              <a:prstClr val="black"/>
                            </a:solidFill>
                          </a:ln>
                        </wps:spPr>
                        <wps:txbx>
                          <w:txbxContent>
                            <w:p w14:paraId="69666A2B" w14:textId="77777777" w:rsidR="00A349A3" w:rsidRDefault="00A349A3" w:rsidP="00D077EE">
                              <w:pPr>
                                <w:spacing w:line="252" w:lineRule="auto"/>
                                <w:jc w:val="center"/>
                                <w:rPr>
                                  <w:sz w:val="24"/>
                                  <w:szCs w:val="24"/>
                                </w:rPr>
                              </w:pPr>
                              <w:r>
                                <w:rPr>
                                  <w:rFonts w:ascii="Calibri" w:eastAsia="Calibri" w:hAnsi="Calibri"/>
                                  <w:sz w:val="12"/>
                                  <w:szCs w:val="12"/>
                                </w:rPr>
                                <w:t>F1U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Connector 243"/>
                        <wps:cNvCnPr/>
                        <wps:spPr>
                          <a:xfrm>
                            <a:off x="4263301" y="518893"/>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Text Box 9"/>
                        <wps:cNvSpPr txBox="1"/>
                        <wps:spPr>
                          <a:xfrm>
                            <a:off x="4580801" y="323876"/>
                            <a:ext cx="392430" cy="188595"/>
                          </a:xfrm>
                          <a:prstGeom prst="rect">
                            <a:avLst/>
                          </a:prstGeom>
                          <a:solidFill>
                            <a:schemeClr val="lt1"/>
                          </a:solidFill>
                          <a:ln w="6350">
                            <a:solidFill>
                              <a:prstClr val="black"/>
                            </a:solidFill>
                          </a:ln>
                        </wps:spPr>
                        <wps:txbx>
                          <w:txbxContent>
                            <w:p w14:paraId="475A5B13" w14:textId="77777777" w:rsidR="00A349A3" w:rsidRDefault="00A349A3" w:rsidP="00D077EE">
                              <w:pPr>
                                <w:spacing w:line="252" w:lineRule="auto"/>
                                <w:jc w:val="center"/>
                                <w:rPr>
                                  <w:sz w:val="24"/>
                                  <w:szCs w:val="24"/>
                                </w:rPr>
                              </w:pPr>
                              <w:r>
                                <w:rPr>
                                  <w:rFonts w:ascii="Calibri" w:eastAsia="Calibri" w:hAnsi="Calibri"/>
                                  <w:sz w:val="12"/>
                                  <w:szCs w:val="12"/>
                                </w:rPr>
                                <w:t>NGU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Straight Connector 245"/>
                        <wps:cNvCnPr/>
                        <wps:spPr>
                          <a:xfrm>
                            <a:off x="4784001" y="525387"/>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Text Box 9"/>
                        <wps:cNvSpPr txBox="1"/>
                        <wps:spPr>
                          <a:xfrm>
                            <a:off x="5116603" y="323876"/>
                            <a:ext cx="353695" cy="193040"/>
                          </a:xfrm>
                          <a:prstGeom prst="rect">
                            <a:avLst/>
                          </a:prstGeom>
                          <a:solidFill>
                            <a:schemeClr val="lt1"/>
                          </a:solidFill>
                          <a:ln w="6350">
                            <a:solidFill>
                              <a:prstClr val="black"/>
                            </a:solidFill>
                          </a:ln>
                        </wps:spPr>
                        <wps:txbx>
                          <w:txbxContent>
                            <w:p w14:paraId="6501C0D7" w14:textId="77777777" w:rsidR="00A349A3" w:rsidRDefault="00A349A3" w:rsidP="00D077EE">
                              <w:pPr>
                                <w:spacing w:line="252" w:lineRule="auto"/>
                                <w:jc w:val="center"/>
                                <w:rPr>
                                  <w:sz w:val="24"/>
                                  <w:szCs w:val="24"/>
                                </w:rPr>
                              </w:pPr>
                              <w:r>
                                <w:rPr>
                                  <w:rFonts w:ascii="Calibri" w:eastAsia="Calibri" w:hAnsi="Calibri"/>
                                  <w:sz w:val="12"/>
                                  <w:szCs w:val="12"/>
                                </w:rPr>
                                <w:t>RRC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Straight Connector 247"/>
                        <wps:cNvCnPr/>
                        <wps:spPr>
                          <a:xfrm>
                            <a:off x="5304708" y="512471"/>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Text Box 9"/>
                        <wps:cNvSpPr txBox="1"/>
                        <wps:spPr>
                          <a:xfrm>
                            <a:off x="5697443" y="39119"/>
                            <a:ext cx="392430" cy="484363"/>
                          </a:xfrm>
                          <a:prstGeom prst="rect">
                            <a:avLst/>
                          </a:prstGeom>
                          <a:solidFill>
                            <a:schemeClr val="lt1"/>
                          </a:solidFill>
                          <a:ln w="6350">
                            <a:solidFill>
                              <a:prstClr val="black"/>
                            </a:solidFill>
                          </a:ln>
                        </wps:spPr>
                        <wps:txbx>
                          <w:txbxContent>
                            <w:p w14:paraId="05EAEEEF" w14:textId="77777777" w:rsidR="00A349A3" w:rsidRDefault="00A349A3" w:rsidP="00D077EE">
                              <w:pPr>
                                <w:spacing w:before="240" w:line="252" w:lineRule="auto"/>
                                <w:jc w:val="center"/>
                                <w:rPr>
                                  <w:sz w:val="24"/>
                                  <w:szCs w:val="24"/>
                                </w:rPr>
                              </w:pPr>
                              <w:r>
                                <w:rPr>
                                  <w:rFonts w:ascii="Calibri" w:eastAsia="Calibri" w:hAnsi="Calibri"/>
                                  <w:sz w:val="12"/>
                                  <w:szCs w:val="12"/>
                                </w:rPr>
                                <w:t>AMF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Straight Connector 249"/>
                        <wps:cNvCnPr/>
                        <wps:spPr>
                          <a:xfrm>
                            <a:off x="5900643" y="519037"/>
                            <a:ext cx="0" cy="77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Text Box 9"/>
                        <wps:cNvSpPr txBox="1"/>
                        <wps:spPr>
                          <a:xfrm>
                            <a:off x="38415" y="53789"/>
                            <a:ext cx="2447452" cy="482583"/>
                          </a:xfrm>
                          <a:prstGeom prst="rect">
                            <a:avLst/>
                          </a:prstGeom>
                          <a:noFill/>
                          <a:ln w="6350">
                            <a:solidFill>
                              <a:prstClr val="black"/>
                            </a:solidFill>
                          </a:ln>
                        </wps:spPr>
                        <wps:txbx>
                          <w:txbxContent>
                            <w:p w14:paraId="56870425" w14:textId="77777777" w:rsidR="00A349A3" w:rsidRDefault="00A349A3" w:rsidP="00D077EE">
                              <w:pPr>
                                <w:spacing w:line="252" w:lineRule="auto"/>
                                <w:jc w:val="center"/>
                                <w:rPr>
                                  <w:sz w:val="24"/>
                                  <w:szCs w:val="24"/>
                                </w:rPr>
                              </w:pPr>
                              <w:r>
                                <w:rPr>
                                  <w:rFonts w:ascii="Calibri" w:eastAsia="Calibri" w:hAnsi="Calibri"/>
                                  <w:sz w:val="12"/>
                                  <w:szCs w:val="12"/>
                                </w:rPr>
                                <w:t>Source gNB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Text Box 9"/>
                        <wps:cNvSpPr txBox="1"/>
                        <wps:spPr>
                          <a:xfrm>
                            <a:off x="2541235" y="48899"/>
                            <a:ext cx="2968314" cy="493873"/>
                          </a:xfrm>
                          <a:prstGeom prst="rect">
                            <a:avLst/>
                          </a:prstGeom>
                          <a:noFill/>
                          <a:ln w="6350">
                            <a:solidFill>
                              <a:prstClr val="black"/>
                            </a:solidFill>
                          </a:ln>
                        </wps:spPr>
                        <wps:txbx>
                          <w:txbxContent>
                            <w:p w14:paraId="49A2C3D3" w14:textId="77777777" w:rsidR="00A349A3" w:rsidRDefault="00A349A3" w:rsidP="00D077EE">
                              <w:pPr>
                                <w:spacing w:line="252" w:lineRule="auto"/>
                                <w:jc w:val="center"/>
                                <w:rPr>
                                  <w:sz w:val="24"/>
                                  <w:szCs w:val="24"/>
                                </w:rPr>
                              </w:pPr>
                              <w:r>
                                <w:rPr>
                                  <w:rFonts w:ascii="Calibri" w:eastAsia="Calibri" w:hAnsi="Calibri"/>
                                  <w:sz w:val="12"/>
                                  <w:szCs w:val="12"/>
                                </w:rPr>
                                <w:t>Target gNB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2"/>
                        <wps:cNvSpPr txBox="1"/>
                        <wps:spPr>
                          <a:xfrm>
                            <a:off x="1799862" y="573541"/>
                            <a:ext cx="856527" cy="190388"/>
                          </a:xfrm>
                          <a:prstGeom prst="rect">
                            <a:avLst/>
                          </a:prstGeom>
                          <a:solidFill>
                            <a:schemeClr val="lt1"/>
                          </a:solidFill>
                          <a:ln w="6350">
                            <a:solidFill>
                              <a:prstClr val="black"/>
                            </a:solidFill>
                          </a:ln>
                        </wps:spPr>
                        <wps:txbx>
                          <w:txbxContent>
                            <w:p w14:paraId="0994C093" w14:textId="77777777" w:rsidR="00A349A3" w:rsidRPr="0044706F" w:rsidRDefault="00A349A3" w:rsidP="00D077EE">
                              <w:pPr>
                                <w:spacing w:line="256" w:lineRule="auto"/>
                                <w:rPr>
                                  <w:sz w:val="12"/>
                                  <w:szCs w:val="12"/>
                                </w:rPr>
                              </w:pPr>
                              <w:r>
                                <w:rPr>
                                  <w:rFonts w:ascii="Calibri" w:eastAsia="Calibri" w:hAnsi="Calibri"/>
                                  <w:sz w:val="12"/>
                                  <w:szCs w:val="12"/>
                                </w:rPr>
                                <w:t>1. Handover</w:t>
                              </w:r>
                              <w:r w:rsidRPr="0044706F">
                                <w:rPr>
                                  <w:rFonts w:ascii="Calibri" w:eastAsia="Calibri" w:hAnsi="Calibri"/>
                                  <w:sz w:val="12"/>
                                  <w:szCs w:val="12"/>
                                </w:rPr>
                                <w:t xml:space="preserve"> Decision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traight Connector 253"/>
                        <wps:cNvCnPr/>
                        <wps:spPr>
                          <a:xfrm flipH="1">
                            <a:off x="1209554" y="851749"/>
                            <a:ext cx="1045481" cy="0"/>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4" name="Text Box 22"/>
                        <wps:cNvSpPr txBox="1"/>
                        <wps:spPr>
                          <a:xfrm>
                            <a:off x="1093806" y="700860"/>
                            <a:ext cx="1361903" cy="213539"/>
                          </a:xfrm>
                          <a:prstGeom prst="rect">
                            <a:avLst/>
                          </a:prstGeom>
                          <a:noFill/>
                          <a:ln w="6350">
                            <a:noFill/>
                          </a:ln>
                        </wps:spPr>
                        <wps:txbx>
                          <w:txbxContent>
                            <w:p w14:paraId="3426F01A" w14:textId="77777777" w:rsidR="00A349A3" w:rsidRPr="000735E7" w:rsidRDefault="00A349A3" w:rsidP="00D077EE">
                              <w:pPr>
                                <w:spacing w:line="254" w:lineRule="auto"/>
                                <w:jc w:val="center"/>
                                <w:rPr>
                                  <w:sz w:val="12"/>
                                  <w:szCs w:val="12"/>
                                </w:rPr>
                              </w:pPr>
                              <w:r w:rsidRPr="000735E7">
                                <w:rPr>
                                  <w:rFonts w:ascii="Calibri" w:eastAsia="Calibri" w:hAnsi="Calibri"/>
                                  <w:sz w:val="12"/>
                                  <w:szCs w:val="12"/>
                                </w:rPr>
                                <w:t>2. HO Preparation Info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Text Box 22"/>
                        <wps:cNvSpPr txBox="1"/>
                        <wps:spPr>
                          <a:xfrm>
                            <a:off x="1053297" y="839758"/>
                            <a:ext cx="1341278" cy="207752"/>
                          </a:xfrm>
                          <a:prstGeom prst="rect">
                            <a:avLst/>
                          </a:prstGeom>
                          <a:noFill/>
                          <a:ln w="6350">
                            <a:noFill/>
                          </a:ln>
                        </wps:spPr>
                        <wps:txbx>
                          <w:txbxContent>
                            <w:p w14:paraId="2F4C498E" w14:textId="77777777" w:rsidR="00A349A3" w:rsidRPr="000735E7" w:rsidRDefault="00A349A3" w:rsidP="00D077EE">
                              <w:pPr>
                                <w:spacing w:line="252" w:lineRule="auto"/>
                                <w:jc w:val="center"/>
                                <w:rPr>
                                  <w:sz w:val="12"/>
                                  <w:szCs w:val="12"/>
                                </w:rPr>
                              </w:pPr>
                              <w:r w:rsidRPr="000735E7">
                                <w:rPr>
                                  <w:rFonts w:ascii="Calibri" w:eastAsia="Calibri" w:hAnsi="Calibri"/>
                                  <w:sz w:val="12"/>
                                  <w:szCs w:val="12"/>
                                </w:rPr>
                                <w:t>3. HO Preparation Info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wps:spPr>
                          <a:xfrm flipH="1">
                            <a:off x="1228132" y="996811"/>
                            <a:ext cx="1026632" cy="0"/>
                          </a:xfrm>
                          <a:prstGeom prst="line">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a:off x="707871" y="1116957"/>
                            <a:ext cx="1540959"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8" name="Text Box 22"/>
                        <wps:cNvSpPr txBox="1"/>
                        <wps:spPr>
                          <a:xfrm>
                            <a:off x="0" y="1100186"/>
                            <a:ext cx="1421264" cy="173029"/>
                          </a:xfrm>
                          <a:prstGeom prst="rect">
                            <a:avLst/>
                          </a:prstGeom>
                          <a:noFill/>
                          <a:ln w="6350">
                            <a:noFill/>
                          </a:ln>
                        </wps:spPr>
                        <wps:txbx>
                          <w:txbxContent>
                            <w:p w14:paraId="6F4B2246" w14:textId="77777777" w:rsidR="00A349A3" w:rsidRPr="000735E7" w:rsidRDefault="00A349A3" w:rsidP="00D077EE">
                              <w:pPr>
                                <w:spacing w:line="252" w:lineRule="auto"/>
                                <w:jc w:val="center"/>
                                <w:rPr>
                                  <w:sz w:val="12"/>
                                  <w:szCs w:val="12"/>
                                </w:rPr>
                              </w:pPr>
                              <w:r>
                                <w:rPr>
                                  <w:rFonts w:ascii="Calibri" w:eastAsia="Calibri" w:hAnsi="Calibri"/>
                                  <w:sz w:val="12"/>
                                  <w:szCs w:val="12"/>
                                </w:rPr>
                                <w:t>5</w:t>
                              </w:r>
                              <w:r w:rsidRPr="000735E7">
                                <w:rPr>
                                  <w:rFonts w:ascii="Calibri" w:eastAsia="Calibri" w:hAnsi="Calibri"/>
                                  <w:sz w:val="12"/>
                                  <w:szCs w:val="12"/>
                                </w:rPr>
                                <w:t>. UE Context Modification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Text Box 22"/>
                        <wps:cNvSpPr txBox="1"/>
                        <wps:spPr>
                          <a:xfrm>
                            <a:off x="820940" y="972864"/>
                            <a:ext cx="1421130" cy="172720"/>
                          </a:xfrm>
                          <a:prstGeom prst="rect">
                            <a:avLst/>
                          </a:prstGeom>
                          <a:noFill/>
                          <a:ln w="6350">
                            <a:noFill/>
                          </a:ln>
                        </wps:spPr>
                        <wps:txbx>
                          <w:txbxContent>
                            <w:p w14:paraId="23B59D3E" w14:textId="77777777" w:rsidR="00A349A3" w:rsidRDefault="00A349A3" w:rsidP="00D077EE">
                              <w:pPr>
                                <w:spacing w:line="252" w:lineRule="auto"/>
                                <w:jc w:val="center"/>
                                <w:rPr>
                                  <w:sz w:val="24"/>
                                  <w:szCs w:val="24"/>
                                </w:rPr>
                              </w:pPr>
                              <w:r>
                                <w:rPr>
                                  <w:rFonts w:ascii="Calibri" w:eastAsia="Calibri" w:hAnsi="Calibri"/>
                                  <w:sz w:val="12"/>
                                  <w:szCs w:val="12"/>
                                </w:rPr>
                                <w:t>4. UE Context Modification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Arrow Connector 260"/>
                        <wps:cNvCnPr/>
                        <wps:spPr>
                          <a:xfrm flipH="1">
                            <a:off x="229209" y="1256411"/>
                            <a:ext cx="478662"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flipH="1">
                            <a:off x="223405" y="1418360"/>
                            <a:ext cx="478155" cy="0"/>
                          </a:xfrm>
                          <a:prstGeom prst="straightConnector1">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flipH="1">
                            <a:off x="701560" y="1545186"/>
                            <a:ext cx="1540510" cy="0"/>
                          </a:xfrm>
                          <a:prstGeom prst="straightConnector1">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3" name="Text Box 22"/>
                        <wps:cNvSpPr txBox="1"/>
                        <wps:spPr>
                          <a:xfrm>
                            <a:off x="0" y="1273215"/>
                            <a:ext cx="1421130" cy="242761"/>
                          </a:xfrm>
                          <a:prstGeom prst="rect">
                            <a:avLst/>
                          </a:prstGeom>
                          <a:noFill/>
                          <a:ln w="6350">
                            <a:noFill/>
                          </a:ln>
                        </wps:spPr>
                        <wps:txbx>
                          <w:txbxContent>
                            <w:p w14:paraId="7B9D8A5C" w14:textId="77777777" w:rsidR="00A349A3" w:rsidRDefault="00A349A3" w:rsidP="00D077EE">
                              <w:pPr>
                                <w:spacing w:line="252" w:lineRule="auto"/>
                                <w:jc w:val="center"/>
                                <w:rPr>
                                  <w:sz w:val="24"/>
                                  <w:szCs w:val="24"/>
                                </w:rPr>
                              </w:pPr>
                              <w:r>
                                <w:rPr>
                                  <w:rFonts w:ascii="Calibri" w:eastAsia="Calibri" w:hAnsi="Calibri"/>
                                  <w:sz w:val="12"/>
                                  <w:szCs w:val="12"/>
                                </w:rPr>
                                <w:t>6. UE Context Modification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Text Box 22"/>
                        <wps:cNvSpPr txBox="1"/>
                        <wps:spPr>
                          <a:xfrm>
                            <a:off x="787672" y="1401129"/>
                            <a:ext cx="1421130" cy="242570"/>
                          </a:xfrm>
                          <a:prstGeom prst="rect">
                            <a:avLst/>
                          </a:prstGeom>
                          <a:noFill/>
                          <a:ln w="6350">
                            <a:noFill/>
                          </a:ln>
                        </wps:spPr>
                        <wps:txbx>
                          <w:txbxContent>
                            <w:p w14:paraId="42713DA0" w14:textId="77777777" w:rsidR="00A349A3" w:rsidRDefault="00A349A3" w:rsidP="00D077EE">
                              <w:pPr>
                                <w:spacing w:line="252" w:lineRule="auto"/>
                                <w:jc w:val="center"/>
                                <w:rPr>
                                  <w:sz w:val="24"/>
                                  <w:szCs w:val="24"/>
                                </w:rPr>
                              </w:pPr>
                              <w:r>
                                <w:rPr>
                                  <w:rFonts w:ascii="Calibri" w:eastAsia="Calibri" w:hAnsi="Calibri"/>
                                  <w:sz w:val="12"/>
                                  <w:szCs w:val="12"/>
                                </w:rPr>
                                <w:t>7. UE Context Modification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5" name="Text Box 22"/>
                        <wps:cNvSpPr txBox="1"/>
                        <wps:spPr>
                          <a:xfrm>
                            <a:off x="1829393" y="1609473"/>
                            <a:ext cx="815422" cy="329285"/>
                          </a:xfrm>
                          <a:prstGeom prst="rect">
                            <a:avLst/>
                          </a:prstGeom>
                          <a:solidFill>
                            <a:schemeClr val="bg1"/>
                          </a:solidFill>
                          <a:ln w="6350">
                            <a:solidFill>
                              <a:schemeClr val="tx1"/>
                            </a:solidFill>
                          </a:ln>
                        </wps:spPr>
                        <wps:txbx>
                          <w:txbxContent>
                            <w:p w14:paraId="387CEE64" w14:textId="77777777" w:rsidR="00A349A3" w:rsidRPr="0044706F" w:rsidRDefault="00A349A3" w:rsidP="00D077EE">
                              <w:pPr>
                                <w:spacing w:line="252" w:lineRule="auto"/>
                                <w:jc w:val="center"/>
                                <w:rPr>
                                  <w:sz w:val="12"/>
                                  <w:szCs w:val="12"/>
                                </w:rPr>
                              </w:pPr>
                              <w:r w:rsidRPr="0044706F">
                                <w:rPr>
                                  <w:rFonts w:ascii="Calibri" w:eastAsia="Calibri" w:hAnsi="Calibri"/>
                                  <w:sz w:val="12"/>
                                  <w:szCs w:val="12"/>
                                </w:rPr>
                                <w:t>8. Start TNG</w:t>
                              </w:r>
                              <w:r w:rsidRPr="0044706F">
                                <w:rPr>
                                  <w:rFonts w:ascii="Calibri" w:eastAsia="Calibri" w:hAnsi="Calibri"/>
                                  <w:position w:val="-5"/>
                                  <w:sz w:val="12"/>
                                  <w:szCs w:val="12"/>
                                  <w:vertAlign w:val="subscript"/>
                                </w:rPr>
                                <w:t>RELOCprep</w:t>
                              </w:r>
                              <w:r w:rsidRPr="0044706F">
                                <w:rPr>
                                  <w:rFonts w:ascii="Calibri" w:eastAsia="Calibri" w:hAnsi="Calibri"/>
                                  <w:sz w:val="12"/>
                                  <w:szCs w:val="12"/>
                                </w:rPr>
                                <w:t xml:space="preserve"> 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Arrow Connector 266"/>
                        <wps:cNvCnPr/>
                        <wps:spPr>
                          <a:xfrm flipH="1">
                            <a:off x="2248830" y="2014322"/>
                            <a:ext cx="3642684"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7" name="Text Box 22"/>
                        <wps:cNvSpPr txBox="1"/>
                        <wps:spPr>
                          <a:xfrm>
                            <a:off x="3467210" y="1858329"/>
                            <a:ext cx="1421130" cy="242570"/>
                          </a:xfrm>
                          <a:prstGeom prst="rect">
                            <a:avLst/>
                          </a:prstGeom>
                          <a:noFill/>
                          <a:ln w="6350">
                            <a:noFill/>
                          </a:ln>
                        </wps:spPr>
                        <wps:txbx>
                          <w:txbxContent>
                            <w:p w14:paraId="3EE3323B" w14:textId="77777777" w:rsidR="00A349A3" w:rsidRDefault="00A349A3" w:rsidP="00D077EE">
                              <w:pPr>
                                <w:spacing w:line="252" w:lineRule="auto"/>
                                <w:jc w:val="center"/>
                                <w:rPr>
                                  <w:sz w:val="24"/>
                                  <w:szCs w:val="24"/>
                                </w:rPr>
                              </w:pPr>
                              <w:r>
                                <w:rPr>
                                  <w:rFonts w:ascii="Calibri" w:eastAsia="Calibri" w:hAnsi="Calibri"/>
                                  <w:sz w:val="12"/>
                                  <w:szCs w:val="12"/>
                                </w:rPr>
                                <w:t>9. Handover Required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Arrow Connector 268"/>
                        <wps:cNvCnPr/>
                        <wps:spPr>
                          <a:xfrm flipH="1">
                            <a:off x="5304708" y="2159496"/>
                            <a:ext cx="592568"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69" name="Text Box 22"/>
                        <wps:cNvSpPr txBox="1"/>
                        <wps:spPr>
                          <a:xfrm rot="10800000" flipH="1" flipV="1">
                            <a:off x="5098648" y="1990937"/>
                            <a:ext cx="1039438" cy="208251"/>
                          </a:xfrm>
                          <a:prstGeom prst="rect">
                            <a:avLst/>
                          </a:prstGeom>
                          <a:noFill/>
                          <a:ln w="6350">
                            <a:noFill/>
                          </a:ln>
                        </wps:spPr>
                        <wps:txbx>
                          <w:txbxContent>
                            <w:p w14:paraId="1556F4EC" w14:textId="77777777" w:rsidR="00A349A3" w:rsidRDefault="00A349A3" w:rsidP="00D077EE">
                              <w:pPr>
                                <w:spacing w:line="252" w:lineRule="auto"/>
                                <w:jc w:val="center"/>
                                <w:rPr>
                                  <w:sz w:val="24"/>
                                  <w:szCs w:val="24"/>
                                </w:rPr>
                              </w:pPr>
                              <w:r>
                                <w:rPr>
                                  <w:rFonts w:ascii="Calibri" w:eastAsia="Calibri" w:hAnsi="Calibri"/>
                                  <w:sz w:val="12"/>
                                  <w:szCs w:val="12"/>
                                </w:rPr>
                                <w:t>10. Handover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Text Box 22"/>
                        <wps:cNvSpPr txBox="1"/>
                        <wps:spPr>
                          <a:xfrm>
                            <a:off x="4832430" y="2211357"/>
                            <a:ext cx="897084" cy="207752"/>
                          </a:xfrm>
                          <a:prstGeom prst="rect">
                            <a:avLst/>
                          </a:prstGeom>
                          <a:solidFill>
                            <a:schemeClr val="lt1"/>
                          </a:solidFill>
                          <a:ln w="6350">
                            <a:solidFill>
                              <a:prstClr val="black"/>
                            </a:solidFill>
                          </a:ln>
                        </wps:spPr>
                        <wps:txbx>
                          <w:txbxContent>
                            <w:p w14:paraId="1F8E725E" w14:textId="77777777" w:rsidR="00A349A3" w:rsidRDefault="00A349A3" w:rsidP="00D077EE">
                              <w:pPr>
                                <w:spacing w:line="254" w:lineRule="auto"/>
                                <w:rPr>
                                  <w:sz w:val="24"/>
                                  <w:szCs w:val="24"/>
                                </w:rPr>
                              </w:pPr>
                              <w:r>
                                <w:rPr>
                                  <w:rFonts w:ascii="Calibri" w:eastAsia="Calibri" w:hAnsi="Calibri"/>
                                  <w:sz w:val="12"/>
                                  <w:szCs w:val="12"/>
                                </w:rPr>
                                <w:t>11. Admission Control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Straight Arrow Connector 271"/>
                        <wps:cNvCnPr/>
                        <wps:spPr>
                          <a:xfrm flipH="1">
                            <a:off x="3763556" y="2534949"/>
                            <a:ext cx="1541152"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72" name="Text Box 22"/>
                        <wps:cNvSpPr txBox="1"/>
                        <wps:spPr>
                          <a:xfrm>
                            <a:off x="3869093" y="2373402"/>
                            <a:ext cx="1421130" cy="242570"/>
                          </a:xfrm>
                          <a:prstGeom prst="rect">
                            <a:avLst/>
                          </a:prstGeom>
                          <a:noFill/>
                          <a:ln w="6350">
                            <a:noFill/>
                          </a:ln>
                        </wps:spPr>
                        <wps:txbx>
                          <w:txbxContent>
                            <w:p w14:paraId="6D60EB2A" w14:textId="77777777" w:rsidR="00A349A3" w:rsidRDefault="00A349A3" w:rsidP="00D077EE">
                              <w:pPr>
                                <w:spacing w:line="252" w:lineRule="auto"/>
                                <w:jc w:val="center"/>
                                <w:rPr>
                                  <w:sz w:val="24"/>
                                  <w:szCs w:val="24"/>
                                </w:rPr>
                              </w:pPr>
                              <w:r>
                                <w:rPr>
                                  <w:rFonts w:ascii="Calibri" w:eastAsia="Calibri" w:hAnsi="Calibri"/>
                                  <w:sz w:val="12"/>
                                  <w:szCs w:val="12"/>
                                </w:rPr>
                                <w:t>12. PDCP Entity Establishment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Straight Arrow Connector 273"/>
                        <wps:cNvCnPr/>
                        <wps:spPr>
                          <a:xfrm flipH="1">
                            <a:off x="3763563" y="2680196"/>
                            <a:ext cx="154114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74" name="Text Box 22"/>
                        <wps:cNvSpPr txBox="1"/>
                        <wps:spPr>
                          <a:xfrm>
                            <a:off x="3842795" y="2523874"/>
                            <a:ext cx="1450658" cy="242570"/>
                          </a:xfrm>
                          <a:prstGeom prst="rect">
                            <a:avLst/>
                          </a:prstGeom>
                          <a:noFill/>
                          <a:ln w="6350">
                            <a:noFill/>
                          </a:ln>
                        </wps:spPr>
                        <wps:txbx>
                          <w:txbxContent>
                            <w:p w14:paraId="0FD7B9B1" w14:textId="77777777" w:rsidR="00A349A3" w:rsidRDefault="00A349A3" w:rsidP="00D077EE">
                              <w:pPr>
                                <w:spacing w:line="252" w:lineRule="auto"/>
                                <w:jc w:val="center"/>
                                <w:rPr>
                                  <w:sz w:val="24"/>
                                  <w:szCs w:val="24"/>
                                </w:rPr>
                              </w:pPr>
                              <w:r>
                                <w:rPr>
                                  <w:rFonts w:ascii="Calibri" w:eastAsia="Calibri" w:hAnsi="Calibri"/>
                                  <w:sz w:val="12"/>
                                  <w:szCs w:val="12"/>
                                </w:rPr>
                                <w:t>13. PDCP Entity Establishment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flipH="1">
                            <a:off x="4263301" y="2824695"/>
                            <a:ext cx="1041583"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76" name="Text Box 22"/>
                        <wps:cNvSpPr txBox="1"/>
                        <wps:spPr>
                          <a:xfrm>
                            <a:off x="4072339" y="2651195"/>
                            <a:ext cx="1421130" cy="242570"/>
                          </a:xfrm>
                          <a:prstGeom prst="rect">
                            <a:avLst/>
                          </a:prstGeom>
                          <a:noFill/>
                          <a:ln w="6350">
                            <a:noFill/>
                          </a:ln>
                        </wps:spPr>
                        <wps:txbx>
                          <w:txbxContent>
                            <w:p w14:paraId="0714AB9D" w14:textId="77777777" w:rsidR="00A349A3" w:rsidRDefault="00A349A3" w:rsidP="00D077EE">
                              <w:pPr>
                                <w:spacing w:line="252" w:lineRule="auto"/>
                                <w:jc w:val="center"/>
                                <w:rPr>
                                  <w:sz w:val="24"/>
                                  <w:szCs w:val="24"/>
                                </w:rPr>
                              </w:pPr>
                              <w:r>
                                <w:rPr>
                                  <w:rFonts w:ascii="Calibri" w:eastAsia="Calibri" w:hAnsi="Calibri"/>
                                  <w:sz w:val="12"/>
                                  <w:szCs w:val="12"/>
                                </w:rPr>
                                <w:t>14. F1U Entity Establishment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7" name="Straight Arrow Connector 277"/>
                        <wps:cNvCnPr/>
                        <wps:spPr>
                          <a:xfrm flipH="1">
                            <a:off x="4263301" y="2969475"/>
                            <a:ext cx="1041583"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78" name="Text Box 22"/>
                        <wps:cNvSpPr txBox="1"/>
                        <wps:spPr>
                          <a:xfrm>
                            <a:off x="4057836" y="2801690"/>
                            <a:ext cx="1450340" cy="242570"/>
                          </a:xfrm>
                          <a:prstGeom prst="rect">
                            <a:avLst/>
                          </a:prstGeom>
                          <a:noFill/>
                          <a:ln w="6350">
                            <a:noFill/>
                          </a:ln>
                        </wps:spPr>
                        <wps:txbx>
                          <w:txbxContent>
                            <w:p w14:paraId="3EBDA3FF" w14:textId="77777777" w:rsidR="00A349A3" w:rsidRDefault="00A349A3" w:rsidP="00D077EE">
                              <w:pPr>
                                <w:spacing w:line="252" w:lineRule="auto"/>
                                <w:jc w:val="center"/>
                                <w:rPr>
                                  <w:sz w:val="24"/>
                                  <w:szCs w:val="24"/>
                                </w:rPr>
                              </w:pPr>
                              <w:r>
                                <w:rPr>
                                  <w:rFonts w:ascii="Calibri" w:eastAsia="Calibri" w:hAnsi="Calibri"/>
                                  <w:sz w:val="12"/>
                                  <w:szCs w:val="12"/>
                                </w:rPr>
                                <w:t>15. F1U Entity Establishment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Straight Arrow Connector 279"/>
                        <wps:cNvCnPr/>
                        <wps:spPr>
                          <a:xfrm flipH="1">
                            <a:off x="3235124" y="3111080"/>
                            <a:ext cx="2058329"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80" name="Text Box 22"/>
                        <wps:cNvSpPr txBox="1"/>
                        <wps:spPr>
                          <a:xfrm>
                            <a:off x="3466422" y="2951327"/>
                            <a:ext cx="1421130" cy="172720"/>
                          </a:xfrm>
                          <a:prstGeom prst="rect">
                            <a:avLst/>
                          </a:prstGeom>
                          <a:noFill/>
                          <a:ln w="6350">
                            <a:noFill/>
                          </a:ln>
                        </wps:spPr>
                        <wps:txbx>
                          <w:txbxContent>
                            <w:p w14:paraId="6F14A9D9" w14:textId="77777777" w:rsidR="00A349A3" w:rsidRDefault="00A349A3" w:rsidP="00D077EE">
                              <w:pPr>
                                <w:spacing w:line="252" w:lineRule="auto"/>
                                <w:jc w:val="center"/>
                                <w:rPr>
                                  <w:sz w:val="24"/>
                                  <w:szCs w:val="24"/>
                                </w:rPr>
                              </w:pPr>
                              <w:r>
                                <w:rPr>
                                  <w:rFonts w:ascii="Calibri" w:eastAsia="Calibri" w:hAnsi="Calibri"/>
                                  <w:sz w:val="12"/>
                                  <w:szCs w:val="12"/>
                                </w:rPr>
                                <w:t>16. UE Context Setup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Straight Arrow Connector 281"/>
                        <wps:cNvCnPr/>
                        <wps:spPr>
                          <a:xfrm flipH="1">
                            <a:off x="2764066" y="3260650"/>
                            <a:ext cx="471973"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wps:spPr>
                          <a:xfrm flipH="1">
                            <a:off x="2764066" y="3422575"/>
                            <a:ext cx="483617"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wps:spPr>
                          <a:xfrm flipH="1">
                            <a:off x="3235124" y="3575547"/>
                            <a:ext cx="2073929"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84" name="Text Box 22"/>
                        <wps:cNvSpPr txBox="1"/>
                        <wps:spPr>
                          <a:xfrm>
                            <a:off x="2258912" y="3099505"/>
                            <a:ext cx="1421130" cy="172720"/>
                          </a:xfrm>
                          <a:prstGeom prst="rect">
                            <a:avLst/>
                          </a:prstGeom>
                          <a:noFill/>
                          <a:ln w="6350">
                            <a:noFill/>
                          </a:ln>
                        </wps:spPr>
                        <wps:txbx>
                          <w:txbxContent>
                            <w:p w14:paraId="490BA732" w14:textId="77777777" w:rsidR="00A349A3" w:rsidRDefault="00A349A3" w:rsidP="00D077EE">
                              <w:pPr>
                                <w:spacing w:line="252" w:lineRule="auto"/>
                                <w:jc w:val="center"/>
                                <w:rPr>
                                  <w:sz w:val="24"/>
                                  <w:szCs w:val="24"/>
                                </w:rPr>
                              </w:pPr>
                              <w:r>
                                <w:rPr>
                                  <w:rFonts w:ascii="Calibri" w:eastAsia="Calibri" w:hAnsi="Calibri"/>
                                  <w:sz w:val="12"/>
                                  <w:szCs w:val="12"/>
                                </w:rPr>
                                <w:t>17. UE Context Setup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5" name="Text Box 22"/>
                        <wps:cNvSpPr txBox="1"/>
                        <wps:spPr>
                          <a:xfrm>
                            <a:off x="2310741" y="3251293"/>
                            <a:ext cx="1421130" cy="215027"/>
                          </a:xfrm>
                          <a:prstGeom prst="rect">
                            <a:avLst/>
                          </a:prstGeom>
                          <a:noFill/>
                          <a:ln w="6350">
                            <a:noFill/>
                          </a:ln>
                        </wps:spPr>
                        <wps:txbx>
                          <w:txbxContent>
                            <w:p w14:paraId="02C43C9E" w14:textId="77777777" w:rsidR="00A349A3" w:rsidRDefault="00A349A3" w:rsidP="00D077EE">
                              <w:pPr>
                                <w:spacing w:line="252" w:lineRule="auto"/>
                                <w:jc w:val="center"/>
                                <w:rPr>
                                  <w:sz w:val="24"/>
                                  <w:szCs w:val="24"/>
                                </w:rPr>
                              </w:pPr>
                              <w:r>
                                <w:rPr>
                                  <w:rFonts w:ascii="Calibri" w:eastAsia="Calibri" w:hAnsi="Calibri"/>
                                  <w:sz w:val="12"/>
                                  <w:szCs w:val="12"/>
                                </w:rPr>
                                <w:t>18. UE Context Setup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6" name="Text Box 22"/>
                        <wps:cNvSpPr txBox="1"/>
                        <wps:spPr>
                          <a:xfrm>
                            <a:off x="3489767" y="3432487"/>
                            <a:ext cx="1421130" cy="214630"/>
                          </a:xfrm>
                          <a:prstGeom prst="rect">
                            <a:avLst/>
                          </a:prstGeom>
                          <a:noFill/>
                          <a:ln w="6350">
                            <a:noFill/>
                          </a:ln>
                        </wps:spPr>
                        <wps:txbx>
                          <w:txbxContent>
                            <w:p w14:paraId="2F8E2D55" w14:textId="77777777" w:rsidR="00A349A3" w:rsidRDefault="00A349A3" w:rsidP="00D077EE">
                              <w:pPr>
                                <w:spacing w:line="252" w:lineRule="auto"/>
                                <w:jc w:val="center"/>
                                <w:rPr>
                                  <w:sz w:val="24"/>
                                  <w:szCs w:val="24"/>
                                </w:rPr>
                              </w:pPr>
                              <w:r>
                                <w:rPr>
                                  <w:rFonts w:ascii="Calibri" w:eastAsia="Calibri" w:hAnsi="Calibri"/>
                                  <w:sz w:val="12"/>
                                  <w:szCs w:val="12"/>
                                </w:rPr>
                                <w:t>19. UE Context Setup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7" name="Straight Arrow Connector 287"/>
                        <wps:cNvCnPr/>
                        <wps:spPr>
                          <a:xfrm flipH="1">
                            <a:off x="4257746" y="3727375"/>
                            <a:ext cx="1041400"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8" name="Text Box 22"/>
                        <wps:cNvSpPr txBox="1"/>
                        <wps:spPr>
                          <a:xfrm>
                            <a:off x="4067246" y="3554020"/>
                            <a:ext cx="1421130" cy="242570"/>
                          </a:xfrm>
                          <a:prstGeom prst="rect">
                            <a:avLst/>
                          </a:prstGeom>
                          <a:noFill/>
                          <a:ln w="6350">
                            <a:noFill/>
                          </a:ln>
                        </wps:spPr>
                        <wps:txbx>
                          <w:txbxContent>
                            <w:p w14:paraId="1FD4800E" w14:textId="77777777" w:rsidR="00A349A3" w:rsidRDefault="00A349A3" w:rsidP="00D077EE">
                              <w:pPr>
                                <w:spacing w:line="252" w:lineRule="auto"/>
                                <w:jc w:val="center"/>
                                <w:rPr>
                                  <w:sz w:val="24"/>
                                  <w:szCs w:val="24"/>
                                </w:rPr>
                              </w:pPr>
                              <w:r>
                                <w:rPr>
                                  <w:rFonts w:ascii="Calibri" w:eastAsia="Calibri" w:hAnsi="Calibri"/>
                                  <w:sz w:val="12"/>
                                  <w:szCs w:val="12"/>
                                </w:rPr>
                                <w:t>20. F1U Entity Reconfigure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Straight Arrow Connector 289"/>
                        <wps:cNvCnPr/>
                        <wps:spPr>
                          <a:xfrm flipH="1">
                            <a:off x="4257746" y="3872155"/>
                            <a:ext cx="1041400"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90" name="Text Box 22"/>
                        <wps:cNvSpPr txBox="1"/>
                        <wps:spPr>
                          <a:xfrm>
                            <a:off x="4052641" y="3704515"/>
                            <a:ext cx="1450340" cy="242570"/>
                          </a:xfrm>
                          <a:prstGeom prst="rect">
                            <a:avLst/>
                          </a:prstGeom>
                          <a:noFill/>
                          <a:ln w="6350">
                            <a:noFill/>
                          </a:ln>
                        </wps:spPr>
                        <wps:txbx>
                          <w:txbxContent>
                            <w:p w14:paraId="0295FCD1" w14:textId="77777777" w:rsidR="00A349A3" w:rsidRDefault="00A349A3" w:rsidP="00D077EE">
                              <w:pPr>
                                <w:spacing w:line="252" w:lineRule="auto"/>
                                <w:jc w:val="center"/>
                                <w:rPr>
                                  <w:sz w:val="24"/>
                                  <w:szCs w:val="24"/>
                                </w:rPr>
                              </w:pPr>
                              <w:r>
                                <w:rPr>
                                  <w:rFonts w:ascii="Calibri" w:eastAsia="Calibri" w:hAnsi="Calibri"/>
                                  <w:sz w:val="12"/>
                                  <w:szCs w:val="12"/>
                                </w:rPr>
                                <w:t>21. F1U Entity Reconfigure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Straight Arrow Connector 291"/>
                        <wps:cNvCnPr/>
                        <wps:spPr>
                          <a:xfrm flipH="1">
                            <a:off x="4784001" y="3999380"/>
                            <a:ext cx="515145"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2" name="Text Box 22"/>
                        <wps:cNvSpPr txBox="1"/>
                        <wps:spPr>
                          <a:xfrm>
                            <a:off x="4287165" y="3843386"/>
                            <a:ext cx="1421130" cy="242570"/>
                          </a:xfrm>
                          <a:prstGeom prst="rect">
                            <a:avLst/>
                          </a:prstGeom>
                          <a:noFill/>
                          <a:ln w="6350">
                            <a:noFill/>
                          </a:ln>
                        </wps:spPr>
                        <wps:txbx>
                          <w:txbxContent>
                            <w:p w14:paraId="47E0C287" w14:textId="77777777" w:rsidR="00A349A3" w:rsidRDefault="00A349A3" w:rsidP="00D077EE">
                              <w:pPr>
                                <w:spacing w:line="252" w:lineRule="auto"/>
                                <w:jc w:val="center"/>
                                <w:rPr>
                                  <w:sz w:val="24"/>
                                  <w:szCs w:val="24"/>
                                </w:rPr>
                              </w:pPr>
                              <w:r>
                                <w:rPr>
                                  <w:rFonts w:ascii="Calibri" w:eastAsia="Calibri" w:hAnsi="Calibri"/>
                                  <w:sz w:val="12"/>
                                  <w:szCs w:val="12"/>
                                </w:rPr>
                                <w:t>22. NGU Entity Establishment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flipH="1">
                            <a:off x="4784001" y="4144160"/>
                            <a:ext cx="51514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94" name="Text Box 22"/>
                        <wps:cNvSpPr txBox="1"/>
                        <wps:spPr>
                          <a:xfrm>
                            <a:off x="4296536" y="3981691"/>
                            <a:ext cx="1450340" cy="190812"/>
                          </a:xfrm>
                          <a:prstGeom prst="rect">
                            <a:avLst/>
                          </a:prstGeom>
                          <a:noFill/>
                          <a:ln w="6350">
                            <a:noFill/>
                          </a:ln>
                        </wps:spPr>
                        <wps:txbx>
                          <w:txbxContent>
                            <w:p w14:paraId="795682DE" w14:textId="77777777" w:rsidR="00A349A3" w:rsidRDefault="00A349A3" w:rsidP="00D077EE">
                              <w:pPr>
                                <w:spacing w:line="252" w:lineRule="auto"/>
                                <w:jc w:val="center"/>
                                <w:rPr>
                                  <w:sz w:val="24"/>
                                  <w:szCs w:val="24"/>
                                </w:rPr>
                              </w:pPr>
                              <w:r>
                                <w:rPr>
                                  <w:rFonts w:ascii="Calibri" w:eastAsia="Calibri" w:hAnsi="Calibri"/>
                                  <w:sz w:val="12"/>
                                  <w:szCs w:val="12"/>
                                </w:rPr>
                                <w:t>23. NGU Entity Establishment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Straight Arrow Connector 295"/>
                        <wps:cNvCnPr/>
                        <wps:spPr>
                          <a:xfrm flipH="1">
                            <a:off x="5309053" y="4300909"/>
                            <a:ext cx="59245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96" name="Text Box 22"/>
                        <wps:cNvSpPr txBox="1"/>
                        <wps:spPr>
                          <a:xfrm rot="10800000" flipH="1" flipV="1">
                            <a:off x="4784001" y="4132754"/>
                            <a:ext cx="1313589" cy="207646"/>
                          </a:xfrm>
                          <a:prstGeom prst="rect">
                            <a:avLst/>
                          </a:prstGeom>
                          <a:noFill/>
                          <a:ln w="6350">
                            <a:noFill/>
                          </a:ln>
                        </wps:spPr>
                        <wps:txbx>
                          <w:txbxContent>
                            <w:p w14:paraId="7AE31863" w14:textId="77777777" w:rsidR="00A349A3" w:rsidRDefault="00A349A3" w:rsidP="00D077EE">
                              <w:pPr>
                                <w:spacing w:line="252" w:lineRule="auto"/>
                                <w:jc w:val="center"/>
                                <w:rPr>
                                  <w:sz w:val="24"/>
                                  <w:szCs w:val="24"/>
                                </w:rPr>
                              </w:pPr>
                              <w:r>
                                <w:rPr>
                                  <w:rFonts w:ascii="Calibri" w:eastAsia="Calibri" w:hAnsi="Calibri"/>
                                  <w:sz w:val="12"/>
                                  <w:szCs w:val="12"/>
                                </w:rPr>
                                <w:t>24. Handover Request Acknowledge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Straight Arrow Connector 297"/>
                        <wps:cNvCnPr/>
                        <wps:spPr>
                          <a:xfrm flipH="1">
                            <a:off x="2255035" y="4416285"/>
                            <a:ext cx="3642360" cy="0"/>
                          </a:xfrm>
                          <a:prstGeom prst="straightConnector1">
                            <a:avLst/>
                          </a:prstGeom>
                          <a:ln>
                            <a:solidFill>
                              <a:schemeClr val="tx1"/>
                            </a:solidFill>
                            <a:prstDash val="solid"/>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8" name="Text Box 22"/>
                        <wps:cNvSpPr txBox="1"/>
                        <wps:spPr>
                          <a:xfrm>
                            <a:off x="3480714" y="4267792"/>
                            <a:ext cx="1421130" cy="194248"/>
                          </a:xfrm>
                          <a:prstGeom prst="rect">
                            <a:avLst/>
                          </a:prstGeom>
                          <a:noFill/>
                          <a:ln w="6350">
                            <a:noFill/>
                          </a:ln>
                        </wps:spPr>
                        <wps:txbx>
                          <w:txbxContent>
                            <w:p w14:paraId="24A0666F" w14:textId="77777777" w:rsidR="00A349A3" w:rsidRDefault="00A349A3" w:rsidP="00D077EE">
                              <w:pPr>
                                <w:spacing w:line="252" w:lineRule="auto"/>
                                <w:jc w:val="center"/>
                                <w:rPr>
                                  <w:sz w:val="24"/>
                                  <w:szCs w:val="24"/>
                                </w:rPr>
                              </w:pPr>
                              <w:r>
                                <w:rPr>
                                  <w:rFonts w:ascii="Calibri" w:eastAsia="Calibri" w:hAnsi="Calibri"/>
                                  <w:sz w:val="12"/>
                                  <w:szCs w:val="12"/>
                                </w:rPr>
                                <w:t>25. Handover Command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Text Box 22"/>
                        <wps:cNvSpPr txBox="1"/>
                        <wps:spPr>
                          <a:xfrm>
                            <a:off x="1782501" y="4491566"/>
                            <a:ext cx="937550" cy="335077"/>
                          </a:xfrm>
                          <a:prstGeom prst="rect">
                            <a:avLst/>
                          </a:prstGeom>
                          <a:solidFill>
                            <a:schemeClr val="bg1"/>
                          </a:solidFill>
                          <a:ln w="6350">
                            <a:solidFill>
                              <a:schemeClr val="tx1"/>
                            </a:solidFill>
                          </a:ln>
                        </wps:spPr>
                        <wps:txbx>
                          <w:txbxContent>
                            <w:p w14:paraId="19EB5BE7" w14:textId="77777777" w:rsidR="00A349A3" w:rsidRPr="009E2C8B" w:rsidRDefault="00A349A3" w:rsidP="00D077EE">
                              <w:pPr>
                                <w:spacing w:line="252" w:lineRule="auto"/>
                                <w:jc w:val="center"/>
                                <w:rPr>
                                  <w:sz w:val="12"/>
                                  <w:szCs w:val="12"/>
                                </w:rPr>
                              </w:pPr>
                              <w:r>
                                <w:rPr>
                                  <w:rFonts w:ascii="Calibri" w:eastAsia="Calibri" w:hAnsi="Calibri"/>
                                  <w:sz w:val="12"/>
                                  <w:szCs w:val="12"/>
                                </w:rPr>
                                <w:t>26</w:t>
                              </w:r>
                              <w:r w:rsidRPr="009E2C8B">
                                <w:rPr>
                                  <w:rFonts w:ascii="Calibri" w:eastAsia="Calibri" w:hAnsi="Calibri"/>
                                  <w:sz w:val="12"/>
                                  <w:szCs w:val="12"/>
                                </w:rPr>
                                <w:t xml:space="preserve">. </w:t>
                              </w:r>
                              <w:r>
                                <w:rPr>
                                  <w:rFonts w:ascii="Calibri" w:eastAsia="Calibri" w:hAnsi="Calibri"/>
                                  <w:sz w:val="12"/>
                                  <w:szCs w:val="12"/>
                                </w:rPr>
                                <w:t xml:space="preserve">Stop </w:t>
                              </w:r>
                              <w:r w:rsidRPr="009E2C8B">
                                <w:rPr>
                                  <w:rFonts w:ascii="Calibri" w:eastAsia="Calibri" w:hAnsi="Calibri"/>
                                  <w:sz w:val="12"/>
                                  <w:szCs w:val="12"/>
                                </w:rPr>
                                <w:t>TNG</w:t>
                              </w:r>
                              <w:r w:rsidRPr="009E2C8B">
                                <w:rPr>
                                  <w:rFonts w:ascii="Calibri" w:eastAsia="Calibri" w:hAnsi="Calibri"/>
                                  <w:position w:val="-5"/>
                                  <w:sz w:val="12"/>
                                  <w:szCs w:val="12"/>
                                  <w:vertAlign w:val="subscript"/>
                                </w:rPr>
                                <w:t xml:space="preserve">RELOCprep </w:t>
                              </w:r>
                              <w:r w:rsidRPr="009E2C8B">
                                <w:rPr>
                                  <w:rFonts w:ascii="Calibri" w:eastAsia="Calibri" w:hAnsi="Calibri"/>
                                  <w:sz w:val="12"/>
                                  <w:szCs w:val="12"/>
                                </w:rPr>
                                <w:t>and Start TNG</w:t>
                              </w:r>
                              <w:r w:rsidRPr="009E2C8B">
                                <w:rPr>
                                  <w:rFonts w:ascii="Calibri" w:eastAsia="Calibri" w:hAnsi="Calibri"/>
                                  <w:position w:val="-5"/>
                                  <w:sz w:val="12"/>
                                  <w:szCs w:val="12"/>
                                  <w:vertAlign w:val="subscript"/>
                                </w:rPr>
                                <w:t>RELOCoverall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Straight Arrow Connector 300"/>
                        <wps:cNvCnPr/>
                        <wps:spPr>
                          <a:xfrm flipH="1">
                            <a:off x="1728130" y="5346921"/>
                            <a:ext cx="520042"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1" name="Text Box 22"/>
                        <wps:cNvSpPr txBox="1"/>
                        <wps:spPr>
                          <a:xfrm>
                            <a:off x="1175479" y="5169007"/>
                            <a:ext cx="1666105" cy="201645"/>
                          </a:xfrm>
                          <a:prstGeom prst="rect">
                            <a:avLst/>
                          </a:prstGeom>
                          <a:noFill/>
                          <a:ln w="6350">
                            <a:noFill/>
                          </a:ln>
                        </wps:spPr>
                        <wps:txbx>
                          <w:txbxContent>
                            <w:p w14:paraId="02969101" w14:textId="77777777" w:rsidR="00A349A3" w:rsidRPr="009E2C8B" w:rsidRDefault="00A349A3" w:rsidP="00D077EE">
                              <w:pPr>
                                <w:spacing w:line="252" w:lineRule="auto"/>
                                <w:jc w:val="center"/>
                                <w:rPr>
                                  <w:sz w:val="12"/>
                                  <w:szCs w:val="12"/>
                                </w:rPr>
                              </w:pPr>
                              <w:r>
                                <w:rPr>
                                  <w:rFonts w:ascii="Calibri" w:eastAsia="Calibri" w:hAnsi="Calibri"/>
                                  <w:sz w:val="12"/>
                                  <w:szCs w:val="12"/>
                                </w:rPr>
                                <w:t>29</w:t>
                              </w:r>
                              <w:r w:rsidRPr="009E2C8B">
                                <w:rPr>
                                  <w:rFonts w:ascii="Calibri" w:eastAsia="Calibri" w:hAnsi="Calibri"/>
                                  <w:sz w:val="12"/>
                                  <w:szCs w:val="12"/>
                                </w:rPr>
                                <w:t>. NGU Entity Reconfiguration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flipH="1">
                            <a:off x="1732278" y="5501383"/>
                            <a:ext cx="526634" cy="0"/>
                          </a:xfrm>
                          <a:prstGeom prst="straightConnector1">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03" name="Text Box 22"/>
                        <wps:cNvSpPr txBox="1"/>
                        <wps:spPr>
                          <a:xfrm>
                            <a:off x="1252252" y="5313096"/>
                            <a:ext cx="1544626" cy="202239"/>
                          </a:xfrm>
                          <a:prstGeom prst="rect">
                            <a:avLst/>
                          </a:prstGeom>
                          <a:noFill/>
                          <a:ln w="6350">
                            <a:noFill/>
                          </a:ln>
                        </wps:spPr>
                        <wps:txbx>
                          <w:txbxContent>
                            <w:p w14:paraId="38722AD9" w14:textId="77777777" w:rsidR="00A349A3" w:rsidRPr="009E2C8B" w:rsidRDefault="00A349A3" w:rsidP="00D077EE">
                              <w:pPr>
                                <w:spacing w:line="252" w:lineRule="auto"/>
                                <w:jc w:val="center"/>
                                <w:rPr>
                                  <w:sz w:val="12"/>
                                  <w:szCs w:val="12"/>
                                </w:rPr>
                              </w:pPr>
                              <w:r>
                                <w:rPr>
                                  <w:rFonts w:ascii="Calibri" w:eastAsia="Calibri" w:hAnsi="Calibri"/>
                                  <w:sz w:val="12"/>
                                  <w:szCs w:val="12"/>
                                </w:rPr>
                                <w:t>30</w:t>
                              </w:r>
                              <w:r w:rsidRPr="009E2C8B">
                                <w:rPr>
                                  <w:rFonts w:ascii="Calibri" w:eastAsia="Calibri" w:hAnsi="Calibri"/>
                                  <w:sz w:val="12"/>
                                  <w:szCs w:val="12"/>
                                </w:rPr>
                                <w:t xml:space="preserve">. NGU Entity Reconfiguration </w:t>
                              </w:r>
                              <w:r>
                                <w:rPr>
                                  <w:rFonts w:ascii="Calibri" w:eastAsia="Calibri" w:hAnsi="Calibri"/>
                                  <w:sz w:val="12"/>
                                  <w:szCs w:val="12"/>
                                </w:rPr>
                                <w:t>Response</w:t>
                              </w:r>
                            </w:p>
                            <w:p w14:paraId="0EE29AC1" w14:textId="77777777" w:rsidR="00A349A3" w:rsidRDefault="00A349A3" w:rsidP="00D077EE">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Straight Arrow Connector 304"/>
                        <wps:cNvCnPr/>
                        <wps:spPr>
                          <a:xfrm flipH="1">
                            <a:off x="707390" y="5662574"/>
                            <a:ext cx="1540510"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05" name="Text Box 22"/>
                        <wps:cNvSpPr txBox="1"/>
                        <wps:spPr>
                          <a:xfrm>
                            <a:off x="0" y="5645857"/>
                            <a:ext cx="1360024" cy="178731"/>
                          </a:xfrm>
                          <a:prstGeom prst="rect">
                            <a:avLst/>
                          </a:prstGeom>
                          <a:noFill/>
                          <a:ln w="6350">
                            <a:noFill/>
                          </a:ln>
                        </wps:spPr>
                        <wps:txbx>
                          <w:txbxContent>
                            <w:p w14:paraId="0AFD0290" w14:textId="77777777" w:rsidR="00A349A3" w:rsidRDefault="00A349A3" w:rsidP="00D077EE">
                              <w:pPr>
                                <w:spacing w:line="252" w:lineRule="auto"/>
                                <w:jc w:val="center"/>
                                <w:rPr>
                                  <w:sz w:val="24"/>
                                  <w:szCs w:val="24"/>
                                </w:rPr>
                              </w:pPr>
                              <w:r>
                                <w:rPr>
                                  <w:rFonts w:ascii="Calibri" w:eastAsia="Calibri" w:hAnsi="Calibri"/>
                                  <w:sz w:val="12"/>
                                  <w:szCs w:val="12"/>
                                </w:rPr>
                                <w:t>32. UE Context Modification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Text Box 22"/>
                        <wps:cNvSpPr txBox="1"/>
                        <wps:spPr>
                          <a:xfrm>
                            <a:off x="793459" y="5501399"/>
                            <a:ext cx="1421130" cy="172720"/>
                          </a:xfrm>
                          <a:prstGeom prst="rect">
                            <a:avLst/>
                          </a:prstGeom>
                          <a:noFill/>
                          <a:ln w="6350">
                            <a:noFill/>
                          </a:ln>
                        </wps:spPr>
                        <wps:txbx>
                          <w:txbxContent>
                            <w:p w14:paraId="75DC38F7" w14:textId="77777777" w:rsidR="00A349A3" w:rsidRDefault="00A349A3" w:rsidP="00D077EE">
                              <w:pPr>
                                <w:spacing w:line="252" w:lineRule="auto"/>
                                <w:rPr>
                                  <w:sz w:val="24"/>
                                  <w:szCs w:val="24"/>
                                </w:rPr>
                              </w:pPr>
                              <w:r>
                                <w:rPr>
                                  <w:rFonts w:ascii="Calibri" w:eastAsia="Calibri" w:hAnsi="Calibri"/>
                                  <w:sz w:val="12"/>
                                  <w:szCs w:val="12"/>
                                </w:rPr>
                                <w:t>31. UE Context Modification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Straight Arrow Connector 307"/>
                        <wps:cNvCnPr/>
                        <wps:spPr>
                          <a:xfrm flipH="1">
                            <a:off x="228600" y="5802274"/>
                            <a:ext cx="478155"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wps:spPr>
                          <a:xfrm flipH="1">
                            <a:off x="240247" y="6079134"/>
                            <a:ext cx="47815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wps:spPr>
                          <a:xfrm flipH="1">
                            <a:off x="718402" y="6206134"/>
                            <a:ext cx="1540510"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0" name="Text Box 22"/>
                        <wps:cNvSpPr txBox="1"/>
                        <wps:spPr>
                          <a:xfrm>
                            <a:off x="0" y="5928562"/>
                            <a:ext cx="1435261" cy="196970"/>
                          </a:xfrm>
                          <a:prstGeom prst="rect">
                            <a:avLst/>
                          </a:prstGeom>
                          <a:noFill/>
                          <a:ln w="6350">
                            <a:noFill/>
                          </a:ln>
                        </wps:spPr>
                        <wps:txbx>
                          <w:txbxContent>
                            <w:p w14:paraId="50752CEA" w14:textId="77777777" w:rsidR="00A349A3" w:rsidRDefault="00A349A3" w:rsidP="00D077EE">
                              <w:pPr>
                                <w:spacing w:line="252" w:lineRule="auto"/>
                                <w:jc w:val="center"/>
                                <w:rPr>
                                  <w:sz w:val="24"/>
                                  <w:szCs w:val="24"/>
                                </w:rPr>
                              </w:pPr>
                              <w:r>
                                <w:rPr>
                                  <w:rFonts w:ascii="Calibri" w:eastAsia="Calibri" w:hAnsi="Calibri"/>
                                  <w:sz w:val="12"/>
                                  <w:szCs w:val="12"/>
                                </w:rPr>
                                <w:t>34. UE Context Modification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Text Box 22"/>
                        <wps:cNvSpPr txBox="1"/>
                        <wps:spPr>
                          <a:xfrm>
                            <a:off x="827700" y="6056384"/>
                            <a:ext cx="1421130" cy="242570"/>
                          </a:xfrm>
                          <a:prstGeom prst="rect">
                            <a:avLst/>
                          </a:prstGeom>
                          <a:noFill/>
                          <a:ln w="6350">
                            <a:noFill/>
                          </a:ln>
                        </wps:spPr>
                        <wps:txbx>
                          <w:txbxContent>
                            <w:p w14:paraId="1B8A7076" w14:textId="77777777" w:rsidR="00A349A3" w:rsidRDefault="00A349A3" w:rsidP="00D077EE">
                              <w:pPr>
                                <w:spacing w:line="252" w:lineRule="auto"/>
                                <w:jc w:val="center"/>
                                <w:rPr>
                                  <w:sz w:val="24"/>
                                  <w:szCs w:val="24"/>
                                </w:rPr>
                              </w:pPr>
                              <w:r>
                                <w:rPr>
                                  <w:rFonts w:ascii="Calibri" w:eastAsia="Calibri" w:hAnsi="Calibri"/>
                                  <w:sz w:val="12"/>
                                  <w:szCs w:val="12"/>
                                </w:rPr>
                                <w:t>35. UE Context Modification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Straight Arrow Connector 312"/>
                        <wps:cNvCnPr/>
                        <wps:spPr>
                          <a:xfrm flipH="1">
                            <a:off x="223422" y="5945781"/>
                            <a:ext cx="998924" cy="0"/>
                          </a:xfrm>
                          <a:prstGeom prst="straightConnector1">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3" name="Text Box 22"/>
                        <wps:cNvSpPr txBox="1"/>
                        <wps:spPr>
                          <a:xfrm>
                            <a:off x="0" y="5796486"/>
                            <a:ext cx="1325301" cy="201725"/>
                          </a:xfrm>
                          <a:prstGeom prst="rect">
                            <a:avLst/>
                          </a:prstGeom>
                          <a:noFill/>
                          <a:ln w="6350">
                            <a:noFill/>
                          </a:ln>
                        </wps:spPr>
                        <wps:txbx>
                          <w:txbxContent>
                            <w:p w14:paraId="5E02D544" w14:textId="77777777" w:rsidR="00A349A3" w:rsidRDefault="00A349A3" w:rsidP="00D077EE">
                              <w:pPr>
                                <w:spacing w:line="252" w:lineRule="auto"/>
                                <w:jc w:val="center"/>
                                <w:rPr>
                                  <w:sz w:val="24"/>
                                  <w:szCs w:val="24"/>
                                </w:rPr>
                              </w:pPr>
                              <w:r>
                                <w:rPr>
                                  <w:rFonts w:ascii="Calibri" w:eastAsia="Calibri" w:hAnsi="Calibri"/>
                                  <w:sz w:val="12"/>
                                  <w:szCs w:val="12"/>
                                </w:rPr>
                                <w:t xml:space="preserve">33. </w:t>
                              </w:r>
                              <w:r w:rsidRPr="009E2C8B">
                                <w:rPr>
                                  <w:rFonts w:ascii="Calibri" w:eastAsia="Calibri" w:hAnsi="Calibri"/>
                                  <w:sz w:val="12"/>
                                  <w:szCs w:val="12"/>
                                </w:rPr>
                                <w:t>Downlink Data Delivery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4" name="Straight Connector 314"/>
                        <wps:cNvCnPr/>
                        <wps:spPr>
                          <a:xfrm flipH="1">
                            <a:off x="1209376" y="6335126"/>
                            <a:ext cx="1045210" cy="0"/>
                          </a:xfrm>
                          <a:prstGeom prst="line">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5" name="Text Box 22"/>
                        <wps:cNvSpPr txBox="1"/>
                        <wps:spPr>
                          <a:xfrm>
                            <a:off x="1024951" y="6172421"/>
                            <a:ext cx="1361440" cy="213360"/>
                          </a:xfrm>
                          <a:prstGeom prst="rect">
                            <a:avLst/>
                          </a:prstGeom>
                          <a:noFill/>
                          <a:ln w="6350">
                            <a:noFill/>
                          </a:ln>
                        </wps:spPr>
                        <wps:txbx>
                          <w:txbxContent>
                            <w:p w14:paraId="32C98A66" w14:textId="77777777" w:rsidR="00A349A3" w:rsidRDefault="00A349A3" w:rsidP="00D077EE">
                              <w:pPr>
                                <w:spacing w:line="252" w:lineRule="auto"/>
                                <w:jc w:val="center"/>
                                <w:rPr>
                                  <w:sz w:val="24"/>
                                  <w:szCs w:val="24"/>
                                </w:rPr>
                              </w:pPr>
                              <w:r>
                                <w:rPr>
                                  <w:rFonts w:ascii="Calibri" w:eastAsia="Calibri" w:hAnsi="Calibri"/>
                                  <w:sz w:val="12"/>
                                  <w:szCs w:val="12"/>
                                </w:rPr>
                                <w:t>36</w:t>
                              </w:r>
                              <w:r w:rsidRPr="00792619">
                                <w:rPr>
                                  <w:rFonts w:ascii="Calibri" w:eastAsia="Calibri" w:hAnsi="Calibri"/>
                                  <w:sz w:val="12"/>
                                  <w:szCs w:val="12"/>
                                </w:rPr>
                                <w:t>. RAN Status Transfer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Text Box 22"/>
                        <wps:cNvSpPr txBox="1"/>
                        <wps:spPr>
                          <a:xfrm>
                            <a:off x="1053455" y="6305699"/>
                            <a:ext cx="1341120" cy="207645"/>
                          </a:xfrm>
                          <a:prstGeom prst="rect">
                            <a:avLst/>
                          </a:prstGeom>
                          <a:noFill/>
                          <a:ln w="6350">
                            <a:noFill/>
                          </a:ln>
                        </wps:spPr>
                        <wps:txbx>
                          <w:txbxContent>
                            <w:p w14:paraId="4125C74A" w14:textId="77777777" w:rsidR="00A349A3" w:rsidRDefault="00A349A3" w:rsidP="00D077EE">
                              <w:pPr>
                                <w:spacing w:line="252" w:lineRule="auto"/>
                                <w:jc w:val="center"/>
                                <w:rPr>
                                  <w:sz w:val="24"/>
                                  <w:szCs w:val="24"/>
                                </w:rPr>
                              </w:pPr>
                              <w:r w:rsidRPr="00792619">
                                <w:rPr>
                                  <w:rFonts w:ascii="Calibri" w:eastAsia="Calibri" w:hAnsi="Calibri"/>
                                  <w:sz w:val="12"/>
                                  <w:szCs w:val="12"/>
                                </w:rPr>
                                <w:t>3</w:t>
                              </w:r>
                              <w:r>
                                <w:rPr>
                                  <w:rFonts w:ascii="Calibri" w:eastAsia="Calibri" w:hAnsi="Calibri"/>
                                  <w:sz w:val="12"/>
                                  <w:szCs w:val="12"/>
                                </w:rPr>
                                <w:t>7</w:t>
                              </w:r>
                              <w:r w:rsidRPr="00792619">
                                <w:rPr>
                                  <w:rFonts w:ascii="Calibri" w:eastAsia="Calibri" w:hAnsi="Calibri"/>
                                  <w:sz w:val="12"/>
                                  <w:szCs w:val="12"/>
                                </w:rPr>
                                <w:t>. RAN Status Transfer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Connector 317"/>
                        <wps:cNvCnPr/>
                        <wps:spPr>
                          <a:xfrm flipH="1">
                            <a:off x="1228426" y="6479906"/>
                            <a:ext cx="1026160" cy="0"/>
                          </a:xfrm>
                          <a:prstGeom prst="line">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H="1">
                            <a:off x="2253644" y="6565915"/>
                            <a:ext cx="3642360" cy="0"/>
                          </a:xfrm>
                          <a:prstGeom prst="straightConnector1">
                            <a:avLst/>
                          </a:prstGeom>
                          <a:ln>
                            <a:solidFill>
                              <a:schemeClr val="tx1"/>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9" name="Text Box 22"/>
                        <wps:cNvSpPr txBox="1"/>
                        <wps:spPr>
                          <a:xfrm>
                            <a:off x="3466422" y="6409705"/>
                            <a:ext cx="1421130" cy="242570"/>
                          </a:xfrm>
                          <a:prstGeom prst="rect">
                            <a:avLst/>
                          </a:prstGeom>
                          <a:noFill/>
                          <a:ln w="6350">
                            <a:noFill/>
                          </a:ln>
                        </wps:spPr>
                        <wps:txbx>
                          <w:txbxContent>
                            <w:p w14:paraId="01F29232" w14:textId="77777777" w:rsidR="00A349A3" w:rsidRDefault="00A349A3" w:rsidP="00D077EE">
                              <w:pPr>
                                <w:spacing w:line="252" w:lineRule="auto"/>
                                <w:jc w:val="center"/>
                                <w:rPr>
                                  <w:sz w:val="24"/>
                                  <w:szCs w:val="24"/>
                                </w:rPr>
                              </w:pPr>
                              <w:r>
                                <w:rPr>
                                  <w:rFonts w:ascii="Calibri" w:eastAsia="Calibri" w:hAnsi="Calibri"/>
                                  <w:sz w:val="12"/>
                                  <w:szCs w:val="12"/>
                                </w:rPr>
                                <w:t>38</w:t>
                              </w:r>
                              <w:r w:rsidRPr="00792619">
                                <w:rPr>
                                  <w:rFonts w:ascii="Calibri" w:eastAsia="Calibri" w:hAnsi="Calibri"/>
                                  <w:sz w:val="12"/>
                                  <w:szCs w:val="12"/>
                                </w:rPr>
                                <w:t>. Uplink RAN Status Transfer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wps:spPr>
                          <a:xfrm flipH="1">
                            <a:off x="5293407" y="6693191"/>
                            <a:ext cx="615469" cy="0"/>
                          </a:xfrm>
                          <a:prstGeom prst="straightConnector1">
                            <a:avLst/>
                          </a:prstGeom>
                          <a:ln>
                            <a:solidFill>
                              <a:schemeClr val="tx1"/>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21" name="Text Box 22"/>
                        <wps:cNvSpPr txBox="1"/>
                        <wps:spPr>
                          <a:xfrm rot="10800000" flipH="1" flipV="1">
                            <a:off x="4948177" y="6530700"/>
                            <a:ext cx="1245187" cy="179352"/>
                          </a:xfrm>
                          <a:prstGeom prst="rect">
                            <a:avLst/>
                          </a:prstGeom>
                          <a:noFill/>
                          <a:ln w="6350">
                            <a:noFill/>
                          </a:ln>
                        </wps:spPr>
                        <wps:txbx>
                          <w:txbxContent>
                            <w:p w14:paraId="7D0E0818" w14:textId="77777777" w:rsidR="00A349A3" w:rsidRDefault="00A349A3" w:rsidP="00D077EE">
                              <w:pPr>
                                <w:spacing w:line="252" w:lineRule="auto"/>
                                <w:jc w:val="center"/>
                                <w:rPr>
                                  <w:sz w:val="24"/>
                                  <w:szCs w:val="24"/>
                                </w:rPr>
                              </w:pPr>
                              <w:r>
                                <w:rPr>
                                  <w:rFonts w:ascii="Calibri" w:eastAsia="Calibri" w:hAnsi="Calibri"/>
                                  <w:sz w:val="12"/>
                                  <w:szCs w:val="12"/>
                                </w:rPr>
                                <w:t>39</w:t>
                              </w:r>
                              <w:r w:rsidRPr="00A15A37">
                                <w:rPr>
                                  <w:rFonts w:ascii="Calibri" w:eastAsia="Calibri" w:hAnsi="Calibri"/>
                                  <w:sz w:val="12"/>
                                  <w:szCs w:val="12"/>
                                </w:rPr>
                                <w:t>. Downlink RAN Status Transfer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wps:spPr>
                          <a:xfrm flipH="1">
                            <a:off x="4271058" y="6832155"/>
                            <a:ext cx="1037996" cy="0"/>
                          </a:xfrm>
                          <a:prstGeom prst="straightConnector1">
                            <a:avLst/>
                          </a:prstGeom>
                          <a:ln>
                            <a:solidFill>
                              <a:schemeClr val="tx1"/>
                            </a:solidFill>
                            <a:prstDash val="dash"/>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23" name="Text Box 22"/>
                        <wps:cNvSpPr txBox="1"/>
                        <wps:spPr>
                          <a:xfrm>
                            <a:off x="4165716" y="6670131"/>
                            <a:ext cx="1262812" cy="207756"/>
                          </a:xfrm>
                          <a:prstGeom prst="rect">
                            <a:avLst/>
                          </a:prstGeom>
                          <a:noFill/>
                          <a:ln w="6350">
                            <a:noFill/>
                          </a:ln>
                        </wps:spPr>
                        <wps:txbx>
                          <w:txbxContent>
                            <w:p w14:paraId="67C5714F" w14:textId="77777777" w:rsidR="00A349A3" w:rsidRPr="00A15A37" w:rsidRDefault="00A349A3" w:rsidP="00D077EE">
                              <w:pPr>
                                <w:spacing w:line="252" w:lineRule="auto"/>
                                <w:jc w:val="center"/>
                                <w:rPr>
                                  <w:sz w:val="12"/>
                                  <w:szCs w:val="12"/>
                                </w:rPr>
                              </w:pPr>
                              <w:r>
                                <w:rPr>
                                  <w:rFonts w:ascii="Calibri" w:eastAsia="Calibri" w:hAnsi="Calibri"/>
                                  <w:sz w:val="12"/>
                                  <w:szCs w:val="12"/>
                                </w:rPr>
                                <w:t>40</w:t>
                              </w:r>
                              <w:r w:rsidRPr="00A15A37">
                                <w:rPr>
                                  <w:rFonts w:ascii="Calibri" w:eastAsia="Calibri" w:hAnsi="Calibri"/>
                                  <w:sz w:val="12"/>
                                  <w:szCs w:val="12"/>
                                </w:rPr>
                                <w:t>. RAN Status Transfer Indication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a:off x="3762075" y="7458299"/>
                            <a:ext cx="1546980"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25" name="Text Box 22"/>
                        <wps:cNvSpPr txBox="1"/>
                        <wps:spPr>
                          <a:xfrm>
                            <a:off x="3750197" y="7138909"/>
                            <a:ext cx="1421130" cy="172720"/>
                          </a:xfrm>
                          <a:prstGeom prst="rect">
                            <a:avLst/>
                          </a:prstGeom>
                          <a:noFill/>
                          <a:ln w="6350">
                            <a:noFill/>
                          </a:ln>
                        </wps:spPr>
                        <wps:txbx>
                          <w:txbxContent>
                            <w:p w14:paraId="2CE82F12" w14:textId="77777777" w:rsidR="00A349A3" w:rsidRDefault="00A349A3" w:rsidP="00D077EE">
                              <w:pPr>
                                <w:spacing w:line="252" w:lineRule="auto"/>
                                <w:jc w:val="center"/>
                                <w:rPr>
                                  <w:sz w:val="24"/>
                                  <w:szCs w:val="24"/>
                                </w:rPr>
                              </w:pPr>
                              <w:r>
                                <w:rPr>
                                  <w:rFonts w:ascii="Calibri" w:eastAsia="Calibri" w:hAnsi="Calibri"/>
                                  <w:sz w:val="12"/>
                                  <w:szCs w:val="12"/>
                                </w:rPr>
                                <w:t>43</w:t>
                              </w:r>
                              <w:r w:rsidRPr="00944D3C">
                                <w:rPr>
                                  <w:rFonts w:ascii="Calibri" w:eastAsia="Calibri" w:hAnsi="Calibri"/>
                                  <w:sz w:val="12"/>
                                  <w:szCs w:val="12"/>
                                </w:rPr>
                                <w:t>. SRB Data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Straight Arrow Connector 326"/>
                        <wps:cNvCnPr/>
                        <wps:spPr>
                          <a:xfrm>
                            <a:off x="3762075" y="7296012"/>
                            <a:ext cx="1546978"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flipH="1">
                            <a:off x="2759621" y="6974838"/>
                            <a:ext cx="48323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flipH="1">
                            <a:off x="3239242" y="7143867"/>
                            <a:ext cx="524321"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22"/>
                        <wps:cNvSpPr txBox="1"/>
                        <wps:spPr>
                          <a:xfrm>
                            <a:off x="2258912" y="6814818"/>
                            <a:ext cx="1421130" cy="172720"/>
                          </a:xfrm>
                          <a:prstGeom prst="rect">
                            <a:avLst/>
                          </a:prstGeom>
                          <a:noFill/>
                          <a:ln w="6350">
                            <a:noFill/>
                          </a:ln>
                        </wps:spPr>
                        <wps:txbx>
                          <w:txbxContent>
                            <w:p w14:paraId="7A4D17A5" w14:textId="77777777" w:rsidR="00A349A3" w:rsidRDefault="00A349A3" w:rsidP="00D077EE">
                              <w:pPr>
                                <w:spacing w:line="252" w:lineRule="auto"/>
                                <w:jc w:val="center"/>
                                <w:rPr>
                                  <w:sz w:val="24"/>
                                  <w:szCs w:val="24"/>
                                </w:rPr>
                              </w:pPr>
                              <w:r>
                                <w:rPr>
                                  <w:rFonts w:ascii="Calibri" w:eastAsia="Calibri" w:hAnsi="Calibri"/>
                                  <w:sz w:val="12"/>
                                  <w:szCs w:val="12"/>
                                </w:rPr>
                                <w:t>41</w:t>
                              </w:r>
                              <w:r w:rsidRPr="00944D3C">
                                <w:rPr>
                                  <w:rFonts w:ascii="Calibri" w:eastAsia="Calibri" w:hAnsi="Calibri"/>
                                  <w:sz w:val="12"/>
                                  <w:szCs w:val="12"/>
                                </w:rPr>
                                <w:t>. UL RRC Message Transfer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Text Box 22"/>
                        <wps:cNvSpPr txBox="1"/>
                        <wps:spPr>
                          <a:xfrm>
                            <a:off x="2744586" y="6974838"/>
                            <a:ext cx="1421130" cy="214630"/>
                          </a:xfrm>
                          <a:prstGeom prst="rect">
                            <a:avLst/>
                          </a:prstGeom>
                          <a:noFill/>
                          <a:ln w="6350">
                            <a:noFill/>
                          </a:ln>
                        </wps:spPr>
                        <wps:txbx>
                          <w:txbxContent>
                            <w:p w14:paraId="273EC84C" w14:textId="77777777" w:rsidR="00A349A3" w:rsidRDefault="00A349A3" w:rsidP="00D077EE">
                              <w:pPr>
                                <w:spacing w:line="252" w:lineRule="auto"/>
                                <w:jc w:val="center"/>
                                <w:rPr>
                                  <w:sz w:val="24"/>
                                  <w:szCs w:val="24"/>
                                </w:rPr>
                              </w:pPr>
                              <w:r>
                                <w:rPr>
                                  <w:rFonts w:ascii="Calibri" w:eastAsia="Calibri" w:hAnsi="Calibri"/>
                                  <w:sz w:val="12"/>
                                  <w:szCs w:val="12"/>
                                </w:rPr>
                                <w:t>42</w:t>
                              </w:r>
                              <w:r w:rsidRPr="00944D3C">
                                <w:rPr>
                                  <w:rFonts w:ascii="Calibri" w:eastAsia="Calibri" w:hAnsi="Calibri"/>
                                  <w:sz w:val="12"/>
                                  <w:szCs w:val="12"/>
                                </w:rPr>
                                <w:t>. UL RRC Message Transfer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1" name="Text Box 22"/>
                        <wps:cNvSpPr txBox="1"/>
                        <wps:spPr>
                          <a:xfrm>
                            <a:off x="3312618" y="7622052"/>
                            <a:ext cx="1421130" cy="214630"/>
                          </a:xfrm>
                          <a:prstGeom prst="rect">
                            <a:avLst/>
                          </a:prstGeom>
                          <a:noFill/>
                          <a:ln w="6350">
                            <a:noFill/>
                          </a:ln>
                        </wps:spPr>
                        <wps:txbx>
                          <w:txbxContent>
                            <w:p w14:paraId="69B46F13" w14:textId="77777777" w:rsidR="00A349A3" w:rsidRDefault="00A349A3" w:rsidP="00D077EE">
                              <w:pPr>
                                <w:spacing w:line="252" w:lineRule="auto"/>
                                <w:jc w:val="center"/>
                                <w:rPr>
                                  <w:sz w:val="24"/>
                                  <w:szCs w:val="24"/>
                                </w:rPr>
                              </w:pPr>
                              <w:r>
                                <w:rPr>
                                  <w:rFonts w:ascii="Calibri" w:eastAsia="Calibri" w:hAnsi="Calibri"/>
                                  <w:sz w:val="12"/>
                                  <w:szCs w:val="12"/>
                                </w:rPr>
                                <w:t>46</w:t>
                              </w:r>
                              <w:r w:rsidRPr="004A5344">
                                <w:rPr>
                                  <w:rFonts w:ascii="Calibri" w:eastAsia="Calibri" w:hAnsi="Calibri"/>
                                  <w:sz w:val="12"/>
                                  <w:szCs w:val="12"/>
                                </w:rPr>
                                <w:t>. UE Context Release Command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Straight Arrow Connector 332"/>
                        <wps:cNvCnPr/>
                        <wps:spPr>
                          <a:xfrm>
                            <a:off x="5304933" y="7626267"/>
                            <a:ext cx="596575"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flipH="1">
                            <a:off x="2247900" y="7776737"/>
                            <a:ext cx="3660976"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34" name="Text Box 5"/>
                        <wps:cNvSpPr txBox="1"/>
                        <wps:spPr>
                          <a:xfrm>
                            <a:off x="107724" y="7867887"/>
                            <a:ext cx="2594966" cy="184829"/>
                          </a:xfrm>
                          <a:prstGeom prst="rect">
                            <a:avLst/>
                          </a:prstGeom>
                          <a:solidFill>
                            <a:schemeClr val="lt1"/>
                          </a:solidFill>
                          <a:ln w="6350">
                            <a:solidFill>
                              <a:prstClr val="black"/>
                            </a:solidFill>
                          </a:ln>
                        </wps:spPr>
                        <wps:txbx>
                          <w:txbxContent>
                            <w:p w14:paraId="4C14C29B" w14:textId="77777777" w:rsidR="00A349A3" w:rsidRPr="004A5344" w:rsidRDefault="00A349A3" w:rsidP="00D077EE">
                              <w:pPr>
                                <w:spacing w:line="256" w:lineRule="auto"/>
                                <w:jc w:val="center"/>
                                <w:rPr>
                                  <w:sz w:val="12"/>
                                  <w:szCs w:val="12"/>
                                </w:rPr>
                              </w:pPr>
                              <w:r>
                                <w:rPr>
                                  <w:rFonts w:ascii="Calibri" w:eastAsia="Calibri" w:hAnsi="Calibri"/>
                                  <w:sz w:val="12"/>
                                  <w:szCs w:val="12"/>
                                </w:rPr>
                                <w:t xml:space="preserve">47. </w:t>
                              </w:r>
                              <w:r w:rsidRPr="004A5344">
                                <w:rPr>
                                  <w:rFonts w:ascii="Calibri" w:eastAsia="Calibri" w:hAnsi="Calibri"/>
                                  <w:sz w:val="12"/>
                                  <w:szCs w:val="12"/>
                                </w:rPr>
                                <w:t>UE Context Release Procedure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22"/>
                        <wps:cNvSpPr txBox="1"/>
                        <wps:spPr>
                          <a:xfrm>
                            <a:off x="3288448" y="8007011"/>
                            <a:ext cx="1421130" cy="214630"/>
                          </a:xfrm>
                          <a:prstGeom prst="rect">
                            <a:avLst/>
                          </a:prstGeom>
                          <a:noFill/>
                          <a:ln w="6350">
                            <a:noFill/>
                          </a:ln>
                        </wps:spPr>
                        <wps:txbx>
                          <w:txbxContent>
                            <w:p w14:paraId="20868FA6" w14:textId="77777777" w:rsidR="00A349A3" w:rsidRDefault="00A349A3" w:rsidP="00D077EE">
                              <w:pPr>
                                <w:spacing w:line="252" w:lineRule="auto"/>
                                <w:jc w:val="center"/>
                                <w:rPr>
                                  <w:sz w:val="24"/>
                                  <w:szCs w:val="24"/>
                                </w:rPr>
                              </w:pPr>
                              <w:r>
                                <w:rPr>
                                  <w:rFonts w:ascii="Calibri" w:eastAsia="Calibri" w:hAnsi="Calibri"/>
                                  <w:sz w:val="12"/>
                                  <w:szCs w:val="12"/>
                                </w:rPr>
                                <w:t>48. UE Context Release Complete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Straight Arrow Connector 336"/>
                        <wps:cNvCnPr/>
                        <wps:spPr>
                          <a:xfrm flipH="1">
                            <a:off x="2247900" y="8161952"/>
                            <a:ext cx="3660775" cy="0"/>
                          </a:xfrm>
                          <a:prstGeom prst="straightConnector1">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37" name="Text Box 22"/>
                        <wps:cNvSpPr txBox="1"/>
                        <wps:spPr>
                          <a:xfrm>
                            <a:off x="3762075" y="7310850"/>
                            <a:ext cx="1421130" cy="172720"/>
                          </a:xfrm>
                          <a:prstGeom prst="rect">
                            <a:avLst/>
                          </a:prstGeom>
                          <a:noFill/>
                          <a:ln w="6350">
                            <a:noFill/>
                          </a:ln>
                        </wps:spPr>
                        <wps:txbx>
                          <w:txbxContent>
                            <w:p w14:paraId="229981C1" w14:textId="77777777" w:rsidR="00A349A3" w:rsidRDefault="00A349A3" w:rsidP="00D077EE">
                              <w:pPr>
                                <w:spacing w:line="252" w:lineRule="auto"/>
                                <w:jc w:val="center"/>
                                <w:rPr>
                                  <w:sz w:val="24"/>
                                  <w:szCs w:val="24"/>
                                </w:rPr>
                              </w:pPr>
                              <w:r>
                                <w:rPr>
                                  <w:rFonts w:ascii="Calibri" w:eastAsia="Calibri" w:hAnsi="Calibri"/>
                                  <w:sz w:val="12"/>
                                  <w:szCs w:val="12"/>
                                </w:rPr>
                                <w:t>44</w:t>
                              </w:r>
                              <w:r w:rsidRPr="00944D3C">
                                <w:rPr>
                                  <w:rFonts w:ascii="Calibri" w:eastAsia="Calibri" w:hAnsi="Calibri"/>
                                  <w:sz w:val="12"/>
                                  <w:szCs w:val="12"/>
                                </w:rPr>
                                <w:t>. Data Buffer Stop Indication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Text Box 22"/>
                        <wps:cNvSpPr txBox="1"/>
                        <wps:spPr>
                          <a:xfrm>
                            <a:off x="5127584" y="7468194"/>
                            <a:ext cx="907952" cy="179407"/>
                          </a:xfrm>
                          <a:prstGeom prst="rect">
                            <a:avLst/>
                          </a:prstGeom>
                          <a:noFill/>
                          <a:ln w="6350">
                            <a:noFill/>
                          </a:ln>
                        </wps:spPr>
                        <wps:txbx>
                          <w:txbxContent>
                            <w:p w14:paraId="68655312" w14:textId="77777777" w:rsidR="00A349A3" w:rsidRDefault="00A349A3" w:rsidP="00D077EE">
                              <w:pPr>
                                <w:spacing w:line="252" w:lineRule="auto"/>
                                <w:jc w:val="center"/>
                                <w:rPr>
                                  <w:sz w:val="24"/>
                                  <w:szCs w:val="24"/>
                                </w:rPr>
                              </w:pPr>
                              <w:r>
                                <w:rPr>
                                  <w:rFonts w:ascii="Calibri" w:eastAsia="Calibri" w:hAnsi="Calibri"/>
                                  <w:sz w:val="12"/>
                                  <w:szCs w:val="12"/>
                                </w:rPr>
                                <w:t>45</w:t>
                              </w:r>
                              <w:r w:rsidRPr="00944D3C">
                                <w:rPr>
                                  <w:rFonts w:ascii="Calibri" w:eastAsia="Calibri" w:hAnsi="Calibri"/>
                                  <w:sz w:val="12"/>
                                  <w:szCs w:val="12"/>
                                </w:rPr>
                                <w:t>. Handover Notify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Straight Connector 339"/>
                        <wps:cNvCnPr/>
                        <wps:spPr>
                          <a:xfrm flipH="1">
                            <a:off x="1214743" y="4960864"/>
                            <a:ext cx="1045210" cy="0"/>
                          </a:xfrm>
                          <a:prstGeom prst="line">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40" name="Text Box 22"/>
                        <wps:cNvSpPr txBox="1"/>
                        <wps:spPr>
                          <a:xfrm>
                            <a:off x="1103968" y="4803498"/>
                            <a:ext cx="1361440" cy="212725"/>
                          </a:xfrm>
                          <a:prstGeom prst="rect">
                            <a:avLst/>
                          </a:prstGeom>
                          <a:noFill/>
                          <a:ln w="6350">
                            <a:noFill/>
                          </a:ln>
                        </wps:spPr>
                        <wps:txbx>
                          <w:txbxContent>
                            <w:p w14:paraId="7688A66B" w14:textId="77777777" w:rsidR="00A349A3" w:rsidRDefault="00A349A3" w:rsidP="00D077EE">
                              <w:pPr>
                                <w:spacing w:line="252" w:lineRule="auto"/>
                                <w:jc w:val="center"/>
                                <w:rPr>
                                  <w:sz w:val="24"/>
                                  <w:szCs w:val="24"/>
                                </w:rPr>
                              </w:pPr>
                              <w:r>
                                <w:rPr>
                                  <w:rFonts w:ascii="Calibri" w:eastAsia="Calibri" w:hAnsi="Calibri"/>
                                  <w:sz w:val="12"/>
                                  <w:szCs w:val="12"/>
                                </w:rPr>
                                <w:t>27. PDCP Entity Suspend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Text Box 22"/>
                        <wps:cNvSpPr txBox="1"/>
                        <wps:spPr>
                          <a:xfrm>
                            <a:off x="1080269" y="4978551"/>
                            <a:ext cx="1341120" cy="207010"/>
                          </a:xfrm>
                          <a:prstGeom prst="rect">
                            <a:avLst/>
                          </a:prstGeom>
                          <a:noFill/>
                          <a:ln w="6350">
                            <a:noFill/>
                          </a:ln>
                        </wps:spPr>
                        <wps:txbx>
                          <w:txbxContent>
                            <w:p w14:paraId="0F57A1D8" w14:textId="77777777" w:rsidR="00A349A3" w:rsidRDefault="00A349A3" w:rsidP="00D077EE">
                              <w:pPr>
                                <w:spacing w:line="252" w:lineRule="auto"/>
                                <w:jc w:val="center"/>
                                <w:rPr>
                                  <w:sz w:val="24"/>
                                  <w:szCs w:val="24"/>
                                </w:rPr>
                              </w:pPr>
                              <w:r>
                                <w:rPr>
                                  <w:rFonts w:ascii="Calibri" w:eastAsia="Calibri" w:hAnsi="Calibri"/>
                                  <w:sz w:val="12"/>
                                  <w:szCs w:val="12"/>
                                </w:rPr>
                                <w:t>28. PDCP Entity Suspend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Connector 342"/>
                        <wps:cNvCnPr/>
                        <wps:spPr>
                          <a:xfrm flipH="1">
                            <a:off x="1226964" y="5128787"/>
                            <a:ext cx="1026160" cy="0"/>
                          </a:xfrm>
                          <a:prstGeom prst="line">
                            <a:avLst/>
                          </a:prstGeom>
                          <a:ln>
                            <a:solidFill>
                              <a:schemeClr val="tx1"/>
                            </a:solidFill>
                            <a:prstDash val="solid"/>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3" name="Text Box 9"/>
                        <wps:cNvSpPr txBox="1"/>
                        <wps:spPr>
                          <a:xfrm>
                            <a:off x="523213" y="190704"/>
                            <a:ext cx="1932496" cy="323252"/>
                          </a:xfrm>
                          <a:prstGeom prst="rect">
                            <a:avLst/>
                          </a:prstGeom>
                          <a:noFill/>
                          <a:ln w="6350">
                            <a:solidFill>
                              <a:prstClr val="black"/>
                            </a:solidFill>
                          </a:ln>
                        </wps:spPr>
                        <wps:txbx>
                          <w:txbxContent>
                            <w:p w14:paraId="0B24C488" w14:textId="77777777" w:rsidR="00A349A3" w:rsidRPr="0052085A" w:rsidRDefault="00A349A3" w:rsidP="00D077EE">
                              <w:pPr>
                                <w:spacing w:line="168" w:lineRule="auto"/>
                                <w:rPr>
                                  <w:sz w:val="12"/>
                                  <w:szCs w:val="12"/>
                                </w:rPr>
                              </w:pPr>
                              <w:r w:rsidRPr="0052085A">
                                <w:rPr>
                                  <w:sz w:val="12"/>
                                  <w:szCs w:val="12"/>
                                </w:rPr>
                                <w:t>O-CU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Text Box 9"/>
                        <wps:cNvSpPr txBox="1"/>
                        <wps:spPr>
                          <a:xfrm>
                            <a:off x="3040315" y="203200"/>
                            <a:ext cx="2448061" cy="323215"/>
                          </a:xfrm>
                          <a:prstGeom prst="rect">
                            <a:avLst/>
                          </a:prstGeom>
                          <a:noFill/>
                          <a:ln w="6350">
                            <a:solidFill>
                              <a:prstClr val="black"/>
                            </a:solidFill>
                          </a:ln>
                        </wps:spPr>
                        <wps:txbx>
                          <w:txbxContent>
                            <w:p w14:paraId="02E1B391" w14:textId="77777777" w:rsidR="00A349A3" w:rsidRDefault="00A349A3" w:rsidP="00D077EE">
                              <w:pPr>
                                <w:spacing w:line="168" w:lineRule="auto"/>
                                <w:rPr>
                                  <w:sz w:val="24"/>
                                  <w:szCs w:val="24"/>
                                </w:rPr>
                              </w:pPr>
                              <w:r>
                                <w:rPr>
                                  <w:rFonts w:ascii="Calibri" w:eastAsia="Calibri" w:hAnsi="Calibri"/>
                                  <w:sz w:val="12"/>
                                  <w:szCs w:val="12"/>
                                </w:rPr>
                                <w:t>O-CU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5" name="Text Box 9"/>
                        <wps:cNvSpPr txBox="1"/>
                        <wps:spPr>
                          <a:xfrm>
                            <a:off x="2571132" y="204116"/>
                            <a:ext cx="386715" cy="318135"/>
                          </a:xfrm>
                          <a:prstGeom prst="rect">
                            <a:avLst/>
                          </a:prstGeom>
                          <a:solidFill>
                            <a:schemeClr val="lt1"/>
                          </a:solidFill>
                          <a:ln w="6350">
                            <a:solidFill>
                              <a:prstClr val="black"/>
                            </a:solidFill>
                          </a:ln>
                        </wps:spPr>
                        <wps:txbx>
                          <w:txbxContent>
                            <w:p w14:paraId="03C0F0CC" w14:textId="77777777" w:rsidR="00A349A3" w:rsidRDefault="00A349A3" w:rsidP="00D077EE">
                              <w:pPr>
                                <w:spacing w:before="120" w:line="120" w:lineRule="auto"/>
                                <w:jc w:val="center"/>
                                <w:rPr>
                                  <w:sz w:val="24"/>
                                  <w:szCs w:val="24"/>
                                </w:rPr>
                              </w:pPr>
                              <w:r>
                                <w:rPr>
                                  <w:rFonts w:ascii="Calibri" w:eastAsia="Calibri" w:hAnsi="Calibri"/>
                                  <w:sz w:val="12"/>
                                  <w:szCs w:val="12"/>
                                </w:rPr>
                                <w:t>O-DU</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412EDFF" id="Canvas 346" o:spid="_x0000_s1044" editas="canvas" style="width:482.05pt;height:647.95pt;mso-position-horizontal-relative:char;mso-position-vertical-relative:line" coordsize="61220,8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">
                <v:shape id="_x0000_s1045" type="#_x0000_t75" style="position:absolute;width:61220;height:82283;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Text Box 9" o:spid="_x0000_s1046" type="#_x0000_t202" style="position:absolute;left:5314;top:2966;width:354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627D32E1" w14:textId="77777777" w:rsidR="00A349A3" w:rsidRDefault="00A349A3" w:rsidP="00D077EE">
                        <w:pPr>
                          <w:spacing w:line="252" w:lineRule="auto"/>
                          <w:jc w:val="center"/>
                          <w:rPr>
                            <w:sz w:val="24"/>
                            <w:szCs w:val="24"/>
                          </w:rPr>
                        </w:pPr>
                        <w:r>
                          <w:rPr>
                            <w:rFonts w:ascii="Calibri" w:eastAsia="Calibri" w:hAnsi="Calibri"/>
                            <w:sz w:val="12"/>
                            <w:szCs w:val="12"/>
                          </w:rPr>
                          <w:t>F1AP</w:t>
                        </w:r>
                      </w:p>
                    </w:txbxContent>
                  </v:textbox>
                </v:shape>
                <v:line id="Straight Connector 228" o:spid="_x0000_s1047" style="position:absolute;visibility:visible;mso-wrap-style:square" from="7078,4864" to="7078,8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" strokecolor="black [3213]" strokeweight=".5pt">
                  <v:stroke joinstyle="miter"/>
                </v:line>
                <v:shape id="Text Box 9" o:spid="_x0000_s1048" type="#_x0000_t202" style="position:absolute;left:10249;top:3022;width:3929;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7815C757" w14:textId="77777777" w:rsidR="00A349A3" w:rsidRDefault="00A349A3" w:rsidP="00D077EE">
                        <w:pPr>
                          <w:spacing w:line="252" w:lineRule="auto"/>
                          <w:jc w:val="center"/>
                          <w:rPr>
                            <w:sz w:val="24"/>
                            <w:szCs w:val="24"/>
                          </w:rPr>
                        </w:pPr>
                        <w:r>
                          <w:rPr>
                            <w:rFonts w:ascii="Calibri" w:eastAsia="Calibri" w:hAnsi="Calibri"/>
                            <w:sz w:val="12"/>
                            <w:szCs w:val="12"/>
                          </w:rPr>
                          <w:t>PDCP</w:t>
                        </w:r>
                      </w:p>
                    </w:txbxContent>
                  </v:textbox>
                </v:shape>
                <v:line id="Straight Connector 230" o:spid="_x0000_s1049" style="position:absolute;visibility:visible;mso-wrap-style:square" from="12281,4816" to="12281,8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Text Box 9" o:spid="_x0000_s1050" type="#_x0000_t202" style="position:absolute;left:733;top:1907;width:386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22FC08FD" w14:textId="77777777" w:rsidR="00A349A3" w:rsidRDefault="00A349A3" w:rsidP="00D077EE">
                        <w:pPr>
                          <w:spacing w:before="120" w:line="120" w:lineRule="auto"/>
                          <w:jc w:val="center"/>
                          <w:rPr>
                            <w:sz w:val="24"/>
                            <w:szCs w:val="24"/>
                          </w:rPr>
                        </w:pPr>
                        <w:r>
                          <w:rPr>
                            <w:rFonts w:ascii="Calibri" w:eastAsia="Calibri" w:hAnsi="Calibri"/>
                            <w:sz w:val="12"/>
                            <w:szCs w:val="12"/>
                          </w:rPr>
                          <w:t>O-DU</w:t>
                        </w:r>
                      </w:p>
                    </w:txbxContent>
                  </v:textbox>
                </v:shape>
                <v:line id="Straight Connector 232" o:spid="_x0000_s1051" style="position:absolute;visibility:visible;mso-wrap-style:square" from="2292,4868" to="2292,8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" strokecolor="black [3213]" strokeweight=".5pt">
                  <v:stroke joinstyle="miter"/>
                </v:line>
                <v:shape id="Text Box 9" o:spid="_x0000_s1052" type="#_x0000_t202" style="position:absolute;left:15516;top:3080;width:3536;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rnwwAAANwAAAAPAAAAZHJzL2Rvd25yZXYueG1sRI9BawIx&#10;FITvhf6H8Aq91WwV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py658MAAADcAAAADwAA&#10;AAAAAAAAAAAAAAAHAgAAZHJzL2Rvd25yZXYueG1sUEsFBgAAAAADAAMAtwAAAPcCAAAAAA==&#10;" fillcolor="white [3201]" strokeweight=".5pt">
                  <v:textbox>
                    <w:txbxContent>
                      <w:p w14:paraId="03F85D39" w14:textId="77777777" w:rsidR="00A349A3" w:rsidRDefault="00A349A3" w:rsidP="00D077EE">
                        <w:pPr>
                          <w:spacing w:line="252" w:lineRule="auto"/>
                          <w:jc w:val="center"/>
                          <w:rPr>
                            <w:sz w:val="24"/>
                            <w:szCs w:val="24"/>
                          </w:rPr>
                        </w:pPr>
                        <w:r>
                          <w:rPr>
                            <w:rFonts w:ascii="Calibri" w:eastAsia="Calibri" w:hAnsi="Calibri"/>
                            <w:sz w:val="12"/>
                            <w:szCs w:val="12"/>
                          </w:rPr>
                          <w:t>NGU</w:t>
                        </w:r>
                      </w:p>
                    </w:txbxContent>
                  </v:textbox>
                </v:shape>
                <v:line id="Straight Connector 234" o:spid="_x0000_s1053" style="position:absolute;visibility:visible;mso-wrap-style:square" from="17281,5031" to="17281,8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" strokecolor="black [3213]" strokeweight=".5pt">
                  <v:stroke joinstyle="miter"/>
                </v:line>
                <v:shape id="Text Box 9" o:spid="_x0000_s1054" type="#_x0000_t202" style="position:absolute;left:20456;top:3139;width:392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" fillcolor="white [3201]" strokeweight=".5pt">
                  <v:textbox>
                    <w:txbxContent>
                      <w:p w14:paraId="77E59984" w14:textId="77777777" w:rsidR="00A349A3" w:rsidRDefault="00A349A3" w:rsidP="00D077EE">
                        <w:pPr>
                          <w:spacing w:line="252" w:lineRule="auto"/>
                          <w:jc w:val="center"/>
                          <w:rPr>
                            <w:sz w:val="24"/>
                            <w:szCs w:val="24"/>
                          </w:rPr>
                        </w:pPr>
                        <w:r>
                          <w:rPr>
                            <w:rFonts w:ascii="Calibri" w:eastAsia="Calibri" w:hAnsi="Calibri"/>
                            <w:sz w:val="12"/>
                            <w:szCs w:val="12"/>
                          </w:rPr>
                          <w:t>RRC</w:t>
                        </w:r>
                      </w:p>
                    </w:txbxContent>
                  </v:textbox>
                </v:shape>
                <v:line id="Straight Connector 236" o:spid="_x0000_s1055" style="position:absolute;visibility:visible;mso-wrap-style:square" from="22488,4980" to="22488,8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Text Box 9" o:spid="_x0000_s1056" type="#_x0000_t202" style="position:absolute;left:30663;top:3139;width:353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20E28DE6" w14:textId="77777777" w:rsidR="00A349A3" w:rsidRDefault="00A349A3" w:rsidP="00D077EE">
                        <w:pPr>
                          <w:spacing w:line="252" w:lineRule="auto"/>
                          <w:jc w:val="center"/>
                          <w:rPr>
                            <w:sz w:val="24"/>
                            <w:szCs w:val="24"/>
                          </w:rPr>
                        </w:pPr>
                        <w:r>
                          <w:rPr>
                            <w:rFonts w:ascii="Calibri" w:eastAsia="Calibri" w:hAnsi="Calibri"/>
                            <w:sz w:val="12"/>
                            <w:szCs w:val="12"/>
                          </w:rPr>
                          <w:t>F1AP</w:t>
                        </w:r>
                      </w:p>
                    </w:txbxContent>
                  </v:textbox>
                </v:shape>
                <v:line id="Straight Connector 238" o:spid="_x0000_s1057" style="position:absolute;visibility:visible;mso-wrap-style:square" from="32428,5139" to="32428,8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" strokecolor="black [3213]" strokeweight=".5pt">
                  <v:stroke joinstyle="miter"/>
                </v:line>
                <v:shape id="Text Box 9" o:spid="_x0000_s1058" type="#_x0000_t202" style="position:absolute;left:35603;top:3189;width:392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0NwwAAANwAAAAPAAAAZHJzL2Rvd25yZXYueG1sRI9BawIx&#10;FITvhf6H8Aq91awWZF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m3SNDcMAAADcAAAADwAA&#10;AAAAAAAAAAAAAAAHAgAAZHJzL2Rvd25yZXYueG1sUEsFBgAAAAADAAMAtwAAAPcCAAAAAA==&#10;" fillcolor="white [3201]" strokeweight=".5pt">
                  <v:textbox>
                    <w:txbxContent>
                      <w:p w14:paraId="46AB491E" w14:textId="77777777" w:rsidR="00A349A3" w:rsidRDefault="00A349A3" w:rsidP="00D077EE">
                        <w:pPr>
                          <w:spacing w:line="252" w:lineRule="auto"/>
                          <w:jc w:val="center"/>
                          <w:rPr>
                            <w:sz w:val="24"/>
                            <w:szCs w:val="24"/>
                          </w:rPr>
                        </w:pPr>
                        <w:r>
                          <w:rPr>
                            <w:rFonts w:ascii="Calibri" w:eastAsia="Calibri" w:hAnsi="Calibri"/>
                            <w:sz w:val="12"/>
                            <w:szCs w:val="12"/>
                          </w:rPr>
                          <w:t>PDCP</w:t>
                        </w:r>
                      </w:p>
                    </w:txbxContent>
                  </v:textbox>
                </v:shape>
                <v:line id="Straight Connector 240" o:spid="_x0000_s1059" style="position:absolute;visibility:visible;mso-wrap-style:square" from="37635,5088" to="37635,82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EjwgAAANwAAAAPAAAAZHJzL2Rvd25yZXYueG1sRE/Pa8Iw&#10;FL4P/B/CE7zNVNF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CV3BEjwgAAANwAAAAPAAAA&#10;AAAAAAAAAAAAAAcCAABkcnMvZG93bnJldi54bWxQSwUGAAAAAAMAAwC3AAAA9gIAAAAA&#10;" strokecolor="black [3213]" strokeweight=".5pt">
                  <v:stroke joinstyle="miter"/>
                </v:line>
                <v:line id="Straight Connector 241" o:spid="_x0000_s1060" style="position:absolute;visibility:visible;mso-wrap-style:square" from="27640,5139" to="27640,8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" strokecolor="black [3213]" strokeweight=".5pt">
                  <v:stroke joinstyle="miter"/>
                </v:line>
                <v:shape id="Text Box 9" o:spid="_x0000_s1061" type="#_x0000_t202" style="position:absolute;left:40867;top:3188;width:3537;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666A2B" w14:textId="77777777" w:rsidR="00A349A3" w:rsidRDefault="00A349A3" w:rsidP="00D077EE">
                        <w:pPr>
                          <w:spacing w:line="252" w:lineRule="auto"/>
                          <w:jc w:val="center"/>
                          <w:rPr>
                            <w:sz w:val="24"/>
                            <w:szCs w:val="24"/>
                          </w:rPr>
                        </w:pPr>
                        <w:r>
                          <w:rPr>
                            <w:rFonts w:ascii="Calibri" w:eastAsia="Calibri" w:hAnsi="Calibri"/>
                            <w:sz w:val="12"/>
                            <w:szCs w:val="12"/>
                          </w:rPr>
                          <w:t>F1U</w:t>
                        </w:r>
                      </w:p>
                    </w:txbxContent>
                  </v:textbox>
                </v:shape>
                <v:line id="Straight Connector 243" o:spid="_x0000_s1062" style="position:absolute;visibility:visible;mso-wrap-style:square" from="42633,5188" to="42633,8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" strokecolor="black [3213]" strokeweight=".5pt">
                  <v:stroke joinstyle="miter"/>
                </v:line>
                <v:shape id="Text Box 9" o:spid="_x0000_s1063" type="#_x0000_t202" style="position:absolute;left:45808;top:3238;width:392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475A5B13" w14:textId="77777777" w:rsidR="00A349A3" w:rsidRDefault="00A349A3" w:rsidP="00D077EE">
                        <w:pPr>
                          <w:spacing w:line="252" w:lineRule="auto"/>
                          <w:jc w:val="center"/>
                          <w:rPr>
                            <w:sz w:val="24"/>
                            <w:szCs w:val="24"/>
                          </w:rPr>
                        </w:pPr>
                        <w:r>
                          <w:rPr>
                            <w:rFonts w:ascii="Calibri" w:eastAsia="Calibri" w:hAnsi="Calibri"/>
                            <w:sz w:val="12"/>
                            <w:szCs w:val="12"/>
                          </w:rPr>
                          <w:t>NGU</w:t>
                        </w:r>
                      </w:p>
                    </w:txbxContent>
                  </v:textbox>
                </v:shape>
                <v:line id="Straight Connector 245" o:spid="_x0000_s1064" style="position:absolute;visibility:visible;mso-wrap-style:square" from="47840,5253" to="47840,8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" strokecolor="black [3213]" strokeweight=".5pt">
                  <v:stroke joinstyle="miter"/>
                </v:line>
                <v:shape id="Text Box 9" o:spid="_x0000_s1065" type="#_x0000_t202" style="position:absolute;left:51166;top:3238;width:3536;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501C0D7" w14:textId="77777777" w:rsidR="00A349A3" w:rsidRDefault="00A349A3" w:rsidP="00D077EE">
                        <w:pPr>
                          <w:spacing w:line="252" w:lineRule="auto"/>
                          <w:jc w:val="center"/>
                          <w:rPr>
                            <w:sz w:val="24"/>
                            <w:szCs w:val="24"/>
                          </w:rPr>
                        </w:pPr>
                        <w:r>
                          <w:rPr>
                            <w:rFonts w:ascii="Calibri" w:eastAsia="Calibri" w:hAnsi="Calibri"/>
                            <w:sz w:val="12"/>
                            <w:szCs w:val="12"/>
                          </w:rPr>
                          <w:t>RRC</w:t>
                        </w:r>
                      </w:p>
                    </w:txbxContent>
                  </v:textbox>
                </v:shape>
                <v:line id="Straight Connector 247" o:spid="_x0000_s1066" style="position:absolute;visibility:visible;mso-wrap-style:square" from="53047,5124" to="53047,8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" strokecolor="black [3213]" strokeweight=".5pt">
                  <v:stroke joinstyle="miter"/>
                </v:line>
                <v:shape id="Text Box 9" o:spid="_x0000_s1067" type="#_x0000_t202" style="position:absolute;left:56974;top:391;width:3924;height:4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vrwAAAANwAAAAPAAAAZHJzL2Rvd25yZXYueG1sRE9NawIx&#10;EL0X+h/CFHqr2Y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rD5b68AAAADcAAAADwAAAAAA&#10;AAAAAAAAAAAHAgAAZHJzL2Rvd25yZXYueG1sUEsFBgAAAAADAAMAtwAAAPQCAAAAAA==&#10;" fillcolor="white [3201]" strokeweight=".5pt">
                  <v:textbox>
                    <w:txbxContent>
                      <w:p w14:paraId="05EAEEEF" w14:textId="77777777" w:rsidR="00A349A3" w:rsidRDefault="00A349A3" w:rsidP="00D077EE">
                        <w:pPr>
                          <w:spacing w:before="240" w:line="252" w:lineRule="auto"/>
                          <w:jc w:val="center"/>
                          <w:rPr>
                            <w:sz w:val="24"/>
                            <w:szCs w:val="24"/>
                          </w:rPr>
                        </w:pPr>
                        <w:r>
                          <w:rPr>
                            <w:rFonts w:ascii="Calibri" w:eastAsia="Calibri" w:hAnsi="Calibri"/>
                            <w:sz w:val="12"/>
                            <w:szCs w:val="12"/>
                          </w:rPr>
                          <w:t>AMF</w:t>
                        </w:r>
                      </w:p>
                    </w:txbxContent>
                  </v:textbox>
                </v:shape>
                <v:line id="Straight Connector 249" o:spid="_x0000_s1068" style="position:absolute;visibility:visible;mso-wrap-style:square" from="59006,5190" to="59006,8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" strokecolor="black [3213]" strokeweight=".5pt">
                  <v:stroke joinstyle="miter"/>
                </v:line>
                <v:shape id="Text Box 9" o:spid="_x0000_s1069" type="#_x0000_t202" style="position:absolute;left:384;top:537;width:24474;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" filled="f" strokeweight=".5pt">
                  <v:textbox>
                    <w:txbxContent>
                      <w:p w14:paraId="56870425" w14:textId="77777777" w:rsidR="00A349A3" w:rsidRDefault="00A349A3" w:rsidP="00D077EE">
                        <w:pPr>
                          <w:spacing w:line="252" w:lineRule="auto"/>
                          <w:jc w:val="center"/>
                          <w:rPr>
                            <w:sz w:val="24"/>
                            <w:szCs w:val="24"/>
                          </w:rPr>
                        </w:pPr>
                        <w:r>
                          <w:rPr>
                            <w:rFonts w:ascii="Calibri" w:eastAsia="Calibri" w:hAnsi="Calibri"/>
                            <w:sz w:val="12"/>
                            <w:szCs w:val="12"/>
                          </w:rPr>
                          <w:t>Source gNB</w:t>
                        </w:r>
                      </w:p>
                    </w:txbxContent>
                  </v:textbox>
                </v:shape>
                <v:shape id="Text Box 9" o:spid="_x0000_s1070" type="#_x0000_t202" style="position:absolute;left:25412;top:488;width:29683;height:4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" filled="f" strokeweight=".5pt">
                  <v:textbox>
                    <w:txbxContent>
                      <w:p w14:paraId="49A2C3D3" w14:textId="77777777" w:rsidR="00A349A3" w:rsidRDefault="00A349A3" w:rsidP="00D077EE">
                        <w:pPr>
                          <w:spacing w:line="252" w:lineRule="auto"/>
                          <w:jc w:val="center"/>
                          <w:rPr>
                            <w:sz w:val="24"/>
                            <w:szCs w:val="24"/>
                          </w:rPr>
                        </w:pPr>
                        <w:r>
                          <w:rPr>
                            <w:rFonts w:ascii="Calibri" w:eastAsia="Calibri" w:hAnsi="Calibri"/>
                            <w:sz w:val="12"/>
                            <w:szCs w:val="12"/>
                          </w:rPr>
                          <w:t>Target gNB</w:t>
                        </w:r>
                      </w:p>
                    </w:txbxContent>
                  </v:textbox>
                </v:shape>
                <v:shape id="Text Box 22" o:spid="_x0000_s1071" type="#_x0000_t202" style="position:absolute;left:17998;top:5735;width:8565;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cwgAAANwAAAAPAAAAZHJzL2Rvd25yZXYueG1sRI9BSwMx&#10;FITvgv8hPMGbzXbB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BID/rcwgAAANwAAAAPAAAA&#10;AAAAAAAAAAAAAAcCAABkcnMvZG93bnJldi54bWxQSwUGAAAAAAMAAwC3AAAA9gIAAAAA&#10;" fillcolor="white [3201]" strokeweight=".5pt">
                  <v:textbox>
                    <w:txbxContent>
                      <w:p w14:paraId="0994C093" w14:textId="77777777" w:rsidR="00A349A3" w:rsidRPr="0044706F" w:rsidRDefault="00A349A3" w:rsidP="00D077EE">
                        <w:pPr>
                          <w:spacing w:line="256" w:lineRule="auto"/>
                          <w:rPr>
                            <w:sz w:val="12"/>
                            <w:szCs w:val="12"/>
                          </w:rPr>
                        </w:pPr>
                        <w:r>
                          <w:rPr>
                            <w:rFonts w:ascii="Calibri" w:eastAsia="Calibri" w:hAnsi="Calibri"/>
                            <w:sz w:val="12"/>
                            <w:szCs w:val="12"/>
                          </w:rPr>
                          <w:t>1. Handover</w:t>
                        </w:r>
                        <w:r w:rsidRPr="0044706F">
                          <w:rPr>
                            <w:rFonts w:ascii="Calibri" w:eastAsia="Calibri" w:hAnsi="Calibri"/>
                            <w:sz w:val="12"/>
                            <w:szCs w:val="12"/>
                          </w:rPr>
                          <w:t xml:space="preserve"> Decision</w:t>
                        </w:r>
                      </w:p>
                    </w:txbxContent>
                  </v:textbox>
                </v:shape>
                <v:line id="Straight Connector 253" o:spid="_x0000_s1072" style="position:absolute;flip:x;visibility:visible;mso-wrap-style:square" from="12095,8517" to="2255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" strokecolor="black [3213]" strokeweight=".5pt">
                  <v:stroke endarrow="block" joinstyle="miter"/>
                </v:line>
                <v:shape id="Text Box 22" o:spid="_x0000_s1073" type="#_x0000_t202" style="position:absolute;left:10938;top:7008;width:13619;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3426F01A" w14:textId="77777777" w:rsidR="00A349A3" w:rsidRPr="000735E7" w:rsidRDefault="00A349A3" w:rsidP="00D077EE">
                        <w:pPr>
                          <w:spacing w:line="254" w:lineRule="auto"/>
                          <w:jc w:val="center"/>
                          <w:rPr>
                            <w:sz w:val="12"/>
                            <w:szCs w:val="12"/>
                          </w:rPr>
                        </w:pPr>
                        <w:r w:rsidRPr="000735E7">
                          <w:rPr>
                            <w:rFonts w:ascii="Calibri" w:eastAsia="Calibri" w:hAnsi="Calibri"/>
                            <w:sz w:val="12"/>
                            <w:szCs w:val="12"/>
                          </w:rPr>
                          <w:t>2. HO Preparation Info Request</w:t>
                        </w:r>
                      </w:p>
                    </w:txbxContent>
                  </v:textbox>
                </v:shape>
                <v:shape id="Text Box 22" o:spid="_x0000_s1074" type="#_x0000_t202" style="position:absolute;left:10532;top:8397;width:1341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2F4C498E" w14:textId="77777777" w:rsidR="00A349A3" w:rsidRPr="000735E7" w:rsidRDefault="00A349A3" w:rsidP="00D077EE">
                        <w:pPr>
                          <w:spacing w:line="252" w:lineRule="auto"/>
                          <w:jc w:val="center"/>
                          <w:rPr>
                            <w:sz w:val="12"/>
                            <w:szCs w:val="12"/>
                          </w:rPr>
                        </w:pPr>
                        <w:r w:rsidRPr="000735E7">
                          <w:rPr>
                            <w:rFonts w:ascii="Calibri" w:eastAsia="Calibri" w:hAnsi="Calibri"/>
                            <w:sz w:val="12"/>
                            <w:szCs w:val="12"/>
                          </w:rPr>
                          <w:t>3. HO Preparation Info Response</w:t>
                        </w:r>
                      </w:p>
                    </w:txbxContent>
                  </v:textbox>
                </v:shape>
                <v:line id="Straight Connector 256" o:spid="_x0000_s1075" style="position:absolute;flip:x;visibility:visible;mso-wrap-style:square" from="12281,9968" to="22547,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" strokecolor="black [3213]" strokeweight=".5pt">
                  <v:stroke startarrow="block" joinstyle="miter"/>
                </v:line>
                <v:shapetype id="_x0000_t32" coordsize="21600,21600" o:spt="32" o:oned="t" path="m,l21600,21600e" filled="f">
                  <v:path arrowok="t" fillok="f" o:connecttype="none"/>
                  <o:lock v:ext="edit" shapetype="t"/>
                </v:shapetype>
                <v:shape id="Straight Arrow Connector 257" o:spid="_x0000_s1076" type="#_x0000_t32" style="position:absolute;left:7078;top:11169;width:15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" strokecolor="black [3213]" strokeweight=".5pt">
                  <v:stroke dashstyle="dash" endarrow="block" joinstyle="miter"/>
                </v:shape>
                <v:shape id="Text Box 22" o:spid="_x0000_s1077" type="#_x0000_t202" style="position:absolute;top:11001;width:14212;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F4B2246" w14:textId="77777777" w:rsidR="00A349A3" w:rsidRPr="000735E7" w:rsidRDefault="00A349A3" w:rsidP="00D077EE">
                        <w:pPr>
                          <w:spacing w:line="252" w:lineRule="auto"/>
                          <w:jc w:val="center"/>
                          <w:rPr>
                            <w:sz w:val="12"/>
                            <w:szCs w:val="12"/>
                          </w:rPr>
                        </w:pPr>
                        <w:r>
                          <w:rPr>
                            <w:rFonts w:ascii="Calibri" w:eastAsia="Calibri" w:hAnsi="Calibri"/>
                            <w:sz w:val="12"/>
                            <w:szCs w:val="12"/>
                          </w:rPr>
                          <w:t>5</w:t>
                        </w:r>
                        <w:r w:rsidRPr="000735E7">
                          <w:rPr>
                            <w:rFonts w:ascii="Calibri" w:eastAsia="Calibri" w:hAnsi="Calibri"/>
                            <w:sz w:val="12"/>
                            <w:szCs w:val="12"/>
                          </w:rPr>
                          <w:t>. UE Context Modification Request</w:t>
                        </w:r>
                      </w:p>
                    </w:txbxContent>
                  </v:textbox>
                </v:shape>
                <v:shape id="Text Box 22" o:spid="_x0000_s1078" type="#_x0000_t202" style="position:absolute;left:8209;top:9728;width:1421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23B59D3E" w14:textId="77777777" w:rsidR="00A349A3" w:rsidRDefault="00A349A3" w:rsidP="00D077EE">
                        <w:pPr>
                          <w:spacing w:line="252" w:lineRule="auto"/>
                          <w:jc w:val="center"/>
                          <w:rPr>
                            <w:sz w:val="24"/>
                            <w:szCs w:val="24"/>
                          </w:rPr>
                        </w:pPr>
                        <w:r>
                          <w:rPr>
                            <w:rFonts w:ascii="Calibri" w:eastAsia="Calibri" w:hAnsi="Calibri"/>
                            <w:sz w:val="12"/>
                            <w:szCs w:val="12"/>
                          </w:rPr>
                          <w:t>4. UE Context Modification Request</w:t>
                        </w:r>
                      </w:p>
                    </w:txbxContent>
                  </v:textbox>
                </v:shape>
                <v:shape id="Straight Arrow Connector 260" o:spid="_x0000_s1079" type="#_x0000_t32" style="position:absolute;left:2292;top:12564;width:47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" strokecolor="black [3213]" strokeweight=".5pt">
                  <v:stroke dashstyle="dash" endarrow="block" joinstyle="miter"/>
                </v:shape>
                <v:shape id="Straight Arrow Connector 261" o:spid="_x0000_s1080" type="#_x0000_t32" style="position:absolute;left:2234;top:14183;width:47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" strokecolor="black [3213]" strokeweight=".5pt">
                  <v:stroke dashstyle="dash" startarrow="block" joinstyle="miter"/>
                </v:shape>
                <v:shape id="Straight Arrow Connector 262" o:spid="_x0000_s1081" type="#_x0000_t32" style="position:absolute;left:7015;top:15451;width:15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" strokecolor="black [3213]" strokeweight=".5pt">
                  <v:stroke dashstyle="dash" startarrow="block" joinstyle="miter"/>
                </v:shape>
                <v:shape id="Text Box 22" o:spid="_x0000_s1082" type="#_x0000_t202" style="position:absolute;top:12732;width:14211;height: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7B9D8A5C" w14:textId="77777777" w:rsidR="00A349A3" w:rsidRDefault="00A349A3" w:rsidP="00D077EE">
                        <w:pPr>
                          <w:spacing w:line="252" w:lineRule="auto"/>
                          <w:jc w:val="center"/>
                          <w:rPr>
                            <w:sz w:val="24"/>
                            <w:szCs w:val="24"/>
                          </w:rPr>
                        </w:pPr>
                        <w:r>
                          <w:rPr>
                            <w:rFonts w:ascii="Calibri" w:eastAsia="Calibri" w:hAnsi="Calibri"/>
                            <w:sz w:val="12"/>
                            <w:szCs w:val="12"/>
                          </w:rPr>
                          <w:t>6. UE Context Modification Response</w:t>
                        </w:r>
                      </w:p>
                    </w:txbxContent>
                  </v:textbox>
                </v:shape>
                <v:shape id="Text Box 22" o:spid="_x0000_s1083" type="#_x0000_t202" style="position:absolute;left:7876;top:14011;width:1421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42713DA0" w14:textId="77777777" w:rsidR="00A349A3" w:rsidRDefault="00A349A3" w:rsidP="00D077EE">
                        <w:pPr>
                          <w:spacing w:line="252" w:lineRule="auto"/>
                          <w:jc w:val="center"/>
                          <w:rPr>
                            <w:sz w:val="24"/>
                            <w:szCs w:val="24"/>
                          </w:rPr>
                        </w:pPr>
                        <w:r>
                          <w:rPr>
                            <w:rFonts w:ascii="Calibri" w:eastAsia="Calibri" w:hAnsi="Calibri"/>
                            <w:sz w:val="12"/>
                            <w:szCs w:val="12"/>
                          </w:rPr>
                          <w:t>7. UE Context Modification Response</w:t>
                        </w:r>
                      </w:p>
                    </w:txbxContent>
                  </v:textbox>
                </v:shape>
                <v:shape id="Text Box 22" o:spid="_x0000_s1084" type="#_x0000_t202" style="position:absolute;left:18293;top:16094;width:8155;height:3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" fillcolor="white [3212]" strokecolor="black [3213]" strokeweight=".5pt">
                  <v:textbox>
                    <w:txbxContent>
                      <w:p w14:paraId="387CEE64" w14:textId="77777777" w:rsidR="00A349A3" w:rsidRPr="0044706F" w:rsidRDefault="00A349A3" w:rsidP="00D077EE">
                        <w:pPr>
                          <w:spacing w:line="252" w:lineRule="auto"/>
                          <w:jc w:val="center"/>
                          <w:rPr>
                            <w:sz w:val="12"/>
                            <w:szCs w:val="12"/>
                          </w:rPr>
                        </w:pPr>
                        <w:r w:rsidRPr="0044706F">
                          <w:rPr>
                            <w:rFonts w:ascii="Calibri" w:eastAsia="Calibri" w:hAnsi="Calibri"/>
                            <w:sz w:val="12"/>
                            <w:szCs w:val="12"/>
                          </w:rPr>
                          <w:t>8. Start TNG</w:t>
                        </w:r>
                        <w:r w:rsidRPr="0044706F">
                          <w:rPr>
                            <w:rFonts w:ascii="Calibri" w:eastAsia="Calibri" w:hAnsi="Calibri"/>
                            <w:position w:val="-5"/>
                            <w:sz w:val="12"/>
                            <w:szCs w:val="12"/>
                            <w:vertAlign w:val="subscript"/>
                          </w:rPr>
                          <w:t>RELOCprep</w:t>
                        </w:r>
                        <w:r w:rsidRPr="0044706F">
                          <w:rPr>
                            <w:rFonts w:ascii="Calibri" w:eastAsia="Calibri" w:hAnsi="Calibri"/>
                            <w:sz w:val="12"/>
                            <w:szCs w:val="12"/>
                          </w:rPr>
                          <w:t xml:space="preserve"> Timer</w:t>
                        </w:r>
                      </w:p>
                    </w:txbxContent>
                  </v:textbox>
                </v:shape>
                <v:shape id="Straight Arrow Connector 266" o:spid="_x0000_s1085" type="#_x0000_t32" style="position:absolute;left:22488;top:20143;width:364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" strokecolor="black [3213]" strokeweight=".5pt">
                  <v:stroke startarrow="block" joinstyle="miter"/>
                </v:shape>
                <v:shape id="Text Box 22" o:spid="_x0000_s1086" type="#_x0000_t202" style="position:absolute;left:34672;top:18583;width:1421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3EE3323B" w14:textId="77777777" w:rsidR="00A349A3" w:rsidRDefault="00A349A3" w:rsidP="00D077EE">
                        <w:pPr>
                          <w:spacing w:line="252" w:lineRule="auto"/>
                          <w:jc w:val="center"/>
                          <w:rPr>
                            <w:sz w:val="24"/>
                            <w:szCs w:val="24"/>
                          </w:rPr>
                        </w:pPr>
                        <w:r>
                          <w:rPr>
                            <w:rFonts w:ascii="Calibri" w:eastAsia="Calibri" w:hAnsi="Calibri"/>
                            <w:sz w:val="12"/>
                            <w:szCs w:val="12"/>
                          </w:rPr>
                          <w:t>9. Handover Required</w:t>
                        </w:r>
                      </w:p>
                    </w:txbxContent>
                  </v:textbox>
                </v:shape>
                <v:shape id="Straight Arrow Connector 268" o:spid="_x0000_s1087" type="#_x0000_t32" style="position:absolute;left:53047;top:21594;width:5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" strokecolor="black [3213]" strokeweight=".5pt">
                  <v:stroke endarrow="block" joinstyle="miter"/>
                </v:shape>
                <v:shape id="Text Box 22" o:spid="_x0000_s1088" type="#_x0000_t202" style="position:absolute;left:50986;top:19909;width:10394;height:2082;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" filled="f" stroked="f" strokeweight=".5pt">
                  <v:textbox>
                    <w:txbxContent>
                      <w:p w14:paraId="1556F4EC" w14:textId="77777777" w:rsidR="00A349A3" w:rsidRDefault="00A349A3" w:rsidP="00D077EE">
                        <w:pPr>
                          <w:spacing w:line="252" w:lineRule="auto"/>
                          <w:jc w:val="center"/>
                          <w:rPr>
                            <w:sz w:val="24"/>
                            <w:szCs w:val="24"/>
                          </w:rPr>
                        </w:pPr>
                        <w:r>
                          <w:rPr>
                            <w:rFonts w:ascii="Calibri" w:eastAsia="Calibri" w:hAnsi="Calibri"/>
                            <w:sz w:val="12"/>
                            <w:szCs w:val="12"/>
                          </w:rPr>
                          <w:t>10. Handover Request</w:t>
                        </w:r>
                      </w:p>
                    </w:txbxContent>
                  </v:textbox>
                </v:shape>
                <v:shape id="Text Box 22" o:spid="_x0000_s1089" type="#_x0000_t202" style="position:absolute;left:48324;top:22113;width:8971;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14:paraId="1F8E725E" w14:textId="77777777" w:rsidR="00A349A3" w:rsidRDefault="00A349A3" w:rsidP="00D077EE">
                        <w:pPr>
                          <w:spacing w:line="254" w:lineRule="auto"/>
                          <w:rPr>
                            <w:sz w:val="24"/>
                            <w:szCs w:val="24"/>
                          </w:rPr>
                        </w:pPr>
                        <w:r>
                          <w:rPr>
                            <w:rFonts w:ascii="Calibri" w:eastAsia="Calibri" w:hAnsi="Calibri"/>
                            <w:sz w:val="12"/>
                            <w:szCs w:val="12"/>
                          </w:rPr>
                          <w:t>11. Admission Control</w:t>
                        </w:r>
                      </w:p>
                    </w:txbxContent>
                  </v:textbox>
                </v:shape>
                <v:shape id="Straight Arrow Connector 271" o:spid="_x0000_s1090" type="#_x0000_t32" style="position:absolute;left:37635;top:25349;width:15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" strokecolor="black [3213]" strokeweight=".5pt">
                  <v:stroke endarrow="block" joinstyle="miter"/>
                </v:shape>
                <v:shape id="Text Box 22" o:spid="_x0000_s1091" type="#_x0000_t202" style="position:absolute;left:38690;top:23734;width:1421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D60EB2A" w14:textId="77777777" w:rsidR="00A349A3" w:rsidRDefault="00A349A3" w:rsidP="00D077EE">
                        <w:pPr>
                          <w:spacing w:line="252" w:lineRule="auto"/>
                          <w:jc w:val="center"/>
                          <w:rPr>
                            <w:sz w:val="24"/>
                            <w:szCs w:val="24"/>
                          </w:rPr>
                        </w:pPr>
                        <w:r>
                          <w:rPr>
                            <w:rFonts w:ascii="Calibri" w:eastAsia="Calibri" w:hAnsi="Calibri"/>
                            <w:sz w:val="12"/>
                            <w:szCs w:val="12"/>
                          </w:rPr>
                          <w:t>12. PDCP Entity Establishment Request</w:t>
                        </w:r>
                      </w:p>
                    </w:txbxContent>
                  </v:textbox>
                </v:shape>
                <v:shape id="Straight Arrow Connector 273" o:spid="_x0000_s1092" type="#_x0000_t32" style="position:absolute;left:37635;top:26801;width:15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" strokecolor="black [3213]" strokeweight=".5pt">
                  <v:stroke startarrow="block" joinstyle="miter"/>
                </v:shape>
                <v:shape id="Text Box 22" o:spid="_x0000_s1093" type="#_x0000_t202" style="position:absolute;left:38427;top:25238;width:1450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0FD7B9B1" w14:textId="77777777" w:rsidR="00A349A3" w:rsidRDefault="00A349A3" w:rsidP="00D077EE">
                        <w:pPr>
                          <w:spacing w:line="252" w:lineRule="auto"/>
                          <w:jc w:val="center"/>
                          <w:rPr>
                            <w:sz w:val="24"/>
                            <w:szCs w:val="24"/>
                          </w:rPr>
                        </w:pPr>
                        <w:r>
                          <w:rPr>
                            <w:rFonts w:ascii="Calibri" w:eastAsia="Calibri" w:hAnsi="Calibri"/>
                            <w:sz w:val="12"/>
                            <w:szCs w:val="12"/>
                          </w:rPr>
                          <w:t>13. PDCP Entity Establishment Response</w:t>
                        </w:r>
                      </w:p>
                    </w:txbxContent>
                  </v:textbox>
                </v:shape>
                <v:shape id="Straight Arrow Connector 275" o:spid="_x0000_s1094" type="#_x0000_t32" style="position:absolute;left:42633;top:28246;width:104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" strokecolor="black [3213]" strokeweight=".5pt">
                  <v:stroke endarrow="block" joinstyle="miter"/>
                </v:shape>
                <v:shape id="Text Box 22" o:spid="_x0000_s1095" type="#_x0000_t202" style="position:absolute;left:40723;top:26511;width:14211;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0714AB9D" w14:textId="77777777" w:rsidR="00A349A3" w:rsidRDefault="00A349A3" w:rsidP="00D077EE">
                        <w:pPr>
                          <w:spacing w:line="252" w:lineRule="auto"/>
                          <w:jc w:val="center"/>
                          <w:rPr>
                            <w:sz w:val="24"/>
                            <w:szCs w:val="24"/>
                          </w:rPr>
                        </w:pPr>
                        <w:r>
                          <w:rPr>
                            <w:rFonts w:ascii="Calibri" w:eastAsia="Calibri" w:hAnsi="Calibri"/>
                            <w:sz w:val="12"/>
                            <w:szCs w:val="12"/>
                          </w:rPr>
                          <w:t>14. F1U Entity Establishment Request</w:t>
                        </w:r>
                      </w:p>
                    </w:txbxContent>
                  </v:textbox>
                </v:shape>
                <v:shape id="Straight Arrow Connector 277" o:spid="_x0000_s1096" type="#_x0000_t32" style="position:absolute;left:42633;top:29694;width:104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" strokecolor="black [3213]" strokeweight=".5pt">
                  <v:stroke startarrow="block" joinstyle="miter"/>
                </v:shape>
                <v:shape id="Text Box 22" o:spid="_x0000_s1097" type="#_x0000_t202" style="position:absolute;left:40578;top:28016;width:1450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3EBDA3FF" w14:textId="77777777" w:rsidR="00A349A3" w:rsidRDefault="00A349A3" w:rsidP="00D077EE">
                        <w:pPr>
                          <w:spacing w:line="252" w:lineRule="auto"/>
                          <w:jc w:val="center"/>
                          <w:rPr>
                            <w:sz w:val="24"/>
                            <w:szCs w:val="24"/>
                          </w:rPr>
                        </w:pPr>
                        <w:r>
                          <w:rPr>
                            <w:rFonts w:ascii="Calibri" w:eastAsia="Calibri" w:hAnsi="Calibri"/>
                            <w:sz w:val="12"/>
                            <w:szCs w:val="12"/>
                          </w:rPr>
                          <w:t>15. F1U Entity Establishment Response</w:t>
                        </w:r>
                      </w:p>
                    </w:txbxContent>
                  </v:textbox>
                </v:shape>
                <v:shape id="Straight Arrow Connector 279" o:spid="_x0000_s1098" type="#_x0000_t32" style="position:absolute;left:32351;top:31110;width:205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" strokecolor="black [3213]" strokeweight=".5pt">
                  <v:stroke endarrow="block" joinstyle="miter"/>
                </v:shape>
                <v:shape id="Text Box 22" o:spid="_x0000_s1099" type="#_x0000_t202" style="position:absolute;left:34664;top:29513;width:1421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6F14A9D9" w14:textId="77777777" w:rsidR="00A349A3" w:rsidRDefault="00A349A3" w:rsidP="00D077EE">
                        <w:pPr>
                          <w:spacing w:line="252" w:lineRule="auto"/>
                          <w:jc w:val="center"/>
                          <w:rPr>
                            <w:sz w:val="24"/>
                            <w:szCs w:val="24"/>
                          </w:rPr>
                        </w:pPr>
                        <w:r>
                          <w:rPr>
                            <w:rFonts w:ascii="Calibri" w:eastAsia="Calibri" w:hAnsi="Calibri"/>
                            <w:sz w:val="12"/>
                            <w:szCs w:val="12"/>
                          </w:rPr>
                          <w:t>16. UE Context Setup Request</w:t>
                        </w:r>
                      </w:p>
                    </w:txbxContent>
                  </v:textbox>
                </v:shape>
                <v:shape id="Straight Arrow Connector 281" o:spid="_x0000_s1100" type="#_x0000_t32" style="position:absolute;left:27640;top:32606;width:4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" strokecolor="black [3213]" strokeweight=".5pt">
                  <v:stroke endarrow="block" joinstyle="miter"/>
                </v:shape>
                <v:shape id="Straight Arrow Connector 282" o:spid="_x0000_s1101" type="#_x0000_t32" style="position:absolute;left:27640;top:34225;width:48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" strokecolor="black [3213]" strokeweight=".5pt">
                  <v:stroke startarrow="block" joinstyle="miter"/>
                </v:shape>
                <v:shape id="Straight Arrow Connector 283" o:spid="_x0000_s1102" type="#_x0000_t32" style="position:absolute;left:32351;top:35755;width:207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" strokecolor="black [3213]" strokeweight=".5pt">
                  <v:stroke startarrow="block" joinstyle="miter"/>
                </v:shape>
                <v:shape id="Text Box 22" o:spid="_x0000_s1103" type="#_x0000_t202" style="position:absolute;left:22589;top:30995;width:1421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490BA732" w14:textId="77777777" w:rsidR="00A349A3" w:rsidRDefault="00A349A3" w:rsidP="00D077EE">
                        <w:pPr>
                          <w:spacing w:line="252" w:lineRule="auto"/>
                          <w:jc w:val="center"/>
                          <w:rPr>
                            <w:sz w:val="24"/>
                            <w:szCs w:val="24"/>
                          </w:rPr>
                        </w:pPr>
                        <w:r>
                          <w:rPr>
                            <w:rFonts w:ascii="Calibri" w:eastAsia="Calibri" w:hAnsi="Calibri"/>
                            <w:sz w:val="12"/>
                            <w:szCs w:val="12"/>
                          </w:rPr>
                          <w:t>17. UE Context Setup Request</w:t>
                        </w:r>
                      </w:p>
                    </w:txbxContent>
                  </v:textbox>
                </v:shape>
                <v:shape id="Text Box 22" o:spid="_x0000_s1104" type="#_x0000_t202" style="position:absolute;left:23107;top:32512;width:14211;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02C43C9E" w14:textId="77777777" w:rsidR="00A349A3" w:rsidRDefault="00A349A3" w:rsidP="00D077EE">
                        <w:pPr>
                          <w:spacing w:line="252" w:lineRule="auto"/>
                          <w:jc w:val="center"/>
                          <w:rPr>
                            <w:sz w:val="24"/>
                            <w:szCs w:val="24"/>
                          </w:rPr>
                        </w:pPr>
                        <w:r>
                          <w:rPr>
                            <w:rFonts w:ascii="Calibri" w:eastAsia="Calibri" w:hAnsi="Calibri"/>
                            <w:sz w:val="12"/>
                            <w:szCs w:val="12"/>
                          </w:rPr>
                          <w:t>18. UE Context Setup Response</w:t>
                        </w:r>
                      </w:p>
                    </w:txbxContent>
                  </v:textbox>
                </v:shape>
                <v:shape id="Text Box 22" o:spid="_x0000_s1105" type="#_x0000_t202" style="position:absolute;left:34897;top:34324;width:14211;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2F8E2D55" w14:textId="77777777" w:rsidR="00A349A3" w:rsidRDefault="00A349A3" w:rsidP="00D077EE">
                        <w:pPr>
                          <w:spacing w:line="252" w:lineRule="auto"/>
                          <w:jc w:val="center"/>
                          <w:rPr>
                            <w:sz w:val="24"/>
                            <w:szCs w:val="24"/>
                          </w:rPr>
                        </w:pPr>
                        <w:r>
                          <w:rPr>
                            <w:rFonts w:ascii="Calibri" w:eastAsia="Calibri" w:hAnsi="Calibri"/>
                            <w:sz w:val="12"/>
                            <w:szCs w:val="12"/>
                          </w:rPr>
                          <w:t>19. UE Context Setup Response</w:t>
                        </w:r>
                      </w:p>
                    </w:txbxContent>
                  </v:textbox>
                </v:shape>
                <v:shape id="Straight Arrow Connector 287" o:spid="_x0000_s1106" type="#_x0000_t32" style="position:absolute;left:42577;top:37273;width:10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" strokecolor="black [3213]" strokeweight=".5pt">
                  <v:stroke endarrow="block" joinstyle="miter"/>
                </v:shape>
                <v:shape id="Text Box 22" o:spid="_x0000_s1107" type="#_x0000_t202" style="position:absolute;left:40672;top:35540;width:1421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1FD4800E" w14:textId="77777777" w:rsidR="00A349A3" w:rsidRDefault="00A349A3" w:rsidP="00D077EE">
                        <w:pPr>
                          <w:spacing w:line="252" w:lineRule="auto"/>
                          <w:jc w:val="center"/>
                          <w:rPr>
                            <w:sz w:val="24"/>
                            <w:szCs w:val="24"/>
                          </w:rPr>
                        </w:pPr>
                        <w:r>
                          <w:rPr>
                            <w:rFonts w:ascii="Calibri" w:eastAsia="Calibri" w:hAnsi="Calibri"/>
                            <w:sz w:val="12"/>
                            <w:szCs w:val="12"/>
                          </w:rPr>
                          <w:t>20. F1U Entity Reconfigure Request</w:t>
                        </w:r>
                      </w:p>
                    </w:txbxContent>
                  </v:textbox>
                </v:shape>
                <v:shape id="Straight Arrow Connector 289" o:spid="_x0000_s1108" type="#_x0000_t32" style="position:absolute;left:42577;top:38721;width:10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" strokecolor="black [3213]" strokeweight=".5pt">
                  <v:stroke startarrow="block" joinstyle="miter"/>
                </v:shape>
                <v:shape id="Text Box 22" o:spid="_x0000_s1109" type="#_x0000_t202" style="position:absolute;left:40526;top:37045;width:14503;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0295FCD1" w14:textId="77777777" w:rsidR="00A349A3" w:rsidRDefault="00A349A3" w:rsidP="00D077EE">
                        <w:pPr>
                          <w:spacing w:line="252" w:lineRule="auto"/>
                          <w:jc w:val="center"/>
                          <w:rPr>
                            <w:sz w:val="24"/>
                            <w:szCs w:val="24"/>
                          </w:rPr>
                        </w:pPr>
                        <w:r>
                          <w:rPr>
                            <w:rFonts w:ascii="Calibri" w:eastAsia="Calibri" w:hAnsi="Calibri"/>
                            <w:sz w:val="12"/>
                            <w:szCs w:val="12"/>
                          </w:rPr>
                          <w:t>21. F1U Entity Reconfigure Response</w:t>
                        </w:r>
                      </w:p>
                    </w:txbxContent>
                  </v:textbox>
                </v:shape>
                <v:shape id="Straight Arrow Connector 291" o:spid="_x0000_s1110" type="#_x0000_t32" style="position:absolute;left:47840;top:39993;width:5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" strokecolor="black [3213]" strokeweight=".5pt">
                  <v:stroke endarrow="block" joinstyle="miter"/>
                </v:shape>
                <v:shape id="Text Box 22" o:spid="_x0000_s1111" type="#_x0000_t202" style="position:absolute;left:42871;top:38433;width:14211;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47E0C287" w14:textId="77777777" w:rsidR="00A349A3" w:rsidRDefault="00A349A3" w:rsidP="00D077EE">
                        <w:pPr>
                          <w:spacing w:line="252" w:lineRule="auto"/>
                          <w:jc w:val="center"/>
                          <w:rPr>
                            <w:sz w:val="24"/>
                            <w:szCs w:val="24"/>
                          </w:rPr>
                        </w:pPr>
                        <w:r>
                          <w:rPr>
                            <w:rFonts w:ascii="Calibri" w:eastAsia="Calibri" w:hAnsi="Calibri"/>
                            <w:sz w:val="12"/>
                            <w:szCs w:val="12"/>
                          </w:rPr>
                          <w:t>22. NGU Entity Establishment Request</w:t>
                        </w:r>
                      </w:p>
                    </w:txbxContent>
                  </v:textbox>
                </v:shape>
                <v:shape id="Straight Arrow Connector 293" o:spid="_x0000_s1112" type="#_x0000_t32" style="position:absolute;left:47840;top:41441;width:5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" strokecolor="black [3213]" strokeweight=".5pt">
                  <v:stroke startarrow="block" joinstyle="miter"/>
                </v:shape>
                <v:shape id="Text Box 22" o:spid="_x0000_s1113" type="#_x0000_t202" style="position:absolute;left:42965;top:39816;width:14503;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795682DE" w14:textId="77777777" w:rsidR="00A349A3" w:rsidRDefault="00A349A3" w:rsidP="00D077EE">
                        <w:pPr>
                          <w:spacing w:line="252" w:lineRule="auto"/>
                          <w:jc w:val="center"/>
                          <w:rPr>
                            <w:sz w:val="24"/>
                            <w:szCs w:val="24"/>
                          </w:rPr>
                        </w:pPr>
                        <w:r>
                          <w:rPr>
                            <w:rFonts w:ascii="Calibri" w:eastAsia="Calibri" w:hAnsi="Calibri"/>
                            <w:sz w:val="12"/>
                            <w:szCs w:val="12"/>
                          </w:rPr>
                          <w:t>23. NGU Entity Establishment Response</w:t>
                        </w:r>
                      </w:p>
                    </w:txbxContent>
                  </v:textbox>
                </v:shape>
                <v:shape id="Straight Arrow Connector 295" o:spid="_x0000_s1114" type="#_x0000_t32" style="position:absolute;left:53090;top:43009;width:5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" strokecolor="black [3213]" strokeweight=".5pt">
                  <v:stroke startarrow="block" joinstyle="miter"/>
                </v:shape>
                <v:shape id="Text Box 22" o:spid="_x0000_s1115" type="#_x0000_t202" style="position:absolute;left:47840;top:41327;width:13135;height:207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" filled="f" stroked="f" strokeweight=".5pt">
                  <v:textbox>
                    <w:txbxContent>
                      <w:p w14:paraId="7AE31863" w14:textId="77777777" w:rsidR="00A349A3" w:rsidRDefault="00A349A3" w:rsidP="00D077EE">
                        <w:pPr>
                          <w:spacing w:line="252" w:lineRule="auto"/>
                          <w:jc w:val="center"/>
                          <w:rPr>
                            <w:sz w:val="24"/>
                            <w:szCs w:val="24"/>
                          </w:rPr>
                        </w:pPr>
                        <w:r>
                          <w:rPr>
                            <w:rFonts w:ascii="Calibri" w:eastAsia="Calibri" w:hAnsi="Calibri"/>
                            <w:sz w:val="12"/>
                            <w:szCs w:val="12"/>
                          </w:rPr>
                          <w:t>24. Handover Request Acknowledge</w:t>
                        </w:r>
                      </w:p>
                    </w:txbxContent>
                  </v:textbox>
                </v:shape>
                <v:shape id="Straight Arrow Connector 297" o:spid="_x0000_s1116" type="#_x0000_t32" style="position:absolute;left:22550;top:44162;width:364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" strokecolor="black [3213]" strokeweight=".5pt">
                  <v:stroke endarrow="block" joinstyle="miter"/>
                </v:shape>
                <v:shape id="Text Box 22" o:spid="_x0000_s1117" type="#_x0000_t202" style="position:absolute;left:34807;top:42677;width:1421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24A0666F" w14:textId="77777777" w:rsidR="00A349A3" w:rsidRDefault="00A349A3" w:rsidP="00D077EE">
                        <w:pPr>
                          <w:spacing w:line="252" w:lineRule="auto"/>
                          <w:jc w:val="center"/>
                          <w:rPr>
                            <w:sz w:val="24"/>
                            <w:szCs w:val="24"/>
                          </w:rPr>
                        </w:pPr>
                        <w:r>
                          <w:rPr>
                            <w:rFonts w:ascii="Calibri" w:eastAsia="Calibri" w:hAnsi="Calibri"/>
                            <w:sz w:val="12"/>
                            <w:szCs w:val="12"/>
                          </w:rPr>
                          <w:t>25. Handover Command</w:t>
                        </w:r>
                      </w:p>
                    </w:txbxContent>
                  </v:textbox>
                </v:shape>
                <v:shape id="Text Box 22" o:spid="_x0000_s1118" type="#_x0000_t202" style="position:absolute;left:17825;top:44915;width:93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" fillcolor="white [3212]" strokecolor="black [3213]" strokeweight=".5pt">
                  <v:textbox>
                    <w:txbxContent>
                      <w:p w14:paraId="19EB5BE7" w14:textId="77777777" w:rsidR="00A349A3" w:rsidRPr="009E2C8B" w:rsidRDefault="00A349A3" w:rsidP="00D077EE">
                        <w:pPr>
                          <w:spacing w:line="252" w:lineRule="auto"/>
                          <w:jc w:val="center"/>
                          <w:rPr>
                            <w:sz w:val="12"/>
                            <w:szCs w:val="12"/>
                          </w:rPr>
                        </w:pPr>
                        <w:r>
                          <w:rPr>
                            <w:rFonts w:ascii="Calibri" w:eastAsia="Calibri" w:hAnsi="Calibri"/>
                            <w:sz w:val="12"/>
                            <w:szCs w:val="12"/>
                          </w:rPr>
                          <w:t>26</w:t>
                        </w:r>
                        <w:r w:rsidRPr="009E2C8B">
                          <w:rPr>
                            <w:rFonts w:ascii="Calibri" w:eastAsia="Calibri" w:hAnsi="Calibri"/>
                            <w:sz w:val="12"/>
                            <w:szCs w:val="12"/>
                          </w:rPr>
                          <w:t xml:space="preserve">. </w:t>
                        </w:r>
                        <w:r>
                          <w:rPr>
                            <w:rFonts w:ascii="Calibri" w:eastAsia="Calibri" w:hAnsi="Calibri"/>
                            <w:sz w:val="12"/>
                            <w:szCs w:val="12"/>
                          </w:rPr>
                          <w:t xml:space="preserve">Stop </w:t>
                        </w:r>
                        <w:r w:rsidRPr="009E2C8B">
                          <w:rPr>
                            <w:rFonts w:ascii="Calibri" w:eastAsia="Calibri" w:hAnsi="Calibri"/>
                            <w:sz w:val="12"/>
                            <w:szCs w:val="12"/>
                          </w:rPr>
                          <w:t>TNG</w:t>
                        </w:r>
                        <w:r w:rsidRPr="009E2C8B">
                          <w:rPr>
                            <w:rFonts w:ascii="Calibri" w:eastAsia="Calibri" w:hAnsi="Calibri"/>
                            <w:position w:val="-5"/>
                            <w:sz w:val="12"/>
                            <w:szCs w:val="12"/>
                            <w:vertAlign w:val="subscript"/>
                          </w:rPr>
                          <w:t xml:space="preserve">RELOCprep </w:t>
                        </w:r>
                        <w:r w:rsidRPr="009E2C8B">
                          <w:rPr>
                            <w:rFonts w:ascii="Calibri" w:eastAsia="Calibri" w:hAnsi="Calibri"/>
                            <w:sz w:val="12"/>
                            <w:szCs w:val="12"/>
                          </w:rPr>
                          <w:t>and Start TNG</w:t>
                        </w:r>
                        <w:r w:rsidRPr="009E2C8B">
                          <w:rPr>
                            <w:rFonts w:ascii="Calibri" w:eastAsia="Calibri" w:hAnsi="Calibri"/>
                            <w:position w:val="-5"/>
                            <w:sz w:val="12"/>
                            <w:szCs w:val="12"/>
                            <w:vertAlign w:val="subscript"/>
                          </w:rPr>
                          <w:t>RELOCoverall</w:t>
                        </w:r>
                      </w:p>
                    </w:txbxContent>
                  </v:textbox>
                </v:shape>
                <v:shape id="Straight Arrow Connector 300" o:spid="_x0000_s1119" type="#_x0000_t32" style="position:absolute;left:17281;top:53469;width:5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" strokecolor="black [3213]" strokeweight=".5pt">
                  <v:stroke dashstyle="dash" endarrow="block" joinstyle="miter"/>
                </v:shape>
                <v:shape id="Text Box 22" o:spid="_x0000_s1120" type="#_x0000_t202" style="position:absolute;left:11754;top:51690;width:16661;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02969101" w14:textId="77777777" w:rsidR="00A349A3" w:rsidRPr="009E2C8B" w:rsidRDefault="00A349A3" w:rsidP="00D077EE">
                        <w:pPr>
                          <w:spacing w:line="252" w:lineRule="auto"/>
                          <w:jc w:val="center"/>
                          <w:rPr>
                            <w:sz w:val="12"/>
                            <w:szCs w:val="12"/>
                          </w:rPr>
                        </w:pPr>
                        <w:r>
                          <w:rPr>
                            <w:rFonts w:ascii="Calibri" w:eastAsia="Calibri" w:hAnsi="Calibri"/>
                            <w:sz w:val="12"/>
                            <w:szCs w:val="12"/>
                          </w:rPr>
                          <w:t>29</w:t>
                        </w:r>
                        <w:r w:rsidRPr="009E2C8B">
                          <w:rPr>
                            <w:rFonts w:ascii="Calibri" w:eastAsia="Calibri" w:hAnsi="Calibri"/>
                            <w:sz w:val="12"/>
                            <w:szCs w:val="12"/>
                          </w:rPr>
                          <w:t>. NGU Entity Reconfiguration Request</w:t>
                        </w:r>
                      </w:p>
                    </w:txbxContent>
                  </v:textbox>
                </v:shape>
                <v:shape id="Straight Arrow Connector 302" o:spid="_x0000_s1121" type="#_x0000_t32" style="position:absolute;left:17322;top:55013;width:52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" strokecolor="black [3213]" strokeweight=".5pt">
                  <v:stroke dashstyle="dash" startarrow="block" joinstyle="miter"/>
                </v:shape>
                <v:shape id="Text Box 22" o:spid="_x0000_s1122" type="#_x0000_t202" style="position:absolute;left:12522;top:53130;width:15446;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38722AD9" w14:textId="77777777" w:rsidR="00A349A3" w:rsidRPr="009E2C8B" w:rsidRDefault="00A349A3" w:rsidP="00D077EE">
                        <w:pPr>
                          <w:spacing w:line="252" w:lineRule="auto"/>
                          <w:jc w:val="center"/>
                          <w:rPr>
                            <w:sz w:val="12"/>
                            <w:szCs w:val="12"/>
                          </w:rPr>
                        </w:pPr>
                        <w:r>
                          <w:rPr>
                            <w:rFonts w:ascii="Calibri" w:eastAsia="Calibri" w:hAnsi="Calibri"/>
                            <w:sz w:val="12"/>
                            <w:szCs w:val="12"/>
                          </w:rPr>
                          <w:t>30</w:t>
                        </w:r>
                        <w:r w:rsidRPr="009E2C8B">
                          <w:rPr>
                            <w:rFonts w:ascii="Calibri" w:eastAsia="Calibri" w:hAnsi="Calibri"/>
                            <w:sz w:val="12"/>
                            <w:szCs w:val="12"/>
                          </w:rPr>
                          <w:t xml:space="preserve">. NGU Entity Reconfiguration </w:t>
                        </w:r>
                        <w:r>
                          <w:rPr>
                            <w:rFonts w:ascii="Calibri" w:eastAsia="Calibri" w:hAnsi="Calibri"/>
                            <w:sz w:val="12"/>
                            <w:szCs w:val="12"/>
                          </w:rPr>
                          <w:t>Response</w:t>
                        </w:r>
                      </w:p>
                      <w:p w14:paraId="0EE29AC1" w14:textId="77777777" w:rsidR="00A349A3" w:rsidRDefault="00A349A3" w:rsidP="00D077EE">
                        <w:pPr>
                          <w:spacing w:line="252" w:lineRule="auto"/>
                          <w:jc w:val="center"/>
                          <w:rPr>
                            <w:sz w:val="24"/>
                            <w:szCs w:val="24"/>
                          </w:rPr>
                        </w:pPr>
                      </w:p>
                    </w:txbxContent>
                  </v:textbox>
                </v:shape>
                <v:shape id="Straight Arrow Connector 304" o:spid="_x0000_s1123" type="#_x0000_t32" style="position:absolute;left:7073;top:56625;width:154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" strokecolor="black [3213]" strokeweight=".5pt">
                  <v:stroke endarrow="block" joinstyle="miter"/>
                </v:shape>
                <v:shape id="Text Box 22" o:spid="_x0000_s1124" type="#_x0000_t202" style="position:absolute;top:56458;width:13600;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0AFD0290" w14:textId="77777777" w:rsidR="00A349A3" w:rsidRDefault="00A349A3" w:rsidP="00D077EE">
                        <w:pPr>
                          <w:spacing w:line="252" w:lineRule="auto"/>
                          <w:jc w:val="center"/>
                          <w:rPr>
                            <w:sz w:val="24"/>
                            <w:szCs w:val="24"/>
                          </w:rPr>
                        </w:pPr>
                        <w:r>
                          <w:rPr>
                            <w:rFonts w:ascii="Calibri" w:eastAsia="Calibri" w:hAnsi="Calibri"/>
                            <w:sz w:val="12"/>
                            <w:szCs w:val="12"/>
                          </w:rPr>
                          <w:t>32. UE Context Modification Request</w:t>
                        </w:r>
                      </w:p>
                    </w:txbxContent>
                  </v:textbox>
                </v:shape>
                <v:shape id="Text Box 22" o:spid="_x0000_s1125" type="#_x0000_t202" style="position:absolute;left:7934;top:55013;width:14211;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5DC38F7" w14:textId="77777777" w:rsidR="00A349A3" w:rsidRDefault="00A349A3" w:rsidP="00D077EE">
                        <w:pPr>
                          <w:spacing w:line="252" w:lineRule="auto"/>
                          <w:rPr>
                            <w:sz w:val="24"/>
                            <w:szCs w:val="24"/>
                          </w:rPr>
                        </w:pPr>
                        <w:r>
                          <w:rPr>
                            <w:rFonts w:ascii="Calibri" w:eastAsia="Calibri" w:hAnsi="Calibri"/>
                            <w:sz w:val="12"/>
                            <w:szCs w:val="12"/>
                          </w:rPr>
                          <w:t>31. UE Context Modification Request</w:t>
                        </w:r>
                      </w:p>
                    </w:txbxContent>
                  </v:textbox>
                </v:shape>
                <v:shape id="Straight Arrow Connector 307" o:spid="_x0000_s1126" type="#_x0000_t32" style="position:absolute;left:2286;top:58022;width:47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" strokecolor="black [3213]" strokeweight=".5pt">
                  <v:stroke endarrow="block" joinstyle="miter"/>
                </v:shape>
                <v:shape id="Straight Arrow Connector 308" o:spid="_x0000_s1127" type="#_x0000_t32" style="position:absolute;left:2402;top:60791;width:47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" strokecolor="black [3213]" strokeweight=".5pt">
                  <v:stroke startarrow="block" joinstyle="miter"/>
                </v:shape>
                <v:shape id="Straight Arrow Connector 309" o:spid="_x0000_s1128" type="#_x0000_t32" style="position:absolute;left:7184;top:62061;width:15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" strokecolor="black [3213]" strokeweight=".5pt">
                  <v:stroke startarrow="block" joinstyle="miter"/>
                </v:shape>
                <v:shape id="Text Box 22" o:spid="_x0000_s1129" type="#_x0000_t202" style="position:absolute;top:59285;width:1435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50752CEA" w14:textId="77777777" w:rsidR="00A349A3" w:rsidRDefault="00A349A3" w:rsidP="00D077EE">
                        <w:pPr>
                          <w:spacing w:line="252" w:lineRule="auto"/>
                          <w:jc w:val="center"/>
                          <w:rPr>
                            <w:sz w:val="24"/>
                            <w:szCs w:val="24"/>
                          </w:rPr>
                        </w:pPr>
                        <w:r>
                          <w:rPr>
                            <w:rFonts w:ascii="Calibri" w:eastAsia="Calibri" w:hAnsi="Calibri"/>
                            <w:sz w:val="12"/>
                            <w:szCs w:val="12"/>
                          </w:rPr>
                          <w:t>34. UE Context Modification Response</w:t>
                        </w:r>
                      </w:p>
                    </w:txbxContent>
                  </v:textbox>
                </v:shape>
                <v:shape id="Text Box 22" o:spid="_x0000_s1130" type="#_x0000_t202" style="position:absolute;left:8277;top:60563;width:14211;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1B8A7076" w14:textId="77777777" w:rsidR="00A349A3" w:rsidRDefault="00A349A3" w:rsidP="00D077EE">
                        <w:pPr>
                          <w:spacing w:line="252" w:lineRule="auto"/>
                          <w:jc w:val="center"/>
                          <w:rPr>
                            <w:sz w:val="24"/>
                            <w:szCs w:val="24"/>
                          </w:rPr>
                        </w:pPr>
                        <w:r>
                          <w:rPr>
                            <w:rFonts w:ascii="Calibri" w:eastAsia="Calibri" w:hAnsi="Calibri"/>
                            <w:sz w:val="12"/>
                            <w:szCs w:val="12"/>
                          </w:rPr>
                          <w:t>35. UE Context Modification Response</w:t>
                        </w:r>
                      </w:p>
                    </w:txbxContent>
                  </v:textbox>
                </v:shape>
                <v:shape id="Straight Arrow Connector 312" o:spid="_x0000_s1131" type="#_x0000_t32" style="position:absolute;left:2234;top:59457;width:99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" strokecolor="black [3213]" strokeweight=".5pt">
                  <v:stroke dashstyle="dash" startarrow="block" joinstyle="miter"/>
                </v:shape>
                <v:shape id="Text Box 22" o:spid="_x0000_s1132" type="#_x0000_t202" style="position:absolute;top:57964;width:13253;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5E02D544" w14:textId="77777777" w:rsidR="00A349A3" w:rsidRDefault="00A349A3" w:rsidP="00D077EE">
                        <w:pPr>
                          <w:spacing w:line="252" w:lineRule="auto"/>
                          <w:jc w:val="center"/>
                          <w:rPr>
                            <w:sz w:val="24"/>
                            <w:szCs w:val="24"/>
                          </w:rPr>
                        </w:pPr>
                        <w:r>
                          <w:rPr>
                            <w:rFonts w:ascii="Calibri" w:eastAsia="Calibri" w:hAnsi="Calibri"/>
                            <w:sz w:val="12"/>
                            <w:szCs w:val="12"/>
                          </w:rPr>
                          <w:t xml:space="preserve">33. </w:t>
                        </w:r>
                        <w:r w:rsidRPr="009E2C8B">
                          <w:rPr>
                            <w:rFonts w:ascii="Calibri" w:eastAsia="Calibri" w:hAnsi="Calibri"/>
                            <w:sz w:val="12"/>
                            <w:szCs w:val="12"/>
                          </w:rPr>
                          <w:t>Downlink Data Delivery Status</w:t>
                        </w:r>
                      </w:p>
                    </w:txbxContent>
                  </v:textbox>
                </v:shape>
                <v:line id="Straight Connector 314" o:spid="_x0000_s1133" style="position:absolute;flip:x;visibility:visible;mso-wrap-style:square" from="12093,63351" to="22545,6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" strokecolor="black [3213]" strokeweight=".5pt">
                  <v:stroke dashstyle="dash" endarrow="block" joinstyle="miter"/>
                </v:line>
                <v:shape id="Text Box 22" o:spid="_x0000_s1134" type="#_x0000_t202" style="position:absolute;left:10249;top:61724;width:1361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32C98A66" w14:textId="77777777" w:rsidR="00A349A3" w:rsidRDefault="00A349A3" w:rsidP="00D077EE">
                        <w:pPr>
                          <w:spacing w:line="252" w:lineRule="auto"/>
                          <w:jc w:val="center"/>
                          <w:rPr>
                            <w:sz w:val="24"/>
                            <w:szCs w:val="24"/>
                          </w:rPr>
                        </w:pPr>
                        <w:r>
                          <w:rPr>
                            <w:rFonts w:ascii="Calibri" w:eastAsia="Calibri" w:hAnsi="Calibri"/>
                            <w:sz w:val="12"/>
                            <w:szCs w:val="12"/>
                          </w:rPr>
                          <w:t>36</w:t>
                        </w:r>
                        <w:r w:rsidRPr="00792619">
                          <w:rPr>
                            <w:rFonts w:ascii="Calibri" w:eastAsia="Calibri" w:hAnsi="Calibri"/>
                            <w:sz w:val="12"/>
                            <w:szCs w:val="12"/>
                          </w:rPr>
                          <w:t>. RAN Status Transfer Request</w:t>
                        </w:r>
                      </w:p>
                    </w:txbxContent>
                  </v:textbox>
                </v:shape>
                <v:shape id="Text Box 22" o:spid="_x0000_s1135" type="#_x0000_t202" style="position:absolute;left:10534;top:63056;width:1341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4125C74A" w14:textId="77777777" w:rsidR="00A349A3" w:rsidRDefault="00A349A3" w:rsidP="00D077EE">
                        <w:pPr>
                          <w:spacing w:line="252" w:lineRule="auto"/>
                          <w:jc w:val="center"/>
                          <w:rPr>
                            <w:sz w:val="24"/>
                            <w:szCs w:val="24"/>
                          </w:rPr>
                        </w:pPr>
                        <w:r w:rsidRPr="00792619">
                          <w:rPr>
                            <w:rFonts w:ascii="Calibri" w:eastAsia="Calibri" w:hAnsi="Calibri"/>
                            <w:sz w:val="12"/>
                            <w:szCs w:val="12"/>
                          </w:rPr>
                          <w:t>3</w:t>
                        </w:r>
                        <w:r>
                          <w:rPr>
                            <w:rFonts w:ascii="Calibri" w:eastAsia="Calibri" w:hAnsi="Calibri"/>
                            <w:sz w:val="12"/>
                            <w:szCs w:val="12"/>
                          </w:rPr>
                          <w:t>7</w:t>
                        </w:r>
                        <w:r w:rsidRPr="00792619">
                          <w:rPr>
                            <w:rFonts w:ascii="Calibri" w:eastAsia="Calibri" w:hAnsi="Calibri"/>
                            <w:sz w:val="12"/>
                            <w:szCs w:val="12"/>
                          </w:rPr>
                          <w:t>. RAN Status Transfer Response</w:t>
                        </w:r>
                      </w:p>
                    </w:txbxContent>
                  </v:textbox>
                </v:shape>
                <v:line id="Straight Connector 317" o:spid="_x0000_s1136" style="position:absolute;flip:x;visibility:visible;mso-wrap-style:square" from="12284,64799" to="22545,6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" strokecolor="black [3213]" strokeweight=".5pt">
                  <v:stroke dashstyle="dash" startarrow="block" joinstyle="miter"/>
                </v:line>
                <v:shape id="Straight Arrow Connector 318" o:spid="_x0000_s1137" type="#_x0000_t32" style="position:absolute;left:22536;top:65659;width:364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" strokecolor="black [3213]" strokeweight=".5pt">
                  <v:stroke dashstyle="dash" startarrow="block" joinstyle="miter"/>
                </v:shape>
                <v:shape id="Text Box 22" o:spid="_x0000_s1138" type="#_x0000_t202" style="position:absolute;left:34664;top:64097;width:1421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01F29232" w14:textId="77777777" w:rsidR="00A349A3" w:rsidRDefault="00A349A3" w:rsidP="00D077EE">
                        <w:pPr>
                          <w:spacing w:line="252" w:lineRule="auto"/>
                          <w:jc w:val="center"/>
                          <w:rPr>
                            <w:sz w:val="24"/>
                            <w:szCs w:val="24"/>
                          </w:rPr>
                        </w:pPr>
                        <w:r>
                          <w:rPr>
                            <w:rFonts w:ascii="Calibri" w:eastAsia="Calibri" w:hAnsi="Calibri"/>
                            <w:sz w:val="12"/>
                            <w:szCs w:val="12"/>
                          </w:rPr>
                          <w:t>38</w:t>
                        </w:r>
                        <w:r w:rsidRPr="00792619">
                          <w:rPr>
                            <w:rFonts w:ascii="Calibri" w:eastAsia="Calibri" w:hAnsi="Calibri"/>
                            <w:sz w:val="12"/>
                            <w:szCs w:val="12"/>
                          </w:rPr>
                          <w:t>. Uplink RAN Status Transfer</w:t>
                        </w:r>
                      </w:p>
                    </w:txbxContent>
                  </v:textbox>
                </v:shape>
                <v:shape id="Straight Arrow Connector 320" o:spid="_x0000_s1139" type="#_x0000_t32" style="position:absolute;left:52934;top:66931;width:61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" strokecolor="black [3213]" strokeweight=".5pt">
                  <v:stroke dashstyle="dash" endarrow="block" joinstyle="miter"/>
                </v:shape>
                <v:shape id="Text Box 22" o:spid="_x0000_s1140" type="#_x0000_t202" style="position:absolute;left:49481;top:65307;width:12452;height:1793;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" filled="f" stroked="f" strokeweight=".5pt">
                  <v:textbox>
                    <w:txbxContent>
                      <w:p w14:paraId="7D0E0818" w14:textId="77777777" w:rsidR="00A349A3" w:rsidRDefault="00A349A3" w:rsidP="00D077EE">
                        <w:pPr>
                          <w:spacing w:line="252" w:lineRule="auto"/>
                          <w:jc w:val="center"/>
                          <w:rPr>
                            <w:sz w:val="24"/>
                            <w:szCs w:val="24"/>
                          </w:rPr>
                        </w:pPr>
                        <w:r>
                          <w:rPr>
                            <w:rFonts w:ascii="Calibri" w:eastAsia="Calibri" w:hAnsi="Calibri"/>
                            <w:sz w:val="12"/>
                            <w:szCs w:val="12"/>
                          </w:rPr>
                          <w:t>39</w:t>
                        </w:r>
                        <w:r w:rsidRPr="00A15A37">
                          <w:rPr>
                            <w:rFonts w:ascii="Calibri" w:eastAsia="Calibri" w:hAnsi="Calibri"/>
                            <w:sz w:val="12"/>
                            <w:szCs w:val="12"/>
                          </w:rPr>
                          <w:t>. Downlink RAN Status Transfer</w:t>
                        </w:r>
                      </w:p>
                    </w:txbxContent>
                  </v:textbox>
                </v:shape>
                <v:shape id="Straight Arrow Connector 322" o:spid="_x0000_s1141" type="#_x0000_t32" style="position:absolute;left:42710;top:68321;width:103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" strokecolor="black [3213]" strokeweight=".5pt">
                  <v:stroke dashstyle="dash" endarrow="block" joinstyle="miter"/>
                </v:shape>
                <v:shape id="Text Box 22" o:spid="_x0000_s1142" type="#_x0000_t202" style="position:absolute;left:41657;top:66701;width:1262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67C5714F" w14:textId="77777777" w:rsidR="00A349A3" w:rsidRPr="00A15A37" w:rsidRDefault="00A349A3" w:rsidP="00D077EE">
                        <w:pPr>
                          <w:spacing w:line="252" w:lineRule="auto"/>
                          <w:jc w:val="center"/>
                          <w:rPr>
                            <w:sz w:val="12"/>
                            <w:szCs w:val="12"/>
                          </w:rPr>
                        </w:pPr>
                        <w:r>
                          <w:rPr>
                            <w:rFonts w:ascii="Calibri" w:eastAsia="Calibri" w:hAnsi="Calibri"/>
                            <w:sz w:val="12"/>
                            <w:szCs w:val="12"/>
                          </w:rPr>
                          <w:t>40</w:t>
                        </w:r>
                        <w:r w:rsidRPr="00A15A37">
                          <w:rPr>
                            <w:rFonts w:ascii="Calibri" w:eastAsia="Calibri" w:hAnsi="Calibri"/>
                            <w:sz w:val="12"/>
                            <w:szCs w:val="12"/>
                          </w:rPr>
                          <w:t>. RAN Status Transfer Indication</w:t>
                        </w:r>
                      </w:p>
                    </w:txbxContent>
                  </v:textbox>
                </v:shape>
                <v:shape id="Straight Arrow Connector 324" o:spid="_x0000_s1143" type="#_x0000_t32" style="position:absolute;left:37620;top:74582;width:15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" strokecolor="black [3213]" strokeweight=".5pt">
                  <v:stroke endarrow="block" joinstyle="miter"/>
                </v:shape>
                <v:shape id="Text Box 22" o:spid="_x0000_s1144" type="#_x0000_t202" style="position:absolute;left:37501;top:71389;width:1421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2CE82F12" w14:textId="77777777" w:rsidR="00A349A3" w:rsidRDefault="00A349A3" w:rsidP="00D077EE">
                        <w:pPr>
                          <w:spacing w:line="252" w:lineRule="auto"/>
                          <w:jc w:val="center"/>
                          <w:rPr>
                            <w:sz w:val="24"/>
                            <w:szCs w:val="24"/>
                          </w:rPr>
                        </w:pPr>
                        <w:r>
                          <w:rPr>
                            <w:rFonts w:ascii="Calibri" w:eastAsia="Calibri" w:hAnsi="Calibri"/>
                            <w:sz w:val="12"/>
                            <w:szCs w:val="12"/>
                          </w:rPr>
                          <w:t>43</w:t>
                        </w:r>
                        <w:r w:rsidRPr="00944D3C">
                          <w:rPr>
                            <w:rFonts w:ascii="Calibri" w:eastAsia="Calibri" w:hAnsi="Calibri"/>
                            <w:sz w:val="12"/>
                            <w:szCs w:val="12"/>
                          </w:rPr>
                          <w:t>. SRB Data Request</w:t>
                        </w:r>
                      </w:p>
                    </w:txbxContent>
                  </v:textbox>
                </v:shape>
                <v:shape id="Straight Arrow Connector 326" o:spid="_x0000_s1145" type="#_x0000_t32" style="position:absolute;left:37620;top:72960;width:154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" strokecolor="black [3213]" strokeweight=".5pt">
                  <v:stroke endarrow="block" joinstyle="miter"/>
                </v:shape>
                <v:shape id="Straight Arrow Connector 327" o:spid="_x0000_s1146" type="#_x0000_t32" style="position:absolute;left:27596;top:69748;width:48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" strokecolor="black [3213]" strokeweight=".5pt">
                  <v:stroke startarrow="block" joinstyle="miter"/>
                </v:shape>
                <v:shape id="Straight Arrow Connector 328" o:spid="_x0000_s1147" type="#_x0000_t32" style="position:absolute;left:32392;top:71438;width:52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" strokecolor="black [3213]" strokeweight=".5pt">
                  <v:stroke startarrow="block" joinstyle="miter"/>
                </v:shape>
                <v:shape id="Text Box 22" o:spid="_x0000_s1148" type="#_x0000_t202" style="position:absolute;left:22589;top:68148;width:1421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7A4D17A5" w14:textId="77777777" w:rsidR="00A349A3" w:rsidRDefault="00A349A3" w:rsidP="00D077EE">
                        <w:pPr>
                          <w:spacing w:line="252" w:lineRule="auto"/>
                          <w:jc w:val="center"/>
                          <w:rPr>
                            <w:sz w:val="24"/>
                            <w:szCs w:val="24"/>
                          </w:rPr>
                        </w:pPr>
                        <w:r>
                          <w:rPr>
                            <w:rFonts w:ascii="Calibri" w:eastAsia="Calibri" w:hAnsi="Calibri"/>
                            <w:sz w:val="12"/>
                            <w:szCs w:val="12"/>
                          </w:rPr>
                          <w:t>41</w:t>
                        </w:r>
                        <w:r w:rsidRPr="00944D3C">
                          <w:rPr>
                            <w:rFonts w:ascii="Calibri" w:eastAsia="Calibri" w:hAnsi="Calibri"/>
                            <w:sz w:val="12"/>
                            <w:szCs w:val="12"/>
                          </w:rPr>
                          <w:t>. UL RRC Message Transfer</w:t>
                        </w:r>
                      </w:p>
                    </w:txbxContent>
                  </v:textbox>
                </v:shape>
                <v:shape id="Text Box 22" o:spid="_x0000_s1149" type="#_x0000_t202" style="position:absolute;left:27445;top:69748;width:14212;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273EC84C" w14:textId="77777777" w:rsidR="00A349A3" w:rsidRDefault="00A349A3" w:rsidP="00D077EE">
                        <w:pPr>
                          <w:spacing w:line="252" w:lineRule="auto"/>
                          <w:jc w:val="center"/>
                          <w:rPr>
                            <w:sz w:val="24"/>
                            <w:szCs w:val="24"/>
                          </w:rPr>
                        </w:pPr>
                        <w:r>
                          <w:rPr>
                            <w:rFonts w:ascii="Calibri" w:eastAsia="Calibri" w:hAnsi="Calibri"/>
                            <w:sz w:val="12"/>
                            <w:szCs w:val="12"/>
                          </w:rPr>
                          <w:t>42</w:t>
                        </w:r>
                        <w:r w:rsidRPr="00944D3C">
                          <w:rPr>
                            <w:rFonts w:ascii="Calibri" w:eastAsia="Calibri" w:hAnsi="Calibri"/>
                            <w:sz w:val="12"/>
                            <w:szCs w:val="12"/>
                          </w:rPr>
                          <w:t>. UL RRC Message Transfer</w:t>
                        </w:r>
                      </w:p>
                    </w:txbxContent>
                  </v:textbox>
                </v:shape>
                <v:shape id="Text Box 22" o:spid="_x0000_s1150" type="#_x0000_t202" style="position:absolute;left:33126;top:76220;width:14211;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vE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ZXALxMYAAADcAAAA&#10;DwAAAAAAAAAAAAAAAAAHAgAAZHJzL2Rvd25yZXYueG1sUEsFBgAAAAADAAMAtwAAAPoCAAAAAA==&#10;" filled="f" stroked="f" strokeweight=".5pt">
                  <v:textbox>
                    <w:txbxContent>
                      <w:p w14:paraId="69B46F13" w14:textId="77777777" w:rsidR="00A349A3" w:rsidRDefault="00A349A3" w:rsidP="00D077EE">
                        <w:pPr>
                          <w:spacing w:line="252" w:lineRule="auto"/>
                          <w:jc w:val="center"/>
                          <w:rPr>
                            <w:sz w:val="24"/>
                            <w:szCs w:val="24"/>
                          </w:rPr>
                        </w:pPr>
                        <w:r>
                          <w:rPr>
                            <w:rFonts w:ascii="Calibri" w:eastAsia="Calibri" w:hAnsi="Calibri"/>
                            <w:sz w:val="12"/>
                            <w:szCs w:val="12"/>
                          </w:rPr>
                          <w:t>46</w:t>
                        </w:r>
                        <w:r w:rsidRPr="004A5344">
                          <w:rPr>
                            <w:rFonts w:ascii="Calibri" w:eastAsia="Calibri" w:hAnsi="Calibri"/>
                            <w:sz w:val="12"/>
                            <w:szCs w:val="12"/>
                          </w:rPr>
                          <w:t>. UE Context Release Command</w:t>
                        </w:r>
                      </w:p>
                    </w:txbxContent>
                  </v:textbox>
                </v:shape>
                <v:shape id="Straight Arrow Connector 332" o:spid="_x0000_s1151" type="#_x0000_t32" style="position:absolute;left:53049;top:76262;width:59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" strokecolor="black [3213]" strokeweight=".5pt">
                  <v:stroke endarrow="block" joinstyle="miter"/>
                </v:shape>
                <v:shape id="Straight Arrow Connector 333" o:spid="_x0000_s1152" type="#_x0000_t32" style="position:absolute;left:22479;top:77767;width:366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" strokecolor="black [3213]" strokeweight=".5pt">
                  <v:stroke endarrow="block" joinstyle="miter"/>
                </v:shape>
                <v:shape id="Text Box 5" o:spid="_x0000_s1153" type="#_x0000_t202" style="position:absolute;left:1077;top:78678;width:25949;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" fillcolor="white [3201]" strokeweight=".5pt">
                  <v:textbox>
                    <w:txbxContent>
                      <w:p w14:paraId="4C14C29B" w14:textId="77777777" w:rsidR="00A349A3" w:rsidRPr="004A5344" w:rsidRDefault="00A349A3" w:rsidP="00D077EE">
                        <w:pPr>
                          <w:spacing w:line="256" w:lineRule="auto"/>
                          <w:jc w:val="center"/>
                          <w:rPr>
                            <w:sz w:val="12"/>
                            <w:szCs w:val="12"/>
                          </w:rPr>
                        </w:pPr>
                        <w:r>
                          <w:rPr>
                            <w:rFonts w:ascii="Calibri" w:eastAsia="Calibri" w:hAnsi="Calibri"/>
                            <w:sz w:val="12"/>
                            <w:szCs w:val="12"/>
                          </w:rPr>
                          <w:t xml:space="preserve">47. </w:t>
                        </w:r>
                        <w:r w:rsidRPr="004A5344">
                          <w:rPr>
                            <w:rFonts w:ascii="Calibri" w:eastAsia="Calibri" w:hAnsi="Calibri"/>
                            <w:sz w:val="12"/>
                            <w:szCs w:val="12"/>
                          </w:rPr>
                          <w:t>UE Context Release Procedure</w:t>
                        </w:r>
                      </w:p>
                    </w:txbxContent>
                  </v:textbox>
                </v:shape>
                <v:shape id="Text Box 22" o:spid="_x0000_s1154" type="#_x0000_t202" style="position:absolute;left:32884;top:80070;width:14211;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20868FA6" w14:textId="77777777" w:rsidR="00A349A3" w:rsidRDefault="00A349A3" w:rsidP="00D077EE">
                        <w:pPr>
                          <w:spacing w:line="252" w:lineRule="auto"/>
                          <w:jc w:val="center"/>
                          <w:rPr>
                            <w:sz w:val="24"/>
                            <w:szCs w:val="24"/>
                          </w:rPr>
                        </w:pPr>
                        <w:r>
                          <w:rPr>
                            <w:rFonts w:ascii="Calibri" w:eastAsia="Calibri" w:hAnsi="Calibri"/>
                            <w:sz w:val="12"/>
                            <w:szCs w:val="12"/>
                          </w:rPr>
                          <w:t>48. UE Context Release Complete</w:t>
                        </w:r>
                      </w:p>
                    </w:txbxContent>
                  </v:textbox>
                </v:shape>
                <v:shape id="Straight Arrow Connector 336" o:spid="_x0000_s1155" type="#_x0000_t32" style="position:absolute;left:22479;top:81619;width:366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" strokecolor="black [3213]" strokeweight=".5pt">
                  <v:stroke startarrow="block" joinstyle="miter"/>
                </v:shape>
                <v:shape id="Text Box 22" o:spid="_x0000_s1156" type="#_x0000_t202" style="position:absolute;left:37620;top:73108;width:1421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14:paraId="229981C1" w14:textId="77777777" w:rsidR="00A349A3" w:rsidRDefault="00A349A3" w:rsidP="00D077EE">
                        <w:pPr>
                          <w:spacing w:line="252" w:lineRule="auto"/>
                          <w:jc w:val="center"/>
                          <w:rPr>
                            <w:sz w:val="24"/>
                            <w:szCs w:val="24"/>
                          </w:rPr>
                        </w:pPr>
                        <w:r>
                          <w:rPr>
                            <w:rFonts w:ascii="Calibri" w:eastAsia="Calibri" w:hAnsi="Calibri"/>
                            <w:sz w:val="12"/>
                            <w:szCs w:val="12"/>
                          </w:rPr>
                          <w:t>44</w:t>
                        </w:r>
                        <w:r w:rsidRPr="00944D3C">
                          <w:rPr>
                            <w:rFonts w:ascii="Calibri" w:eastAsia="Calibri" w:hAnsi="Calibri"/>
                            <w:sz w:val="12"/>
                            <w:szCs w:val="12"/>
                          </w:rPr>
                          <w:t>. Data Buffer Stop Indication</w:t>
                        </w:r>
                      </w:p>
                    </w:txbxContent>
                  </v:textbox>
                </v:shape>
                <v:shape id="Text Box 22" o:spid="_x0000_s1157" type="#_x0000_t202" style="position:absolute;left:51275;top:74681;width:9080;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14:paraId="68655312" w14:textId="77777777" w:rsidR="00A349A3" w:rsidRDefault="00A349A3" w:rsidP="00D077EE">
                        <w:pPr>
                          <w:spacing w:line="252" w:lineRule="auto"/>
                          <w:jc w:val="center"/>
                          <w:rPr>
                            <w:sz w:val="24"/>
                            <w:szCs w:val="24"/>
                          </w:rPr>
                        </w:pPr>
                        <w:r>
                          <w:rPr>
                            <w:rFonts w:ascii="Calibri" w:eastAsia="Calibri" w:hAnsi="Calibri"/>
                            <w:sz w:val="12"/>
                            <w:szCs w:val="12"/>
                          </w:rPr>
                          <w:t>45</w:t>
                        </w:r>
                        <w:r w:rsidRPr="00944D3C">
                          <w:rPr>
                            <w:rFonts w:ascii="Calibri" w:eastAsia="Calibri" w:hAnsi="Calibri"/>
                            <w:sz w:val="12"/>
                            <w:szCs w:val="12"/>
                          </w:rPr>
                          <w:t>. Handover Notify</w:t>
                        </w:r>
                      </w:p>
                    </w:txbxContent>
                  </v:textbox>
                </v:shape>
                <v:line id="Straight Connector 339" o:spid="_x0000_s1158" style="position:absolute;flip:x;visibility:visible;mso-wrap-style:square" from="12147,49608" to="22599,4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" strokecolor="black [3213]" strokeweight=".5pt">
                  <v:stroke endarrow="block" joinstyle="miter"/>
                </v:line>
                <v:shape id="Text Box 22" o:spid="_x0000_s1159" type="#_x0000_t202" style="position:absolute;left:11039;top:48034;width:13615;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" filled="f" stroked="f" strokeweight=".5pt">
                  <v:textbox>
                    <w:txbxContent>
                      <w:p w14:paraId="7688A66B" w14:textId="77777777" w:rsidR="00A349A3" w:rsidRDefault="00A349A3" w:rsidP="00D077EE">
                        <w:pPr>
                          <w:spacing w:line="252" w:lineRule="auto"/>
                          <w:jc w:val="center"/>
                          <w:rPr>
                            <w:sz w:val="24"/>
                            <w:szCs w:val="24"/>
                          </w:rPr>
                        </w:pPr>
                        <w:r>
                          <w:rPr>
                            <w:rFonts w:ascii="Calibri" w:eastAsia="Calibri" w:hAnsi="Calibri"/>
                            <w:sz w:val="12"/>
                            <w:szCs w:val="12"/>
                          </w:rPr>
                          <w:t>27. PDCP Entity Suspend Request</w:t>
                        </w:r>
                      </w:p>
                    </w:txbxContent>
                  </v:textbox>
                </v:shape>
                <v:shape id="Text Box 22" o:spid="_x0000_s1160" type="#_x0000_t202" style="position:absolute;left:10802;top:49785;width:1341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0F57A1D8" w14:textId="77777777" w:rsidR="00A349A3" w:rsidRDefault="00A349A3" w:rsidP="00D077EE">
                        <w:pPr>
                          <w:spacing w:line="252" w:lineRule="auto"/>
                          <w:jc w:val="center"/>
                          <w:rPr>
                            <w:sz w:val="24"/>
                            <w:szCs w:val="24"/>
                          </w:rPr>
                        </w:pPr>
                        <w:r>
                          <w:rPr>
                            <w:rFonts w:ascii="Calibri" w:eastAsia="Calibri" w:hAnsi="Calibri"/>
                            <w:sz w:val="12"/>
                            <w:szCs w:val="12"/>
                          </w:rPr>
                          <w:t>28. PDCP Entity Suspend Response</w:t>
                        </w:r>
                      </w:p>
                    </w:txbxContent>
                  </v:textbox>
                </v:shape>
                <v:line id="Straight Connector 342" o:spid="_x0000_s1161" style="position:absolute;flip:x;visibility:visible;mso-wrap-style:square" from="12269,51287" to="22531,5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" strokecolor="black [3213]" strokeweight=".5pt">
                  <v:stroke startarrow="block" joinstyle="miter"/>
                </v:line>
                <v:shape id="Text Box 9" o:spid="_x0000_s1162" type="#_x0000_t202" style="position:absolute;left:5232;top:1907;width:1932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68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yH8nklHQE5+AAAA//8DAFBLAQItABQABgAIAAAAIQDb4fbL7gAAAIUBAAATAAAAAAAA&#10;AAAAAAAAAAAAAABbQ29udGVudF9UeXBlc10ueG1sUEsBAi0AFAAGAAgAAAAhAFr0LFu/AAAAFQEA&#10;AAsAAAAAAAAAAAAAAAAAHwEAAF9yZWxzLy5yZWxzUEsBAi0AFAAGAAgAAAAhAPSRbrzHAAAA3AAA&#10;AA8AAAAAAAAAAAAAAAAABwIAAGRycy9kb3ducmV2LnhtbFBLBQYAAAAAAwADALcAAAD7AgAAAAA=&#10;" filled="f" strokeweight=".5pt">
                  <v:textbox>
                    <w:txbxContent>
                      <w:p w14:paraId="0B24C488" w14:textId="77777777" w:rsidR="00A349A3" w:rsidRPr="0052085A" w:rsidRDefault="00A349A3" w:rsidP="00D077EE">
                        <w:pPr>
                          <w:spacing w:line="168" w:lineRule="auto"/>
                          <w:rPr>
                            <w:sz w:val="12"/>
                            <w:szCs w:val="12"/>
                          </w:rPr>
                        </w:pPr>
                        <w:r w:rsidRPr="0052085A">
                          <w:rPr>
                            <w:sz w:val="12"/>
                            <w:szCs w:val="12"/>
                          </w:rPr>
                          <w:t>O-CU</w:t>
                        </w:r>
                      </w:p>
                    </w:txbxContent>
                  </v:textbox>
                </v:shape>
                <v:shape id="Text Box 9" o:spid="_x0000_s1163" type="#_x0000_t202" style="position:absolute;left:30403;top:2032;width:2448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" filled="f" strokeweight=".5pt">
                  <v:textbox>
                    <w:txbxContent>
                      <w:p w14:paraId="02E1B391" w14:textId="77777777" w:rsidR="00A349A3" w:rsidRDefault="00A349A3" w:rsidP="00D077EE">
                        <w:pPr>
                          <w:spacing w:line="168" w:lineRule="auto"/>
                          <w:rPr>
                            <w:sz w:val="24"/>
                            <w:szCs w:val="24"/>
                          </w:rPr>
                        </w:pPr>
                        <w:r>
                          <w:rPr>
                            <w:rFonts w:ascii="Calibri" w:eastAsia="Calibri" w:hAnsi="Calibri"/>
                            <w:sz w:val="12"/>
                            <w:szCs w:val="12"/>
                          </w:rPr>
                          <w:t>O-CU</w:t>
                        </w:r>
                      </w:p>
                    </w:txbxContent>
                  </v:textbox>
                </v:shape>
                <v:shape id="Text Box 9" o:spid="_x0000_s1164" type="#_x0000_t202" style="position:absolute;left:25711;top:2041;width:3867;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03C0F0CC" w14:textId="77777777" w:rsidR="00A349A3" w:rsidRDefault="00A349A3" w:rsidP="00D077EE">
                        <w:pPr>
                          <w:spacing w:before="120" w:line="120" w:lineRule="auto"/>
                          <w:jc w:val="center"/>
                          <w:rPr>
                            <w:sz w:val="24"/>
                            <w:szCs w:val="24"/>
                          </w:rPr>
                        </w:pPr>
                        <w:r>
                          <w:rPr>
                            <w:rFonts w:ascii="Calibri" w:eastAsia="Calibri" w:hAnsi="Calibri"/>
                            <w:sz w:val="12"/>
                            <w:szCs w:val="12"/>
                          </w:rPr>
                          <w:t>O-DU</w:t>
                        </w:r>
                      </w:p>
                    </w:txbxContent>
                  </v:textbox>
                </v:shape>
                <w10:anchorlock/>
              </v:group>
            </w:pict>
          </mc:Fallback>
        </mc:AlternateContent>
      </w:r>
      <w:r w:rsidR="006E44E2">
        <w:t xml:space="preserve">Figure </w:t>
      </w:r>
      <w:r w:rsidR="006E44E2">
        <w:rPr>
          <w:noProof/>
        </w:rPr>
        <w:fldChar w:fldCharType="begin"/>
      </w:r>
      <w:r w:rsidR="006E44E2">
        <w:rPr>
          <w:noProof/>
        </w:rPr>
        <w:instrText xml:space="preserve"> STYLEREF 1 \s </w:instrText>
      </w:r>
      <w:r w:rsidR="006E44E2">
        <w:rPr>
          <w:noProof/>
        </w:rPr>
        <w:fldChar w:fldCharType="separate"/>
      </w:r>
      <w:r w:rsidR="00F75951">
        <w:rPr>
          <w:noProof/>
        </w:rPr>
        <w:t>10</w:t>
      </w:r>
      <w:r w:rsidR="006E44E2">
        <w:rPr>
          <w:noProof/>
        </w:rPr>
        <w:fldChar w:fldCharType="end"/>
      </w:r>
      <w:r w:rsidR="006E44E2">
        <w:noBreakHyphen/>
      </w:r>
      <w:r w:rsidR="006E44E2">
        <w:rPr>
          <w:noProof/>
        </w:rPr>
        <w:fldChar w:fldCharType="begin"/>
      </w:r>
      <w:r w:rsidR="006E44E2">
        <w:rPr>
          <w:noProof/>
        </w:rPr>
        <w:instrText xml:space="preserve"> SEQ Figure \* ARABIC \s 1 </w:instrText>
      </w:r>
      <w:r w:rsidR="006E44E2">
        <w:rPr>
          <w:noProof/>
        </w:rPr>
        <w:fldChar w:fldCharType="separate"/>
      </w:r>
      <w:r w:rsidR="00F75951">
        <w:rPr>
          <w:noProof/>
        </w:rPr>
        <w:t>3</w:t>
      </w:r>
      <w:r w:rsidR="006E44E2">
        <w:rPr>
          <w:noProof/>
        </w:rPr>
        <w:fldChar w:fldCharType="end"/>
      </w:r>
      <w:r w:rsidR="006E44E2">
        <w:t xml:space="preserve"> </w:t>
      </w:r>
      <w:r w:rsidR="00B94B97" w:rsidRPr="00B94B97">
        <w:t>Inter NG-RAN NG based handover (C-Plane Handling)</w:t>
      </w:r>
    </w:p>
    <w:p w14:paraId="53128B06" w14:textId="77777777" w:rsidR="006E44E2" w:rsidRDefault="006E44E2" w:rsidP="007B27C2">
      <w:pPr>
        <w:rPr>
          <w:b/>
          <w:sz w:val="28"/>
        </w:rPr>
      </w:pPr>
    </w:p>
    <w:p w14:paraId="60E26328" w14:textId="77777777" w:rsidR="007B27C2" w:rsidRDefault="007B27C2" w:rsidP="007B27C2">
      <w:pPr>
        <w:pStyle w:val="ListParagraph"/>
        <w:numPr>
          <w:ilvl w:val="0"/>
          <w:numId w:val="51"/>
        </w:numPr>
        <w:spacing w:after="160" w:line="259" w:lineRule="auto"/>
        <w:contextualSpacing/>
      </w:pPr>
      <w:r>
        <w:t xml:space="preserve">The source gNB RRC decides for handover. </w:t>
      </w:r>
    </w:p>
    <w:p w14:paraId="6802DAAF" w14:textId="35613652" w:rsidR="007B27C2" w:rsidRDefault="007B27C2" w:rsidP="007B27C2">
      <w:pPr>
        <w:pStyle w:val="ListParagraph"/>
        <w:numPr>
          <w:ilvl w:val="0"/>
          <w:numId w:val="51"/>
        </w:numPr>
        <w:spacing w:after="160" w:line="259" w:lineRule="auto"/>
        <w:contextualSpacing/>
      </w:pPr>
      <w:r>
        <w:t xml:space="preserve">Source gNB RRC requests PDCP to provide HO preparation info by sending message </w:t>
      </w:r>
      <w:r w:rsidRPr="007203B6">
        <w:rPr>
          <w:i/>
        </w:rPr>
        <w:t>HO Preparation Info Request</w:t>
      </w:r>
      <w:r>
        <w:t>. In this message, RRC</w:t>
      </w:r>
      <w:r w:rsidR="00DB7152">
        <w:t xml:space="preserve"> </w:t>
      </w:r>
      <w:r>
        <w:t>provide</w:t>
      </w:r>
      <w:r w:rsidR="00DB7152">
        <w:t>s</w:t>
      </w:r>
      <w:r>
        <w:t xml:space="preserve"> target Cell Id and may provide list of cells under control of target gNB, required for potential re-establishment by the UE in these cells to succeed.</w:t>
      </w:r>
    </w:p>
    <w:p w14:paraId="508C4DA8" w14:textId="77777777" w:rsidR="007B27C2" w:rsidRDefault="007B27C2" w:rsidP="007B27C2">
      <w:pPr>
        <w:pStyle w:val="ListParagraph"/>
        <w:numPr>
          <w:ilvl w:val="0"/>
          <w:numId w:val="51"/>
        </w:numPr>
        <w:spacing w:after="160" w:line="259" w:lineRule="auto"/>
        <w:contextualSpacing/>
      </w:pPr>
      <w:r>
        <w:t xml:space="preserve">PDCP sends </w:t>
      </w:r>
      <w:r w:rsidRPr="007203B6">
        <w:rPr>
          <w:i/>
        </w:rPr>
        <w:t>HO Preparation Info Response</w:t>
      </w:r>
      <w:r>
        <w:t xml:space="preserve"> to RRC containing list of ShortMAC-I prepared for the cell list received in </w:t>
      </w:r>
      <w:r w:rsidRPr="007203B6">
        <w:rPr>
          <w:i/>
        </w:rPr>
        <w:t>HO Preparation Info Request</w:t>
      </w:r>
      <w:r>
        <w:t>. PDCP may also report ue-InactiveTime.</w:t>
      </w:r>
    </w:p>
    <w:p w14:paraId="318BF6F4" w14:textId="77777777" w:rsidR="007B27C2" w:rsidRDefault="007B27C2" w:rsidP="007B27C2">
      <w:pPr>
        <w:pStyle w:val="ListParagraph"/>
        <w:numPr>
          <w:ilvl w:val="0"/>
          <w:numId w:val="51"/>
        </w:numPr>
        <w:spacing w:after="160" w:line="259" w:lineRule="auto"/>
        <w:contextualSpacing/>
      </w:pPr>
      <w:r>
        <w:t xml:space="preserve">RRC sends </w:t>
      </w:r>
      <w:r w:rsidRPr="009F1726">
        <w:rPr>
          <w:i/>
        </w:rPr>
        <w:t>UE Context Modification Request</w:t>
      </w:r>
      <w:r>
        <w:t xml:space="preserve"> to GNB CU F1AP to query gNB DU configuration. </w:t>
      </w:r>
    </w:p>
    <w:p w14:paraId="618DCF12" w14:textId="77777777" w:rsidR="007B27C2" w:rsidRDefault="007B27C2" w:rsidP="007B27C2">
      <w:pPr>
        <w:pStyle w:val="ListParagraph"/>
        <w:numPr>
          <w:ilvl w:val="0"/>
          <w:numId w:val="51"/>
        </w:numPr>
        <w:spacing w:after="160" w:line="259" w:lineRule="auto"/>
        <w:contextualSpacing/>
      </w:pPr>
      <w:r>
        <w:t xml:space="preserve">GNB CU F1AP sends </w:t>
      </w:r>
      <w:r w:rsidRPr="009F1726">
        <w:rPr>
          <w:i/>
        </w:rPr>
        <w:t>UE Context Modification Request</w:t>
      </w:r>
      <w:r>
        <w:t xml:space="preserve"> to DU to query gNB DU configuration by setting GNB-DU Configuration Query to TRUE.</w:t>
      </w:r>
    </w:p>
    <w:p w14:paraId="184DDCFA" w14:textId="77777777" w:rsidR="007B27C2" w:rsidRDefault="007B27C2" w:rsidP="007B27C2">
      <w:pPr>
        <w:pStyle w:val="ListParagraph"/>
        <w:numPr>
          <w:ilvl w:val="0"/>
          <w:numId w:val="51"/>
        </w:numPr>
        <w:spacing w:after="160" w:line="259" w:lineRule="auto"/>
        <w:contextualSpacing/>
      </w:pPr>
      <w:r>
        <w:t xml:space="preserve">gNB DU provides CellGroupConfig in DU to CU RRC Information IE in </w:t>
      </w:r>
      <w:r w:rsidRPr="009F1726">
        <w:rPr>
          <w:i/>
        </w:rPr>
        <w:t>UE Context Modification Response</w:t>
      </w:r>
      <w:r>
        <w:t xml:space="preserve"> to gNB CU F1AP.</w:t>
      </w:r>
    </w:p>
    <w:p w14:paraId="7E232AD3" w14:textId="77777777" w:rsidR="007B27C2" w:rsidRDefault="007B27C2" w:rsidP="007B27C2">
      <w:pPr>
        <w:pStyle w:val="ListParagraph"/>
        <w:numPr>
          <w:ilvl w:val="0"/>
          <w:numId w:val="51"/>
        </w:numPr>
        <w:spacing w:after="160" w:line="259" w:lineRule="auto"/>
        <w:contextualSpacing/>
      </w:pPr>
      <w:r>
        <w:t xml:space="preserve">gNB CU F1AP provides the information received from DU to RRC in </w:t>
      </w:r>
      <w:r w:rsidRPr="009F1726">
        <w:rPr>
          <w:i/>
        </w:rPr>
        <w:t>UE Context Modification Response</w:t>
      </w:r>
      <w:r>
        <w:t>.</w:t>
      </w:r>
    </w:p>
    <w:p w14:paraId="262ECFD9" w14:textId="77777777" w:rsidR="007B27C2" w:rsidRDefault="007B27C2" w:rsidP="007B27C2">
      <w:pPr>
        <w:ind w:left="360"/>
      </w:pPr>
      <w:r>
        <w:t>Note: If RRC maintains the DU CellGroupConfig then steps 4 to 7 are not required.</w:t>
      </w:r>
    </w:p>
    <w:p w14:paraId="6CE88096" w14:textId="77777777" w:rsidR="007B27C2" w:rsidRDefault="007B27C2" w:rsidP="007B27C2">
      <w:pPr>
        <w:pStyle w:val="ListParagraph"/>
        <w:numPr>
          <w:ilvl w:val="0"/>
          <w:numId w:val="51"/>
        </w:numPr>
        <w:spacing w:after="160" w:line="259" w:lineRule="auto"/>
        <w:contextualSpacing/>
      </w:pPr>
      <w:r>
        <w:t>Starts TNG</w:t>
      </w:r>
      <w:r w:rsidRPr="009F1726">
        <w:rPr>
          <w:vertAlign w:val="subscript"/>
        </w:rPr>
        <w:t>RELOCprep</w:t>
      </w:r>
      <w:r>
        <w:t xml:space="preserve"> timer.</w:t>
      </w:r>
    </w:p>
    <w:p w14:paraId="2E99E2A5" w14:textId="5E343B16" w:rsidR="007B27C2" w:rsidRDefault="007B27C2" w:rsidP="007B27C2">
      <w:pPr>
        <w:pStyle w:val="ListParagraph"/>
        <w:numPr>
          <w:ilvl w:val="0"/>
          <w:numId w:val="51"/>
        </w:numPr>
        <w:spacing w:after="160" w:line="259" w:lineRule="auto"/>
        <w:contextualSpacing/>
      </w:pPr>
      <w:r>
        <w:t xml:space="preserve">Source gNB RRC sends </w:t>
      </w:r>
      <w:r w:rsidRPr="009F1726">
        <w:rPr>
          <w:i/>
        </w:rPr>
        <w:t>Handover Required</w:t>
      </w:r>
      <w:r>
        <w:t xml:space="preserve"> message to </w:t>
      </w:r>
      <w:r w:rsidR="00F46CAD">
        <w:t>the AMF</w:t>
      </w:r>
      <w:r>
        <w:t>.</w:t>
      </w:r>
    </w:p>
    <w:p w14:paraId="609899FF" w14:textId="77777777" w:rsidR="007B27C2" w:rsidRDefault="007B27C2" w:rsidP="007B27C2">
      <w:pPr>
        <w:pStyle w:val="ListParagraph"/>
        <w:numPr>
          <w:ilvl w:val="0"/>
          <w:numId w:val="51"/>
        </w:numPr>
        <w:spacing w:after="160" w:line="259" w:lineRule="auto"/>
        <w:contextualSpacing/>
      </w:pPr>
      <w:r>
        <w:t xml:space="preserve">Target gNB RRC receives </w:t>
      </w:r>
      <w:r w:rsidRPr="005E1083">
        <w:rPr>
          <w:i/>
        </w:rPr>
        <w:t>Handover Request</w:t>
      </w:r>
      <w:r>
        <w:t xml:space="preserve"> from AMF.</w:t>
      </w:r>
    </w:p>
    <w:p w14:paraId="5958C578" w14:textId="77777777" w:rsidR="007B27C2" w:rsidRDefault="007B27C2" w:rsidP="007B27C2">
      <w:pPr>
        <w:pStyle w:val="ListParagraph"/>
        <w:numPr>
          <w:ilvl w:val="0"/>
          <w:numId w:val="51"/>
        </w:numPr>
        <w:spacing w:after="160" w:line="259" w:lineRule="auto"/>
        <w:contextualSpacing/>
      </w:pPr>
      <w:r>
        <w:t>RRC performs UE admission control and allocates resources for the UE.</w:t>
      </w:r>
    </w:p>
    <w:p w14:paraId="3D9C73C5" w14:textId="77777777" w:rsidR="007B27C2" w:rsidRDefault="007B27C2" w:rsidP="007B27C2">
      <w:pPr>
        <w:pStyle w:val="ListParagraph"/>
        <w:numPr>
          <w:ilvl w:val="0"/>
          <w:numId w:val="51"/>
        </w:numPr>
        <w:spacing w:after="160" w:line="259" w:lineRule="auto"/>
        <w:contextualSpacing/>
      </w:pPr>
      <w:r>
        <w:t xml:space="preserve">RRC creates UE entity at PDCP by sending message </w:t>
      </w:r>
      <w:r w:rsidRPr="005E1083">
        <w:rPr>
          <w:i/>
        </w:rPr>
        <w:t>PDCP Entity Establishment Request</w:t>
      </w:r>
      <w:r>
        <w:t>.</w:t>
      </w:r>
    </w:p>
    <w:p w14:paraId="36122AFA" w14:textId="3BBDB96F" w:rsidR="007B27C2" w:rsidRDefault="007B27C2" w:rsidP="007B27C2">
      <w:pPr>
        <w:pStyle w:val="ListParagraph"/>
        <w:numPr>
          <w:ilvl w:val="0"/>
          <w:numId w:val="51"/>
        </w:numPr>
        <w:spacing w:after="160" w:line="259" w:lineRule="auto"/>
        <w:contextualSpacing/>
      </w:pPr>
      <w:r>
        <w:t xml:space="preserve">After creating UE entity, </w:t>
      </w:r>
      <w:r w:rsidR="005253A7">
        <w:t>PDCP</w:t>
      </w:r>
      <w:r>
        <w:t xml:space="preserve"> sends response message </w:t>
      </w:r>
      <w:r w:rsidRPr="005E1083">
        <w:rPr>
          <w:i/>
        </w:rPr>
        <w:t>PDCP Entity Establishment Response</w:t>
      </w:r>
      <w:r>
        <w:t xml:space="preserve"> to RRC.</w:t>
      </w:r>
    </w:p>
    <w:p w14:paraId="72078D90" w14:textId="77777777" w:rsidR="007B27C2" w:rsidRDefault="007B27C2" w:rsidP="007B27C2">
      <w:pPr>
        <w:pStyle w:val="ListParagraph"/>
        <w:numPr>
          <w:ilvl w:val="0"/>
          <w:numId w:val="51"/>
        </w:numPr>
        <w:spacing w:after="160" w:line="259" w:lineRule="auto"/>
        <w:contextualSpacing/>
      </w:pPr>
      <w:r>
        <w:t xml:space="preserve">RRC creates UE entity at F1U by sending message </w:t>
      </w:r>
      <w:r>
        <w:rPr>
          <w:i/>
        </w:rPr>
        <w:t>F1U</w:t>
      </w:r>
      <w:r w:rsidRPr="005E1083">
        <w:rPr>
          <w:i/>
        </w:rPr>
        <w:t xml:space="preserve"> Entity Establishment Request</w:t>
      </w:r>
      <w:r>
        <w:t>.</w:t>
      </w:r>
    </w:p>
    <w:p w14:paraId="26CEB7DD" w14:textId="25AD1A8B" w:rsidR="007B27C2" w:rsidRDefault="007B27C2" w:rsidP="007B27C2">
      <w:pPr>
        <w:pStyle w:val="ListParagraph"/>
        <w:numPr>
          <w:ilvl w:val="0"/>
          <w:numId w:val="51"/>
        </w:numPr>
        <w:spacing w:after="160" w:line="259" w:lineRule="auto"/>
        <w:contextualSpacing/>
      </w:pPr>
      <w:r>
        <w:t xml:space="preserve">After creating UE entity, F1U sends response message </w:t>
      </w:r>
      <w:r>
        <w:rPr>
          <w:i/>
        </w:rPr>
        <w:t>F1U</w:t>
      </w:r>
      <w:r w:rsidRPr="005E1083">
        <w:rPr>
          <w:i/>
        </w:rPr>
        <w:t xml:space="preserve"> Entity Establishment Response</w:t>
      </w:r>
      <w:r>
        <w:t xml:space="preserve"> to RRC. This message include</w:t>
      </w:r>
      <w:r w:rsidR="006F2BF5">
        <w:t xml:space="preserve">s </w:t>
      </w:r>
      <w:r>
        <w:t>UL tunnel information for each DRB to be shared with DU to receive uplink data from DU.</w:t>
      </w:r>
    </w:p>
    <w:p w14:paraId="63705826" w14:textId="77777777" w:rsidR="007B27C2" w:rsidRDefault="007B27C2" w:rsidP="007B27C2">
      <w:pPr>
        <w:pStyle w:val="ListParagraph"/>
        <w:numPr>
          <w:ilvl w:val="0"/>
          <w:numId w:val="51"/>
        </w:numPr>
        <w:spacing w:after="160" w:line="259" w:lineRule="auto"/>
        <w:contextualSpacing/>
      </w:pPr>
      <w:r>
        <w:t xml:space="preserve">RRC sends </w:t>
      </w:r>
      <w:r w:rsidRPr="005E1083">
        <w:rPr>
          <w:i/>
        </w:rPr>
        <w:t>UE Context Setup Request</w:t>
      </w:r>
      <w:r>
        <w:t xml:space="preserve"> message to F1AP to create UE entity at DU.</w:t>
      </w:r>
    </w:p>
    <w:p w14:paraId="67F292DA" w14:textId="77777777" w:rsidR="007B27C2" w:rsidRDefault="007B27C2" w:rsidP="007B27C2">
      <w:pPr>
        <w:pStyle w:val="ListParagraph"/>
        <w:numPr>
          <w:ilvl w:val="0"/>
          <w:numId w:val="51"/>
        </w:numPr>
        <w:spacing w:after="160" w:line="259" w:lineRule="auto"/>
        <w:contextualSpacing/>
      </w:pPr>
      <w:r>
        <w:t xml:space="preserve">F1AP sends </w:t>
      </w:r>
      <w:r w:rsidRPr="005E1083">
        <w:rPr>
          <w:i/>
        </w:rPr>
        <w:t>UE Context Setup Request</w:t>
      </w:r>
      <w:r>
        <w:t xml:space="preserve"> message to DU to create UE entity at DU.</w:t>
      </w:r>
    </w:p>
    <w:p w14:paraId="5FF8A85C" w14:textId="7CE00B0D" w:rsidR="007B27C2" w:rsidRDefault="007B27C2" w:rsidP="007B27C2">
      <w:pPr>
        <w:pStyle w:val="ListParagraph"/>
        <w:numPr>
          <w:ilvl w:val="0"/>
          <w:numId w:val="51"/>
        </w:numPr>
        <w:spacing w:after="160" w:line="259" w:lineRule="auto"/>
        <w:contextualSpacing/>
      </w:pPr>
      <w:r>
        <w:t xml:space="preserve">After creating UE entity at DU, sends </w:t>
      </w:r>
      <w:r w:rsidRPr="005E1083">
        <w:rPr>
          <w:i/>
        </w:rPr>
        <w:t>UE Context Setup Response</w:t>
      </w:r>
      <w:r>
        <w:t xml:space="preserve"> message to F1AP. This message include</w:t>
      </w:r>
      <w:r w:rsidR="006F2BF5">
        <w:t>s</w:t>
      </w:r>
      <w:r>
        <w:t xml:space="preserve"> DL tunnel information for each DRB to be shared with gNB CU F1U to receive downlink data from CU.</w:t>
      </w:r>
    </w:p>
    <w:p w14:paraId="615FB23A" w14:textId="77777777" w:rsidR="007B27C2" w:rsidRDefault="007B27C2" w:rsidP="007B27C2">
      <w:pPr>
        <w:pStyle w:val="ListParagraph"/>
        <w:numPr>
          <w:ilvl w:val="0"/>
          <w:numId w:val="51"/>
        </w:numPr>
        <w:spacing w:after="160" w:line="259" w:lineRule="auto"/>
        <w:contextualSpacing/>
      </w:pPr>
      <w:r>
        <w:t xml:space="preserve">F1AP sends </w:t>
      </w:r>
      <w:r w:rsidRPr="005E1083">
        <w:rPr>
          <w:i/>
        </w:rPr>
        <w:t>UE Context Setup Response</w:t>
      </w:r>
      <w:r>
        <w:t xml:space="preserve"> message to RRC.</w:t>
      </w:r>
    </w:p>
    <w:p w14:paraId="2F454EFC" w14:textId="3A14F9A5" w:rsidR="007B27C2" w:rsidRDefault="007B27C2" w:rsidP="007B27C2">
      <w:pPr>
        <w:pStyle w:val="ListParagraph"/>
        <w:numPr>
          <w:ilvl w:val="0"/>
          <w:numId w:val="51"/>
        </w:numPr>
        <w:spacing w:after="160" w:line="259" w:lineRule="auto"/>
        <w:contextualSpacing/>
      </w:pPr>
      <w:r>
        <w:t xml:space="preserve">RRC reconfigures UE entity at F1U by sending message </w:t>
      </w:r>
      <w:r>
        <w:rPr>
          <w:i/>
        </w:rPr>
        <w:t>F1U</w:t>
      </w:r>
      <w:r w:rsidRPr="005E1083">
        <w:rPr>
          <w:i/>
        </w:rPr>
        <w:t xml:space="preserve"> Entity </w:t>
      </w:r>
      <w:r>
        <w:rPr>
          <w:i/>
        </w:rPr>
        <w:t>Reconfigure</w:t>
      </w:r>
      <w:r w:rsidRPr="005E1083">
        <w:rPr>
          <w:i/>
        </w:rPr>
        <w:t xml:space="preserve"> Request</w:t>
      </w:r>
      <w:r>
        <w:t>. In this, RRC provide</w:t>
      </w:r>
      <w:r w:rsidR="006F2BF5">
        <w:t>s</w:t>
      </w:r>
      <w:r>
        <w:t xml:space="preserve"> the DL tunnel information received from DU.</w:t>
      </w:r>
    </w:p>
    <w:p w14:paraId="10F3F350" w14:textId="77777777" w:rsidR="007B27C2" w:rsidRDefault="007B27C2" w:rsidP="007B27C2">
      <w:pPr>
        <w:pStyle w:val="ListParagraph"/>
        <w:numPr>
          <w:ilvl w:val="0"/>
          <w:numId w:val="51"/>
        </w:numPr>
        <w:spacing w:after="160" w:line="259" w:lineRule="auto"/>
        <w:contextualSpacing/>
      </w:pPr>
      <w:r>
        <w:t xml:space="preserve">After reconfiguring UE entity, F1U sends response message </w:t>
      </w:r>
      <w:r>
        <w:rPr>
          <w:i/>
        </w:rPr>
        <w:t>F1U</w:t>
      </w:r>
      <w:r w:rsidRPr="005E1083">
        <w:rPr>
          <w:i/>
        </w:rPr>
        <w:t xml:space="preserve"> Entity </w:t>
      </w:r>
      <w:r>
        <w:rPr>
          <w:i/>
        </w:rPr>
        <w:t>Reconfigure</w:t>
      </w:r>
      <w:r w:rsidRPr="005E1083">
        <w:rPr>
          <w:i/>
        </w:rPr>
        <w:t xml:space="preserve"> Response</w:t>
      </w:r>
      <w:r>
        <w:t xml:space="preserve"> to RRC.</w:t>
      </w:r>
    </w:p>
    <w:p w14:paraId="79CA0EC3" w14:textId="77777777" w:rsidR="007B27C2" w:rsidRDefault="007B27C2" w:rsidP="007B27C2">
      <w:pPr>
        <w:pStyle w:val="ListParagraph"/>
        <w:numPr>
          <w:ilvl w:val="0"/>
          <w:numId w:val="51"/>
        </w:numPr>
        <w:spacing w:after="160" w:line="259" w:lineRule="auto"/>
        <w:contextualSpacing/>
      </w:pPr>
      <w:r>
        <w:t xml:space="preserve">RRC creates UE entity at NGU by sending message </w:t>
      </w:r>
      <w:r>
        <w:rPr>
          <w:i/>
        </w:rPr>
        <w:t>NGU</w:t>
      </w:r>
      <w:r w:rsidRPr="005E1083">
        <w:rPr>
          <w:i/>
        </w:rPr>
        <w:t xml:space="preserve"> Entity Establishment Request</w:t>
      </w:r>
      <w:r>
        <w:t>. RRC will also provide forwarding tunnels configuration to NGU, if required.</w:t>
      </w:r>
    </w:p>
    <w:p w14:paraId="57A552B6" w14:textId="77777777" w:rsidR="007B27C2" w:rsidRDefault="007B27C2" w:rsidP="007B27C2">
      <w:pPr>
        <w:pStyle w:val="ListParagraph"/>
        <w:numPr>
          <w:ilvl w:val="0"/>
          <w:numId w:val="51"/>
        </w:numPr>
        <w:spacing w:after="160" w:line="259" w:lineRule="auto"/>
        <w:contextualSpacing/>
      </w:pPr>
      <w:r>
        <w:t xml:space="preserve">After creating UE entity, NGU sends response message </w:t>
      </w:r>
      <w:r>
        <w:rPr>
          <w:i/>
        </w:rPr>
        <w:t>NGU</w:t>
      </w:r>
      <w:r w:rsidRPr="005E1083">
        <w:rPr>
          <w:i/>
        </w:rPr>
        <w:t xml:space="preserve"> Entity Establishment Response</w:t>
      </w:r>
      <w:r>
        <w:t xml:space="preserve"> to RRC.</w:t>
      </w:r>
    </w:p>
    <w:p w14:paraId="7C630454" w14:textId="51B9F599" w:rsidR="007B27C2" w:rsidRDefault="007B27C2" w:rsidP="007B27C2">
      <w:pPr>
        <w:pStyle w:val="ListParagraph"/>
        <w:numPr>
          <w:ilvl w:val="0"/>
          <w:numId w:val="51"/>
        </w:numPr>
        <w:spacing w:after="160" w:line="259" w:lineRule="auto"/>
        <w:contextualSpacing/>
      </w:pPr>
      <w:r>
        <w:t xml:space="preserve">After preparing the target gNB for UE, RRC sends </w:t>
      </w:r>
      <w:r w:rsidRPr="005E1083">
        <w:rPr>
          <w:i/>
        </w:rPr>
        <w:t>Handover Request Acknowledge</w:t>
      </w:r>
      <w:r>
        <w:t xml:space="preserve"> message to AMF. This message also contain</w:t>
      </w:r>
      <w:r w:rsidR="006F2BF5">
        <w:t>s</w:t>
      </w:r>
      <w:r>
        <w:t xml:space="preserve"> HandoverCommand IE for UE.</w:t>
      </w:r>
    </w:p>
    <w:p w14:paraId="7DAA0026" w14:textId="77777777" w:rsidR="007B27C2" w:rsidRDefault="007B27C2" w:rsidP="007B27C2">
      <w:pPr>
        <w:pStyle w:val="ListParagraph"/>
        <w:numPr>
          <w:ilvl w:val="0"/>
          <w:numId w:val="51"/>
        </w:numPr>
        <w:spacing w:after="160" w:line="259" w:lineRule="auto"/>
        <w:contextualSpacing/>
      </w:pPr>
      <w:r>
        <w:t xml:space="preserve">Source gNB RRC receives </w:t>
      </w:r>
      <w:r w:rsidRPr="009F1726">
        <w:rPr>
          <w:i/>
        </w:rPr>
        <w:t>Handover Command</w:t>
      </w:r>
      <w:r>
        <w:t xml:space="preserve"> message from target gNB.</w:t>
      </w:r>
    </w:p>
    <w:p w14:paraId="7DD4B8E6" w14:textId="77777777" w:rsidR="007B27C2" w:rsidRDefault="007B27C2" w:rsidP="007B27C2">
      <w:pPr>
        <w:pStyle w:val="ListParagraph"/>
        <w:numPr>
          <w:ilvl w:val="0"/>
          <w:numId w:val="51"/>
        </w:numPr>
        <w:spacing w:after="160" w:line="259" w:lineRule="auto"/>
        <w:contextualSpacing/>
      </w:pPr>
      <w:r>
        <w:t>Source gNB RRC stops TNG</w:t>
      </w:r>
      <w:r w:rsidRPr="009F1726">
        <w:rPr>
          <w:vertAlign w:val="subscript"/>
        </w:rPr>
        <w:t>RELOCprep</w:t>
      </w:r>
      <w:r>
        <w:t xml:space="preserve"> timer and start TNG</w:t>
      </w:r>
      <w:r w:rsidRPr="005E6F24">
        <w:rPr>
          <w:vertAlign w:val="subscript"/>
        </w:rPr>
        <w:t>RELOCOverall</w:t>
      </w:r>
      <w:r>
        <w:t xml:space="preserve"> timer.</w:t>
      </w:r>
    </w:p>
    <w:p w14:paraId="64C63C93" w14:textId="77777777" w:rsidR="007B27C2" w:rsidRDefault="007B27C2" w:rsidP="007B27C2">
      <w:pPr>
        <w:pStyle w:val="ListParagraph"/>
        <w:numPr>
          <w:ilvl w:val="0"/>
          <w:numId w:val="51"/>
        </w:numPr>
        <w:spacing w:after="160" w:line="259" w:lineRule="auto"/>
        <w:contextualSpacing/>
      </w:pPr>
      <w:r>
        <w:t xml:space="preserve">RRC sends </w:t>
      </w:r>
      <w:r>
        <w:rPr>
          <w:i/>
        </w:rPr>
        <w:t>PDCP Entity Suspend Request</w:t>
      </w:r>
      <w:r>
        <w:t xml:space="preserve"> to suspend data in downlink for the UE.</w:t>
      </w:r>
    </w:p>
    <w:p w14:paraId="240EB855" w14:textId="77777777" w:rsidR="007B27C2" w:rsidRDefault="007B27C2" w:rsidP="007B27C2">
      <w:pPr>
        <w:pStyle w:val="ListParagraph"/>
        <w:numPr>
          <w:ilvl w:val="0"/>
          <w:numId w:val="51"/>
        </w:numPr>
        <w:spacing w:after="160" w:line="259" w:lineRule="auto"/>
        <w:contextualSpacing/>
      </w:pPr>
      <w:r>
        <w:t xml:space="preserve">After suspending the data, PDCP sends </w:t>
      </w:r>
      <w:r>
        <w:rPr>
          <w:i/>
        </w:rPr>
        <w:t>PDCP Entity Suspend Response</w:t>
      </w:r>
      <w:r>
        <w:t xml:space="preserve"> to RRC.</w:t>
      </w:r>
    </w:p>
    <w:p w14:paraId="63C2620E" w14:textId="77777777" w:rsidR="007B27C2" w:rsidRDefault="007B27C2" w:rsidP="007B27C2">
      <w:pPr>
        <w:pStyle w:val="ListParagraph"/>
        <w:numPr>
          <w:ilvl w:val="0"/>
          <w:numId w:val="51"/>
        </w:numPr>
        <w:spacing w:after="160" w:line="259" w:lineRule="auto"/>
        <w:contextualSpacing/>
      </w:pPr>
      <w:r>
        <w:t xml:space="preserve">RRC reconfigures NGU with message </w:t>
      </w:r>
      <w:r w:rsidRPr="00C61F8B">
        <w:rPr>
          <w:i/>
        </w:rPr>
        <w:t>NGU Entity Reconfiguration Request</w:t>
      </w:r>
      <w:r>
        <w:t xml:space="preserve"> to configure forwarding tunnels for DRBs for which target gNB has provided </w:t>
      </w:r>
      <w:r w:rsidRPr="00AD521A">
        <w:t>DL Forwarding UP TNL Information</w:t>
      </w:r>
      <w:r>
        <w:t xml:space="preserve"> or </w:t>
      </w:r>
      <w:r w:rsidRPr="00C61F8B">
        <w:t>UL Forwarding UP TNL Information</w:t>
      </w:r>
      <w:r>
        <w:t xml:space="preserve"> or both.</w:t>
      </w:r>
    </w:p>
    <w:p w14:paraId="3338905F" w14:textId="77777777" w:rsidR="007B27C2" w:rsidRDefault="007B27C2" w:rsidP="007B27C2">
      <w:pPr>
        <w:pStyle w:val="ListParagraph"/>
        <w:numPr>
          <w:ilvl w:val="0"/>
          <w:numId w:val="51"/>
        </w:numPr>
        <w:spacing w:after="160" w:line="259" w:lineRule="auto"/>
        <w:contextualSpacing/>
      </w:pPr>
      <w:r>
        <w:t xml:space="preserve">NGU sends </w:t>
      </w:r>
      <w:r w:rsidRPr="00BD7BCE">
        <w:rPr>
          <w:i/>
        </w:rPr>
        <w:t>NGU Entity Reconfiguration Response</w:t>
      </w:r>
      <w:r>
        <w:t xml:space="preserve"> after configuring the forwarding tunnels. After this, source gNB will start forwarding data to target gNB.</w:t>
      </w:r>
    </w:p>
    <w:p w14:paraId="1C076BD3" w14:textId="660FD36F" w:rsidR="007B27C2" w:rsidRDefault="007B27C2" w:rsidP="007B27C2">
      <w:pPr>
        <w:ind w:left="360"/>
      </w:pPr>
      <w:r>
        <w:t xml:space="preserve">Note: If target gNB does not provide </w:t>
      </w:r>
      <w:r w:rsidRPr="00AD521A">
        <w:t>DL Forwarding UP TNL Information</w:t>
      </w:r>
      <w:r>
        <w:t xml:space="preserve"> or </w:t>
      </w:r>
      <w:r w:rsidRPr="00C61F8B">
        <w:t>UL Forwarding UP TNL Information</w:t>
      </w:r>
      <w:r>
        <w:t xml:space="preserve">, data forwarding will not be configured. In that case, step 29 and step 30 </w:t>
      </w:r>
      <w:r w:rsidR="00D07A0F">
        <w:t xml:space="preserve">is </w:t>
      </w:r>
      <w:r>
        <w:t>not be performed.</w:t>
      </w:r>
    </w:p>
    <w:p w14:paraId="63C032ED" w14:textId="77777777" w:rsidR="007B27C2" w:rsidRDefault="007B27C2" w:rsidP="007B27C2">
      <w:pPr>
        <w:pStyle w:val="ListParagraph"/>
        <w:numPr>
          <w:ilvl w:val="0"/>
          <w:numId w:val="51"/>
        </w:numPr>
        <w:spacing w:after="160" w:line="259" w:lineRule="auto"/>
        <w:contextualSpacing/>
      </w:pPr>
      <w:r>
        <w:t xml:space="preserve">RRC sends </w:t>
      </w:r>
      <w:r>
        <w:rPr>
          <w:i/>
        </w:rPr>
        <w:t>UE Context Modification Request</w:t>
      </w:r>
      <w:r>
        <w:t xml:space="preserve"> to GNB CU F1AP to stop DL data transmission.</w:t>
      </w:r>
    </w:p>
    <w:p w14:paraId="5F6E8D8E" w14:textId="77777777" w:rsidR="007B27C2" w:rsidRDefault="007B27C2" w:rsidP="007B27C2">
      <w:pPr>
        <w:pStyle w:val="ListParagraph"/>
        <w:numPr>
          <w:ilvl w:val="0"/>
          <w:numId w:val="51"/>
        </w:numPr>
        <w:spacing w:after="160" w:line="259" w:lineRule="auto"/>
        <w:contextualSpacing/>
      </w:pPr>
      <w:r>
        <w:t xml:space="preserve">gNB CU F1AP sends </w:t>
      </w:r>
      <w:r>
        <w:rPr>
          <w:i/>
        </w:rPr>
        <w:t>UE Context Modification Request</w:t>
      </w:r>
      <w:r>
        <w:t xml:space="preserve"> to DU which </w:t>
      </w:r>
      <w:r w:rsidRPr="001E58D3">
        <w:t xml:space="preserve">includes </w:t>
      </w:r>
      <w:r w:rsidRPr="003A455C">
        <w:t>RRCReconfiguration</w:t>
      </w:r>
      <w:r w:rsidRPr="001E58D3">
        <w:t xml:space="preserve"> message and indicates to stop the data transmission for the UE</w:t>
      </w:r>
      <w:r>
        <w:t>.</w:t>
      </w:r>
    </w:p>
    <w:p w14:paraId="2F396A29" w14:textId="77777777" w:rsidR="007B27C2" w:rsidRDefault="007B27C2" w:rsidP="007B27C2">
      <w:pPr>
        <w:pStyle w:val="ListParagraph"/>
        <w:numPr>
          <w:ilvl w:val="0"/>
          <w:numId w:val="51"/>
        </w:numPr>
        <w:spacing w:after="160" w:line="259" w:lineRule="auto"/>
        <w:contextualSpacing/>
      </w:pPr>
      <w:r>
        <w:t>DU may indicate RRCReconfiguration message delivery to UE status to gNB CU F1AP.</w:t>
      </w:r>
    </w:p>
    <w:p w14:paraId="48AA7E1C" w14:textId="77777777" w:rsidR="007B27C2" w:rsidRDefault="007B27C2" w:rsidP="007B27C2">
      <w:pPr>
        <w:pStyle w:val="ListParagraph"/>
        <w:numPr>
          <w:ilvl w:val="0"/>
          <w:numId w:val="51"/>
        </w:numPr>
        <w:spacing w:after="160" w:line="259" w:lineRule="auto"/>
        <w:contextualSpacing/>
      </w:pPr>
      <w:r>
        <w:lastRenderedPageBreak/>
        <w:t xml:space="preserve">DU responds with </w:t>
      </w:r>
      <w:r>
        <w:rPr>
          <w:i/>
        </w:rPr>
        <w:t>UE Context Modification Response</w:t>
      </w:r>
      <w:r>
        <w:t xml:space="preserve"> to gNB CU F1AP.</w:t>
      </w:r>
    </w:p>
    <w:p w14:paraId="4FB4E27F" w14:textId="77777777" w:rsidR="007B27C2" w:rsidRDefault="007B27C2" w:rsidP="007B27C2">
      <w:pPr>
        <w:pStyle w:val="ListParagraph"/>
        <w:numPr>
          <w:ilvl w:val="0"/>
          <w:numId w:val="51"/>
        </w:numPr>
        <w:spacing w:after="160" w:line="259" w:lineRule="auto"/>
        <w:contextualSpacing/>
      </w:pPr>
      <w:r>
        <w:t xml:space="preserve">gNB CU F1AP responds with </w:t>
      </w:r>
      <w:r>
        <w:rPr>
          <w:i/>
        </w:rPr>
        <w:t>UE Context Modification Response</w:t>
      </w:r>
      <w:r>
        <w:t xml:space="preserve"> to RRC. </w:t>
      </w:r>
    </w:p>
    <w:p w14:paraId="6961F24F" w14:textId="77777777" w:rsidR="007B27C2" w:rsidRDefault="007B27C2" w:rsidP="007B27C2">
      <w:pPr>
        <w:pStyle w:val="ListParagraph"/>
        <w:numPr>
          <w:ilvl w:val="0"/>
          <w:numId w:val="51"/>
        </w:numPr>
        <w:spacing w:after="160" w:line="259" w:lineRule="auto"/>
        <w:contextualSpacing/>
      </w:pPr>
      <w:r>
        <w:t xml:space="preserve">RRC requests PDCP to provide </w:t>
      </w:r>
      <w:r w:rsidRPr="00364CC6">
        <w:t xml:space="preserve">uplink PDCP-SN and HFN receiver status and the downlink PDCP SN and HFN transmitter status of </w:t>
      </w:r>
      <w:r>
        <w:t xml:space="preserve">RLC AM </w:t>
      </w:r>
      <w:r w:rsidRPr="00364CC6">
        <w:t>DRBs for which PDCP status preservation applies</w:t>
      </w:r>
      <w:r>
        <w:t xml:space="preserve"> in message </w:t>
      </w:r>
      <w:r w:rsidRPr="00364CC6">
        <w:rPr>
          <w:i/>
        </w:rPr>
        <w:t>RAN Status Transfer Request</w:t>
      </w:r>
      <w:r w:rsidRPr="00364CC6">
        <w:t xml:space="preserve"> </w:t>
      </w:r>
      <w:r>
        <w:t>so that same can be provided to target gNB.</w:t>
      </w:r>
    </w:p>
    <w:p w14:paraId="6D99A82C" w14:textId="77777777" w:rsidR="007B27C2" w:rsidRDefault="007B27C2" w:rsidP="007B27C2">
      <w:pPr>
        <w:pStyle w:val="ListParagraph"/>
        <w:numPr>
          <w:ilvl w:val="0"/>
          <w:numId w:val="51"/>
        </w:numPr>
        <w:spacing w:after="160" w:line="259" w:lineRule="auto"/>
        <w:contextualSpacing/>
      </w:pPr>
      <w:r>
        <w:t xml:space="preserve">PDCP reports </w:t>
      </w:r>
      <w:r w:rsidRPr="00364CC6">
        <w:t xml:space="preserve">uplink PDCP-SN and HFN receiver status and the downlink PDCP SN and HFN transmitter status of </w:t>
      </w:r>
      <w:r>
        <w:t xml:space="preserve">RLC AM </w:t>
      </w:r>
      <w:r w:rsidRPr="00364CC6">
        <w:t>DRBs</w:t>
      </w:r>
      <w:r>
        <w:t xml:space="preserve"> in </w:t>
      </w:r>
      <w:r w:rsidRPr="00364CC6">
        <w:rPr>
          <w:i/>
        </w:rPr>
        <w:t>RAN Status Transfer Request</w:t>
      </w:r>
      <w:r>
        <w:t xml:space="preserve"> message.</w:t>
      </w:r>
    </w:p>
    <w:p w14:paraId="3AD59A45" w14:textId="77777777" w:rsidR="007B27C2" w:rsidRDefault="007B27C2" w:rsidP="007B27C2">
      <w:pPr>
        <w:pStyle w:val="ListParagraph"/>
        <w:numPr>
          <w:ilvl w:val="0"/>
          <w:numId w:val="51"/>
        </w:numPr>
        <w:spacing w:after="160" w:line="259" w:lineRule="auto"/>
        <w:contextualSpacing/>
      </w:pPr>
      <w:r>
        <w:t xml:space="preserve">RRC provides </w:t>
      </w:r>
      <w:r w:rsidRPr="00364CC6">
        <w:t>uplink PDCP-SN and HFN receiver status and the downlink PDCP SN and HFN transmitter status of RLC AM DRBs</w:t>
      </w:r>
      <w:r>
        <w:t xml:space="preserve"> to target gNB in </w:t>
      </w:r>
      <w:r>
        <w:rPr>
          <w:i/>
        </w:rPr>
        <w:t>Uplink RAN Status Transfer</w:t>
      </w:r>
      <w:r>
        <w:t xml:space="preserve"> message.</w:t>
      </w:r>
      <w:r w:rsidRPr="00785EEF">
        <w:t xml:space="preserve"> </w:t>
      </w:r>
      <w:r>
        <w:t xml:space="preserve">After sending this, source gNB RRC waits for </w:t>
      </w:r>
      <w:r w:rsidRPr="00836A07">
        <w:rPr>
          <w:i/>
        </w:rPr>
        <w:t>UE Context Release Command</w:t>
      </w:r>
      <w:r>
        <w:t xml:space="preserve"> message from AMF.</w:t>
      </w:r>
    </w:p>
    <w:p w14:paraId="2F8C0D54" w14:textId="77777777" w:rsidR="007B27C2" w:rsidRDefault="007B27C2" w:rsidP="007B27C2">
      <w:pPr>
        <w:pStyle w:val="ListParagraph"/>
        <w:numPr>
          <w:ilvl w:val="0"/>
          <w:numId w:val="51"/>
        </w:numPr>
        <w:spacing w:after="160" w:line="259" w:lineRule="auto"/>
        <w:contextualSpacing/>
      </w:pPr>
      <w:r>
        <w:t xml:space="preserve">Target gNB receives source gNB </w:t>
      </w:r>
      <w:r w:rsidRPr="00F26D4D">
        <w:rPr>
          <w:i/>
        </w:rPr>
        <w:t>Downlink RAN Status Transfer</w:t>
      </w:r>
      <w:r>
        <w:t xml:space="preserve"> for RLC AM DRBs on which </w:t>
      </w:r>
      <w:r w:rsidRPr="00364CC6">
        <w:t>PDCP status preservation</w:t>
      </w:r>
      <w:r>
        <w:t xml:space="preserve"> applies.</w:t>
      </w:r>
    </w:p>
    <w:p w14:paraId="2AE81533" w14:textId="77777777" w:rsidR="007B27C2" w:rsidRDefault="007B27C2" w:rsidP="007B27C2">
      <w:pPr>
        <w:pStyle w:val="ListParagraph"/>
        <w:numPr>
          <w:ilvl w:val="0"/>
          <w:numId w:val="51"/>
        </w:numPr>
        <w:spacing w:after="160" w:line="259" w:lineRule="auto"/>
        <w:contextualSpacing/>
      </w:pPr>
      <w:r>
        <w:t xml:space="preserve">RRC sends RAN Status Transfer Indication to PDCP to provide </w:t>
      </w:r>
      <w:r w:rsidRPr="00364CC6">
        <w:t xml:space="preserve">uplink PDCP-SN and HFN receiver status and the downlink PDCP SN and HFN transmitter status of </w:t>
      </w:r>
      <w:r>
        <w:t xml:space="preserve">RLC AM </w:t>
      </w:r>
      <w:r w:rsidRPr="00364CC6">
        <w:t xml:space="preserve">DRBs </w:t>
      </w:r>
      <w:r>
        <w:t>received from source gNB via AMF.</w:t>
      </w:r>
    </w:p>
    <w:p w14:paraId="24821C85" w14:textId="082F35E6" w:rsidR="007B27C2" w:rsidRDefault="007B27C2" w:rsidP="007B27C2">
      <w:pPr>
        <w:ind w:left="360"/>
      </w:pPr>
      <w:r>
        <w:t xml:space="preserve">Note: If RLC AM DRB is not configured, steps 36 to 40 </w:t>
      </w:r>
      <w:r w:rsidR="00D07A0F">
        <w:t xml:space="preserve">is </w:t>
      </w:r>
      <w:r>
        <w:t>not be performed. In that case, source gNB RRC can receive UE Context Release Command from AMF any time after performing step 32.</w:t>
      </w:r>
    </w:p>
    <w:p w14:paraId="2E8CEFBC" w14:textId="77777777" w:rsidR="007B27C2" w:rsidRDefault="007B27C2" w:rsidP="007B27C2">
      <w:pPr>
        <w:pStyle w:val="ListParagraph"/>
        <w:numPr>
          <w:ilvl w:val="0"/>
          <w:numId w:val="51"/>
        </w:numPr>
        <w:spacing w:after="160" w:line="259" w:lineRule="auto"/>
        <w:contextualSpacing/>
      </w:pPr>
      <w:r>
        <w:t xml:space="preserve">After handover execution at source gNB, UE sends RRCReconfigurationComplete to target gNB DU which target gNB DU sends to target gNB CU F1AP in </w:t>
      </w:r>
      <w:r w:rsidRPr="007A345D">
        <w:rPr>
          <w:i/>
        </w:rPr>
        <w:t>UL RRC Message Transfer</w:t>
      </w:r>
      <w:r>
        <w:t xml:space="preserve"> message.</w:t>
      </w:r>
    </w:p>
    <w:p w14:paraId="6FD5DBD5" w14:textId="77777777" w:rsidR="007B27C2" w:rsidRDefault="007B27C2" w:rsidP="007B27C2">
      <w:pPr>
        <w:pStyle w:val="ListParagraph"/>
        <w:numPr>
          <w:ilvl w:val="0"/>
          <w:numId w:val="51"/>
        </w:numPr>
        <w:spacing w:after="160" w:line="259" w:lineRule="auto"/>
        <w:contextualSpacing/>
      </w:pPr>
      <w:r>
        <w:t xml:space="preserve">gNB CU F1AP sends the received RRCReconfigurationComplete message to PDCP in </w:t>
      </w:r>
      <w:r w:rsidRPr="007A345D">
        <w:rPr>
          <w:i/>
        </w:rPr>
        <w:t>UL RRC Message Transfer</w:t>
      </w:r>
      <w:r>
        <w:t xml:space="preserve"> message for decryption and deciphering. </w:t>
      </w:r>
    </w:p>
    <w:p w14:paraId="7A5F60BA" w14:textId="77777777" w:rsidR="007B27C2" w:rsidRDefault="007B27C2" w:rsidP="007B27C2">
      <w:pPr>
        <w:pStyle w:val="ListParagraph"/>
        <w:numPr>
          <w:ilvl w:val="0"/>
          <w:numId w:val="51"/>
        </w:numPr>
        <w:spacing w:after="160" w:line="259" w:lineRule="auto"/>
        <w:contextualSpacing/>
      </w:pPr>
      <w:r>
        <w:t xml:space="preserve">PDPC decrypt and decipher RRCReconfigurationComplete and sends it to RRC as payload in </w:t>
      </w:r>
      <w:r w:rsidRPr="007A345D">
        <w:rPr>
          <w:i/>
        </w:rPr>
        <w:t>SRB Data Request</w:t>
      </w:r>
      <w:r>
        <w:t xml:space="preserve"> message.</w:t>
      </w:r>
    </w:p>
    <w:p w14:paraId="380EC492" w14:textId="77777777" w:rsidR="007B27C2" w:rsidRDefault="007B27C2" w:rsidP="007B27C2">
      <w:pPr>
        <w:pStyle w:val="ListParagraph"/>
        <w:numPr>
          <w:ilvl w:val="0"/>
          <w:numId w:val="51"/>
        </w:numPr>
        <w:spacing w:after="160" w:line="259" w:lineRule="auto"/>
        <w:contextualSpacing/>
      </w:pPr>
      <w:r>
        <w:t xml:space="preserve">On receiving RRCReconfigurationComplete, RRC sends </w:t>
      </w:r>
      <w:r w:rsidRPr="006A633B">
        <w:rPr>
          <w:i/>
        </w:rPr>
        <w:t>Data Buffer Stop Indication</w:t>
      </w:r>
      <w:r>
        <w:t xml:space="preserve"> to PDCP so that PDCP can process the buffered data and resume the data at target gNB.</w:t>
      </w:r>
    </w:p>
    <w:p w14:paraId="2997D867" w14:textId="77777777" w:rsidR="007B27C2" w:rsidRDefault="007B27C2" w:rsidP="007B27C2">
      <w:pPr>
        <w:pStyle w:val="ListParagraph"/>
        <w:numPr>
          <w:ilvl w:val="0"/>
          <w:numId w:val="51"/>
        </w:numPr>
        <w:spacing w:after="160" w:line="259" w:lineRule="auto"/>
        <w:contextualSpacing/>
      </w:pPr>
      <w:r>
        <w:t xml:space="preserve">Target gNB RRC sends </w:t>
      </w:r>
      <w:r w:rsidRPr="006A633B">
        <w:rPr>
          <w:i/>
        </w:rPr>
        <w:t>Handover Notify</w:t>
      </w:r>
      <w:r>
        <w:t xml:space="preserve"> to AMF to indicate successful completion of handover procedure at target gNB.</w:t>
      </w:r>
    </w:p>
    <w:p w14:paraId="4155A635" w14:textId="77777777" w:rsidR="007B27C2" w:rsidRDefault="007B27C2" w:rsidP="007B27C2">
      <w:pPr>
        <w:pStyle w:val="ListParagraph"/>
        <w:numPr>
          <w:ilvl w:val="0"/>
          <w:numId w:val="51"/>
        </w:numPr>
        <w:spacing w:after="160" w:line="259" w:lineRule="auto"/>
        <w:contextualSpacing/>
      </w:pPr>
      <w:r>
        <w:t xml:space="preserve">After successful handover of UE at target gNB, AMF sends </w:t>
      </w:r>
      <w:r w:rsidRPr="00836A07">
        <w:rPr>
          <w:i/>
        </w:rPr>
        <w:t>UE Context Release Command</w:t>
      </w:r>
      <w:r>
        <w:t xml:space="preserve"> to source gNB which is handled by source gNB RRC.</w:t>
      </w:r>
    </w:p>
    <w:p w14:paraId="0DD62157" w14:textId="77777777" w:rsidR="007B27C2" w:rsidRDefault="007B27C2" w:rsidP="007B27C2">
      <w:pPr>
        <w:pStyle w:val="ListParagraph"/>
        <w:numPr>
          <w:ilvl w:val="0"/>
          <w:numId w:val="51"/>
        </w:numPr>
        <w:spacing w:after="160" w:line="259" w:lineRule="auto"/>
        <w:contextualSpacing/>
      </w:pPr>
      <w:r>
        <w:t>Source gNB initiates local UE release procedure.</w:t>
      </w:r>
    </w:p>
    <w:p w14:paraId="6AC9B12A" w14:textId="77777777" w:rsidR="007B27C2" w:rsidRDefault="007B27C2" w:rsidP="007B27C2">
      <w:pPr>
        <w:pStyle w:val="ListParagraph"/>
        <w:numPr>
          <w:ilvl w:val="0"/>
          <w:numId w:val="51"/>
        </w:numPr>
        <w:spacing w:after="160" w:line="259" w:lineRule="auto"/>
        <w:contextualSpacing/>
      </w:pPr>
      <w:r>
        <w:t xml:space="preserve">After completion of UE release, source gNB RRC sends </w:t>
      </w:r>
      <w:r w:rsidRPr="009D6C0F">
        <w:rPr>
          <w:i/>
        </w:rPr>
        <w:t>UE Context Release Complete</w:t>
      </w:r>
      <w:r>
        <w:t xml:space="preserve"> message to AMF.</w:t>
      </w:r>
    </w:p>
    <w:p w14:paraId="343D1E8E" w14:textId="79B8BFEF" w:rsidR="00EF60E4" w:rsidRDefault="00EF60E4" w:rsidP="00DA5856">
      <w:pPr>
        <w:pStyle w:val="Heading3"/>
        <w:numPr>
          <w:ilvl w:val="2"/>
          <w:numId w:val="74"/>
        </w:numPr>
        <w:spacing w:after="100" w:afterAutospacing="1"/>
        <w:ind w:left="1728" w:hanging="1728"/>
      </w:pPr>
      <w:bookmarkStart w:id="475" w:name="_Toc76128418"/>
      <w:bookmarkStart w:id="476" w:name="_Toc87813204"/>
      <w:bookmarkStart w:id="477" w:name="_Toc87813754"/>
      <w:bookmarkStart w:id="478" w:name="_Toc183149125"/>
      <w:r>
        <w:t>Inter-O-</w:t>
      </w:r>
      <w:r w:rsidR="00292DD2">
        <w:t>D</w:t>
      </w:r>
      <w:r>
        <w:t xml:space="preserve">U Handover </w:t>
      </w:r>
      <w:r w:rsidR="00292DD2">
        <w:t>within an O-CU</w:t>
      </w:r>
      <w:bookmarkEnd w:id="475"/>
      <w:bookmarkEnd w:id="476"/>
      <w:bookmarkEnd w:id="477"/>
      <w:bookmarkEnd w:id="478"/>
    </w:p>
    <w:p w14:paraId="21CC6FB7" w14:textId="076F221E" w:rsidR="00096E10" w:rsidRDefault="009F4B93" w:rsidP="00F463EB">
      <w:pPr>
        <w:rPr>
          <w:lang w:val="en-GB"/>
        </w:rPr>
      </w:pPr>
      <w:r>
        <w:rPr>
          <w:lang w:val="en-GB"/>
        </w:rPr>
        <w:t xml:space="preserve">This </w:t>
      </w:r>
      <w:r w:rsidR="00A1683B">
        <w:rPr>
          <w:lang w:val="en-GB"/>
        </w:rPr>
        <w:t xml:space="preserve">procedure is </w:t>
      </w:r>
      <w:r w:rsidR="00505788">
        <w:rPr>
          <w:lang w:val="en-GB"/>
        </w:rPr>
        <w:t>defined</w:t>
      </w:r>
      <w:r w:rsidR="00A1683B">
        <w:rPr>
          <w:lang w:val="en-GB"/>
        </w:rPr>
        <w:t xml:space="preserve"> </w:t>
      </w:r>
      <w:r w:rsidR="00FA23F6">
        <w:rPr>
          <w:lang w:val="en-GB"/>
        </w:rPr>
        <w:t>for the use</w:t>
      </w:r>
      <w:r w:rsidR="0095017D">
        <w:rPr>
          <w:lang w:val="en-GB"/>
        </w:rPr>
        <w:t xml:space="preserve"> </w:t>
      </w:r>
      <w:r w:rsidR="00FA23F6">
        <w:rPr>
          <w:lang w:val="en-GB"/>
        </w:rPr>
        <w:t xml:space="preserve">case when </w:t>
      </w:r>
      <w:r w:rsidR="000F682B">
        <w:rPr>
          <w:lang w:val="en-GB"/>
        </w:rPr>
        <w:t xml:space="preserve">UE moves from </w:t>
      </w:r>
      <w:r w:rsidR="0095017D">
        <w:rPr>
          <w:lang w:val="en-GB"/>
        </w:rPr>
        <w:t>one gNB-DU</w:t>
      </w:r>
      <w:r w:rsidR="005C394A">
        <w:rPr>
          <w:lang w:val="en-GB"/>
        </w:rPr>
        <w:t xml:space="preserve"> to another </w:t>
      </w:r>
      <w:r w:rsidR="00B37F01">
        <w:rPr>
          <w:lang w:val="en-GB"/>
        </w:rPr>
        <w:t>gNB-DU</w:t>
      </w:r>
      <w:r w:rsidR="002458EA">
        <w:rPr>
          <w:lang w:val="en-GB"/>
        </w:rPr>
        <w:t xml:space="preserve"> </w:t>
      </w:r>
      <w:r w:rsidR="005A1959">
        <w:rPr>
          <w:lang w:val="en-GB"/>
        </w:rPr>
        <w:t>within the</w:t>
      </w:r>
      <w:r w:rsidR="002458EA">
        <w:rPr>
          <w:lang w:val="en-GB"/>
        </w:rPr>
        <w:t xml:space="preserve"> same </w:t>
      </w:r>
      <w:r w:rsidR="0085296A">
        <w:rPr>
          <w:lang w:val="en-GB"/>
        </w:rPr>
        <w:t xml:space="preserve">gNB-CU </w:t>
      </w:r>
      <w:r w:rsidR="00B17E3C">
        <w:rPr>
          <w:lang w:val="en-GB"/>
        </w:rPr>
        <w:t>during NR operation.</w:t>
      </w:r>
    </w:p>
    <w:p w14:paraId="09AC2B2E" w14:textId="34C478B1" w:rsidR="00505788" w:rsidRDefault="00505788" w:rsidP="00F463EB">
      <w:pPr>
        <w:rPr>
          <w:lang w:val="en-GB"/>
        </w:rPr>
      </w:pPr>
      <w:r>
        <w:rPr>
          <w:lang w:val="en-GB"/>
        </w:rPr>
        <w:t xml:space="preserve">This message </w:t>
      </w:r>
      <w:r w:rsidR="00541572">
        <w:rPr>
          <w:lang w:val="en-GB"/>
        </w:rPr>
        <w:t>descriptions</w:t>
      </w:r>
      <w:r>
        <w:rPr>
          <w:lang w:val="en-GB"/>
        </w:rPr>
        <w:t xml:space="preserve"> are captured </w:t>
      </w:r>
      <w:r w:rsidR="003E145D">
        <w:rPr>
          <w:lang w:val="en-GB"/>
        </w:rPr>
        <w:t xml:space="preserve">high level </w:t>
      </w:r>
      <w:r>
        <w:rPr>
          <w:lang w:val="en-GB"/>
        </w:rPr>
        <w:t xml:space="preserve">with the intend to </w:t>
      </w:r>
      <w:r w:rsidR="00541572">
        <w:rPr>
          <w:lang w:val="en-GB"/>
        </w:rPr>
        <w:t>specify</w:t>
      </w:r>
      <w:r>
        <w:rPr>
          <w:lang w:val="en-GB"/>
        </w:rPr>
        <w:t xml:space="preserve"> the inter-layer messages interaction on top of 3gpp messages. FAPI messages are not detailed here (Reference </w:t>
      </w:r>
      <w:r w:rsidR="005F0513">
        <w:rPr>
          <w:lang w:val="en-GB"/>
        </w:rPr>
        <w:t>for</w:t>
      </w:r>
      <w:r>
        <w:rPr>
          <w:lang w:val="en-GB"/>
        </w:rPr>
        <w:t xml:space="preserve"> FAPI specification [29], [30]).</w:t>
      </w:r>
    </w:p>
    <w:p w14:paraId="38B7B171" w14:textId="13C3589D" w:rsidR="00096E10" w:rsidRDefault="00096E10" w:rsidP="00F463EB">
      <w:pPr>
        <w:rPr>
          <w:lang w:val="en-GB"/>
        </w:rPr>
      </w:pPr>
      <w:r>
        <w:rPr>
          <w:noProof/>
          <w:lang w:val="en-GB"/>
        </w:rPr>
        <w:lastRenderedPageBreak/>
        <w:drawing>
          <wp:inline distT="0" distB="0" distL="0" distR="0" wp14:anchorId="394743F2" wp14:editId="526BA7FF">
            <wp:extent cx="7875468" cy="4102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95172" cy="4112619"/>
                    </a:xfrm>
                    <a:prstGeom prst="rect">
                      <a:avLst/>
                    </a:prstGeom>
                    <a:noFill/>
                    <a:ln>
                      <a:noFill/>
                    </a:ln>
                  </pic:spPr>
                </pic:pic>
              </a:graphicData>
            </a:graphic>
          </wp:inline>
        </w:drawing>
      </w:r>
    </w:p>
    <w:p w14:paraId="002D73E1" w14:textId="601983A4" w:rsidR="007A084F" w:rsidRDefault="00210773">
      <w:r>
        <w:rPr>
          <w:noProof/>
        </w:rPr>
        <w:drawing>
          <wp:inline distT="0" distB="0" distL="0" distR="0" wp14:anchorId="66658D89" wp14:editId="70FDA522">
            <wp:extent cx="7899722" cy="4206122"/>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12181" cy="4212756"/>
                    </a:xfrm>
                    <a:prstGeom prst="rect">
                      <a:avLst/>
                    </a:prstGeom>
                    <a:noFill/>
                    <a:ln>
                      <a:noFill/>
                    </a:ln>
                  </pic:spPr>
                </pic:pic>
              </a:graphicData>
            </a:graphic>
          </wp:inline>
        </w:drawing>
      </w:r>
    </w:p>
    <w:p w14:paraId="66FD5EF5" w14:textId="1D41E298" w:rsidR="009E62BD" w:rsidRDefault="000148C7">
      <w:r>
        <w:rPr>
          <w:noProof/>
        </w:rPr>
        <w:lastRenderedPageBreak/>
        <w:drawing>
          <wp:inline distT="0" distB="0" distL="0" distR="0" wp14:anchorId="7C8E9046" wp14:editId="60095048">
            <wp:extent cx="7701045" cy="397437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11958" cy="3980002"/>
                    </a:xfrm>
                    <a:prstGeom prst="rect">
                      <a:avLst/>
                    </a:prstGeom>
                    <a:noFill/>
                    <a:ln>
                      <a:noFill/>
                    </a:ln>
                  </pic:spPr>
                </pic:pic>
              </a:graphicData>
            </a:graphic>
          </wp:inline>
        </w:drawing>
      </w:r>
    </w:p>
    <w:p w14:paraId="47472137" w14:textId="1DF261B2" w:rsidR="00057118" w:rsidRPr="00474856" w:rsidRDefault="00057118" w:rsidP="00057118">
      <w:pPr>
        <w:pStyle w:val="Caption"/>
        <w:spacing w:after="100" w:afterAutospacing="1"/>
        <w:jc w:val="center"/>
        <w:rPr>
          <w:lang w:val="en-GB"/>
        </w:rPr>
      </w:pPr>
      <w:r>
        <w:t xml:space="preserve">Figure </w:t>
      </w:r>
      <w:r>
        <w:rPr>
          <w:noProof/>
        </w:rPr>
        <w:fldChar w:fldCharType="begin"/>
      </w:r>
      <w:r>
        <w:rPr>
          <w:noProof/>
        </w:rPr>
        <w:instrText xml:space="preserve"> STYLEREF 1 \s </w:instrText>
      </w:r>
      <w:r>
        <w:rPr>
          <w:noProof/>
        </w:rPr>
        <w:fldChar w:fldCharType="separate"/>
      </w:r>
      <w:r w:rsidR="00F75951">
        <w:rPr>
          <w:noProof/>
        </w:rPr>
        <w:t>10</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4</w:t>
      </w:r>
      <w:r>
        <w:rPr>
          <w:noProof/>
        </w:rPr>
        <w:fldChar w:fldCharType="end"/>
      </w:r>
      <w:r>
        <w:t xml:space="preserve"> </w:t>
      </w:r>
      <w:r w:rsidRPr="00B94B97">
        <w:t>Inter NG-RAN NG based handover (C-Plane Handling)</w:t>
      </w:r>
    </w:p>
    <w:p w14:paraId="110E705C" w14:textId="3590C3E8" w:rsidR="008A221C" w:rsidRDefault="008A221C" w:rsidP="00650D83">
      <w:pPr>
        <w:rPr>
          <w:lang w:val="en-GB"/>
        </w:rPr>
      </w:pPr>
      <w:r>
        <w:rPr>
          <w:b/>
          <w:bCs/>
        </w:rPr>
        <w:t>Assumption: UE is RRC connected with gNB and PDU data session is active.</w:t>
      </w:r>
    </w:p>
    <w:p w14:paraId="2D5921A6" w14:textId="329EE151" w:rsidR="003D11F1" w:rsidRDefault="003D11F1" w:rsidP="00F1581A">
      <w:pPr>
        <w:pStyle w:val="ListParagraph"/>
        <w:numPr>
          <w:ilvl w:val="0"/>
          <w:numId w:val="67"/>
        </w:numPr>
        <w:spacing w:after="160" w:line="259" w:lineRule="auto"/>
        <w:contextualSpacing/>
      </w:pPr>
      <w:r>
        <w:t xml:space="preserve">The </w:t>
      </w:r>
      <w:r w:rsidR="007166C3">
        <w:t xml:space="preserve">UE sends </w:t>
      </w:r>
      <w:r w:rsidR="00BE02FC">
        <w:t>Measurement Report</w:t>
      </w:r>
      <w:r w:rsidR="000542CE">
        <w:t xml:space="preserve"> message to the source gNB</w:t>
      </w:r>
      <w:r w:rsidR="001F2A6D">
        <w:t>-DU.</w:t>
      </w:r>
      <w:r w:rsidR="00BE02FC">
        <w:t xml:space="preserve"> gNB-DU receives the UL Information Transfer message and it send the PUSCH message to the MAC/RLC layer.</w:t>
      </w:r>
    </w:p>
    <w:p w14:paraId="6C86DCC0" w14:textId="1D1D9ACD" w:rsidR="00BE02FC" w:rsidRDefault="00BE02FC" w:rsidP="00F1581A">
      <w:pPr>
        <w:pStyle w:val="ListParagraph"/>
        <w:numPr>
          <w:ilvl w:val="0"/>
          <w:numId w:val="67"/>
        </w:numPr>
        <w:spacing w:after="160" w:line="259" w:lineRule="auto"/>
        <w:contextualSpacing/>
      </w:pPr>
      <w:r>
        <w:t>The UL RRC message transfer message is sent by RLC to F1AP over RLC-F1AP interface, later O-DU/F1AP layer sends the UL RRC Message Transfer to F1AP layer at O-CU to convey the UE Measurement Report message.</w:t>
      </w:r>
    </w:p>
    <w:p w14:paraId="73BA2222" w14:textId="11D572FE" w:rsidR="00BE02FC" w:rsidRDefault="00BE02FC" w:rsidP="00F1581A">
      <w:pPr>
        <w:pStyle w:val="ListParagraph"/>
        <w:numPr>
          <w:ilvl w:val="0"/>
          <w:numId w:val="67"/>
        </w:numPr>
        <w:spacing w:after="160" w:line="259" w:lineRule="auto"/>
        <w:contextualSpacing/>
      </w:pPr>
      <w:r>
        <w:t>F1AP later at O-CU sends the UL RRC Message Transfer message to RRC layer via PDCP interface.</w:t>
      </w:r>
    </w:p>
    <w:p w14:paraId="6D7A5E8E" w14:textId="001D37AF" w:rsidR="001F2A6D" w:rsidRDefault="00A40761" w:rsidP="00F1581A">
      <w:pPr>
        <w:pStyle w:val="ListParagraph"/>
        <w:numPr>
          <w:ilvl w:val="0"/>
          <w:numId w:val="67"/>
        </w:numPr>
        <w:spacing w:after="160" w:line="259" w:lineRule="auto"/>
        <w:contextualSpacing/>
      </w:pPr>
      <w:r>
        <w:t xml:space="preserve">The gNB-CU </w:t>
      </w:r>
      <w:r w:rsidR="00EB7F7A">
        <w:t>makes an handover decision to the another cell belonging to</w:t>
      </w:r>
      <w:r w:rsidR="00982E54">
        <w:t xml:space="preserve"> the</w:t>
      </w:r>
      <w:r w:rsidR="00EB7F7A">
        <w:t xml:space="preserve"> </w:t>
      </w:r>
      <w:r w:rsidR="00982E54">
        <w:t>target</w:t>
      </w:r>
      <w:r w:rsidR="00EB7F7A">
        <w:t xml:space="preserve"> gNB-DU</w:t>
      </w:r>
      <w:r w:rsidR="00982E54">
        <w:t>.</w:t>
      </w:r>
    </w:p>
    <w:p w14:paraId="626AB9D9" w14:textId="5A34ACF5" w:rsidR="00467429" w:rsidRDefault="006A65EE" w:rsidP="00F1581A">
      <w:pPr>
        <w:pStyle w:val="ListParagraph"/>
        <w:numPr>
          <w:ilvl w:val="0"/>
          <w:numId w:val="67"/>
        </w:numPr>
        <w:spacing w:after="160" w:line="259" w:lineRule="auto"/>
        <w:contextualSpacing/>
      </w:pPr>
      <w:r>
        <w:t xml:space="preserve">Optionally the gNB-CU may send </w:t>
      </w:r>
      <w:r w:rsidR="006D48A6">
        <w:t xml:space="preserve">an UE CONTEXT MODIFICATION </w:t>
      </w:r>
      <w:r w:rsidR="00F70DFC">
        <w:t xml:space="preserve">REQUEST </w:t>
      </w:r>
      <w:r w:rsidR="00E47B5E">
        <w:t xml:space="preserve">message to the source </w:t>
      </w:r>
      <w:r w:rsidR="00C878C8">
        <w:t>gNB</w:t>
      </w:r>
      <w:r w:rsidR="00D6195D">
        <w:t xml:space="preserve">-DU </w:t>
      </w:r>
      <w:r w:rsidR="00F811D8">
        <w:t>to query the latest configuration</w:t>
      </w:r>
      <w:r w:rsidR="00C02968">
        <w:t>.</w:t>
      </w:r>
      <w:r w:rsidR="00050D74">
        <w:t xml:space="preserve"> </w:t>
      </w:r>
      <w:r w:rsidR="0033273B">
        <w:t>Optionally t</w:t>
      </w:r>
      <w:r w:rsidR="00050D74">
        <w:t xml:space="preserve">he </w:t>
      </w:r>
      <w:r w:rsidR="00BB18CA">
        <w:t xml:space="preserve">source </w:t>
      </w:r>
      <w:r w:rsidR="00050D74">
        <w:t xml:space="preserve">gNB-DU sends the UE </w:t>
      </w:r>
      <w:r w:rsidR="00C314F1">
        <w:t>Rec</w:t>
      </w:r>
      <w:r w:rsidR="00050D74">
        <w:t>onfiguration</w:t>
      </w:r>
      <w:r w:rsidR="00C314F1">
        <w:t xml:space="preserve"> Request to MAC/RLC layer and get the UE </w:t>
      </w:r>
      <w:r w:rsidR="00961641">
        <w:t>R</w:t>
      </w:r>
      <w:r w:rsidR="00C314F1">
        <w:t xml:space="preserve">econfiguration </w:t>
      </w:r>
      <w:r w:rsidR="00961641">
        <w:t>R</w:t>
      </w:r>
      <w:r w:rsidR="00C314F1">
        <w:t>esponse from the</w:t>
      </w:r>
      <w:r w:rsidR="00961641">
        <w:t xml:space="preserve"> respective protocol layers</w:t>
      </w:r>
      <w:r w:rsidR="0033273B">
        <w:t xml:space="preserve"> in case gNB-DU application does not store the latest configuration</w:t>
      </w:r>
      <w:r w:rsidR="00961641">
        <w:t>.</w:t>
      </w:r>
    </w:p>
    <w:p w14:paraId="7FD0C17B" w14:textId="457E4AB0" w:rsidR="00C02968" w:rsidRDefault="00A439D1" w:rsidP="00F1581A">
      <w:pPr>
        <w:pStyle w:val="ListParagraph"/>
        <w:numPr>
          <w:ilvl w:val="0"/>
          <w:numId w:val="67"/>
        </w:numPr>
        <w:spacing w:after="160" w:line="259" w:lineRule="auto"/>
        <w:contextualSpacing/>
      </w:pPr>
      <w:r>
        <w:t xml:space="preserve">The source gNB-DU </w:t>
      </w:r>
      <w:r w:rsidR="0073195A">
        <w:t xml:space="preserve">responds </w:t>
      </w:r>
      <w:r w:rsidR="003A7860">
        <w:t>with an UE CONTEXT MODIFICATION RESPONSE</w:t>
      </w:r>
      <w:r w:rsidR="00A870F1">
        <w:t xml:space="preserve"> message that includes </w:t>
      </w:r>
      <w:r w:rsidR="00EF5E1C">
        <w:t xml:space="preserve">latest full configuration </w:t>
      </w:r>
      <w:r w:rsidR="007E77D4">
        <w:t>information.</w:t>
      </w:r>
    </w:p>
    <w:p w14:paraId="5B32D88C" w14:textId="190429B7" w:rsidR="008700A1" w:rsidRDefault="0013451E" w:rsidP="00F1581A">
      <w:pPr>
        <w:pStyle w:val="ListParagraph"/>
        <w:numPr>
          <w:ilvl w:val="0"/>
          <w:numId w:val="67"/>
        </w:numPr>
        <w:spacing w:after="160" w:line="259" w:lineRule="auto"/>
        <w:contextualSpacing/>
      </w:pPr>
      <w:r>
        <w:t xml:space="preserve">The gNB-CU sends </w:t>
      </w:r>
      <w:r w:rsidR="00C31A0B">
        <w:t xml:space="preserve">an UE CONTEXT SETUP REQUEST </w:t>
      </w:r>
      <w:r w:rsidR="00B845D1">
        <w:t xml:space="preserve">message </w:t>
      </w:r>
      <w:r w:rsidR="00F84CB2">
        <w:t xml:space="preserve">to the target gNB-DU </w:t>
      </w:r>
      <w:r w:rsidR="00450A5A">
        <w:t xml:space="preserve">to create </w:t>
      </w:r>
      <w:r w:rsidR="006D7F9A">
        <w:t xml:space="preserve">an UE context and </w:t>
      </w:r>
      <w:r w:rsidR="006E38BD">
        <w:t xml:space="preserve">setup one or more data </w:t>
      </w:r>
      <w:r w:rsidR="00717C8A">
        <w:t>bearers.</w:t>
      </w:r>
      <w:r w:rsidR="00230420">
        <w:t xml:space="preserve"> The UE CONTEXT SETUP REQUEST message</w:t>
      </w:r>
      <w:r w:rsidR="00497DBB">
        <w:t xml:space="preserve"> includes HandoverPreparationInformation</w:t>
      </w:r>
      <w:r w:rsidR="00E557AF">
        <w:t>.</w:t>
      </w:r>
      <w:r w:rsidR="00C10FC4">
        <w:t xml:space="preserve"> The target gNB-DU sends the UE Crea</w:t>
      </w:r>
      <w:r w:rsidR="00106651">
        <w:t xml:space="preserve">te Request </w:t>
      </w:r>
      <w:r w:rsidR="0048596F">
        <w:t>to the MAC and RLC layer to create the UE context with radio resources</w:t>
      </w:r>
      <w:r w:rsidR="00F437DC">
        <w:t xml:space="preserve"> and receives UE Create Response from the respective protocol layers.</w:t>
      </w:r>
    </w:p>
    <w:p w14:paraId="16BC1D82" w14:textId="31BDDCFB" w:rsidR="00334F04" w:rsidRDefault="004573DC" w:rsidP="00F1581A">
      <w:pPr>
        <w:pStyle w:val="ListParagraph"/>
        <w:numPr>
          <w:ilvl w:val="0"/>
          <w:numId w:val="67"/>
        </w:numPr>
        <w:spacing w:after="160" w:line="259" w:lineRule="auto"/>
        <w:contextualSpacing/>
      </w:pPr>
      <w:r>
        <w:t>The target gNB-DU responds with an UE CONTEXT SETUP RESPONSE message</w:t>
      </w:r>
      <w:r w:rsidR="00730E97">
        <w:t xml:space="preserve"> if the target gNB-DU can admit resources </w:t>
      </w:r>
      <w:r w:rsidR="003F3C38">
        <w:t>for the handover.</w:t>
      </w:r>
    </w:p>
    <w:p w14:paraId="5BD34EB7" w14:textId="276C8434" w:rsidR="00C13537" w:rsidRDefault="00596EEB" w:rsidP="00F1581A">
      <w:pPr>
        <w:pStyle w:val="ListParagraph"/>
        <w:numPr>
          <w:ilvl w:val="0"/>
          <w:numId w:val="67"/>
        </w:numPr>
        <w:spacing w:after="160" w:line="259" w:lineRule="auto"/>
        <w:contextualSpacing/>
      </w:pPr>
      <w:r>
        <w:t xml:space="preserve">The gNB-CU </w:t>
      </w:r>
      <w:r w:rsidR="00444140">
        <w:t>sends an UE CONTEXT MODIFICATION REQUEST message to the source gNB-DU</w:t>
      </w:r>
      <w:r w:rsidR="00B21784">
        <w:t xml:space="preserve">, which includes RRCReconfiguration message </w:t>
      </w:r>
      <w:r w:rsidR="006156E2">
        <w:t xml:space="preserve">towards the UE. The gNB-CU also </w:t>
      </w:r>
      <w:r w:rsidR="001A18EA">
        <w:t>indicate</w:t>
      </w:r>
      <w:r w:rsidR="006156E2">
        <w:t>s</w:t>
      </w:r>
      <w:r w:rsidR="001A18EA">
        <w:t xml:space="preserve"> </w:t>
      </w:r>
      <w:r w:rsidR="006156E2">
        <w:t xml:space="preserve">the source gNB-DU to stop the data transmission </w:t>
      </w:r>
      <w:r w:rsidR="008131BD">
        <w:t>for the UE.</w:t>
      </w:r>
    </w:p>
    <w:p w14:paraId="2EA6AF4C" w14:textId="21774133" w:rsidR="00BB18CA" w:rsidRDefault="00BB18CA" w:rsidP="00F1581A">
      <w:pPr>
        <w:pStyle w:val="ListParagraph"/>
        <w:numPr>
          <w:ilvl w:val="0"/>
          <w:numId w:val="67"/>
        </w:numPr>
        <w:spacing w:after="160" w:line="259" w:lineRule="auto"/>
        <w:contextualSpacing/>
      </w:pPr>
      <w:r>
        <w:t>The source gNB-DU sends the UE Reconfiguration Request to MAC</w:t>
      </w:r>
      <w:r w:rsidR="0070007D">
        <w:t>/Scheduler and R</w:t>
      </w:r>
      <w:r>
        <w:t>LC layer and get the UE Reconfiguration Response from the respective protocol layers.</w:t>
      </w:r>
    </w:p>
    <w:p w14:paraId="5698FA2A" w14:textId="0CA33E97" w:rsidR="00CE6AB5" w:rsidRDefault="00CE6AB5" w:rsidP="00F1581A">
      <w:pPr>
        <w:pStyle w:val="ListParagraph"/>
        <w:numPr>
          <w:ilvl w:val="0"/>
          <w:numId w:val="67"/>
        </w:numPr>
        <w:spacing w:after="160" w:line="259" w:lineRule="auto"/>
        <w:contextualSpacing/>
      </w:pPr>
      <w:r>
        <w:lastRenderedPageBreak/>
        <w:t xml:space="preserve">The source gNB-DU optionally sends </w:t>
      </w:r>
      <w:r w:rsidR="00AC0630">
        <w:t xml:space="preserve">a </w:t>
      </w:r>
      <w:r w:rsidR="00F0767F">
        <w:t xml:space="preserve">Downlink Data Delivery Status frame </w:t>
      </w:r>
      <w:r w:rsidR="00EB5395">
        <w:t xml:space="preserve">to inform the gNB-CU </w:t>
      </w:r>
      <w:r w:rsidR="003B181E">
        <w:t xml:space="preserve">about the </w:t>
      </w:r>
      <w:r w:rsidR="0006032A">
        <w:t xml:space="preserve">downlink data PDUs that </w:t>
      </w:r>
      <w:r w:rsidR="0069457C">
        <w:t>could not be successfully transmitted to the UE.</w:t>
      </w:r>
    </w:p>
    <w:p w14:paraId="6DA4D4EF" w14:textId="4139B434" w:rsidR="0069457C" w:rsidRDefault="00DF4C16" w:rsidP="00F1581A">
      <w:pPr>
        <w:pStyle w:val="ListParagraph"/>
        <w:numPr>
          <w:ilvl w:val="0"/>
          <w:numId w:val="67"/>
        </w:numPr>
        <w:spacing w:after="160" w:line="259" w:lineRule="auto"/>
        <w:contextualSpacing/>
      </w:pPr>
      <w:r>
        <w:t xml:space="preserve">The source gNB-DU forwards </w:t>
      </w:r>
      <w:r w:rsidR="002B3590">
        <w:t xml:space="preserve">the received RRCReconfiguration message </w:t>
      </w:r>
      <w:r w:rsidR="000C610B">
        <w:t>to the UE.</w:t>
      </w:r>
    </w:p>
    <w:p w14:paraId="5DC2F9BE" w14:textId="15581215" w:rsidR="000C610B" w:rsidRDefault="004A10F2" w:rsidP="00F1581A">
      <w:pPr>
        <w:pStyle w:val="ListParagraph"/>
        <w:numPr>
          <w:ilvl w:val="0"/>
          <w:numId w:val="67"/>
        </w:numPr>
        <w:spacing w:after="160" w:line="259" w:lineRule="auto"/>
        <w:contextualSpacing/>
      </w:pPr>
      <w:r>
        <w:t xml:space="preserve">The source gNB-DU responds </w:t>
      </w:r>
      <w:r w:rsidR="00A10224">
        <w:t>to the gNB-CU</w:t>
      </w:r>
      <w:r w:rsidR="00005396">
        <w:t xml:space="preserve"> </w:t>
      </w:r>
      <w:r w:rsidR="0035237C">
        <w:t>with UE CONTEXT MODIFICATION RESPONSE message</w:t>
      </w:r>
      <w:r w:rsidR="00C43018">
        <w:t>.</w:t>
      </w:r>
    </w:p>
    <w:p w14:paraId="6EBA699F" w14:textId="402A1F79" w:rsidR="00C43018" w:rsidRDefault="00CE0E23" w:rsidP="00F1581A">
      <w:pPr>
        <w:pStyle w:val="ListParagraph"/>
        <w:numPr>
          <w:ilvl w:val="0"/>
          <w:numId w:val="67"/>
        </w:numPr>
        <w:spacing w:after="160" w:line="259" w:lineRule="auto"/>
        <w:contextualSpacing/>
      </w:pPr>
      <w:r>
        <w:t>UE triggers Rando</w:t>
      </w:r>
      <w:r w:rsidR="000C4CE2">
        <w:t xml:space="preserve">m </w:t>
      </w:r>
      <w:r w:rsidR="00E221F5">
        <w:t>A</w:t>
      </w:r>
      <w:r w:rsidR="000C4CE2">
        <w:t xml:space="preserve">ccess procedure </w:t>
      </w:r>
      <w:r w:rsidR="006920E0">
        <w:t>at the target gNB-DU</w:t>
      </w:r>
      <w:r w:rsidR="009A73E4">
        <w:t>.</w:t>
      </w:r>
    </w:p>
    <w:p w14:paraId="53724FB5" w14:textId="2B062B04" w:rsidR="009A73E4" w:rsidRDefault="009A73E4" w:rsidP="00F1581A">
      <w:pPr>
        <w:pStyle w:val="ListParagraph"/>
        <w:numPr>
          <w:ilvl w:val="0"/>
          <w:numId w:val="67"/>
        </w:numPr>
        <w:spacing w:after="160" w:line="259" w:lineRule="auto"/>
        <w:contextualSpacing/>
      </w:pPr>
      <w:r>
        <w:t>Optionally the target gNB-DU s</w:t>
      </w:r>
      <w:r w:rsidR="00C703AE">
        <w:t xml:space="preserve">ends </w:t>
      </w:r>
      <w:r w:rsidR="000246B8">
        <w:t xml:space="preserve">Downlink Data Delivery Status frame to the </w:t>
      </w:r>
      <w:r w:rsidR="00225637">
        <w:t>gNB-CU.</w:t>
      </w:r>
    </w:p>
    <w:p w14:paraId="25ED1E1C" w14:textId="062546C2" w:rsidR="00225637" w:rsidRDefault="007F21AE" w:rsidP="00F1581A">
      <w:pPr>
        <w:pStyle w:val="ListParagraph"/>
        <w:numPr>
          <w:ilvl w:val="0"/>
          <w:numId w:val="67"/>
        </w:numPr>
        <w:spacing w:after="160" w:line="259" w:lineRule="auto"/>
        <w:contextualSpacing/>
      </w:pPr>
      <w:r>
        <w:t xml:space="preserve">The gNB-CU sends </w:t>
      </w:r>
      <w:r w:rsidR="007F5741">
        <w:t xml:space="preserve">the target gNB-DU with the PDCP PDUs </w:t>
      </w:r>
      <w:r w:rsidR="00135C9D">
        <w:t>that are not successfully transmitted in the source gNB-DU.</w:t>
      </w:r>
    </w:p>
    <w:p w14:paraId="5F1838BF" w14:textId="79CD200D" w:rsidR="00866F67" w:rsidRDefault="00E0027F" w:rsidP="00F1581A">
      <w:pPr>
        <w:pStyle w:val="ListParagraph"/>
        <w:numPr>
          <w:ilvl w:val="0"/>
          <w:numId w:val="67"/>
        </w:numPr>
        <w:spacing w:after="160" w:line="259" w:lineRule="auto"/>
        <w:contextualSpacing/>
      </w:pPr>
      <w:r>
        <w:t xml:space="preserve">The UE responds </w:t>
      </w:r>
      <w:r w:rsidR="00C676C8">
        <w:t xml:space="preserve">to the target gNB-DU </w:t>
      </w:r>
      <w:r w:rsidR="00B006D8">
        <w:t xml:space="preserve">with </w:t>
      </w:r>
      <w:r w:rsidR="00E83236">
        <w:t>an RRCReconfigurationComplete message</w:t>
      </w:r>
      <w:r w:rsidR="00AB4CA8">
        <w:t>.</w:t>
      </w:r>
    </w:p>
    <w:p w14:paraId="1B740716" w14:textId="1974E8A4" w:rsidR="00AB4CA8" w:rsidRDefault="003C3DAA" w:rsidP="00F1581A">
      <w:pPr>
        <w:pStyle w:val="ListParagraph"/>
        <w:numPr>
          <w:ilvl w:val="0"/>
          <w:numId w:val="67"/>
        </w:numPr>
        <w:spacing w:after="160" w:line="259" w:lineRule="auto"/>
        <w:contextualSpacing/>
      </w:pPr>
      <w:r>
        <w:t xml:space="preserve">The target gNB-DU sends </w:t>
      </w:r>
      <w:r w:rsidR="00766451">
        <w:t>UL RRC M</w:t>
      </w:r>
      <w:r w:rsidR="008C42B8">
        <w:t xml:space="preserve">ESSAGE TRANSFER message </w:t>
      </w:r>
      <w:r w:rsidR="005624A3">
        <w:t xml:space="preserve">to the gNB-CU </w:t>
      </w:r>
      <w:r w:rsidR="00696297">
        <w:t xml:space="preserve">to convey the received </w:t>
      </w:r>
      <w:r w:rsidR="00184D87">
        <w:t>RRCReconfigurationComplete message</w:t>
      </w:r>
      <w:r w:rsidR="00B04BF0">
        <w:t>.</w:t>
      </w:r>
    </w:p>
    <w:p w14:paraId="309B8473" w14:textId="292E1826" w:rsidR="00B04BF0" w:rsidRDefault="00B04BF0" w:rsidP="00F1581A">
      <w:pPr>
        <w:pStyle w:val="ListParagraph"/>
        <w:numPr>
          <w:ilvl w:val="0"/>
          <w:numId w:val="67"/>
        </w:numPr>
        <w:spacing w:after="160" w:line="259" w:lineRule="auto"/>
        <w:contextualSpacing/>
      </w:pPr>
      <w:r>
        <w:t xml:space="preserve">The </w:t>
      </w:r>
      <w:r w:rsidR="00AF16EB">
        <w:t>downlink</w:t>
      </w:r>
      <w:r>
        <w:t xml:space="preserve"> and </w:t>
      </w:r>
      <w:r w:rsidR="00AF16EB">
        <w:t>uplink</w:t>
      </w:r>
      <w:r>
        <w:t xml:space="preserve"> data pack</w:t>
      </w:r>
      <w:r w:rsidR="001C1CF0">
        <w:t xml:space="preserve">ets are </w:t>
      </w:r>
      <w:r w:rsidR="00AF16EB">
        <w:t xml:space="preserve">sent to/from the UE </w:t>
      </w:r>
      <w:r w:rsidR="00C75C3A">
        <w:t>through the target gNB-DU.</w:t>
      </w:r>
    </w:p>
    <w:p w14:paraId="145233C7" w14:textId="686129CB" w:rsidR="00D23B62" w:rsidRDefault="00D23B62" w:rsidP="00F1581A">
      <w:pPr>
        <w:pStyle w:val="ListParagraph"/>
        <w:numPr>
          <w:ilvl w:val="0"/>
          <w:numId w:val="67"/>
        </w:numPr>
        <w:spacing w:after="160" w:line="259" w:lineRule="auto"/>
        <w:contextualSpacing/>
      </w:pPr>
      <w:r>
        <w:t xml:space="preserve">The </w:t>
      </w:r>
      <w:r w:rsidR="00EA5EE4">
        <w:t xml:space="preserve">gNB-CU sends </w:t>
      </w:r>
      <w:r w:rsidR="00FD3E3A">
        <w:t xml:space="preserve">an UE CONTEXT RELEASE COMMAND </w:t>
      </w:r>
      <w:r w:rsidR="00A04EDC">
        <w:t xml:space="preserve">message </w:t>
      </w:r>
      <w:r w:rsidR="006659A2">
        <w:t>to the source gNB-DU.</w:t>
      </w:r>
    </w:p>
    <w:p w14:paraId="5ACBD5F6" w14:textId="728D2F3A" w:rsidR="006659A2" w:rsidRDefault="006659A2" w:rsidP="00F1581A">
      <w:pPr>
        <w:pStyle w:val="ListParagraph"/>
        <w:numPr>
          <w:ilvl w:val="0"/>
          <w:numId w:val="67"/>
        </w:numPr>
        <w:spacing w:after="160" w:line="259" w:lineRule="auto"/>
        <w:contextualSpacing/>
      </w:pPr>
      <w:r>
        <w:t xml:space="preserve">The source gNB-DU sends </w:t>
      </w:r>
      <w:r w:rsidR="004C703A">
        <w:t xml:space="preserve">UE DELETE REQUEST to MAC/RLC layer to </w:t>
      </w:r>
      <w:r w:rsidR="00BF1A3C">
        <w:t>release</w:t>
      </w:r>
      <w:r w:rsidR="004C703A">
        <w:t xml:space="preserve"> the UE context in the respective protocol layer and receives UE DELETE RESPONSE</w:t>
      </w:r>
      <w:r w:rsidR="00BA1F1C">
        <w:t xml:space="preserve"> message.</w:t>
      </w:r>
    </w:p>
    <w:p w14:paraId="625F6DF8" w14:textId="2D59C626" w:rsidR="00BA1F1C" w:rsidRDefault="00C87506" w:rsidP="00F1581A">
      <w:pPr>
        <w:pStyle w:val="ListParagraph"/>
        <w:numPr>
          <w:ilvl w:val="0"/>
          <w:numId w:val="67"/>
        </w:numPr>
        <w:spacing w:after="160" w:line="259" w:lineRule="auto"/>
        <w:contextualSpacing/>
      </w:pPr>
      <w:r>
        <w:t xml:space="preserve">The source gNB-DU responds </w:t>
      </w:r>
      <w:r w:rsidR="00933441">
        <w:t xml:space="preserve">the gNB-CU </w:t>
      </w:r>
      <w:r>
        <w:t xml:space="preserve">with </w:t>
      </w:r>
      <w:r w:rsidR="007545B5">
        <w:t xml:space="preserve">an </w:t>
      </w:r>
      <w:r>
        <w:t xml:space="preserve">UE CONTEXT RELEASE </w:t>
      </w:r>
      <w:r w:rsidR="006767AB">
        <w:t xml:space="preserve">COMPLETE </w:t>
      </w:r>
      <w:r w:rsidR="007545B5">
        <w:t>message.</w:t>
      </w:r>
    </w:p>
    <w:p w14:paraId="46087B83" w14:textId="03FC2013" w:rsidR="00756762" w:rsidRPr="00854446" w:rsidRDefault="00756762" w:rsidP="00650D83"/>
    <w:p w14:paraId="7F69E29E" w14:textId="757EF6E3" w:rsidR="004C1477" w:rsidRPr="00570235" w:rsidRDefault="00474856" w:rsidP="00DA5856">
      <w:pPr>
        <w:pStyle w:val="Heading3"/>
        <w:numPr>
          <w:ilvl w:val="1"/>
          <w:numId w:val="74"/>
        </w:numPr>
        <w:spacing w:after="100" w:afterAutospacing="1"/>
        <w:ind w:left="1728" w:hanging="1152"/>
        <w:rPr>
          <w:lang w:val="en-US"/>
        </w:rPr>
      </w:pPr>
      <w:bookmarkStart w:id="479" w:name="_Toc76128419"/>
      <w:bookmarkStart w:id="480" w:name="_Toc87813205"/>
      <w:bookmarkStart w:id="481" w:name="_Toc87813755"/>
      <w:bookmarkStart w:id="482" w:name="_Toc183149126"/>
      <w:r w:rsidRPr="00570235">
        <w:rPr>
          <w:lang w:val="en-US"/>
        </w:rPr>
        <w:t>O-CU-UP Functional Blocks</w:t>
      </w:r>
      <w:bookmarkEnd w:id="479"/>
      <w:bookmarkEnd w:id="480"/>
      <w:bookmarkEnd w:id="481"/>
      <w:bookmarkEnd w:id="482"/>
    </w:p>
    <w:p w14:paraId="1C27B399" w14:textId="77777777" w:rsidR="00474856" w:rsidRPr="00474856" w:rsidRDefault="00474856" w:rsidP="00BF0E76">
      <w:pPr>
        <w:spacing w:after="100" w:afterAutospacing="1"/>
        <w:rPr>
          <w:lang w:val="en-GB"/>
        </w:rPr>
      </w:pPr>
      <w:r w:rsidRPr="00474856">
        <w:rPr>
          <w:lang w:val="en-GB"/>
        </w:rPr>
        <w:t>O-CU-UP handles the user plane functionality at O-CU.</w:t>
      </w:r>
    </w:p>
    <w:p w14:paraId="3A21B326" w14:textId="050C8FF2" w:rsidR="004C1477" w:rsidRPr="00570235" w:rsidRDefault="00474856" w:rsidP="00DA5856">
      <w:pPr>
        <w:pStyle w:val="Heading3"/>
        <w:numPr>
          <w:ilvl w:val="2"/>
          <w:numId w:val="74"/>
        </w:numPr>
        <w:spacing w:after="100" w:afterAutospacing="1"/>
        <w:ind w:left="1728" w:hanging="1728"/>
        <w:rPr>
          <w:lang w:val="en-US"/>
        </w:rPr>
      </w:pPr>
      <w:bookmarkStart w:id="483" w:name="_Toc76128420"/>
      <w:bookmarkStart w:id="484" w:name="_Toc87813206"/>
      <w:bookmarkStart w:id="485" w:name="_Toc87813756"/>
      <w:bookmarkStart w:id="486" w:name="_Toc183149127"/>
      <w:r w:rsidRPr="00570235">
        <w:rPr>
          <w:lang w:val="en-US"/>
        </w:rPr>
        <w:t>O-CU-UP-OAM</w:t>
      </w:r>
      <w:r w:rsidR="00DD0F12" w:rsidRPr="00570235">
        <w:rPr>
          <w:lang w:val="en-US"/>
        </w:rPr>
        <w:t>-Agent</w:t>
      </w:r>
      <w:bookmarkEnd w:id="483"/>
      <w:bookmarkEnd w:id="484"/>
      <w:bookmarkEnd w:id="485"/>
      <w:r w:rsidR="00062017">
        <w:rPr>
          <w:lang w:val="en-US"/>
        </w:rPr>
        <w:t xml:space="preserve"> and data models</w:t>
      </w:r>
      <w:bookmarkEnd w:id="486"/>
    </w:p>
    <w:p w14:paraId="39E285FB" w14:textId="77777777" w:rsidR="00474856" w:rsidRPr="00474856" w:rsidRDefault="00474856" w:rsidP="00BF0E76">
      <w:pPr>
        <w:spacing w:after="100" w:afterAutospacing="1"/>
        <w:rPr>
          <w:lang w:val="en-GB"/>
        </w:rPr>
      </w:pPr>
      <w:r w:rsidRPr="00474856">
        <w:rPr>
          <w:lang w:val="en-GB"/>
        </w:rPr>
        <w:t>O-CU-UP-OAM</w:t>
      </w:r>
      <w:r w:rsidR="00DD0F12">
        <w:rPr>
          <w:lang w:val="en-GB"/>
        </w:rPr>
        <w:t>-Agent</w:t>
      </w:r>
      <w:r w:rsidRPr="00474856">
        <w:rPr>
          <w:lang w:val="en-GB"/>
        </w:rPr>
        <w:t xml:space="preserve"> manages following services of O-CU-UP</w:t>
      </w:r>
      <w:r w:rsidR="00175E51">
        <w:rPr>
          <w:lang w:val="en-GB"/>
        </w:rPr>
        <w:t>:</w:t>
      </w:r>
    </w:p>
    <w:p w14:paraId="423ACB78" w14:textId="77777777" w:rsidR="00474856" w:rsidRPr="00474856" w:rsidRDefault="00474856" w:rsidP="00BF0E76">
      <w:pPr>
        <w:pStyle w:val="ListParagraph"/>
        <w:numPr>
          <w:ilvl w:val="0"/>
          <w:numId w:val="14"/>
        </w:numPr>
        <w:spacing w:after="100" w:afterAutospacing="1"/>
        <w:rPr>
          <w:lang w:val="en-GB"/>
        </w:rPr>
      </w:pPr>
      <w:r w:rsidRPr="00474856">
        <w:rPr>
          <w:lang w:val="en-GB"/>
        </w:rPr>
        <w:t>Configuration and Control Management</w:t>
      </w:r>
    </w:p>
    <w:p w14:paraId="649C99E7" w14:textId="77777777" w:rsidR="00474856" w:rsidRPr="00474856" w:rsidRDefault="00474856" w:rsidP="00BF0E76">
      <w:pPr>
        <w:pStyle w:val="ListParagraph"/>
        <w:numPr>
          <w:ilvl w:val="0"/>
          <w:numId w:val="14"/>
        </w:numPr>
        <w:spacing w:after="100" w:afterAutospacing="1"/>
        <w:rPr>
          <w:lang w:val="en-GB"/>
        </w:rPr>
      </w:pPr>
      <w:r w:rsidRPr="00474856">
        <w:rPr>
          <w:lang w:val="en-GB"/>
        </w:rPr>
        <w:t>Performance Counter Management</w:t>
      </w:r>
    </w:p>
    <w:p w14:paraId="66C90E8E" w14:textId="77777777" w:rsidR="00474856" w:rsidRPr="00474856" w:rsidRDefault="00474856" w:rsidP="00BF0E76">
      <w:pPr>
        <w:pStyle w:val="ListParagraph"/>
        <w:numPr>
          <w:ilvl w:val="0"/>
          <w:numId w:val="14"/>
        </w:numPr>
        <w:spacing w:after="100" w:afterAutospacing="1"/>
        <w:rPr>
          <w:lang w:val="en-GB"/>
        </w:rPr>
      </w:pPr>
      <w:r w:rsidRPr="00474856">
        <w:rPr>
          <w:lang w:val="en-GB"/>
        </w:rPr>
        <w:t>Fault Management</w:t>
      </w:r>
    </w:p>
    <w:p w14:paraId="4A403D0B" w14:textId="77777777" w:rsidR="00474856" w:rsidRPr="00474856" w:rsidRDefault="00474856" w:rsidP="00BF0E76">
      <w:pPr>
        <w:spacing w:after="100" w:afterAutospacing="1"/>
        <w:rPr>
          <w:lang w:val="en-GB"/>
        </w:rPr>
      </w:pPr>
      <w:r w:rsidRPr="00474856">
        <w:rPr>
          <w:lang w:val="en-GB"/>
        </w:rPr>
        <w:t xml:space="preserve">O-CU-UP-OAM receives the configuration for O-CU-UP and configures all the modules of O-CU-UP. It may perform operations like spawning of O-CU-UP modules </w:t>
      </w:r>
      <w:r w:rsidR="00184186">
        <w:rPr>
          <w:lang w:val="en-GB"/>
        </w:rPr>
        <w:t xml:space="preserve">and </w:t>
      </w:r>
      <w:r w:rsidRPr="00474856">
        <w:rPr>
          <w:lang w:val="en-GB"/>
        </w:rPr>
        <w:t>software downloading for O-CU-UP.</w:t>
      </w:r>
    </w:p>
    <w:p w14:paraId="1D72B893" w14:textId="77777777" w:rsidR="00474856" w:rsidRPr="00474856" w:rsidRDefault="00474856" w:rsidP="00BF0E76">
      <w:pPr>
        <w:spacing w:after="100" w:afterAutospacing="1"/>
        <w:rPr>
          <w:lang w:val="en-GB"/>
        </w:rPr>
      </w:pPr>
      <w:r w:rsidRPr="00474856">
        <w:rPr>
          <w:lang w:val="en-GB"/>
        </w:rPr>
        <w:t>O-CU-UP-OAM collects the performance counters of O-CU-UP and reports it to performance management entity present in the network.</w:t>
      </w:r>
    </w:p>
    <w:p w14:paraId="551F9041" w14:textId="2E715BC0" w:rsidR="00474856" w:rsidRDefault="00474856" w:rsidP="00BF0E76">
      <w:pPr>
        <w:spacing w:after="100" w:afterAutospacing="1"/>
        <w:rPr>
          <w:lang w:val="en-GB"/>
        </w:rPr>
      </w:pPr>
      <w:r w:rsidRPr="00474856">
        <w:rPr>
          <w:lang w:val="en-GB"/>
        </w:rPr>
        <w:t>O-CU-UP-OAM manages the faults and alarms raised at O-CU-UP and reports it to fault management entity present in the network.</w:t>
      </w:r>
    </w:p>
    <w:p w14:paraId="4DD9B089" w14:textId="632A13D4" w:rsidR="00C52841" w:rsidRPr="00474856" w:rsidRDefault="00C52841" w:rsidP="00BF0E76">
      <w:pPr>
        <w:spacing w:after="100" w:afterAutospacing="1"/>
        <w:rPr>
          <w:lang w:val="en-GB"/>
        </w:rPr>
      </w:pPr>
      <w:r>
        <w:rPr>
          <w:lang w:val="en-GB"/>
        </w:rPr>
        <w:t xml:space="preserve">For O-CU data models, please refer to O-RAN WG5 data models </w:t>
      </w:r>
      <w:r>
        <w:rPr>
          <w:lang w:val="en-GB"/>
        </w:rPr>
        <w:fldChar w:fldCharType="begin"/>
      </w:r>
      <w:r>
        <w:rPr>
          <w:lang w:val="en-GB"/>
        </w:rPr>
        <w:instrText xml:space="preserve"> REF _Ref109628274 \r \h </w:instrText>
      </w:r>
      <w:r>
        <w:rPr>
          <w:lang w:val="en-GB"/>
        </w:rPr>
      </w:r>
      <w:r>
        <w:rPr>
          <w:lang w:val="en-GB"/>
        </w:rPr>
        <w:fldChar w:fldCharType="separate"/>
      </w:r>
      <w:r w:rsidR="00D62510">
        <w:rPr>
          <w:lang w:val="en-GB"/>
        </w:rPr>
        <w:t>[33]</w:t>
      </w:r>
      <w:r>
        <w:rPr>
          <w:lang w:val="en-GB"/>
        </w:rPr>
        <w:fldChar w:fldCharType="end"/>
      </w:r>
      <w:r>
        <w:rPr>
          <w:lang w:val="en-GB"/>
        </w:rPr>
        <w:t>.</w:t>
      </w:r>
    </w:p>
    <w:p w14:paraId="36EDF7F0" w14:textId="775D652B" w:rsidR="004C1477" w:rsidRDefault="00474856" w:rsidP="00DA5856">
      <w:pPr>
        <w:pStyle w:val="Heading3"/>
        <w:numPr>
          <w:ilvl w:val="2"/>
          <w:numId w:val="74"/>
        </w:numPr>
        <w:spacing w:after="100" w:afterAutospacing="1"/>
        <w:ind w:left="1728" w:hanging="1728"/>
      </w:pPr>
      <w:bookmarkStart w:id="487" w:name="_Toc76128421"/>
      <w:bookmarkStart w:id="488" w:name="_Toc87813207"/>
      <w:bookmarkStart w:id="489" w:name="_Toc87813757"/>
      <w:bookmarkStart w:id="490" w:name="_Toc183149128"/>
      <w:r w:rsidRPr="00474856">
        <w:t>eGTPu</w:t>
      </w:r>
      <w:bookmarkEnd w:id="487"/>
      <w:bookmarkEnd w:id="488"/>
      <w:bookmarkEnd w:id="489"/>
      <w:bookmarkEnd w:id="490"/>
    </w:p>
    <w:p w14:paraId="624D825C" w14:textId="6828EC5E" w:rsidR="00474856" w:rsidRDefault="00DD1800" w:rsidP="00BF0E76">
      <w:pPr>
        <w:spacing w:after="100" w:afterAutospacing="1"/>
        <w:rPr>
          <w:lang w:val="en-GB"/>
        </w:rPr>
      </w:pPr>
      <w:r>
        <w:fldChar w:fldCharType="begin"/>
      </w:r>
      <w:r>
        <w:instrText xml:space="preserve"> REF _Ref10640809 \h  \* MERGEFORMAT </w:instrText>
      </w:r>
      <w:r>
        <w:fldChar w:fldCharType="separate"/>
      </w:r>
      <w:r w:rsidR="00D62510" w:rsidRPr="00D000A2">
        <w:t xml:space="preserve">Figure </w:t>
      </w:r>
      <w:r w:rsidR="00D62510">
        <w:rPr>
          <w:noProof/>
        </w:rPr>
        <w:t>10</w:t>
      </w:r>
      <w:r w:rsidR="00D62510">
        <w:rPr>
          <w:noProof/>
        </w:rPr>
        <w:noBreakHyphen/>
        <w:t>5</w:t>
      </w:r>
      <w:r>
        <w:fldChar w:fldCharType="end"/>
      </w:r>
      <w:r w:rsidR="00E03A87">
        <w:rPr>
          <w:lang w:val="en-GB"/>
        </w:rPr>
        <w:t xml:space="preserve"> </w:t>
      </w:r>
      <w:r w:rsidR="00474856" w:rsidRPr="00474856">
        <w:rPr>
          <w:lang w:val="en-GB"/>
        </w:rPr>
        <w:t>shows the detailed view of eGTPu functional block.</w:t>
      </w:r>
    </w:p>
    <w:p w14:paraId="528EEAE6" w14:textId="57083EDC" w:rsidR="00474856" w:rsidRDefault="00FC5D6F" w:rsidP="00BF0E76">
      <w:pPr>
        <w:keepNext/>
        <w:spacing w:after="100" w:afterAutospacing="1"/>
        <w:jc w:val="center"/>
      </w:pPr>
      <w:r>
        <w:rPr>
          <w:noProof/>
        </w:rPr>
        <mc:AlternateContent>
          <mc:Choice Requires="wpc">
            <w:drawing>
              <wp:inline distT="0" distB="0" distL="0" distR="0" wp14:anchorId="7FB204D5" wp14:editId="40C4C00B">
                <wp:extent cx="6118860" cy="1226820"/>
                <wp:effectExtent l="0" t="0" r="0" b="1905"/>
                <wp:docPr id="21" name="Canvas 4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0"/>
                        <wps:cNvSpPr>
                          <a:spLocks noChangeArrowheads="1"/>
                        </wps:cNvSpPr>
                        <wps:spPr bwMode="auto">
                          <a:xfrm>
                            <a:off x="1517615" y="45701"/>
                            <a:ext cx="3084830" cy="1158219"/>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AutoShape 6"/>
                        <wps:cNvSpPr>
                          <a:spLocks noChangeArrowheads="1"/>
                        </wps:cNvSpPr>
                        <wps:spPr bwMode="auto">
                          <a:xfrm>
                            <a:off x="1684017" y="190503"/>
                            <a:ext cx="1797018" cy="365706"/>
                          </a:xfrm>
                          <a:prstGeom prst="roundRect">
                            <a:avLst>
                              <a:gd name="adj" fmla="val 16667"/>
                            </a:avLst>
                          </a:prstGeom>
                          <a:solidFill>
                            <a:srgbClr val="FFFFFF"/>
                          </a:solidFill>
                          <a:ln w="9525">
                            <a:solidFill>
                              <a:srgbClr val="000000"/>
                            </a:solidFill>
                            <a:round/>
                            <a:headEnd/>
                            <a:tailEnd/>
                          </a:ln>
                        </wps:spPr>
                        <wps:txbx>
                          <w:txbxContent>
                            <w:p w14:paraId="31A1AFE8" w14:textId="77777777" w:rsidR="00A349A3" w:rsidRPr="00C50A5D" w:rsidRDefault="00A349A3" w:rsidP="00474856">
                              <w:pPr>
                                <w:pStyle w:val="NormalWeb"/>
                                <w:spacing w:before="0" w:beforeAutospacing="0" w:after="160" w:afterAutospacing="0" w:line="254" w:lineRule="auto"/>
                                <w:jc w:val="center"/>
                              </w:pPr>
                              <w:r>
                                <w:rPr>
                                  <w:rFonts w:ascii="Calibri" w:eastAsia="DengXian" w:hAnsi="Calibri"/>
                                  <w:sz w:val="22"/>
                                  <w:szCs w:val="22"/>
                                </w:rPr>
                                <w:t>Data Application</w:t>
                              </w:r>
                            </w:p>
                          </w:txbxContent>
                        </wps:txbx>
                        <wps:bodyPr rot="0" vert="horz" wrap="square" lIns="91440" tIns="45720" rIns="91440" bIns="45720" anchor="t" anchorCtr="0" upright="1">
                          <a:noAutofit/>
                        </wps:bodyPr>
                      </wps:wsp>
                      <wps:wsp>
                        <wps:cNvPr id="6" name="AutoShape 6"/>
                        <wps:cNvSpPr>
                          <a:spLocks noChangeArrowheads="1"/>
                        </wps:cNvSpPr>
                        <wps:spPr bwMode="auto">
                          <a:xfrm>
                            <a:off x="1694017" y="693411"/>
                            <a:ext cx="515805" cy="411507"/>
                          </a:xfrm>
                          <a:prstGeom prst="roundRect">
                            <a:avLst>
                              <a:gd name="adj" fmla="val 16667"/>
                            </a:avLst>
                          </a:prstGeom>
                          <a:solidFill>
                            <a:srgbClr val="FFFFFF"/>
                          </a:solidFill>
                          <a:ln w="9525">
                            <a:solidFill>
                              <a:srgbClr val="000000"/>
                            </a:solidFill>
                            <a:round/>
                            <a:headEnd/>
                            <a:tailEnd/>
                          </a:ln>
                        </wps:spPr>
                        <wps:txbx>
                          <w:txbxContent>
                            <w:p w14:paraId="70C6E8A9" w14:textId="77777777" w:rsidR="00A349A3" w:rsidRPr="00C50A5D"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NGU</w:t>
                              </w:r>
                            </w:p>
                          </w:txbxContent>
                        </wps:txbx>
                        <wps:bodyPr rot="0" vert="horz" wrap="square" lIns="91440" tIns="45720" rIns="91440" bIns="45720" anchor="t" anchorCtr="0" upright="1">
                          <a:noAutofit/>
                        </wps:bodyPr>
                      </wps:wsp>
                      <wps:wsp>
                        <wps:cNvPr id="9" name="AutoShape 6"/>
                        <wps:cNvSpPr>
                          <a:spLocks noChangeArrowheads="1"/>
                        </wps:cNvSpPr>
                        <wps:spPr bwMode="auto">
                          <a:xfrm>
                            <a:off x="3637436" y="200203"/>
                            <a:ext cx="867909" cy="895115"/>
                          </a:xfrm>
                          <a:prstGeom prst="roundRect">
                            <a:avLst>
                              <a:gd name="adj" fmla="val 16667"/>
                            </a:avLst>
                          </a:prstGeom>
                          <a:solidFill>
                            <a:srgbClr val="FFFFFF"/>
                          </a:solidFill>
                          <a:ln w="9525">
                            <a:solidFill>
                              <a:srgbClr val="000000"/>
                            </a:solidFill>
                            <a:round/>
                            <a:headEnd/>
                            <a:tailEnd/>
                          </a:ln>
                        </wps:spPr>
                        <wps:txbx>
                          <w:txbxContent>
                            <w:p w14:paraId="22F06FB2" w14:textId="77777777" w:rsidR="00A349A3" w:rsidRPr="00C50A5D" w:rsidRDefault="00A349A3" w:rsidP="00474856">
                              <w:pPr>
                                <w:pStyle w:val="NormalWeb"/>
                                <w:spacing w:before="0" w:beforeAutospacing="0" w:after="160" w:afterAutospacing="0" w:line="252" w:lineRule="auto"/>
                                <w:jc w:val="center"/>
                              </w:pPr>
                              <w:r>
                                <w:rPr>
                                  <w:rFonts w:ascii="Calibri" w:eastAsia="DengXian" w:hAnsi="Calibri"/>
                                  <w:sz w:val="22"/>
                                  <w:szCs w:val="22"/>
                                </w:rPr>
                                <w:t>eGTPu encaps &amp; decaps</w:t>
                              </w:r>
                            </w:p>
                          </w:txbxContent>
                        </wps:txbx>
                        <wps:bodyPr rot="0" vert="horz" wrap="square" lIns="91440" tIns="45720" rIns="91440" bIns="45720" anchor="t" anchorCtr="0" upright="1">
                          <a:noAutofit/>
                        </wps:bodyPr>
                      </wps:wsp>
                      <wps:wsp>
                        <wps:cNvPr id="11" name="AutoShape 6"/>
                        <wps:cNvSpPr>
                          <a:spLocks noChangeArrowheads="1"/>
                        </wps:cNvSpPr>
                        <wps:spPr bwMode="auto">
                          <a:xfrm>
                            <a:off x="2330723" y="682911"/>
                            <a:ext cx="515605" cy="412407"/>
                          </a:xfrm>
                          <a:prstGeom prst="roundRect">
                            <a:avLst>
                              <a:gd name="adj" fmla="val 16667"/>
                            </a:avLst>
                          </a:prstGeom>
                          <a:solidFill>
                            <a:srgbClr val="FFFFFF"/>
                          </a:solidFill>
                          <a:ln w="9525">
                            <a:solidFill>
                              <a:srgbClr val="000000"/>
                            </a:solidFill>
                            <a:round/>
                            <a:headEnd/>
                            <a:tailEnd/>
                          </a:ln>
                        </wps:spPr>
                        <wps:txbx>
                          <w:txbxContent>
                            <w:p w14:paraId="1770632B" w14:textId="77777777" w:rsidR="00A349A3"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XnU</w:t>
                              </w:r>
                            </w:p>
                          </w:txbxContent>
                        </wps:txbx>
                        <wps:bodyPr rot="0" vert="horz" wrap="square" lIns="91440" tIns="45720" rIns="91440" bIns="45720" anchor="t" anchorCtr="0" upright="1">
                          <a:noAutofit/>
                        </wps:bodyPr>
                      </wps:wsp>
                      <wps:wsp>
                        <wps:cNvPr id="13" name="AutoShape 6"/>
                        <wps:cNvSpPr>
                          <a:spLocks noChangeArrowheads="1"/>
                        </wps:cNvSpPr>
                        <wps:spPr bwMode="auto">
                          <a:xfrm>
                            <a:off x="2953629" y="691211"/>
                            <a:ext cx="515705" cy="404107"/>
                          </a:xfrm>
                          <a:prstGeom prst="roundRect">
                            <a:avLst>
                              <a:gd name="adj" fmla="val 16667"/>
                            </a:avLst>
                          </a:prstGeom>
                          <a:solidFill>
                            <a:srgbClr val="FFFFFF"/>
                          </a:solidFill>
                          <a:ln w="9525">
                            <a:solidFill>
                              <a:srgbClr val="000000"/>
                            </a:solidFill>
                            <a:round/>
                            <a:headEnd/>
                            <a:tailEnd/>
                          </a:ln>
                        </wps:spPr>
                        <wps:txbx>
                          <w:txbxContent>
                            <w:p w14:paraId="07BAA708" w14:textId="77777777" w:rsidR="00A349A3" w:rsidRPr="00C50A5D"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F1U</w:t>
                              </w:r>
                            </w:p>
                          </w:txbxContent>
                        </wps:txbx>
                        <wps:bodyPr rot="0" vert="horz" wrap="square" lIns="91440" tIns="45720" rIns="91440" bIns="45720" anchor="t" anchorCtr="0" upright="1">
                          <a:noAutofit/>
                        </wps:bodyPr>
                      </wps:wsp>
                    </wpc:wpc>
                  </a:graphicData>
                </a:graphic>
              </wp:inline>
            </w:drawing>
          </mc:Choice>
          <mc:Fallback>
            <w:pict>
              <v:group w14:anchorId="7FB204D5" id="Canvas 452" o:spid="_x0000_s1165" editas="canvas" style="width:481.8pt;height:96.6pt;mso-position-horizontal-relative:char;mso-position-vertical-relative:line" coordsize="61188,1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">
                <v:shape id="_x0000_s1166" type="#_x0000_t75" style="position:absolute;width:61188;height:12268;visibility:visible;mso-wrap-style:square">
                  <v:fill o:detectmouseclick="t"/>
                  <v:path o:connecttype="none"/>
                </v:shape>
                <v:roundrect id="AutoShape 30" o:spid="_x0000_s1167" style="position:absolute;left:15176;top:457;width:30848;height:115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"/>
                <v:roundrect id="AutoShape 6" o:spid="_x0000_s1168" style="position:absolute;left:16840;top:1905;width:17970;height:36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textbox>
                    <w:txbxContent>
                      <w:p w14:paraId="31A1AFE8" w14:textId="77777777" w:rsidR="00A349A3" w:rsidRPr="00C50A5D" w:rsidRDefault="00A349A3" w:rsidP="00474856">
                        <w:pPr>
                          <w:pStyle w:val="NormalWeb"/>
                          <w:spacing w:before="0" w:beforeAutospacing="0" w:after="160" w:afterAutospacing="0" w:line="254" w:lineRule="auto"/>
                          <w:jc w:val="center"/>
                        </w:pPr>
                        <w:r>
                          <w:rPr>
                            <w:rFonts w:ascii="Calibri" w:eastAsia="DengXian" w:hAnsi="Calibri"/>
                            <w:sz w:val="22"/>
                            <w:szCs w:val="22"/>
                          </w:rPr>
                          <w:t>Data Application</w:t>
                        </w:r>
                      </w:p>
                    </w:txbxContent>
                  </v:textbox>
                </v:roundrect>
                <v:roundrect id="AutoShape 6" o:spid="_x0000_s1169" style="position:absolute;left:16940;top:6934;width:5158;height:41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">
                  <v:textbox>
                    <w:txbxContent>
                      <w:p w14:paraId="70C6E8A9" w14:textId="77777777" w:rsidR="00A349A3" w:rsidRPr="00C50A5D"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NGU</w:t>
                        </w:r>
                      </w:p>
                    </w:txbxContent>
                  </v:textbox>
                </v:roundrect>
                <v:roundrect id="AutoShape 6" o:spid="_x0000_s1170" style="position:absolute;left:36374;top:2002;width:8679;height:89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textbox>
                    <w:txbxContent>
                      <w:p w14:paraId="22F06FB2" w14:textId="77777777" w:rsidR="00A349A3" w:rsidRPr="00C50A5D" w:rsidRDefault="00A349A3" w:rsidP="00474856">
                        <w:pPr>
                          <w:pStyle w:val="NormalWeb"/>
                          <w:spacing w:before="0" w:beforeAutospacing="0" w:after="160" w:afterAutospacing="0" w:line="252" w:lineRule="auto"/>
                          <w:jc w:val="center"/>
                        </w:pPr>
                        <w:r>
                          <w:rPr>
                            <w:rFonts w:ascii="Calibri" w:eastAsia="DengXian" w:hAnsi="Calibri"/>
                            <w:sz w:val="22"/>
                            <w:szCs w:val="22"/>
                          </w:rPr>
                          <w:t>eGTPu encaps &amp; decaps</w:t>
                        </w:r>
                      </w:p>
                    </w:txbxContent>
                  </v:textbox>
                </v:roundrect>
                <v:roundrect id="AutoShape 6" o:spid="_x0000_s1171" style="position:absolute;left:23307;top:6829;width:5156;height:41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770632B" w14:textId="77777777" w:rsidR="00A349A3"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XnU</w:t>
                        </w:r>
                      </w:p>
                    </w:txbxContent>
                  </v:textbox>
                </v:roundrect>
                <v:roundrect id="AutoShape 6" o:spid="_x0000_s1172" style="position:absolute;left:29536;top:6912;width:5157;height:40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textbox>
                    <w:txbxContent>
                      <w:p w14:paraId="07BAA708" w14:textId="77777777" w:rsidR="00A349A3" w:rsidRPr="00C50A5D" w:rsidRDefault="00A349A3" w:rsidP="00474856">
                        <w:pPr>
                          <w:pStyle w:val="NormalWeb"/>
                          <w:spacing w:before="0" w:beforeAutospacing="0" w:after="160" w:afterAutospacing="0" w:line="252" w:lineRule="auto"/>
                          <w:jc w:val="center"/>
                        </w:pPr>
                        <w:r w:rsidRPr="00886C08">
                          <w:rPr>
                            <w:rFonts w:ascii="Calibri" w:eastAsia="DengXian" w:hAnsi="Calibri"/>
                            <w:sz w:val="22"/>
                            <w:szCs w:val="22"/>
                          </w:rPr>
                          <w:t>F1U</w:t>
                        </w:r>
                      </w:p>
                    </w:txbxContent>
                  </v:textbox>
                </v:roundrect>
                <w10:anchorlock/>
              </v:group>
            </w:pict>
          </mc:Fallback>
        </mc:AlternateContent>
      </w:r>
    </w:p>
    <w:p w14:paraId="4FD64D79" w14:textId="5F50E411" w:rsidR="00474856" w:rsidRPr="00474856" w:rsidRDefault="00474856" w:rsidP="00BF0E76">
      <w:pPr>
        <w:pStyle w:val="Caption"/>
        <w:spacing w:after="100" w:afterAutospacing="1"/>
        <w:jc w:val="center"/>
        <w:rPr>
          <w:lang w:val="en-GB"/>
        </w:rPr>
      </w:pPr>
      <w:bookmarkStart w:id="491" w:name="_Ref10640809"/>
      <w:r w:rsidRPr="00D000A2">
        <w:t xml:space="preserve">Figure </w:t>
      </w:r>
      <w:r w:rsidR="007576A1">
        <w:rPr>
          <w:noProof/>
        </w:rPr>
        <w:fldChar w:fldCharType="begin"/>
      </w:r>
      <w:r w:rsidR="0020311A">
        <w:rPr>
          <w:noProof/>
        </w:rPr>
        <w:instrText xml:space="preserve"> STYLEREF 1 \s </w:instrText>
      </w:r>
      <w:r w:rsidR="007576A1">
        <w:rPr>
          <w:noProof/>
        </w:rPr>
        <w:fldChar w:fldCharType="separate"/>
      </w:r>
      <w:r w:rsidR="00F75951">
        <w:rPr>
          <w:noProof/>
        </w:rPr>
        <w:t>10</w:t>
      </w:r>
      <w:r w:rsidR="007576A1">
        <w:rPr>
          <w:noProof/>
        </w:rPr>
        <w:fldChar w:fldCharType="end"/>
      </w:r>
      <w:r w:rsidR="00D94CF7">
        <w:noBreakHyphen/>
      </w:r>
      <w:r w:rsidR="007576A1">
        <w:rPr>
          <w:noProof/>
        </w:rPr>
        <w:fldChar w:fldCharType="begin"/>
      </w:r>
      <w:r w:rsidR="0020311A">
        <w:rPr>
          <w:noProof/>
        </w:rPr>
        <w:instrText xml:space="preserve"> SEQ Figure \* ARABIC \s 1 </w:instrText>
      </w:r>
      <w:r w:rsidR="007576A1">
        <w:rPr>
          <w:noProof/>
        </w:rPr>
        <w:fldChar w:fldCharType="separate"/>
      </w:r>
      <w:r w:rsidR="00F75951">
        <w:rPr>
          <w:noProof/>
        </w:rPr>
        <w:t>5</w:t>
      </w:r>
      <w:r w:rsidR="007576A1">
        <w:rPr>
          <w:noProof/>
        </w:rPr>
        <w:fldChar w:fldCharType="end"/>
      </w:r>
      <w:bookmarkEnd w:id="491"/>
      <w:r>
        <w:t xml:space="preserve"> </w:t>
      </w:r>
      <w:r w:rsidRPr="00474856">
        <w:t>eGTPu Functional Blocks</w:t>
      </w:r>
    </w:p>
    <w:p w14:paraId="6B670594" w14:textId="23648028" w:rsidR="00474856" w:rsidRPr="00474856" w:rsidRDefault="00474856" w:rsidP="00BF0E76">
      <w:pPr>
        <w:spacing w:after="100" w:afterAutospacing="1"/>
        <w:rPr>
          <w:lang w:val="en-GB"/>
        </w:rPr>
      </w:pPr>
      <w:r w:rsidRPr="00474856">
        <w:rPr>
          <w:b/>
          <w:lang w:val="en-GB"/>
        </w:rPr>
        <w:t xml:space="preserve">eGTPu encaps </w:t>
      </w:r>
      <w:r w:rsidR="00910BAC">
        <w:rPr>
          <w:b/>
          <w:lang w:val="en-GB"/>
        </w:rPr>
        <w:t>and</w:t>
      </w:r>
      <w:r w:rsidRPr="00474856">
        <w:rPr>
          <w:b/>
          <w:lang w:val="en-GB"/>
        </w:rPr>
        <w:t xml:space="preserve"> decaps</w:t>
      </w:r>
      <w:r w:rsidRPr="00474856">
        <w:rPr>
          <w:lang w:val="en-GB"/>
        </w:rPr>
        <w:t>:</w:t>
      </w:r>
      <w:r w:rsidR="00703A3B">
        <w:rPr>
          <w:lang w:val="en-GB"/>
        </w:rPr>
        <w:t xml:space="preserve"> </w:t>
      </w:r>
      <w:r w:rsidR="00184186">
        <w:rPr>
          <w:lang w:val="en-GB"/>
        </w:rPr>
        <w:t>I</w:t>
      </w:r>
      <w:r w:rsidRPr="00474856">
        <w:rPr>
          <w:lang w:val="en-GB"/>
        </w:rPr>
        <w:t xml:space="preserve">t handles the eGTPu protocol stack. It performs eGTPu encapsulation and decapsulation as described in 3GPP TS 29.281 </w:t>
      </w:r>
      <w:r w:rsidR="007576A1">
        <w:rPr>
          <w:lang w:val="en-GB"/>
        </w:rPr>
        <w:fldChar w:fldCharType="begin"/>
      </w:r>
      <w:r w:rsidR="00C57630">
        <w:rPr>
          <w:lang w:val="en-GB"/>
        </w:rPr>
        <w:instrText xml:space="preserve"> REF _Ref13474996 \r \h </w:instrText>
      </w:r>
      <w:r w:rsidR="007576A1">
        <w:rPr>
          <w:lang w:val="en-GB"/>
        </w:rPr>
      </w:r>
      <w:r w:rsidR="007576A1">
        <w:rPr>
          <w:lang w:val="en-GB"/>
        </w:rPr>
        <w:fldChar w:fldCharType="separate"/>
      </w:r>
      <w:r w:rsidR="00D62510">
        <w:rPr>
          <w:lang w:val="en-GB"/>
        </w:rPr>
        <w:t>[2]</w:t>
      </w:r>
      <w:r w:rsidR="007576A1">
        <w:rPr>
          <w:lang w:val="en-GB"/>
        </w:rPr>
        <w:fldChar w:fldCharType="end"/>
      </w:r>
      <w:r w:rsidR="00C57630">
        <w:rPr>
          <w:rFonts w:eastAsiaTheme="minorEastAsia" w:hint="eastAsia"/>
          <w:lang w:val="en-GB" w:eastAsia="zh-CN"/>
        </w:rPr>
        <w:t xml:space="preserve"> </w:t>
      </w:r>
      <w:r w:rsidRPr="00474856">
        <w:rPr>
          <w:lang w:val="en-GB"/>
        </w:rPr>
        <w:t xml:space="preserve">and </w:t>
      </w:r>
      <w:r w:rsidR="00184186">
        <w:rPr>
          <w:lang w:val="en-GB"/>
        </w:rPr>
        <w:t xml:space="preserve">TS </w:t>
      </w:r>
      <w:r w:rsidRPr="00474856">
        <w:rPr>
          <w:lang w:val="en-GB"/>
        </w:rPr>
        <w:t>38.425</w:t>
      </w:r>
      <w:r w:rsidR="00A65EB6">
        <w:rPr>
          <w:rFonts w:eastAsiaTheme="minorEastAsia" w:hint="eastAsia"/>
          <w:lang w:val="en-GB" w:eastAsia="zh-CN"/>
        </w:rPr>
        <w:t xml:space="preserve"> </w:t>
      </w:r>
      <w:r w:rsidR="007576A1">
        <w:rPr>
          <w:rFonts w:eastAsiaTheme="minorEastAsia"/>
          <w:lang w:val="en-GB" w:eastAsia="zh-CN"/>
        </w:rPr>
        <w:fldChar w:fldCharType="begin"/>
      </w:r>
      <w:r w:rsidR="00A65EB6">
        <w:rPr>
          <w:rFonts w:eastAsiaTheme="minorEastAsia"/>
          <w:lang w:val="en-GB" w:eastAsia="zh-CN"/>
        </w:rPr>
        <w:instrText xml:space="preserve"> </w:instrText>
      </w:r>
      <w:r w:rsidR="00A65EB6">
        <w:rPr>
          <w:rFonts w:eastAsiaTheme="minorEastAsia" w:hint="eastAsia"/>
          <w:lang w:val="en-GB" w:eastAsia="zh-CN"/>
        </w:rPr>
        <w:instrText>REF _Ref13474596 \r \h</w:instrText>
      </w:r>
      <w:r w:rsidR="00A65EB6">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[15]</w:t>
      </w:r>
      <w:r w:rsidR="007576A1">
        <w:rPr>
          <w:rFonts w:eastAsiaTheme="minorEastAsia"/>
          <w:lang w:val="en-GB" w:eastAsia="zh-CN"/>
        </w:rPr>
        <w:fldChar w:fldCharType="end"/>
      </w:r>
      <w:r w:rsidRPr="00474856">
        <w:rPr>
          <w:lang w:val="en-GB"/>
        </w:rPr>
        <w:t>.</w:t>
      </w:r>
    </w:p>
    <w:p w14:paraId="6A4DEACF" w14:textId="6B1912CA" w:rsidR="00474856" w:rsidRPr="00474856" w:rsidRDefault="00474856" w:rsidP="00BF0E76">
      <w:pPr>
        <w:spacing w:after="100" w:afterAutospacing="1"/>
        <w:rPr>
          <w:lang w:val="en-GB"/>
        </w:rPr>
      </w:pPr>
      <w:r w:rsidRPr="00474856">
        <w:rPr>
          <w:b/>
          <w:lang w:val="en-GB"/>
        </w:rPr>
        <w:lastRenderedPageBreak/>
        <w:t>Data Application</w:t>
      </w:r>
      <w:r w:rsidRPr="00474856">
        <w:rPr>
          <w:lang w:val="en-GB"/>
        </w:rPr>
        <w:t xml:space="preserve">: This function receives the data packet from UPF, peer </w:t>
      </w:r>
      <w:r w:rsidR="00637FF5">
        <w:rPr>
          <w:lang w:val="en-GB"/>
        </w:rPr>
        <w:t>O-CU</w:t>
      </w:r>
      <w:r w:rsidRPr="00474856">
        <w:rPr>
          <w:lang w:val="en-GB"/>
        </w:rPr>
        <w:t xml:space="preserve"> and O-DU over eGTPu interface. It calls eGTPu encaps </w:t>
      </w:r>
      <w:r w:rsidR="00910BAC">
        <w:rPr>
          <w:lang w:val="en-GB"/>
        </w:rPr>
        <w:t>and</w:t>
      </w:r>
      <w:r w:rsidRPr="00474856">
        <w:rPr>
          <w:lang w:val="en-GB"/>
        </w:rPr>
        <w:t xml:space="preserve"> decaps to remove the eGTPu header. It identifies the corresponding UE and DRB Id based on mapping of TEID and IP address maintained at eGTPu. It then forwards the data packet to SDAP, which maps the PDU Session to appropriate DRB and passes data to NR PDCP along with information of UE and DRB Id. While sending packet to NR PDCP, it also indicates from which interface this packet has been received</w:t>
      </w:r>
      <w:r w:rsidR="00175E51">
        <w:rPr>
          <w:lang w:val="en-GB"/>
        </w:rPr>
        <w:t>,</w:t>
      </w:r>
      <w:r w:rsidRPr="00474856">
        <w:rPr>
          <w:lang w:val="en-GB"/>
        </w:rPr>
        <w:t xml:space="preserve"> i.e.</w:t>
      </w:r>
      <w:r w:rsidR="00175E51">
        <w:rPr>
          <w:lang w:val="en-GB"/>
        </w:rPr>
        <w:t>,</w:t>
      </w:r>
      <w:r w:rsidRPr="00474856">
        <w:rPr>
          <w:lang w:val="en-GB"/>
        </w:rPr>
        <w:t xml:space="preserve"> from UPF or from peer </w:t>
      </w:r>
      <w:r w:rsidR="00637FF5">
        <w:rPr>
          <w:lang w:val="en-GB"/>
        </w:rPr>
        <w:t>O-CU</w:t>
      </w:r>
      <w:r w:rsidRPr="00474856">
        <w:rPr>
          <w:lang w:val="en-GB"/>
        </w:rPr>
        <w:t xml:space="preserve"> or from O-DU.</w:t>
      </w:r>
    </w:p>
    <w:p w14:paraId="4A3604B4" w14:textId="3BF2C35F" w:rsidR="00474856" w:rsidRPr="00474856" w:rsidRDefault="00474856" w:rsidP="00BF0E76">
      <w:pPr>
        <w:spacing w:after="100" w:afterAutospacing="1"/>
        <w:rPr>
          <w:lang w:val="en-GB"/>
        </w:rPr>
      </w:pPr>
      <w:r w:rsidRPr="00474856">
        <w:rPr>
          <w:lang w:val="en-GB"/>
        </w:rPr>
        <w:t xml:space="preserve">Data Application also processes the data packets received from SDAP. On receiving data packet, it adds the eGTPu header by calling eGTPu encaps </w:t>
      </w:r>
      <w:r w:rsidR="00910BAC">
        <w:rPr>
          <w:lang w:val="en-GB"/>
        </w:rPr>
        <w:t>and</w:t>
      </w:r>
      <w:r w:rsidRPr="00474856">
        <w:rPr>
          <w:lang w:val="en-GB"/>
        </w:rPr>
        <w:t xml:space="preserve"> decaps. On the basis of destination, UE and DRB Id received from NR PDCP, packet relay fetches the TEID and IP address from the mapping maintained at eGTPu and sends the data packet to the destination provided by NR PDCP.</w:t>
      </w:r>
    </w:p>
    <w:p w14:paraId="155F50C0" w14:textId="77777777" w:rsidR="00474856" w:rsidRPr="00474856" w:rsidRDefault="00474856" w:rsidP="00BF0E76">
      <w:pPr>
        <w:spacing w:after="100" w:afterAutospacing="1"/>
        <w:rPr>
          <w:lang w:val="en-GB"/>
        </w:rPr>
      </w:pPr>
      <w:r w:rsidRPr="00474856">
        <w:rPr>
          <w:b/>
          <w:lang w:val="en-GB"/>
        </w:rPr>
        <w:t>NGU</w:t>
      </w:r>
      <w:r w:rsidRPr="00474856">
        <w:rPr>
          <w:lang w:val="en-GB"/>
        </w:rPr>
        <w:t xml:space="preserve">: </w:t>
      </w:r>
      <w:r w:rsidR="00184186">
        <w:rPr>
          <w:lang w:val="en-GB"/>
        </w:rPr>
        <w:t>I</w:t>
      </w:r>
      <w:r w:rsidRPr="00474856">
        <w:rPr>
          <w:lang w:val="en-GB"/>
        </w:rPr>
        <w:t>t exchanges ECHO request and response over NGU interface. It takes care of the error handling on NGU interface.</w:t>
      </w:r>
    </w:p>
    <w:p w14:paraId="04A983AF" w14:textId="77777777" w:rsidR="00474856" w:rsidRPr="00474856" w:rsidRDefault="00474856" w:rsidP="00BF0E76">
      <w:pPr>
        <w:spacing w:after="100" w:afterAutospacing="1"/>
        <w:rPr>
          <w:lang w:val="en-GB"/>
        </w:rPr>
      </w:pPr>
      <w:r w:rsidRPr="00474856">
        <w:rPr>
          <w:b/>
          <w:lang w:val="en-GB"/>
        </w:rPr>
        <w:t>XnU</w:t>
      </w:r>
      <w:r w:rsidRPr="00474856">
        <w:rPr>
          <w:lang w:val="en-GB"/>
        </w:rPr>
        <w:t xml:space="preserve">: </w:t>
      </w:r>
      <w:r w:rsidR="00184186">
        <w:rPr>
          <w:lang w:val="en-GB"/>
        </w:rPr>
        <w:t>I</w:t>
      </w:r>
      <w:r w:rsidRPr="00474856">
        <w:rPr>
          <w:lang w:val="en-GB"/>
        </w:rPr>
        <w:t>t exchanges ECHO request and response over XnU interface. It takes care of the error handling on XnU interface. It also takes care of data flow control on XnU interface.</w:t>
      </w:r>
    </w:p>
    <w:p w14:paraId="762D914F" w14:textId="34028485" w:rsidR="00474856" w:rsidRPr="00474856" w:rsidRDefault="00474856" w:rsidP="00BF0E76">
      <w:pPr>
        <w:spacing w:after="100" w:afterAutospacing="1"/>
        <w:rPr>
          <w:lang w:val="en-GB"/>
        </w:rPr>
      </w:pPr>
      <w:r w:rsidRPr="00474856">
        <w:rPr>
          <w:b/>
          <w:lang w:val="en-GB"/>
        </w:rPr>
        <w:t>F1U</w:t>
      </w:r>
      <w:r w:rsidRPr="00474856">
        <w:rPr>
          <w:lang w:val="en-GB"/>
        </w:rPr>
        <w:t xml:space="preserve">: </w:t>
      </w:r>
      <w:r w:rsidR="00184186">
        <w:rPr>
          <w:lang w:val="en-GB"/>
        </w:rPr>
        <w:t>I</w:t>
      </w:r>
      <w:r w:rsidRPr="00474856">
        <w:rPr>
          <w:lang w:val="en-GB"/>
        </w:rPr>
        <w:t>t exchanges ECHO request and response over F1U interface</w:t>
      </w:r>
      <w:r w:rsidR="004C1477">
        <w:rPr>
          <w:rFonts w:eastAsiaTheme="minorEastAsia" w:hint="eastAsia"/>
          <w:lang w:val="en-GB" w:eastAsia="zh-CN"/>
        </w:rPr>
        <w:t xml:space="preserve"> defined in </w:t>
      </w:r>
      <w:r w:rsidR="007576A1">
        <w:rPr>
          <w:rFonts w:eastAsiaTheme="minorEastAsia"/>
          <w:lang w:val="en-GB" w:eastAsia="zh-CN"/>
        </w:rPr>
        <w:fldChar w:fldCharType="begin"/>
      </w:r>
      <w:r w:rsidR="004C1477">
        <w:rPr>
          <w:rFonts w:eastAsiaTheme="minorEastAsia"/>
          <w:lang w:val="en-GB" w:eastAsia="zh-CN"/>
        </w:rPr>
        <w:instrText xml:space="preserve"> </w:instrText>
      </w:r>
      <w:r w:rsidR="004C1477">
        <w:rPr>
          <w:rFonts w:eastAsiaTheme="minorEastAsia" w:hint="eastAsia"/>
          <w:lang w:val="en-GB" w:eastAsia="zh-CN"/>
        </w:rPr>
        <w:instrText>REF _Ref13475710 \r \h</w:instrText>
      </w:r>
      <w:r w:rsidR="004C1477">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[19]</w:t>
      </w:r>
      <w:r w:rsidR="007576A1">
        <w:rPr>
          <w:rFonts w:eastAsiaTheme="minorEastAsia"/>
          <w:lang w:val="en-GB" w:eastAsia="zh-CN"/>
        </w:rPr>
        <w:fldChar w:fldCharType="end"/>
      </w:r>
      <w:r w:rsidRPr="00474856">
        <w:rPr>
          <w:lang w:val="en-GB"/>
        </w:rPr>
        <w:t>. It takes care of the error handling on F1U interface. It also takes care of data flow control on F1U interface.</w:t>
      </w:r>
    </w:p>
    <w:p w14:paraId="4D2C8181" w14:textId="7A1A64C0" w:rsidR="004C1477" w:rsidRDefault="00474856" w:rsidP="00DA5856">
      <w:pPr>
        <w:pStyle w:val="Heading3"/>
        <w:numPr>
          <w:ilvl w:val="2"/>
          <w:numId w:val="74"/>
        </w:numPr>
        <w:spacing w:after="100" w:afterAutospacing="1"/>
        <w:ind w:left="1728" w:hanging="1728"/>
      </w:pPr>
      <w:bookmarkStart w:id="492" w:name="_Toc76128422"/>
      <w:bookmarkStart w:id="493" w:name="_Toc87813208"/>
      <w:bookmarkStart w:id="494" w:name="_Toc87813758"/>
      <w:bookmarkStart w:id="495" w:name="_Toc183149129"/>
      <w:r w:rsidRPr="00474856">
        <w:t>NR PDCP</w:t>
      </w:r>
      <w:bookmarkEnd w:id="492"/>
      <w:bookmarkEnd w:id="493"/>
      <w:bookmarkEnd w:id="494"/>
      <w:bookmarkEnd w:id="495"/>
    </w:p>
    <w:p w14:paraId="3F710ACE" w14:textId="7FC02BB8" w:rsidR="00474856" w:rsidRDefault="00474856" w:rsidP="00BF0E76">
      <w:pPr>
        <w:spacing w:after="100" w:afterAutospacing="1"/>
        <w:rPr>
          <w:lang w:val="en-GB"/>
        </w:rPr>
      </w:pPr>
      <w:r w:rsidRPr="00474856">
        <w:rPr>
          <w:lang w:val="en-GB"/>
        </w:rPr>
        <w:t>NR PDCP transfers user plan</w:t>
      </w:r>
      <w:r w:rsidR="0000622B">
        <w:rPr>
          <w:lang w:val="en-GB"/>
        </w:rPr>
        <w:t>e</w:t>
      </w:r>
      <w:r w:rsidRPr="00474856">
        <w:rPr>
          <w:lang w:val="en-GB"/>
        </w:rPr>
        <w:t xml:space="preserve"> and control plane data. It maintains PDCP SNs of 12 bits or 18 bits for DRBs and 12 bits for SRBs. It performs header compression and decompression, integrity protection and verification, ciphering and deciphering, timer based SDU discard, routing for split bearers, duplication, reordering and in-order delivery, out of order delivery, </w:t>
      </w:r>
      <w:r w:rsidR="00184186">
        <w:rPr>
          <w:lang w:val="en-GB"/>
        </w:rPr>
        <w:t xml:space="preserve">and </w:t>
      </w:r>
      <w:r w:rsidRPr="00474856">
        <w:rPr>
          <w:lang w:val="en-GB"/>
        </w:rPr>
        <w:t>duplicate discarding as described in 3GPP TS 38.323</w:t>
      </w:r>
      <w:r w:rsidR="00C76D7E">
        <w:rPr>
          <w:rFonts w:eastAsiaTheme="minorEastAsia" w:hint="eastAsia"/>
          <w:lang w:val="en-GB" w:eastAsia="zh-CN"/>
        </w:rPr>
        <w:t xml:space="preserve"> </w:t>
      </w:r>
      <w:r w:rsidR="007576A1">
        <w:rPr>
          <w:rFonts w:eastAsiaTheme="minorEastAsia"/>
          <w:lang w:val="en-GB" w:eastAsia="zh-CN"/>
        </w:rPr>
        <w:fldChar w:fldCharType="begin"/>
      </w:r>
      <w:r w:rsidR="00C76D7E">
        <w:rPr>
          <w:rFonts w:eastAsiaTheme="minorEastAsia"/>
          <w:lang w:val="en-GB" w:eastAsia="zh-CN"/>
        </w:rPr>
        <w:instrText xml:space="preserve"> </w:instrText>
      </w:r>
      <w:r w:rsidR="00C76D7E">
        <w:rPr>
          <w:rFonts w:eastAsiaTheme="minorEastAsia" w:hint="eastAsia"/>
          <w:lang w:val="en-GB" w:eastAsia="zh-CN"/>
        </w:rPr>
        <w:instrText>REF _Ref13474345 \r \h</w:instrText>
      </w:r>
      <w:r w:rsidR="00C76D7E">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[9]</w:t>
      </w:r>
      <w:r w:rsidR="007576A1">
        <w:rPr>
          <w:rFonts w:eastAsiaTheme="minorEastAsia"/>
          <w:lang w:val="en-GB" w:eastAsia="zh-CN"/>
        </w:rPr>
        <w:fldChar w:fldCharType="end"/>
      </w:r>
      <w:r w:rsidRPr="00474856">
        <w:rPr>
          <w:lang w:val="en-GB"/>
        </w:rPr>
        <w:t>.</w:t>
      </w:r>
    </w:p>
    <w:p w14:paraId="4CCEAF97" w14:textId="6E7B9271" w:rsidR="00D56536" w:rsidRDefault="00D56536" w:rsidP="00D56536">
      <w:pPr>
        <w:spacing w:after="100" w:afterAutospacing="1"/>
        <w:jc w:val="center"/>
        <w:rPr>
          <w:lang w:val="en-GB"/>
        </w:rPr>
      </w:pPr>
      <w:r w:rsidRPr="00D56536">
        <w:rPr>
          <w:noProof/>
          <w:lang w:val="en-GB"/>
        </w:rPr>
        <w:drawing>
          <wp:inline distT="0" distB="0" distL="0" distR="0" wp14:anchorId="15ADF390" wp14:editId="4D658E30">
            <wp:extent cx="4102311" cy="3352972"/>
            <wp:effectExtent l="0" t="0" r="0" b="0"/>
            <wp:docPr id="11754992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926" name="Picture 1" descr="A diagram of a system&#10;&#10;Description automatically generated"/>
                    <pic:cNvPicPr/>
                  </pic:nvPicPr>
                  <pic:blipFill>
                    <a:blip r:embed="rId62"/>
                    <a:stretch>
                      <a:fillRect/>
                    </a:stretch>
                  </pic:blipFill>
                  <pic:spPr>
                    <a:xfrm>
                      <a:off x="0" y="0"/>
                      <a:ext cx="4102311" cy="3352972"/>
                    </a:xfrm>
                    <a:prstGeom prst="rect">
                      <a:avLst/>
                    </a:prstGeom>
                  </pic:spPr>
                </pic:pic>
              </a:graphicData>
            </a:graphic>
          </wp:inline>
        </w:drawing>
      </w:r>
    </w:p>
    <w:p w14:paraId="3B9AAC36" w14:textId="73ACE71D" w:rsidR="00D56536" w:rsidRDefault="00D56536" w:rsidP="00D56536">
      <w:pPr>
        <w:pStyle w:val="Caption"/>
        <w:spacing w:after="100" w:afterAutospacing="1"/>
        <w:jc w:val="center"/>
      </w:pPr>
      <w:r w:rsidRPr="00D000A2">
        <w:t xml:space="preserve">Figure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PDCP</w:t>
      </w:r>
      <w:r w:rsidRPr="00474856">
        <w:t xml:space="preserve"> Functional Blocks</w:t>
      </w:r>
    </w:p>
    <w:p w14:paraId="4CEE3A59" w14:textId="77777777" w:rsidR="002F5343" w:rsidRDefault="002F5343" w:rsidP="002F5343">
      <w:r>
        <w:t>The PDCP layer provides its services to the RRC or SDAP layers. The following services are provided by PDCP to upper layers:</w:t>
      </w:r>
    </w:p>
    <w:p w14:paraId="3786EEA8" w14:textId="1936A237" w:rsidR="002F5343" w:rsidRDefault="002F5343" w:rsidP="00566C32">
      <w:pPr>
        <w:pStyle w:val="ListParagraph"/>
        <w:numPr>
          <w:ilvl w:val="0"/>
          <w:numId w:val="114"/>
        </w:numPr>
      </w:pPr>
      <w:r>
        <w:t>Transfer of user plane data</w:t>
      </w:r>
    </w:p>
    <w:p w14:paraId="14864391" w14:textId="77777777" w:rsidR="002F5343" w:rsidRDefault="002F5343" w:rsidP="00566C32">
      <w:pPr>
        <w:pStyle w:val="ListParagraph"/>
        <w:numPr>
          <w:ilvl w:val="0"/>
          <w:numId w:val="114"/>
        </w:numPr>
      </w:pPr>
      <w:r>
        <w:t>Transfer of control plane data</w:t>
      </w:r>
    </w:p>
    <w:p w14:paraId="7EB01BB8" w14:textId="04059498" w:rsidR="002F5343" w:rsidRDefault="002F5343" w:rsidP="00566C32">
      <w:pPr>
        <w:pStyle w:val="ListParagraph"/>
        <w:numPr>
          <w:ilvl w:val="0"/>
          <w:numId w:val="114"/>
        </w:numPr>
      </w:pPr>
      <w:r>
        <w:t>Header compression</w:t>
      </w:r>
    </w:p>
    <w:p w14:paraId="300E1A70" w14:textId="2ECA64AD" w:rsidR="002F5343" w:rsidRDefault="002F5343" w:rsidP="00566C32">
      <w:pPr>
        <w:pStyle w:val="ListParagraph"/>
        <w:numPr>
          <w:ilvl w:val="0"/>
          <w:numId w:val="114"/>
        </w:numPr>
      </w:pPr>
      <w:r>
        <w:t>Ciphering</w:t>
      </w:r>
    </w:p>
    <w:p w14:paraId="42619430" w14:textId="7CBAC6E2" w:rsidR="002F5343" w:rsidRDefault="002F5343" w:rsidP="002F5343">
      <w:pPr>
        <w:pStyle w:val="ListParagraph"/>
        <w:numPr>
          <w:ilvl w:val="0"/>
          <w:numId w:val="114"/>
        </w:numPr>
      </w:pPr>
      <w:r>
        <w:t>Integrity protection.</w:t>
      </w:r>
    </w:p>
    <w:p w14:paraId="7FEE69F7" w14:textId="77777777" w:rsidR="003E2949" w:rsidRDefault="003E2949" w:rsidP="00566C32">
      <w:pPr>
        <w:pStyle w:val="ListParagraph"/>
        <w:ind w:left="410"/>
      </w:pPr>
    </w:p>
    <w:p w14:paraId="0318F026" w14:textId="2D1A04B6" w:rsidR="002F5343" w:rsidRDefault="002F5343" w:rsidP="002F5343">
      <w:pPr>
        <w:ind w:left="50"/>
      </w:pPr>
      <w:r>
        <w:lastRenderedPageBreak/>
        <w:t>A PDCP entity expects the following services from lower layers per RLC entity</w:t>
      </w:r>
      <w:r w:rsidR="003E2949">
        <w:t>:</w:t>
      </w:r>
    </w:p>
    <w:p w14:paraId="262E658F" w14:textId="5F4DEC8D" w:rsidR="002F5343" w:rsidRDefault="002F5343" w:rsidP="00566C32">
      <w:pPr>
        <w:pStyle w:val="ListParagraph"/>
        <w:numPr>
          <w:ilvl w:val="0"/>
          <w:numId w:val="114"/>
        </w:numPr>
      </w:pPr>
      <w:r>
        <w:t>Acknowledged data transfer service, including indication of successful delivery of PDCP PDUs</w:t>
      </w:r>
    </w:p>
    <w:p w14:paraId="00272DD1" w14:textId="3467E3CC" w:rsidR="002F5343" w:rsidRPr="00566C32" w:rsidRDefault="002F5343" w:rsidP="00566C32">
      <w:pPr>
        <w:pStyle w:val="ListParagraph"/>
        <w:numPr>
          <w:ilvl w:val="0"/>
          <w:numId w:val="114"/>
        </w:numPr>
      </w:pPr>
      <w:r>
        <w:t>Unacknowledged data transfer service.</w:t>
      </w:r>
    </w:p>
    <w:p w14:paraId="58AA0CA7" w14:textId="77777777" w:rsidR="00D56536" w:rsidRPr="00474856" w:rsidRDefault="00D56536" w:rsidP="00566C32">
      <w:pPr>
        <w:spacing w:after="100" w:afterAutospacing="1"/>
        <w:jc w:val="center"/>
        <w:rPr>
          <w:lang w:val="en-GB"/>
        </w:rPr>
      </w:pPr>
    </w:p>
    <w:p w14:paraId="6EB84B9D" w14:textId="6D4DDE88" w:rsidR="004C1477" w:rsidRDefault="00474856" w:rsidP="00DA5856">
      <w:pPr>
        <w:pStyle w:val="Heading3"/>
        <w:numPr>
          <w:ilvl w:val="2"/>
          <w:numId w:val="74"/>
        </w:numPr>
        <w:spacing w:after="100" w:afterAutospacing="1"/>
        <w:ind w:left="1728" w:hanging="1728"/>
      </w:pPr>
      <w:bookmarkStart w:id="496" w:name="_Toc76128423"/>
      <w:bookmarkStart w:id="497" w:name="_Toc87813209"/>
      <w:bookmarkStart w:id="498" w:name="_Toc87813759"/>
      <w:bookmarkStart w:id="499" w:name="_Toc183149130"/>
      <w:r w:rsidRPr="00474856">
        <w:t>SDAP</w:t>
      </w:r>
      <w:bookmarkEnd w:id="496"/>
      <w:bookmarkEnd w:id="497"/>
      <w:bookmarkEnd w:id="498"/>
      <w:bookmarkEnd w:id="499"/>
    </w:p>
    <w:p w14:paraId="2F39AA84" w14:textId="408C9020" w:rsidR="00474856" w:rsidRDefault="00474856" w:rsidP="00BF0E76">
      <w:pPr>
        <w:spacing w:after="100" w:afterAutospacing="1"/>
        <w:rPr>
          <w:lang w:val="en-GB"/>
        </w:rPr>
      </w:pPr>
      <w:r w:rsidRPr="00474856">
        <w:rPr>
          <w:lang w:val="en-GB"/>
        </w:rPr>
        <w:t>It performs QoS flow to DRB mapping and implements the procedure described in 3GPP TS 37.324</w:t>
      </w:r>
      <w:r w:rsidR="00E42351">
        <w:rPr>
          <w:rFonts w:eastAsiaTheme="minorEastAsia" w:hint="eastAsia"/>
          <w:lang w:val="en-GB" w:eastAsia="zh-CN"/>
        </w:rPr>
        <w:t xml:space="preserve"> </w:t>
      </w:r>
      <w:r w:rsidR="007576A1">
        <w:rPr>
          <w:rFonts w:eastAsiaTheme="minorEastAsia"/>
          <w:lang w:val="en-GB" w:eastAsia="zh-CN"/>
        </w:rPr>
        <w:fldChar w:fldCharType="begin"/>
      </w:r>
      <w:r w:rsidR="00E42351">
        <w:rPr>
          <w:rFonts w:eastAsiaTheme="minorEastAsia"/>
          <w:lang w:val="en-GB" w:eastAsia="zh-CN"/>
        </w:rPr>
        <w:instrText xml:space="preserve"> </w:instrText>
      </w:r>
      <w:r w:rsidR="00E42351">
        <w:rPr>
          <w:rFonts w:eastAsiaTheme="minorEastAsia" w:hint="eastAsia"/>
          <w:lang w:val="en-GB" w:eastAsia="zh-CN"/>
        </w:rPr>
        <w:instrText>REF _Ref13474417 \r \h</w:instrText>
      </w:r>
      <w:r w:rsidR="00E42351">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[10]</w:t>
      </w:r>
      <w:r w:rsidR="007576A1">
        <w:rPr>
          <w:rFonts w:eastAsiaTheme="minorEastAsia"/>
          <w:lang w:val="en-GB" w:eastAsia="zh-CN"/>
        </w:rPr>
        <w:fldChar w:fldCharType="end"/>
      </w:r>
      <w:r w:rsidRPr="008032D9">
        <w:rPr>
          <w:lang w:val="en-GB"/>
        </w:rPr>
        <w:t xml:space="preserve">. </w:t>
      </w:r>
      <w:r w:rsidR="00495BF5" w:rsidRPr="00495BF5">
        <w:rPr>
          <w:lang w:val="en-GB"/>
        </w:rPr>
        <w:t>In case of a DRB where SDAP header to/from UE is not configured, SDAP entity may not be present.</w:t>
      </w:r>
    </w:p>
    <w:p w14:paraId="15C80504" w14:textId="58C07CC9" w:rsidR="00985D0B" w:rsidRDefault="00985D0B" w:rsidP="00E219EC">
      <w:pPr>
        <w:spacing w:after="100" w:afterAutospacing="1"/>
        <w:jc w:val="center"/>
        <w:rPr>
          <w:lang w:val="en-GB"/>
        </w:rPr>
      </w:pPr>
      <w:r w:rsidRPr="00985D0B">
        <w:rPr>
          <w:noProof/>
          <w:lang w:val="en-GB"/>
        </w:rPr>
        <w:drawing>
          <wp:inline distT="0" distB="0" distL="0" distR="0" wp14:anchorId="6B801291" wp14:editId="2B5545EE">
            <wp:extent cx="4248368" cy="3314870"/>
            <wp:effectExtent l="0" t="0" r="0" b="0"/>
            <wp:docPr id="1087249443" name="Picture 1" descr="A diagram of a radio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9443" name="Picture 1" descr="A diagram of a radio interface&#10;&#10;Description automatically generated"/>
                    <pic:cNvPicPr/>
                  </pic:nvPicPr>
                  <pic:blipFill>
                    <a:blip r:embed="rId63"/>
                    <a:stretch>
                      <a:fillRect/>
                    </a:stretch>
                  </pic:blipFill>
                  <pic:spPr>
                    <a:xfrm>
                      <a:off x="0" y="0"/>
                      <a:ext cx="4248368" cy="3314870"/>
                    </a:xfrm>
                    <a:prstGeom prst="rect">
                      <a:avLst/>
                    </a:prstGeom>
                  </pic:spPr>
                </pic:pic>
              </a:graphicData>
            </a:graphic>
          </wp:inline>
        </w:drawing>
      </w:r>
    </w:p>
    <w:p w14:paraId="3D9F71CF" w14:textId="717D2B91" w:rsidR="00985D0B" w:rsidRDefault="00985D0B" w:rsidP="00985D0B">
      <w:pPr>
        <w:pStyle w:val="Caption"/>
        <w:spacing w:after="100" w:afterAutospacing="1"/>
        <w:jc w:val="center"/>
      </w:pPr>
      <w:r w:rsidRPr="00D000A2">
        <w:t xml:space="preserve">Figure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SDAP</w:t>
      </w:r>
      <w:r w:rsidRPr="00474856">
        <w:t xml:space="preserve"> Functional Blocks</w:t>
      </w:r>
    </w:p>
    <w:p w14:paraId="352C5827" w14:textId="12A57180" w:rsidR="00985D0B" w:rsidRDefault="00985D0B" w:rsidP="00985D0B">
      <w:r>
        <w:t>The following services are provided by SDAP to upper layers:</w:t>
      </w:r>
    </w:p>
    <w:p w14:paraId="013EAC2F" w14:textId="475F5076" w:rsidR="00985D0B" w:rsidRDefault="00985D0B" w:rsidP="00566C32">
      <w:pPr>
        <w:pStyle w:val="ListParagraph"/>
        <w:numPr>
          <w:ilvl w:val="0"/>
          <w:numId w:val="114"/>
        </w:numPr>
      </w:pPr>
      <w:r>
        <w:t>Transfer of user plane data</w:t>
      </w:r>
    </w:p>
    <w:p w14:paraId="003EFB78" w14:textId="77777777" w:rsidR="00985D0B" w:rsidRDefault="00985D0B" w:rsidP="00985D0B"/>
    <w:p w14:paraId="5C603CA6" w14:textId="00CAD44B" w:rsidR="00985D0B" w:rsidRDefault="00985D0B" w:rsidP="00985D0B">
      <w:r>
        <w:t>An SDAP entity expects the following services from lower layers:</w:t>
      </w:r>
    </w:p>
    <w:p w14:paraId="73038146" w14:textId="63E7D66D" w:rsidR="00985D0B" w:rsidRDefault="00985D0B" w:rsidP="00566C32">
      <w:pPr>
        <w:pStyle w:val="ListParagraph"/>
        <w:numPr>
          <w:ilvl w:val="0"/>
          <w:numId w:val="114"/>
        </w:numPr>
      </w:pPr>
      <w:r>
        <w:t>User plane data transfer service</w:t>
      </w:r>
    </w:p>
    <w:p w14:paraId="7AD610D3" w14:textId="4EDA0A86" w:rsidR="00985D0B" w:rsidRPr="00985D0B" w:rsidRDefault="00985D0B" w:rsidP="00566C32">
      <w:pPr>
        <w:pStyle w:val="ListParagraph"/>
        <w:numPr>
          <w:ilvl w:val="0"/>
          <w:numId w:val="114"/>
        </w:numPr>
      </w:pPr>
      <w:r>
        <w:t>In-order delivery except when out of order delivery is configured by RRC</w:t>
      </w:r>
    </w:p>
    <w:p w14:paraId="24DECE60" w14:textId="77777777" w:rsidR="00985D0B" w:rsidRPr="00474856" w:rsidRDefault="00985D0B" w:rsidP="00566C32">
      <w:pPr>
        <w:spacing w:after="100" w:afterAutospacing="1"/>
        <w:jc w:val="center"/>
        <w:rPr>
          <w:lang w:val="en-GB"/>
        </w:rPr>
      </w:pPr>
    </w:p>
    <w:p w14:paraId="524F53C2" w14:textId="34BADDF1" w:rsidR="004C1477" w:rsidRPr="00570235" w:rsidRDefault="00A05F7B" w:rsidP="00DA5856">
      <w:pPr>
        <w:pStyle w:val="Heading1"/>
        <w:numPr>
          <w:ilvl w:val="0"/>
          <w:numId w:val="74"/>
        </w:numPr>
        <w:spacing w:after="100" w:afterAutospacing="1"/>
        <w:rPr>
          <w:lang w:val="en-US"/>
        </w:rPr>
      </w:pPr>
      <w:bookmarkStart w:id="500" w:name="_Toc76128424"/>
      <w:bookmarkStart w:id="501" w:name="_Toc87813210"/>
      <w:bookmarkStart w:id="502" w:name="_Toc87813760"/>
      <w:bookmarkStart w:id="503" w:name="_Toc183149131"/>
      <w:r w:rsidRPr="00570235">
        <w:rPr>
          <w:lang w:val="en-US"/>
        </w:rPr>
        <w:t>O-DU Interfaces</w:t>
      </w:r>
      <w:bookmarkEnd w:id="500"/>
      <w:bookmarkEnd w:id="501"/>
      <w:bookmarkEnd w:id="502"/>
      <w:bookmarkEnd w:id="503"/>
    </w:p>
    <w:p w14:paraId="484D1018" w14:textId="3CD961D1" w:rsidR="004C1477" w:rsidRPr="00570235" w:rsidRDefault="00A05F7B" w:rsidP="00DA5856">
      <w:pPr>
        <w:pStyle w:val="Heading3"/>
        <w:numPr>
          <w:ilvl w:val="1"/>
          <w:numId w:val="74"/>
        </w:numPr>
        <w:spacing w:after="100" w:afterAutospacing="1"/>
        <w:ind w:left="1728" w:hanging="1152"/>
        <w:rPr>
          <w:lang w:val="en-US"/>
        </w:rPr>
      </w:pPr>
      <w:bookmarkStart w:id="504" w:name="_Toc76128425"/>
      <w:bookmarkStart w:id="505" w:name="_Toc87813211"/>
      <w:bookmarkStart w:id="506" w:name="_Toc87813761"/>
      <w:bookmarkStart w:id="507" w:name="_Toc183149132"/>
      <w:r w:rsidRPr="00570235">
        <w:rPr>
          <w:lang w:val="en-US"/>
        </w:rPr>
        <w:t>L1/L2 Interface</w:t>
      </w:r>
      <w:bookmarkEnd w:id="504"/>
      <w:bookmarkEnd w:id="505"/>
      <w:bookmarkEnd w:id="506"/>
      <w:bookmarkEnd w:id="507"/>
    </w:p>
    <w:p w14:paraId="5B6FC349" w14:textId="6E6041B5" w:rsidR="008B6867" w:rsidRDefault="00404A15" w:rsidP="009E187B">
      <w:pPr>
        <w:keepNext/>
        <w:spacing w:after="100" w:afterAutospacing="1"/>
      </w:pPr>
      <w:r>
        <w:t>MAC</w:t>
      </w:r>
      <w:r w:rsidR="004171D8">
        <w:t xml:space="preserve"> and Scheduler in Layer 2</w:t>
      </w:r>
      <w:r w:rsidR="0051475F">
        <w:t xml:space="preserve"> (L2) </w:t>
      </w:r>
      <w:r>
        <w:t xml:space="preserve">and </w:t>
      </w:r>
      <w:r w:rsidR="00655DA3">
        <w:t>High-</w:t>
      </w:r>
      <w:r>
        <w:t>PHY</w:t>
      </w:r>
      <w:r w:rsidR="00655DA3">
        <w:t xml:space="preserve"> (L1) </w:t>
      </w:r>
      <w:r w:rsidR="009C68A9">
        <w:t xml:space="preserve">in O-DU </w:t>
      </w:r>
      <w:r w:rsidR="00962BCE">
        <w:t xml:space="preserve">use </w:t>
      </w:r>
      <w:r w:rsidR="00A9576A">
        <w:t xml:space="preserve">the APIs defined </w:t>
      </w:r>
      <w:r w:rsidR="00962BCE">
        <w:t xml:space="preserve">SCF </w:t>
      </w:r>
      <w:r w:rsidR="003057F2">
        <w:t>5G FAPI</w:t>
      </w:r>
      <w:r w:rsidR="009A203B">
        <w:t xml:space="preserve"> specifications</w:t>
      </w:r>
      <w:r w:rsidR="004127AC">
        <w:t xml:space="preserve"> </w:t>
      </w:r>
      <w:r w:rsidR="004127AC">
        <w:fldChar w:fldCharType="begin"/>
      </w:r>
      <w:r w:rsidR="004127AC">
        <w:instrText xml:space="preserve"> REF _Ref14327109 \r \h </w:instrText>
      </w:r>
      <w:r w:rsidR="004127AC">
        <w:fldChar w:fldCharType="separate"/>
      </w:r>
      <w:r w:rsidR="00962BCE">
        <w:t>[29]</w:t>
      </w:r>
      <w:r w:rsidR="004127AC">
        <w:fldChar w:fldCharType="end"/>
      </w:r>
      <w:r w:rsidR="00A9576A">
        <w:t xml:space="preserve">. In implementations where </w:t>
      </w:r>
      <w:r w:rsidR="00556B02">
        <w:t>L2 and L1 of O-DU are</w:t>
      </w:r>
      <w:r w:rsidR="00575DD0">
        <w:t xml:space="preserve"> on different hosts</w:t>
      </w:r>
      <w:r w:rsidR="00145366">
        <w:t xml:space="preserve">, </w:t>
      </w:r>
      <w:r w:rsidR="0051475F">
        <w:t>a network FAPI (</w:t>
      </w:r>
      <w:r w:rsidR="00575DD0">
        <w:t>nFAPI</w:t>
      </w:r>
      <w:r w:rsidR="0051475F">
        <w:t>)</w:t>
      </w:r>
      <w:r w:rsidR="00575DD0">
        <w:t xml:space="preserve"> interface </w:t>
      </w:r>
      <w:r w:rsidR="0051475F">
        <w:t>is</w:t>
      </w:r>
      <w:r w:rsidR="00575DD0">
        <w:t xml:space="preserve"> used.</w:t>
      </w:r>
    </w:p>
    <w:p w14:paraId="20B76B77" w14:textId="68A7B47C" w:rsidR="00A05F7B" w:rsidRDefault="00FA4396" w:rsidP="00A05F7B">
      <w:pPr>
        <w:spacing w:after="100" w:afterAutospacing="1"/>
      </w:pPr>
      <w:r>
        <w:t>SCF</w:t>
      </w:r>
      <w:r w:rsidR="00D94A04">
        <w:t xml:space="preserve"> FAPI </w:t>
      </w:r>
      <w:r w:rsidR="00A05F7B">
        <w:t>include</w:t>
      </w:r>
      <w:r w:rsidR="00F97DB9">
        <w:t xml:space="preserve">s the following </w:t>
      </w:r>
      <w:r w:rsidR="0052513B">
        <w:t>interfaces</w:t>
      </w:r>
      <w:r w:rsidR="00A05F7B">
        <w:t>:</w:t>
      </w:r>
    </w:p>
    <w:p w14:paraId="37A27E09" w14:textId="2CDC7B7F" w:rsidR="00A05F7B" w:rsidRDefault="00A05F7B" w:rsidP="00A05F7B">
      <w:pPr>
        <w:pStyle w:val="ListParagraph"/>
        <w:numPr>
          <w:ilvl w:val="0"/>
          <w:numId w:val="4"/>
        </w:numPr>
        <w:spacing w:after="100" w:afterAutospacing="1"/>
        <w:rPr>
          <w:lang w:val="en-GB"/>
        </w:rPr>
      </w:pPr>
      <w:r w:rsidRPr="00B32054">
        <w:rPr>
          <w:lang w:val="en-GB"/>
        </w:rPr>
        <w:t>P5</w:t>
      </w:r>
      <w:r w:rsidR="0052513B">
        <w:rPr>
          <w:lang w:val="en-GB"/>
        </w:rPr>
        <w:t>:</w:t>
      </w:r>
      <w:r w:rsidRPr="00B32054">
        <w:rPr>
          <w:lang w:val="en-GB"/>
        </w:rPr>
        <w:t xml:space="preserve"> PHY </w:t>
      </w:r>
      <w:r w:rsidR="00FA4396">
        <w:rPr>
          <w:lang w:val="en-GB"/>
        </w:rPr>
        <w:t>control</w:t>
      </w:r>
      <w:r w:rsidR="00FA4396" w:rsidRPr="00B32054">
        <w:rPr>
          <w:lang w:val="en-GB"/>
        </w:rPr>
        <w:t xml:space="preserve"> </w:t>
      </w:r>
      <w:r w:rsidRPr="00B32054">
        <w:rPr>
          <w:lang w:val="en-GB"/>
        </w:rPr>
        <w:t>interface</w:t>
      </w:r>
    </w:p>
    <w:p w14:paraId="6FC9F5E2" w14:textId="217A84D7" w:rsidR="00A05F7B" w:rsidRDefault="00A05F7B" w:rsidP="00A05F7B">
      <w:pPr>
        <w:pStyle w:val="ListParagraph"/>
        <w:numPr>
          <w:ilvl w:val="0"/>
          <w:numId w:val="4"/>
        </w:numPr>
        <w:spacing w:after="100" w:afterAutospacing="1"/>
        <w:rPr>
          <w:lang w:val="en-GB"/>
        </w:rPr>
      </w:pPr>
      <w:r w:rsidRPr="00B32054">
        <w:rPr>
          <w:lang w:val="en-GB"/>
        </w:rPr>
        <w:t>P7</w:t>
      </w:r>
      <w:r w:rsidR="0052513B">
        <w:rPr>
          <w:lang w:val="en-GB"/>
        </w:rPr>
        <w:t>:</w:t>
      </w:r>
      <w:r w:rsidRPr="00B32054">
        <w:rPr>
          <w:lang w:val="en-GB"/>
        </w:rPr>
        <w:t xml:space="preserve"> </w:t>
      </w:r>
      <w:r w:rsidR="008C645F">
        <w:rPr>
          <w:lang w:val="en-GB"/>
        </w:rPr>
        <w:t>M</w:t>
      </w:r>
      <w:r w:rsidRPr="00B32054">
        <w:rPr>
          <w:lang w:val="en-GB"/>
        </w:rPr>
        <w:t>ain data path interface</w:t>
      </w:r>
    </w:p>
    <w:p w14:paraId="0DE6EA83" w14:textId="600FF0E0" w:rsidR="00BC20F2" w:rsidRPr="00BC20F2" w:rsidRDefault="006B4C83" w:rsidP="00566C32">
      <w:pPr>
        <w:spacing w:after="100" w:afterAutospacing="1"/>
        <w:rPr>
          <w:lang w:val="en-GB"/>
        </w:rPr>
      </w:pPr>
      <w:r>
        <w:rPr>
          <w:lang w:val="en-GB"/>
        </w:rPr>
        <w:lastRenderedPageBreak/>
        <w:t>Please refer to SCF specifications for implementation details of FAPI and nFAPI messages.</w:t>
      </w:r>
      <w:r w:rsidR="008F36C5">
        <w:rPr>
          <w:lang w:val="en-GB"/>
        </w:rPr>
        <w:t xml:space="preserve"> Some of the FAPI messages are illustrated in the </w:t>
      </w:r>
      <w:r w:rsidR="00326484">
        <w:rPr>
          <w:lang w:val="en-GB"/>
        </w:rPr>
        <w:t xml:space="preserve">call flows for </w:t>
      </w:r>
      <w:r w:rsidR="00EC1087">
        <w:rPr>
          <w:lang w:val="en-GB"/>
        </w:rPr>
        <w:fldChar w:fldCharType="begin"/>
      </w:r>
      <w:r w:rsidR="00EC1087">
        <w:rPr>
          <w:lang w:val="en-GB"/>
        </w:rPr>
        <w:instrText xml:space="preserve"> REF _Ref161948461 \h </w:instrText>
      </w:r>
      <w:r w:rsidR="00EC1087">
        <w:rPr>
          <w:lang w:val="en-GB"/>
        </w:rPr>
      </w:r>
      <w:r w:rsidR="00EC1087">
        <w:rPr>
          <w:lang w:val="en-GB"/>
        </w:rPr>
        <w:fldChar w:fldCharType="separate"/>
      </w:r>
      <w:r w:rsidR="00EC1087" w:rsidRPr="008E018F">
        <w:rPr>
          <w:rFonts w:eastAsiaTheme="minorEastAsia"/>
          <w:lang w:eastAsia="zh-CN"/>
        </w:rPr>
        <w:t>UE registration</w:t>
      </w:r>
      <w:r w:rsidR="00EC1087">
        <w:rPr>
          <w:lang w:val="en-GB"/>
        </w:rPr>
        <w:fldChar w:fldCharType="end"/>
      </w:r>
      <w:r w:rsidR="00326484">
        <w:rPr>
          <w:lang w:val="en-GB"/>
        </w:rPr>
        <w:t xml:space="preserve"> in Annex A.</w:t>
      </w:r>
    </w:p>
    <w:p w14:paraId="6402604C" w14:textId="4B94C533" w:rsidR="004C1477" w:rsidRPr="00570235" w:rsidRDefault="00A05F7B" w:rsidP="00DA5856">
      <w:pPr>
        <w:pStyle w:val="Heading3"/>
        <w:numPr>
          <w:ilvl w:val="1"/>
          <w:numId w:val="74"/>
        </w:numPr>
        <w:spacing w:after="100" w:afterAutospacing="1"/>
        <w:ind w:left="1728" w:hanging="1152"/>
        <w:rPr>
          <w:lang w:val="en-US"/>
        </w:rPr>
      </w:pPr>
      <w:bookmarkStart w:id="508" w:name="_Toc76128426"/>
      <w:bookmarkStart w:id="509" w:name="_Toc87813212"/>
      <w:bookmarkStart w:id="510" w:name="_Toc87813762"/>
      <w:bookmarkStart w:id="511" w:name="_Toc183149133"/>
      <w:r w:rsidRPr="00570235">
        <w:rPr>
          <w:lang w:val="en-US"/>
        </w:rPr>
        <w:t>L2 Interface</w:t>
      </w:r>
      <w:r w:rsidR="00741976" w:rsidRPr="00570235">
        <w:rPr>
          <w:lang w:val="en-US"/>
        </w:rPr>
        <w:t>s</w:t>
      </w:r>
      <w:bookmarkEnd w:id="508"/>
      <w:bookmarkEnd w:id="509"/>
      <w:bookmarkEnd w:id="510"/>
      <w:bookmarkEnd w:id="511"/>
    </w:p>
    <w:p w14:paraId="31FEE925" w14:textId="1A7A2E12" w:rsidR="00072CE5" w:rsidRDefault="00AD702A" w:rsidP="00473434">
      <w:pPr>
        <w:rPr>
          <w:lang w:val="en-GB"/>
        </w:rPr>
      </w:pPr>
      <w:r>
        <w:rPr>
          <w:lang w:val="en-GB"/>
        </w:rPr>
        <w:t xml:space="preserve">It is expected </w:t>
      </w:r>
      <w:r w:rsidR="00DB2991">
        <w:rPr>
          <w:lang w:val="en-GB"/>
        </w:rPr>
        <w:t xml:space="preserve">that </w:t>
      </w:r>
      <w:r>
        <w:rPr>
          <w:lang w:val="en-GB"/>
        </w:rPr>
        <w:t xml:space="preserve">the </w:t>
      </w:r>
      <w:r w:rsidR="0047107B">
        <w:rPr>
          <w:lang w:val="en-GB"/>
        </w:rPr>
        <w:t xml:space="preserve">software </w:t>
      </w:r>
      <w:r>
        <w:rPr>
          <w:lang w:val="en-GB"/>
        </w:rPr>
        <w:t xml:space="preserve">implementation </w:t>
      </w:r>
      <w:r w:rsidR="0047107B">
        <w:rPr>
          <w:lang w:val="en-GB"/>
        </w:rPr>
        <w:t xml:space="preserve">of the APIs defined in this section will </w:t>
      </w:r>
      <w:r w:rsidR="00FB4296">
        <w:rPr>
          <w:lang w:val="en-GB"/>
        </w:rPr>
        <w:t>be</w:t>
      </w:r>
      <w:r w:rsidR="001355A8">
        <w:rPr>
          <w:lang w:val="en-GB"/>
        </w:rPr>
        <w:t xml:space="preserve"> </w:t>
      </w:r>
      <w:r w:rsidR="007E259C">
        <w:rPr>
          <w:lang w:val="en-GB"/>
        </w:rPr>
        <w:t>in conformance with the API message</w:t>
      </w:r>
      <w:r w:rsidR="00472868">
        <w:rPr>
          <w:lang w:val="en-GB"/>
        </w:rPr>
        <w:t xml:space="preserve"> definition</w:t>
      </w:r>
      <w:r w:rsidR="008C65AF">
        <w:rPr>
          <w:lang w:val="en-GB"/>
        </w:rPr>
        <w:t xml:space="preserve"> and </w:t>
      </w:r>
      <w:r w:rsidR="00546937">
        <w:rPr>
          <w:lang w:val="en-GB"/>
        </w:rPr>
        <w:t xml:space="preserve">the fields or message elements. </w:t>
      </w:r>
      <w:r w:rsidR="00E13F70">
        <w:rPr>
          <w:lang w:val="en-GB"/>
        </w:rPr>
        <w:t>Data types and encoding/decoding of the message</w:t>
      </w:r>
      <w:r w:rsidR="00390EC1">
        <w:rPr>
          <w:lang w:val="en-GB"/>
        </w:rPr>
        <w:t xml:space="preserve"> content</w:t>
      </w:r>
      <w:r w:rsidR="00E13F70">
        <w:rPr>
          <w:lang w:val="en-GB"/>
        </w:rPr>
        <w:t>s will be implementation dependent.</w:t>
      </w:r>
      <w:r w:rsidR="00CC22EE">
        <w:rPr>
          <w:lang w:val="en-GB"/>
        </w:rPr>
        <w:t xml:space="preserve"> </w:t>
      </w:r>
      <w:r w:rsidR="00CC22EE" w:rsidRPr="009B1F36">
        <w:rPr>
          <w:lang w:val="en-GB"/>
        </w:rPr>
        <w:t>Message elements (IEs)</w:t>
      </w:r>
      <w:r w:rsidR="008E1582" w:rsidRPr="009B1F36">
        <w:rPr>
          <w:lang w:val="en-GB"/>
        </w:rPr>
        <w:t xml:space="preserve"> referring to </w:t>
      </w:r>
      <w:r w:rsidR="00362193" w:rsidRPr="009B1F36">
        <w:rPr>
          <w:lang w:val="en-GB"/>
        </w:rPr>
        <w:t xml:space="preserve">definitions in </w:t>
      </w:r>
      <w:r w:rsidR="008E1582" w:rsidRPr="009B1F36">
        <w:rPr>
          <w:lang w:val="en-GB"/>
        </w:rPr>
        <w:t xml:space="preserve">3GPP </w:t>
      </w:r>
      <w:r w:rsidR="00362193" w:rsidRPr="009B1F36">
        <w:rPr>
          <w:lang w:val="en-GB"/>
        </w:rPr>
        <w:t>s</w:t>
      </w:r>
      <w:r w:rsidR="008E1582" w:rsidRPr="009B1F36">
        <w:rPr>
          <w:lang w:val="en-GB"/>
        </w:rPr>
        <w:t>pec</w:t>
      </w:r>
      <w:r w:rsidR="00B57B60" w:rsidRPr="009B1F36">
        <w:rPr>
          <w:lang w:val="en-GB"/>
        </w:rPr>
        <w:t>i</w:t>
      </w:r>
      <w:r w:rsidR="008E1582" w:rsidRPr="009B1F36">
        <w:rPr>
          <w:lang w:val="en-GB"/>
        </w:rPr>
        <w:t>fications</w:t>
      </w:r>
      <w:r w:rsidR="00B57B60" w:rsidRPr="009B1F36">
        <w:rPr>
          <w:lang w:val="en-GB"/>
        </w:rPr>
        <w:t xml:space="preserve"> are italicized for ease of reference.</w:t>
      </w:r>
    </w:p>
    <w:p w14:paraId="5C46357D" w14:textId="55832CEB" w:rsidR="00422ADB" w:rsidRPr="00570235" w:rsidRDefault="00CA09AD" w:rsidP="00DA5856">
      <w:pPr>
        <w:pStyle w:val="Heading3"/>
        <w:numPr>
          <w:ilvl w:val="2"/>
          <w:numId w:val="74"/>
        </w:numPr>
        <w:spacing w:after="100" w:afterAutospacing="1"/>
        <w:ind w:left="1728" w:hanging="1728"/>
        <w:rPr>
          <w:lang w:val="fr-FR"/>
        </w:rPr>
      </w:pPr>
      <w:bookmarkStart w:id="512" w:name="_Toc76128427"/>
      <w:bookmarkStart w:id="513" w:name="_Toc87813213"/>
      <w:bookmarkStart w:id="514" w:name="_Toc87813763"/>
      <w:bookmarkStart w:id="515" w:name="_Ref130369517"/>
      <w:bookmarkStart w:id="516" w:name="_Toc183149134"/>
      <w:r w:rsidRPr="00570235">
        <w:rPr>
          <w:lang w:val="fr-FR"/>
        </w:rPr>
        <w:t>O-DU-OAM-Agent</w:t>
      </w:r>
      <w:r w:rsidRPr="00570235" w:rsidDel="00CA09AD">
        <w:rPr>
          <w:lang w:val="fr-FR"/>
        </w:rPr>
        <w:t xml:space="preserve"> </w:t>
      </w:r>
      <w:r w:rsidR="00566332" w:rsidRPr="00570235">
        <w:rPr>
          <w:lang w:val="fr-FR"/>
        </w:rPr>
        <w:t>-MAC Interface</w:t>
      </w:r>
      <w:bookmarkEnd w:id="512"/>
      <w:bookmarkEnd w:id="513"/>
      <w:bookmarkEnd w:id="514"/>
      <w:bookmarkEnd w:id="515"/>
      <w:bookmarkEnd w:id="516"/>
    </w:p>
    <w:p w14:paraId="5A76C20B" w14:textId="77618599" w:rsidR="000A1C52" w:rsidRPr="000A1C52" w:rsidRDefault="00EC1E5F" w:rsidP="00DA5856">
      <w:pPr>
        <w:pStyle w:val="Heading3"/>
        <w:numPr>
          <w:ilvl w:val="3"/>
          <w:numId w:val="74"/>
        </w:numPr>
        <w:spacing w:after="100" w:afterAutospacing="1"/>
      </w:pPr>
      <w:bookmarkStart w:id="517" w:name="_Toc76128428"/>
      <w:bookmarkStart w:id="518" w:name="_Toc87813214"/>
      <w:bookmarkStart w:id="519" w:name="_Toc87813764"/>
      <w:bookmarkStart w:id="520" w:name="_Toc183149135"/>
      <w:r>
        <w:t xml:space="preserve">NR </w:t>
      </w:r>
      <w:r w:rsidR="00BE6CC2">
        <w:t>Cell Configuration</w:t>
      </w:r>
      <w:bookmarkEnd w:id="517"/>
      <w:bookmarkEnd w:id="518"/>
      <w:bookmarkEnd w:id="519"/>
      <w:bookmarkEnd w:id="520"/>
      <w:r w:rsidR="00BE6CC2">
        <w:t xml:space="preserve"> </w:t>
      </w:r>
    </w:p>
    <w:p w14:paraId="2EA1BB5D" w14:textId="1ECD8FA1" w:rsidR="0082179D" w:rsidRPr="000A396D" w:rsidRDefault="0082179D" w:rsidP="00264E4A">
      <w:r w:rsidRPr="00964424">
        <w:t xml:space="preserve">The following table details </w:t>
      </w:r>
      <w:r w:rsidR="00B674EB">
        <w:t>the configurations</w:t>
      </w:r>
      <w:r w:rsidRPr="00964424">
        <w:t xml:space="preserve"> between </w:t>
      </w:r>
      <w:r w:rsidR="00931546">
        <w:t>O-DU-OAM-Agent</w:t>
      </w:r>
      <w:r w:rsidRPr="00964424">
        <w:t xml:space="preserve"> and MAC for </w:t>
      </w:r>
      <w:r w:rsidR="00931546">
        <w:t>config parameter exchange</w:t>
      </w:r>
      <w:r w:rsidR="00F97592">
        <w:t>s</w:t>
      </w:r>
      <w:r>
        <w:t>.</w:t>
      </w:r>
    </w:p>
    <w:tbl>
      <w:tblPr>
        <w:tblStyle w:val="TableGrid"/>
        <w:tblW w:w="0" w:type="auto"/>
        <w:tblLook w:val="04A0" w:firstRow="1" w:lastRow="0" w:firstColumn="1" w:lastColumn="0" w:noHBand="0" w:noVBand="1"/>
      </w:tblPr>
      <w:tblGrid>
        <w:gridCol w:w="3210"/>
        <w:gridCol w:w="3210"/>
        <w:gridCol w:w="3211"/>
      </w:tblGrid>
      <w:tr w:rsidR="00BB2459" w14:paraId="0D045280" w14:textId="77777777" w:rsidTr="00BB2459">
        <w:tc>
          <w:tcPr>
            <w:tcW w:w="3210" w:type="dxa"/>
          </w:tcPr>
          <w:p w14:paraId="4C6C1599" w14:textId="36A3CA8F" w:rsidR="00BB2459" w:rsidRDefault="00BB2459" w:rsidP="0082179D">
            <w:pPr>
              <w:rPr>
                <w:lang w:val="en-GB"/>
              </w:rPr>
            </w:pPr>
            <w:r>
              <w:rPr>
                <w:lang w:val="en-GB"/>
              </w:rPr>
              <w:t xml:space="preserve">Carrier </w:t>
            </w:r>
            <w:r w:rsidR="00807DD8">
              <w:rPr>
                <w:lang w:val="en-GB"/>
              </w:rPr>
              <w:t>Configuration</w:t>
            </w:r>
          </w:p>
        </w:tc>
        <w:tc>
          <w:tcPr>
            <w:tcW w:w="3210" w:type="dxa"/>
          </w:tcPr>
          <w:p w14:paraId="69856100" w14:textId="75498230" w:rsidR="00BB2459" w:rsidRDefault="00166081" w:rsidP="0082179D">
            <w:pPr>
              <w:rPr>
                <w:lang w:val="en-GB"/>
              </w:rPr>
            </w:pPr>
            <w:r>
              <w:rPr>
                <w:lang w:val="en-GB"/>
              </w:rPr>
              <w:t>struct</w:t>
            </w:r>
          </w:p>
        </w:tc>
        <w:tc>
          <w:tcPr>
            <w:tcW w:w="3211" w:type="dxa"/>
          </w:tcPr>
          <w:p w14:paraId="3CE735B6" w14:textId="2BB23E48" w:rsidR="00BB2459" w:rsidRDefault="00ED1D41" w:rsidP="0082179D">
            <w:pPr>
              <w:rPr>
                <w:lang w:val="en-GB"/>
              </w:rPr>
            </w:pPr>
            <w:r>
              <w:rPr>
                <w:lang w:val="en-GB"/>
              </w:rPr>
              <w:t xml:space="preserve">Configuration of </w:t>
            </w:r>
            <w:r w:rsidR="009455C1">
              <w:rPr>
                <w:lang w:val="en-GB"/>
              </w:rPr>
              <w:t xml:space="preserve">each transmission point </w:t>
            </w:r>
            <w:r w:rsidR="00902D5A">
              <w:rPr>
                <w:lang w:val="en-GB"/>
              </w:rPr>
              <w:t xml:space="preserve">associated to </w:t>
            </w:r>
            <w:r w:rsidR="00543C06">
              <w:rPr>
                <w:lang w:val="en-GB"/>
              </w:rPr>
              <w:t>the corresponding cell</w:t>
            </w:r>
            <w:r w:rsidR="00E01E64">
              <w:rPr>
                <w:lang w:val="en-GB"/>
              </w:rPr>
              <w:t>(s)</w:t>
            </w:r>
            <w:r w:rsidR="00987CE9">
              <w:rPr>
                <w:lang w:val="en-GB"/>
              </w:rPr>
              <w:t xml:space="preserve">. This includes </w:t>
            </w:r>
            <w:r w:rsidR="00E031B5">
              <w:rPr>
                <w:lang w:val="en-GB"/>
              </w:rPr>
              <w:t xml:space="preserve">different physical </w:t>
            </w:r>
            <w:r w:rsidR="001F09DD">
              <w:rPr>
                <w:lang w:val="en-GB"/>
              </w:rPr>
              <w:t>antennas</w:t>
            </w:r>
            <w:r w:rsidR="00492FD7">
              <w:rPr>
                <w:lang w:val="en-GB"/>
              </w:rPr>
              <w:t xml:space="preserve">, </w:t>
            </w:r>
            <w:r w:rsidR="00D22C19">
              <w:rPr>
                <w:lang w:val="en-GB"/>
              </w:rPr>
              <w:t>different frequencies, bandwidths</w:t>
            </w:r>
            <w:r w:rsidR="00FD614F">
              <w:rPr>
                <w:lang w:val="en-GB"/>
              </w:rPr>
              <w:t xml:space="preserve">. </w:t>
            </w:r>
            <w:r w:rsidR="00A23F66">
              <w:rPr>
                <w:lang w:val="en-GB"/>
              </w:rPr>
              <w:t>The NR</w:t>
            </w:r>
            <w:r w:rsidR="00C61273">
              <w:rPr>
                <w:lang w:val="en-GB"/>
              </w:rPr>
              <w:t xml:space="preserve"> sector-</w:t>
            </w:r>
            <w:r w:rsidR="00A23F66">
              <w:rPr>
                <w:lang w:val="en-GB"/>
              </w:rPr>
              <w:t xml:space="preserve">carrier </w:t>
            </w:r>
            <w:r w:rsidR="004D611F">
              <w:rPr>
                <w:lang w:val="en-GB"/>
              </w:rPr>
              <w:t xml:space="preserve">can have downlink, uplink </w:t>
            </w:r>
            <w:r w:rsidR="00F11048">
              <w:rPr>
                <w:lang w:val="en-GB"/>
              </w:rPr>
              <w:t xml:space="preserve">or both as specified </w:t>
            </w:r>
            <w:r w:rsidR="00105968">
              <w:rPr>
                <w:lang w:val="en-GB"/>
              </w:rPr>
              <w:t xml:space="preserve">by </w:t>
            </w:r>
            <w:r w:rsidR="009C3FDA">
              <w:rPr>
                <w:lang w:val="en-GB"/>
              </w:rPr>
              <w:t>txDirection.</w:t>
            </w:r>
            <w:r w:rsidR="009718D7">
              <w:rPr>
                <w:lang w:val="en-GB"/>
              </w:rPr>
              <w:t xml:space="preserve"> It also </w:t>
            </w:r>
            <w:r w:rsidR="00547125">
              <w:rPr>
                <w:lang w:val="en-GB"/>
              </w:rPr>
              <w:t xml:space="preserve">applies the carrier configurations like </w:t>
            </w:r>
            <w:r w:rsidR="00AB621E">
              <w:t xml:space="preserve">numTxAnt , numRxAnt, </w:t>
            </w:r>
            <w:r w:rsidR="00B73CCC">
              <w:t>s</w:t>
            </w:r>
            <w:r w:rsidR="004F3B4C">
              <w:t>dlFrequency</w:t>
            </w:r>
            <w:r w:rsidR="001578BC" w:rsidRPr="002B15AA">
              <w:t xml:space="preserve">, </w:t>
            </w:r>
            <w:r w:rsidR="00266E93">
              <w:t>uplinkFrequency</w:t>
            </w:r>
            <w:r w:rsidR="001578BC" w:rsidRPr="002B15AA">
              <w:t xml:space="preserve">, </w:t>
            </w:r>
            <w:r w:rsidR="00266E93">
              <w:t>dlBandwidth</w:t>
            </w:r>
            <w:r w:rsidR="00266E93" w:rsidDel="00266E93">
              <w:rPr>
                <w:rFonts w:ascii="Courier New" w:hAnsi="Courier New" w:cs="Courier New"/>
              </w:rPr>
              <w:t xml:space="preserve"> </w:t>
            </w:r>
            <w:r w:rsidR="001578BC" w:rsidRPr="002B15AA">
              <w:t xml:space="preserve">or </w:t>
            </w:r>
            <w:r w:rsidR="00266E93">
              <w:t>uplinkBandwidth</w:t>
            </w:r>
            <w:r w:rsidR="001578BC">
              <w:t>.</w:t>
            </w:r>
          </w:p>
        </w:tc>
      </w:tr>
      <w:tr w:rsidR="00BB2459" w14:paraId="15C7AB81" w14:textId="77777777" w:rsidTr="00BB2459">
        <w:tc>
          <w:tcPr>
            <w:tcW w:w="3210" w:type="dxa"/>
          </w:tcPr>
          <w:p w14:paraId="79DDA1A2" w14:textId="70659E0E" w:rsidR="00BB2459" w:rsidRDefault="00807DD8" w:rsidP="0082179D">
            <w:pPr>
              <w:rPr>
                <w:lang w:val="en-GB"/>
              </w:rPr>
            </w:pPr>
            <w:r>
              <w:rPr>
                <w:lang w:val="en-GB"/>
              </w:rPr>
              <w:t>Cell Configuration</w:t>
            </w:r>
          </w:p>
        </w:tc>
        <w:tc>
          <w:tcPr>
            <w:tcW w:w="3210" w:type="dxa"/>
          </w:tcPr>
          <w:p w14:paraId="468EB957" w14:textId="4858BC6F" w:rsidR="00BB2459" w:rsidRDefault="00166081" w:rsidP="0082179D">
            <w:pPr>
              <w:rPr>
                <w:lang w:val="en-GB"/>
              </w:rPr>
            </w:pPr>
            <w:r>
              <w:rPr>
                <w:lang w:val="en-GB"/>
              </w:rPr>
              <w:t>struct</w:t>
            </w:r>
          </w:p>
        </w:tc>
        <w:tc>
          <w:tcPr>
            <w:tcW w:w="3211" w:type="dxa"/>
          </w:tcPr>
          <w:p w14:paraId="6C691140" w14:textId="68135FDE" w:rsidR="00BB2459" w:rsidRDefault="00877938" w:rsidP="0082179D">
            <w:pPr>
              <w:rPr>
                <w:lang w:val="en-GB"/>
              </w:rPr>
            </w:pPr>
            <w:r>
              <w:t>This contains the configuration parameters relating cell configuration.</w:t>
            </w:r>
            <w:r w:rsidR="00A93319">
              <w:t xml:space="preserve"> </w:t>
            </w:r>
            <w:r w:rsidR="00600442">
              <w:t>This also contains the list of slices to be supported in the T</w:t>
            </w:r>
            <w:r w:rsidR="00D360AD">
              <w:t>racking area per PLMN.</w:t>
            </w:r>
          </w:p>
        </w:tc>
      </w:tr>
      <w:tr w:rsidR="00BB2459" w14:paraId="5856D7EE" w14:textId="77777777" w:rsidTr="00BB2459">
        <w:tc>
          <w:tcPr>
            <w:tcW w:w="3210" w:type="dxa"/>
          </w:tcPr>
          <w:p w14:paraId="280B3308" w14:textId="7DBFC168" w:rsidR="00BB2459" w:rsidRDefault="00041BA2" w:rsidP="0082179D">
            <w:pPr>
              <w:rPr>
                <w:lang w:val="en-GB"/>
              </w:rPr>
            </w:pPr>
            <w:r>
              <w:rPr>
                <w:lang w:val="en-GB"/>
              </w:rPr>
              <w:t>SSB Configuration</w:t>
            </w:r>
          </w:p>
        </w:tc>
        <w:tc>
          <w:tcPr>
            <w:tcW w:w="3210" w:type="dxa"/>
          </w:tcPr>
          <w:p w14:paraId="50B1721A" w14:textId="0F41CB17" w:rsidR="00BB2459" w:rsidRDefault="00166081" w:rsidP="0082179D">
            <w:pPr>
              <w:rPr>
                <w:lang w:val="en-GB"/>
              </w:rPr>
            </w:pPr>
            <w:r>
              <w:rPr>
                <w:lang w:val="en-GB"/>
              </w:rPr>
              <w:t>struct</w:t>
            </w:r>
          </w:p>
        </w:tc>
        <w:tc>
          <w:tcPr>
            <w:tcW w:w="3211" w:type="dxa"/>
          </w:tcPr>
          <w:p w14:paraId="42733220" w14:textId="31DC1430" w:rsidR="00BB2459" w:rsidRDefault="0001053B" w:rsidP="0082179D">
            <w:pPr>
              <w:rPr>
                <w:lang w:val="en-GB"/>
              </w:rPr>
            </w:pPr>
            <w:r>
              <w:rPr>
                <w:lang w:val="en-GB"/>
              </w:rPr>
              <w:t xml:space="preserve">This </w:t>
            </w:r>
            <w:r>
              <w:t>contains the configuration parameters relating SSB/PBCH configuration</w:t>
            </w:r>
            <w:r w:rsidR="004B7D21">
              <w:t xml:space="preserve"> </w:t>
            </w:r>
            <w:r w:rsidR="004B7D21">
              <w:rPr>
                <w:rFonts w:eastAsiaTheme="minorEastAsia"/>
                <w:lang w:val="en-GB" w:eastAsia="zh-CN"/>
              </w:rPr>
              <w:t xml:space="preserve">as defined in 38.331 </w:t>
            </w:r>
            <w:r w:rsidR="004B7D21" w:rsidRPr="00645E3C">
              <w:t>CSI-MeasConfig</w:t>
            </w:r>
            <w:r w:rsidR="000D1859">
              <w:t>.</w:t>
            </w:r>
          </w:p>
        </w:tc>
      </w:tr>
      <w:tr w:rsidR="000A652F" w14:paraId="6CA75E41" w14:textId="77777777" w:rsidTr="00BB2459">
        <w:tc>
          <w:tcPr>
            <w:tcW w:w="3210" w:type="dxa"/>
          </w:tcPr>
          <w:p w14:paraId="1AF3BBB7" w14:textId="4C8605C2" w:rsidR="000A652F" w:rsidRDefault="000A652F" w:rsidP="0082179D">
            <w:pPr>
              <w:rPr>
                <w:lang w:val="en-GB"/>
              </w:rPr>
            </w:pPr>
            <w:r>
              <w:rPr>
                <w:lang w:val="en-GB"/>
              </w:rPr>
              <w:t>CSI-RS Configuration</w:t>
            </w:r>
          </w:p>
        </w:tc>
        <w:tc>
          <w:tcPr>
            <w:tcW w:w="3210" w:type="dxa"/>
          </w:tcPr>
          <w:p w14:paraId="1375146E" w14:textId="04A16B57" w:rsidR="000A652F" w:rsidRDefault="000A652F" w:rsidP="0082179D">
            <w:pPr>
              <w:rPr>
                <w:lang w:val="en-GB"/>
              </w:rPr>
            </w:pPr>
            <w:r>
              <w:rPr>
                <w:lang w:val="en-GB"/>
              </w:rPr>
              <w:t>struct</w:t>
            </w:r>
          </w:p>
        </w:tc>
        <w:tc>
          <w:tcPr>
            <w:tcW w:w="3211" w:type="dxa"/>
          </w:tcPr>
          <w:p w14:paraId="0D9D753D" w14:textId="76CD1ABE" w:rsidR="000A652F" w:rsidRDefault="000A652F" w:rsidP="0082179D">
            <w:pPr>
              <w:rPr>
                <w:lang w:val="en-GB"/>
              </w:rPr>
            </w:pPr>
            <w:r>
              <w:rPr>
                <w:lang w:val="en-GB"/>
              </w:rPr>
              <w:t xml:space="preserve">This </w:t>
            </w:r>
            <w:r>
              <w:t>contains the configuration parameters relating CSI-RS configuration.</w:t>
            </w:r>
          </w:p>
        </w:tc>
      </w:tr>
      <w:tr w:rsidR="00BB2459" w14:paraId="6C0BA08B" w14:textId="77777777" w:rsidTr="00BB2459">
        <w:tc>
          <w:tcPr>
            <w:tcW w:w="3210" w:type="dxa"/>
          </w:tcPr>
          <w:p w14:paraId="16A6AB4B" w14:textId="5071EAE2" w:rsidR="00BB2459" w:rsidRDefault="00041BA2" w:rsidP="0082179D">
            <w:pPr>
              <w:rPr>
                <w:lang w:val="en-GB"/>
              </w:rPr>
            </w:pPr>
            <w:r>
              <w:rPr>
                <w:lang w:val="en-GB"/>
              </w:rPr>
              <w:t>PRACH Configuration</w:t>
            </w:r>
          </w:p>
        </w:tc>
        <w:tc>
          <w:tcPr>
            <w:tcW w:w="3210" w:type="dxa"/>
          </w:tcPr>
          <w:p w14:paraId="130609F5" w14:textId="6A18DFE2" w:rsidR="00BB2459" w:rsidRDefault="00166081" w:rsidP="0082179D">
            <w:pPr>
              <w:rPr>
                <w:lang w:val="en-GB"/>
              </w:rPr>
            </w:pPr>
            <w:r>
              <w:rPr>
                <w:lang w:val="en-GB"/>
              </w:rPr>
              <w:t>struct</w:t>
            </w:r>
          </w:p>
        </w:tc>
        <w:tc>
          <w:tcPr>
            <w:tcW w:w="3211" w:type="dxa"/>
          </w:tcPr>
          <w:p w14:paraId="69B8A7D6" w14:textId="1A1C9D03" w:rsidR="00BB2459" w:rsidRDefault="00FE068D" w:rsidP="0082179D">
            <w:pPr>
              <w:rPr>
                <w:lang w:val="en-GB"/>
              </w:rPr>
            </w:pPr>
            <w:r>
              <w:rPr>
                <w:lang w:val="en-GB"/>
              </w:rPr>
              <w:t xml:space="preserve">This </w:t>
            </w:r>
            <w:r>
              <w:t>contains the configuration parameters relating to RACH.</w:t>
            </w:r>
            <w:r w:rsidR="00D3594D">
              <w:t>s</w:t>
            </w:r>
          </w:p>
        </w:tc>
      </w:tr>
      <w:tr w:rsidR="00BB2459" w14:paraId="74567F4E" w14:textId="77777777" w:rsidTr="00BB2459">
        <w:tc>
          <w:tcPr>
            <w:tcW w:w="3210" w:type="dxa"/>
          </w:tcPr>
          <w:p w14:paraId="151AF29A" w14:textId="61C85BBD" w:rsidR="00BB2459" w:rsidRDefault="0067169B" w:rsidP="0082179D">
            <w:pPr>
              <w:rPr>
                <w:lang w:val="en-GB"/>
              </w:rPr>
            </w:pPr>
            <w:r>
              <w:rPr>
                <w:lang w:val="en-GB"/>
              </w:rPr>
              <w:t>TDD Configuration</w:t>
            </w:r>
            <w:r w:rsidDel="00A1021A">
              <w:rPr>
                <w:lang w:val="en-GB"/>
              </w:rPr>
              <w:t xml:space="preserve"> </w:t>
            </w:r>
          </w:p>
        </w:tc>
        <w:tc>
          <w:tcPr>
            <w:tcW w:w="3210" w:type="dxa"/>
          </w:tcPr>
          <w:p w14:paraId="45D9CC65" w14:textId="5E744A69" w:rsidR="00BB2459" w:rsidRDefault="00BB2459" w:rsidP="0082179D">
            <w:pPr>
              <w:rPr>
                <w:lang w:val="en-GB"/>
              </w:rPr>
            </w:pPr>
          </w:p>
        </w:tc>
        <w:tc>
          <w:tcPr>
            <w:tcW w:w="3211" w:type="dxa"/>
          </w:tcPr>
          <w:p w14:paraId="4F831F59" w14:textId="716781CD" w:rsidR="00BB2459" w:rsidRDefault="00D3594D" w:rsidP="0082179D">
            <w:pPr>
              <w:rPr>
                <w:lang w:val="en-GB"/>
              </w:rPr>
            </w:pPr>
            <w:r>
              <w:rPr>
                <w:lang w:val="en-GB"/>
              </w:rPr>
              <w:t>This contains the TDD pattern specific information along with TDD periodicity.</w:t>
            </w:r>
          </w:p>
        </w:tc>
      </w:tr>
      <w:tr w:rsidR="00BB2459" w14:paraId="30875366" w14:textId="77777777" w:rsidTr="00BB2459">
        <w:tc>
          <w:tcPr>
            <w:tcW w:w="3210" w:type="dxa"/>
          </w:tcPr>
          <w:p w14:paraId="355EDBB5" w14:textId="6329ECC1" w:rsidR="00BB2459" w:rsidRDefault="0067169B" w:rsidP="0082179D">
            <w:pPr>
              <w:rPr>
                <w:lang w:val="en-GB"/>
              </w:rPr>
            </w:pPr>
            <w:r>
              <w:t>Precoding</w:t>
            </w:r>
            <w:r>
              <w:rPr>
                <w:lang w:val="en-GB"/>
              </w:rPr>
              <w:t xml:space="preserve"> Configuration</w:t>
            </w:r>
            <w:r w:rsidDel="00A1021A">
              <w:rPr>
                <w:lang w:val="en-GB"/>
              </w:rPr>
              <w:t xml:space="preserve"> </w:t>
            </w:r>
          </w:p>
        </w:tc>
        <w:tc>
          <w:tcPr>
            <w:tcW w:w="3210" w:type="dxa"/>
          </w:tcPr>
          <w:p w14:paraId="131F78B6" w14:textId="7A152C53" w:rsidR="00BB2459" w:rsidRDefault="00166081" w:rsidP="0082179D">
            <w:pPr>
              <w:rPr>
                <w:lang w:val="en-GB"/>
              </w:rPr>
            </w:pPr>
            <w:r>
              <w:rPr>
                <w:lang w:val="en-GB"/>
              </w:rPr>
              <w:t>struct</w:t>
            </w:r>
          </w:p>
        </w:tc>
        <w:tc>
          <w:tcPr>
            <w:tcW w:w="3211" w:type="dxa"/>
          </w:tcPr>
          <w:p w14:paraId="39669C4F" w14:textId="5A6CA05F" w:rsidR="00BB2459" w:rsidRDefault="00F664A8" w:rsidP="0082179D">
            <w:pPr>
              <w:rPr>
                <w:lang w:val="en-GB"/>
              </w:rPr>
            </w:pPr>
            <w:r>
              <w:t>This contains the configuration parameters used for storing a TDD pattern (up to 63 SSB)</w:t>
            </w:r>
          </w:p>
        </w:tc>
      </w:tr>
      <w:tr w:rsidR="00BB2459" w14:paraId="52ABBE58" w14:textId="77777777" w:rsidTr="00BB2459">
        <w:tc>
          <w:tcPr>
            <w:tcW w:w="3210" w:type="dxa"/>
          </w:tcPr>
          <w:p w14:paraId="52973B95" w14:textId="14514ACF" w:rsidR="00BB2459" w:rsidRDefault="00220A3C" w:rsidP="0082179D">
            <w:pPr>
              <w:rPr>
                <w:lang w:val="en-GB"/>
              </w:rPr>
            </w:pPr>
            <w:r>
              <w:rPr>
                <w:lang w:val="en-GB"/>
              </w:rPr>
              <w:t>Beamforming Configuration</w:t>
            </w:r>
          </w:p>
        </w:tc>
        <w:tc>
          <w:tcPr>
            <w:tcW w:w="3210" w:type="dxa"/>
          </w:tcPr>
          <w:p w14:paraId="0ED5A091" w14:textId="0DAFA911" w:rsidR="00BB2459" w:rsidRDefault="00166081" w:rsidP="0082179D">
            <w:pPr>
              <w:rPr>
                <w:lang w:val="en-GB"/>
              </w:rPr>
            </w:pPr>
            <w:r>
              <w:rPr>
                <w:lang w:val="en-GB"/>
              </w:rPr>
              <w:t>struct</w:t>
            </w:r>
          </w:p>
        </w:tc>
        <w:tc>
          <w:tcPr>
            <w:tcW w:w="3211" w:type="dxa"/>
          </w:tcPr>
          <w:p w14:paraId="347DA18F" w14:textId="26F597B1" w:rsidR="00BB2459" w:rsidRDefault="00C22F94" w:rsidP="0082179D">
            <w:pPr>
              <w:rPr>
                <w:lang w:val="en-GB"/>
              </w:rPr>
            </w:pPr>
            <w:r>
              <w:rPr>
                <w:lang w:val="en-GB"/>
              </w:rPr>
              <w:t>This contains beamforming parameters.</w:t>
            </w:r>
          </w:p>
        </w:tc>
      </w:tr>
    </w:tbl>
    <w:p w14:paraId="65E5740B" w14:textId="576FC652" w:rsidR="0082179D" w:rsidRDefault="0082179D" w:rsidP="0082179D">
      <w:pPr>
        <w:rPr>
          <w:lang w:val="en-GB"/>
        </w:rPr>
      </w:pPr>
    </w:p>
    <w:p w14:paraId="40DF49FB" w14:textId="77777777" w:rsidR="003813F7" w:rsidRDefault="003813F7" w:rsidP="0082179D">
      <w:pPr>
        <w:rPr>
          <w:lang w:val="en-GB"/>
        </w:rPr>
      </w:pPr>
    </w:p>
    <w:p w14:paraId="44A8A4F2" w14:textId="4DCC9EA7" w:rsidR="003813F7" w:rsidRDefault="003813F7" w:rsidP="003813F7">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1</w:t>
        </w:r>
      </w:fldSimple>
      <w:r>
        <w:t xml:space="preserve"> Carrier Configuration Table</w:t>
      </w:r>
    </w:p>
    <w:tbl>
      <w:tblPr>
        <w:tblStyle w:val="TableGrid"/>
        <w:tblW w:w="0" w:type="auto"/>
        <w:tblLook w:val="04A0" w:firstRow="1" w:lastRow="0" w:firstColumn="1" w:lastColumn="0" w:noHBand="0" w:noVBand="1"/>
      </w:tblPr>
      <w:tblGrid>
        <w:gridCol w:w="3210"/>
        <w:gridCol w:w="3210"/>
        <w:gridCol w:w="3211"/>
      </w:tblGrid>
      <w:tr w:rsidR="000B4CAD" w:rsidRPr="000A109A" w14:paraId="3FE35EDD" w14:textId="77777777" w:rsidTr="007E74AC">
        <w:tc>
          <w:tcPr>
            <w:tcW w:w="3210" w:type="dxa"/>
          </w:tcPr>
          <w:p w14:paraId="36FB38B3" w14:textId="77777777" w:rsidR="00F169DC" w:rsidRPr="00264E4A" w:rsidRDefault="00F169DC" w:rsidP="00264E4A">
            <w:pPr>
              <w:rPr>
                <w:lang w:eastAsia="ja-JP"/>
              </w:rPr>
            </w:pPr>
            <w:r w:rsidRPr="00264E4A">
              <w:rPr>
                <w:lang w:eastAsia="ja-JP"/>
              </w:rPr>
              <w:t>carrier-bandwidth</w:t>
            </w:r>
          </w:p>
          <w:p w14:paraId="3750FA40" w14:textId="3716D0CC" w:rsidR="000B4CAD" w:rsidRPr="000A109A" w:rsidRDefault="000B4CAD" w:rsidP="0082179D">
            <w:pPr>
              <w:rPr>
                <w:lang w:val="en-GB"/>
              </w:rPr>
            </w:pPr>
          </w:p>
        </w:tc>
        <w:tc>
          <w:tcPr>
            <w:tcW w:w="3210" w:type="dxa"/>
          </w:tcPr>
          <w:p w14:paraId="389D36CD" w14:textId="2828B61B" w:rsidR="000B4CAD" w:rsidRPr="000A109A" w:rsidRDefault="00FC7EE2" w:rsidP="0082179D">
            <w:pPr>
              <w:rPr>
                <w:lang w:val="en-GB"/>
              </w:rPr>
            </w:pPr>
            <w:r w:rsidRPr="000A109A">
              <w:t>uint16_t</w:t>
            </w:r>
          </w:p>
        </w:tc>
        <w:tc>
          <w:tcPr>
            <w:tcW w:w="3211" w:type="dxa"/>
          </w:tcPr>
          <w:p w14:paraId="41C9818F" w14:textId="32CE5C69" w:rsidR="000B4CAD" w:rsidRDefault="00103FF4" w:rsidP="0082179D">
            <w:r>
              <w:t>Carrier</w:t>
            </w:r>
            <w:r w:rsidR="00FC7EE2" w:rsidRPr="000A109A">
              <w:t xml:space="preserve"> bandwidth for DL in MHz [38.104, sec 5.3.2] Values: 5, 10, 15, 20, 25, 30, 40,50, 60, 70, 80,90,100,200,400</w:t>
            </w:r>
          </w:p>
          <w:p w14:paraId="7606CA73" w14:textId="77777777" w:rsidR="00103FF4" w:rsidRPr="00264E4A" w:rsidRDefault="00103FF4" w:rsidP="00264E4A">
            <w:r w:rsidRPr="00264E4A">
              <w:t>Width of this carrier in number of PRBs (using the subcarrierSpacing defined for this carrier) (see TS 38.211 [16], clause 4.4.2)</w:t>
            </w:r>
          </w:p>
          <w:p w14:paraId="024C303E" w14:textId="16A7E359" w:rsidR="00103FF4" w:rsidRPr="000A109A" w:rsidRDefault="00103FF4" w:rsidP="0082179D">
            <w:pPr>
              <w:rPr>
                <w:lang w:val="en-GB"/>
              </w:rPr>
            </w:pPr>
          </w:p>
        </w:tc>
      </w:tr>
      <w:tr w:rsidR="000B4CAD" w:rsidRPr="000A109A" w14:paraId="0DCA28AC" w14:textId="77777777" w:rsidTr="007E74AC">
        <w:tc>
          <w:tcPr>
            <w:tcW w:w="3210" w:type="dxa"/>
          </w:tcPr>
          <w:p w14:paraId="10BB21CD" w14:textId="31BBEE6E" w:rsidR="000B4CAD" w:rsidRPr="000A109A" w:rsidRDefault="001341C3" w:rsidP="0082179D">
            <w:pPr>
              <w:rPr>
                <w:lang w:val="en-GB"/>
              </w:rPr>
            </w:pPr>
            <w:r w:rsidRPr="00264E4A">
              <w:rPr>
                <w:lang w:eastAsia="ja-JP"/>
              </w:rPr>
              <w:t>arfcnDL</w:t>
            </w:r>
          </w:p>
        </w:tc>
        <w:tc>
          <w:tcPr>
            <w:tcW w:w="3210" w:type="dxa"/>
          </w:tcPr>
          <w:p w14:paraId="760C73F6" w14:textId="764EBA2D" w:rsidR="000B4CAD" w:rsidRPr="000A109A" w:rsidRDefault="0002733D" w:rsidP="0082179D">
            <w:pPr>
              <w:rPr>
                <w:lang w:val="en-GB"/>
              </w:rPr>
            </w:pPr>
            <w:r w:rsidRPr="000A109A">
              <w:t>uint32_t</w:t>
            </w:r>
          </w:p>
        </w:tc>
        <w:tc>
          <w:tcPr>
            <w:tcW w:w="3211" w:type="dxa"/>
          </w:tcPr>
          <w:p w14:paraId="24691B12" w14:textId="1DB6F367" w:rsidR="002C0D4E" w:rsidRPr="00264E4A" w:rsidRDefault="002C0D4E" w:rsidP="002C0D4E">
            <w:pPr>
              <w:pStyle w:val="TAL"/>
              <w:rPr>
                <w:rFonts w:ascii="Times New Roman" w:hAnsi="Times New Roman"/>
                <w:sz w:val="20"/>
              </w:rPr>
            </w:pPr>
            <w:r w:rsidRPr="00264E4A">
              <w:rPr>
                <w:rFonts w:ascii="Times New Roman" w:hAnsi="Times New Roman"/>
                <w:sz w:val="20"/>
              </w:rPr>
              <w:t xml:space="preserve">NR Absolute Radio Frequency Channel Number (NR-ARFCN) </w:t>
            </w:r>
            <w:r w:rsidR="00610975" w:rsidRPr="00264E4A">
              <w:rPr>
                <w:rFonts w:ascii="Times New Roman" w:hAnsi="Times New Roman"/>
                <w:sz w:val="20"/>
              </w:rPr>
              <w:t>p</w:t>
            </w:r>
            <w:r w:rsidR="0002733D" w:rsidRPr="00264E4A">
              <w:rPr>
                <w:rFonts w:ascii="Times New Roman" w:hAnsi="Times New Roman"/>
                <w:sz w:val="20"/>
              </w:rPr>
              <w:t xml:space="preserve">oint A </w:t>
            </w:r>
            <w:r w:rsidR="00610975" w:rsidRPr="00264E4A">
              <w:rPr>
                <w:rFonts w:ascii="Times New Roman" w:hAnsi="Times New Roman"/>
                <w:sz w:val="20"/>
              </w:rPr>
              <w:t xml:space="preserve">in </w:t>
            </w:r>
            <w:r w:rsidR="003826BF">
              <w:rPr>
                <w:rFonts w:ascii="Times New Roman" w:hAnsi="Times New Roman"/>
                <w:sz w:val="20"/>
              </w:rPr>
              <w:t>kHz</w:t>
            </w:r>
            <w:r w:rsidR="00610975" w:rsidRPr="00264E4A">
              <w:rPr>
                <w:rFonts w:ascii="Times New Roman" w:hAnsi="Times New Roman"/>
                <w:sz w:val="20"/>
              </w:rPr>
              <w:t xml:space="preserve"> </w:t>
            </w:r>
            <w:r w:rsidRPr="00264E4A">
              <w:rPr>
                <w:rFonts w:ascii="Times New Roman" w:hAnsi="Times New Roman"/>
                <w:sz w:val="20"/>
              </w:rPr>
              <w:t xml:space="preserve">for </w:t>
            </w:r>
            <w:r w:rsidR="001F09DD" w:rsidRPr="000A109A">
              <w:rPr>
                <w:rFonts w:ascii="Times New Roman" w:hAnsi="Times New Roman"/>
                <w:sz w:val="20"/>
              </w:rPr>
              <w:t>downlink (</w:t>
            </w:r>
            <w:r w:rsidR="002E43AF" w:rsidRPr="00264E4A">
              <w:rPr>
                <w:rFonts w:ascii="Times New Roman" w:hAnsi="Times New Roman"/>
                <w:sz w:val="20"/>
              </w:rPr>
              <w:t xml:space="preserve">[38.104, sec5.4.2 and 38.211 sec 4.4.4.2] Value: </w:t>
            </w:r>
            <w:r w:rsidR="00672890">
              <w:rPr>
                <w:rFonts w:ascii="Times New Roman" w:hAnsi="Times New Roman"/>
                <w:sz w:val="20"/>
              </w:rPr>
              <w:t>82000</w:t>
            </w:r>
            <w:r w:rsidR="00672890" w:rsidRPr="00264E4A">
              <w:rPr>
                <w:rFonts w:ascii="Times New Roman" w:hAnsi="Times New Roman"/>
                <w:sz w:val="20"/>
              </w:rPr>
              <w:t xml:space="preserve"> </w:t>
            </w:r>
            <w:r w:rsidR="002E43AF" w:rsidRPr="00264E4A">
              <w:rPr>
                <w:rFonts w:ascii="Times New Roman" w:hAnsi="Times New Roman"/>
                <w:sz w:val="20"/>
              </w:rPr>
              <w:t xml:space="preserve">-&gt; </w:t>
            </w:r>
            <w:r w:rsidR="00672890">
              <w:rPr>
                <w:rFonts w:ascii="Times New Roman" w:hAnsi="Times New Roman"/>
                <w:sz w:val="20"/>
              </w:rPr>
              <w:t>2489166</w:t>
            </w:r>
            <w:r w:rsidR="002E43AF" w:rsidRPr="00264E4A">
              <w:rPr>
                <w:rFonts w:ascii="Times New Roman" w:hAnsi="Times New Roman"/>
                <w:sz w:val="20"/>
              </w:rPr>
              <w:t>)</w:t>
            </w:r>
          </w:p>
          <w:p w14:paraId="56C990F0" w14:textId="77777777" w:rsidR="000B4CAD" w:rsidRPr="000A109A" w:rsidRDefault="000B4CAD" w:rsidP="0082179D">
            <w:pPr>
              <w:rPr>
                <w:lang w:val="en-GB"/>
              </w:rPr>
            </w:pPr>
          </w:p>
        </w:tc>
      </w:tr>
      <w:tr w:rsidR="000B4CAD" w:rsidRPr="000A109A" w14:paraId="2618E60D" w14:textId="77777777" w:rsidTr="007E74AC">
        <w:tc>
          <w:tcPr>
            <w:tcW w:w="3210" w:type="dxa"/>
          </w:tcPr>
          <w:p w14:paraId="1F870E07" w14:textId="197D4977" w:rsidR="000B4CAD" w:rsidRPr="000A109A" w:rsidRDefault="00C7272D" w:rsidP="0082179D">
            <w:pPr>
              <w:rPr>
                <w:lang w:val="en-GB"/>
              </w:rPr>
            </w:pPr>
            <w:r w:rsidRPr="00264E4A">
              <w:rPr>
                <w:lang w:eastAsia="ja-JP"/>
              </w:rPr>
              <w:t>bSChannelBwUL</w:t>
            </w:r>
          </w:p>
        </w:tc>
        <w:tc>
          <w:tcPr>
            <w:tcW w:w="3210" w:type="dxa"/>
          </w:tcPr>
          <w:p w14:paraId="1B31D738" w14:textId="3564D540" w:rsidR="000B4CAD" w:rsidRPr="000A109A" w:rsidRDefault="007E74AC" w:rsidP="0082179D">
            <w:pPr>
              <w:rPr>
                <w:lang w:val="en-GB"/>
              </w:rPr>
            </w:pPr>
            <w:r w:rsidRPr="000A109A">
              <w:t>uint32_t</w:t>
            </w:r>
          </w:p>
        </w:tc>
        <w:tc>
          <w:tcPr>
            <w:tcW w:w="3211" w:type="dxa"/>
          </w:tcPr>
          <w:p w14:paraId="621A4D6B" w14:textId="0DDFBFC0" w:rsidR="000B4CAD" w:rsidRPr="000A109A" w:rsidRDefault="00D7300A" w:rsidP="0082179D">
            <w:pPr>
              <w:rPr>
                <w:lang w:val="en-GB"/>
              </w:rPr>
            </w:pPr>
            <w:r w:rsidRPr="000A109A">
              <w:t xml:space="preserve">Base station channel bandwidth </w:t>
            </w:r>
            <w:r w:rsidR="009A6167" w:rsidRPr="000A109A">
              <w:t xml:space="preserve">for UL in </w:t>
            </w:r>
            <w:r w:rsidR="00AC6397" w:rsidRPr="000A109A">
              <w:t>MHz</w:t>
            </w:r>
            <w:r w:rsidR="009A6167" w:rsidRPr="000A109A">
              <w:t xml:space="preserve"> [38.104, sec 5.3.2] Values: 5, 10, 15, 20, 25, 30, 40,50, 60, 70, 80,90,100,200,400</w:t>
            </w:r>
          </w:p>
        </w:tc>
      </w:tr>
      <w:tr w:rsidR="000B4CAD" w:rsidRPr="000A109A" w14:paraId="2F7A0135" w14:textId="77777777" w:rsidTr="007E74AC">
        <w:tc>
          <w:tcPr>
            <w:tcW w:w="3210" w:type="dxa"/>
          </w:tcPr>
          <w:p w14:paraId="243E54F2" w14:textId="0EAD2900" w:rsidR="000B4CAD" w:rsidRPr="000A109A" w:rsidRDefault="00791E73" w:rsidP="0082179D">
            <w:pPr>
              <w:rPr>
                <w:lang w:val="en-GB"/>
              </w:rPr>
            </w:pPr>
            <w:r w:rsidRPr="00264E4A">
              <w:rPr>
                <w:lang w:eastAsia="ja-JP"/>
              </w:rPr>
              <w:t>arfcnUL</w:t>
            </w:r>
          </w:p>
        </w:tc>
        <w:tc>
          <w:tcPr>
            <w:tcW w:w="3210" w:type="dxa"/>
          </w:tcPr>
          <w:p w14:paraId="064D81B0" w14:textId="4E6EEDF8" w:rsidR="000B4CAD" w:rsidRPr="000A109A" w:rsidRDefault="00971F71" w:rsidP="0082179D">
            <w:pPr>
              <w:rPr>
                <w:lang w:val="en-GB"/>
              </w:rPr>
            </w:pPr>
            <w:r w:rsidRPr="000A109A">
              <w:t>uint32_t</w:t>
            </w:r>
          </w:p>
        </w:tc>
        <w:tc>
          <w:tcPr>
            <w:tcW w:w="3211" w:type="dxa"/>
          </w:tcPr>
          <w:p w14:paraId="120A5815" w14:textId="5947D0C5" w:rsidR="006142AA" w:rsidRPr="00264E4A" w:rsidRDefault="006142AA" w:rsidP="006142AA">
            <w:pPr>
              <w:pStyle w:val="TAL"/>
              <w:rPr>
                <w:rFonts w:ascii="Times New Roman" w:hAnsi="Times New Roman"/>
                <w:sz w:val="20"/>
              </w:rPr>
            </w:pPr>
            <w:r w:rsidRPr="00264E4A">
              <w:rPr>
                <w:rFonts w:ascii="Times New Roman" w:hAnsi="Times New Roman"/>
                <w:sz w:val="20"/>
              </w:rPr>
              <w:t>NR Absolute Radio Frequency Channel Number (NR-ARFCN)</w:t>
            </w:r>
            <w:r w:rsidR="00E95B98" w:rsidRPr="00264E4A">
              <w:rPr>
                <w:rFonts w:ascii="Times New Roman" w:hAnsi="Times New Roman"/>
                <w:sz w:val="20"/>
              </w:rPr>
              <w:t xml:space="preserve"> point A in </w:t>
            </w:r>
            <w:r w:rsidR="003826BF">
              <w:rPr>
                <w:rFonts w:ascii="Times New Roman" w:hAnsi="Times New Roman"/>
                <w:sz w:val="20"/>
              </w:rPr>
              <w:t>kHz</w:t>
            </w:r>
            <w:r w:rsidRPr="00264E4A">
              <w:rPr>
                <w:rFonts w:ascii="Times New Roman" w:hAnsi="Times New Roman"/>
                <w:sz w:val="20"/>
              </w:rPr>
              <w:t xml:space="preserve"> for </w:t>
            </w:r>
            <w:r w:rsidR="00434F57" w:rsidRPr="000A109A">
              <w:rPr>
                <w:rFonts w:ascii="Times New Roman" w:hAnsi="Times New Roman"/>
                <w:sz w:val="20"/>
              </w:rPr>
              <w:t>uplink (</w:t>
            </w:r>
            <w:r w:rsidR="00FC71F7" w:rsidRPr="00264E4A">
              <w:rPr>
                <w:rFonts w:ascii="Times New Roman" w:hAnsi="Times New Roman"/>
                <w:sz w:val="20"/>
              </w:rPr>
              <w:t xml:space="preserve">[38.104, sec5.2 and 38.211 sec 4.4.4.2] Value: </w:t>
            </w:r>
            <w:r w:rsidR="00672890">
              <w:rPr>
                <w:rFonts w:ascii="Times New Roman" w:hAnsi="Times New Roman"/>
                <w:sz w:val="20"/>
              </w:rPr>
              <w:t>82000</w:t>
            </w:r>
            <w:r w:rsidR="00672890" w:rsidRPr="00264E4A">
              <w:rPr>
                <w:rFonts w:ascii="Times New Roman" w:hAnsi="Times New Roman"/>
                <w:sz w:val="20"/>
              </w:rPr>
              <w:t xml:space="preserve"> </w:t>
            </w:r>
            <w:r w:rsidR="00FC71F7" w:rsidRPr="00264E4A">
              <w:rPr>
                <w:rFonts w:ascii="Times New Roman" w:hAnsi="Times New Roman"/>
                <w:sz w:val="20"/>
              </w:rPr>
              <w:t xml:space="preserve">-&gt; </w:t>
            </w:r>
            <w:r w:rsidR="00672890">
              <w:rPr>
                <w:rFonts w:ascii="Times New Roman" w:hAnsi="Times New Roman"/>
                <w:sz w:val="20"/>
              </w:rPr>
              <w:t>2489166</w:t>
            </w:r>
            <w:r w:rsidR="00E95B98" w:rsidRPr="00264E4A">
              <w:rPr>
                <w:rFonts w:ascii="Times New Roman" w:hAnsi="Times New Roman"/>
                <w:sz w:val="20"/>
              </w:rPr>
              <w:t>)</w:t>
            </w:r>
          </w:p>
          <w:p w14:paraId="31E1C857" w14:textId="77777777" w:rsidR="006142AA" w:rsidRPr="00264E4A" w:rsidRDefault="006142AA" w:rsidP="006142AA">
            <w:pPr>
              <w:pStyle w:val="TAL"/>
              <w:rPr>
                <w:rFonts w:ascii="Times New Roman" w:hAnsi="Times New Roman"/>
                <w:sz w:val="20"/>
              </w:rPr>
            </w:pPr>
          </w:p>
          <w:p w14:paraId="6674F222" w14:textId="77777777" w:rsidR="000B4CAD" w:rsidRPr="000A109A" w:rsidRDefault="000B4CAD" w:rsidP="0082179D">
            <w:pPr>
              <w:rPr>
                <w:lang w:val="en-GB"/>
              </w:rPr>
            </w:pPr>
          </w:p>
        </w:tc>
      </w:tr>
      <w:tr w:rsidR="000B4CAD" w:rsidRPr="000A109A" w14:paraId="6B6B41DB" w14:textId="77777777" w:rsidTr="007E74AC">
        <w:tc>
          <w:tcPr>
            <w:tcW w:w="3210" w:type="dxa"/>
          </w:tcPr>
          <w:p w14:paraId="768D1595" w14:textId="06553705" w:rsidR="000B4CAD" w:rsidRPr="000A109A" w:rsidRDefault="00D24431" w:rsidP="0082179D">
            <w:pPr>
              <w:rPr>
                <w:lang w:val="en-GB"/>
              </w:rPr>
            </w:pPr>
            <w:r w:rsidRPr="00264E4A">
              <w:rPr>
                <w:lang w:eastAsia="ja-JP"/>
              </w:rPr>
              <w:t>numTxAnt</w:t>
            </w:r>
          </w:p>
        </w:tc>
        <w:tc>
          <w:tcPr>
            <w:tcW w:w="3210" w:type="dxa"/>
          </w:tcPr>
          <w:p w14:paraId="1D81F256" w14:textId="2F7C9777" w:rsidR="000B4CAD" w:rsidRPr="000A109A" w:rsidRDefault="00B53590" w:rsidP="0082179D">
            <w:pPr>
              <w:rPr>
                <w:lang w:val="en-GB"/>
              </w:rPr>
            </w:pPr>
            <w:r w:rsidRPr="000A109A">
              <w:t>uint16_t</w:t>
            </w:r>
          </w:p>
        </w:tc>
        <w:tc>
          <w:tcPr>
            <w:tcW w:w="3211" w:type="dxa"/>
          </w:tcPr>
          <w:p w14:paraId="1D3A94CD" w14:textId="0C523ABD" w:rsidR="000B4CAD" w:rsidRPr="000A109A" w:rsidRDefault="008335D2" w:rsidP="0082179D">
            <w:pPr>
              <w:rPr>
                <w:lang w:val="en-GB"/>
              </w:rPr>
            </w:pPr>
            <w:r w:rsidRPr="000A109A">
              <w:t>Number of Tx antennas Value: 0 -&gt;65355</w:t>
            </w:r>
          </w:p>
        </w:tc>
      </w:tr>
      <w:tr w:rsidR="000B4CAD" w:rsidRPr="000A109A" w14:paraId="5170B42A" w14:textId="77777777" w:rsidTr="007E74AC">
        <w:tc>
          <w:tcPr>
            <w:tcW w:w="3210" w:type="dxa"/>
          </w:tcPr>
          <w:p w14:paraId="0CCA500B" w14:textId="70130A63" w:rsidR="000B4CAD" w:rsidRPr="000A109A" w:rsidRDefault="00D24431" w:rsidP="0082179D">
            <w:pPr>
              <w:rPr>
                <w:lang w:val="en-GB"/>
              </w:rPr>
            </w:pPr>
            <w:r w:rsidRPr="00264E4A">
              <w:rPr>
                <w:lang w:eastAsia="ja-JP"/>
              </w:rPr>
              <w:t>numRxAnt</w:t>
            </w:r>
          </w:p>
        </w:tc>
        <w:tc>
          <w:tcPr>
            <w:tcW w:w="3210" w:type="dxa"/>
          </w:tcPr>
          <w:p w14:paraId="486D759C" w14:textId="2CB754AF" w:rsidR="000B4CAD" w:rsidRPr="000A109A" w:rsidRDefault="00B53590" w:rsidP="0082179D">
            <w:pPr>
              <w:rPr>
                <w:lang w:val="en-GB"/>
              </w:rPr>
            </w:pPr>
            <w:r w:rsidRPr="000A109A">
              <w:t>uint16_t</w:t>
            </w:r>
          </w:p>
        </w:tc>
        <w:tc>
          <w:tcPr>
            <w:tcW w:w="3211" w:type="dxa"/>
          </w:tcPr>
          <w:p w14:paraId="2A45C3AE" w14:textId="5A5E0297" w:rsidR="000B4CAD" w:rsidRPr="000A109A" w:rsidRDefault="00B53590" w:rsidP="0082179D">
            <w:pPr>
              <w:rPr>
                <w:lang w:val="en-GB"/>
              </w:rPr>
            </w:pPr>
            <w:r w:rsidRPr="000A109A">
              <w:t>Number of Rx antennas Value: 0 -&gt;65355</w:t>
            </w:r>
          </w:p>
        </w:tc>
      </w:tr>
    </w:tbl>
    <w:p w14:paraId="208D7902" w14:textId="77777777" w:rsidR="005B2272" w:rsidRDefault="005B2272" w:rsidP="005B2272">
      <w:pPr>
        <w:pStyle w:val="Caption"/>
        <w:keepNext/>
        <w:spacing w:after="100" w:afterAutospacing="1"/>
      </w:pPr>
    </w:p>
    <w:p w14:paraId="3134493A" w14:textId="3EB901AB" w:rsidR="003813F7" w:rsidRDefault="003813F7" w:rsidP="003813F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w:t>
        </w:r>
      </w:fldSimple>
      <w:r>
        <w:t xml:space="preserve"> Cell Configuration Table</w:t>
      </w:r>
    </w:p>
    <w:tbl>
      <w:tblPr>
        <w:tblStyle w:val="TableGrid"/>
        <w:tblW w:w="0" w:type="auto"/>
        <w:tblLook w:val="04A0" w:firstRow="1" w:lastRow="0" w:firstColumn="1" w:lastColumn="0" w:noHBand="0" w:noVBand="1"/>
      </w:tblPr>
      <w:tblGrid>
        <w:gridCol w:w="3210"/>
        <w:gridCol w:w="3210"/>
        <w:gridCol w:w="3211"/>
      </w:tblGrid>
      <w:tr w:rsidR="003836FC" w:rsidRPr="000A109A" w14:paraId="38045206" w14:textId="77777777" w:rsidTr="00BE2BE9">
        <w:tc>
          <w:tcPr>
            <w:tcW w:w="3210" w:type="dxa"/>
          </w:tcPr>
          <w:p w14:paraId="233FD56D" w14:textId="77777777" w:rsidR="00F66D63" w:rsidRPr="00F66D63" w:rsidRDefault="00F66D63" w:rsidP="00264E4A">
            <w:pPr>
              <w:rPr>
                <w:rFonts w:ascii="Courier New" w:eastAsia="Times New Roman" w:hAnsi="Courier New" w:cs="Courier New"/>
                <w:color w:val="000000"/>
                <w:lang w:val="en-IN" w:eastAsia="en-IN"/>
              </w:rPr>
            </w:pPr>
            <w:r w:rsidRPr="00264E4A">
              <w:t>operationalState</w:t>
            </w:r>
          </w:p>
          <w:p w14:paraId="23640B53" w14:textId="7ACC8F39" w:rsidR="003836FC" w:rsidRPr="000A109A" w:rsidRDefault="003836FC" w:rsidP="0082179D">
            <w:pPr>
              <w:rPr>
                <w:lang w:val="en-GB"/>
              </w:rPr>
            </w:pPr>
          </w:p>
        </w:tc>
        <w:tc>
          <w:tcPr>
            <w:tcW w:w="3210" w:type="dxa"/>
          </w:tcPr>
          <w:p w14:paraId="50134671" w14:textId="7A073024" w:rsidR="003836FC" w:rsidRPr="000A109A" w:rsidRDefault="000D21FE" w:rsidP="00264E4A">
            <w:pPr>
              <w:ind w:firstLine="284"/>
              <w:rPr>
                <w:lang w:val="en-GB"/>
              </w:rPr>
            </w:pPr>
            <w:r w:rsidRPr="000A109A">
              <w:t>u</w:t>
            </w:r>
            <w:r w:rsidR="008F16DF" w:rsidRPr="000A109A">
              <w:t>int8_t</w:t>
            </w:r>
          </w:p>
        </w:tc>
        <w:tc>
          <w:tcPr>
            <w:tcW w:w="3211" w:type="dxa"/>
          </w:tcPr>
          <w:p w14:paraId="0F4CEE8B" w14:textId="77777777" w:rsidR="003836FC" w:rsidRPr="00264E4A" w:rsidRDefault="00FD1A84" w:rsidP="0082179D">
            <w:r w:rsidRPr="00264E4A">
              <w:t xml:space="preserve">Operational state </w:t>
            </w:r>
            <w:r w:rsidR="001F3D53" w:rsidRPr="00264E4A">
              <w:t>of the cell</w:t>
            </w:r>
            <w:r w:rsidR="008A1E63" w:rsidRPr="00264E4A">
              <w:t xml:space="preserve"> [</w:t>
            </w:r>
            <w:r w:rsidR="008A7C3C" w:rsidRPr="000A109A">
              <w:t>Value:</w:t>
            </w:r>
            <w:r w:rsidR="002C4445" w:rsidRPr="000A109A">
              <w:t xml:space="preserve"> ENABLED, </w:t>
            </w:r>
            <w:r w:rsidR="00AC3C64" w:rsidRPr="000A109A">
              <w:t>DISABLED</w:t>
            </w:r>
            <w:r w:rsidR="008A1E63" w:rsidRPr="00264E4A">
              <w:t>]</w:t>
            </w:r>
          </w:p>
          <w:p w14:paraId="0F1AD996" w14:textId="5E6DD05F" w:rsidR="00BE48A9" w:rsidRPr="00264E4A" w:rsidRDefault="00BE48A9" w:rsidP="00BE48A9">
            <w:pPr>
              <w:shd w:val="clear" w:color="auto" w:fill="FFFFFE"/>
              <w:spacing w:after="0" w:line="270" w:lineRule="atLeast"/>
            </w:pPr>
            <w:r w:rsidRPr="00264E4A">
              <w:t>It indicates the operational state of the NRCellDU instance. It describes whether the resource is installed and partially or fully operable (Enabled) or the resource is not installed or not operable (Disabled)</w:t>
            </w:r>
          </w:p>
          <w:p w14:paraId="0E824E58" w14:textId="3590CE73" w:rsidR="00A36F78" w:rsidRPr="00264E4A" w:rsidRDefault="00A36F78" w:rsidP="0082179D"/>
        </w:tc>
      </w:tr>
      <w:tr w:rsidR="003836FC" w:rsidRPr="000A109A" w14:paraId="243803CD" w14:textId="77777777" w:rsidTr="00BE2BE9">
        <w:tc>
          <w:tcPr>
            <w:tcW w:w="3210" w:type="dxa"/>
          </w:tcPr>
          <w:p w14:paraId="18CB71AB" w14:textId="1FACDB80" w:rsidR="003836FC" w:rsidRPr="000A109A" w:rsidRDefault="00005F79" w:rsidP="0082179D">
            <w:pPr>
              <w:rPr>
                <w:lang w:val="en-GB"/>
              </w:rPr>
            </w:pPr>
            <w:r w:rsidRPr="00264E4A">
              <w:t>administrativeState</w:t>
            </w:r>
          </w:p>
        </w:tc>
        <w:tc>
          <w:tcPr>
            <w:tcW w:w="3210" w:type="dxa"/>
          </w:tcPr>
          <w:p w14:paraId="4FD47D85" w14:textId="79A8B8DC" w:rsidR="003836FC" w:rsidRPr="000A109A" w:rsidRDefault="00005F79" w:rsidP="0082179D">
            <w:pPr>
              <w:rPr>
                <w:lang w:val="en-GB"/>
              </w:rPr>
            </w:pPr>
            <w:r w:rsidRPr="000A109A">
              <w:rPr>
                <w:lang w:val="en-GB"/>
              </w:rPr>
              <w:t xml:space="preserve">       </w:t>
            </w:r>
            <w:r w:rsidR="000D21FE" w:rsidRPr="000A109A">
              <w:t>u</w:t>
            </w:r>
            <w:r w:rsidR="008F16DF" w:rsidRPr="000A109A">
              <w:t>int8_t</w:t>
            </w:r>
          </w:p>
        </w:tc>
        <w:tc>
          <w:tcPr>
            <w:tcW w:w="3211" w:type="dxa"/>
          </w:tcPr>
          <w:p w14:paraId="79EE3417" w14:textId="2C36EE37" w:rsidR="003836FC" w:rsidRDefault="0055432E" w:rsidP="0082179D">
            <w:pPr>
              <w:rPr>
                <w:lang w:val="en-GB"/>
              </w:rPr>
            </w:pPr>
            <w:r w:rsidRPr="000A109A">
              <w:t xml:space="preserve">Administrative state of the </w:t>
            </w:r>
            <w:r w:rsidR="001F09DD" w:rsidRPr="000A109A">
              <w:t>cell</w:t>
            </w:r>
            <w:r w:rsidR="001F09DD" w:rsidRPr="000A109A">
              <w:rPr>
                <w:lang w:val="en-GB"/>
              </w:rPr>
              <w:t xml:space="preserve"> [</w:t>
            </w:r>
            <w:r w:rsidR="004F7DDD" w:rsidRPr="000A109A">
              <w:t xml:space="preserve">Value: </w:t>
            </w:r>
            <w:r w:rsidR="009708A2" w:rsidRPr="000A109A">
              <w:t>LOCKED, SHUTTING DOWN, UNLOCKED</w:t>
            </w:r>
            <w:r w:rsidR="004F7DDD" w:rsidRPr="000A109A">
              <w:rPr>
                <w:lang w:val="en-GB"/>
              </w:rPr>
              <w:t>]</w:t>
            </w:r>
          </w:p>
          <w:p w14:paraId="7D6B9832" w14:textId="77777777" w:rsidR="005D5FCB" w:rsidRPr="00264E4A" w:rsidRDefault="005D5FCB" w:rsidP="005D5FCB">
            <w:pPr>
              <w:shd w:val="clear" w:color="auto" w:fill="FFFFFE"/>
              <w:spacing w:after="0" w:line="270" w:lineRule="atLeast"/>
            </w:pPr>
            <w:r w:rsidRPr="00264E4A">
              <w:t xml:space="preserve">It indicates the administrative state of the NRCellDU. It describes the </w:t>
            </w:r>
            <w:r w:rsidRPr="00264E4A">
              <w:lastRenderedPageBreak/>
              <w:t>permission to use or prohibition against using the cell, imposed through the OAM services</w:t>
            </w:r>
          </w:p>
          <w:p w14:paraId="25E02D56" w14:textId="4439D6B2" w:rsidR="005D5FCB" w:rsidRPr="000A109A" w:rsidRDefault="005D5FCB" w:rsidP="0082179D">
            <w:pPr>
              <w:rPr>
                <w:lang w:val="en-GB"/>
              </w:rPr>
            </w:pPr>
          </w:p>
        </w:tc>
      </w:tr>
      <w:tr w:rsidR="003836FC" w:rsidRPr="000A109A" w14:paraId="36D382CF" w14:textId="77777777" w:rsidTr="00BE2BE9">
        <w:tc>
          <w:tcPr>
            <w:tcW w:w="3210" w:type="dxa"/>
          </w:tcPr>
          <w:p w14:paraId="60EB25FA" w14:textId="77777777" w:rsidR="002F47F8" w:rsidRPr="002F47F8" w:rsidRDefault="002F47F8" w:rsidP="00264E4A">
            <w:pPr>
              <w:rPr>
                <w:rFonts w:ascii="Courier New" w:eastAsia="Times New Roman" w:hAnsi="Courier New" w:cs="Courier New"/>
                <w:color w:val="000000"/>
                <w:lang w:val="en-IN" w:eastAsia="en-IN"/>
              </w:rPr>
            </w:pPr>
            <w:r w:rsidRPr="00264E4A">
              <w:lastRenderedPageBreak/>
              <w:t>cellState</w:t>
            </w:r>
          </w:p>
          <w:p w14:paraId="13F694DC" w14:textId="6802BAE2" w:rsidR="003836FC" w:rsidRPr="000A109A" w:rsidRDefault="003836FC" w:rsidP="0082179D">
            <w:pPr>
              <w:rPr>
                <w:lang w:val="en-GB"/>
              </w:rPr>
            </w:pPr>
          </w:p>
        </w:tc>
        <w:tc>
          <w:tcPr>
            <w:tcW w:w="3210" w:type="dxa"/>
          </w:tcPr>
          <w:p w14:paraId="75B9770A" w14:textId="62BD1B30" w:rsidR="003836FC" w:rsidRPr="000A109A" w:rsidRDefault="00107E18" w:rsidP="0082179D">
            <w:pPr>
              <w:rPr>
                <w:lang w:val="en-GB"/>
              </w:rPr>
            </w:pPr>
            <w:r w:rsidRPr="000A109A">
              <w:rPr>
                <w:lang w:val="en-GB"/>
              </w:rPr>
              <w:t xml:space="preserve">       </w:t>
            </w:r>
            <w:r w:rsidR="001F3D53" w:rsidRPr="000A109A">
              <w:t>uint16_t</w:t>
            </w:r>
          </w:p>
        </w:tc>
        <w:tc>
          <w:tcPr>
            <w:tcW w:w="3211" w:type="dxa"/>
          </w:tcPr>
          <w:p w14:paraId="46925E3A" w14:textId="0BC8F1E2" w:rsidR="003836FC" w:rsidRPr="00264E4A" w:rsidRDefault="00F843C9" w:rsidP="0082179D">
            <w:r w:rsidRPr="00264E4A">
              <w:t>Usage state of the cell</w:t>
            </w:r>
            <w:r w:rsidR="00965A68" w:rsidRPr="00264E4A">
              <w:t xml:space="preserve"> [</w:t>
            </w:r>
            <w:r w:rsidR="00965A68" w:rsidRPr="000A109A">
              <w:t xml:space="preserve">Value: </w:t>
            </w:r>
            <w:r w:rsidR="00B07E09" w:rsidRPr="000A109A">
              <w:t>IDLE, INACTIVE, ACTIVE</w:t>
            </w:r>
            <w:r w:rsidR="00965A68" w:rsidRPr="00264E4A">
              <w:t>]</w:t>
            </w:r>
          </w:p>
          <w:p w14:paraId="3A0A3A72" w14:textId="77777777" w:rsidR="00897E85" w:rsidRPr="00264E4A" w:rsidRDefault="00897E85" w:rsidP="00897E85">
            <w:pPr>
              <w:shd w:val="clear" w:color="auto" w:fill="FFFFFE"/>
              <w:spacing w:after="0" w:line="270" w:lineRule="atLeast"/>
            </w:pPr>
            <w:r w:rsidRPr="00264E4A">
              <w:t>It indicates the usage state of the NRCellDU instance. It describes whether the cell is not currently in use (Idle), or currently in use but not configured to carry traffic (Inactive) or is currently in use and is configured to carry traffic (Active)</w:t>
            </w:r>
          </w:p>
          <w:p w14:paraId="6718A089" w14:textId="7182EB86" w:rsidR="00897E85" w:rsidRPr="00264E4A" w:rsidRDefault="00897E85" w:rsidP="0082179D"/>
        </w:tc>
      </w:tr>
      <w:tr w:rsidR="003836FC" w:rsidRPr="000A109A" w14:paraId="07B738D6" w14:textId="77777777" w:rsidTr="00BE2BE9">
        <w:tc>
          <w:tcPr>
            <w:tcW w:w="3210" w:type="dxa"/>
          </w:tcPr>
          <w:p w14:paraId="6B4E0D46" w14:textId="6D268848" w:rsidR="003836FC" w:rsidRPr="00C73E7E" w:rsidRDefault="009149E4" w:rsidP="0082179D">
            <w:pPr>
              <w:rPr>
                <w:b/>
                <w:bCs/>
                <w:lang w:val="en-GB"/>
              </w:rPr>
            </w:pPr>
            <w:r w:rsidRPr="00C73E7E">
              <w:rPr>
                <w:b/>
                <w:bCs/>
                <w:lang w:eastAsia="zh-CN"/>
              </w:rPr>
              <w:t>pLMNInfoList</w:t>
            </w:r>
          </w:p>
        </w:tc>
        <w:tc>
          <w:tcPr>
            <w:tcW w:w="3210" w:type="dxa"/>
          </w:tcPr>
          <w:p w14:paraId="2C601A9C" w14:textId="4B6A14E5" w:rsidR="003836FC" w:rsidRPr="000A109A" w:rsidRDefault="000D21FE" w:rsidP="0082179D">
            <w:pPr>
              <w:rPr>
                <w:lang w:val="en-GB"/>
              </w:rPr>
            </w:pPr>
            <w:r w:rsidRPr="000A109A">
              <w:t>u</w:t>
            </w:r>
            <w:r w:rsidR="001F3D53" w:rsidRPr="000A109A">
              <w:t>int</w:t>
            </w:r>
            <w:r w:rsidR="00FC42D8" w:rsidRPr="000A109A">
              <w:t>64</w:t>
            </w:r>
            <w:r w:rsidR="001F3D53" w:rsidRPr="000A109A">
              <w:t>_t</w:t>
            </w:r>
          </w:p>
        </w:tc>
        <w:tc>
          <w:tcPr>
            <w:tcW w:w="3211" w:type="dxa"/>
          </w:tcPr>
          <w:p w14:paraId="5CC34EF1" w14:textId="77777777" w:rsidR="00BE2BE9" w:rsidRDefault="00B86CB7" w:rsidP="00BE2BE9">
            <w:pPr>
              <w:pStyle w:val="TAL"/>
              <w:rPr>
                <w:rFonts w:cs="Arial"/>
                <w:iCs/>
                <w:szCs w:val="18"/>
                <w:highlight w:val="yellow"/>
              </w:rPr>
            </w:pPr>
            <w:r w:rsidRPr="000A109A">
              <w:rPr>
                <w:lang w:val="en-GB"/>
              </w:rPr>
              <w:t>The list of PLMNs</w:t>
            </w:r>
            <w:r w:rsidR="00BF7254" w:rsidRPr="000A109A">
              <w:rPr>
                <w:lang w:val="en-GB"/>
              </w:rPr>
              <w:t xml:space="preserve"> that can be served by the cell</w:t>
            </w:r>
            <w:r w:rsidR="00BE2BE9">
              <w:rPr>
                <w:lang w:val="en-GB"/>
              </w:rPr>
              <w:t xml:space="preserve">, </w:t>
            </w:r>
            <w:r w:rsidR="00BE2BE9">
              <w:rPr>
                <w:rFonts w:cs="Arial"/>
                <w:iCs/>
                <w:szCs w:val="18"/>
              </w:rPr>
              <w:t>and which S-NSSAs can be supported by the NR cell for corresponding PLMN in case of network slicing feature is supported</w:t>
            </w:r>
            <w:r w:rsidR="00BE2BE9" w:rsidRPr="005F5EB9">
              <w:rPr>
                <w:rFonts w:cs="Arial"/>
                <w:iCs/>
                <w:szCs w:val="18"/>
              </w:rPr>
              <w:t>.</w:t>
            </w:r>
            <w:r w:rsidR="00BE2BE9" w:rsidRPr="00162FF3">
              <w:rPr>
                <w:rFonts w:cs="Arial"/>
                <w:iCs/>
                <w:szCs w:val="18"/>
              </w:rPr>
              <w:t xml:space="preserve"> </w:t>
            </w:r>
            <w:r w:rsidR="00BE2BE9" w:rsidRPr="008E6D39">
              <w:t>The p</w:t>
            </w:r>
            <w:r w:rsidR="00BE2BE9" w:rsidRPr="008E6D39">
              <w:rPr>
                <w:lang w:eastAsia="zh-CN"/>
              </w:rPr>
              <w:t>L</w:t>
            </w:r>
            <w:r w:rsidR="00BE2BE9" w:rsidRPr="008E6D39">
              <w:t>MNId of the first entry of the list is the PLMNId used to construct the nCGI for the NR cell.</w:t>
            </w:r>
          </w:p>
          <w:p w14:paraId="7DE9A6F6" w14:textId="4BB84B84" w:rsidR="003836FC" w:rsidRPr="000A109A" w:rsidRDefault="003836FC" w:rsidP="0082179D">
            <w:pPr>
              <w:rPr>
                <w:lang w:val="en-GB"/>
              </w:rPr>
            </w:pPr>
          </w:p>
        </w:tc>
      </w:tr>
      <w:tr w:rsidR="00152141" w:rsidRPr="000A109A" w14:paraId="5A99F289" w14:textId="77777777" w:rsidTr="00BE2BE9">
        <w:tc>
          <w:tcPr>
            <w:tcW w:w="3210" w:type="dxa"/>
          </w:tcPr>
          <w:p w14:paraId="39E4399A" w14:textId="7CF6846E" w:rsidR="00152141" w:rsidRPr="00264E4A" w:rsidRDefault="00152141" w:rsidP="0082179D">
            <w:pPr>
              <w:rPr>
                <w:lang w:eastAsia="zh-CN"/>
              </w:rPr>
            </w:pPr>
            <w:r>
              <w:rPr>
                <w:lang w:eastAsia="zh-CN"/>
              </w:rPr>
              <w:t xml:space="preserve">  </w:t>
            </w:r>
            <w:r w:rsidR="00231710">
              <w:rPr>
                <w:lang w:eastAsia="zh-CN"/>
              </w:rPr>
              <w:t xml:space="preserve">  </w:t>
            </w:r>
            <w:r>
              <w:rPr>
                <w:lang w:eastAsia="zh-CN"/>
              </w:rPr>
              <w:t xml:space="preserve">&gt;&gt; </w:t>
            </w:r>
            <w:r w:rsidR="00A1054F">
              <w:rPr>
                <w:lang w:eastAsia="zh-CN"/>
              </w:rPr>
              <w:t>pLMNId</w:t>
            </w:r>
          </w:p>
        </w:tc>
        <w:tc>
          <w:tcPr>
            <w:tcW w:w="3210" w:type="dxa"/>
          </w:tcPr>
          <w:p w14:paraId="0382AA6E" w14:textId="77777777" w:rsidR="00152141" w:rsidRPr="000A109A" w:rsidRDefault="00152141" w:rsidP="0082179D"/>
        </w:tc>
        <w:tc>
          <w:tcPr>
            <w:tcW w:w="3211" w:type="dxa"/>
          </w:tcPr>
          <w:p w14:paraId="46D0FD80" w14:textId="4A51AD1A" w:rsidR="00152141" w:rsidRPr="000A109A" w:rsidRDefault="00DC7684" w:rsidP="00BE2BE9">
            <w:pPr>
              <w:pStyle w:val="TAL"/>
              <w:rPr>
                <w:lang w:val="en-GB"/>
              </w:rPr>
            </w:pPr>
            <w:r>
              <w:rPr>
                <w:lang w:val="en-GB"/>
              </w:rPr>
              <w:t>Th</w:t>
            </w:r>
            <w:r w:rsidR="00990FCF">
              <w:rPr>
                <w:lang w:val="en-GB"/>
              </w:rPr>
              <w:t>is represent the PLMN Identity.</w:t>
            </w:r>
          </w:p>
        </w:tc>
      </w:tr>
      <w:tr w:rsidR="009C3A25" w:rsidRPr="000A109A" w14:paraId="60D5896F" w14:textId="77777777" w:rsidTr="00BE2BE9">
        <w:tc>
          <w:tcPr>
            <w:tcW w:w="3210" w:type="dxa"/>
          </w:tcPr>
          <w:p w14:paraId="7469E6A7" w14:textId="58B8AF88" w:rsidR="009C3A25" w:rsidRPr="00264E4A" w:rsidRDefault="008029A0" w:rsidP="00C73E7E">
            <w:pPr>
              <w:pStyle w:val="TAL"/>
              <w:rPr>
                <w:lang w:eastAsia="zh-CN"/>
              </w:rPr>
            </w:pPr>
            <w:r>
              <w:rPr>
                <w:lang w:eastAsia="zh-CN"/>
              </w:rPr>
              <w:t xml:space="preserve">  </w:t>
            </w:r>
            <w:r w:rsidR="00231710">
              <w:rPr>
                <w:lang w:eastAsia="zh-CN"/>
              </w:rPr>
              <w:t xml:space="preserve">  </w:t>
            </w:r>
            <w:r>
              <w:rPr>
                <w:lang w:eastAsia="zh-CN"/>
              </w:rPr>
              <w:t>&gt;&gt; sNSSAI</w:t>
            </w:r>
            <w:r w:rsidR="00672890">
              <w:rPr>
                <w:lang w:eastAsia="zh-CN"/>
              </w:rPr>
              <w:t>List</w:t>
            </w:r>
          </w:p>
        </w:tc>
        <w:tc>
          <w:tcPr>
            <w:tcW w:w="3210" w:type="dxa"/>
          </w:tcPr>
          <w:p w14:paraId="1DC28969" w14:textId="77777777" w:rsidR="009C3A25" w:rsidRPr="000A109A" w:rsidRDefault="009C3A25" w:rsidP="0082179D"/>
        </w:tc>
        <w:tc>
          <w:tcPr>
            <w:tcW w:w="3211" w:type="dxa"/>
          </w:tcPr>
          <w:p w14:paraId="4B1E349F" w14:textId="50849EE8" w:rsidR="009C3A25" w:rsidRPr="000A109A" w:rsidRDefault="00D50C5F" w:rsidP="00C73E7E">
            <w:pPr>
              <w:pStyle w:val="TAL"/>
              <w:rPr>
                <w:lang w:val="en-GB"/>
              </w:rPr>
            </w:pPr>
            <w:r>
              <w:rPr>
                <w:lang w:val="en-GB"/>
              </w:rPr>
              <w:t>This represent the</w:t>
            </w:r>
            <w:r w:rsidR="00672890">
              <w:rPr>
                <w:lang w:val="en-GB"/>
              </w:rPr>
              <w:t xml:space="preserve"> list of</w:t>
            </w:r>
            <w:r>
              <w:rPr>
                <w:lang w:val="en-GB"/>
              </w:rPr>
              <w:t xml:space="preserve"> </w:t>
            </w:r>
            <w:r w:rsidR="008741F3">
              <w:rPr>
                <w:lang w:val="en-GB"/>
              </w:rPr>
              <w:t>S-NSSAI supported in the PLMN.</w:t>
            </w:r>
            <w:r w:rsidR="003E22D7">
              <w:rPr>
                <w:lang w:val="en-GB"/>
              </w:rPr>
              <w:t xml:space="preserve"> This is a conditional </w:t>
            </w:r>
            <w:r w:rsidR="00AE392F">
              <w:rPr>
                <w:lang w:val="en-GB"/>
              </w:rPr>
              <w:t xml:space="preserve">mandatory </w:t>
            </w:r>
            <w:r w:rsidR="003E22D7">
              <w:rPr>
                <w:lang w:val="en-GB"/>
              </w:rPr>
              <w:t>parameter</w:t>
            </w:r>
            <w:r w:rsidR="00AE392F">
              <w:rPr>
                <w:lang w:val="en-GB"/>
              </w:rPr>
              <w:t xml:space="preserve"> if </w:t>
            </w:r>
            <w:r w:rsidR="00466D0A">
              <w:rPr>
                <w:lang w:val="en-GB"/>
              </w:rPr>
              <w:t>network slicing feature is supported.</w:t>
            </w:r>
            <w:r w:rsidR="003E22D7">
              <w:rPr>
                <w:lang w:val="en-GB"/>
              </w:rPr>
              <w:t xml:space="preserve"> </w:t>
            </w:r>
          </w:p>
        </w:tc>
      </w:tr>
      <w:tr w:rsidR="003836FC" w:rsidRPr="000A109A" w14:paraId="1FDB8735" w14:textId="77777777" w:rsidTr="00BE2BE9">
        <w:tc>
          <w:tcPr>
            <w:tcW w:w="3210" w:type="dxa"/>
          </w:tcPr>
          <w:p w14:paraId="113389C7" w14:textId="77777777" w:rsidR="007B4C90" w:rsidRPr="007B4C90" w:rsidRDefault="007B4C90" w:rsidP="00264E4A">
            <w:pPr>
              <w:rPr>
                <w:rFonts w:ascii="Courier New" w:eastAsia="Times New Roman" w:hAnsi="Courier New" w:cs="Courier New"/>
                <w:color w:val="000000"/>
                <w:lang w:val="en-IN" w:eastAsia="en-IN"/>
              </w:rPr>
            </w:pPr>
            <w:r w:rsidRPr="00264E4A">
              <w:rPr>
                <w:lang w:eastAsia="zh-CN"/>
              </w:rPr>
              <w:t>nRPCI</w:t>
            </w:r>
          </w:p>
          <w:p w14:paraId="1B0C1AD3" w14:textId="4585B578" w:rsidR="003836FC" w:rsidRPr="000A109A" w:rsidRDefault="003836FC" w:rsidP="0082179D">
            <w:pPr>
              <w:rPr>
                <w:lang w:val="en-GB"/>
              </w:rPr>
            </w:pPr>
          </w:p>
        </w:tc>
        <w:tc>
          <w:tcPr>
            <w:tcW w:w="3210" w:type="dxa"/>
          </w:tcPr>
          <w:p w14:paraId="3A6DC328" w14:textId="358F8AF8" w:rsidR="003836FC" w:rsidRPr="000A109A" w:rsidRDefault="00B849B1" w:rsidP="0082179D">
            <w:pPr>
              <w:rPr>
                <w:lang w:val="en-GB"/>
              </w:rPr>
            </w:pPr>
            <w:r w:rsidRPr="000A109A">
              <w:t>uint16_t</w:t>
            </w:r>
          </w:p>
        </w:tc>
        <w:tc>
          <w:tcPr>
            <w:tcW w:w="3211" w:type="dxa"/>
          </w:tcPr>
          <w:p w14:paraId="5BD45A35" w14:textId="77777777" w:rsidR="003836FC" w:rsidRDefault="001F3D53" w:rsidP="0082179D">
            <w:r w:rsidRPr="000A109A">
              <w:t xml:space="preserve">Physical Cell ID, </w:t>
            </w:r>
            <w:r w:rsidRPr="000A109A">
              <w:rPr>
                <w:rFonts w:ascii="Cambria Math" w:hAnsi="Cambria Math" w:cs="Cambria Math"/>
              </w:rPr>
              <w:t>𝑁𝐼𝐷</w:t>
            </w:r>
            <w:r w:rsidRPr="000A109A">
              <w:t xml:space="preserve"> </w:t>
            </w:r>
            <w:r w:rsidRPr="000A109A">
              <w:rPr>
                <w:rFonts w:ascii="Cambria Math" w:hAnsi="Cambria Math" w:cs="Cambria Math"/>
              </w:rPr>
              <w:t>𝑐𝑒𝑙𝑙</w:t>
            </w:r>
            <w:r w:rsidRPr="000A109A">
              <w:t xml:space="preserve"> [38.211, sec 7.4.2.1] Value: 0 -&gt;1007</w:t>
            </w:r>
          </w:p>
          <w:p w14:paraId="761C5269" w14:textId="77777777" w:rsidR="009E178E" w:rsidRPr="00264E4A" w:rsidRDefault="009E178E" w:rsidP="00264E4A">
            <w:r w:rsidRPr="00264E4A">
              <w:t>It uniquely identifies a NR cell within a PLMN</w:t>
            </w:r>
          </w:p>
          <w:p w14:paraId="1FE49958" w14:textId="431A1CEC" w:rsidR="009E178E" w:rsidRPr="000A109A" w:rsidRDefault="009E178E" w:rsidP="0082179D">
            <w:pPr>
              <w:rPr>
                <w:lang w:val="en-GB"/>
              </w:rPr>
            </w:pPr>
          </w:p>
        </w:tc>
      </w:tr>
      <w:tr w:rsidR="003836FC" w:rsidRPr="000A109A" w14:paraId="00FD3D77" w14:textId="77777777" w:rsidTr="00BE2BE9">
        <w:tc>
          <w:tcPr>
            <w:tcW w:w="3210" w:type="dxa"/>
          </w:tcPr>
          <w:p w14:paraId="14FBF2B7" w14:textId="77777777" w:rsidR="00AA1185" w:rsidRPr="00AA1185" w:rsidRDefault="00AA1185" w:rsidP="00264E4A">
            <w:pPr>
              <w:rPr>
                <w:rFonts w:ascii="Courier New" w:eastAsia="Times New Roman" w:hAnsi="Courier New" w:cs="Courier New"/>
                <w:color w:val="000000"/>
                <w:lang w:val="en-IN" w:eastAsia="en-IN"/>
              </w:rPr>
            </w:pPr>
            <w:r w:rsidRPr="00264E4A">
              <w:rPr>
                <w:lang w:eastAsia="zh-CN"/>
              </w:rPr>
              <w:t>nRTAC</w:t>
            </w:r>
          </w:p>
          <w:p w14:paraId="43DEC59C" w14:textId="7257B12A" w:rsidR="003836FC" w:rsidRPr="000A109A" w:rsidRDefault="003836FC" w:rsidP="0082179D">
            <w:pPr>
              <w:rPr>
                <w:lang w:val="en-GB"/>
              </w:rPr>
            </w:pPr>
          </w:p>
        </w:tc>
        <w:tc>
          <w:tcPr>
            <w:tcW w:w="3210" w:type="dxa"/>
          </w:tcPr>
          <w:p w14:paraId="544FC4D7" w14:textId="5D8B297F" w:rsidR="003836FC" w:rsidRPr="000A109A" w:rsidRDefault="000D21FE" w:rsidP="0082179D">
            <w:pPr>
              <w:rPr>
                <w:lang w:val="en-GB"/>
              </w:rPr>
            </w:pPr>
            <w:r w:rsidRPr="000A109A">
              <w:t>u</w:t>
            </w:r>
            <w:r w:rsidR="000A05F8" w:rsidRPr="000A109A">
              <w:t>int</w:t>
            </w:r>
            <w:r w:rsidR="00FC42D8" w:rsidRPr="000A109A">
              <w:t>64</w:t>
            </w:r>
            <w:r w:rsidR="000A05F8" w:rsidRPr="000A109A">
              <w:t>_t</w:t>
            </w:r>
            <w:r w:rsidR="00255C71">
              <w:t xml:space="preserve"> / string</w:t>
            </w:r>
          </w:p>
        </w:tc>
        <w:tc>
          <w:tcPr>
            <w:tcW w:w="3211" w:type="dxa"/>
          </w:tcPr>
          <w:p w14:paraId="644FB5DF" w14:textId="77777777" w:rsidR="00086878" w:rsidRPr="00264E4A" w:rsidRDefault="00086878" w:rsidP="00264E4A">
            <w:pPr>
              <w:rPr>
                <w:color w:val="333333"/>
              </w:rPr>
            </w:pPr>
            <w:r w:rsidRPr="00264E4A">
              <w:rPr>
                <w:color w:val="333333"/>
              </w:rPr>
              <w:t>This information element is used to identify a configured EPS Tracking Area Code in order to enable application of Roaming and Access Restrictions for EN-DC as specified in TS 37.340 [7]. This IE is configured for the cell, but not broadcast</w:t>
            </w:r>
          </w:p>
          <w:p w14:paraId="133F5DC6" w14:textId="3EC3E4B9" w:rsidR="003836FC" w:rsidRPr="000A109A" w:rsidRDefault="003836FC" w:rsidP="0082179D">
            <w:pPr>
              <w:rPr>
                <w:lang w:val="en-GB"/>
              </w:rPr>
            </w:pPr>
          </w:p>
        </w:tc>
      </w:tr>
      <w:tr w:rsidR="003836FC" w:rsidRPr="000A109A" w14:paraId="1389C67B" w14:textId="77777777" w:rsidTr="00BE2BE9">
        <w:tc>
          <w:tcPr>
            <w:tcW w:w="3210" w:type="dxa"/>
          </w:tcPr>
          <w:p w14:paraId="0E2BAB1E" w14:textId="358B4D7B" w:rsidR="003836FC" w:rsidRPr="000A109A" w:rsidRDefault="00F522D7" w:rsidP="0082179D">
            <w:pPr>
              <w:rPr>
                <w:lang w:val="en-GB"/>
              </w:rPr>
            </w:pPr>
            <w:r w:rsidRPr="00264E4A">
              <w:rPr>
                <w:lang w:val="sv-SE"/>
              </w:rPr>
              <w:t>ssbFrequency</w:t>
            </w:r>
          </w:p>
        </w:tc>
        <w:tc>
          <w:tcPr>
            <w:tcW w:w="3210" w:type="dxa"/>
          </w:tcPr>
          <w:p w14:paraId="3C5049CF" w14:textId="012A8FC3" w:rsidR="003836FC" w:rsidRPr="000A109A" w:rsidRDefault="000D21FE" w:rsidP="0082179D">
            <w:pPr>
              <w:rPr>
                <w:lang w:val="en-GB"/>
              </w:rPr>
            </w:pPr>
            <w:r w:rsidRPr="000A109A">
              <w:t>u</w:t>
            </w:r>
            <w:r w:rsidR="00FC0A75" w:rsidRPr="000A109A">
              <w:t>int32_t</w:t>
            </w:r>
          </w:p>
        </w:tc>
        <w:tc>
          <w:tcPr>
            <w:tcW w:w="3211" w:type="dxa"/>
          </w:tcPr>
          <w:p w14:paraId="764958CC" w14:textId="77777777" w:rsidR="004D0742" w:rsidRPr="00264E4A" w:rsidRDefault="004D0742" w:rsidP="004D0742">
            <w:r w:rsidRPr="00264E4A">
              <w:t>Indicates cell defining SSB frequency domain position</w:t>
            </w:r>
          </w:p>
          <w:p w14:paraId="76E07208" w14:textId="77777777" w:rsidR="004D0742" w:rsidRPr="00264E4A" w:rsidRDefault="004D0742" w:rsidP="004D0742">
            <w:r w:rsidRPr="00264E4A">
              <w:t xml:space="preserve">Frequency of the cell defining SSB transmission.  The frequency provided in this attribute identifies the position of resource element RE=#0 (subcarrier #0) of resource block RB#10 of the SS block. The </w:t>
            </w:r>
            <w:r w:rsidRPr="00264E4A">
              <w:lastRenderedPageBreak/>
              <w:t>frequency must be positioned on the NR global frequency raster, as defined in TS 38.101</w:t>
            </w:r>
            <w:r w:rsidRPr="00264E4A">
              <w:rPr>
                <w:lang w:eastAsia="zh-CN"/>
              </w:rPr>
              <w:t>-1</w:t>
            </w:r>
            <w:r w:rsidRPr="00264E4A">
              <w:t xml:space="preserve"> [42] subclause 5.4.2. and within bSChannelBwDL.</w:t>
            </w:r>
          </w:p>
          <w:p w14:paraId="6F2C5A1C" w14:textId="33FC5D58" w:rsidR="003836FC" w:rsidRPr="000A109A" w:rsidRDefault="004D0742" w:rsidP="004D0742">
            <w:pPr>
              <w:rPr>
                <w:lang w:val="en-GB"/>
              </w:rPr>
            </w:pPr>
            <w:r w:rsidRPr="000A109A">
              <w:t>Values: 0</w:t>
            </w:r>
            <w:r w:rsidR="00FC0A75" w:rsidRPr="000A109A">
              <w:t>-&gt;</w:t>
            </w:r>
            <w:r w:rsidRPr="000A109A">
              <w:t>3279165</w:t>
            </w:r>
          </w:p>
        </w:tc>
      </w:tr>
      <w:tr w:rsidR="003836FC" w:rsidRPr="000A109A" w14:paraId="761AB4D7" w14:textId="77777777" w:rsidTr="00BE2BE9">
        <w:tc>
          <w:tcPr>
            <w:tcW w:w="3210" w:type="dxa"/>
          </w:tcPr>
          <w:p w14:paraId="73A4E6C6" w14:textId="58D9CF21" w:rsidR="00C80DBA" w:rsidRPr="00264E4A" w:rsidRDefault="00C80DBA" w:rsidP="00264E4A">
            <w:r w:rsidRPr="00264E4A">
              <w:lastRenderedPageBreak/>
              <w:t>Subcarrier-spacing</w:t>
            </w:r>
          </w:p>
          <w:p w14:paraId="27901C26" w14:textId="36EC1409" w:rsidR="003836FC" w:rsidRPr="000A109A" w:rsidRDefault="003836FC" w:rsidP="0082179D">
            <w:pPr>
              <w:rPr>
                <w:lang w:val="en-GB"/>
              </w:rPr>
            </w:pPr>
          </w:p>
        </w:tc>
        <w:tc>
          <w:tcPr>
            <w:tcW w:w="3210" w:type="dxa"/>
          </w:tcPr>
          <w:p w14:paraId="5E94B1DF" w14:textId="61937F53" w:rsidR="003836FC" w:rsidRPr="000A109A" w:rsidRDefault="00D13EE5" w:rsidP="0082179D">
            <w:pPr>
              <w:rPr>
                <w:lang w:val="en-GB"/>
              </w:rPr>
            </w:pPr>
            <w:r w:rsidRPr="000A109A">
              <w:t>uint16_t</w:t>
            </w:r>
          </w:p>
        </w:tc>
        <w:tc>
          <w:tcPr>
            <w:tcW w:w="3211" w:type="dxa"/>
          </w:tcPr>
          <w:p w14:paraId="432E76B0" w14:textId="5B70AA39" w:rsidR="00603D9D" w:rsidRPr="00264E4A" w:rsidRDefault="00603D9D" w:rsidP="00603D9D">
            <w:pPr>
              <w:rPr>
                <w:color w:val="000000"/>
              </w:rPr>
            </w:pPr>
            <w:r w:rsidRPr="00264E4A">
              <w:rPr>
                <w:color w:val="000000"/>
              </w:rPr>
              <w:t xml:space="preserve">This is used for </w:t>
            </w:r>
            <w:r w:rsidR="001F09DD" w:rsidRPr="00C00E9D">
              <w:rPr>
                <w:color w:val="000000"/>
              </w:rPr>
              <w:t xml:space="preserve">SSB </w:t>
            </w:r>
            <w:r w:rsidR="001F09DD">
              <w:rPr>
                <w:color w:val="000000"/>
              </w:rPr>
              <w:t>synchronization</w:t>
            </w:r>
            <w:r w:rsidRPr="00264E4A">
              <w:rPr>
                <w:color w:val="000000"/>
              </w:rPr>
              <w:t xml:space="preserve">. See subclause 5 in TS 38.104 [12]. Its units are in </w:t>
            </w:r>
            <w:r w:rsidR="003826BF">
              <w:rPr>
                <w:color w:val="000000"/>
              </w:rPr>
              <w:t>kHz</w:t>
            </w:r>
            <w:r w:rsidRPr="00264E4A">
              <w:rPr>
                <w:color w:val="000000"/>
              </w:rPr>
              <w:t>.</w:t>
            </w:r>
          </w:p>
          <w:p w14:paraId="688C16A7" w14:textId="2865D6C3" w:rsidR="00603D9D" w:rsidRPr="00264E4A" w:rsidRDefault="00603D9D" w:rsidP="00603D9D">
            <w:pPr>
              <w:rPr>
                <w:color w:val="000000"/>
              </w:rPr>
            </w:pPr>
            <w:r w:rsidRPr="00264E4A">
              <w:rPr>
                <w:color w:val="000000"/>
              </w:rPr>
              <w:t>Values: {15, 30, 120, 240}.</w:t>
            </w:r>
          </w:p>
          <w:p w14:paraId="291055AD" w14:textId="184403CE" w:rsidR="003836FC" w:rsidRDefault="00603D9D" w:rsidP="00264E4A">
            <w:pPr>
              <w:pStyle w:val="TAL"/>
              <w:rPr>
                <w:lang w:val="en-GB"/>
              </w:rPr>
            </w:pPr>
            <w:r w:rsidRPr="00264E4A">
              <w:rPr>
                <w:rFonts w:ascii="Times New Roman" w:hAnsi="Times New Roman"/>
                <w:color w:val="000000"/>
                <w:sz w:val="20"/>
              </w:rPr>
              <w:t xml:space="preserve">Note that the allowed values of SSB used for representing data, by e.g. a BWP, are: 15, 30, 60 and 120 in units of </w:t>
            </w:r>
            <w:r w:rsidR="003826BF">
              <w:rPr>
                <w:rFonts w:ascii="Times New Roman" w:hAnsi="Times New Roman"/>
                <w:color w:val="000000"/>
                <w:sz w:val="20"/>
              </w:rPr>
              <w:t>kHz</w:t>
            </w:r>
            <w:r w:rsidRPr="00264E4A">
              <w:rPr>
                <w:rFonts w:ascii="Times New Roman" w:hAnsi="Times New Roman"/>
                <w:color w:val="000000"/>
                <w:sz w:val="20"/>
              </w:rPr>
              <w:t>.</w:t>
            </w:r>
          </w:p>
          <w:p w14:paraId="15FA8152" w14:textId="5C2A1F38" w:rsidR="00236EB0" w:rsidRPr="00264E4A" w:rsidRDefault="00236EB0" w:rsidP="00236EB0">
            <w:pPr>
              <w:shd w:val="clear" w:color="auto" w:fill="FFFFFE"/>
              <w:spacing w:after="0" w:line="270" w:lineRule="atLeast"/>
              <w:rPr>
                <w:color w:val="000000"/>
              </w:rPr>
            </w:pPr>
            <w:r w:rsidRPr="00264E4A">
              <w:rPr>
                <w:color w:val="000000"/>
              </w:rPr>
              <w:t xml:space="preserve">Subcarrier spacing of this carrier. It is used to convert the offsetToCarrier into an actual frequency. Only the values 15 </w:t>
            </w:r>
            <w:r w:rsidR="003826BF">
              <w:rPr>
                <w:color w:val="000000"/>
              </w:rPr>
              <w:t>kHz</w:t>
            </w:r>
            <w:r w:rsidRPr="00264E4A">
              <w:rPr>
                <w:color w:val="000000"/>
              </w:rPr>
              <w:t xml:space="preserve">, 30 </w:t>
            </w:r>
            <w:r w:rsidR="003826BF">
              <w:rPr>
                <w:color w:val="000000"/>
              </w:rPr>
              <w:t>kHz</w:t>
            </w:r>
            <w:r w:rsidRPr="00264E4A">
              <w:rPr>
                <w:color w:val="000000"/>
              </w:rPr>
              <w:t xml:space="preserve"> or 60 </w:t>
            </w:r>
            <w:r w:rsidR="003826BF">
              <w:rPr>
                <w:color w:val="000000"/>
              </w:rPr>
              <w:t>kHz</w:t>
            </w:r>
            <w:r w:rsidRPr="00264E4A">
              <w:rPr>
                <w:color w:val="000000"/>
              </w:rPr>
              <w:t xml:space="preserve"> (FR1), and 60 </w:t>
            </w:r>
            <w:r w:rsidR="003826BF">
              <w:rPr>
                <w:color w:val="000000"/>
              </w:rPr>
              <w:t>kHz</w:t>
            </w:r>
            <w:r w:rsidRPr="00264E4A">
              <w:rPr>
                <w:color w:val="000000"/>
              </w:rPr>
              <w:t xml:space="preserve"> or 120 </w:t>
            </w:r>
            <w:r w:rsidR="003826BF">
              <w:rPr>
                <w:color w:val="000000"/>
              </w:rPr>
              <w:t>kHz</w:t>
            </w:r>
            <w:r w:rsidRPr="00264E4A">
              <w:rPr>
                <w:color w:val="000000"/>
              </w:rPr>
              <w:t xml:space="preserve"> (FR2) are applicable</w:t>
            </w:r>
          </w:p>
          <w:p w14:paraId="0978B093" w14:textId="78D89D1D" w:rsidR="00236EB0" w:rsidRPr="000A109A" w:rsidRDefault="00236EB0" w:rsidP="0082179D">
            <w:pPr>
              <w:rPr>
                <w:lang w:val="en-GB"/>
              </w:rPr>
            </w:pPr>
          </w:p>
        </w:tc>
      </w:tr>
      <w:tr w:rsidR="00672890" w:rsidRPr="00740510" w14:paraId="7E512254" w14:textId="77777777" w:rsidTr="00672890">
        <w:trPr>
          <w:trHeight w:val="365"/>
        </w:trPr>
        <w:tc>
          <w:tcPr>
            <w:tcW w:w="3210" w:type="dxa"/>
            <w:hideMark/>
          </w:tcPr>
          <w:p w14:paraId="77C7365E" w14:textId="77777777" w:rsidR="00672890" w:rsidRPr="00F16DAD" w:rsidRDefault="00672890" w:rsidP="00963074">
            <w:pPr>
              <w:rPr>
                <w:lang w:val="en-IN"/>
              </w:rPr>
            </w:pPr>
            <w:r w:rsidRPr="0059676C">
              <w:t>DuplexType </w:t>
            </w:r>
          </w:p>
        </w:tc>
        <w:tc>
          <w:tcPr>
            <w:tcW w:w="3210" w:type="dxa"/>
            <w:hideMark/>
          </w:tcPr>
          <w:p w14:paraId="307DAEA8" w14:textId="77777777" w:rsidR="00672890" w:rsidRPr="00F16DAD" w:rsidRDefault="00672890" w:rsidP="00963074">
            <w:pPr>
              <w:rPr>
                <w:lang w:val="en-IN"/>
              </w:rPr>
            </w:pPr>
            <w:r w:rsidRPr="0059676C">
              <w:t>uint8_t</w:t>
            </w:r>
          </w:p>
        </w:tc>
        <w:tc>
          <w:tcPr>
            <w:tcW w:w="3211" w:type="dxa"/>
            <w:hideMark/>
          </w:tcPr>
          <w:p w14:paraId="60A23C45" w14:textId="77777777" w:rsidR="00672890" w:rsidRPr="00F16DAD" w:rsidRDefault="00672890" w:rsidP="00963074">
            <w:pPr>
              <w:rPr>
                <w:lang w:val="en-IN"/>
              </w:rPr>
            </w:pPr>
            <w:r w:rsidRPr="0059676C">
              <w:t xml:space="preserve">Frame duplex type </w:t>
            </w:r>
          </w:p>
          <w:p w14:paraId="4AEF09B8" w14:textId="77777777" w:rsidR="00672890" w:rsidRPr="00F16DAD" w:rsidRDefault="00672890" w:rsidP="00963074">
            <w:pPr>
              <w:rPr>
                <w:lang w:val="en-IN"/>
              </w:rPr>
            </w:pPr>
            <w:r w:rsidRPr="0059676C">
              <w:t>Value:0 = FDD</w:t>
            </w:r>
          </w:p>
          <w:p w14:paraId="4F54ABD6" w14:textId="77777777" w:rsidR="00672890" w:rsidRPr="00F16DAD" w:rsidRDefault="00672890" w:rsidP="00963074">
            <w:pPr>
              <w:rPr>
                <w:lang w:val="en-IN"/>
              </w:rPr>
            </w:pPr>
            <w:r w:rsidRPr="0059676C">
              <w:t xml:space="preserve"> 1 = TDD</w:t>
            </w:r>
          </w:p>
        </w:tc>
      </w:tr>
      <w:tr w:rsidR="00672890" w:rsidRPr="00740510" w14:paraId="1450FF35" w14:textId="77777777" w:rsidTr="00672890">
        <w:trPr>
          <w:trHeight w:val="139"/>
        </w:trPr>
        <w:tc>
          <w:tcPr>
            <w:tcW w:w="3210" w:type="dxa"/>
            <w:hideMark/>
          </w:tcPr>
          <w:p w14:paraId="099EFECF" w14:textId="77777777" w:rsidR="00672890" w:rsidRPr="00740510" w:rsidRDefault="00672890" w:rsidP="00963074">
            <w:pPr>
              <w:rPr>
                <w:lang w:val="en-IN"/>
              </w:rPr>
            </w:pPr>
            <w:r w:rsidRPr="00740510">
              <w:rPr>
                <w:b/>
                <w:bCs/>
              </w:rPr>
              <w:t>Sib1CfgAndInfo</w:t>
            </w:r>
          </w:p>
        </w:tc>
        <w:tc>
          <w:tcPr>
            <w:tcW w:w="3210" w:type="dxa"/>
            <w:hideMark/>
          </w:tcPr>
          <w:p w14:paraId="33A1FC47" w14:textId="77777777" w:rsidR="00672890" w:rsidRPr="00740510" w:rsidRDefault="00672890" w:rsidP="00963074">
            <w:pPr>
              <w:rPr>
                <w:lang w:val="en-IN"/>
              </w:rPr>
            </w:pPr>
            <w:r w:rsidRPr="00740510">
              <w:t> </w:t>
            </w:r>
          </w:p>
        </w:tc>
        <w:tc>
          <w:tcPr>
            <w:tcW w:w="3211" w:type="dxa"/>
            <w:hideMark/>
          </w:tcPr>
          <w:p w14:paraId="685808A8" w14:textId="77777777" w:rsidR="00672890" w:rsidRPr="00740510" w:rsidRDefault="00672890" w:rsidP="00963074">
            <w:pPr>
              <w:rPr>
                <w:lang w:val="en-IN"/>
              </w:rPr>
            </w:pPr>
            <w:r w:rsidRPr="00740510">
              <w:t> </w:t>
            </w:r>
          </w:p>
        </w:tc>
      </w:tr>
      <w:tr w:rsidR="00672890" w:rsidRPr="00740510" w14:paraId="37FEB8E0" w14:textId="77777777" w:rsidTr="00672890">
        <w:trPr>
          <w:trHeight w:val="625"/>
        </w:trPr>
        <w:tc>
          <w:tcPr>
            <w:tcW w:w="3210" w:type="dxa"/>
            <w:hideMark/>
          </w:tcPr>
          <w:p w14:paraId="025B567F" w14:textId="77777777" w:rsidR="00672890" w:rsidRPr="003E1FD8" w:rsidRDefault="00672890" w:rsidP="00963074">
            <w:pPr>
              <w:rPr>
                <w:lang w:val="en-IN"/>
              </w:rPr>
            </w:pPr>
            <w:r w:rsidRPr="0059676C">
              <w:t xml:space="preserve">  &gt;  PdcchCfgSib1 </w:t>
            </w:r>
          </w:p>
          <w:p w14:paraId="0511E922" w14:textId="77777777" w:rsidR="00672890" w:rsidRPr="003E1FD8" w:rsidRDefault="00672890" w:rsidP="00963074">
            <w:pPr>
              <w:rPr>
                <w:lang w:val="en-IN"/>
              </w:rPr>
            </w:pPr>
            <w:r w:rsidRPr="0059676C">
              <w:t xml:space="preserve">       {CoresetZeroIndex,</w:t>
            </w:r>
          </w:p>
          <w:p w14:paraId="1B296A2A" w14:textId="77777777" w:rsidR="00672890" w:rsidRPr="003E1FD8" w:rsidRDefault="00672890" w:rsidP="00963074">
            <w:pPr>
              <w:rPr>
                <w:lang w:val="en-IN"/>
              </w:rPr>
            </w:pPr>
            <w:r w:rsidRPr="0059676C">
              <w:t xml:space="preserve">         SearchSpaceZroIndex}</w:t>
            </w:r>
          </w:p>
        </w:tc>
        <w:tc>
          <w:tcPr>
            <w:tcW w:w="3210" w:type="dxa"/>
            <w:hideMark/>
          </w:tcPr>
          <w:p w14:paraId="1EDA8932" w14:textId="77777777" w:rsidR="00672890" w:rsidRPr="00740510" w:rsidRDefault="00672890" w:rsidP="00963074">
            <w:pPr>
              <w:rPr>
                <w:lang w:val="en-IN"/>
              </w:rPr>
            </w:pPr>
            <w:r w:rsidRPr="00740510">
              <w:t> </w:t>
            </w:r>
          </w:p>
        </w:tc>
        <w:tc>
          <w:tcPr>
            <w:tcW w:w="3211" w:type="dxa"/>
            <w:hideMark/>
          </w:tcPr>
          <w:p w14:paraId="40CDF361" w14:textId="77777777" w:rsidR="00672890" w:rsidRPr="00740510" w:rsidRDefault="00672890" w:rsidP="00963074">
            <w:pPr>
              <w:rPr>
                <w:lang w:val="en-IN"/>
              </w:rPr>
            </w:pPr>
            <w:r w:rsidRPr="00740510">
              <w:t> </w:t>
            </w:r>
          </w:p>
        </w:tc>
      </w:tr>
      <w:tr w:rsidR="00672890" w:rsidRPr="00740510" w14:paraId="58E78481" w14:textId="77777777" w:rsidTr="00672890">
        <w:trPr>
          <w:trHeight w:val="1076"/>
        </w:trPr>
        <w:tc>
          <w:tcPr>
            <w:tcW w:w="3210" w:type="dxa"/>
            <w:hideMark/>
          </w:tcPr>
          <w:p w14:paraId="4207496F" w14:textId="77777777" w:rsidR="00672890" w:rsidRPr="003E1FD8" w:rsidRDefault="00672890" w:rsidP="00963074">
            <w:pPr>
              <w:rPr>
                <w:lang w:val="en-IN"/>
              </w:rPr>
            </w:pPr>
            <w:r w:rsidRPr="0059676C">
              <w:t xml:space="preserve">  &gt; *sib1Pdu </w:t>
            </w:r>
          </w:p>
        </w:tc>
        <w:tc>
          <w:tcPr>
            <w:tcW w:w="3210" w:type="dxa"/>
            <w:hideMark/>
          </w:tcPr>
          <w:p w14:paraId="2C98FBEB" w14:textId="77777777" w:rsidR="00672890" w:rsidRPr="00740510" w:rsidRDefault="00672890" w:rsidP="00963074">
            <w:pPr>
              <w:rPr>
                <w:lang w:val="en-IN"/>
              </w:rPr>
            </w:pPr>
            <w:r w:rsidRPr="00740510">
              <w:t>uint8*t</w:t>
            </w:r>
          </w:p>
        </w:tc>
        <w:tc>
          <w:tcPr>
            <w:tcW w:w="3211" w:type="dxa"/>
            <w:hideMark/>
          </w:tcPr>
          <w:p w14:paraId="040542FD" w14:textId="77777777" w:rsidR="00672890" w:rsidRPr="00740510" w:rsidRDefault="00672890" w:rsidP="00963074">
            <w:pPr>
              <w:rPr>
                <w:lang w:val="en-IN"/>
              </w:rPr>
            </w:pPr>
            <w:r w:rsidRPr="00740510">
              <w:t> </w:t>
            </w:r>
          </w:p>
        </w:tc>
      </w:tr>
      <w:tr w:rsidR="00672890" w:rsidRPr="00740510" w14:paraId="42DBBA89" w14:textId="77777777" w:rsidTr="00672890">
        <w:trPr>
          <w:trHeight w:val="139"/>
        </w:trPr>
        <w:tc>
          <w:tcPr>
            <w:tcW w:w="3210" w:type="dxa"/>
            <w:hideMark/>
          </w:tcPr>
          <w:p w14:paraId="44D3233A" w14:textId="77777777" w:rsidR="00672890" w:rsidRPr="003E1FD8" w:rsidRDefault="00672890" w:rsidP="00963074">
            <w:pPr>
              <w:rPr>
                <w:lang w:val="en-IN"/>
              </w:rPr>
            </w:pPr>
            <w:r w:rsidRPr="0059676C">
              <w:t xml:space="preserve">  &gt; Sib1PduLen</w:t>
            </w:r>
          </w:p>
        </w:tc>
        <w:tc>
          <w:tcPr>
            <w:tcW w:w="3210" w:type="dxa"/>
            <w:hideMark/>
          </w:tcPr>
          <w:p w14:paraId="72FB4428" w14:textId="77777777" w:rsidR="00672890" w:rsidRPr="00740510" w:rsidRDefault="00672890" w:rsidP="00963074">
            <w:pPr>
              <w:rPr>
                <w:lang w:val="en-IN"/>
              </w:rPr>
            </w:pPr>
            <w:r w:rsidRPr="00740510">
              <w:t>uint16_t</w:t>
            </w:r>
          </w:p>
        </w:tc>
        <w:tc>
          <w:tcPr>
            <w:tcW w:w="3211" w:type="dxa"/>
            <w:hideMark/>
          </w:tcPr>
          <w:p w14:paraId="2C729570" w14:textId="77777777" w:rsidR="00672890" w:rsidRPr="00740510" w:rsidRDefault="00672890" w:rsidP="00963074">
            <w:pPr>
              <w:rPr>
                <w:lang w:val="en-IN"/>
              </w:rPr>
            </w:pPr>
            <w:r w:rsidRPr="00740510">
              <w:t> </w:t>
            </w:r>
          </w:p>
        </w:tc>
      </w:tr>
      <w:tr w:rsidR="00672890" w:rsidRPr="00740510" w14:paraId="4EF8FFF5" w14:textId="77777777" w:rsidTr="00672890">
        <w:trPr>
          <w:trHeight w:val="1007"/>
        </w:trPr>
        <w:tc>
          <w:tcPr>
            <w:tcW w:w="3210" w:type="dxa"/>
            <w:hideMark/>
          </w:tcPr>
          <w:p w14:paraId="028FF33D" w14:textId="77777777" w:rsidR="00672890" w:rsidRPr="003E1FD8" w:rsidRDefault="00672890" w:rsidP="00963074">
            <w:pPr>
              <w:rPr>
                <w:lang w:val="en-IN"/>
              </w:rPr>
            </w:pPr>
            <w:r w:rsidRPr="0059676C">
              <w:t xml:space="preserve">  &gt; pagingCfg </w:t>
            </w:r>
          </w:p>
          <w:p w14:paraId="677319FD" w14:textId="77777777" w:rsidR="00672890" w:rsidRPr="003E1FD8" w:rsidRDefault="00672890" w:rsidP="00963074">
            <w:pPr>
              <w:rPr>
                <w:lang w:val="en-IN"/>
              </w:rPr>
            </w:pPr>
            <w:r w:rsidRPr="0059676C">
              <w:t xml:space="preserve">     { numPO/ Ns,</w:t>
            </w:r>
          </w:p>
          <w:p w14:paraId="45B8ECE8" w14:textId="77777777" w:rsidR="00672890" w:rsidRPr="003E1FD8" w:rsidRDefault="00672890" w:rsidP="00963074">
            <w:pPr>
              <w:rPr>
                <w:lang w:val="en-IN"/>
              </w:rPr>
            </w:pPr>
            <w:r w:rsidRPr="0059676C">
              <w:t xml:space="preserve">        poPresent,</w:t>
            </w:r>
          </w:p>
          <w:p w14:paraId="626563A2" w14:textId="77777777" w:rsidR="00672890" w:rsidRPr="003E1FD8" w:rsidRDefault="00672890" w:rsidP="00963074">
            <w:pPr>
              <w:rPr>
                <w:lang w:val="en-IN"/>
              </w:rPr>
            </w:pPr>
            <w:r w:rsidRPr="0059676C">
              <w:t xml:space="preserve">        pagingOcc[MAX_PO_PER_PF = 4]</w:t>
            </w:r>
          </w:p>
        </w:tc>
        <w:tc>
          <w:tcPr>
            <w:tcW w:w="3210" w:type="dxa"/>
            <w:hideMark/>
          </w:tcPr>
          <w:p w14:paraId="66AC3882" w14:textId="77777777" w:rsidR="00672890" w:rsidRPr="00740510" w:rsidRDefault="00672890" w:rsidP="00963074">
            <w:pPr>
              <w:rPr>
                <w:lang w:val="en-IN"/>
              </w:rPr>
            </w:pPr>
            <w:r w:rsidRPr="00740510">
              <w:t> </w:t>
            </w:r>
          </w:p>
        </w:tc>
        <w:tc>
          <w:tcPr>
            <w:tcW w:w="3211" w:type="dxa"/>
            <w:hideMark/>
          </w:tcPr>
          <w:p w14:paraId="7800BA53" w14:textId="77777777" w:rsidR="00672890" w:rsidRPr="00740510" w:rsidRDefault="00672890" w:rsidP="00963074">
            <w:pPr>
              <w:rPr>
                <w:lang w:val="en-IN"/>
              </w:rPr>
            </w:pPr>
            <w:r w:rsidRPr="00740510">
              <w:t> </w:t>
            </w:r>
          </w:p>
        </w:tc>
      </w:tr>
      <w:tr w:rsidR="00672890" w:rsidRPr="00740510" w14:paraId="0653517D" w14:textId="77777777" w:rsidTr="00672890">
        <w:tc>
          <w:tcPr>
            <w:tcW w:w="3210" w:type="dxa"/>
            <w:hideMark/>
          </w:tcPr>
          <w:p w14:paraId="418032F2" w14:textId="77777777" w:rsidR="00672890" w:rsidRPr="003E1FD8" w:rsidRDefault="00672890" w:rsidP="00963074">
            <w:pPr>
              <w:rPr>
                <w:lang w:val="en-IN"/>
              </w:rPr>
            </w:pPr>
            <w:r w:rsidRPr="0059676C">
              <w:t xml:space="preserve">Initial  DL BWP </w:t>
            </w:r>
            <w:r w:rsidRPr="0059676C">
              <w:tab/>
            </w:r>
          </w:p>
          <w:p w14:paraId="6E2F38B1" w14:textId="77777777" w:rsidR="00672890" w:rsidRPr="003E1FD8" w:rsidRDefault="00672890" w:rsidP="00963074">
            <w:pPr>
              <w:rPr>
                <w:lang w:val="en-IN"/>
              </w:rPr>
            </w:pPr>
            <w:r w:rsidRPr="0059676C">
              <w:t> </w:t>
            </w:r>
          </w:p>
        </w:tc>
        <w:tc>
          <w:tcPr>
            <w:tcW w:w="3210" w:type="dxa"/>
            <w:hideMark/>
          </w:tcPr>
          <w:p w14:paraId="249EC2C8" w14:textId="77777777" w:rsidR="00672890" w:rsidRPr="00740510" w:rsidRDefault="00672890" w:rsidP="00963074">
            <w:pPr>
              <w:rPr>
                <w:lang w:val="en-IN"/>
              </w:rPr>
            </w:pPr>
            <w:r w:rsidRPr="00740510">
              <w:t>struct</w:t>
            </w:r>
          </w:p>
        </w:tc>
        <w:tc>
          <w:tcPr>
            <w:tcW w:w="3211" w:type="dxa"/>
            <w:hideMark/>
          </w:tcPr>
          <w:p w14:paraId="79A33C75" w14:textId="77777777" w:rsidR="00672890" w:rsidRPr="00740510" w:rsidRDefault="00672890" w:rsidP="00963074">
            <w:pPr>
              <w:rPr>
                <w:lang w:val="en-IN"/>
              </w:rPr>
            </w:pPr>
            <w:r w:rsidRPr="00740510">
              <w:rPr>
                <w:lang w:val="en-GB"/>
              </w:rPr>
              <w:t>Spec 38.331  DownlinkConfigCommonSIB</w:t>
            </w:r>
          </w:p>
        </w:tc>
      </w:tr>
      <w:tr w:rsidR="00672890" w:rsidRPr="00740510" w14:paraId="498F0F98" w14:textId="77777777" w:rsidTr="00672890">
        <w:trPr>
          <w:trHeight w:val="382"/>
        </w:trPr>
        <w:tc>
          <w:tcPr>
            <w:tcW w:w="3210" w:type="dxa"/>
            <w:hideMark/>
          </w:tcPr>
          <w:p w14:paraId="4569DAFD" w14:textId="77777777" w:rsidR="00672890" w:rsidRPr="003E1FD8" w:rsidRDefault="00672890" w:rsidP="00963074">
            <w:pPr>
              <w:rPr>
                <w:lang w:val="en-IN"/>
              </w:rPr>
            </w:pPr>
            <w:r w:rsidRPr="0059676C">
              <w:t>Initial  UL Bwp</w:t>
            </w:r>
          </w:p>
          <w:p w14:paraId="0902E6B1" w14:textId="77777777" w:rsidR="00672890" w:rsidRPr="003E1FD8" w:rsidRDefault="00672890" w:rsidP="00963074">
            <w:pPr>
              <w:rPr>
                <w:lang w:val="en-IN"/>
              </w:rPr>
            </w:pPr>
            <w:r w:rsidRPr="0059676C">
              <w:lastRenderedPageBreak/>
              <w:t> </w:t>
            </w:r>
          </w:p>
        </w:tc>
        <w:tc>
          <w:tcPr>
            <w:tcW w:w="3210" w:type="dxa"/>
            <w:hideMark/>
          </w:tcPr>
          <w:p w14:paraId="4F58D26A" w14:textId="77777777" w:rsidR="00672890" w:rsidRPr="00740510" w:rsidRDefault="00672890" w:rsidP="00963074">
            <w:pPr>
              <w:rPr>
                <w:lang w:val="en-IN"/>
              </w:rPr>
            </w:pPr>
            <w:r w:rsidRPr="00740510">
              <w:lastRenderedPageBreak/>
              <w:t>struct</w:t>
            </w:r>
          </w:p>
        </w:tc>
        <w:tc>
          <w:tcPr>
            <w:tcW w:w="3211" w:type="dxa"/>
            <w:hideMark/>
          </w:tcPr>
          <w:p w14:paraId="1D8D1C9A" w14:textId="77777777" w:rsidR="00672890" w:rsidRPr="00740510" w:rsidRDefault="00672890" w:rsidP="00963074">
            <w:pPr>
              <w:rPr>
                <w:lang w:val="en-IN"/>
              </w:rPr>
            </w:pPr>
            <w:r w:rsidRPr="00740510">
              <w:rPr>
                <w:lang w:val="en-GB"/>
              </w:rPr>
              <w:t>Spec 38.331 UplinkConfigCommonSIB</w:t>
            </w:r>
          </w:p>
        </w:tc>
      </w:tr>
    </w:tbl>
    <w:p w14:paraId="3928300F" w14:textId="14D53CF8" w:rsidR="005B2272" w:rsidRDefault="005B2272" w:rsidP="0082179D">
      <w:pPr>
        <w:rPr>
          <w:lang w:val="en-GB"/>
        </w:rPr>
      </w:pPr>
    </w:p>
    <w:p w14:paraId="022C9839" w14:textId="57BB7DD9" w:rsidR="003813F7" w:rsidRDefault="003813F7" w:rsidP="003813F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w:t>
        </w:r>
      </w:fldSimple>
      <w:r>
        <w:t xml:space="preserve"> SSB Configuration Table</w:t>
      </w:r>
    </w:p>
    <w:p w14:paraId="3B00751A" w14:textId="77777777" w:rsidR="003813F7" w:rsidRPr="003813F7" w:rsidRDefault="003813F7" w:rsidP="0059676C"/>
    <w:tbl>
      <w:tblPr>
        <w:tblStyle w:val="TableGrid"/>
        <w:tblW w:w="0" w:type="auto"/>
        <w:tblLook w:val="04A0" w:firstRow="1" w:lastRow="0" w:firstColumn="1" w:lastColumn="0" w:noHBand="0" w:noVBand="1"/>
      </w:tblPr>
      <w:tblGrid>
        <w:gridCol w:w="3210"/>
        <w:gridCol w:w="3210"/>
        <w:gridCol w:w="3211"/>
      </w:tblGrid>
      <w:tr w:rsidR="0054552A" w14:paraId="0596018A" w14:textId="77777777" w:rsidTr="00AF7196">
        <w:tc>
          <w:tcPr>
            <w:tcW w:w="3210" w:type="dxa"/>
          </w:tcPr>
          <w:p w14:paraId="2B28BF59" w14:textId="3CE8EA9C" w:rsidR="0054552A" w:rsidRDefault="00787832" w:rsidP="0054552A">
            <w:r>
              <w:t>ssPbchPower</w:t>
            </w:r>
          </w:p>
        </w:tc>
        <w:tc>
          <w:tcPr>
            <w:tcW w:w="3210" w:type="dxa"/>
          </w:tcPr>
          <w:p w14:paraId="55418096" w14:textId="2F17E76D" w:rsidR="0054552A" w:rsidRDefault="00787832" w:rsidP="0054552A">
            <w:r>
              <w:t>uint32_t</w:t>
            </w:r>
          </w:p>
        </w:tc>
        <w:tc>
          <w:tcPr>
            <w:tcW w:w="3211" w:type="dxa"/>
          </w:tcPr>
          <w:p w14:paraId="4CEEF0BB" w14:textId="1F3E6F00" w:rsidR="0054552A" w:rsidRDefault="00787832" w:rsidP="0054552A">
            <w:r>
              <w:t xml:space="preserve">SSB Block Power Value: </w:t>
            </w:r>
            <w:r w:rsidR="00434F57">
              <w:t>s (</w:t>
            </w:r>
            <w:r>
              <w:t>-</w:t>
            </w:r>
            <w:r w:rsidR="00FF05ED">
              <w:t>60...</w:t>
            </w:r>
            <w:r>
              <w:t>50 dBm)</w:t>
            </w:r>
          </w:p>
        </w:tc>
      </w:tr>
      <w:tr w:rsidR="0054552A" w14:paraId="1090013E" w14:textId="77777777" w:rsidTr="00AF7196">
        <w:tc>
          <w:tcPr>
            <w:tcW w:w="3210" w:type="dxa"/>
          </w:tcPr>
          <w:p w14:paraId="54563C8B" w14:textId="77777777" w:rsidR="008150D1" w:rsidRPr="00264E4A" w:rsidRDefault="008150D1" w:rsidP="008150D1">
            <w:pPr>
              <w:shd w:val="clear" w:color="auto" w:fill="FFFFFE"/>
              <w:spacing w:after="0" w:line="270" w:lineRule="atLeast"/>
            </w:pPr>
            <w:r w:rsidRPr="00264E4A">
              <w:t>subcarrier-spacing</w:t>
            </w:r>
          </w:p>
          <w:p w14:paraId="66C5C92C" w14:textId="39350DF8" w:rsidR="0054552A" w:rsidRDefault="0054552A" w:rsidP="0054552A"/>
        </w:tc>
        <w:tc>
          <w:tcPr>
            <w:tcW w:w="3210" w:type="dxa"/>
          </w:tcPr>
          <w:p w14:paraId="4CC3861C" w14:textId="2119D2E8" w:rsidR="0054552A" w:rsidRDefault="00BA1ADB" w:rsidP="0054552A">
            <w:r>
              <w:t>uint8_t</w:t>
            </w:r>
          </w:p>
        </w:tc>
        <w:tc>
          <w:tcPr>
            <w:tcW w:w="3211" w:type="dxa"/>
          </w:tcPr>
          <w:p w14:paraId="1AE5D740" w14:textId="77777777" w:rsidR="0054552A" w:rsidRDefault="00A0517E" w:rsidP="0054552A">
            <w:r>
              <w:t>subcarrierSpacing for common, used for initial access and broadcast message. [38.211 sec 4.2] Value:0-&gt;3</w:t>
            </w:r>
          </w:p>
          <w:p w14:paraId="49D0434E" w14:textId="0C0CFAD7" w:rsidR="00AF7196" w:rsidRPr="00264E4A" w:rsidRDefault="00AF7196" w:rsidP="00AF7196">
            <w:pPr>
              <w:shd w:val="clear" w:color="auto" w:fill="FFFFFE"/>
              <w:spacing w:after="0" w:line="270" w:lineRule="atLeast"/>
            </w:pPr>
            <w:r w:rsidRPr="00264E4A">
              <w:t xml:space="preserve">Subcarrier spacing of this carrier. It is used to convert the offsetToCarrier into an actual frequency. Only the values 15 </w:t>
            </w:r>
            <w:r w:rsidR="003826BF">
              <w:t>kHz</w:t>
            </w:r>
            <w:r w:rsidRPr="00264E4A">
              <w:t xml:space="preserve">, 30 </w:t>
            </w:r>
            <w:r w:rsidR="003826BF">
              <w:t>kHz</w:t>
            </w:r>
            <w:r w:rsidRPr="00264E4A">
              <w:t xml:space="preserve"> or 60 </w:t>
            </w:r>
            <w:r w:rsidR="003826BF">
              <w:t>kHz</w:t>
            </w:r>
            <w:r w:rsidRPr="00264E4A">
              <w:t xml:space="preserve"> (FR1), and 60 </w:t>
            </w:r>
            <w:r w:rsidR="003826BF">
              <w:t>kHz</w:t>
            </w:r>
            <w:r w:rsidRPr="00264E4A">
              <w:t xml:space="preserve"> or 120 </w:t>
            </w:r>
            <w:r w:rsidR="003826BF">
              <w:t>kHz</w:t>
            </w:r>
            <w:r w:rsidRPr="00264E4A">
              <w:t xml:space="preserve"> (FR2) are applicable</w:t>
            </w:r>
          </w:p>
          <w:p w14:paraId="03FCB3F2" w14:textId="06F5B322" w:rsidR="00AF7196" w:rsidRDefault="00AF7196" w:rsidP="0054552A"/>
        </w:tc>
      </w:tr>
      <w:tr w:rsidR="0054552A" w14:paraId="6FA0123A" w14:textId="77777777" w:rsidTr="00AF7196">
        <w:tc>
          <w:tcPr>
            <w:tcW w:w="3210" w:type="dxa"/>
          </w:tcPr>
          <w:p w14:paraId="0399E9ED" w14:textId="77777777" w:rsidR="005074EC" w:rsidRPr="00264E4A" w:rsidRDefault="005074EC" w:rsidP="005074EC">
            <w:pPr>
              <w:shd w:val="clear" w:color="auto" w:fill="FFFFFE"/>
              <w:spacing w:after="0" w:line="270" w:lineRule="atLeast"/>
            </w:pPr>
            <w:r w:rsidRPr="00264E4A">
              <w:t>offset-to-carrier</w:t>
            </w:r>
          </w:p>
          <w:p w14:paraId="7F8C4F15" w14:textId="68FFD209" w:rsidR="0054552A" w:rsidRDefault="0054552A" w:rsidP="0054552A"/>
        </w:tc>
        <w:tc>
          <w:tcPr>
            <w:tcW w:w="3210" w:type="dxa"/>
          </w:tcPr>
          <w:p w14:paraId="44C2D53C" w14:textId="1F9ED1DD" w:rsidR="0054552A" w:rsidRDefault="00EC49B6" w:rsidP="0054552A">
            <w:r>
              <w:t>uint16_t</w:t>
            </w:r>
          </w:p>
        </w:tc>
        <w:tc>
          <w:tcPr>
            <w:tcW w:w="3211" w:type="dxa"/>
          </w:tcPr>
          <w:p w14:paraId="16CB7237" w14:textId="77777777" w:rsidR="0054552A" w:rsidRPr="00C465EA" w:rsidRDefault="00EC49B6" w:rsidP="0054552A">
            <w:r w:rsidRPr="00C465EA">
              <w:t>Offset of lowest subcarrier of lowest resource block used for SS/PBCH block. Given in PRB [38.211, section 4.4.4.2] Value: 0-&gt;2199</w:t>
            </w:r>
          </w:p>
          <w:p w14:paraId="6FA4A05B" w14:textId="77777777" w:rsidR="00C465EA" w:rsidRPr="00264E4A" w:rsidRDefault="00C465EA" w:rsidP="00C465EA">
            <w:pPr>
              <w:shd w:val="clear" w:color="auto" w:fill="FFFFFE"/>
              <w:spacing w:after="0" w:line="270" w:lineRule="atLeast"/>
            </w:pPr>
            <w:r w:rsidRPr="00264E4A">
              <w:t>Offset in frequency domain between Point A (lowest subcarrier of common RB 0) and the lowest usable subcarrier on this carrier in number of PRBs (using the subcarrierSpacing defined for this carrier). The maximum value corresponds to 275*8-1. See TS 38.211 [16], clause 4.4.2</w:t>
            </w:r>
          </w:p>
          <w:p w14:paraId="017B3B56" w14:textId="3E712CAB" w:rsidR="00C465EA" w:rsidRPr="00C465EA" w:rsidRDefault="00C465EA" w:rsidP="0054552A"/>
        </w:tc>
      </w:tr>
      <w:tr w:rsidR="0054552A" w14:paraId="0ED77D8A" w14:textId="77777777" w:rsidTr="00AF7196">
        <w:tc>
          <w:tcPr>
            <w:tcW w:w="3210" w:type="dxa"/>
          </w:tcPr>
          <w:p w14:paraId="6AE83FEB" w14:textId="4AED0DE5" w:rsidR="0054552A" w:rsidRDefault="00EC49B6" w:rsidP="0054552A">
            <w:r>
              <w:t>SsbPeriod</w:t>
            </w:r>
          </w:p>
        </w:tc>
        <w:tc>
          <w:tcPr>
            <w:tcW w:w="3210" w:type="dxa"/>
          </w:tcPr>
          <w:p w14:paraId="6AE901B2" w14:textId="2A3F25DE" w:rsidR="0054552A" w:rsidRDefault="00EC49B6" w:rsidP="0054552A">
            <w:r>
              <w:t>uint8_t</w:t>
            </w:r>
          </w:p>
        </w:tc>
        <w:tc>
          <w:tcPr>
            <w:tcW w:w="3211" w:type="dxa"/>
          </w:tcPr>
          <w:p w14:paraId="07F2F617" w14:textId="67BCEE9E" w:rsidR="0054552A" w:rsidRDefault="00680E73" w:rsidP="0054552A">
            <w:r>
              <w:t>SSB periodicity in msec Value: 0: ms5 1: ms10 2: ms20 3: ms40 4: ms80 5: ms160</w:t>
            </w:r>
          </w:p>
        </w:tc>
      </w:tr>
      <w:tr w:rsidR="0054552A" w14:paraId="24ADD78B" w14:textId="77777777" w:rsidTr="00AF7196">
        <w:tc>
          <w:tcPr>
            <w:tcW w:w="3210" w:type="dxa"/>
          </w:tcPr>
          <w:p w14:paraId="7BF7DEE9" w14:textId="39298B7F" w:rsidR="0054552A" w:rsidRDefault="00680E73" w:rsidP="0054552A">
            <w:r>
              <w:t>SsbSubcarrierOffset</w:t>
            </w:r>
          </w:p>
        </w:tc>
        <w:tc>
          <w:tcPr>
            <w:tcW w:w="3210" w:type="dxa"/>
          </w:tcPr>
          <w:p w14:paraId="6F2F914B" w14:textId="590DB498" w:rsidR="0054552A" w:rsidRDefault="00680E73" w:rsidP="0054552A">
            <w:r>
              <w:t>uint8_t</w:t>
            </w:r>
          </w:p>
        </w:tc>
        <w:tc>
          <w:tcPr>
            <w:tcW w:w="3211" w:type="dxa"/>
          </w:tcPr>
          <w:p w14:paraId="0EE5E5CE" w14:textId="509EB702" w:rsidR="0054552A" w:rsidRDefault="00680E73" w:rsidP="0054552A">
            <w:r>
              <w:t xml:space="preserve">ssbSubcarrierOffset or </w:t>
            </w:r>
            <w:r>
              <w:rPr>
                <w:rFonts w:ascii="Cambria Math" w:hAnsi="Cambria Math" w:cs="Cambria Math"/>
              </w:rPr>
              <w:t>𝑘𝑆𝑆𝐵</w:t>
            </w:r>
            <w:r>
              <w:t xml:space="preserve"> (38.211, section 7.4.3.1) Value: 0-&gt;31</w:t>
            </w:r>
          </w:p>
        </w:tc>
      </w:tr>
      <w:tr w:rsidR="0054552A" w14:paraId="0B6918A5" w14:textId="77777777" w:rsidTr="00AF7196">
        <w:tc>
          <w:tcPr>
            <w:tcW w:w="3210" w:type="dxa"/>
          </w:tcPr>
          <w:p w14:paraId="3C32C2D1" w14:textId="769C66E7" w:rsidR="0054552A" w:rsidRDefault="00CD4E1C" w:rsidP="0054552A">
            <w:r>
              <w:t>SsbMask</w:t>
            </w:r>
            <w:r w:rsidR="00672890">
              <w:t>[SSB_MAX_SIZE]</w:t>
            </w:r>
          </w:p>
        </w:tc>
        <w:tc>
          <w:tcPr>
            <w:tcW w:w="3210" w:type="dxa"/>
          </w:tcPr>
          <w:p w14:paraId="0268A52B" w14:textId="4831C1DE" w:rsidR="0054552A" w:rsidRDefault="00CD4E1C" w:rsidP="0054552A">
            <w:r>
              <w:t>uint32_t</w:t>
            </w:r>
            <w:r w:rsidR="00672890">
              <w:t>[2]</w:t>
            </w:r>
          </w:p>
        </w:tc>
        <w:tc>
          <w:tcPr>
            <w:tcW w:w="3211" w:type="dxa"/>
          </w:tcPr>
          <w:p w14:paraId="34124A53" w14:textId="77777777" w:rsidR="0054552A" w:rsidRDefault="00CD4E1C" w:rsidP="0054552A">
            <w:r>
              <w:t>Bitmap for actually transmitted SSB.</w:t>
            </w:r>
          </w:p>
          <w:p w14:paraId="622F6294" w14:textId="77777777" w:rsidR="00672890" w:rsidRPr="00740510" w:rsidRDefault="00672890" w:rsidP="00672890">
            <w:pPr>
              <w:rPr>
                <w:lang w:val="en-IN"/>
              </w:rPr>
            </w:pPr>
            <w:r w:rsidRPr="00740510">
              <w:t>As per Spec SCF222, Table 3–46  ‘SSB_resource Configuration’, This is the array of size SSB_MAX_SIZE=2</w:t>
            </w:r>
          </w:p>
          <w:p w14:paraId="4EE5BF47" w14:textId="77777777" w:rsidR="00672890" w:rsidRPr="00740510" w:rsidRDefault="00672890" w:rsidP="00672890">
            <w:pPr>
              <w:rPr>
                <w:lang w:val="en-IN"/>
              </w:rPr>
            </w:pPr>
            <w:r w:rsidRPr="00740510">
              <w:t xml:space="preserve">MSB-&gt;LSB of first 32 bit number corresponds to SSB 0 to SSB 31 </w:t>
            </w:r>
          </w:p>
          <w:p w14:paraId="5EE7D5C4" w14:textId="77777777" w:rsidR="00672890" w:rsidRPr="00740510" w:rsidRDefault="00672890" w:rsidP="00672890">
            <w:pPr>
              <w:rPr>
                <w:lang w:val="en-IN"/>
              </w:rPr>
            </w:pPr>
            <w:r w:rsidRPr="00740510">
              <w:lastRenderedPageBreak/>
              <w:t xml:space="preserve">MSB-&gt;LSB of second 32 bit number corresponds to SSB 32 to SSB 63 </w:t>
            </w:r>
          </w:p>
          <w:p w14:paraId="7F00AB46" w14:textId="77777777" w:rsidR="00672890" w:rsidRPr="00740510" w:rsidRDefault="00672890" w:rsidP="00672890">
            <w:pPr>
              <w:rPr>
                <w:lang w:val="en-IN"/>
              </w:rPr>
            </w:pPr>
            <w:r w:rsidRPr="00740510">
              <w:t xml:space="preserve">Value for each bit: </w:t>
            </w:r>
          </w:p>
          <w:p w14:paraId="78D7A1AB" w14:textId="77777777" w:rsidR="00672890" w:rsidRPr="00740510" w:rsidRDefault="00672890" w:rsidP="00672890">
            <w:pPr>
              <w:rPr>
                <w:lang w:val="en-IN"/>
              </w:rPr>
            </w:pPr>
            <w:r w:rsidRPr="00740510">
              <w:t xml:space="preserve">• 0: not transmitted </w:t>
            </w:r>
          </w:p>
          <w:p w14:paraId="039522EA" w14:textId="33083F00" w:rsidR="00672890" w:rsidRPr="0059676C" w:rsidRDefault="00672890" w:rsidP="0054552A">
            <w:pPr>
              <w:rPr>
                <w:lang w:val="en-IN"/>
              </w:rPr>
            </w:pPr>
            <w:r w:rsidRPr="00740510">
              <w:t>• 1: transmitted</w:t>
            </w:r>
          </w:p>
        </w:tc>
      </w:tr>
      <w:tr w:rsidR="0054552A" w14:paraId="0903775D" w14:textId="77777777" w:rsidTr="00AF7196">
        <w:tc>
          <w:tcPr>
            <w:tcW w:w="3210" w:type="dxa"/>
          </w:tcPr>
          <w:p w14:paraId="59E32DCC" w14:textId="7D7DDF46" w:rsidR="0054552A" w:rsidRDefault="00DE31E8" w:rsidP="0054552A">
            <w:r>
              <w:lastRenderedPageBreak/>
              <w:t>BeamId [</w:t>
            </w:r>
            <w:r w:rsidR="00F64F8F">
              <w:t>64]</w:t>
            </w:r>
          </w:p>
        </w:tc>
        <w:tc>
          <w:tcPr>
            <w:tcW w:w="3210" w:type="dxa"/>
          </w:tcPr>
          <w:p w14:paraId="7B60E112" w14:textId="6F80261C" w:rsidR="0054552A" w:rsidRDefault="00F64F8F" w:rsidP="0054552A">
            <w:r>
              <w:t>uint8_t</w:t>
            </w:r>
          </w:p>
        </w:tc>
        <w:tc>
          <w:tcPr>
            <w:tcW w:w="3211" w:type="dxa"/>
          </w:tcPr>
          <w:p w14:paraId="4EA7736A" w14:textId="09D95404" w:rsidR="0054552A" w:rsidRDefault="00F64F8F" w:rsidP="0054552A">
            <w:r>
              <w:t xml:space="preserve">BeamID for each SSB in SsbMask. For example, if SSB mask bit 26 is set to 1, then </w:t>
            </w:r>
            <w:r w:rsidR="00434F57">
              <w:t>BeamId [</w:t>
            </w:r>
            <w:r>
              <w:t>26] will be used to indicate beam ID of SSB 26. Value: from 0 to 63</w:t>
            </w:r>
          </w:p>
        </w:tc>
      </w:tr>
      <w:tr w:rsidR="0054552A" w14:paraId="3124BE52" w14:textId="77777777" w:rsidTr="00AF7196">
        <w:tc>
          <w:tcPr>
            <w:tcW w:w="3210" w:type="dxa"/>
          </w:tcPr>
          <w:p w14:paraId="6506D3B2" w14:textId="6C081A38" w:rsidR="0054552A" w:rsidRDefault="00246166" w:rsidP="0054552A">
            <w:r>
              <w:t>betaPss</w:t>
            </w:r>
          </w:p>
        </w:tc>
        <w:tc>
          <w:tcPr>
            <w:tcW w:w="3210" w:type="dxa"/>
          </w:tcPr>
          <w:p w14:paraId="51F4343F" w14:textId="2C2480FA" w:rsidR="0054552A" w:rsidRDefault="008E2580" w:rsidP="0054552A">
            <w:r>
              <w:t>uint8_t</w:t>
            </w:r>
          </w:p>
        </w:tc>
        <w:tc>
          <w:tcPr>
            <w:tcW w:w="3211" w:type="dxa"/>
          </w:tcPr>
          <w:p w14:paraId="208533E6" w14:textId="061C1236" w:rsidR="0054552A" w:rsidRDefault="008E2580" w:rsidP="0054552A">
            <w:r>
              <w:t>PSS EPRE to SSS EPRE in a SS/PBCH block [38.213, sec 4.1] Values: 0 = 0dB 1 = 3dB</w:t>
            </w:r>
          </w:p>
        </w:tc>
      </w:tr>
      <w:tr w:rsidR="00672890" w14:paraId="46F4D7BF" w14:textId="77777777" w:rsidTr="00AF7196">
        <w:tc>
          <w:tcPr>
            <w:tcW w:w="3210" w:type="dxa"/>
          </w:tcPr>
          <w:p w14:paraId="69A6195E" w14:textId="17B037F5" w:rsidR="00672890" w:rsidRPr="00A17B24" w:rsidRDefault="00672890" w:rsidP="00672890">
            <w:r w:rsidRPr="0059676C">
              <w:t>bchPayloadFlag </w:t>
            </w:r>
          </w:p>
        </w:tc>
        <w:tc>
          <w:tcPr>
            <w:tcW w:w="3210" w:type="dxa"/>
          </w:tcPr>
          <w:p w14:paraId="2428133A" w14:textId="5E5F737D" w:rsidR="00672890" w:rsidRPr="00A17B24" w:rsidRDefault="00672890" w:rsidP="00672890">
            <w:r w:rsidRPr="0059676C">
              <w:t>uint8_t</w:t>
            </w:r>
          </w:p>
        </w:tc>
        <w:tc>
          <w:tcPr>
            <w:tcW w:w="3211" w:type="dxa"/>
          </w:tcPr>
          <w:p w14:paraId="0EDE792D" w14:textId="77777777" w:rsidR="00672890" w:rsidRPr="00A17B24" w:rsidRDefault="00672890" w:rsidP="00672890">
            <w:pPr>
              <w:rPr>
                <w:lang w:val="en-IN"/>
              </w:rPr>
            </w:pPr>
            <w:r w:rsidRPr="0059676C">
              <w:t>bchPayload to determine how it its generated, req by FAPI</w:t>
            </w:r>
          </w:p>
          <w:p w14:paraId="07DB6301" w14:textId="77777777" w:rsidR="00672890" w:rsidRPr="00A17B24" w:rsidRDefault="00672890" w:rsidP="00672890">
            <w:pPr>
              <w:rPr>
                <w:lang w:val="en-IN"/>
              </w:rPr>
            </w:pPr>
            <w:r w:rsidRPr="0059676C">
              <w:t>0: MAC generates the full PBCH payload</w:t>
            </w:r>
          </w:p>
          <w:p w14:paraId="0671E4EC" w14:textId="77777777" w:rsidR="00672890" w:rsidRPr="00A17B24" w:rsidRDefault="00672890" w:rsidP="00672890">
            <w:pPr>
              <w:rPr>
                <w:lang w:val="en-IN"/>
              </w:rPr>
            </w:pPr>
            <w:r w:rsidRPr="0059676C">
              <w:t>1: PHY generates the timing PBCH bits</w:t>
            </w:r>
          </w:p>
          <w:p w14:paraId="30765703" w14:textId="5A67F71E" w:rsidR="00672890" w:rsidRPr="00A17B24" w:rsidRDefault="00672890" w:rsidP="00672890">
            <w:r w:rsidRPr="0059676C">
              <w:t>2: PHY generates the full PBCH payload</w:t>
            </w:r>
          </w:p>
        </w:tc>
      </w:tr>
      <w:tr w:rsidR="00672890" w14:paraId="28D41575" w14:textId="77777777" w:rsidTr="00AF7196">
        <w:tc>
          <w:tcPr>
            <w:tcW w:w="3210" w:type="dxa"/>
          </w:tcPr>
          <w:p w14:paraId="3E483AF9" w14:textId="6B480524" w:rsidR="00672890" w:rsidRPr="0059676C" w:rsidRDefault="00672890" w:rsidP="00672890">
            <w:r w:rsidRPr="0059676C">
              <w:t>bchPayload </w:t>
            </w:r>
          </w:p>
        </w:tc>
        <w:tc>
          <w:tcPr>
            <w:tcW w:w="3210" w:type="dxa"/>
          </w:tcPr>
          <w:p w14:paraId="740B46A2" w14:textId="2AC5AF13" w:rsidR="00672890" w:rsidRPr="004E27EB" w:rsidRDefault="00672890" w:rsidP="00672890">
            <w:pPr>
              <w:rPr>
                <w:b/>
                <w:bCs/>
              </w:rPr>
            </w:pPr>
            <w:r w:rsidRPr="004E27EB">
              <w:t> </w:t>
            </w:r>
            <w:r w:rsidR="00432089">
              <w:rPr>
                <w:rStyle w:val="ui-provider"/>
              </w:rPr>
              <w:t>uint8_t</w:t>
            </w:r>
          </w:p>
        </w:tc>
        <w:tc>
          <w:tcPr>
            <w:tcW w:w="3211" w:type="dxa"/>
          </w:tcPr>
          <w:p w14:paraId="6FA1AF6F" w14:textId="4919127E" w:rsidR="00672890" w:rsidRPr="004E27EB" w:rsidRDefault="00672890" w:rsidP="00672890">
            <w:pPr>
              <w:rPr>
                <w:b/>
                <w:bCs/>
              </w:rPr>
            </w:pPr>
            <w:r w:rsidRPr="004E27EB">
              <w:t> </w:t>
            </w:r>
          </w:p>
        </w:tc>
      </w:tr>
      <w:tr w:rsidR="00672890" w14:paraId="4237B856" w14:textId="77777777" w:rsidTr="00AF7196">
        <w:tc>
          <w:tcPr>
            <w:tcW w:w="3210" w:type="dxa"/>
          </w:tcPr>
          <w:p w14:paraId="1C7E8E4A" w14:textId="6EA783EC" w:rsidR="00672890" w:rsidRPr="0059676C" w:rsidRDefault="00672890" w:rsidP="00672890">
            <w:r w:rsidRPr="0059676C">
              <w:t>dmrsTypeAPos </w:t>
            </w:r>
          </w:p>
        </w:tc>
        <w:tc>
          <w:tcPr>
            <w:tcW w:w="3210" w:type="dxa"/>
          </w:tcPr>
          <w:p w14:paraId="3E256E98" w14:textId="2B7CD5EB" w:rsidR="00672890" w:rsidRPr="004E27EB" w:rsidRDefault="00672890" w:rsidP="00672890">
            <w:r w:rsidRPr="004E27EB">
              <w:t xml:space="preserve">uint8_t </w:t>
            </w:r>
          </w:p>
        </w:tc>
        <w:tc>
          <w:tcPr>
            <w:tcW w:w="3211" w:type="dxa"/>
          </w:tcPr>
          <w:p w14:paraId="3D10A286" w14:textId="6F276279" w:rsidR="00672890" w:rsidRPr="004E27EB" w:rsidRDefault="00672890" w:rsidP="00672890">
            <w:r w:rsidRPr="004E27EB">
              <w:t>The position of the first DM-RS for downlink and uplink. Value: 0 -&gt; 1</w:t>
            </w:r>
          </w:p>
        </w:tc>
      </w:tr>
    </w:tbl>
    <w:p w14:paraId="04D80F0C" w14:textId="77777777" w:rsidR="0054552A" w:rsidRPr="00932582" w:rsidRDefault="0054552A" w:rsidP="00264E4A"/>
    <w:p w14:paraId="0F9030B2" w14:textId="7E69CAAA" w:rsidR="003813F7" w:rsidRDefault="003813F7" w:rsidP="003813F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w:t>
        </w:r>
      </w:fldSimple>
      <w:r>
        <w:t xml:space="preserve"> PRACH Configuration </w:t>
      </w:r>
    </w:p>
    <w:tbl>
      <w:tblPr>
        <w:tblStyle w:val="TableGrid"/>
        <w:tblW w:w="0" w:type="auto"/>
        <w:tblLook w:val="04A0" w:firstRow="1" w:lastRow="0" w:firstColumn="1" w:lastColumn="0" w:noHBand="0" w:noVBand="1"/>
      </w:tblPr>
      <w:tblGrid>
        <w:gridCol w:w="3104"/>
        <w:gridCol w:w="2948"/>
        <w:gridCol w:w="3055"/>
      </w:tblGrid>
      <w:tr w:rsidR="008C7451" w14:paraId="1AC87FBC" w14:textId="77777777" w:rsidTr="006F4E0E">
        <w:tc>
          <w:tcPr>
            <w:tcW w:w="3104" w:type="dxa"/>
          </w:tcPr>
          <w:p w14:paraId="7B30186E" w14:textId="450AB414" w:rsidR="008C7451" w:rsidRDefault="00B72063" w:rsidP="008C7451">
            <w:r>
              <w:t xml:space="preserve">prachSequenceLength </w:t>
            </w:r>
          </w:p>
        </w:tc>
        <w:tc>
          <w:tcPr>
            <w:tcW w:w="2948" w:type="dxa"/>
          </w:tcPr>
          <w:p w14:paraId="7F263176" w14:textId="7DB9F71B" w:rsidR="008C7451" w:rsidRDefault="00B72063" w:rsidP="008C7451">
            <w:r>
              <w:t>uint8_t</w:t>
            </w:r>
          </w:p>
        </w:tc>
        <w:tc>
          <w:tcPr>
            <w:tcW w:w="3055" w:type="dxa"/>
          </w:tcPr>
          <w:p w14:paraId="1F5C3CB3" w14:textId="77777777" w:rsidR="00A753CA" w:rsidRDefault="00A753CA" w:rsidP="008C7451">
            <w:r>
              <w:t xml:space="preserve">RACH sequence length. Long or Short sequence length. Only short sequence length is supported for FR2. [38.211, sec 6.3.3.1] </w:t>
            </w:r>
          </w:p>
          <w:p w14:paraId="774485A8" w14:textId="0D3E0541" w:rsidR="008C7451" w:rsidRDefault="00A753CA" w:rsidP="008C7451">
            <w:r>
              <w:t>Value: 0 = Long sequence 1 = Short sequence</w:t>
            </w:r>
          </w:p>
        </w:tc>
      </w:tr>
      <w:tr w:rsidR="008C7451" w14:paraId="362AA544" w14:textId="77777777" w:rsidTr="006F4E0E">
        <w:tc>
          <w:tcPr>
            <w:tcW w:w="3104" w:type="dxa"/>
          </w:tcPr>
          <w:p w14:paraId="18D912F6" w14:textId="30E625E4" w:rsidR="008C7451" w:rsidRDefault="00D50993" w:rsidP="008C7451">
            <w:r>
              <w:t>prachSubCSpacing</w:t>
            </w:r>
          </w:p>
        </w:tc>
        <w:tc>
          <w:tcPr>
            <w:tcW w:w="2948" w:type="dxa"/>
          </w:tcPr>
          <w:p w14:paraId="5AB91BAA" w14:textId="2BEADA75" w:rsidR="008C7451" w:rsidRDefault="00D50993" w:rsidP="008C7451">
            <w:r>
              <w:t>uint8_t</w:t>
            </w:r>
          </w:p>
        </w:tc>
        <w:tc>
          <w:tcPr>
            <w:tcW w:w="3055" w:type="dxa"/>
          </w:tcPr>
          <w:p w14:paraId="6095B05B" w14:textId="77777777" w:rsidR="00D50993" w:rsidRDefault="00D50993" w:rsidP="008C7451">
            <w:r>
              <w:t xml:space="preserve">Subcarrier spacing of PRACH. [38.211 sec 4.2Tables 6.3.3.1-2 and 6.3.3.1-7] </w:t>
            </w:r>
          </w:p>
          <w:p w14:paraId="0A6740B9" w14:textId="5187C4CC" w:rsidR="008C7451" w:rsidRDefault="00D50993" w:rsidP="008C7451">
            <w:r>
              <w:t>Value:0-&gt;34</w:t>
            </w:r>
          </w:p>
        </w:tc>
      </w:tr>
      <w:tr w:rsidR="008C7451" w14:paraId="49D2691D" w14:textId="77777777" w:rsidTr="006F4E0E">
        <w:tc>
          <w:tcPr>
            <w:tcW w:w="3104" w:type="dxa"/>
          </w:tcPr>
          <w:p w14:paraId="1D12F40D" w14:textId="7D3AE60F" w:rsidR="008C7451" w:rsidRDefault="0044208F" w:rsidP="008C7451">
            <w:r>
              <w:t>numPrachFdOccasions</w:t>
            </w:r>
          </w:p>
        </w:tc>
        <w:tc>
          <w:tcPr>
            <w:tcW w:w="2948" w:type="dxa"/>
          </w:tcPr>
          <w:p w14:paraId="7B296219" w14:textId="31437E88" w:rsidR="008C7451" w:rsidRDefault="0044208F" w:rsidP="008C7451">
            <w:r>
              <w:t>uint8_t</w:t>
            </w:r>
          </w:p>
        </w:tc>
        <w:tc>
          <w:tcPr>
            <w:tcW w:w="3055" w:type="dxa"/>
          </w:tcPr>
          <w:p w14:paraId="1C7630CD" w14:textId="77777777" w:rsidR="0044208F" w:rsidRDefault="0044208F" w:rsidP="008C7451">
            <w:r>
              <w:t xml:space="preserve">Number of RACH frequency domain occasions. Corresponds to the parameter </w:t>
            </w:r>
            <w:r>
              <w:rPr>
                <w:rFonts w:ascii="Cambria Math" w:hAnsi="Cambria Math" w:cs="Cambria Math"/>
              </w:rPr>
              <w:t>𝑀</w:t>
            </w:r>
            <w:r>
              <w:t xml:space="preserve"> in [38.211, sec 6.3.3.2] which equals the higher layer parameter msg1FDM </w:t>
            </w:r>
          </w:p>
          <w:p w14:paraId="7DA54EF1" w14:textId="2A305D40" w:rsidR="008C7451" w:rsidRDefault="0044208F" w:rsidP="008C7451">
            <w:r>
              <w:t>Value: 1,2,4,8</w:t>
            </w:r>
          </w:p>
        </w:tc>
      </w:tr>
      <w:tr w:rsidR="008C7451" w14:paraId="586C5012" w14:textId="77777777" w:rsidTr="006F4E0E">
        <w:tc>
          <w:tcPr>
            <w:tcW w:w="3104" w:type="dxa"/>
          </w:tcPr>
          <w:p w14:paraId="2817573A" w14:textId="24D69278" w:rsidR="008C7451" w:rsidRDefault="0093628B" w:rsidP="008C7451">
            <w:r>
              <w:lastRenderedPageBreak/>
              <w:t>prachConfigIndex</w:t>
            </w:r>
            <w:r w:rsidR="00672890">
              <w:t>[]</w:t>
            </w:r>
          </w:p>
        </w:tc>
        <w:tc>
          <w:tcPr>
            <w:tcW w:w="2948" w:type="dxa"/>
          </w:tcPr>
          <w:p w14:paraId="227A0FCF" w14:textId="39160E04" w:rsidR="008C7451" w:rsidRDefault="0093628B" w:rsidP="008C7451">
            <w:r>
              <w:t>uint8_t</w:t>
            </w:r>
          </w:p>
        </w:tc>
        <w:tc>
          <w:tcPr>
            <w:tcW w:w="3055" w:type="dxa"/>
          </w:tcPr>
          <w:p w14:paraId="3933DEB0" w14:textId="77777777" w:rsidR="0093628B" w:rsidRDefault="0093628B" w:rsidP="008C7451">
            <w:r>
              <w:t xml:space="preserve">PRACH configuration index. </w:t>
            </w:r>
          </w:p>
          <w:p w14:paraId="182A014E" w14:textId="77777777" w:rsidR="00672890" w:rsidRPr="00390961" w:rsidRDefault="00672890" w:rsidP="00672890">
            <w:pPr>
              <w:rPr>
                <w:lang w:val="en-IN"/>
              </w:rPr>
            </w:pPr>
            <w:r w:rsidRPr="00390961">
              <w:t>Following parameters will be having unique values for each instances of PRACH Frequency occasion. The array size will be ‘numPrachFdOccasions’</w:t>
            </w:r>
          </w:p>
          <w:p w14:paraId="3FF015F4" w14:textId="1CDB3DBF" w:rsidR="00672890" w:rsidRPr="0059676C" w:rsidRDefault="00672890" w:rsidP="008C7451">
            <w:pPr>
              <w:rPr>
                <w:lang w:val="en-IN"/>
              </w:rPr>
            </w:pPr>
            <w:r w:rsidRPr="00390961">
              <w:t>MAX size of array is 8.</w:t>
            </w:r>
          </w:p>
          <w:p w14:paraId="3FBD3378" w14:textId="0EC1BB1C" w:rsidR="008C7451" w:rsidRDefault="0093628B" w:rsidP="008C7451">
            <w:r>
              <w:t>Value: from 0 to 255</w:t>
            </w:r>
          </w:p>
        </w:tc>
      </w:tr>
      <w:tr w:rsidR="008C7451" w14:paraId="51B19E6F" w14:textId="77777777" w:rsidTr="006F4E0E">
        <w:tc>
          <w:tcPr>
            <w:tcW w:w="3104" w:type="dxa"/>
          </w:tcPr>
          <w:p w14:paraId="4E489556" w14:textId="477CE343" w:rsidR="008C7451" w:rsidRDefault="00672890" w:rsidP="008C7451">
            <w:r>
              <w:t>&gt;</w:t>
            </w:r>
            <w:r w:rsidR="004F5561">
              <w:t>prachRootSequenceIndex</w:t>
            </w:r>
          </w:p>
        </w:tc>
        <w:tc>
          <w:tcPr>
            <w:tcW w:w="2948" w:type="dxa"/>
          </w:tcPr>
          <w:p w14:paraId="5195D311" w14:textId="44A093E7" w:rsidR="008C7451" w:rsidRDefault="004F5561" w:rsidP="008C7451">
            <w:r>
              <w:t>uint16_t</w:t>
            </w:r>
          </w:p>
        </w:tc>
        <w:tc>
          <w:tcPr>
            <w:tcW w:w="3055" w:type="dxa"/>
          </w:tcPr>
          <w:p w14:paraId="12501D69" w14:textId="77777777" w:rsidR="004F5561" w:rsidRDefault="004F5561" w:rsidP="008C7451">
            <w:r>
              <w:t xml:space="preserve">Starting logical root sequence index, </w:t>
            </w:r>
            <w:r>
              <w:rPr>
                <w:rFonts w:ascii="Cambria Math" w:hAnsi="Cambria Math" w:cs="Cambria Math"/>
              </w:rPr>
              <w:t>𝑖</w:t>
            </w:r>
            <w:r>
              <w:t xml:space="preserve">, equivalent to higher layer parameter prach-RootSequenceIndex [38.211, sec 6.3.3.1] </w:t>
            </w:r>
          </w:p>
          <w:p w14:paraId="7BCF104F" w14:textId="1587B5A4" w:rsidR="008C7451" w:rsidRDefault="004F5561" w:rsidP="008C7451">
            <w:r>
              <w:t>Value: 0 -&gt; 837</w:t>
            </w:r>
          </w:p>
        </w:tc>
      </w:tr>
      <w:tr w:rsidR="008C7451" w14:paraId="5E7E1212" w14:textId="77777777" w:rsidTr="006F4E0E">
        <w:tc>
          <w:tcPr>
            <w:tcW w:w="3104" w:type="dxa"/>
          </w:tcPr>
          <w:p w14:paraId="2617EC5B" w14:textId="540A46BE" w:rsidR="008C7451" w:rsidRDefault="00672890" w:rsidP="008C7451">
            <w:r>
              <w:t>&gt;</w:t>
            </w:r>
            <w:r w:rsidR="003F1E03">
              <w:t>numRootSequences</w:t>
            </w:r>
          </w:p>
        </w:tc>
        <w:tc>
          <w:tcPr>
            <w:tcW w:w="2948" w:type="dxa"/>
          </w:tcPr>
          <w:p w14:paraId="7ED32556" w14:textId="27D39515" w:rsidR="008C7451" w:rsidRDefault="003F1E03" w:rsidP="008C7451">
            <w:r>
              <w:t>uint8_t</w:t>
            </w:r>
          </w:p>
        </w:tc>
        <w:tc>
          <w:tcPr>
            <w:tcW w:w="3055" w:type="dxa"/>
          </w:tcPr>
          <w:p w14:paraId="054C62FC" w14:textId="62C7F8E6" w:rsidR="008C7451" w:rsidRDefault="003F1E03" w:rsidP="008C7451">
            <w:r>
              <w:t>Number of root sequences for a particular FD occasion that are required to generate the necessary number of preambles</w:t>
            </w:r>
          </w:p>
        </w:tc>
      </w:tr>
      <w:tr w:rsidR="008C7451" w14:paraId="0EA565EA" w14:textId="77777777" w:rsidTr="006F4E0E">
        <w:tc>
          <w:tcPr>
            <w:tcW w:w="3104" w:type="dxa"/>
          </w:tcPr>
          <w:p w14:paraId="2588230B" w14:textId="3F30B372" w:rsidR="008C7451" w:rsidRDefault="00672890" w:rsidP="008C7451">
            <w:r>
              <w:t>&gt;</w:t>
            </w:r>
            <w:r w:rsidR="00F51FC6">
              <w:t>k1</w:t>
            </w:r>
          </w:p>
        </w:tc>
        <w:tc>
          <w:tcPr>
            <w:tcW w:w="2948" w:type="dxa"/>
          </w:tcPr>
          <w:p w14:paraId="72B5230D" w14:textId="646EAD22" w:rsidR="008C7451" w:rsidRDefault="00F51FC6" w:rsidP="008C7451">
            <w:r>
              <w:t>uint16_t</w:t>
            </w:r>
          </w:p>
        </w:tc>
        <w:tc>
          <w:tcPr>
            <w:tcW w:w="3055" w:type="dxa"/>
          </w:tcPr>
          <w:p w14:paraId="5D98C8C6" w14:textId="77777777" w:rsidR="00F51FC6" w:rsidRDefault="00F51FC6" w:rsidP="008C7451">
            <w:r>
              <w:t xml:space="preserve">Frequency offset (from UL bandwidth part) for each FD. [38.211, sec 6.3.3.2] </w:t>
            </w:r>
          </w:p>
          <w:p w14:paraId="2A0EA38F" w14:textId="02785670" w:rsidR="008C7451" w:rsidRDefault="00F51FC6" w:rsidP="008C7451">
            <w:r>
              <w:t>Value: from 0 to 272</w:t>
            </w:r>
          </w:p>
        </w:tc>
      </w:tr>
      <w:tr w:rsidR="008C7451" w14:paraId="411FA8FA" w14:textId="77777777" w:rsidTr="006F4E0E">
        <w:tc>
          <w:tcPr>
            <w:tcW w:w="3104" w:type="dxa"/>
          </w:tcPr>
          <w:p w14:paraId="7A4387FD" w14:textId="156060E1" w:rsidR="008C7451" w:rsidRDefault="00672890" w:rsidP="008C7451">
            <w:r>
              <w:t>&gt;</w:t>
            </w:r>
            <w:r w:rsidR="00ED00C8">
              <w:t>prachZeroCorrConf</w:t>
            </w:r>
          </w:p>
        </w:tc>
        <w:tc>
          <w:tcPr>
            <w:tcW w:w="2948" w:type="dxa"/>
          </w:tcPr>
          <w:p w14:paraId="0BC4E7C7" w14:textId="5BBE9932" w:rsidR="008C7451" w:rsidRDefault="00ED00C8" w:rsidP="008C7451">
            <w:r>
              <w:t>uint8_t</w:t>
            </w:r>
          </w:p>
        </w:tc>
        <w:tc>
          <w:tcPr>
            <w:tcW w:w="3055" w:type="dxa"/>
          </w:tcPr>
          <w:p w14:paraId="20E0E0B6" w14:textId="71C2B7EB" w:rsidR="00ED00C8" w:rsidRDefault="00ED00C8" w:rsidP="008C7451">
            <w:r>
              <w:t xml:space="preserve">PRACH Zero CorrelationZone Config which is used to derive </w:t>
            </w:r>
            <w:r>
              <w:rPr>
                <w:rFonts w:ascii="Cambria Math" w:hAnsi="Cambria Math" w:cs="Cambria Math"/>
              </w:rPr>
              <w:t>𝑁𝑐𝑠</w:t>
            </w:r>
            <w:r>
              <w:t xml:space="preserve"> [38.211, sec 6.3.3.1] </w:t>
            </w:r>
          </w:p>
          <w:p w14:paraId="1BFC824E" w14:textId="08A44467" w:rsidR="008C7451" w:rsidRDefault="00ED00C8" w:rsidP="008C7451">
            <w:r>
              <w:t>Value: from 0 to 15</w:t>
            </w:r>
          </w:p>
        </w:tc>
      </w:tr>
      <w:tr w:rsidR="00672890" w:rsidRPr="00390961" w14:paraId="2A96B922" w14:textId="77777777" w:rsidTr="00963074">
        <w:trPr>
          <w:trHeight w:val="1035"/>
        </w:trPr>
        <w:tc>
          <w:tcPr>
            <w:tcW w:w="3104" w:type="dxa"/>
            <w:hideMark/>
          </w:tcPr>
          <w:p w14:paraId="23E40271" w14:textId="77777777" w:rsidR="00672890" w:rsidRPr="00A17B24" w:rsidRDefault="00672890" w:rsidP="00963074">
            <w:pPr>
              <w:rPr>
                <w:lang w:val="en-IN"/>
              </w:rPr>
            </w:pPr>
            <w:r w:rsidRPr="0059676C">
              <w:t>restrictedSetConfig </w:t>
            </w:r>
          </w:p>
        </w:tc>
        <w:tc>
          <w:tcPr>
            <w:tcW w:w="2948" w:type="dxa"/>
            <w:hideMark/>
          </w:tcPr>
          <w:p w14:paraId="7D3E5BD9" w14:textId="77777777" w:rsidR="00672890" w:rsidRPr="00A17B24" w:rsidRDefault="00672890" w:rsidP="00963074">
            <w:pPr>
              <w:rPr>
                <w:lang w:val="en-IN"/>
              </w:rPr>
            </w:pPr>
            <w:r w:rsidRPr="0059676C">
              <w:t>uint8_t</w:t>
            </w:r>
          </w:p>
          <w:p w14:paraId="5C5699E1" w14:textId="77777777" w:rsidR="00672890" w:rsidRPr="00A17B24" w:rsidRDefault="00672890" w:rsidP="00963074">
            <w:pPr>
              <w:rPr>
                <w:lang w:val="en-IN"/>
              </w:rPr>
            </w:pPr>
            <w:r w:rsidRPr="0059676C">
              <w:t> </w:t>
            </w:r>
          </w:p>
        </w:tc>
        <w:tc>
          <w:tcPr>
            <w:tcW w:w="3055" w:type="dxa"/>
            <w:hideMark/>
          </w:tcPr>
          <w:p w14:paraId="015A24EF" w14:textId="77777777" w:rsidR="00672890" w:rsidRPr="00A17B24" w:rsidRDefault="00672890" w:rsidP="00963074">
            <w:pPr>
              <w:rPr>
                <w:lang w:val="en-IN"/>
              </w:rPr>
            </w:pPr>
            <w:r w:rsidRPr="0059676C">
              <w:t xml:space="preserve">PRACH restricted set config </w:t>
            </w:r>
          </w:p>
          <w:p w14:paraId="7A479048" w14:textId="77777777" w:rsidR="00672890" w:rsidRPr="00A17B24" w:rsidRDefault="00672890" w:rsidP="00963074">
            <w:pPr>
              <w:rPr>
                <w:lang w:val="en-IN"/>
              </w:rPr>
            </w:pPr>
            <w:r w:rsidRPr="0059676C">
              <w:t xml:space="preserve">Value: </w:t>
            </w:r>
          </w:p>
          <w:p w14:paraId="2677017C" w14:textId="77777777" w:rsidR="00672890" w:rsidRPr="00A17B24" w:rsidRDefault="00672890" w:rsidP="00963074">
            <w:pPr>
              <w:rPr>
                <w:lang w:val="en-IN"/>
              </w:rPr>
            </w:pPr>
            <w:r w:rsidRPr="0059676C">
              <w:t xml:space="preserve">0: unrestricted </w:t>
            </w:r>
          </w:p>
          <w:p w14:paraId="3E80C3A5" w14:textId="77777777" w:rsidR="00672890" w:rsidRPr="00A17B24" w:rsidRDefault="00672890" w:rsidP="00963074">
            <w:pPr>
              <w:rPr>
                <w:lang w:val="en-IN"/>
              </w:rPr>
            </w:pPr>
            <w:r w:rsidRPr="0059676C">
              <w:t xml:space="preserve">1: restricted set type A </w:t>
            </w:r>
          </w:p>
          <w:p w14:paraId="6CDE635C" w14:textId="77777777" w:rsidR="00672890" w:rsidRPr="00A17B24" w:rsidRDefault="00672890" w:rsidP="00963074">
            <w:pPr>
              <w:rPr>
                <w:lang w:val="en-IN"/>
              </w:rPr>
            </w:pPr>
            <w:r w:rsidRPr="0059676C">
              <w:t xml:space="preserve">2: restricted set type B </w:t>
            </w:r>
          </w:p>
        </w:tc>
      </w:tr>
      <w:tr w:rsidR="00672890" w:rsidRPr="00390961" w14:paraId="2C26EB5A" w14:textId="77777777" w:rsidTr="00963074">
        <w:trPr>
          <w:trHeight w:val="1656"/>
        </w:trPr>
        <w:tc>
          <w:tcPr>
            <w:tcW w:w="3104" w:type="dxa"/>
            <w:hideMark/>
          </w:tcPr>
          <w:p w14:paraId="734918CD" w14:textId="77777777" w:rsidR="00672890" w:rsidRPr="00A17B24" w:rsidRDefault="00672890" w:rsidP="00963074">
            <w:pPr>
              <w:rPr>
                <w:lang w:val="en-IN"/>
              </w:rPr>
            </w:pPr>
            <w:r w:rsidRPr="0059676C">
              <w:t>ssbPerRach </w:t>
            </w:r>
          </w:p>
        </w:tc>
        <w:tc>
          <w:tcPr>
            <w:tcW w:w="2948" w:type="dxa"/>
            <w:hideMark/>
          </w:tcPr>
          <w:p w14:paraId="56496D4D" w14:textId="77777777" w:rsidR="00672890" w:rsidRPr="00390961" w:rsidRDefault="00672890" w:rsidP="00963074">
            <w:pPr>
              <w:rPr>
                <w:lang w:val="en-IN"/>
              </w:rPr>
            </w:pPr>
            <w:r w:rsidRPr="00390961">
              <w:t>uint8_t</w:t>
            </w:r>
          </w:p>
        </w:tc>
        <w:tc>
          <w:tcPr>
            <w:tcW w:w="3055" w:type="dxa"/>
            <w:hideMark/>
          </w:tcPr>
          <w:p w14:paraId="59F3147D" w14:textId="77777777" w:rsidR="00672890" w:rsidRPr="00390961" w:rsidRDefault="00672890" w:rsidP="00963074">
            <w:pPr>
              <w:rPr>
                <w:lang w:val="en-IN"/>
              </w:rPr>
            </w:pPr>
            <w:r w:rsidRPr="00390961">
              <w:t xml:space="preserve">SSB-per-RACH-occasion Value: 0: 1/8 </w:t>
            </w:r>
          </w:p>
          <w:p w14:paraId="5D65E05E" w14:textId="77777777" w:rsidR="00672890" w:rsidRPr="00390961" w:rsidRDefault="00672890" w:rsidP="00963074">
            <w:pPr>
              <w:rPr>
                <w:lang w:val="en-IN"/>
              </w:rPr>
            </w:pPr>
            <w:r w:rsidRPr="00390961">
              <w:t xml:space="preserve">1:1/4, </w:t>
            </w:r>
          </w:p>
          <w:p w14:paraId="285D51A3" w14:textId="77777777" w:rsidR="00672890" w:rsidRPr="00390961" w:rsidRDefault="00672890" w:rsidP="00963074">
            <w:pPr>
              <w:rPr>
                <w:lang w:val="en-IN"/>
              </w:rPr>
            </w:pPr>
            <w:r w:rsidRPr="00390961">
              <w:t xml:space="preserve">2:1/2 </w:t>
            </w:r>
          </w:p>
          <w:p w14:paraId="1F11ABBD" w14:textId="77777777" w:rsidR="00672890" w:rsidRPr="00390961" w:rsidRDefault="00672890" w:rsidP="00963074">
            <w:pPr>
              <w:rPr>
                <w:lang w:val="en-IN"/>
              </w:rPr>
            </w:pPr>
            <w:r w:rsidRPr="00390961">
              <w:t xml:space="preserve">3:1 </w:t>
            </w:r>
          </w:p>
          <w:p w14:paraId="03F63D1E" w14:textId="77777777" w:rsidR="00672890" w:rsidRPr="00390961" w:rsidRDefault="00672890" w:rsidP="00963074">
            <w:pPr>
              <w:rPr>
                <w:lang w:val="en-IN"/>
              </w:rPr>
            </w:pPr>
            <w:r w:rsidRPr="00390961">
              <w:t xml:space="preserve">4:2 </w:t>
            </w:r>
          </w:p>
          <w:p w14:paraId="18935801" w14:textId="77777777" w:rsidR="00672890" w:rsidRPr="00390961" w:rsidRDefault="00672890" w:rsidP="00963074">
            <w:pPr>
              <w:rPr>
                <w:lang w:val="en-IN"/>
              </w:rPr>
            </w:pPr>
            <w:r w:rsidRPr="00390961">
              <w:t xml:space="preserve">5:4, </w:t>
            </w:r>
          </w:p>
          <w:p w14:paraId="67A3E95D" w14:textId="77777777" w:rsidR="00672890" w:rsidRPr="00390961" w:rsidRDefault="00672890" w:rsidP="00963074">
            <w:pPr>
              <w:rPr>
                <w:lang w:val="en-IN"/>
              </w:rPr>
            </w:pPr>
            <w:r w:rsidRPr="00390961">
              <w:t xml:space="preserve">6:8 </w:t>
            </w:r>
          </w:p>
          <w:p w14:paraId="163C8E2C" w14:textId="77777777" w:rsidR="00672890" w:rsidRPr="00390961" w:rsidRDefault="00672890" w:rsidP="00963074">
            <w:pPr>
              <w:rPr>
                <w:lang w:val="en-IN"/>
              </w:rPr>
            </w:pPr>
            <w:r w:rsidRPr="00390961">
              <w:t xml:space="preserve">7:16 </w:t>
            </w:r>
          </w:p>
        </w:tc>
      </w:tr>
      <w:tr w:rsidR="00672890" w:rsidRPr="00390961" w14:paraId="422240CA" w14:textId="77777777" w:rsidTr="00963074">
        <w:trPr>
          <w:trHeight w:val="828"/>
        </w:trPr>
        <w:tc>
          <w:tcPr>
            <w:tcW w:w="3104" w:type="dxa"/>
            <w:hideMark/>
          </w:tcPr>
          <w:p w14:paraId="6C1FAC77" w14:textId="77777777" w:rsidR="00672890" w:rsidRPr="00A17B24" w:rsidRDefault="00672890" w:rsidP="00963074">
            <w:pPr>
              <w:rPr>
                <w:lang w:val="en-IN"/>
              </w:rPr>
            </w:pPr>
            <w:r w:rsidRPr="0059676C">
              <w:lastRenderedPageBreak/>
              <w:t>numCbPreamblePerSsb</w:t>
            </w:r>
          </w:p>
        </w:tc>
        <w:tc>
          <w:tcPr>
            <w:tcW w:w="2948" w:type="dxa"/>
            <w:hideMark/>
          </w:tcPr>
          <w:p w14:paraId="16284A18" w14:textId="77777777" w:rsidR="00672890" w:rsidRPr="00390961" w:rsidRDefault="00672890" w:rsidP="00963074">
            <w:pPr>
              <w:rPr>
                <w:lang w:val="en-IN"/>
              </w:rPr>
            </w:pPr>
            <w:r w:rsidRPr="00390961">
              <w:t>uint8_t</w:t>
            </w:r>
          </w:p>
          <w:p w14:paraId="22AF2DBF" w14:textId="77777777" w:rsidR="00672890" w:rsidRPr="00390961" w:rsidRDefault="00672890" w:rsidP="00963074">
            <w:pPr>
              <w:rPr>
                <w:lang w:val="en-IN"/>
              </w:rPr>
            </w:pPr>
            <w:r w:rsidRPr="00390961">
              <w:t> </w:t>
            </w:r>
          </w:p>
        </w:tc>
        <w:tc>
          <w:tcPr>
            <w:tcW w:w="3055" w:type="dxa"/>
            <w:hideMark/>
          </w:tcPr>
          <w:p w14:paraId="357AC69D" w14:textId="77777777" w:rsidR="00672890" w:rsidRPr="00390961" w:rsidRDefault="00672890" w:rsidP="00963074">
            <w:pPr>
              <w:rPr>
                <w:lang w:val="en-IN"/>
              </w:rPr>
            </w:pPr>
            <w:r w:rsidRPr="00390961">
              <w:t>Number of CBRA  preamble per SSB</w:t>
            </w:r>
          </w:p>
        </w:tc>
      </w:tr>
      <w:tr w:rsidR="00672890" w:rsidRPr="00390961" w14:paraId="18659F16" w14:textId="77777777" w:rsidTr="00963074">
        <w:trPr>
          <w:trHeight w:val="414"/>
        </w:trPr>
        <w:tc>
          <w:tcPr>
            <w:tcW w:w="3104" w:type="dxa"/>
            <w:hideMark/>
          </w:tcPr>
          <w:p w14:paraId="371C515C" w14:textId="77777777" w:rsidR="00672890" w:rsidRPr="00A17B24" w:rsidRDefault="00672890" w:rsidP="00963074">
            <w:pPr>
              <w:rPr>
                <w:lang w:val="en-IN"/>
              </w:rPr>
            </w:pPr>
            <w:r w:rsidRPr="0059676C">
              <w:t>raRspWReqindow </w:t>
            </w:r>
          </w:p>
        </w:tc>
        <w:tc>
          <w:tcPr>
            <w:tcW w:w="2948" w:type="dxa"/>
            <w:hideMark/>
          </w:tcPr>
          <w:p w14:paraId="546A174E" w14:textId="77777777" w:rsidR="00672890" w:rsidRPr="00390961" w:rsidRDefault="00672890" w:rsidP="00963074">
            <w:pPr>
              <w:rPr>
                <w:lang w:val="en-IN"/>
              </w:rPr>
            </w:pPr>
            <w:r w:rsidRPr="00390961">
              <w:t>uint8_t</w:t>
            </w:r>
          </w:p>
          <w:p w14:paraId="050CDFDC" w14:textId="77777777" w:rsidR="00672890" w:rsidRPr="00390961" w:rsidRDefault="00672890" w:rsidP="00963074">
            <w:pPr>
              <w:rPr>
                <w:lang w:val="en-IN"/>
              </w:rPr>
            </w:pPr>
            <w:r w:rsidRPr="00390961">
              <w:t> </w:t>
            </w:r>
          </w:p>
        </w:tc>
        <w:tc>
          <w:tcPr>
            <w:tcW w:w="3055" w:type="dxa"/>
            <w:hideMark/>
          </w:tcPr>
          <w:p w14:paraId="59F4AA33" w14:textId="77777777" w:rsidR="00672890" w:rsidRPr="00390961" w:rsidRDefault="00672890" w:rsidP="00963074">
            <w:pPr>
              <w:rPr>
                <w:lang w:val="en-IN"/>
              </w:rPr>
            </w:pPr>
            <w:r w:rsidRPr="00390961">
              <w:t>RA response window</w:t>
            </w:r>
          </w:p>
          <w:p w14:paraId="1A3257F9" w14:textId="77777777" w:rsidR="00672890" w:rsidRPr="00390961" w:rsidRDefault="00672890" w:rsidP="00963074">
            <w:pPr>
              <w:rPr>
                <w:lang w:val="en-IN"/>
              </w:rPr>
            </w:pPr>
            <w:r w:rsidRPr="00390961">
              <w:rPr>
                <w:lang w:val="en-IN"/>
              </w:rPr>
              <w:t>Msg2 (RAR) window length in number of slots.</w:t>
            </w:r>
          </w:p>
        </w:tc>
      </w:tr>
      <w:tr w:rsidR="00672890" w:rsidRPr="00390961" w14:paraId="1B391DC4" w14:textId="77777777" w:rsidTr="00963074">
        <w:trPr>
          <w:trHeight w:val="1190"/>
        </w:trPr>
        <w:tc>
          <w:tcPr>
            <w:tcW w:w="3104" w:type="dxa"/>
            <w:hideMark/>
          </w:tcPr>
          <w:p w14:paraId="0D94C83E" w14:textId="77777777" w:rsidR="00672890" w:rsidRPr="00A17B24" w:rsidRDefault="00672890" w:rsidP="00963074">
            <w:pPr>
              <w:rPr>
                <w:lang w:val="en-IN"/>
              </w:rPr>
            </w:pPr>
            <w:r w:rsidRPr="0059676C">
              <w:t>Msg1FreqStart </w:t>
            </w:r>
          </w:p>
        </w:tc>
        <w:tc>
          <w:tcPr>
            <w:tcW w:w="2948" w:type="dxa"/>
            <w:hideMark/>
          </w:tcPr>
          <w:p w14:paraId="1FD29D4F" w14:textId="77777777" w:rsidR="00672890" w:rsidRPr="00390961" w:rsidRDefault="00672890" w:rsidP="00963074">
            <w:pPr>
              <w:rPr>
                <w:lang w:val="en-IN"/>
              </w:rPr>
            </w:pPr>
            <w:r w:rsidRPr="00390961">
              <w:t>uint8_t</w:t>
            </w:r>
          </w:p>
          <w:p w14:paraId="6DE9AEAC" w14:textId="77777777" w:rsidR="00672890" w:rsidRPr="00390961" w:rsidRDefault="00672890" w:rsidP="00963074">
            <w:pPr>
              <w:rPr>
                <w:lang w:val="en-IN"/>
              </w:rPr>
            </w:pPr>
            <w:r w:rsidRPr="00390961">
              <w:t> </w:t>
            </w:r>
          </w:p>
        </w:tc>
        <w:tc>
          <w:tcPr>
            <w:tcW w:w="3055" w:type="dxa"/>
            <w:hideMark/>
          </w:tcPr>
          <w:p w14:paraId="38DEE78F" w14:textId="77777777" w:rsidR="00672890" w:rsidRPr="00390961" w:rsidRDefault="00672890" w:rsidP="00963074">
            <w:pPr>
              <w:rPr>
                <w:lang w:val="en-IN"/>
              </w:rPr>
            </w:pPr>
            <w:r w:rsidRPr="00390961">
              <w:rPr>
                <w:lang w:val="en-IN"/>
              </w:rPr>
              <w:t>Offset of lowest PRACH transmission occasion in frequency domain with respective to PRB 0. The value is configured so that the corresponding RACH resource is entirely</w:t>
            </w:r>
          </w:p>
          <w:p w14:paraId="5A662227" w14:textId="77777777" w:rsidR="00672890" w:rsidRPr="00390961" w:rsidRDefault="00672890" w:rsidP="00963074">
            <w:pPr>
              <w:rPr>
                <w:lang w:val="en-IN"/>
              </w:rPr>
            </w:pPr>
            <w:r w:rsidRPr="00390961">
              <w:rPr>
                <w:lang w:val="en-IN"/>
              </w:rPr>
              <w:t>within the bandwidth of the UL BWP. (see TS 38.211 [16], clause 6.3.3.2).</w:t>
            </w:r>
          </w:p>
        </w:tc>
      </w:tr>
      <w:tr w:rsidR="00672890" w:rsidRPr="00390961" w14:paraId="04924F9E" w14:textId="77777777" w:rsidTr="00963074">
        <w:trPr>
          <w:trHeight w:val="776"/>
        </w:trPr>
        <w:tc>
          <w:tcPr>
            <w:tcW w:w="3104" w:type="dxa"/>
            <w:hideMark/>
          </w:tcPr>
          <w:p w14:paraId="7937BBBF" w14:textId="77777777" w:rsidR="00672890" w:rsidRPr="00A17B24" w:rsidRDefault="00672890" w:rsidP="00963074">
            <w:pPr>
              <w:rPr>
                <w:lang w:val="en-IN"/>
              </w:rPr>
            </w:pPr>
            <w:r w:rsidRPr="0059676C">
              <w:t>totalNumRaPreamble </w:t>
            </w:r>
          </w:p>
        </w:tc>
        <w:tc>
          <w:tcPr>
            <w:tcW w:w="2948" w:type="dxa"/>
            <w:hideMark/>
          </w:tcPr>
          <w:p w14:paraId="6A2A7C87" w14:textId="77777777" w:rsidR="00672890" w:rsidRPr="00390961" w:rsidRDefault="00672890" w:rsidP="00963074">
            <w:pPr>
              <w:rPr>
                <w:lang w:val="en-IN"/>
              </w:rPr>
            </w:pPr>
            <w:r w:rsidRPr="00390961">
              <w:t>uint8_t</w:t>
            </w:r>
          </w:p>
          <w:p w14:paraId="7AF847D7" w14:textId="77777777" w:rsidR="00672890" w:rsidRPr="00390961" w:rsidRDefault="00672890" w:rsidP="00963074">
            <w:pPr>
              <w:rPr>
                <w:lang w:val="en-IN"/>
              </w:rPr>
            </w:pPr>
            <w:r w:rsidRPr="00390961">
              <w:t> </w:t>
            </w:r>
          </w:p>
        </w:tc>
        <w:tc>
          <w:tcPr>
            <w:tcW w:w="3055" w:type="dxa"/>
            <w:hideMark/>
          </w:tcPr>
          <w:p w14:paraId="21E90C87" w14:textId="77777777" w:rsidR="00672890" w:rsidRPr="00390961" w:rsidRDefault="00672890" w:rsidP="00963074">
            <w:pPr>
              <w:rPr>
                <w:lang w:val="en-IN"/>
              </w:rPr>
            </w:pPr>
            <w:r w:rsidRPr="00390961">
              <w:rPr>
                <w:lang w:val="en-IN"/>
              </w:rPr>
              <w:t>Total number of preambles used for contention based and contention free 4-step or 2-step random access in the RACH resources</w:t>
            </w:r>
          </w:p>
        </w:tc>
      </w:tr>
    </w:tbl>
    <w:p w14:paraId="7C051931" w14:textId="77777777" w:rsidR="00672890" w:rsidRDefault="00672890" w:rsidP="00672890"/>
    <w:p w14:paraId="319B2831" w14:textId="5A1E5FE0" w:rsidR="003813F7" w:rsidRDefault="003813F7" w:rsidP="003813F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w:t>
        </w:r>
      </w:fldSimple>
      <w:r>
        <w:t xml:space="preserve"> TDD Configuration </w:t>
      </w:r>
    </w:p>
    <w:tbl>
      <w:tblPr>
        <w:tblStyle w:val="TableGrid"/>
        <w:tblW w:w="0" w:type="auto"/>
        <w:tblLook w:val="04A0" w:firstRow="1" w:lastRow="0" w:firstColumn="1" w:lastColumn="0" w:noHBand="0" w:noVBand="1"/>
      </w:tblPr>
      <w:tblGrid>
        <w:gridCol w:w="3210"/>
        <w:gridCol w:w="3210"/>
        <w:gridCol w:w="3211"/>
      </w:tblGrid>
      <w:tr w:rsidR="00E6065A" w14:paraId="6BA4DCD3" w14:textId="77777777" w:rsidTr="00543CB5">
        <w:tc>
          <w:tcPr>
            <w:tcW w:w="3210" w:type="dxa"/>
          </w:tcPr>
          <w:p w14:paraId="04E5FCEF" w14:textId="77777777" w:rsidR="003D6AA5" w:rsidRPr="00264E4A" w:rsidRDefault="003D6AA5" w:rsidP="003D6AA5">
            <w:pPr>
              <w:shd w:val="clear" w:color="auto" w:fill="FFFFFE"/>
              <w:spacing w:after="0" w:line="270" w:lineRule="atLeast"/>
            </w:pPr>
            <w:r w:rsidRPr="00264E4A">
              <w:t>dl-ul-transmission-periodicity</w:t>
            </w:r>
          </w:p>
          <w:p w14:paraId="0DFCEF14" w14:textId="46AB3D67" w:rsidR="00E6065A" w:rsidRDefault="00E6065A" w:rsidP="00E6065A"/>
        </w:tc>
        <w:tc>
          <w:tcPr>
            <w:tcW w:w="3210" w:type="dxa"/>
          </w:tcPr>
          <w:p w14:paraId="36A3E38A" w14:textId="77777777" w:rsidR="00757209" w:rsidRDefault="000C4C90" w:rsidP="001C0B2C">
            <w:pPr>
              <w:shd w:val="clear" w:color="auto" w:fill="FFFFFE"/>
              <w:spacing w:after="0" w:line="270" w:lineRule="atLeast"/>
            </w:pPr>
            <w:r>
              <w:t>uint8_t</w:t>
            </w:r>
          </w:p>
          <w:p w14:paraId="7F67FDD1" w14:textId="6CAFFDAE" w:rsidR="001C0B2C" w:rsidRPr="001C0B2C" w:rsidRDefault="001C0B2C" w:rsidP="001C0B2C">
            <w:pPr>
              <w:shd w:val="clear" w:color="auto" w:fill="FFFFFE"/>
              <w:spacing w:after="0" w:line="270" w:lineRule="atLeast"/>
              <w:rPr>
                <w:rFonts w:ascii="Courier New" w:eastAsia="Times New Roman" w:hAnsi="Courier New" w:cs="Courier New"/>
                <w:color w:val="000000"/>
                <w:lang w:val="en-IN" w:eastAsia="en-IN"/>
              </w:rPr>
            </w:pPr>
            <w:r>
              <w:t>/</w:t>
            </w:r>
            <w:r w:rsidRPr="00264E4A">
              <w:t>enumeration</w:t>
            </w:r>
          </w:p>
          <w:p w14:paraId="3B6C951A" w14:textId="53813D60" w:rsidR="00E6065A" w:rsidRDefault="00E6065A" w:rsidP="00E6065A"/>
        </w:tc>
        <w:tc>
          <w:tcPr>
            <w:tcW w:w="3211" w:type="dxa"/>
          </w:tcPr>
          <w:p w14:paraId="29E948A0" w14:textId="3A6A960A" w:rsidR="00EA5271" w:rsidRPr="00264E4A" w:rsidRDefault="00EA5271" w:rsidP="00264E4A">
            <w:r w:rsidRPr="00264E4A">
              <w:t>"Periodicity of the DL-UL pattern, see TS 38.213 [13], clause 11.1. If the dl-UL-TransmissionPeriodicity-v1530 is signalled, UE ignore</w:t>
            </w:r>
            <w:r w:rsidR="00B70076">
              <w:t>s</w:t>
            </w:r>
            <w:r w:rsidRPr="00264E4A">
              <w:t xml:space="preserve"> the dl-UL-TransmissionPeriodicity (without suffix).</w:t>
            </w:r>
            <w:r w:rsidR="00434F57" w:rsidRPr="00EA5271">
              <w:t>”.</w:t>
            </w:r>
          </w:p>
          <w:p w14:paraId="75FDC04E" w14:textId="77777777" w:rsidR="00EA5271" w:rsidRDefault="00EA5271" w:rsidP="00E6065A"/>
          <w:p w14:paraId="2F00C292" w14:textId="15B5AEC0" w:rsidR="000C4C90" w:rsidRDefault="000C4C90" w:rsidP="00E6065A">
            <w:r>
              <w:t xml:space="preserve">DL UL Transmission Periodicity Value: 0: ms0p5 </w:t>
            </w:r>
          </w:p>
          <w:p w14:paraId="4E9A22B1" w14:textId="77777777" w:rsidR="000C4C90" w:rsidRDefault="000C4C90" w:rsidP="00E6065A">
            <w:r>
              <w:t xml:space="preserve">1: ms0p625 </w:t>
            </w:r>
          </w:p>
          <w:p w14:paraId="3228F875" w14:textId="77777777" w:rsidR="000C4C90" w:rsidRDefault="000C4C90" w:rsidP="00E6065A">
            <w:r>
              <w:t xml:space="preserve">2: ms1 </w:t>
            </w:r>
          </w:p>
          <w:p w14:paraId="1DCD77DB" w14:textId="77777777" w:rsidR="000C4C90" w:rsidRDefault="000C4C90" w:rsidP="00E6065A">
            <w:r>
              <w:t xml:space="preserve">3: ms1p25 </w:t>
            </w:r>
          </w:p>
          <w:p w14:paraId="1CE4A68C" w14:textId="77777777" w:rsidR="000C4C90" w:rsidRDefault="000C4C90" w:rsidP="00E6065A">
            <w:r>
              <w:t xml:space="preserve">4: ms2 </w:t>
            </w:r>
          </w:p>
          <w:p w14:paraId="502CAAAB" w14:textId="77777777" w:rsidR="000C4C90" w:rsidRDefault="000C4C90" w:rsidP="00E6065A">
            <w:r>
              <w:t xml:space="preserve">5: ms2p5 </w:t>
            </w:r>
          </w:p>
          <w:p w14:paraId="73A63C27" w14:textId="77777777" w:rsidR="000C4C90" w:rsidRDefault="000C4C90" w:rsidP="00E6065A">
            <w:r>
              <w:t xml:space="preserve">6: ms5 </w:t>
            </w:r>
          </w:p>
          <w:p w14:paraId="4FA0ECAF" w14:textId="6A302491" w:rsidR="00E6065A" w:rsidRDefault="006E4885" w:rsidP="00E6065A">
            <w:r>
              <w:t>s</w:t>
            </w:r>
            <w:r w:rsidR="000C4C90">
              <w:t>7: ms10</w:t>
            </w:r>
          </w:p>
        </w:tc>
      </w:tr>
      <w:tr w:rsidR="00037E51" w14:paraId="79CDA8C5" w14:textId="77777777" w:rsidTr="00543CB5">
        <w:tc>
          <w:tcPr>
            <w:tcW w:w="3210" w:type="dxa"/>
          </w:tcPr>
          <w:p w14:paraId="0F5C0A8B" w14:textId="77777777" w:rsidR="00B47141" w:rsidRPr="00264E4A" w:rsidRDefault="00B47141" w:rsidP="00B47141">
            <w:pPr>
              <w:shd w:val="clear" w:color="auto" w:fill="FFFFFE"/>
              <w:spacing w:after="0" w:line="270" w:lineRule="atLeast"/>
            </w:pPr>
            <w:r w:rsidRPr="00264E4A">
              <w:t>nr-of-downlink-slots</w:t>
            </w:r>
          </w:p>
          <w:p w14:paraId="04AB1742" w14:textId="77777777" w:rsidR="00037E51" w:rsidRPr="003D6AA5" w:rsidRDefault="00037E51" w:rsidP="003D6AA5">
            <w:pPr>
              <w:shd w:val="clear" w:color="auto" w:fill="FFFFFE"/>
              <w:spacing w:after="0" w:line="270" w:lineRule="atLeast"/>
            </w:pPr>
          </w:p>
        </w:tc>
        <w:tc>
          <w:tcPr>
            <w:tcW w:w="3210" w:type="dxa"/>
          </w:tcPr>
          <w:p w14:paraId="5C2B12C6" w14:textId="7E14FB0C" w:rsidR="00757209" w:rsidRDefault="00757209" w:rsidP="00757209">
            <w:pPr>
              <w:shd w:val="clear" w:color="auto" w:fill="FFFFFE"/>
              <w:spacing w:after="0" w:line="270" w:lineRule="atLeast"/>
            </w:pPr>
            <w:r>
              <w:t>uint16_t</w:t>
            </w:r>
          </w:p>
          <w:p w14:paraId="32A7E172" w14:textId="77777777" w:rsidR="00037E51" w:rsidRDefault="00037E51" w:rsidP="00E6065A"/>
        </w:tc>
        <w:tc>
          <w:tcPr>
            <w:tcW w:w="3211" w:type="dxa"/>
          </w:tcPr>
          <w:p w14:paraId="46B81AE6" w14:textId="0C605C03" w:rsidR="00E94AB2" w:rsidRPr="00264E4A" w:rsidRDefault="00E94AB2" w:rsidP="00E94AB2">
            <w:pPr>
              <w:shd w:val="clear" w:color="auto" w:fill="FFFFFE"/>
              <w:spacing w:after="0" w:line="270" w:lineRule="atLeast"/>
            </w:pPr>
            <w:r w:rsidRPr="00264E4A">
              <w:t>Number of consecutive full DL slots at the beginning of each DL-UL pattern, see TS 38.213 [13], clause 11.1. In this release, the maximum value for this field is 80.</w:t>
            </w:r>
          </w:p>
          <w:p w14:paraId="6D809B2B" w14:textId="77777777" w:rsidR="00037E51" w:rsidRDefault="00037E51" w:rsidP="00E6065A"/>
        </w:tc>
      </w:tr>
      <w:tr w:rsidR="00037E51" w14:paraId="2C71D6D4" w14:textId="77777777" w:rsidTr="00543CB5">
        <w:tc>
          <w:tcPr>
            <w:tcW w:w="3210" w:type="dxa"/>
          </w:tcPr>
          <w:p w14:paraId="35DA5824" w14:textId="77777777" w:rsidR="009629AA" w:rsidRPr="00264E4A" w:rsidRDefault="009629AA" w:rsidP="009629AA">
            <w:pPr>
              <w:shd w:val="clear" w:color="auto" w:fill="FFFFFE"/>
              <w:spacing w:after="0" w:line="270" w:lineRule="atLeast"/>
            </w:pPr>
            <w:r w:rsidRPr="00264E4A">
              <w:lastRenderedPageBreak/>
              <w:t>nr-of-downlink-symbols</w:t>
            </w:r>
          </w:p>
          <w:p w14:paraId="4AF49CCF" w14:textId="77777777" w:rsidR="00037E51" w:rsidRPr="003D6AA5" w:rsidRDefault="00037E51" w:rsidP="003D6AA5">
            <w:pPr>
              <w:shd w:val="clear" w:color="auto" w:fill="FFFFFE"/>
              <w:spacing w:after="0" w:line="270" w:lineRule="atLeast"/>
            </w:pPr>
          </w:p>
        </w:tc>
        <w:tc>
          <w:tcPr>
            <w:tcW w:w="3210" w:type="dxa"/>
          </w:tcPr>
          <w:p w14:paraId="3EDBF3B9" w14:textId="3C81E78D" w:rsidR="009629AA" w:rsidRDefault="009629AA" w:rsidP="009629AA">
            <w:pPr>
              <w:shd w:val="clear" w:color="auto" w:fill="FFFFFE"/>
              <w:spacing w:after="0" w:line="270" w:lineRule="atLeast"/>
            </w:pPr>
            <w:r>
              <w:t>uint8_t</w:t>
            </w:r>
          </w:p>
          <w:p w14:paraId="25308652" w14:textId="77777777" w:rsidR="00037E51" w:rsidRDefault="00037E51" w:rsidP="00E6065A"/>
        </w:tc>
        <w:tc>
          <w:tcPr>
            <w:tcW w:w="3211" w:type="dxa"/>
          </w:tcPr>
          <w:p w14:paraId="70DE9CB9" w14:textId="77777777" w:rsidR="00DD55B3" w:rsidRPr="00264E4A" w:rsidRDefault="00DD55B3" w:rsidP="00DD55B3">
            <w:pPr>
              <w:shd w:val="clear" w:color="auto" w:fill="FFFFFE"/>
              <w:spacing w:after="0" w:line="270" w:lineRule="atLeast"/>
            </w:pPr>
            <w:r w:rsidRPr="00264E4A">
              <w:t>Number of consecutive DL symbols in the beginning of the slot following the last full DL slot (as derived from nrofDownlinkSlots). The value 0 indicates that there is no partial-downlink slot. (see TS 38.213 [13], clause 11.1)</w:t>
            </w:r>
          </w:p>
          <w:p w14:paraId="519DC3EA" w14:textId="77777777" w:rsidR="00037E51" w:rsidRDefault="00037E51" w:rsidP="00E6065A"/>
        </w:tc>
      </w:tr>
      <w:tr w:rsidR="00037E51" w14:paraId="1CEFE717" w14:textId="77777777" w:rsidTr="00543CB5">
        <w:tc>
          <w:tcPr>
            <w:tcW w:w="3210" w:type="dxa"/>
          </w:tcPr>
          <w:p w14:paraId="2336D95D" w14:textId="6FD0EA15" w:rsidR="00037E51" w:rsidRPr="00264E4A" w:rsidRDefault="00660521" w:rsidP="003D6AA5">
            <w:pPr>
              <w:shd w:val="clear" w:color="auto" w:fill="FFFFFE"/>
              <w:spacing w:after="0" w:line="270" w:lineRule="atLeast"/>
              <w:rPr>
                <w:rFonts w:ascii="Courier New" w:eastAsia="Times New Roman" w:hAnsi="Courier New" w:cs="Courier New"/>
                <w:color w:val="000000"/>
                <w:lang w:val="en-IN" w:eastAsia="en-IN"/>
              </w:rPr>
            </w:pPr>
            <w:r w:rsidRPr="00264E4A">
              <w:t>nr-of-uplink-slots</w:t>
            </w:r>
            <w:r w:rsidRPr="00660521">
              <w:rPr>
                <w:rFonts w:ascii="Courier New" w:eastAsia="Times New Roman" w:hAnsi="Courier New" w:cs="Courier New"/>
                <w:color w:val="000000"/>
                <w:lang w:val="en-IN" w:eastAsia="en-IN"/>
              </w:rPr>
              <w:t xml:space="preserve"> </w:t>
            </w:r>
          </w:p>
        </w:tc>
        <w:tc>
          <w:tcPr>
            <w:tcW w:w="3210" w:type="dxa"/>
          </w:tcPr>
          <w:p w14:paraId="6FBA1182" w14:textId="2DB4C5F1" w:rsidR="00660521" w:rsidRDefault="008E3B89" w:rsidP="00660521">
            <w:pPr>
              <w:shd w:val="clear" w:color="auto" w:fill="FFFFFE"/>
              <w:spacing w:after="0" w:line="270" w:lineRule="atLeast"/>
            </w:pPr>
            <w:r>
              <w:t>u</w:t>
            </w:r>
            <w:r w:rsidR="00660521">
              <w:t>int16_t</w:t>
            </w:r>
          </w:p>
          <w:p w14:paraId="0A3D91E4" w14:textId="77777777" w:rsidR="00037E51" w:rsidRDefault="00037E51" w:rsidP="00E6065A"/>
        </w:tc>
        <w:tc>
          <w:tcPr>
            <w:tcW w:w="3211" w:type="dxa"/>
          </w:tcPr>
          <w:p w14:paraId="2D432CC3" w14:textId="77777777" w:rsidR="008E3B89" w:rsidRPr="00264E4A" w:rsidRDefault="008E3B89" w:rsidP="008E3B89">
            <w:pPr>
              <w:shd w:val="clear" w:color="auto" w:fill="FFFFFE"/>
              <w:spacing w:after="0" w:line="270" w:lineRule="atLeast"/>
            </w:pPr>
            <w:r w:rsidRPr="00264E4A">
              <w:t>Number of consecutive full UL slots at the end of each DL-UL pattern, see TS 38.213 [13], clause 11.1. In this release, the maximum value for this field is 80</w:t>
            </w:r>
          </w:p>
          <w:p w14:paraId="771287C7" w14:textId="77777777" w:rsidR="00037E51" w:rsidRPr="00264E4A" w:rsidRDefault="00037E51" w:rsidP="00E6065A">
            <w:pPr>
              <w:rPr>
                <w:color w:val="000000" w:themeColor="text1"/>
              </w:rPr>
            </w:pPr>
          </w:p>
        </w:tc>
      </w:tr>
      <w:tr w:rsidR="00037E51" w14:paraId="60C1ED6A" w14:textId="77777777" w:rsidTr="00543CB5">
        <w:tc>
          <w:tcPr>
            <w:tcW w:w="3210" w:type="dxa"/>
          </w:tcPr>
          <w:p w14:paraId="733189E9" w14:textId="77777777" w:rsidR="0093200B" w:rsidRPr="00264E4A" w:rsidRDefault="0093200B" w:rsidP="0093200B">
            <w:pPr>
              <w:shd w:val="clear" w:color="auto" w:fill="FFFFFE"/>
              <w:spacing w:after="0" w:line="270" w:lineRule="atLeast"/>
            </w:pPr>
            <w:r w:rsidRPr="00264E4A">
              <w:t>nr-of-uplink-symbols</w:t>
            </w:r>
          </w:p>
          <w:p w14:paraId="6DBD6F2D" w14:textId="77777777" w:rsidR="00037E51" w:rsidRPr="003D6AA5" w:rsidRDefault="00037E51" w:rsidP="003D6AA5">
            <w:pPr>
              <w:shd w:val="clear" w:color="auto" w:fill="FFFFFE"/>
              <w:spacing w:after="0" w:line="270" w:lineRule="atLeast"/>
            </w:pPr>
          </w:p>
        </w:tc>
        <w:tc>
          <w:tcPr>
            <w:tcW w:w="3210" w:type="dxa"/>
          </w:tcPr>
          <w:p w14:paraId="10CA65A3" w14:textId="07544EFD" w:rsidR="0093200B" w:rsidRDefault="0093200B" w:rsidP="0093200B">
            <w:pPr>
              <w:shd w:val="clear" w:color="auto" w:fill="FFFFFE"/>
              <w:spacing w:after="0" w:line="270" w:lineRule="atLeast"/>
            </w:pPr>
            <w:r>
              <w:t>uint8_t</w:t>
            </w:r>
          </w:p>
          <w:p w14:paraId="175EF4B5" w14:textId="77777777" w:rsidR="00037E51" w:rsidRDefault="00037E51" w:rsidP="00E6065A"/>
        </w:tc>
        <w:tc>
          <w:tcPr>
            <w:tcW w:w="3211" w:type="dxa"/>
          </w:tcPr>
          <w:p w14:paraId="3CEA5D29" w14:textId="77777777" w:rsidR="00543CB5" w:rsidRPr="00264E4A" w:rsidRDefault="00543CB5" w:rsidP="00543CB5">
            <w:pPr>
              <w:shd w:val="clear" w:color="auto" w:fill="FFFFFE"/>
              <w:spacing w:after="0" w:line="270" w:lineRule="atLeast"/>
            </w:pPr>
            <w:r w:rsidRPr="00264E4A">
              <w:t>Number of consecutive UL symbols in the end of the slot preceding the first full UL slot (as derived from nrofUplinkSlots). The value 0 indicates that there is no partial-uplink slot. (see TS 38.213 [13], clause 11.1)</w:t>
            </w:r>
          </w:p>
          <w:p w14:paraId="30DE71D6" w14:textId="77777777" w:rsidR="00037E51" w:rsidRDefault="00037E51" w:rsidP="00E6065A"/>
        </w:tc>
      </w:tr>
      <w:tr w:rsidR="00E6065A" w14:paraId="74524B2D" w14:textId="77777777" w:rsidTr="00543CB5">
        <w:tc>
          <w:tcPr>
            <w:tcW w:w="3210" w:type="dxa"/>
          </w:tcPr>
          <w:p w14:paraId="2EB87008" w14:textId="6EF55568" w:rsidR="00E6065A" w:rsidRPr="00264E4A" w:rsidRDefault="006E4885" w:rsidP="00E6065A">
            <w:pPr>
              <w:rPr>
                <w:strike/>
              </w:rPr>
            </w:pPr>
            <w:r w:rsidRPr="00264E4A">
              <w:rPr>
                <w:strike/>
              </w:rPr>
              <w:t>SlotConfig</w:t>
            </w:r>
          </w:p>
        </w:tc>
        <w:tc>
          <w:tcPr>
            <w:tcW w:w="3210" w:type="dxa"/>
          </w:tcPr>
          <w:p w14:paraId="74AEB39A" w14:textId="0DE33D5D" w:rsidR="00E6065A" w:rsidRPr="00264E4A" w:rsidRDefault="006E4885" w:rsidP="00E6065A">
            <w:pPr>
              <w:rPr>
                <w:strike/>
              </w:rPr>
            </w:pPr>
            <w:r w:rsidRPr="00264E4A">
              <w:rPr>
                <w:strike/>
              </w:rPr>
              <w:t>uint8_t</w:t>
            </w:r>
          </w:p>
        </w:tc>
        <w:tc>
          <w:tcPr>
            <w:tcW w:w="3211" w:type="dxa"/>
          </w:tcPr>
          <w:p w14:paraId="3E7E5979" w14:textId="0498A468" w:rsidR="006E4885" w:rsidRPr="00264E4A" w:rsidRDefault="006E4885" w:rsidP="00E6065A">
            <w:pPr>
              <w:rPr>
                <w:strike/>
              </w:rPr>
            </w:pPr>
            <w:r w:rsidRPr="00264E4A">
              <w:rPr>
                <w:strike/>
              </w:rPr>
              <w:t xml:space="preserve">For each symbol in each slot </w:t>
            </w:r>
            <w:r w:rsidR="00E75E8C" w:rsidRPr="00264E4A">
              <w:rPr>
                <w:strike/>
              </w:rPr>
              <w:t xml:space="preserve">within max TDD periodicity </w:t>
            </w:r>
            <w:r w:rsidRPr="00264E4A">
              <w:rPr>
                <w:strike/>
              </w:rPr>
              <w:t xml:space="preserve">a uint8_t value is provided indicating: 0: DL slot </w:t>
            </w:r>
          </w:p>
          <w:p w14:paraId="4B363AB5" w14:textId="77777777" w:rsidR="006E4885" w:rsidRPr="00264E4A" w:rsidRDefault="006E4885" w:rsidP="00E6065A">
            <w:pPr>
              <w:rPr>
                <w:strike/>
              </w:rPr>
            </w:pPr>
            <w:r w:rsidRPr="00264E4A">
              <w:rPr>
                <w:strike/>
              </w:rPr>
              <w:t xml:space="preserve">1: UL slot </w:t>
            </w:r>
          </w:p>
          <w:p w14:paraId="6D2D0CD5" w14:textId="103B3A3F" w:rsidR="00E6065A" w:rsidRPr="00264E4A" w:rsidRDefault="006E4885" w:rsidP="00E6065A">
            <w:pPr>
              <w:rPr>
                <w:strike/>
              </w:rPr>
            </w:pPr>
            <w:r w:rsidRPr="00264E4A">
              <w:rPr>
                <w:strike/>
              </w:rPr>
              <w:t>2: Guard slot</w:t>
            </w:r>
          </w:p>
        </w:tc>
      </w:tr>
    </w:tbl>
    <w:p w14:paraId="52DC2DA4" w14:textId="778D2B3D" w:rsidR="00E6065A" w:rsidRDefault="00E6065A" w:rsidP="00E6065A"/>
    <w:p w14:paraId="6A451821" w14:textId="3620A33F" w:rsidR="003813F7" w:rsidRDefault="003813F7" w:rsidP="003813F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w:t>
        </w:r>
      </w:fldSimple>
      <w:r>
        <w:t xml:space="preserve"> Precoding Configuration </w:t>
      </w:r>
    </w:p>
    <w:tbl>
      <w:tblPr>
        <w:tblStyle w:val="TableGrid"/>
        <w:tblW w:w="0" w:type="auto"/>
        <w:tblLook w:val="04A0" w:firstRow="1" w:lastRow="0" w:firstColumn="1" w:lastColumn="0" w:noHBand="0" w:noVBand="1"/>
      </w:tblPr>
      <w:tblGrid>
        <w:gridCol w:w="3210"/>
        <w:gridCol w:w="3210"/>
        <w:gridCol w:w="3211"/>
      </w:tblGrid>
      <w:tr w:rsidR="00E63373" w14:paraId="70500D00" w14:textId="77777777" w:rsidTr="00E63373">
        <w:tc>
          <w:tcPr>
            <w:tcW w:w="3210" w:type="dxa"/>
          </w:tcPr>
          <w:p w14:paraId="4B9128D3" w14:textId="421117C1" w:rsidR="00E63373" w:rsidRDefault="00686821" w:rsidP="00E63373">
            <w:r>
              <w:t>numLayers</w:t>
            </w:r>
          </w:p>
        </w:tc>
        <w:tc>
          <w:tcPr>
            <w:tcW w:w="3210" w:type="dxa"/>
          </w:tcPr>
          <w:p w14:paraId="1AD816F9" w14:textId="3C1BF3CC" w:rsidR="00E63373" w:rsidRDefault="00686821" w:rsidP="00E63373">
            <w:r>
              <w:t>uint16_t</w:t>
            </w:r>
          </w:p>
        </w:tc>
        <w:tc>
          <w:tcPr>
            <w:tcW w:w="3211" w:type="dxa"/>
          </w:tcPr>
          <w:p w14:paraId="70940CFB" w14:textId="77777777" w:rsidR="00686821" w:rsidRDefault="00686821" w:rsidP="00E63373">
            <w:r>
              <w:t xml:space="preserve">Number of ports at the precoder input </w:t>
            </w:r>
          </w:p>
          <w:p w14:paraId="6EF60CA5" w14:textId="2C45F2FC" w:rsidR="00E63373" w:rsidRDefault="00686821" w:rsidP="00E63373">
            <w:r>
              <w:t>Value: 0-&gt;</w:t>
            </w:r>
            <w:r w:rsidR="00520FA0">
              <w:t>8</w:t>
            </w:r>
          </w:p>
        </w:tc>
      </w:tr>
      <w:tr w:rsidR="00E63373" w14:paraId="22AB5CFC" w14:textId="77777777" w:rsidTr="00E63373">
        <w:tc>
          <w:tcPr>
            <w:tcW w:w="3210" w:type="dxa"/>
          </w:tcPr>
          <w:p w14:paraId="4A0FAAF7" w14:textId="5EAA35DC" w:rsidR="00E63373" w:rsidRDefault="00686821" w:rsidP="00E63373">
            <w:r>
              <w:t>numAntPorts</w:t>
            </w:r>
          </w:p>
        </w:tc>
        <w:tc>
          <w:tcPr>
            <w:tcW w:w="3210" w:type="dxa"/>
          </w:tcPr>
          <w:p w14:paraId="561EAA35" w14:textId="68C9A975" w:rsidR="00E63373" w:rsidRDefault="00686821" w:rsidP="00E63373">
            <w:r>
              <w:t>uint16_t</w:t>
            </w:r>
          </w:p>
        </w:tc>
        <w:tc>
          <w:tcPr>
            <w:tcW w:w="3211" w:type="dxa"/>
          </w:tcPr>
          <w:p w14:paraId="76A76091" w14:textId="77777777" w:rsidR="003F3B1A" w:rsidRDefault="003F3B1A" w:rsidP="00E63373">
            <w:r>
              <w:t xml:space="preserve">Number of ports at the precoder output </w:t>
            </w:r>
          </w:p>
          <w:p w14:paraId="7174A358" w14:textId="3DB4E052" w:rsidR="00E63373" w:rsidRDefault="007F36F4" w:rsidP="00E63373">
            <w:r>
              <w:t>s</w:t>
            </w:r>
            <w:r w:rsidR="003F3B1A">
              <w:t>Value: 0-&gt;</w:t>
            </w:r>
            <w:r w:rsidR="00520FA0">
              <w:t>64</w:t>
            </w:r>
          </w:p>
        </w:tc>
      </w:tr>
    </w:tbl>
    <w:p w14:paraId="457F8489" w14:textId="09017327" w:rsidR="00E63373" w:rsidRDefault="00E63373" w:rsidP="00E63373"/>
    <w:p w14:paraId="432D6192" w14:textId="6711A084" w:rsidR="003813F7" w:rsidRDefault="003813F7" w:rsidP="0059676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w:t>
        </w:r>
      </w:fldSimple>
      <w:r>
        <w:t xml:space="preserve"> Beamforming Configuration (Reference: TS 28.541 NRM section 4.3.40)</w:t>
      </w:r>
    </w:p>
    <w:tbl>
      <w:tblPr>
        <w:tblStyle w:val="TableGrid"/>
        <w:tblW w:w="0" w:type="auto"/>
        <w:tblLook w:val="04A0" w:firstRow="1" w:lastRow="0" w:firstColumn="1" w:lastColumn="0" w:noHBand="0" w:noVBand="1"/>
      </w:tblPr>
      <w:tblGrid>
        <w:gridCol w:w="3210"/>
        <w:gridCol w:w="3210"/>
        <w:gridCol w:w="3211"/>
      </w:tblGrid>
      <w:tr w:rsidR="002715D0" w:rsidRPr="000A109A" w14:paraId="7A890B06" w14:textId="77777777" w:rsidTr="002715D0">
        <w:tc>
          <w:tcPr>
            <w:tcW w:w="3210" w:type="dxa"/>
          </w:tcPr>
          <w:p w14:paraId="7599D1C3" w14:textId="638BF080" w:rsidR="002715D0" w:rsidRPr="000A109A" w:rsidRDefault="003713C9" w:rsidP="002715D0">
            <w:r w:rsidRPr="00D7724D">
              <w:t>num</w:t>
            </w:r>
            <w:r w:rsidR="00281B4F" w:rsidRPr="00D7724D">
              <w:t>of</w:t>
            </w:r>
            <w:r w:rsidRPr="000A109A">
              <w:t>Beams</w:t>
            </w:r>
          </w:p>
        </w:tc>
        <w:tc>
          <w:tcPr>
            <w:tcW w:w="3210" w:type="dxa"/>
          </w:tcPr>
          <w:p w14:paraId="2911126A" w14:textId="1AE1943F" w:rsidR="002715D0" w:rsidRPr="000A109A" w:rsidRDefault="00281B4F" w:rsidP="002715D0">
            <w:r w:rsidRPr="000A109A">
              <w:t>uint16_t</w:t>
            </w:r>
          </w:p>
        </w:tc>
        <w:tc>
          <w:tcPr>
            <w:tcW w:w="3211" w:type="dxa"/>
          </w:tcPr>
          <w:p w14:paraId="5C417F81" w14:textId="77777777" w:rsidR="00281B4F" w:rsidRPr="000A109A" w:rsidRDefault="00281B4F" w:rsidP="002715D0">
            <w:r w:rsidRPr="000A109A">
              <w:t xml:space="preserve">Number of beams </w:t>
            </w:r>
          </w:p>
          <w:p w14:paraId="0EFC27A1" w14:textId="55717C65" w:rsidR="002715D0" w:rsidRPr="000A109A" w:rsidRDefault="00281B4F" w:rsidP="002715D0">
            <w:r w:rsidRPr="000A109A">
              <w:t>Value: 0-&gt;</w:t>
            </w:r>
            <w:r w:rsidR="00161EAA">
              <w:t>64</w:t>
            </w:r>
          </w:p>
        </w:tc>
      </w:tr>
      <w:tr w:rsidR="002715D0" w:rsidRPr="000A109A" w14:paraId="64929385" w14:textId="77777777" w:rsidTr="002715D0">
        <w:tc>
          <w:tcPr>
            <w:tcW w:w="3210" w:type="dxa"/>
          </w:tcPr>
          <w:p w14:paraId="7678E694" w14:textId="46B90437" w:rsidR="002715D0" w:rsidRPr="000A109A" w:rsidRDefault="00281B4F" w:rsidP="002715D0">
            <w:r w:rsidRPr="000A109A">
              <w:t>numTXRUs</w:t>
            </w:r>
          </w:p>
        </w:tc>
        <w:tc>
          <w:tcPr>
            <w:tcW w:w="3210" w:type="dxa"/>
          </w:tcPr>
          <w:p w14:paraId="1732B048" w14:textId="650D0364" w:rsidR="002715D0" w:rsidRPr="000A109A" w:rsidRDefault="00281B4F" w:rsidP="002715D0">
            <w:r w:rsidRPr="000A109A">
              <w:t>uint16_t</w:t>
            </w:r>
          </w:p>
        </w:tc>
        <w:tc>
          <w:tcPr>
            <w:tcW w:w="3211" w:type="dxa"/>
          </w:tcPr>
          <w:p w14:paraId="3B96F82D" w14:textId="77777777" w:rsidR="002715D0" w:rsidRPr="000A109A" w:rsidRDefault="004C10C5" w:rsidP="002715D0">
            <w:r w:rsidRPr="000A109A">
              <w:t>Number of ports</w:t>
            </w:r>
          </w:p>
          <w:p w14:paraId="0EA17F05" w14:textId="78DE92A2" w:rsidR="004C10C5" w:rsidRPr="000A109A" w:rsidRDefault="004C10C5" w:rsidP="002715D0">
            <w:r w:rsidRPr="000A109A">
              <w:t>Value: 0-&gt;</w:t>
            </w:r>
            <w:r w:rsidR="00161EAA">
              <w:t>64</w:t>
            </w:r>
          </w:p>
        </w:tc>
      </w:tr>
      <w:tr w:rsidR="002715D0" w:rsidRPr="000A109A" w14:paraId="381A0E47" w14:textId="77777777" w:rsidTr="002715D0">
        <w:tc>
          <w:tcPr>
            <w:tcW w:w="3210" w:type="dxa"/>
          </w:tcPr>
          <w:p w14:paraId="663231B3" w14:textId="0A963951" w:rsidR="002715D0" w:rsidRPr="000A109A" w:rsidRDefault="00BF370D" w:rsidP="002715D0">
            <w:r w:rsidRPr="00264E4A">
              <w:lastRenderedPageBreak/>
              <w:t>beamIndex</w:t>
            </w:r>
          </w:p>
        </w:tc>
        <w:tc>
          <w:tcPr>
            <w:tcW w:w="3210" w:type="dxa"/>
          </w:tcPr>
          <w:p w14:paraId="2EA99ECF" w14:textId="1BFE21AD" w:rsidR="002715D0" w:rsidRPr="000A109A" w:rsidRDefault="004C10C5" w:rsidP="002715D0">
            <w:r w:rsidRPr="000A109A">
              <w:t>uint16_t</w:t>
            </w:r>
          </w:p>
        </w:tc>
        <w:tc>
          <w:tcPr>
            <w:tcW w:w="3211" w:type="dxa"/>
          </w:tcPr>
          <w:p w14:paraId="0270A875" w14:textId="45BC8AA0" w:rsidR="00BC60CA" w:rsidRPr="000A109A" w:rsidRDefault="00BC60CA" w:rsidP="002715D0">
            <w:r w:rsidRPr="000A109A">
              <w:t>For each beam</w:t>
            </w:r>
          </w:p>
          <w:p w14:paraId="1C966C88" w14:textId="5E1FBBB3" w:rsidR="00D13944" w:rsidRPr="000A109A" w:rsidRDefault="00D13944" w:rsidP="002715D0">
            <w:r w:rsidRPr="000A109A">
              <w:t xml:space="preserve">Identifying number for the beam index </w:t>
            </w:r>
          </w:p>
          <w:p w14:paraId="3C3E2B90" w14:textId="151600D4" w:rsidR="002715D0" w:rsidRPr="000A109A" w:rsidRDefault="00D13944" w:rsidP="002715D0">
            <w:r w:rsidRPr="000A109A">
              <w:t>Value: 0-&gt;</w:t>
            </w:r>
            <w:r w:rsidR="00161EAA">
              <w:t>64</w:t>
            </w:r>
          </w:p>
        </w:tc>
      </w:tr>
      <w:tr w:rsidR="002715D0" w:rsidRPr="000A109A" w14:paraId="2CB05B13" w14:textId="77777777" w:rsidTr="002715D0">
        <w:tc>
          <w:tcPr>
            <w:tcW w:w="3210" w:type="dxa"/>
          </w:tcPr>
          <w:p w14:paraId="5AA280E6" w14:textId="657BD280" w:rsidR="002715D0" w:rsidRPr="00D7724D" w:rsidRDefault="00115F1C" w:rsidP="002715D0">
            <w:r w:rsidRPr="00264E4A">
              <w:rPr>
                <w:color w:val="000000"/>
                <w:lang w:eastAsia="ja-JP"/>
              </w:rPr>
              <w:t>beamType</w:t>
            </w:r>
          </w:p>
        </w:tc>
        <w:tc>
          <w:tcPr>
            <w:tcW w:w="3210" w:type="dxa"/>
          </w:tcPr>
          <w:p w14:paraId="2737DFDB" w14:textId="62DB64C2" w:rsidR="002715D0" w:rsidRPr="000A109A" w:rsidRDefault="00916EEC" w:rsidP="002715D0">
            <w:r w:rsidRPr="00D7724D">
              <w:t>uint16_t</w:t>
            </w:r>
          </w:p>
        </w:tc>
        <w:tc>
          <w:tcPr>
            <w:tcW w:w="3211" w:type="dxa"/>
          </w:tcPr>
          <w:p w14:paraId="234B7FE9" w14:textId="77777777" w:rsidR="00327A6D" w:rsidRPr="000A109A" w:rsidRDefault="00327A6D" w:rsidP="00327A6D">
            <w:r w:rsidRPr="000A109A">
              <w:t>For each beam</w:t>
            </w:r>
          </w:p>
          <w:p w14:paraId="7DAE609E" w14:textId="1275FAE7" w:rsidR="00E45404" w:rsidRPr="00264E4A" w:rsidRDefault="00E45404" w:rsidP="00E45404">
            <w:pPr>
              <w:tabs>
                <w:tab w:val="decimal" w:pos="0"/>
              </w:tabs>
              <w:rPr>
                <w:lang w:eastAsia="zh-CN"/>
              </w:rPr>
            </w:pPr>
            <w:r w:rsidRPr="00264E4A">
              <w:rPr>
                <w:lang w:eastAsia="zh-CN"/>
              </w:rPr>
              <w:t xml:space="preserve">The type of the beam. </w:t>
            </w:r>
          </w:p>
          <w:p w14:paraId="25BD8908" w14:textId="003CE059" w:rsidR="00E45404" w:rsidRPr="00264E4A" w:rsidRDefault="00E45404" w:rsidP="00E45404">
            <w:pPr>
              <w:pStyle w:val="TAL"/>
              <w:rPr>
                <w:rFonts w:ascii="Times New Roman" w:hAnsi="Times New Roman"/>
                <w:sz w:val="20"/>
              </w:rPr>
            </w:pPr>
            <w:r w:rsidRPr="00264E4A">
              <w:rPr>
                <w:rFonts w:ascii="Times New Roman" w:hAnsi="Times New Roman"/>
                <w:sz w:val="20"/>
              </w:rPr>
              <w:t>Values: "SSB-BEAM"</w:t>
            </w:r>
          </w:p>
          <w:p w14:paraId="2593A868" w14:textId="77777777" w:rsidR="002715D0" w:rsidRPr="00D7724D" w:rsidRDefault="002715D0" w:rsidP="002715D0"/>
        </w:tc>
      </w:tr>
      <w:tr w:rsidR="002715D0" w:rsidRPr="000A109A" w14:paraId="6A8668FE" w14:textId="77777777" w:rsidTr="002715D0">
        <w:tc>
          <w:tcPr>
            <w:tcW w:w="3210" w:type="dxa"/>
          </w:tcPr>
          <w:p w14:paraId="04A2B1B6" w14:textId="48165A2E" w:rsidR="002715D0" w:rsidRPr="00D7724D" w:rsidRDefault="00327A6D" w:rsidP="002715D0">
            <w:r w:rsidRPr="00264E4A">
              <w:rPr>
                <w:color w:val="000000"/>
                <w:lang w:eastAsia="ja-JP"/>
              </w:rPr>
              <w:t>beamAzimuth</w:t>
            </w:r>
          </w:p>
        </w:tc>
        <w:tc>
          <w:tcPr>
            <w:tcW w:w="3210" w:type="dxa"/>
          </w:tcPr>
          <w:p w14:paraId="7088435E" w14:textId="63732105" w:rsidR="002715D0" w:rsidRPr="000A109A" w:rsidRDefault="0001558B" w:rsidP="002715D0">
            <w:r w:rsidRPr="000A109A">
              <w:t>uint32_t</w:t>
            </w:r>
          </w:p>
        </w:tc>
        <w:tc>
          <w:tcPr>
            <w:tcW w:w="3211" w:type="dxa"/>
          </w:tcPr>
          <w:p w14:paraId="6E2BC9C1" w14:textId="77777777" w:rsidR="00595C4C" w:rsidRPr="00264E4A" w:rsidRDefault="00595C4C" w:rsidP="00595C4C">
            <w:pPr>
              <w:pStyle w:val="TAL"/>
              <w:rPr>
                <w:rFonts w:ascii="Times New Roman" w:hAnsi="Times New Roman"/>
                <w:color w:val="000000"/>
                <w:sz w:val="20"/>
              </w:rPr>
            </w:pPr>
            <w:r w:rsidRPr="00264E4A">
              <w:rPr>
                <w:rFonts w:ascii="Times New Roman" w:hAnsi="Times New Roman"/>
                <w:color w:val="000000"/>
                <w:sz w:val="20"/>
              </w:rPr>
              <w:t>For each beam</w:t>
            </w:r>
          </w:p>
          <w:p w14:paraId="7B9A93C2" w14:textId="77777777" w:rsidR="00595C4C" w:rsidRPr="00264E4A" w:rsidRDefault="00595C4C" w:rsidP="00595C4C">
            <w:pPr>
              <w:pStyle w:val="TAL"/>
              <w:rPr>
                <w:rFonts w:ascii="Times New Roman" w:hAnsi="Times New Roman"/>
                <w:color w:val="000000"/>
                <w:sz w:val="20"/>
              </w:rPr>
            </w:pPr>
          </w:p>
          <w:p w14:paraId="4DEC1768" w14:textId="15B55FF0" w:rsidR="00595C4C" w:rsidRPr="00264E4A" w:rsidRDefault="00DD7C16" w:rsidP="00595C4C">
            <w:pPr>
              <w:pStyle w:val="TAL"/>
              <w:rPr>
                <w:rFonts w:ascii="Times New Roman" w:hAnsi="Times New Roman"/>
                <w:color w:val="000000"/>
                <w:sz w:val="20"/>
              </w:rPr>
            </w:pPr>
            <w:r w:rsidRPr="00264E4A">
              <w:rPr>
                <w:rFonts w:ascii="Times New Roman" w:hAnsi="Times New Roman"/>
                <w:color w:val="000000"/>
                <w:sz w:val="20"/>
              </w:rPr>
              <w:t>s</w:t>
            </w:r>
            <w:r w:rsidR="00595C4C" w:rsidRPr="00264E4A">
              <w:rPr>
                <w:rFonts w:ascii="Times New Roman" w:hAnsi="Times New Roman"/>
                <w:color w:val="000000"/>
                <w:sz w:val="20"/>
              </w:rPr>
              <w:t>The azimuth of a beam transmission, which means the horizontal beamforming pointing angle (beam peak direction) in the (Phi) φ-axis in 1/10</w:t>
            </w:r>
            <w:r w:rsidR="00595C4C" w:rsidRPr="00264E4A">
              <w:rPr>
                <w:rFonts w:ascii="Times New Roman" w:hAnsi="Times New Roman"/>
                <w:color w:val="000000"/>
                <w:sz w:val="20"/>
                <w:vertAlign w:val="superscript"/>
              </w:rPr>
              <w:t>th</w:t>
            </w:r>
            <w:r w:rsidR="00595C4C" w:rsidRPr="00264E4A">
              <w:rPr>
                <w:rFonts w:ascii="Times New Roman" w:hAnsi="Times New Roman"/>
                <w:color w:val="000000"/>
                <w:sz w:val="20"/>
              </w:rPr>
              <w:t xml:space="preserve"> degree </w:t>
            </w:r>
            <w:r w:rsidR="00595C4C" w:rsidRPr="00264E4A">
              <w:rPr>
                <w:rFonts w:ascii="Times New Roman" w:hAnsi="Times New Roman"/>
                <w:sz w:val="20"/>
                <w:lang w:eastAsia="en-IN"/>
              </w:rPr>
              <w:t>resolution</w:t>
            </w:r>
            <w:r w:rsidR="00595C4C" w:rsidRPr="00264E4A">
              <w:rPr>
                <w:rFonts w:ascii="Times New Roman" w:hAnsi="Times New Roman"/>
                <w:color w:val="000000"/>
                <w:sz w:val="20"/>
              </w:rPr>
              <w:t xml:space="preserve">.  See subclauses 3.2 in TS 38.104 [12] and 7.3 in TS 38.901 [53] as well as TS 28.662 [11]. The pointing angle is the direction equal to the geometric </w:t>
            </w:r>
            <w:r w:rsidR="005616DD" w:rsidRPr="00656A38">
              <w:rPr>
                <w:rFonts w:ascii="Times New Roman" w:hAnsi="Times New Roman"/>
                <w:color w:val="000000"/>
                <w:sz w:val="20"/>
              </w:rPr>
              <w:t>center</w:t>
            </w:r>
            <w:r w:rsidR="00595C4C" w:rsidRPr="00264E4A">
              <w:rPr>
                <w:rFonts w:ascii="Times New Roman" w:hAnsi="Times New Roman"/>
                <w:color w:val="000000"/>
                <w:sz w:val="20"/>
              </w:rPr>
              <w:t xml:space="preserve"> of the half-power contour of the beam relative to the reference plane. Zero degree implies explicit antenna bearing (boresight). Positive angle implies clockwise from the antenna bearing. </w:t>
            </w:r>
          </w:p>
          <w:p w14:paraId="754ACC31" w14:textId="77777777" w:rsidR="00595C4C" w:rsidRPr="00264E4A" w:rsidRDefault="00595C4C" w:rsidP="00595C4C">
            <w:pPr>
              <w:pStyle w:val="TAL"/>
              <w:rPr>
                <w:rFonts w:ascii="Times New Roman" w:hAnsi="Times New Roman"/>
                <w:color w:val="000000"/>
                <w:sz w:val="20"/>
              </w:rPr>
            </w:pPr>
          </w:p>
          <w:p w14:paraId="518864B8" w14:textId="0B216756" w:rsidR="00595C4C" w:rsidRPr="00264E4A" w:rsidRDefault="00595C4C" w:rsidP="00595C4C">
            <w:pPr>
              <w:pStyle w:val="TAL"/>
              <w:rPr>
                <w:rFonts w:ascii="Times New Roman" w:hAnsi="Times New Roman"/>
                <w:color w:val="000000"/>
                <w:sz w:val="20"/>
              </w:rPr>
            </w:pPr>
            <w:r w:rsidRPr="00264E4A">
              <w:rPr>
                <w:rFonts w:ascii="Times New Roman" w:hAnsi="Times New Roman"/>
                <w:color w:val="000000"/>
                <w:sz w:val="20"/>
              </w:rPr>
              <w:t>Values: [-1800</w:t>
            </w:r>
            <w:r w:rsidR="00434F57" w:rsidRPr="00656A38">
              <w:rPr>
                <w:rFonts w:ascii="Times New Roman" w:hAnsi="Times New Roman"/>
                <w:color w:val="000000"/>
                <w:sz w:val="20"/>
              </w:rPr>
              <w:t xml:space="preserve"> ...</w:t>
            </w:r>
            <w:r w:rsidRPr="00264E4A">
              <w:rPr>
                <w:rFonts w:ascii="Times New Roman" w:hAnsi="Times New Roman"/>
                <w:color w:val="000000"/>
                <w:sz w:val="20"/>
              </w:rPr>
              <w:t>1800] 0.1 degree</w:t>
            </w:r>
          </w:p>
          <w:p w14:paraId="368D6C74" w14:textId="77777777" w:rsidR="002715D0" w:rsidRPr="00D7724D" w:rsidRDefault="002715D0" w:rsidP="002715D0"/>
        </w:tc>
      </w:tr>
      <w:tr w:rsidR="002715D0" w:rsidRPr="000A109A" w14:paraId="0999FDD2" w14:textId="77777777" w:rsidTr="002715D0">
        <w:tc>
          <w:tcPr>
            <w:tcW w:w="3210" w:type="dxa"/>
          </w:tcPr>
          <w:p w14:paraId="4176C3B9" w14:textId="4A8605A5" w:rsidR="002715D0" w:rsidRPr="000A109A" w:rsidRDefault="008D5D69" w:rsidP="002715D0">
            <w:r w:rsidRPr="00264E4A">
              <w:rPr>
                <w:color w:val="000000"/>
                <w:lang w:eastAsia="ja-JP"/>
              </w:rPr>
              <w:t>beamTilt</w:t>
            </w:r>
          </w:p>
        </w:tc>
        <w:tc>
          <w:tcPr>
            <w:tcW w:w="3210" w:type="dxa"/>
          </w:tcPr>
          <w:p w14:paraId="043F55D2" w14:textId="65DA22FC" w:rsidR="002715D0" w:rsidRPr="000A109A" w:rsidRDefault="008D5D69" w:rsidP="002715D0">
            <w:r w:rsidRPr="000A109A">
              <w:t>uint32_t</w:t>
            </w:r>
          </w:p>
        </w:tc>
        <w:tc>
          <w:tcPr>
            <w:tcW w:w="3211" w:type="dxa"/>
          </w:tcPr>
          <w:p w14:paraId="6AFE5DC4" w14:textId="77777777" w:rsidR="008D5D69" w:rsidRPr="00264E4A" w:rsidRDefault="008D5D69" w:rsidP="008D5D69">
            <w:pPr>
              <w:pStyle w:val="TAL"/>
              <w:rPr>
                <w:rFonts w:ascii="Times New Roman" w:hAnsi="Times New Roman"/>
                <w:color w:val="000000"/>
                <w:sz w:val="20"/>
              </w:rPr>
            </w:pPr>
            <w:r w:rsidRPr="00264E4A">
              <w:rPr>
                <w:rFonts w:ascii="Times New Roman" w:hAnsi="Times New Roman"/>
                <w:color w:val="000000"/>
                <w:sz w:val="20"/>
              </w:rPr>
              <w:t>For each beam</w:t>
            </w:r>
          </w:p>
          <w:p w14:paraId="65286B93" w14:textId="77777777" w:rsidR="008D5D69" w:rsidRPr="000A109A" w:rsidRDefault="008D5D69" w:rsidP="002715D0"/>
          <w:p w14:paraId="18AEB794" w14:textId="1B85FAC1" w:rsidR="000F28B6" w:rsidRPr="00264E4A" w:rsidRDefault="000F28B6" w:rsidP="000F28B6">
            <w:pPr>
              <w:pStyle w:val="TAL"/>
              <w:rPr>
                <w:rFonts w:ascii="Times New Roman" w:hAnsi="Times New Roman"/>
                <w:color w:val="000000"/>
                <w:sz w:val="20"/>
              </w:rPr>
            </w:pPr>
            <w:r w:rsidRPr="00264E4A">
              <w:rPr>
                <w:rFonts w:ascii="Times New Roman" w:hAnsi="Times New Roman"/>
                <w:color w:val="000000"/>
                <w:sz w:val="20"/>
              </w:rPr>
              <w:t>The tilt of a beam transmission, which means the vertical beamforming pointing angle (beam peak direction) in the (Theta) θ-axis in 1/10</w:t>
            </w:r>
            <w:r w:rsidRPr="00264E4A">
              <w:rPr>
                <w:rFonts w:ascii="Times New Roman" w:hAnsi="Times New Roman"/>
                <w:color w:val="000000"/>
                <w:sz w:val="20"/>
                <w:vertAlign w:val="superscript"/>
              </w:rPr>
              <w:t>th</w:t>
            </w:r>
            <w:r w:rsidRPr="00264E4A">
              <w:rPr>
                <w:rFonts w:ascii="Times New Roman" w:hAnsi="Times New Roman"/>
                <w:color w:val="000000"/>
                <w:sz w:val="20"/>
              </w:rPr>
              <w:t xml:space="preserve"> degree </w:t>
            </w:r>
            <w:r w:rsidRPr="00264E4A">
              <w:rPr>
                <w:rFonts w:ascii="Times New Roman" w:hAnsi="Times New Roman"/>
                <w:sz w:val="20"/>
                <w:lang w:eastAsia="en-IN"/>
              </w:rPr>
              <w:t>resolution</w:t>
            </w:r>
            <w:r w:rsidRPr="00264E4A">
              <w:rPr>
                <w:rFonts w:ascii="Times New Roman" w:hAnsi="Times New Roman"/>
                <w:color w:val="000000"/>
                <w:sz w:val="20"/>
              </w:rPr>
              <w:t xml:space="preserve">.  See subclauses 3.2 in TS 38.104 [12] and 7.3 in TS 38.901 [53] as well as TS 28.662 [11]. The pointing angle is the direction equal to the geometric </w:t>
            </w:r>
            <w:r w:rsidR="005616DD" w:rsidRPr="00656A38">
              <w:rPr>
                <w:rFonts w:ascii="Times New Roman" w:hAnsi="Times New Roman"/>
                <w:color w:val="000000"/>
                <w:sz w:val="20"/>
              </w:rPr>
              <w:t>center</w:t>
            </w:r>
            <w:r w:rsidRPr="00264E4A">
              <w:rPr>
                <w:rFonts w:ascii="Times New Roman" w:hAnsi="Times New Roman"/>
                <w:color w:val="000000"/>
                <w:sz w:val="20"/>
              </w:rPr>
              <w:t xml:space="preserve"> of the half-power contour of the beam relative to the reference plane. Positive value implies downtilt.</w:t>
            </w:r>
          </w:p>
          <w:p w14:paraId="01C561F1" w14:textId="77777777" w:rsidR="000F28B6" w:rsidRPr="00264E4A" w:rsidRDefault="000F28B6" w:rsidP="000F28B6">
            <w:pPr>
              <w:pStyle w:val="TAL"/>
              <w:rPr>
                <w:rFonts w:ascii="Times New Roman" w:hAnsi="Times New Roman"/>
                <w:color w:val="000000"/>
                <w:sz w:val="20"/>
              </w:rPr>
            </w:pPr>
          </w:p>
          <w:p w14:paraId="0CCC02F4" w14:textId="32044683" w:rsidR="008D5D69" w:rsidRPr="00264E4A" w:rsidRDefault="000F28B6" w:rsidP="00264E4A">
            <w:pPr>
              <w:pStyle w:val="TAL"/>
              <w:rPr>
                <w:color w:val="000000"/>
              </w:rPr>
            </w:pPr>
            <w:r w:rsidRPr="00D7724D">
              <w:rPr>
                <w:rFonts w:ascii="Times New Roman" w:hAnsi="Times New Roman"/>
                <w:color w:val="000000"/>
                <w:sz w:val="20"/>
              </w:rPr>
              <w:t>Values: [-</w:t>
            </w:r>
            <w:r w:rsidR="00434F57" w:rsidRPr="00D7724D">
              <w:rPr>
                <w:rFonts w:ascii="Times New Roman" w:hAnsi="Times New Roman"/>
                <w:color w:val="000000"/>
                <w:sz w:val="20"/>
              </w:rPr>
              <w:t>900...</w:t>
            </w:r>
            <w:r w:rsidRPr="00D7724D">
              <w:rPr>
                <w:rFonts w:ascii="Times New Roman" w:hAnsi="Times New Roman"/>
                <w:color w:val="000000"/>
                <w:sz w:val="20"/>
              </w:rPr>
              <w:t>900] 0.1 degree</w:t>
            </w:r>
          </w:p>
        </w:tc>
      </w:tr>
      <w:tr w:rsidR="002715D0" w:rsidRPr="000A109A" w14:paraId="748A5995" w14:textId="77777777" w:rsidTr="002715D0">
        <w:tc>
          <w:tcPr>
            <w:tcW w:w="3210" w:type="dxa"/>
          </w:tcPr>
          <w:p w14:paraId="73AB1716" w14:textId="610961E0" w:rsidR="002715D0" w:rsidRPr="000A109A" w:rsidRDefault="00BC1476" w:rsidP="002715D0">
            <w:r w:rsidRPr="00264E4A">
              <w:rPr>
                <w:color w:val="000000"/>
                <w:lang w:eastAsia="ja-JP"/>
              </w:rPr>
              <w:t>beamHorizWidth</w:t>
            </w:r>
          </w:p>
        </w:tc>
        <w:tc>
          <w:tcPr>
            <w:tcW w:w="3210" w:type="dxa"/>
          </w:tcPr>
          <w:p w14:paraId="05A190DF" w14:textId="7C7D0A57" w:rsidR="002715D0" w:rsidRPr="000A109A" w:rsidRDefault="008D5D69" w:rsidP="002715D0">
            <w:r w:rsidRPr="000A109A">
              <w:t>uint32_t</w:t>
            </w:r>
          </w:p>
        </w:tc>
        <w:tc>
          <w:tcPr>
            <w:tcW w:w="3211" w:type="dxa"/>
          </w:tcPr>
          <w:p w14:paraId="3E73EBF4" w14:textId="77777777" w:rsidR="002715D0" w:rsidRPr="000A109A" w:rsidRDefault="00253E27" w:rsidP="002715D0">
            <w:r w:rsidRPr="000A109A">
              <w:t>For each beam</w:t>
            </w:r>
          </w:p>
          <w:p w14:paraId="5BF0316B" w14:textId="77777777" w:rsidR="00C74B12" w:rsidRPr="00264E4A" w:rsidRDefault="00C74B12" w:rsidP="00C74B12">
            <w:pPr>
              <w:pStyle w:val="TAL"/>
              <w:rPr>
                <w:rFonts w:ascii="Times New Roman" w:hAnsi="Times New Roman"/>
                <w:color w:val="000000"/>
                <w:sz w:val="20"/>
              </w:rPr>
            </w:pPr>
            <w:r w:rsidRPr="00264E4A">
              <w:rPr>
                <w:rFonts w:ascii="Times New Roman" w:hAnsi="Times New Roman"/>
                <w:color w:val="000000"/>
                <w:sz w:val="20"/>
              </w:rPr>
              <w:lastRenderedPageBreak/>
              <w:t>The Horizontal beamWidth of a beam transmission, which means the horizontal beamforming half-power (3dB down) beamwidth in the (Phi) φ-axis in 1/10</w:t>
            </w:r>
            <w:r w:rsidRPr="00264E4A">
              <w:rPr>
                <w:rFonts w:ascii="Times New Roman" w:hAnsi="Times New Roman"/>
                <w:color w:val="000000"/>
                <w:sz w:val="20"/>
                <w:vertAlign w:val="superscript"/>
              </w:rPr>
              <w:t>th</w:t>
            </w:r>
            <w:r w:rsidRPr="00264E4A">
              <w:rPr>
                <w:rFonts w:ascii="Times New Roman" w:hAnsi="Times New Roman"/>
                <w:color w:val="000000"/>
                <w:sz w:val="20"/>
              </w:rPr>
              <w:t xml:space="preserve"> degree </w:t>
            </w:r>
            <w:r w:rsidRPr="00264E4A">
              <w:rPr>
                <w:rFonts w:ascii="Times New Roman" w:hAnsi="Times New Roman"/>
                <w:sz w:val="20"/>
                <w:lang w:eastAsia="en-IN"/>
              </w:rPr>
              <w:t>resolution</w:t>
            </w:r>
            <w:r w:rsidRPr="00264E4A">
              <w:rPr>
                <w:rFonts w:ascii="Times New Roman" w:hAnsi="Times New Roman"/>
                <w:color w:val="000000"/>
                <w:sz w:val="20"/>
              </w:rPr>
              <w:t xml:space="preserve">.  See subclauses 3.2 in TS 38.104 [12] and 7.3 in TS 38.901 [53].  </w:t>
            </w:r>
          </w:p>
          <w:p w14:paraId="28A4CC09" w14:textId="77777777" w:rsidR="00C74B12" w:rsidRPr="00264E4A" w:rsidRDefault="00C74B12" w:rsidP="00C74B12">
            <w:pPr>
              <w:pStyle w:val="TAL"/>
              <w:rPr>
                <w:rFonts w:ascii="Times New Roman" w:hAnsi="Times New Roman"/>
                <w:color w:val="000000"/>
                <w:sz w:val="20"/>
              </w:rPr>
            </w:pPr>
          </w:p>
          <w:p w14:paraId="553439E7" w14:textId="6911E156" w:rsidR="00C74B12" w:rsidRPr="00264E4A" w:rsidRDefault="00C74B12" w:rsidP="00C74B12">
            <w:pPr>
              <w:pStyle w:val="TAL"/>
              <w:rPr>
                <w:rFonts w:ascii="Times New Roman" w:hAnsi="Times New Roman"/>
                <w:color w:val="000000"/>
                <w:sz w:val="20"/>
              </w:rPr>
            </w:pPr>
            <w:r w:rsidRPr="00264E4A">
              <w:rPr>
                <w:rFonts w:ascii="Times New Roman" w:hAnsi="Times New Roman"/>
                <w:color w:val="000000"/>
                <w:sz w:val="20"/>
              </w:rPr>
              <w:t>Values: [</w:t>
            </w:r>
            <w:r w:rsidR="00434F57" w:rsidRPr="00D7724D">
              <w:rPr>
                <w:rFonts w:ascii="Times New Roman" w:hAnsi="Times New Roman"/>
                <w:color w:val="000000"/>
                <w:sz w:val="20"/>
              </w:rPr>
              <w:t>0...</w:t>
            </w:r>
            <w:r w:rsidRPr="00264E4A">
              <w:rPr>
                <w:rFonts w:ascii="Times New Roman" w:hAnsi="Times New Roman"/>
                <w:color w:val="000000"/>
                <w:sz w:val="20"/>
              </w:rPr>
              <w:t>3599] 0.1 degree</w:t>
            </w:r>
          </w:p>
          <w:p w14:paraId="223F6174" w14:textId="6F663108" w:rsidR="00253E27" w:rsidRPr="000A109A" w:rsidRDefault="00253E27" w:rsidP="002715D0"/>
        </w:tc>
      </w:tr>
      <w:tr w:rsidR="002715D0" w:rsidRPr="000A109A" w14:paraId="35F6DAC5" w14:textId="77777777" w:rsidTr="002715D0">
        <w:tc>
          <w:tcPr>
            <w:tcW w:w="3210" w:type="dxa"/>
          </w:tcPr>
          <w:p w14:paraId="7A9B9D0A" w14:textId="0DD0C9A4" w:rsidR="002715D0" w:rsidRPr="000A109A" w:rsidRDefault="005C4F10" w:rsidP="002715D0">
            <w:r w:rsidRPr="00264E4A">
              <w:rPr>
                <w:color w:val="000000"/>
                <w:lang w:eastAsia="ja-JP"/>
              </w:rPr>
              <w:lastRenderedPageBreak/>
              <w:t>beamVertWidth</w:t>
            </w:r>
          </w:p>
        </w:tc>
        <w:tc>
          <w:tcPr>
            <w:tcW w:w="3210" w:type="dxa"/>
          </w:tcPr>
          <w:p w14:paraId="3EE488D6" w14:textId="6402A1EA" w:rsidR="002715D0" w:rsidRPr="000A109A" w:rsidRDefault="008D5D69" w:rsidP="002715D0">
            <w:r w:rsidRPr="000A109A">
              <w:t>uint32_t</w:t>
            </w:r>
          </w:p>
        </w:tc>
        <w:tc>
          <w:tcPr>
            <w:tcW w:w="3211" w:type="dxa"/>
          </w:tcPr>
          <w:p w14:paraId="69AC55BC" w14:textId="77777777" w:rsidR="002715D0" w:rsidRPr="000A109A" w:rsidRDefault="00253E27" w:rsidP="002715D0">
            <w:r w:rsidRPr="000A109A">
              <w:t>For each beam</w:t>
            </w:r>
          </w:p>
          <w:p w14:paraId="1361F826" w14:textId="77777777" w:rsidR="00253E27" w:rsidRPr="00264E4A" w:rsidRDefault="00253E27" w:rsidP="00253E27">
            <w:pPr>
              <w:pStyle w:val="TAL"/>
              <w:rPr>
                <w:rFonts w:ascii="Times New Roman" w:hAnsi="Times New Roman"/>
                <w:color w:val="000000"/>
                <w:sz w:val="20"/>
              </w:rPr>
            </w:pPr>
            <w:r w:rsidRPr="00264E4A">
              <w:rPr>
                <w:rFonts w:ascii="Times New Roman" w:hAnsi="Times New Roman"/>
                <w:color w:val="000000"/>
                <w:sz w:val="20"/>
              </w:rPr>
              <w:t>The Vertical beamWidth of a beam transmission, which means the vertical beamforming half-power (3dB down) beamwidth in the (Theta) θ-axis in 1/10</w:t>
            </w:r>
            <w:r w:rsidRPr="00264E4A">
              <w:rPr>
                <w:rFonts w:ascii="Times New Roman" w:hAnsi="Times New Roman"/>
                <w:color w:val="000000"/>
                <w:sz w:val="20"/>
                <w:vertAlign w:val="superscript"/>
              </w:rPr>
              <w:t>th</w:t>
            </w:r>
            <w:r w:rsidRPr="00264E4A">
              <w:rPr>
                <w:rFonts w:ascii="Times New Roman" w:hAnsi="Times New Roman"/>
                <w:color w:val="000000"/>
                <w:sz w:val="20"/>
              </w:rPr>
              <w:t xml:space="preserve"> degree </w:t>
            </w:r>
            <w:r w:rsidRPr="00264E4A">
              <w:rPr>
                <w:rFonts w:ascii="Times New Roman" w:hAnsi="Times New Roman"/>
                <w:sz w:val="20"/>
                <w:lang w:eastAsia="en-IN"/>
              </w:rPr>
              <w:t>resolution</w:t>
            </w:r>
            <w:r w:rsidRPr="00264E4A">
              <w:rPr>
                <w:rFonts w:ascii="Times New Roman" w:hAnsi="Times New Roman"/>
                <w:color w:val="000000"/>
                <w:sz w:val="20"/>
              </w:rPr>
              <w:t xml:space="preserve">.  See subclauses 3.2 in TS 38.104 [12] and 7.3 in TS 38.901 [53].  </w:t>
            </w:r>
          </w:p>
          <w:p w14:paraId="30797E08" w14:textId="77777777" w:rsidR="00253E27" w:rsidRPr="00264E4A" w:rsidRDefault="00253E27" w:rsidP="00253E27">
            <w:pPr>
              <w:pStyle w:val="TAL"/>
              <w:rPr>
                <w:rFonts w:ascii="Times New Roman" w:hAnsi="Times New Roman"/>
                <w:color w:val="000000"/>
                <w:sz w:val="20"/>
              </w:rPr>
            </w:pPr>
          </w:p>
          <w:p w14:paraId="3FE4C389" w14:textId="6DFE8099" w:rsidR="00253E27" w:rsidRPr="00264E4A" w:rsidRDefault="00253E27" w:rsidP="00253E27">
            <w:pPr>
              <w:pStyle w:val="TAL"/>
              <w:rPr>
                <w:rFonts w:ascii="Times New Roman" w:hAnsi="Times New Roman"/>
                <w:color w:val="000000"/>
                <w:sz w:val="20"/>
              </w:rPr>
            </w:pPr>
            <w:r w:rsidRPr="00264E4A">
              <w:rPr>
                <w:rFonts w:ascii="Times New Roman" w:hAnsi="Times New Roman"/>
                <w:color w:val="000000"/>
                <w:sz w:val="20"/>
              </w:rPr>
              <w:t>Values: [0...1800] 0.1 degree</w:t>
            </w:r>
          </w:p>
          <w:p w14:paraId="60624B7D" w14:textId="36E77CD2" w:rsidR="00253E27" w:rsidRPr="000A109A" w:rsidRDefault="00253E27" w:rsidP="002715D0"/>
        </w:tc>
      </w:tr>
      <w:tr w:rsidR="002715D0" w:rsidRPr="000A109A" w14:paraId="66E6880C" w14:textId="77777777" w:rsidTr="002715D0">
        <w:tc>
          <w:tcPr>
            <w:tcW w:w="3210" w:type="dxa"/>
          </w:tcPr>
          <w:p w14:paraId="5A3381AB" w14:textId="60F13C63" w:rsidR="002715D0" w:rsidRPr="000A109A" w:rsidRDefault="00F05D5E" w:rsidP="002715D0">
            <w:r w:rsidRPr="00264E4A">
              <w:rPr>
                <w:color w:val="000000"/>
                <w:lang w:eastAsia="ja-JP"/>
              </w:rPr>
              <w:t>coverageShape</w:t>
            </w:r>
          </w:p>
        </w:tc>
        <w:tc>
          <w:tcPr>
            <w:tcW w:w="3210" w:type="dxa"/>
          </w:tcPr>
          <w:p w14:paraId="05026F9E" w14:textId="5DA6A155" w:rsidR="002715D0" w:rsidRPr="000A109A" w:rsidRDefault="00F72ECC" w:rsidP="002715D0">
            <w:r w:rsidRPr="000A109A">
              <w:t>uint32_t</w:t>
            </w:r>
          </w:p>
        </w:tc>
        <w:tc>
          <w:tcPr>
            <w:tcW w:w="3211" w:type="dxa"/>
          </w:tcPr>
          <w:p w14:paraId="2D25F49D" w14:textId="77777777" w:rsidR="00F72ECC" w:rsidRPr="00264E4A" w:rsidRDefault="00F72ECC" w:rsidP="00F72ECC">
            <w:pPr>
              <w:tabs>
                <w:tab w:val="decimal" w:pos="0"/>
              </w:tabs>
              <w:rPr>
                <w:lang w:eastAsia="zh-CN"/>
              </w:rPr>
            </w:pPr>
            <w:r w:rsidRPr="00264E4A">
              <w:rPr>
                <w:lang w:eastAsia="zh-CN"/>
              </w:rPr>
              <w:t>Identifies the sector carrier coverage shape described by the envelope of the contained SSB beams. The coverage shape is implementation dependent.</w:t>
            </w:r>
          </w:p>
          <w:p w14:paraId="242604A7" w14:textId="57985E0C" w:rsidR="00F72ECC" w:rsidRPr="00264E4A" w:rsidRDefault="00F72ECC" w:rsidP="00F72ECC">
            <w:pPr>
              <w:pStyle w:val="TAL"/>
              <w:rPr>
                <w:rFonts w:ascii="Times New Roman" w:hAnsi="Times New Roman"/>
                <w:sz w:val="20"/>
              </w:rPr>
            </w:pPr>
            <w:r w:rsidRPr="00264E4A">
              <w:rPr>
                <w:rFonts w:ascii="Times New Roman" w:hAnsi="Times New Roman"/>
                <w:sz w:val="20"/>
              </w:rPr>
              <w:t xml:space="preserve">Values: </w:t>
            </w:r>
            <w:r w:rsidR="001807D0" w:rsidRPr="00D7724D">
              <w:rPr>
                <w:rFonts w:ascii="Times New Roman" w:hAnsi="Times New Roman"/>
                <w:sz w:val="20"/>
              </w:rPr>
              <w:t>0:</w:t>
            </w:r>
            <w:r w:rsidRPr="00264E4A">
              <w:rPr>
                <w:rFonts w:ascii="Times New Roman" w:hAnsi="Times New Roman"/>
                <w:sz w:val="20"/>
              </w:rPr>
              <w:t xml:space="preserve"> 65535</w:t>
            </w:r>
          </w:p>
          <w:p w14:paraId="4980A27E" w14:textId="77777777" w:rsidR="002715D0" w:rsidRPr="000A109A" w:rsidRDefault="002715D0" w:rsidP="002715D0"/>
        </w:tc>
      </w:tr>
      <w:tr w:rsidR="002715D0" w:rsidRPr="000A109A" w14:paraId="732E5915" w14:textId="77777777" w:rsidTr="002715D0">
        <w:tc>
          <w:tcPr>
            <w:tcW w:w="3210" w:type="dxa"/>
          </w:tcPr>
          <w:p w14:paraId="34FE311E" w14:textId="11AAECA0" w:rsidR="002715D0" w:rsidRPr="000A109A" w:rsidRDefault="0072212E" w:rsidP="002715D0">
            <w:r w:rsidRPr="00264E4A">
              <w:rPr>
                <w:color w:val="000000"/>
                <w:lang w:eastAsia="ja-JP"/>
              </w:rPr>
              <w:t>digitalTilt</w:t>
            </w:r>
          </w:p>
        </w:tc>
        <w:tc>
          <w:tcPr>
            <w:tcW w:w="3210" w:type="dxa"/>
          </w:tcPr>
          <w:p w14:paraId="16AF0FF0" w14:textId="5C8831FD" w:rsidR="002715D0" w:rsidRPr="000A109A" w:rsidRDefault="00F72ECC" w:rsidP="002715D0">
            <w:r w:rsidRPr="000A109A">
              <w:t>uint32_t</w:t>
            </w:r>
          </w:p>
        </w:tc>
        <w:tc>
          <w:tcPr>
            <w:tcW w:w="3211" w:type="dxa"/>
          </w:tcPr>
          <w:p w14:paraId="0B606156" w14:textId="0B5CE4EE" w:rsidR="00F00CE9" w:rsidRPr="00264E4A" w:rsidRDefault="001807D0" w:rsidP="00F00CE9">
            <w:pPr>
              <w:spacing w:after="0"/>
              <w:rPr>
                <w:rFonts w:eastAsia="Arial"/>
                <w:color w:val="000000"/>
              </w:rPr>
            </w:pPr>
            <w:r w:rsidRPr="00D7724D">
              <w:rPr>
                <w:rFonts w:eastAsia="Arial"/>
                <w:color w:val="000000"/>
              </w:rPr>
              <w:t>Digitally controlled</w:t>
            </w:r>
            <w:r w:rsidR="00F00CE9" w:rsidRPr="00264E4A">
              <w:rPr>
                <w:rFonts w:eastAsia="Arial"/>
                <w:color w:val="000000"/>
              </w:rPr>
              <w:t xml:space="preserve"> tilt through beamforming. It represents the vertical pointing direction of the antenna relative to the antenna bore sight, representing the total non-mechanical vertical tilt of the selected </w:t>
            </w:r>
            <w:r w:rsidR="00F00CE9" w:rsidRPr="00264E4A">
              <w:rPr>
                <w:color w:val="000000"/>
                <w:lang w:eastAsia="ja-JP"/>
              </w:rPr>
              <w:t>coverageShape</w:t>
            </w:r>
            <w:r w:rsidR="00F00CE9" w:rsidRPr="00264E4A">
              <w:rPr>
                <w:rFonts w:eastAsia="Arial"/>
                <w:color w:val="000000"/>
              </w:rPr>
              <w:t>. Positive value gives downwards tilt and negative value gives upwards tilt.</w:t>
            </w:r>
          </w:p>
          <w:p w14:paraId="0B82D632" w14:textId="77777777" w:rsidR="00F00CE9" w:rsidRPr="00264E4A" w:rsidRDefault="00F00CE9" w:rsidP="00F00CE9">
            <w:pPr>
              <w:spacing w:after="0"/>
              <w:rPr>
                <w:rFonts w:eastAsia="Arial"/>
                <w:color w:val="000000"/>
              </w:rPr>
            </w:pPr>
          </w:p>
          <w:p w14:paraId="55031AF7" w14:textId="05C72787" w:rsidR="002715D0" w:rsidRPr="000A109A" w:rsidRDefault="00F00CE9" w:rsidP="00F00CE9">
            <w:r w:rsidRPr="000A109A">
              <w:t>Values: [-</w:t>
            </w:r>
            <w:r w:rsidR="001807D0" w:rsidRPr="000A109A">
              <w:t>900...</w:t>
            </w:r>
            <w:r w:rsidRPr="000A109A">
              <w:t>900] 0.1 degree</w:t>
            </w:r>
          </w:p>
        </w:tc>
      </w:tr>
      <w:tr w:rsidR="002715D0" w:rsidRPr="000A109A" w14:paraId="6E7844A5" w14:textId="77777777" w:rsidTr="002715D0">
        <w:tc>
          <w:tcPr>
            <w:tcW w:w="3210" w:type="dxa"/>
          </w:tcPr>
          <w:p w14:paraId="541C7549" w14:textId="26C7915F" w:rsidR="002715D0" w:rsidRPr="000A109A" w:rsidRDefault="009413B6" w:rsidP="002715D0">
            <w:r w:rsidRPr="00264E4A">
              <w:rPr>
                <w:color w:val="000000"/>
                <w:lang w:eastAsia="ja-JP"/>
              </w:rPr>
              <w:t>digitalAzimuth</w:t>
            </w:r>
          </w:p>
        </w:tc>
        <w:tc>
          <w:tcPr>
            <w:tcW w:w="3210" w:type="dxa"/>
          </w:tcPr>
          <w:p w14:paraId="62CC58B2" w14:textId="49C67870" w:rsidR="002715D0" w:rsidRPr="000A109A" w:rsidRDefault="00F72ECC" w:rsidP="002715D0">
            <w:r w:rsidRPr="000A109A">
              <w:t>uint32_t</w:t>
            </w:r>
          </w:p>
        </w:tc>
        <w:tc>
          <w:tcPr>
            <w:tcW w:w="3211" w:type="dxa"/>
          </w:tcPr>
          <w:p w14:paraId="43DCA658" w14:textId="444407D6" w:rsidR="006562CA" w:rsidRPr="00264E4A" w:rsidRDefault="001807D0" w:rsidP="006562CA">
            <w:pPr>
              <w:pStyle w:val="TAL"/>
              <w:rPr>
                <w:rFonts w:ascii="Times New Roman" w:hAnsi="Times New Roman"/>
                <w:color w:val="000000"/>
                <w:sz w:val="20"/>
              </w:rPr>
            </w:pPr>
            <w:r w:rsidRPr="00D7724D">
              <w:rPr>
                <w:rFonts w:ascii="Times New Roman" w:eastAsia="Arial" w:hAnsi="Times New Roman"/>
                <w:color w:val="000000"/>
                <w:sz w:val="20"/>
              </w:rPr>
              <w:t>Digitally controlled</w:t>
            </w:r>
            <w:r w:rsidR="006562CA" w:rsidRPr="00264E4A">
              <w:rPr>
                <w:rFonts w:ascii="Times New Roman" w:eastAsia="Arial" w:hAnsi="Times New Roman"/>
                <w:color w:val="000000"/>
                <w:sz w:val="20"/>
              </w:rPr>
              <w:t xml:space="preserve"> azimuth through beamforming. It represents the horizontal pointing direction of the antenna relative to the antenna bore sight, representing the total non-mechanical horizontal pan of the selected </w:t>
            </w:r>
            <w:r w:rsidR="006562CA" w:rsidRPr="00264E4A">
              <w:rPr>
                <w:rFonts w:ascii="Times New Roman" w:hAnsi="Times New Roman"/>
                <w:color w:val="000000"/>
                <w:sz w:val="20"/>
                <w:lang w:eastAsia="ja-JP"/>
              </w:rPr>
              <w:t>coverageShape</w:t>
            </w:r>
            <w:r w:rsidR="006562CA" w:rsidRPr="00264E4A">
              <w:rPr>
                <w:rFonts w:ascii="Times New Roman" w:eastAsia="Arial" w:hAnsi="Times New Roman"/>
                <w:color w:val="000000"/>
                <w:sz w:val="20"/>
              </w:rPr>
              <w:t>. P</w:t>
            </w:r>
            <w:r w:rsidR="006562CA" w:rsidRPr="00264E4A">
              <w:rPr>
                <w:rFonts w:ascii="Times New Roman" w:hAnsi="Times New Roman"/>
                <w:color w:val="181818"/>
                <w:sz w:val="20"/>
              </w:rPr>
              <w:t>ositive value gives azimuth to the right and negative value gives an azimuth to the left.</w:t>
            </w:r>
          </w:p>
          <w:p w14:paraId="02E648D4" w14:textId="77777777" w:rsidR="006562CA" w:rsidRPr="00264E4A" w:rsidRDefault="006562CA" w:rsidP="006562CA">
            <w:pPr>
              <w:pStyle w:val="TAL"/>
              <w:rPr>
                <w:rFonts w:ascii="Times New Roman" w:hAnsi="Times New Roman"/>
                <w:color w:val="000000"/>
                <w:sz w:val="20"/>
              </w:rPr>
            </w:pPr>
          </w:p>
          <w:p w14:paraId="5784A2BD" w14:textId="3075291B" w:rsidR="006562CA" w:rsidRPr="00264E4A" w:rsidRDefault="003F7BE1" w:rsidP="006562CA">
            <w:pPr>
              <w:pStyle w:val="TAL"/>
              <w:rPr>
                <w:rFonts w:ascii="Times New Roman" w:hAnsi="Times New Roman"/>
                <w:color w:val="000000"/>
                <w:sz w:val="20"/>
              </w:rPr>
            </w:pPr>
            <w:r w:rsidRPr="00D7724D">
              <w:rPr>
                <w:rFonts w:ascii="Times New Roman" w:hAnsi="Times New Roman"/>
                <w:color w:val="000000"/>
                <w:sz w:val="20"/>
              </w:rPr>
              <w:t>allowed Values</w:t>
            </w:r>
            <w:r w:rsidR="006562CA" w:rsidRPr="00264E4A">
              <w:rPr>
                <w:rFonts w:ascii="Times New Roman" w:hAnsi="Times New Roman"/>
                <w:color w:val="000000"/>
                <w:sz w:val="20"/>
              </w:rPr>
              <w:t>: [-1800</w:t>
            </w:r>
            <w:r w:rsidR="001807D0" w:rsidRPr="00D7724D">
              <w:rPr>
                <w:rFonts w:ascii="Times New Roman" w:hAnsi="Times New Roman"/>
                <w:color w:val="000000"/>
                <w:sz w:val="20"/>
              </w:rPr>
              <w:t xml:space="preserve"> ...</w:t>
            </w:r>
            <w:r w:rsidR="006562CA" w:rsidRPr="00264E4A">
              <w:rPr>
                <w:rFonts w:ascii="Times New Roman" w:hAnsi="Times New Roman"/>
                <w:color w:val="000000"/>
                <w:sz w:val="20"/>
              </w:rPr>
              <w:t>1800] 0.1 degree</w:t>
            </w:r>
          </w:p>
          <w:p w14:paraId="54738313" w14:textId="77777777" w:rsidR="002715D0" w:rsidRPr="000A109A" w:rsidRDefault="002715D0" w:rsidP="002715D0"/>
        </w:tc>
      </w:tr>
    </w:tbl>
    <w:p w14:paraId="38290004" w14:textId="486EFE6F" w:rsidR="002715D0" w:rsidRDefault="002715D0"/>
    <w:p w14:paraId="6523D019" w14:textId="052A9A79" w:rsidR="006D7C45" w:rsidRDefault="00061946">
      <w:r>
        <w:t>In case</w:t>
      </w:r>
      <w:r w:rsidR="006D7C45">
        <w:t xml:space="preserve"> </w:t>
      </w:r>
      <w:r w:rsidR="007B0EAC">
        <w:t xml:space="preserve">of hierarchical architecture, O-DU </w:t>
      </w:r>
      <w:r>
        <w:t>receive</w:t>
      </w:r>
      <w:r w:rsidR="00713F00">
        <w:t>s</w:t>
      </w:r>
      <w:r>
        <w:t xml:space="preserve"> the aggregated RU configuration</w:t>
      </w:r>
      <w:r w:rsidR="00E61820">
        <w:t>, disaggregate the RU configuration per each RU instance and send the specific configurations towards O-RU.</w:t>
      </w:r>
      <w:r w:rsidR="00CF5DC7">
        <w:t xml:space="preserve"> </w:t>
      </w:r>
      <w:r w:rsidR="00301FED">
        <w:t>T</w:t>
      </w:r>
      <w:r w:rsidR="00CF5DC7">
        <w:t>he below table captures the</w:t>
      </w:r>
      <w:r w:rsidR="00B13455">
        <w:t xml:space="preserve"> </w:t>
      </w:r>
      <w:r w:rsidR="00CF5DC7">
        <w:t>beam form</w:t>
      </w:r>
      <w:r w:rsidR="00B13455">
        <w:t>ing configuration towards O-RU applicable for hierarchical</w:t>
      </w:r>
      <w:r w:rsidR="009A4BC5">
        <w:t xml:space="preserve"> approach.</w:t>
      </w:r>
    </w:p>
    <w:p w14:paraId="700D0345" w14:textId="5075A3BA" w:rsidR="00374BA8" w:rsidRDefault="001E3BC8">
      <w:r>
        <w:t xml:space="preserve">Beamforming configuration as per </w:t>
      </w:r>
      <w:r w:rsidR="00333154">
        <w:t>O-RAN Fronthaul</w:t>
      </w:r>
      <w:r>
        <w:t xml:space="preserve"> M-plane specification</w:t>
      </w:r>
      <w:r w:rsidR="00354DCF">
        <w:t xml:space="preserve"> [21]</w:t>
      </w:r>
    </w:p>
    <w:tbl>
      <w:tblPr>
        <w:tblStyle w:val="TableGrid"/>
        <w:tblW w:w="0" w:type="auto"/>
        <w:tblLook w:val="04A0" w:firstRow="1" w:lastRow="0" w:firstColumn="1" w:lastColumn="0" w:noHBand="0" w:noVBand="1"/>
      </w:tblPr>
      <w:tblGrid>
        <w:gridCol w:w="3210"/>
        <w:gridCol w:w="3210"/>
        <w:gridCol w:w="3211"/>
      </w:tblGrid>
      <w:tr w:rsidR="00973449" w14:paraId="3BAAFBCE" w14:textId="77777777" w:rsidTr="00FA7A36">
        <w:tc>
          <w:tcPr>
            <w:tcW w:w="3210" w:type="dxa"/>
          </w:tcPr>
          <w:p w14:paraId="073B2016" w14:textId="1A40A7BD" w:rsidR="00973449" w:rsidRPr="00264E4A" w:rsidRDefault="001C483E">
            <w:pPr>
              <w:rPr>
                <w:b/>
                <w:bCs/>
              </w:rPr>
            </w:pPr>
            <w:r w:rsidRPr="00264E4A">
              <w:rPr>
                <w:b/>
                <w:bCs/>
              </w:rPr>
              <w:t>p</w:t>
            </w:r>
            <w:r w:rsidR="00973449" w:rsidRPr="00264E4A">
              <w:rPr>
                <w:b/>
                <w:bCs/>
              </w:rPr>
              <w:t>er</w:t>
            </w:r>
            <w:r w:rsidRPr="00264E4A">
              <w:rPr>
                <w:b/>
                <w:bCs/>
              </w:rPr>
              <w:t>-band-config</w:t>
            </w:r>
          </w:p>
        </w:tc>
        <w:tc>
          <w:tcPr>
            <w:tcW w:w="3210" w:type="dxa"/>
          </w:tcPr>
          <w:p w14:paraId="024AAAA3" w14:textId="77777777" w:rsidR="00973449" w:rsidRDefault="00973449"/>
        </w:tc>
        <w:tc>
          <w:tcPr>
            <w:tcW w:w="3211" w:type="dxa"/>
          </w:tcPr>
          <w:p w14:paraId="0580DD00" w14:textId="77777777" w:rsidR="00973449" w:rsidRDefault="00973449"/>
        </w:tc>
      </w:tr>
      <w:tr w:rsidR="00973449" w14:paraId="1DDA2E7F" w14:textId="77777777" w:rsidTr="00FA7A36">
        <w:tc>
          <w:tcPr>
            <w:tcW w:w="3210" w:type="dxa"/>
          </w:tcPr>
          <w:p w14:paraId="298ADE27" w14:textId="1248FD16" w:rsidR="00973449" w:rsidRDefault="00B529AC">
            <w:r>
              <w:t xml:space="preserve">    &gt; </w:t>
            </w:r>
            <w:r w:rsidR="00F96DAA">
              <w:t>band-number</w:t>
            </w:r>
          </w:p>
        </w:tc>
        <w:tc>
          <w:tcPr>
            <w:tcW w:w="3210" w:type="dxa"/>
          </w:tcPr>
          <w:p w14:paraId="4F793DEE" w14:textId="698B960C" w:rsidR="00973449" w:rsidRDefault="00BC2EAD">
            <w:r>
              <w:t>uint16</w:t>
            </w:r>
          </w:p>
        </w:tc>
        <w:tc>
          <w:tcPr>
            <w:tcW w:w="3211" w:type="dxa"/>
          </w:tcPr>
          <w:p w14:paraId="7949C367" w14:textId="242F0F64" w:rsidR="00973449" w:rsidRDefault="00BC2EAD">
            <w:r>
              <w:t>Band number supported at O-RU</w:t>
            </w:r>
          </w:p>
        </w:tc>
      </w:tr>
      <w:tr w:rsidR="00973449" w14:paraId="0A4F5AE5" w14:textId="77777777" w:rsidTr="00FA7A36">
        <w:tc>
          <w:tcPr>
            <w:tcW w:w="3210" w:type="dxa"/>
          </w:tcPr>
          <w:p w14:paraId="56367D26" w14:textId="6A168C87" w:rsidR="00973449" w:rsidRDefault="00F96DAA">
            <w:r>
              <w:t xml:space="preserve">    &gt; tx-array</w:t>
            </w:r>
          </w:p>
        </w:tc>
        <w:tc>
          <w:tcPr>
            <w:tcW w:w="3210" w:type="dxa"/>
          </w:tcPr>
          <w:p w14:paraId="036C11CB" w14:textId="21232692" w:rsidR="00973449" w:rsidRDefault="00BC2EAD">
            <w:r>
              <w:t>uint16</w:t>
            </w:r>
          </w:p>
        </w:tc>
        <w:tc>
          <w:tcPr>
            <w:tcW w:w="3211" w:type="dxa"/>
          </w:tcPr>
          <w:p w14:paraId="63F35D4E" w14:textId="46864B0D" w:rsidR="00973449" w:rsidRDefault="00BC2EAD">
            <w:r>
              <w:t>Tx path</w:t>
            </w:r>
          </w:p>
        </w:tc>
      </w:tr>
      <w:tr w:rsidR="00973449" w14:paraId="5464F871" w14:textId="77777777" w:rsidTr="00FA7A36">
        <w:tc>
          <w:tcPr>
            <w:tcW w:w="3210" w:type="dxa"/>
          </w:tcPr>
          <w:p w14:paraId="215EC9B3" w14:textId="69FE2875" w:rsidR="00973449" w:rsidRDefault="00F96DAA">
            <w:r>
              <w:t xml:space="preserve">    &gt;</w:t>
            </w:r>
            <w:r w:rsidR="005829EF">
              <w:t xml:space="preserve"> rx-array</w:t>
            </w:r>
          </w:p>
        </w:tc>
        <w:tc>
          <w:tcPr>
            <w:tcW w:w="3210" w:type="dxa"/>
          </w:tcPr>
          <w:p w14:paraId="4C6CAEF2" w14:textId="05161F77" w:rsidR="00973449" w:rsidRDefault="00BC2EAD">
            <w:r>
              <w:t>uint16</w:t>
            </w:r>
          </w:p>
        </w:tc>
        <w:tc>
          <w:tcPr>
            <w:tcW w:w="3211" w:type="dxa"/>
          </w:tcPr>
          <w:p w14:paraId="0080485E" w14:textId="02E66DB0" w:rsidR="00973449" w:rsidRDefault="00BC2EAD">
            <w:r>
              <w:t>Rx path</w:t>
            </w:r>
          </w:p>
        </w:tc>
      </w:tr>
      <w:tr w:rsidR="00973449" w14:paraId="6B36CA2C" w14:textId="77777777" w:rsidTr="00FA7A36">
        <w:tc>
          <w:tcPr>
            <w:tcW w:w="3210" w:type="dxa"/>
          </w:tcPr>
          <w:p w14:paraId="409BED08" w14:textId="63726404" w:rsidR="00973449" w:rsidRDefault="005829EF">
            <w:r>
              <w:t xml:space="preserve">    &gt; </w:t>
            </w:r>
            <w:r w:rsidRPr="00264E4A">
              <w:rPr>
                <w:b/>
                <w:bCs/>
              </w:rPr>
              <w:t>static-properties</w:t>
            </w:r>
          </w:p>
        </w:tc>
        <w:tc>
          <w:tcPr>
            <w:tcW w:w="3210" w:type="dxa"/>
          </w:tcPr>
          <w:p w14:paraId="38E11304" w14:textId="77777777" w:rsidR="00973449" w:rsidRDefault="00973449"/>
        </w:tc>
        <w:tc>
          <w:tcPr>
            <w:tcW w:w="3211" w:type="dxa"/>
          </w:tcPr>
          <w:p w14:paraId="2DA34264" w14:textId="77777777" w:rsidR="00973449" w:rsidRDefault="00973449"/>
        </w:tc>
      </w:tr>
      <w:tr w:rsidR="00973449" w14:paraId="22FF1511" w14:textId="77777777" w:rsidTr="00FA7A36">
        <w:tc>
          <w:tcPr>
            <w:tcW w:w="3210" w:type="dxa"/>
          </w:tcPr>
          <w:p w14:paraId="2FF6DDA4" w14:textId="57F09ABF" w:rsidR="00973449" w:rsidRDefault="005829EF">
            <w:r>
              <w:t xml:space="preserve">        &gt;&gt; rt-bf-weights-update-support</w:t>
            </w:r>
          </w:p>
        </w:tc>
        <w:tc>
          <w:tcPr>
            <w:tcW w:w="3210" w:type="dxa"/>
          </w:tcPr>
          <w:p w14:paraId="2CA1A689" w14:textId="483660D1" w:rsidR="00973449" w:rsidRDefault="00970F29">
            <w:r>
              <w:t>boolean</w:t>
            </w:r>
          </w:p>
        </w:tc>
        <w:tc>
          <w:tcPr>
            <w:tcW w:w="3211" w:type="dxa"/>
          </w:tcPr>
          <w:p w14:paraId="507E93F6" w14:textId="5D2A0551" w:rsidR="00973449" w:rsidRDefault="00970F29">
            <w:r>
              <w:t>Real time beam forming weight update if supported at O-RU</w:t>
            </w:r>
            <w:r w:rsidR="006B6A19">
              <w:t xml:space="preserve"> in case of digital beamforming.</w:t>
            </w:r>
          </w:p>
        </w:tc>
      </w:tr>
      <w:tr w:rsidR="00973449" w14:paraId="083CA7F4" w14:textId="77777777" w:rsidTr="00FA7A36">
        <w:tc>
          <w:tcPr>
            <w:tcW w:w="3210" w:type="dxa"/>
          </w:tcPr>
          <w:p w14:paraId="2ED7F8B4" w14:textId="0CAE106C" w:rsidR="00973449" w:rsidRDefault="005829EF">
            <w:r>
              <w:t xml:space="preserve">        </w:t>
            </w:r>
            <w:r w:rsidR="00EC4346">
              <w:t>&gt;&gt; beamforming-type</w:t>
            </w:r>
          </w:p>
        </w:tc>
        <w:tc>
          <w:tcPr>
            <w:tcW w:w="3210" w:type="dxa"/>
          </w:tcPr>
          <w:p w14:paraId="2E6CEED4" w14:textId="77777777" w:rsidR="00973449" w:rsidRDefault="00973449"/>
        </w:tc>
        <w:tc>
          <w:tcPr>
            <w:tcW w:w="3211" w:type="dxa"/>
          </w:tcPr>
          <w:p w14:paraId="241301E6" w14:textId="77777777" w:rsidR="00973449" w:rsidRDefault="00973449"/>
        </w:tc>
      </w:tr>
      <w:tr w:rsidR="00973449" w14:paraId="0120F86D" w14:textId="77777777" w:rsidTr="00FA7A36">
        <w:tc>
          <w:tcPr>
            <w:tcW w:w="3210" w:type="dxa"/>
          </w:tcPr>
          <w:p w14:paraId="1A03F57D" w14:textId="0E9029E4" w:rsidR="00973449" w:rsidRDefault="00EC4346">
            <w:r>
              <w:t xml:space="preserve">           &gt;&gt;&gt; </w:t>
            </w:r>
            <w:r w:rsidRPr="00264E4A">
              <w:rPr>
                <w:b/>
                <w:bCs/>
              </w:rPr>
              <w:t>frequency</w:t>
            </w:r>
          </w:p>
        </w:tc>
        <w:tc>
          <w:tcPr>
            <w:tcW w:w="3210" w:type="dxa"/>
          </w:tcPr>
          <w:p w14:paraId="24ED7894" w14:textId="77777777" w:rsidR="00973449" w:rsidRDefault="00973449"/>
        </w:tc>
        <w:tc>
          <w:tcPr>
            <w:tcW w:w="3211" w:type="dxa"/>
          </w:tcPr>
          <w:p w14:paraId="45379A23" w14:textId="4C16FF65" w:rsidR="00973449" w:rsidRDefault="002745ED">
            <w:r>
              <w:t>if the beam forming type is frequency domain</w:t>
            </w:r>
          </w:p>
        </w:tc>
      </w:tr>
      <w:tr w:rsidR="00973449" w14:paraId="7DF9438A" w14:textId="77777777" w:rsidTr="00FA7A36">
        <w:tc>
          <w:tcPr>
            <w:tcW w:w="3210" w:type="dxa"/>
          </w:tcPr>
          <w:p w14:paraId="68E71A8D" w14:textId="0A575405" w:rsidR="00973449" w:rsidRDefault="00EC4346">
            <w:r>
              <w:t xml:space="preserve">              &gt;&gt;&gt;&gt; </w:t>
            </w:r>
            <w:r w:rsidR="00C54EB4">
              <w:t>frequency-domain-beams</w:t>
            </w:r>
          </w:p>
        </w:tc>
        <w:tc>
          <w:tcPr>
            <w:tcW w:w="3210" w:type="dxa"/>
          </w:tcPr>
          <w:p w14:paraId="04F292D5" w14:textId="77777777" w:rsidR="00973449" w:rsidRDefault="00973449"/>
        </w:tc>
        <w:tc>
          <w:tcPr>
            <w:tcW w:w="3211" w:type="dxa"/>
          </w:tcPr>
          <w:p w14:paraId="68F79AC4" w14:textId="77777777" w:rsidR="00973449" w:rsidRDefault="00973449"/>
        </w:tc>
      </w:tr>
      <w:tr w:rsidR="00973449" w14:paraId="0DAB633C" w14:textId="77777777" w:rsidTr="00FA7A36">
        <w:tc>
          <w:tcPr>
            <w:tcW w:w="3210" w:type="dxa"/>
          </w:tcPr>
          <w:p w14:paraId="5EA10C60" w14:textId="7AE2042A" w:rsidR="00973449" w:rsidRDefault="00C54EB4">
            <w:r>
              <w:t xml:space="preserve">              &gt;&gt;&gt;&gt; max-number-of-beam-ids</w:t>
            </w:r>
          </w:p>
        </w:tc>
        <w:tc>
          <w:tcPr>
            <w:tcW w:w="3210" w:type="dxa"/>
          </w:tcPr>
          <w:p w14:paraId="6364B9D5" w14:textId="29753FED" w:rsidR="00973449" w:rsidRDefault="00A4530A">
            <w:r>
              <w:t>uint16</w:t>
            </w:r>
          </w:p>
        </w:tc>
        <w:tc>
          <w:tcPr>
            <w:tcW w:w="3211" w:type="dxa"/>
          </w:tcPr>
          <w:p w14:paraId="2A39FCFE" w14:textId="52EE599C" w:rsidR="00973449" w:rsidRDefault="001B394F">
            <w:r>
              <w:t>Maximum number of beams support</w:t>
            </w:r>
            <w:r w:rsidR="00E02ADA">
              <w:t>ed</w:t>
            </w:r>
            <w:r>
              <w:t xml:space="preserve"> in frequency domain</w:t>
            </w:r>
          </w:p>
        </w:tc>
      </w:tr>
      <w:tr w:rsidR="00C54EB4" w14:paraId="0F888E61" w14:textId="77777777" w:rsidTr="00FA7A36">
        <w:tc>
          <w:tcPr>
            <w:tcW w:w="3210" w:type="dxa"/>
          </w:tcPr>
          <w:p w14:paraId="1886975B" w14:textId="4870D719" w:rsidR="00C54EB4" w:rsidRDefault="00C54EB4">
            <w:r>
              <w:t xml:space="preserve">             </w:t>
            </w:r>
            <w:r w:rsidR="00C27CCD">
              <w:t xml:space="preserve"> </w:t>
            </w:r>
            <w:r>
              <w:t xml:space="preserve">&gt;&gt;&gt;&gt; </w:t>
            </w:r>
            <w:r w:rsidR="00E74C1D">
              <w:t>initial-beam-id</w:t>
            </w:r>
          </w:p>
        </w:tc>
        <w:tc>
          <w:tcPr>
            <w:tcW w:w="3210" w:type="dxa"/>
          </w:tcPr>
          <w:p w14:paraId="7E693042" w14:textId="4DFE0798" w:rsidR="00C54EB4" w:rsidRDefault="00E02ADA">
            <w:r>
              <w:t>uint16</w:t>
            </w:r>
          </w:p>
        </w:tc>
        <w:tc>
          <w:tcPr>
            <w:tcW w:w="3211" w:type="dxa"/>
          </w:tcPr>
          <w:p w14:paraId="246D48A4" w14:textId="76D066E0" w:rsidR="00C54EB4" w:rsidRDefault="00E02ADA">
            <w:r>
              <w:t>Beam index</w:t>
            </w:r>
          </w:p>
        </w:tc>
      </w:tr>
      <w:tr w:rsidR="00E74C1D" w14:paraId="48E22F6C" w14:textId="77777777" w:rsidTr="00FA7A36">
        <w:tc>
          <w:tcPr>
            <w:tcW w:w="3210" w:type="dxa"/>
          </w:tcPr>
          <w:p w14:paraId="764E8D53" w14:textId="7ECA0CF5" w:rsidR="00E74C1D" w:rsidRDefault="00E74C1D">
            <w:r>
              <w:t xml:space="preserve">             &gt;&gt;&gt;&gt; iq-bitwidth</w:t>
            </w:r>
          </w:p>
        </w:tc>
        <w:tc>
          <w:tcPr>
            <w:tcW w:w="3210" w:type="dxa"/>
          </w:tcPr>
          <w:p w14:paraId="3E90A5AF" w14:textId="1E991FD2" w:rsidR="00E74C1D" w:rsidRDefault="00E02ADA">
            <w:r>
              <w:t>uint8</w:t>
            </w:r>
          </w:p>
        </w:tc>
        <w:tc>
          <w:tcPr>
            <w:tcW w:w="3211" w:type="dxa"/>
          </w:tcPr>
          <w:p w14:paraId="4E310037" w14:textId="77777777" w:rsidR="00E74C1D" w:rsidRDefault="00E74C1D"/>
        </w:tc>
      </w:tr>
      <w:tr w:rsidR="00E74C1D" w14:paraId="27E9BED1" w14:textId="77777777" w:rsidTr="00FA7A36">
        <w:tc>
          <w:tcPr>
            <w:tcW w:w="3210" w:type="dxa"/>
          </w:tcPr>
          <w:p w14:paraId="27E58F35" w14:textId="7172E86D" w:rsidR="00E74C1D" w:rsidRDefault="00E74C1D">
            <w:r>
              <w:t xml:space="preserve">             &gt;&gt;&gt;&gt; </w:t>
            </w:r>
            <w:r w:rsidR="00273365">
              <w:t>compression-type</w:t>
            </w:r>
          </w:p>
        </w:tc>
        <w:tc>
          <w:tcPr>
            <w:tcW w:w="3210" w:type="dxa"/>
          </w:tcPr>
          <w:p w14:paraId="2CB3A60B" w14:textId="2950A3F4" w:rsidR="00E74C1D" w:rsidRDefault="00AF29AB">
            <w:r>
              <w:t>enumeration</w:t>
            </w:r>
          </w:p>
        </w:tc>
        <w:tc>
          <w:tcPr>
            <w:tcW w:w="3211" w:type="dxa"/>
          </w:tcPr>
          <w:p w14:paraId="02F5B9E9" w14:textId="77777777" w:rsidR="00E74C1D" w:rsidRDefault="00E74C1D"/>
        </w:tc>
      </w:tr>
      <w:tr w:rsidR="00273365" w14:paraId="69093869" w14:textId="77777777" w:rsidTr="00FA7A36">
        <w:tc>
          <w:tcPr>
            <w:tcW w:w="3210" w:type="dxa"/>
          </w:tcPr>
          <w:p w14:paraId="306B3AAF" w14:textId="42CDC5D4" w:rsidR="00273365" w:rsidRDefault="00273365">
            <w:r>
              <w:t xml:space="preserve">             &gt;&gt;&gt;&gt; bitwidth</w:t>
            </w:r>
          </w:p>
        </w:tc>
        <w:tc>
          <w:tcPr>
            <w:tcW w:w="3210" w:type="dxa"/>
          </w:tcPr>
          <w:p w14:paraId="1CB72484" w14:textId="501FC8C7" w:rsidR="00273365" w:rsidRDefault="00D40A28">
            <w:r>
              <w:t>uint8</w:t>
            </w:r>
          </w:p>
        </w:tc>
        <w:tc>
          <w:tcPr>
            <w:tcW w:w="3211" w:type="dxa"/>
          </w:tcPr>
          <w:p w14:paraId="3900A6BB" w14:textId="77777777" w:rsidR="00273365" w:rsidRDefault="00273365"/>
        </w:tc>
      </w:tr>
      <w:tr w:rsidR="0027781F" w14:paraId="7C76E455" w14:textId="77777777" w:rsidTr="00FA7A36">
        <w:tc>
          <w:tcPr>
            <w:tcW w:w="3210" w:type="dxa"/>
          </w:tcPr>
          <w:p w14:paraId="30307EF4" w14:textId="7F1EF9D4" w:rsidR="0027781F" w:rsidRDefault="0027781F">
            <w:r>
              <w:t xml:space="preserve">            &gt;&gt;&gt;&gt; compression-format</w:t>
            </w:r>
          </w:p>
        </w:tc>
        <w:tc>
          <w:tcPr>
            <w:tcW w:w="3210" w:type="dxa"/>
          </w:tcPr>
          <w:p w14:paraId="4F8326F7" w14:textId="77777777" w:rsidR="0027781F" w:rsidRDefault="0027781F"/>
        </w:tc>
        <w:tc>
          <w:tcPr>
            <w:tcW w:w="3211" w:type="dxa"/>
          </w:tcPr>
          <w:p w14:paraId="757AA0C7" w14:textId="77777777" w:rsidR="0027781F" w:rsidRDefault="0027781F"/>
        </w:tc>
      </w:tr>
      <w:tr w:rsidR="0027781F" w14:paraId="2B2B016E" w14:textId="77777777" w:rsidTr="00FA7A36">
        <w:tc>
          <w:tcPr>
            <w:tcW w:w="3210" w:type="dxa"/>
          </w:tcPr>
          <w:p w14:paraId="2DFB6A0E" w14:textId="39316D4D" w:rsidR="0027781F" w:rsidRDefault="0027781F">
            <w:r>
              <w:t xml:space="preserve">            &gt;&gt;&gt;&gt; additional-compression-method-supported</w:t>
            </w:r>
          </w:p>
        </w:tc>
        <w:tc>
          <w:tcPr>
            <w:tcW w:w="3210" w:type="dxa"/>
          </w:tcPr>
          <w:p w14:paraId="212059E1" w14:textId="77777777" w:rsidR="0027781F" w:rsidRDefault="0027781F"/>
        </w:tc>
        <w:tc>
          <w:tcPr>
            <w:tcW w:w="3211" w:type="dxa"/>
          </w:tcPr>
          <w:p w14:paraId="7124C874" w14:textId="77777777" w:rsidR="0027781F" w:rsidRDefault="0027781F"/>
        </w:tc>
      </w:tr>
      <w:tr w:rsidR="00D40A28" w14:paraId="7DBB6E2C" w14:textId="77777777" w:rsidTr="00FA7A36">
        <w:tc>
          <w:tcPr>
            <w:tcW w:w="3210" w:type="dxa"/>
          </w:tcPr>
          <w:p w14:paraId="02A7B399" w14:textId="08777F6B" w:rsidR="00D40A28" w:rsidRDefault="00D40A28" w:rsidP="00D40A28">
            <w:r>
              <w:t xml:space="preserve">         &gt;&gt;&gt; </w:t>
            </w:r>
            <w:r w:rsidRPr="00264E4A">
              <w:rPr>
                <w:b/>
                <w:bCs/>
              </w:rPr>
              <w:t>time</w:t>
            </w:r>
          </w:p>
        </w:tc>
        <w:tc>
          <w:tcPr>
            <w:tcW w:w="3210" w:type="dxa"/>
          </w:tcPr>
          <w:p w14:paraId="76A1B624" w14:textId="77777777" w:rsidR="00D40A28" w:rsidRDefault="00D40A28" w:rsidP="00D40A28"/>
        </w:tc>
        <w:tc>
          <w:tcPr>
            <w:tcW w:w="3211" w:type="dxa"/>
          </w:tcPr>
          <w:p w14:paraId="34D580D0" w14:textId="15AE8E73" w:rsidR="00D40A28" w:rsidRDefault="00D40A28" w:rsidP="00D40A28"/>
        </w:tc>
      </w:tr>
      <w:tr w:rsidR="00D40A28" w14:paraId="4C4D8926" w14:textId="77777777" w:rsidTr="00FA7A36">
        <w:tc>
          <w:tcPr>
            <w:tcW w:w="3210" w:type="dxa"/>
          </w:tcPr>
          <w:p w14:paraId="724C2843" w14:textId="4AD23CC6" w:rsidR="00D40A28" w:rsidRDefault="00D40A28" w:rsidP="00D40A28">
            <w:r>
              <w:t xml:space="preserve">            &gt;&gt;&gt;&gt; time-domain-beams</w:t>
            </w:r>
          </w:p>
        </w:tc>
        <w:tc>
          <w:tcPr>
            <w:tcW w:w="3210" w:type="dxa"/>
          </w:tcPr>
          <w:p w14:paraId="6EB17458" w14:textId="77777777" w:rsidR="00D40A28" w:rsidRDefault="00D40A28" w:rsidP="00D40A28"/>
        </w:tc>
        <w:tc>
          <w:tcPr>
            <w:tcW w:w="3211" w:type="dxa"/>
          </w:tcPr>
          <w:p w14:paraId="28C9444A" w14:textId="41111538" w:rsidR="00D40A28" w:rsidRDefault="008C03EF" w:rsidP="00D40A28">
            <w:r>
              <w:t xml:space="preserve">if the beam forming type is </w:t>
            </w:r>
            <w:r w:rsidR="00446A31">
              <w:t>time</w:t>
            </w:r>
            <w:r>
              <w:t xml:space="preserve"> domain</w:t>
            </w:r>
            <w:r w:rsidDel="008C03EF">
              <w:t xml:space="preserve"> </w:t>
            </w:r>
          </w:p>
        </w:tc>
      </w:tr>
      <w:tr w:rsidR="00D40A28" w14:paraId="44CDF8AE" w14:textId="77777777" w:rsidTr="00FA7A36">
        <w:tc>
          <w:tcPr>
            <w:tcW w:w="3210" w:type="dxa"/>
          </w:tcPr>
          <w:p w14:paraId="7750871B" w14:textId="6256848E" w:rsidR="00D40A28" w:rsidRDefault="00D40A28" w:rsidP="00D40A28">
            <w:r>
              <w:t xml:space="preserve">            &gt;&gt;&gt;&gt; max-number-of-beam-ids</w:t>
            </w:r>
          </w:p>
        </w:tc>
        <w:tc>
          <w:tcPr>
            <w:tcW w:w="3210" w:type="dxa"/>
          </w:tcPr>
          <w:p w14:paraId="675BFBE3" w14:textId="4CD060BF" w:rsidR="00D40A28" w:rsidRDefault="001847B1" w:rsidP="00D40A28">
            <w:r>
              <w:t>uint16</w:t>
            </w:r>
          </w:p>
        </w:tc>
        <w:tc>
          <w:tcPr>
            <w:tcW w:w="3211" w:type="dxa"/>
          </w:tcPr>
          <w:p w14:paraId="4EDB0EA7" w14:textId="3F725F2F" w:rsidR="00D40A28" w:rsidRDefault="008C03EF" w:rsidP="00D40A28">
            <w:r>
              <w:t>Maximum number of beams supported in time domain</w:t>
            </w:r>
          </w:p>
        </w:tc>
      </w:tr>
      <w:tr w:rsidR="00D40A28" w14:paraId="5C1020A7" w14:textId="77777777" w:rsidTr="00FA7A36">
        <w:tc>
          <w:tcPr>
            <w:tcW w:w="3210" w:type="dxa"/>
          </w:tcPr>
          <w:p w14:paraId="184EDEC3" w14:textId="2BF8AFCD" w:rsidR="00D40A28" w:rsidRDefault="00D40A28" w:rsidP="00D40A28">
            <w:r>
              <w:t xml:space="preserve">            &gt;&gt;&gt;&gt; initial-beam-id</w:t>
            </w:r>
          </w:p>
        </w:tc>
        <w:tc>
          <w:tcPr>
            <w:tcW w:w="3210" w:type="dxa"/>
          </w:tcPr>
          <w:p w14:paraId="24C4A354" w14:textId="4767E780" w:rsidR="00D40A28" w:rsidRDefault="001847B1" w:rsidP="00D40A28">
            <w:r>
              <w:t>uint16</w:t>
            </w:r>
          </w:p>
        </w:tc>
        <w:tc>
          <w:tcPr>
            <w:tcW w:w="3211" w:type="dxa"/>
          </w:tcPr>
          <w:p w14:paraId="26BA81BE" w14:textId="77777777" w:rsidR="00D40A28" w:rsidRDefault="00D40A28" w:rsidP="00D40A28"/>
        </w:tc>
      </w:tr>
      <w:tr w:rsidR="00D40A28" w14:paraId="16503610" w14:textId="77777777" w:rsidTr="00FA7A36">
        <w:tc>
          <w:tcPr>
            <w:tcW w:w="3210" w:type="dxa"/>
          </w:tcPr>
          <w:p w14:paraId="0D9E648F" w14:textId="7E7D1D84" w:rsidR="00D40A28" w:rsidRDefault="00D40A28" w:rsidP="00D40A28">
            <w:r>
              <w:t xml:space="preserve">            &gt;&gt;&gt;&gt; frequency-granularity</w:t>
            </w:r>
          </w:p>
        </w:tc>
        <w:tc>
          <w:tcPr>
            <w:tcW w:w="3210" w:type="dxa"/>
          </w:tcPr>
          <w:p w14:paraId="10848A42" w14:textId="01518131" w:rsidR="00D40A28" w:rsidRDefault="00AF29AB" w:rsidP="00D40A28">
            <w:r>
              <w:t>enumeration</w:t>
            </w:r>
          </w:p>
        </w:tc>
        <w:tc>
          <w:tcPr>
            <w:tcW w:w="3211" w:type="dxa"/>
          </w:tcPr>
          <w:p w14:paraId="47B8C451" w14:textId="77777777" w:rsidR="00D40A28" w:rsidRDefault="00D40A28" w:rsidP="00D40A28"/>
        </w:tc>
      </w:tr>
      <w:tr w:rsidR="00D40A28" w14:paraId="5CF10A1B" w14:textId="77777777" w:rsidTr="00FA7A36">
        <w:tc>
          <w:tcPr>
            <w:tcW w:w="3210" w:type="dxa"/>
          </w:tcPr>
          <w:p w14:paraId="1302858B" w14:textId="20E24D30" w:rsidR="00D40A28" w:rsidRDefault="00D40A28" w:rsidP="00D40A28">
            <w:r>
              <w:t xml:space="preserve">            &gt;&gt;&gt;&gt; time-granularity</w:t>
            </w:r>
          </w:p>
        </w:tc>
        <w:tc>
          <w:tcPr>
            <w:tcW w:w="3210" w:type="dxa"/>
          </w:tcPr>
          <w:p w14:paraId="62C9EE66" w14:textId="4AF53EB9" w:rsidR="00D40A28" w:rsidRDefault="00AF29AB" w:rsidP="00D40A28">
            <w:r>
              <w:t>enumeration</w:t>
            </w:r>
          </w:p>
        </w:tc>
        <w:tc>
          <w:tcPr>
            <w:tcW w:w="3211" w:type="dxa"/>
          </w:tcPr>
          <w:p w14:paraId="77CBB523" w14:textId="77777777" w:rsidR="00D40A28" w:rsidRDefault="00D40A28" w:rsidP="00D40A28"/>
        </w:tc>
      </w:tr>
      <w:tr w:rsidR="00D40A28" w14:paraId="1DEC0F32" w14:textId="77777777" w:rsidTr="00FA7A36">
        <w:tc>
          <w:tcPr>
            <w:tcW w:w="3210" w:type="dxa"/>
          </w:tcPr>
          <w:p w14:paraId="22585377" w14:textId="24B7E436" w:rsidR="00D40A28" w:rsidRDefault="00D40A28" w:rsidP="00D40A28">
            <w:r>
              <w:t xml:space="preserve">            &gt;&gt;&gt;&gt; iq-bitwidth</w:t>
            </w:r>
          </w:p>
        </w:tc>
        <w:tc>
          <w:tcPr>
            <w:tcW w:w="3210" w:type="dxa"/>
          </w:tcPr>
          <w:p w14:paraId="3186B3AE" w14:textId="0A68EBD2" w:rsidR="00D40A28" w:rsidRDefault="00AF29AB" w:rsidP="00D40A28">
            <w:r>
              <w:t>uint8</w:t>
            </w:r>
          </w:p>
        </w:tc>
        <w:tc>
          <w:tcPr>
            <w:tcW w:w="3211" w:type="dxa"/>
          </w:tcPr>
          <w:p w14:paraId="17A7DD93" w14:textId="77777777" w:rsidR="00D40A28" w:rsidRDefault="00D40A28" w:rsidP="00D40A28"/>
        </w:tc>
      </w:tr>
      <w:tr w:rsidR="00D40A28" w14:paraId="18BB4075" w14:textId="77777777" w:rsidTr="00FA7A36">
        <w:tc>
          <w:tcPr>
            <w:tcW w:w="3210" w:type="dxa"/>
          </w:tcPr>
          <w:p w14:paraId="428C0B0A" w14:textId="3DBAA0D1" w:rsidR="00D40A28" w:rsidRDefault="00D40A28" w:rsidP="00D40A28">
            <w:r>
              <w:t xml:space="preserve">            &gt;&gt;&gt;&gt; compression-type</w:t>
            </w:r>
          </w:p>
        </w:tc>
        <w:tc>
          <w:tcPr>
            <w:tcW w:w="3210" w:type="dxa"/>
          </w:tcPr>
          <w:p w14:paraId="119054A7" w14:textId="67B84674" w:rsidR="00D40A28" w:rsidRDefault="00AF29AB" w:rsidP="00D40A28">
            <w:r>
              <w:t>enumeration</w:t>
            </w:r>
          </w:p>
        </w:tc>
        <w:tc>
          <w:tcPr>
            <w:tcW w:w="3211" w:type="dxa"/>
          </w:tcPr>
          <w:p w14:paraId="690C5239" w14:textId="77777777" w:rsidR="00D40A28" w:rsidRDefault="00D40A28" w:rsidP="00D40A28"/>
        </w:tc>
      </w:tr>
      <w:tr w:rsidR="00D40A28" w14:paraId="1CB0B1CF" w14:textId="77777777" w:rsidTr="00FA7A36">
        <w:tc>
          <w:tcPr>
            <w:tcW w:w="3210" w:type="dxa"/>
          </w:tcPr>
          <w:p w14:paraId="59AEA560" w14:textId="3BB84A6B" w:rsidR="00D40A28" w:rsidRDefault="00D40A28" w:rsidP="00D40A28">
            <w:r>
              <w:lastRenderedPageBreak/>
              <w:t xml:space="preserve">            &gt;&gt;&gt;&gt; bitwidth</w:t>
            </w:r>
          </w:p>
        </w:tc>
        <w:tc>
          <w:tcPr>
            <w:tcW w:w="3210" w:type="dxa"/>
          </w:tcPr>
          <w:p w14:paraId="1C0B2A1F" w14:textId="26CD0535" w:rsidR="00D40A28" w:rsidRDefault="00446A31" w:rsidP="00D40A28">
            <w:r>
              <w:t>uint8</w:t>
            </w:r>
          </w:p>
        </w:tc>
        <w:tc>
          <w:tcPr>
            <w:tcW w:w="3211" w:type="dxa"/>
          </w:tcPr>
          <w:p w14:paraId="735B9D5B" w14:textId="77777777" w:rsidR="00D40A28" w:rsidRDefault="00D40A28" w:rsidP="00D40A28"/>
        </w:tc>
      </w:tr>
      <w:tr w:rsidR="00D40A28" w14:paraId="33D87262" w14:textId="77777777" w:rsidTr="00FA7A36">
        <w:tc>
          <w:tcPr>
            <w:tcW w:w="3210" w:type="dxa"/>
          </w:tcPr>
          <w:p w14:paraId="61280753" w14:textId="280BB234" w:rsidR="00D40A28" w:rsidRDefault="00D40A28" w:rsidP="00D40A28">
            <w:r>
              <w:t xml:space="preserve">            &gt;&gt;&gt;&gt; compression-format</w:t>
            </w:r>
          </w:p>
        </w:tc>
        <w:tc>
          <w:tcPr>
            <w:tcW w:w="3210" w:type="dxa"/>
          </w:tcPr>
          <w:p w14:paraId="57ADD391" w14:textId="77777777" w:rsidR="00D40A28" w:rsidRDefault="00D40A28" w:rsidP="00D40A28"/>
        </w:tc>
        <w:tc>
          <w:tcPr>
            <w:tcW w:w="3211" w:type="dxa"/>
          </w:tcPr>
          <w:p w14:paraId="429A4867" w14:textId="77777777" w:rsidR="00D40A28" w:rsidRDefault="00D40A28" w:rsidP="00D40A28"/>
        </w:tc>
      </w:tr>
      <w:tr w:rsidR="00D40A28" w14:paraId="0E4151A4" w14:textId="77777777" w:rsidTr="00FA7A36">
        <w:tc>
          <w:tcPr>
            <w:tcW w:w="3210" w:type="dxa"/>
          </w:tcPr>
          <w:p w14:paraId="1A8397C2" w14:textId="63C04BBB" w:rsidR="00D40A28" w:rsidRDefault="00D40A28" w:rsidP="00D40A28">
            <w:r>
              <w:t xml:space="preserve">           &gt;&gt;&gt;&gt; additional-compression-method-supported</w:t>
            </w:r>
          </w:p>
        </w:tc>
        <w:tc>
          <w:tcPr>
            <w:tcW w:w="3210" w:type="dxa"/>
          </w:tcPr>
          <w:p w14:paraId="45619AA9" w14:textId="77777777" w:rsidR="00D40A28" w:rsidRDefault="00D40A28" w:rsidP="00D40A28"/>
        </w:tc>
        <w:tc>
          <w:tcPr>
            <w:tcW w:w="3211" w:type="dxa"/>
          </w:tcPr>
          <w:p w14:paraId="4C770D2D" w14:textId="77777777" w:rsidR="00D40A28" w:rsidRDefault="00D40A28" w:rsidP="00D40A28"/>
        </w:tc>
      </w:tr>
      <w:tr w:rsidR="00D40A28" w14:paraId="2C14B077" w14:textId="77777777" w:rsidTr="00FA7A36">
        <w:tc>
          <w:tcPr>
            <w:tcW w:w="3210" w:type="dxa"/>
          </w:tcPr>
          <w:p w14:paraId="0D956D66" w14:textId="5D519515" w:rsidR="00D40A28" w:rsidRDefault="00D40A28" w:rsidP="00D40A28">
            <w:r>
              <w:t xml:space="preserve">       &gt;&gt;&gt; </w:t>
            </w:r>
            <w:r w:rsidRPr="00264E4A">
              <w:rPr>
                <w:b/>
                <w:bCs/>
              </w:rPr>
              <w:t>hybrid</w:t>
            </w:r>
          </w:p>
        </w:tc>
        <w:tc>
          <w:tcPr>
            <w:tcW w:w="3210" w:type="dxa"/>
          </w:tcPr>
          <w:p w14:paraId="38928D70" w14:textId="77777777" w:rsidR="00D40A28" w:rsidRDefault="00D40A28" w:rsidP="00D40A28"/>
        </w:tc>
        <w:tc>
          <w:tcPr>
            <w:tcW w:w="3211" w:type="dxa"/>
          </w:tcPr>
          <w:p w14:paraId="6948E20B" w14:textId="4A53413B" w:rsidR="00D40A28" w:rsidRDefault="006B6A19" w:rsidP="00D40A28">
            <w:r>
              <w:t>Hybrid architecture is preferred for frequencies &gt; 6GHz</w:t>
            </w:r>
          </w:p>
        </w:tc>
      </w:tr>
      <w:tr w:rsidR="00D40A28" w14:paraId="1E628D7C" w14:textId="77777777" w:rsidTr="00FA7A36">
        <w:tc>
          <w:tcPr>
            <w:tcW w:w="3210" w:type="dxa"/>
          </w:tcPr>
          <w:p w14:paraId="47CDC837" w14:textId="24F35E29" w:rsidR="00D40A28" w:rsidRDefault="00D40A28" w:rsidP="00D40A28">
            <w:r>
              <w:t xml:space="preserve">           &gt;&gt;&gt;&gt; hybrid-beams</w:t>
            </w:r>
          </w:p>
        </w:tc>
        <w:tc>
          <w:tcPr>
            <w:tcW w:w="3210" w:type="dxa"/>
          </w:tcPr>
          <w:p w14:paraId="3C86CBA9" w14:textId="77777777" w:rsidR="00D40A28" w:rsidRDefault="00D40A28" w:rsidP="00D40A28"/>
        </w:tc>
        <w:tc>
          <w:tcPr>
            <w:tcW w:w="3211" w:type="dxa"/>
          </w:tcPr>
          <w:p w14:paraId="1A3FD888" w14:textId="44C35E81" w:rsidR="00D40A28" w:rsidRDefault="00446A31" w:rsidP="00D40A28">
            <w:r>
              <w:t>if the beam forming type is hybrid domain</w:t>
            </w:r>
          </w:p>
        </w:tc>
      </w:tr>
      <w:tr w:rsidR="00D40A28" w14:paraId="0AE016D6" w14:textId="77777777" w:rsidTr="00FA7A36">
        <w:tc>
          <w:tcPr>
            <w:tcW w:w="3210" w:type="dxa"/>
          </w:tcPr>
          <w:p w14:paraId="47DB0D73" w14:textId="7A7A7559" w:rsidR="00D40A28" w:rsidRDefault="00D40A28" w:rsidP="00D40A28">
            <w:r>
              <w:t xml:space="preserve">           &gt;&gt;&gt;&gt; max-number-of-beam-ids</w:t>
            </w:r>
          </w:p>
        </w:tc>
        <w:tc>
          <w:tcPr>
            <w:tcW w:w="3210" w:type="dxa"/>
          </w:tcPr>
          <w:p w14:paraId="399FCA92" w14:textId="5D430048" w:rsidR="00D40A28" w:rsidRDefault="00BB298A" w:rsidP="00D40A28">
            <w:r>
              <w:t>uint16</w:t>
            </w:r>
          </w:p>
        </w:tc>
        <w:tc>
          <w:tcPr>
            <w:tcW w:w="3211" w:type="dxa"/>
          </w:tcPr>
          <w:p w14:paraId="422B1C0E" w14:textId="36EC2CA2" w:rsidR="00D40A28" w:rsidRDefault="00446A31" w:rsidP="00D40A28">
            <w:r>
              <w:t>Maximum number of beams supported in hybrid domain</w:t>
            </w:r>
          </w:p>
        </w:tc>
      </w:tr>
      <w:tr w:rsidR="00D40A28" w14:paraId="1565E4DE" w14:textId="77777777" w:rsidTr="00FA7A36">
        <w:tc>
          <w:tcPr>
            <w:tcW w:w="3210" w:type="dxa"/>
          </w:tcPr>
          <w:p w14:paraId="6720F85E" w14:textId="0BEF8B7A" w:rsidR="00D40A28" w:rsidRDefault="00D40A28" w:rsidP="00D40A28">
            <w:r>
              <w:t xml:space="preserve">            &gt;&gt;&gt;&gt; initial-beam-id</w:t>
            </w:r>
          </w:p>
        </w:tc>
        <w:tc>
          <w:tcPr>
            <w:tcW w:w="3210" w:type="dxa"/>
          </w:tcPr>
          <w:p w14:paraId="76E51373" w14:textId="1CE10B1C" w:rsidR="00D40A28" w:rsidRDefault="00BB298A" w:rsidP="00D40A28">
            <w:r>
              <w:t>uint16</w:t>
            </w:r>
          </w:p>
        </w:tc>
        <w:tc>
          <w:tcPr>
            <w:tcW w:w="3211" w:type="dxa"/>
          </w:tcPr>
          <w:p w14:paraId="4D2812CB" w14:textId="77777777" w:rsidR="00D40A28" w:rsidRDefault="00D40A28" w:rsidP="00D40A28"/>
        </w:tc>
      </w:tr>
      <w:tr w:rsidR="00D40A28" w14:paraId="13E973B2" w14:textId="77777777" w:rsidTr="00FA7A36">
        <w:tc>
          <w:tcPr>
            <w:tcW w:w="3210" w:type="dxa"/>
          </w:tcPr>
          <w:p w14:paraId="1F3C0690" w14:textId="1CE98E83" w:rsidR="00D40A28" w:rsidRDefault="00D40A28" w:rsidP="00D40A28">
            <w:r>
              <w:t xml:space="preserve">            &gt;&gt;&gt;&gt; frequency-granularity</w:t>
            </w:r>
          </w:p>
        </w:tc>
        <w:tc>
          <w:tcPr>
            <w:tcW w:w="3210" w:type="dxa"/>
          </w:tcPr>
          <w:p w14:paraId="5CD491BC" w14:textId="1F7480BD" w:rsidR="00D40A28" w:rsidRDefault="00BB298A" w:rsidP="00D40A28">
            <w:r>
              <w:t>enumeration</w:t>
            </w:r>
          </w:p>
        </w:tc>
        <w:tc>
          <w:tcPr>
            <w:tcW w:w="3211" w:type="dxa"/>
          </w:tcPr>
          <w:p w14:paraId="61E7C7D0" w14:textId="77777777" w:rsidR="00D40A28" w:rsidRDefault="00D40A28" w:rsidP="00D40A28"/>
        </w:tc>
      </w:tr>
      <w:tr w:rsidR="00D40A28" w14:paraId="069D0482" w14:textId="77777777" w:rsidTr="00FA7A36">
        <w:tc>
          <w:tcPr>
            <w:tcW w:w="3210" w:type="dxa"/>
          </w:tcPr>
          <w:p w14:paraId="263F69AB" w14:textId="6A7506B7" w:rsidR="00D40A28" w:rsidRDefault="00D40A28" w:rsidP="00D40A28">
            <w:r>
              <w:t xml:space="preserve">            &gt;&gt;&gt;&gt; time-granularity</w:t>
            </w:r>
          </w:p>
        </w:tc>
        <w:tc>
          <w:tcPr>
            <w:tcW w:w="3210" w:type="dxa"/>
          </w:tcPr>
          <w:p w14:paraId="69C59BE3" w14:textId="567E29B4" w:rsidR="00D40A28" w:rsidRDefault="00BB298A" w:rsidP="00D40A28">
            <w:r>
              <w:t>enumeration</w:t>
            </w:r>
          </w:p>
        </w:tc>
        <w:tc>
          <w:tcPr>
            <w:tcW w:w="3211" w:type="dxa"/>
          </w:tcPr>
          <w:p w14:paraId="5CFA3A57" w14:textId="77777777" w:rsidR="00D40A28" w:rsidRDefault="00D40A28" w:rsidP="00D40A28"/>
        </w:tc>
      </w:tr>
      <w:tr w:rsidR="00D40A28" w14:paraId="69B7C7B0" w14:textId="77777777" w:rsidTr="00FA7A36">
        <w:tc>
          <w:tcPr>
            <w:tcW w:w="3210" w:type="dxa"/>
          </w:tcPr>
          <w:p w14:paraId="633F73D2" w14:textId="0DD39134" w:rsidR="00D40A28" w:rsidRDefault="00D40A28" w:rsidP="00D40A28">
            <w:r>
              <w:t xml:space="preserve">            &gt;&gt;&gt;&gt; iq-bitwidth</w:t>
            </w:r>
          </w:p>
        </w:tc>
        <w:tc>
          <w:tcPr>
            <w:tcW w:w="3210" w:type="dxa"/>
          </w:tcPr>
          <w:p w14:paraId="144B19E1" w14:textId="6D191D5C" w:rsidR="00D40A28" w:rsidRDefault="00BB298A" w:rsidP="00D40A28">
            <w:r>
              <w:t>uint8</w:t>
            </w:r>
          </w:p>
        </w:tc>
        <w:tc>
          <w:tcPr>
            <w:tcW w:w="3211" w:type="dxa"/>
          </w:tcPr>
          <w:p w14:paraId="202C975E" w14:textId="77777777" w:rsidR="00D40A28" w:rsidRDefault="00D40A28" w:rsidP="00D40A28"/>
        </w:tc>
      </w:tr>
      <w:tr w:rsidR="00D40A28" w14:paraId="1F0218C7" w14:textId="77777777" w:rsidTr="00FA7A36">
        <w:tc>
          <w:tcPr>
            <w:tcW w:w="3210" w:type="dxa"/>
          </w:tcPr>
          <w:p w14:paraId="0BBD0363" w14:textId="55582902" w:rsidR="00D40A28" w:rsidRDefault="00D40A28" w:rsidP="00D40A28">
            <w:r>
              <w:t xml:space="preserve">            &gt;&gt;&gt;&gt; compression-type</w:t>
            </w:r>
          </w:p>
        </w:tc>
        <w:tc>
          <w:tcPr>
            <w:tcW w:w="3210" w:type="dxa"/>
          </w:tcPr>
          <w:p w14:paraId="6D379846" w14:textId="7D3B05CC" w:rsidR="00D40A28" w:rsidRDefault="00BB298A" w:rsidP="00D40A28">
            <w:r>
              <w:t>enumeration</w:t>
            </w:r>
          </w:p>
        </w:tc>
        <w:tc>
          <w:tcPr>
            <w:tcW w:w="3211" w:type="dxa"/>
          </w:tcPr>
          <w:p w14:paraId="08D99A53" w14:textId="77777777" w:rsidR="00D40A28" w:rsidRDefault="00D40A28" w:rsidP="00D40A28"/>
        </w:tc>
      </w:tr>
      <w:tr w:rsidR="00D40A28" w14:paraId="045D9ED6" w14:textId="77777777" w:rsidTr="00FA7A36">
        <w:tc>
          <w:tcPr>
            <w:tcW w:w="3210" w:type="dxa"/>
          </w:tcPr>
          <w:p w14:paraId="1463039A" w14:textId="51E576F8" w:rsidR="00D40A28" w:rsidRDefault="00D40A28" w:rsidP="00D40A28">
            <w:r>
              <w:t xml:space="preserve">            &gt;&gt;&gt;&gt; bitwidth</w:t>
            </w:r>
          </w:p>
        </w:tc>
        <w:tc>
          <w:tcPr>
            <w:tcW w:w="3210" w:type="dxa"/>
          </w:tcPr>
          <w:p w14:paraId="358DE9F6" w14:textId="292E1C84" w:rsidR="00D40A28" w:rsidRDefault="00BB298A" w:rsidP="00D40A28">
            <w:r>
              <w:t>uint8</w:t>
            </w:r>
          </w:p>
        </w:tc>
        <w:tc>
          <w:tcPr>
            <w:tcW w:w="3211" w:type="dxa"/>
          </w:tcPr>
          <w:p w14:paraId="205552FE" w14:textId="77777777" w:rsidR="00D40A28" w:rsidRDefault="00D40A28" w:rsidP="00D40A28"/>
        </w:tc>
      </w:tr>
      <w:tr w:rsidR="00D40A28" w14:paraId="38B3CE6F" w14:textId="77777777" w:rsidTr="00FA7A36">
        <w:tc>
          <w:tcPr>
            <w:tcW w:w="3210" w:type="dxa"/>
          </w:tcPr>
          <w:p w14:paraId="60A7A8F6" w14:textId="6834915A" w:rsidR="00D40A28" w:rsidRDefault="00D40A28" w:rsidP="00D40A28">
            <w:r>
              <w:t xml:space="preserve">            &gt;&gt;&gt;&gt; compression-format</w:t>
            </w:r>
          </w:p>
        </w:tc>
        <w:tc>
          <w:tcPr>
            <w:tcW w:w="3210" w:type="dxa"/>
          </w:tcPr>
          <w:p w14:paraId="1B09CFB1" w14:textId="77777777" w:rsidR="00D40A28" w:rsidRDefault="00D40A28" w:rsidP="00D40A28"/>
        </w:tc>
        <w:tc>
          <w:tcPr>
            <w:tcW w:w="3211" w:type="dxa"/>
          </w:tcPr>
          <w:p w14:paraId="62718979" w14:textId="77777777" w:rsidR="00D40A28" w:rsidRDefault="00D40A28" w:rsidP="00D40A28"/>
        </w:tc>
      </w:tr>
      <w:tr w:rsidR="00D40A28" w14:paraId="62FB9A86" w14:textId="77777777" w:rsidTr="00FA7A36">
        <w:tc>
          <w:tcPr>
            <w:tcW w:w="3210" w:type="dxa"/>
          </w:tcPr>
          <w:p w14:paraId="767D9B47" w14:textId="63505F95" w:rsidR="00D40A28" w:rsidRDefault="00D40A28" w:rsidP="00D40A28">
            <w:r>
              <w:t xml:space="preserve">       &gt;&gt; number-of-beams</w:t>
            </w:r>
          </w:p>
        </w:tc>
        <w:tc>
          <w:tcPr>
            <w:tcW w:w="3210" w:type="dxa"/>
          </w:tcPr>
          <w:p w14:paraId="4BBAF817" w14:textId="11417827" w:rsidR="00D40A28" w:rsidRDefault="00AA6934" w:rsidP="00D40A28">
            <w:r>
              <w:t>uint16</w:t>
            </w:r>
          </w:p>
        </w:tc>
        <w:tc>
          <w:tcPr>
            <w:tcW w:w="3211" w:type="dxa"/>
          </w:tcPr>
          <w:p w14:paraId="5ECC6996" w14:textId="79945975" w:rsidR="00D40A28" w:rsidRDefault="00AA6934" w:rsidP="00D40A28">
            <w:r>
              <w:t>Number of beams supported in the O-RU</w:t>
            </w:r>
          </w:p>
        </w:tc>
      </w:tr>
      <w:tr w:rsidR="00D40A28" w14:paraId="59DA2038" w14:textId="77777777" w:rsidTr="00FA7A36">
        <w:tc>
          <w:tcPr>
            <w:tcW w:w="3210" w:type="dxa"/>
          </w:tcPr>
          <w:p w14:paraId="043DD31E" w14:textId="7A9A1C3C" w:rsidR="00D40A28" w:rsidRDefault="00D40A28" w:rsidP="00D40A28">
            <w:r>
              <w:t xml:space="preserve">    &gt; </w:t>
            </w:r>
            <w:r w:rsidRPr="00264E4A">
              <w:rPr>
                <w:b/>
                <w:bCs/>
              </w:rPr>
              <w:t>beam-information</w:t>
            </w:r>
          </w:p>
        </w:tc>
        <w:tc>
          <w:tcPr>
            <w:tcW w:w="3210" w:type="dxa"/>
          </w:tcPr>
          <w:p w14:paraId="52D8DCD2" w14:textId="77777777" w:rsidR="00D40A28" w:rsidRDefault="00D40A28" w:rsidP="00D40A28"/>
        </w:tc>
        <w:tc>
          <w:tcPr>
            <w:tcW w:w="3211" w:type="dxa"/>
          </w:tcPr>
          <w:p w14:paraId="649C4399" w14:textId="77777777" w:rsidR="00D40A28" w:rsidRDefault="00D40A28" w:rsidP="00D40A28"/>
        </w:tc>
      </w:tr>
      <w:tr w:rsidR="00D40A28" w14:paraId="4545AB88" w14:textId="77777777" w:rsidTr="00FA7A36">
        <w:tc>
          <w:tcPr>
            <w:tcW w:w="3210" w:type="dxa"/>
          </w:tcPr>
          <w:p w14:paraId="1C4FD5CC" w14:textId="74F8DBF6" w:rsidR="00D40A28" w:rsidRDefault="00D40A28" w:rsidP="00D40A28">
            <w:r>
              <w:t xml:space="preserve">      &gt;&gt; number-of-beamforming-properties</w:t>
            </w:r>
          </w:p>
        </w:tc>
        <w:tc>
          <w:tcPr>
            <w:tcW w:w="3210" w:type="dxa"/>
          </w:tcPr>
          <w:p w14:paraId="3DC9B92B" w14:textId="58618676" w:rsidR="00D40A28" w:rsidRDefault="00AA6934" w:rsidP="00D40A28">
            <w:r>
              <w:t>uint16</w:t>
            </w:r>
          </w:p>
        </w:tc>
        <w:tc>
          <w:tcPr>
            <w:tcW w:w="3211" w:type="dxa"/>
          </w:tcPr>
          <w:p w14:paraId="7ED17A16" w14:textId="2A768656" w:rsidR="00D40A28" w:rsidRDefault="00064839" w:rsidP="00D40A28">
            <w:r>
              <w:t>Beam forming properties for each beam</w:t>
            </w:r>
          </w:p>
        </w:tc>
      </w:tr>
      <w:tr w:rsidR="00D40A28" w14:paraId="1A94E5D8" w14:textId="77777777" w:rsidTr="00FA7A36">
        <w:tc>
          <w:tcPr>
            <w:tcW w:w="3210" w:type="dxa"/>
          </w:tcPr>
          <w:p w14:paraId="35283430" w14:textId="50F5F159" w:rsidR="00D40A28" w:rsidRDefault="00D40A28" w:rsidP="00D40A28">
            <w:r>
              <w:t xml:space="preserve">     &gt;&gt; </w:t>
            </w:r>
            <w:r w:rsidRPr="00264E4A">
              <w:rPr>
                <w:b/>
                <w:bCs/>
              </w:rPr>
              <w:t>beamforming-properties</w:t>
            </w:r>
          </w:p>
        </w:tc>
        <w:tc>
          <w:tcPr>
            <w:tcW w:w="3210" w:type="dxa"/>
          </w:tcPr>
          <w:p w14:paraId="6266D307" w14:textId="77777777" w:rsidR="00D40A28" w:rsidRDefault="00D40A28" w:rsidP="00D40A28"/>
        </w:tc>
        <w:tc>
          <w:tcPr>
            <w:tcW w:w="3211" w:type="dxa"/>
          </w:tcPr>
          <w:p w14:paraId="1DBA9939" w14:textId="77777777" w:rsidR="00D40A28" w:rsidRDefault="00D40A28" w:rsidP="00D40A28"/>
        </w:tc>
      </w:tr>
      <w:tr w:rsidR="00D40A28" w14:paraId="6B10EC15" w14:textId="77777777" w:rsidTr="00FA7A36">
        <w:tc>
          <w:tcPr>
            <w:tcW w:w="3210" w:type="dxa"/>
          </w:tcPr>
          <w:p w14:paraId="2A648D15" w14:textId="6B9676B2" w:rsidR="00D40A28" w:rsidRDefault="00D40A28" w:rsidP="00D40A28">
            <w:r>
              <w:t xml:space="preserve">       &gt;&gt;&gt; beam-id</w:t>
            </w:r>
          </w:p>
        </w:tc>
        <w:tc>
          <w:tcPr>
            <w:tcW w:w="3210" w:type="dxa"/>
          </w:tcPr>
          <w:p w14:paraId="6E852B81" w14:textId="6FCED047" w:rsidR="00D40A28" w:rsidRDefault="00064839" w:rsidP="00D40A28">
            <w:r>
              <w:t>uint16</w:t>
            </w:r>
          </w:p>
        </w:tc>
        <w:tc>
          <w:tcPr>
            <w:tcW w:w="3211" w:type="dxa"/>
          </w:tcPr>
          <w:p w14:paraId="05E2DBA5" w14:textId="77777777" w:rsidR="00D40A28" w:rsidRDefault="00D40A28" w:rsidP="00D40A28"/>
        </w:tc>
      </w:tr>
      <w:tr w:rsidR="00D40A28" w14:paraId="58003031" w14:textId="77777777" w:rsidTr="00FA7A36">
        <w:tc>
          <w:tcPr>
            <w:tcW w:w="3210" w:type="dxa"/>
          </w:tcPr>
          <w:p w14:paraId="0E888DA4" w14:textId="605DA02A" w:rsidR="00D40A28" w:rsidRDefault="00D40A28" w:rsidP="00D40A28">
            <w:r>
              <w:t xml:space="preserve">       &gt;&gt;&gt; </w:t>
            </w:r>
            <w:r w:rsidRPr="00264E4A">
              <w:rPr>
                <w:b/>
                <w:bCs/>
              </w:rPr>
              <w:t>beamforming-property</w:t>
            </w:r>
          </w:p>
        </w:tc>
        <w:tc>
          <w:tcPr>
            <w:tcW w:w="3210" w:type="dxa"/>
          </w:tcPr>
          <w:p w14:paraId="27AE7FD5" w14:textId="77777777" w:rsidR="00D40A28" w:rsidRDefault="00D40A28" w:rsidP="00D40A28"/>
        </w:tc>
        <w:tc>
          <w:tcPr>
            <w:tcW w:w="3211" w:type="dxa"/>
          </w:tcPr>
          <w:p w14:paraId="6C6ACB25" w14:textId="77777777" w:rsidR="00D40A28" w:rsidRDefault="00D40A28" w:rsidP="00D40A28"/>
        </w:tc>
      </w:tr>
      <w:tr w:rsidR="00D40A28" w14:paraId="26A909F1" w14:textId="77777777" w:rsidTr="00FA7A36">
        <w:tc>
          <w:tcPr>
            <w:tcW w:w="3210" w:type="dxa"/>
          </w:tcPr>
          <w:p w14:paraId="13BB1FB8" w14:textId="51E6ED24" w:rsidR="00D40A28" w:rsidRDefault="00D40A28" w:rsidP="00D40A28">
            <w:r>
              <w:t xml:space="preserve">         &gt;&gt;&gt;&gt; beam-type</w:t>
            </w:r>
          </w:p>
        </w:tc>
        <w:tc>
          <w:tcPr>
            <w:tcW w:w="3210" w:type="dxa"/>
          </w:tcPr>
          <w:p w14:paraId="0CBC9CBB" w14:textId="6EE204FC" w:rsidR="00D40A28" w:rsidRDefault="00064839" w:rsidP="00D40A28">
            <w:r>
              <w:t>enumeration</w:t>
            </w:r>
          </w:p>
        </w:tc>
        <w:tc>
          <w:tcPr>
            <w:tcW w:w="3211" w:type="dxa"/>
          </w:tcPr>
          <w:p w14:paraId="3AD55EF7" w14:textId="77777777" w:rsidR="00D40A28" w:rsidRDefault="00D40A28" w:rsidP="00D40A28"/>
        </w:tc>
      </w:tr>
      <w:tr w:rsidR="00D40A28" w14:paraId="594F1818" w14:textId="77777777" w:rsidTr="00FA7A36">
        <w:tc>
          <w:tcPr>
            <w:tcW w:w="3210" w:type="dxa"/>
          </w:tcPr>
          <w:p w14:paraId="2C7C0A7D" w14:textId="0EAF8A49" w:rsidR="00D40A28" w:rsidRDefault="00D40A28" w:rsidP="00D40A28">
            <w:r>
              <w:t xml:space="preserve">         &gt;&gt;&gt;&gt; beam-group-id</w:t>
            </w:r>
          </w:p>
        </w:tc>
        <w:tc>
          <w:tcPr>
            <w:tcW w:w="3210" w:type="dxa"/>
          </w:tcPr>
          <w:p w14:paraId="2DAB1E99" w14:textId="7177DBD7" w:rsidR="00D40A28" w:rsidRDefault="00AE50BB" w:rsidP="00D40A28">
            <w:r>
              <w:t>uint16</w:t>
            </w:r>
          </w:p>
        </w:tc>
        <w:tc>
          <w:tcPr>
            <w:tcW w:w="3211" w:type="dxa"/>
          </w:tcPr>
          <w:p w14:paraId="18C1AE79" w14:textId="77777777" w:rsidR="00D40A28" w:rsidRDefault="00D40A28" w:rsidP="00D40A28"/>
        </w:tc>
      </w:tr>
      <w:tr w:rsidR="00D40A28" w14:paraId="2BCEFD9C" w14:textId="77777777" w:rsidTr="00FA7A36">
        <w:tc>
          <w:tcPr>
            <w:tcW w:w="3210" w:type="dxa"/>
          </w:tcPr>
          <w:p w14:paraId="534714BA" w14:textId="632632C7" w:rsidR="00D40A28" w:rsidRDefault="00D40A28" w:rsidP="00D40A28">
            <w:r>
              <w:t xml:space="preserve">         &gt;&gt;&gt;&gt; coarse-fine-beam-relation</w:t>
            </w:r>
          </w:p>
        </w:tc>
        <w:tc>
          <w:tcPr>
            <w:tcW w:w="3210" w:type="dxa"/>
          </w:tcPr>
          <w:p w14:paraId="68F31323" w14:textId="77777777" w:rsidR="00D40A28" w:rsidRDefault="00D40A28" w:rsidP="00D40A28"/>
        </w:tc>
        <w:tc>
          <w:tcPr>
            <w:tcW w:w="3211" w:type="dxa"/>
          </w:tcPr>
          <w:p w14:paraId="50321150" w14:textId="77777777" w:rsidR="00D40A28" w:rsidRDefault="00D40A28" w:rsidP="00D40A28"/>
        </w:tc>
      </w:tr>
      <w:tr w:rsidR="00D40A28" w14:paraId="586477B0" w14:textId="77777777" w:rsidTr="00FA7A36">
        <w:tc>
          <w:tcPr>
            <w:tcW w:w="3210" w:type="dxa"/>
          </w:tcPr>
          <w:p w14:paraId="10862F69" w14:textId="7828F163" w:rsidR="00D40A28" w:rsidRDefault="00D40A28" w:rsidP="00D40A28">
            <w:r>
              <w:t xml:space="preserve">         &gt;&gt;&gt;&gt; neighbor-beams</w:t>
            </w:r>
          </w:p>
        </w:tc>
        <w:tc>
          <w:tcPr>
            <w:tcW w:w="3210" w:type="dxa"/>
          </w:tcPr>
          <w:p w14:paraId="06D58FA9" w14:textId="77777777" w:rsidR="00D40A28" w:rsidRDefault="00D40A28" w:rsidP="00D40A28"/>
        </w:tc>
        <w:tc>
          <w:tcPr>
            <w:tcW w:w="3211" w:type="dxa"/>
          </w:tcPr>
          <w:p w14:paraId="49F508EE" w14:textId="77777777" w:rsidR="00D40A28" w:rsidRDefault="00D40A28" w:rsidP="00D40A28"/>
        </w:tc>
      </w:tr>
      <w:tr w:rsidR="00D40A28" w14:paraId="159CD211" w14:textId="77777777" w:rsidTr="00FA7A36">
        <w:tc>
          <w:tcPr>
            <w:tcW w:w="3210" w:type="dxa"/>
          </w:tcPr>
          <w:p w14:paraId="6DA63875" w14:textId="2AA55525" w:rsidR="00D40A28" w:rsidRDefault="00D40A28" w:rsidP="00D40A28">
            <w:r>
              <w:t xml:space="preserve">         &gt;&gt;&gt;&gt; coarse-fine-beam-capability-based-relation</w:t>
            </w:r>
          </w:p>
        </w:tc>
        <w:tc>
          <w:tcPr>
            <w:tcW w:w="3210" w:type="dxa"/>
          </w:tcPr>
          <w:p w14:paraId="1CD0C3C9" w14:textId="77777777" w:rsidR="00D40A28" w:rsidRDefault="00D40A28" w:rsidP="00D40A28"/>
        </w:tc>
        <w:tc>
          <w:tcPr>
            <w:tcW w:w="3211" w:type="dxa"/>
          </w:tcPr>
          <w:p w14:paraId="0FF3C36C" w14:textId="77777777" w:rsidR="00D40A28" w:rsidRDefault="00D40A28" w:rsidP="00D40A28"/>
        </w:tc>
      </w:tr>
      <w:tr w:rsidR="00D40A28" w14:paraId="49011B58" w14:textId="77777777" w:rsidTr="00FA7A36">
        <w:tc>
          <w:tcPr>
            <w:tcW w:w="3210" w:type="dxa"/>
          </w:tcPr>
          <w:p w14:paraId="5FF19135" w14:textId="77651606" w:rsidR="00D40A28" w:rsidRDefault="00D40A28" w:rsidP="00D40A28">
            <w:r>
              <w:t xml:space="preserve">         &gt;&gt;&gt;&gt; neighbor-beams-capability-based</w:t>
            </w:r>
          </w:p>
        </w:tc>
        <w:tc>
          <w:tcPr>
            <w:tcW w:w="3210" w:type="dxa"/>
          </w:tcPr>
          <w:p w14:paraId="515C7B17" w14:textId="77777777" w:rsidR="00D40A28" w:rsidRDefault="00D40A28" w:rsidP="00D40A28"/>
        </w:tc>
        <w:tc>
          <w:tcPr>
            <w:tcW w:w="3211" w:type="dxa"/>
          </w:tcPr>
          <w:p w14:paraId="63EAFD37" w14:textId="77777777" w:rsidR="00D40A28" w:rsidRDefault="00D40A28" w:rsidP="00D40A28"/>
        </w:tc>
      </w:tr>
      <w:tr w:rsidR="00D40A28" w14:paraId="1E02A6C1" w14:textId="77777777" w:rsidTr="00FA7A36">
        <w:tc>
          <w:tcPr>
            <w:tcW w:w="3210" w:type="dxa"/>
          </w:tcPr>
          <w:p w14:paraId="0B3F7A68" w14:textId="7C0ACF06" w:rsidR="00D40A28" w:rsidRPr="00264E4A" w:rsidRDefault="00D40A28" w:rsidP="00D40A28">
            <w:pPr>
              <w:rPr>
                <w:b/>
                <w:bCs/>
              </w:rPr>
            </w:pPr>
            <w:r w:rsidRPr="00264E4A">
              <w:rPr>
                <w:b/>
                <w:bCs/>
              </w:rPr>
              <w:t>capabilities-group</w:t>
            </w:r>
          </w:p>
        </w:tc>
        <w:tc>
          <w:tcPr>
            <w:tcW w:w="3210" w:type="dxa"/>
          </w:tcPr>
          <w:p w14:paraId="1D478F92" w14:textId="233F1284" w:rsidR="00D40A28" w:rsidRDefault="0046573A" w:rsidP="00D40A28">
            <w:r>
              <w:t>uint16</w:t>
            </w:r>
          </w:p>
        </w:tc>
        <w:tc>
          <w:tcPr>
            <w:tcW w:w="3211" w:type="dxa"/>
          </w:tcPr>
          <w:p w14:paraId="5D5B98D2" w14:textId="77777777" w:rsidR="00D40A28" w:rsidRDefault="00D40A28" w:rsidP="00D40A28"/>
        </w:tc>
      </w:tr>
      <w:tr w:rsidR="00D40A28" w14:paraId="4E5BB916" w14:textId="77777777" w:rsidTr="00FA7A36">
        <w:tc>
          <w:tcPr>
            <w:tcW w:w="3210" w:type="dxa"/>
          </w:tcPr>
          <w:p w14:paraId="5E893ED9" w14:textId="45B51A48" w:rsidR="00D40A28" w:rsidRDefault="00D40A28" w:rsidP="00D40A28">
            <w:r>
              <w:t xml:space="preserve">   &gt; band-number</w:t>
            </w:r>
          </w:p>
        </w:tc>
        <w:tc>
          <w:tcPr>
            <w:tcW w:w="3210" w:type="dxa"/>
          </w:tcPr>
          <w:p w14:paraId="523CF9CD" w14:textId="43F967D0" w:rsidR="00D40A28" w:rsidRDefault="0046573A" w:rsidP="00D40A28">
            <w:r>
              <w:t>uint16</w:t>
            </w:r>
          </w:p>
        </w:tc>
        <w:tc>
          <w:tcPr>
            <w:tcW w:w="3211" w:type="dxa"/>
          </w:tcPr>
          <w:p w14:paraId="084807B1" w14:textId="77777777" w:rsidR="00D40A28" w:rsidRDefault="00D40A28" w:rsidP="00D40A28"/>
        </w:tc>
      </w:tr>
      <w:tr w:rsidR="00D40A28" w14:paraId="1E6C78D8" w14:textId="77777777" w:rsidTr="00FA7A36">
        <w:tc>
          <w:tcPr>
            <w:tcW w:w="3210" w:type="dxa"/>
          </w:tcPr>
          <w:p w14:paraId="3BDB9314" w14:textId="4FBE14CC" w:rsidR="00D40A28" w:rsidRDefault="00D40A28" w:rsidP="00D40A28">
            <w:r>
              <w:lastRenderedPageBreak/>
              <w:t xml:space="preserve">   </w:t>
            </w:r>
            <w:r w:rsidR="001807D0">
              <w:t>&gt; tx</w:t>
            </w:r>
            <w:r>
              <w:t>-array</w:t>
            </w:r>
          </w:p>
        </w:tc>
        <w:tc>
          <w:tcPr>
            <w:tcW w:w="3210" w:type="dxa"/>
          </w:tcPr>
          <w:p w14:paraId="71A62FEB" w14:textId="045C5091" w:rsidR="00D40A28" w:rsidRDefault="0046573A" w:rsidP="00D40A28">
            <w:r>
              <w:t>uint16</w:t>
            </w:r>
          </w:p>
        </w:tc>
        <w:tc>
          <w:tcPr>
            <w:tcW w:w="3211" w:type="dxa"/>
          </w:tcPr>
          <w:p w14:paraId="0F89396B" w14:textId="77777777" w:rsidR="00D40A28" w:rsidRDefault="00D40A28" w:rsidP="00D40A28"/>
        </w:tc>
      </w:tr>
      <w:tr w:rsidR="00D40A28" w14:paraId="40A9A7A9" w14:textId="77777777" w:rsidTr="00FA7A36">
        <w:tc>
          <w:tcPr>
            <w:tcW w:w="3210" w:type="dxa"/>
          </w:tcPr>
          <w:p w14:paraId="493822CD" w14:textId="348C70E9" w:rsidR="00D40A28" w:rsidRDefault="00D40A28" w:rsidP="00D40A28">
            <w:r>
              <w:t xml:space="preserve">   &gt; rx-array</w:t>
            </w:r>
          </w:p>
        </w:tc>
        <w:tc>
          <w:tcPr>
            <w:tcW w:w="3210" w:type="dxa"/>
          </w:tcPr>
          <w:p w14:paraId="099BF48F" w14:textId="68001AA7" w:rsidR="00D40A28" w:rsidRDefault="0046573A" w:rsidP="00D40A28">
            <w:r>
              <w:t>uint16</w:t>
            </w:r>
          </w:p>
        </w:tc>
        <w:tc>
          <w:tcPr>
            <w:tcW w:w="3211" w:type="dxa"/>
          </w:tcPr>
          <w:p w14:paraId="3F01BC82" w14:textId="77777777" w:rsidR="00D40A28" w:rsidRDefault="00D40A28" w:rsidP="00D40A28"/>
        </w:tc>
      </w:tr>
      <w:tr w:rsidR="00D40A28" w14:paraId="2EE9A62D" w14:textId="77777777" w:rsidTr="00FA7A36">
        <w:tc>
          <w:tcPr>
            <w:tcW w:w="3210" w:type="dxa"/>
          </w:tcPr>
          <w:p w14:paraId="626BD3DE" w14:textId="4F66087A" w:rsidR="00D40A28" w:rsidRDefault="00D40A28" w:rsidP="00D40A28">
            <w:r>
              <w:t xml:space="preserve">   &gt; </w:t>
            </w:r>
            <w:r w:rsidRPr="00264E4A">
              <w:rPr>
                <w:b/>
                <w:bCs/>
              </w:rPr>
              <w:t>static-properties</w:t>
            </w:r>
          </w:p>
        </w:tc>
        <w:tc>
          <w:tcPr>
            <w:tcW w:w="3210" w:type="dxa"/>
          </w:tcPr>
          <w:p w14:paraId="5DABC76F" w14:textId="77777777" w:rsidR="00D40A28" w:rsidRDefault="00D40A28" w:rsidP="00D40A28"/>
        </w:tc>
        <w:tc>
          <w:tcPr>
            <w:tcW w:w="3211" w:type="dxa"/>
          </w:tcPr>
          <w:p w14:paraId="220EDAB9" w14:textId="77777777" w:rsidR="00D40A28" w:rsidRDefault="00D40A28" w:rsidP="00D40A28"/>
        </w:tc>
      </w:tr>
      <w:tr w:rsidR="00D40A28" w14:paraId="0155D9EA" w14:textId="77777777" w:rsidTr="00FA7A36">
        <w:tc>
          <w:tcPr>
            <w:tcW w:w="3210" w:type="dxa"/>
          </w:tcPr>
          <w:p w14:paraId="12AAE180" w14:textId="2F22E5DF" w:rsidR="00D40A28" w:rsidRDefault="00D40A28" w:rsidP="00D40A28">
            <w:r>
              <w:t xml:space="preserve">    &gt;&gt; rt-bf-weights-update-support</w:t>
            </w:r>
          </w:p>
        </w:tc>
        <w:tc>
          <w:tcPr>
            <w:tcW w:w="3210" w:type="dxa"/>
          </w:tcPr>
          <w:p w14:paraId="409998FB" w14:textId="2122FF17" w:rsidR="00D40A28" w:rsidRDefault="00604620" w:rsidP="00D40A28">
            <w:r>
              <w:t>boolean</w:t>
            </w:r>
          </w:p>
        </w:tc>
        <w:tc>
          <w:tcPr>
            <w:tcW w:w="3211" w:type="dxa"/>
          </w:tcPr>
          <w:p w14:paraId="5F8EB8D6" w14:textId="77777777" w:rsidR="00D40A28" w:rsidRDefault="00D40A28" w:rsidP="00D40A28"/>
        </w:tc>
      </w:tr>
      <w:tr w:rsidR="00D40A28" w14:paraId="3BFBAC82" w14:textId="77777777" w:rsidTr="00FA7A36">
        <w:tc>
          <w:tcPr>
            <w:tcW w:w="3210" w:type="dxa"/>
          </w:tcPr>
          <w:p w14:paraId="641174B3" w14:textId="5AA7EED4" w:rsidR="00D40A28" w:rsidRDefault="00D40A28" w:rsidP="00D40A28">
            <w:r>
              <w:t xml:space="preserve">    &gt;&gt; beamforming-type</w:t>
            </w:r>
          </w:p>
        </w:tc>
        <w:tc>
          <w:tcPr>
            <w:tcW w:w="3210" w:type="dxa"/>
          </w:tcPr>
          <w:p w14:paraId="0CB6D571" w14:textId="77777777" w:rsidR="00D40A28" w:rsidRDefault="00D40A28" w:rsidP="00D40A28"/>
        </w:tc>
        <w:tc>
          <w:tcPr>
            <w:tcW w:w="3211" w:type="dxa"/>
          </w:tcPr>
          <w:p w14:paraId="5D26FE6E" w14:textId="77777777" w:rsidR="00D40A28" w:rsidRDefault="00D40A28" w:rsidP="00D40A28"/>
        </w:tc>
      </w:tr>
      <w:tr w:rsidR="00D40A28" w14:paraId="61824344" w14:textId="77777777" w:rsidTr="00FA7A36">
        <w:tc>
          <w:tcPr>
            <w:tcW w:w="3210" w:type="dxa"/>
          </w:tcPr>
          <w:p w14:paraId="357B1D4A" w14:textId="2A81B265" w:rsidR="00D40A28" w:rsidRDefault="00D40A28" w:rsidP="00D40A28">
            <w:r>
              <w:t xml:space="preserve">     &gt;&gt;&gt; </w:t>
            </w:r>
            <w:r w:rsidRPr="00264E4A">
              <w:rPr>
                <w:b/>
                <w:bCs/>
              </w:rPr>
              <w:t>frequency</w:t>
            </w:r>
          </w:p>
        </w:tc>
        <w:tc>
          <w:tcPr>
            <w:tcW w:w="3210" w:type="dxa"/>
          </w:tcPr>
          <w:p w14:paraId="4F1F7633" w14:textId="77777777" w:rsidR="00D40A28" w:rsidRDefault="00D40A28" w:rsidP="00D40A28"/>
        </w:tc>
        <w:tc>
          <w:tcPr>
            <w:tcW w:w="3211" w:type="dxa"/>
          </w:tcPr>
          <w:p w14:paraId="050665F6" w14:textId="77777777" w:rsidR="00D40A28" w:rsidRDefault="00D40A28" w:rsidP="00D40A28"/>
        </w:tc>
      </w:tr>
      <w:tr w:rsidR="00D40A28" w14:paraId="7513CFB7" w14:textId="77777777" w:rsidTr="00FA7A36">
        <w:tc>
          <w:tcPr>
            <w:tcW w:w="3210" w:type="dxa"/>
          </w:tcPr>
          <w:p w14:paraId="71C0ECD9" w14:textId="31CB05D2" w:rsidR="00D40A28" w:rsidRDefault="00D40A28" w:rsidP="00D40A28">
            <w:r>
              <w:t xml:space="preserve">        &gt;&gt;&gt;&gt; frequency-domain-beams</w:t>
            </w:r>
          </w:p>
        </w:tc>
        <w:tc>
          <w:tcPr>
            <w:tcW w:w="3210" w:type="dxa"/>
          </w:tcPr>
          <w:p w14:paraId="114B2B15" w14:textId="77777777" w:rsidR="00D40A28" w:rsidRDefault="00D40A28" w:rsidP="00D40A28"/>
        </w:tc>
        <w:tc>
          <w:tcPr>
            <w:tcW w:w="3211" w:type="dxa"/>
          </w:tcPr>
          <w:p w14:paraId="0BC08DFD" w14:textId="77777777" w:rsidR="00D40A28" w:rsidRDefault="00D40A28" w:rsidP="00D40A28"/>
        </w:tc>
      </w:tr>
      <w:tr w:rsidR="00D40A28" w14:paraId="4BAC9918" w14:textId="77777777" w:rsidTr="00FA7A36">
        <w:tc>
          <w:tcPr>
            <w:tcW w:w="3210" w:type="dxa"/>
          </w:tcPr>
          <w:p w14:paraId="665DA919" w14:textId="4E446B09" w:rsidR="00D40A28" w:rsidRDefault="00D40A28" w:rsidP="00D40A28">
            <w:r>
              <w:t xml:space="preserve">        &gt;&gt;&gt;&gt; max-number-of-beam-ids</w:t>
            </w:r>
          </w:p>
        </w:tc>
        <w:tc>
          <w:tcPr>
            <w:tcW w:w="3210" w:type="dxa"/>
          </w:tcPr>
          <w:p w14:paraId="322D203D" w14:textId="5F520151" w:rsidR="00D40A28" w:rsidRDefault="00604620" w:rsidP="00D40A28">
            <w:r>
              <w:t>uint16</w:t>
            </w:r>
          </w:p>
        </w:tc>
        <w:tc>
          <w:tcPr>
            <w:tcW w:w="3211" w:type="dxa"/>
          </w:tcPr>
          <w:p w14:paraId="083A9D2E" w14:textId="77777777" w:rsidR="00D40A28" w:rsidRDefault="00D40A28" w:rsidP="00D40A28"/>
        </w:tc>
      </w:tr>
      <w:tr w:rsidR="00D40A28" w14:paraId="78FCC72B" w14:textId="77777777" w:rsidTr="00FA7A36">
        <w:tc>
          <w:tcPr>
            <w:tcW w:w="3210" w:type="dxa"/>
          </w:tcPr>
          <w:p w14:paraId="2473272B" w14:textId="28640D1D" w:rsidR="00D40A28" w:rsidRDefault="00D40A28" w:rsidP="00D40A28">
            <w:r>
              <w:t xml:space="preserve">        &gt;&gt;&gt;&gt; initial-beam-id</w:t>
            </w:r>
          </w:p>
        </w:tc>
        <w:tc>
          <w:tcPr>
            <w:tcW w:w="3210" w:type="dxa"/>
          </w:tcPr>
          <w:p w14:paraId="70B2679F" w14:textId="75748172" w:rsidR="00D40A28" w:rsidRDefault="00604620" w:rsidP="00D40A28">
            <w:r>
              <w:t>uint16</w:t>
            </w:r>
          </w:p>
        </w:tc>
        <w:tc>
          <w:tcPr>
            <w:tcW w:w="3211" w:type="dxa"/>
          </w:tcPr>
          <w:p w14:paraId="073E3826" w14:textId="77777777" w:rsidR="00D40A28" w:rsidRDefault="00D40A28" w:rsidP="00D40A28"/>
        </w:tc>
      </w:tr>
      <w:tr w:rsidR="00D40A28" w14:paraId="601E12D3" w14:textId="77777777" w:rsidTr="00FA7A36">
        <w:tc>
          <w:tcPr>
            <w:tcW w:w="3210" w:type="dxa"/>
          </w:tcPr>
          <w:p w14:paraId="40305E65" w14:textId="762B2FD8" w:rsidR="00D40A28" w:rsidRDefault="00D40A28" w:rsidP="00D40A28">
            <w:r>
              <w:t xml:space="preserve">       &gt;&gt;&gt;&gt; iq-bitwidth</w:t>
            </w:r>
          </w:p>
        </w:tc>
        <w:tc>
          <w:tcPr>
            <w:tcW w:w="3210" w:type="dxa"/>
          </w:tcPr>
          <w:p w14:paraId="1AA2205C" w14:textId="55C44665" w:rsidR="00D40A28" w:rsidRDefault="003363BA" w:rsidP="00D40A28">
            <w:r>
              <w:t>uint8</w:t>
            </w:r>
          </w:p>
        </w:tc>
        <w:tc>
          <w:tcPr>
            <w:tcW w:w="3211" w:type="dxa"/>
          </w:tcPr>
          <w:p w14:paraId="58C030D4" w14:textId="77777777" w:rsidR="00D40A28" w:rsidRDefault="00D40A28" w:rsidP="00D40A28"/>
        </w:tc>
      </w:tr>
      <w:tr w:rsidR="00D40A28" w14:paraId="2803DA08" w14:textId="77777777" w:rsidTr="00FA7A36">
        <w:tc>
          <w:tcPr>
            <w:tcW w:w="3210" w:type="dxa"/>
          </w:tcPr>
          <w:p w14:paraId="5C411AAB" w14:textId="1683EE35" w:rsidR="00D40A28" w:rsidRDefault="00D40A28" w:rsidP="00D40A28">
            <w:r>
              <w:t xml:space="preserve">       &gt;&gt;&gt;&gt; compression-type</w:t>
            </w:r>
          </w:p>
        </w:tc>
        <w:tc>
          <w:tcPr>
            <w:tcW w:w="3210" w:type="dxa"/>
          </w:tcPr>
          <w:p w14:paraId="48A8FA59" w14:textId="7D3E1D42" w:rsidR="00D40A28" w:rsidRDefault="003363BA" w:rsidP="00D40A28">
            <w:r>
              <w:t>enumeration</w:t>
            </w:r>
          </w:p>
        </w:tc>
        <w:tc>
          <w:tcPr>
            <w:tcW w:w="3211" w:type="dxa"/>
          </w:tcPr>
          <w:p w14:paraId="1598F536" w14:textId="77777777" w:rsidR="00D40A28" w:rsidRDefault="00D40A28" w:rsidP="00D40A28"/>
        </w:tc>
      </w:tr>
      <w:tr w:rsidR="00D40A28" w14:paraId="6A8E9892" w14:textId="77777777" w:rsidTr="00FA7A36">
        <w:tc>
          <w:tcPr>
            <w:tcW w:w="3210" w:type="dxa"/>
          </w:tcPr>
          <w:p w14:paraId="3797169A" w14:textId="1985A8E2" w:rsidR="00D40A28" w:rsidRDefault="00D40A28" w:rsidP="00D40A28">
            <w:r>
              <w:t xml:space="preserve">       &gt;&gt;&gt;&gt; bitwidth</w:t>
            </w:r>
          </w:p>
        </w:tc>
        <w:tc>
          <w:tcPr>
            <w:tcW w:w="3210" w:type="dxa"/>
          </w:tcPr>
          <w:p w14:paraId="3A4AD8AE" w14:textId="3E4C6B59" w:rsidR="00D40A28" w:rsidRDefault="003363BA" w:rsidP="00D40A28">
            <w:r>
              <w:t>uint8</w:t>
            </w:r>
          </w:p>
        </w:tc>
        <w:tc>
          <w:tcPr>
            <w:tcW w:w="3211" w:type="dxa"/>
          </w:tcPr>
          <w:p w14:paraId="646750AB" w14:textId="77777777" w:rsidR="00D40A28" w:rsidRDefault="00D40A28" w:rsidP="00D40A28"/>
        </w:tc>
      </w:tr>
      <w:tr w:rsidR="00D40A28" w14:paraId="5012C352" w14:textId="77777777" w:rsidTr="00FA7A36">
        <w:tc>
          <w:tcPr>
            <w:tcW w:w="3210" w:type="dxa"/>
          </w:tcPr>
          <w:p w14:paraId="05C4EB4D" w14:textId="0B988BBE" w:rsidR="00D40A28" w:rsidRDefault="00D40A28" w:rsidP="00D40A28">
            <w:r>
              <w:t xml:space="preserve">       &gt;&gt;&gt;&gt; compression-format</w:t>
            </w:r>
          </w:p>
        </w:tc>
        <w:tc>
          <w:tcPr>
            <w:tcW w:w="3210" w:type="dxa"/>
          </w:tcPr>
          <w:p w14:paraId="6E83A13E" w14:textId="77777777" w:rsidR="00D40A28" w:rsidRDefault="00D40A28" w:rsidP="00D40A28"/>
        </w:tc>
        <w:tc>
          <w:tcPr>
            <w:tcW w:w="3211" w:type="dxa"/>
          </w:tcPr>
          <w:p w14:paraId="4ACDB12C" w14:textId="77777777" w:rsidR="00D40A28" w:rsidRDefault="00D40A28" w:rsidP="00D40A28"/>
        </w:tc>
      </w:tr>
      <w:tr w:rsidR="00D40A28" w14:paraId="7FCAA975" w14:textId="77777777" w:rsidTr="00FA7A36">
        <w:tc>
          <w:tcPr>
            <w:tcW w:w="3210" w:type="dxa"/>
          </w:tcPr>
          <w:p w14:paraId="1B8C414A" w14:textId="404B2AE2" w:rsidR="00D40A28" w:rsidRDefault="00D40A28" w:rsidP="00D40A28">
            <w:r>
              <w:t xml:space="preserve">       &gt;&gt;&gt;&gt; additional-compression-method-supported</w:t>
            </w:r>
          </w:p>
        </w:tc>
        <w:tc>
          <w:tcPr>
            <w:tcW w:w="3210" w:type="dxa"/>
          </w:tcPr>
          <w:p w14:paraId="6EB1876D" w14:textId="77777777" w:rsidR="00D40A28" w:rsidRDefault="00D40A28" w:rsidP="00D40A28"/>
        </w:tc>
        <w:tc>
          <w:tcPr>
            <w:tcW w:w="3211" w:type="dxa"/>
          </w:tcPr>
          <w:p w14:paraId="2BA54EBE" w14:textId="77777777" w:rsidR="00D40A28" w:rsidRDefault="00D40A28" w:rsidP="00D40A28"/>
        </w:tc>
      </w:tr>
      <w:tr w:rsidR="00D40A28" w14:paraId="2EC88DC7" w14:textId="77777777" w:rsidTr="00FA7A36">
        <w:tc>
          <w:tcPr>
            <w:tcW w:w="3210" w:type="dxa"/>
          </w:tcPr>
          <w:p w14:paraId="03A0968B" w14:textId="523CBAFE" w:rsidR="00D40A28" w:rsidRDefault="00D40A28" w:rsidP="00D40A28">
            <w:r>
              <w:t xml:space="preserve">    &gt;&gt;&gt; </w:t>
            </w:r>
            <w:r w:rsidRPr="00264E4A">
              <w:rPr>
                <w:b/>
                <w:bCs/>
              </w:rPr>
              <w:t>time</w:t>
            </w:r>
          </w:p>
        </w:tc>
        <w:tc>
          <w:tcPr>
            <w:tcW w:w="3210" w:type="dxa"/>
          </w:tcPr>
          <w:p w14:paraId="42BBF5F0" w14:textId="77777777" w:rsidR="00D40A28" w:rsidRDefault="00D40A28" w:rsidP="00D40A28"/>
        </w:tc>
        <w:tc>
          <w:tcPr>
            <w:tcW w:w="3211" w:type="dxa"/>
          </w:tcPr>
          <w:p w14:paraId="3FD6CECE" w14:textId="77777777" w:rsidR="00D40A28" w:rsidRDefault="00D40A28" w:rsidP="00D40A28"/>
        </w:tc>
      </w:tr>
      <w:tr w:rsidR="00D40A28" w14:paraId="5C5E7550" w14:textId="77777777" w:rsidTr="00FA7A36">
        <w:tc>
          <w:tcPr>
            <w:tcW w:w="3210" w:type="dxa"/>
          </w:tcPr>
          <w:p w14:paraId="6C306CB1" w14:textId="75566F8C" w:rsidR="00D40A28" w:rsidRDefault="00D40A28" w:rsidP="00D40A28">
            <w:r>
              <w:t xml:space="preserve">      &gt;&gt;&gt;&gt; time-domain-beams</w:t>
            </w:r>
          </w:p>
        </w:tc>
        <w:tc>
          <w:tcPr>
            <w:tcW w:w="3210" w:type="dxa"/>
          </w:tcPr>
          <w:p w14:paraId="18C6B325" w14:textId="77777777" w:rsidR="00D40A28" w:rsidRDefault="00D40A28" w:rsidP="00D40A28"/>
        </w:tc>
        <w:tc>
          <w:tcPr>
            <w:tcW w:w="3211" w:type="dxa"/>
          </w:tcPr>
          <w:p w14:paraId="19D35B33" w14:textId="77777777" w:rsidR="00D40A28" w:rsidRDefault="00D40A28" w:rsidP="00D40A28"/>
        </w:tc>
      </w:tr>
      <w:tr w:rsidR="00D40A28" w14:paraId="3B5B630E" w14:textId="77777777" w:rsidTr="00FA7A36">
        <w:tc>
          <w:tcPr>
            <w:tcW w:w="3210" w:type="dxa"/>
          </w:tcPr>
          <w:p w14:paraId="6B146EB4" w14:textId="294B6486" w:rsidR="00D40A28" w:rsidRDefault="00D40A28" w:rsidP="00D40A28">
            <w:r>
              <w:t xml:space="preserve">      &gt;&gt;&gt;&gt; max-number-of-beam-ids</w:t>
            </w:r>
          </w:p>
        </w:tc>
        <w:tc>
          <w:tcPr>
            <w:tcW w:w="3210" w:type="dxa"/>
          </w:tcPr>
          <w:p w14:paraId="09E7D2C0" w14:textId="594AB3AB" w:rsidR="00D40A28" w:rsidRDefault="003363BA" w:rsidP="00D40A28">
            <w:r>
              <w:t>uint16</w:t>
            </w:r>
          </w:p>
        </w:tc>
        <w:tc>
          <w:tcPr>
            <w:tcW w:w="3211" w:type="dxa"/>
          </w:tcPr>
          <w:p w14:paraId="1D8CBDD5" w14:textId="77777777" w:rsidR="00D40A28" w:rsidRDefault="00D40A28" w:rsidP="00D40A28"/>
        </w:tc>
      </w:tr>
      <w:tr w:rsidR="00D40A28" w14:paraId="3B107DFC" w14:textId="77777777" w:rsidTr="00FA7A36">
        <w:tc>
          <w:tcPr>
            <w:tcW w:w="3210" w:type="dxa"/>
          </w:tcPr>
          <w:p w14:paraId="526D9882" w14:textId="71140C9A" w:rsidR="00D40A28" w:rsidRDefault="00D40A28" w:rsidP="00D40A28">
            <w:r>
              <w:t xml:space="preserve">      &gt;&gt;&gt;&gt; initial-beam-id</w:t>
            </w:r>
          </w:p>
        </w:tc>
        <w:tc>
          <w:tcPr>
            <w:tcW w:w="3210" w:type="dxa"/>
          </w:tcPr>
          <w:p w14:paraId="518087BF" w14:textId="18A23969" w:rsidR="00D40A28" w:rsidRDefault="003363BA" w:rsidP="00D40A28">
            <w:r>
              <w:t>uint16</w:t>
            </w:r>
          </w:p>
        </w:tc>
        <w:tc>
          <w:tcPr>
            <w:tcW w:w="3211" w:type="dxa"/>
          </w:tcPr>
          <w:p w14:paraId="4AE48008" w14:textId="77777777" w:rsidR="00D40A28" w:rsidRDefault="00D40A28" w:rsidP="00D40A28"/>
        </w:tc>
      </w:tr>
      <w:tr w:rsidR="00D40A28" w14:paraId="6FF34D3E" w14:textId="77777777" w:rsidTr="00FA7A36">
        <w:tc>
          <w:tcPr>
            <w:tcW w:w="3210" w:type="dxa"/>
          </w:tcPr>
          <w:p w14:paraId="473DEAEA" w14:textId="4AB801AC" w:rsidR="00D40A28" w:rsidRDefault="00D40A28" w:rsidP="00D40A28">
            <w:r>
              <w:t xml:space="preserve">      &gt;&gt;&gt;&gt; frequency-granularity</w:t>
            </w:r>
          </w:p>
        </w:tc>
        <w:tc>
          <w:tcPr>
            <w:tcW w:w="3210" w:type="dxa"/>
          </w:tcPr>
          <w:p w14:paraId="2D69DE76" w14:textId="39F3EC79" w:rsidR="00D40A28" w:rsidRDefault="003363BA" w:rsidP="00D40A28">
            <w:r>
              <w:t>enumeration</w:t>
            </w:r>
          </w:p>
        </w:tc>
        <w:tc>
          <w:tcPr>
            <w:tcW w:w="3211" w:type="dxa"/>
          </w:tcPr>
          <w:p w14:paraId="51882B55" w14:textId="77777777" w:rsidR="00D40A28" w:rsidRDefault="00D40A28" w:rsidP="00D40A28"/>
        </w:tc>
      </w:tr>
      <w:tr w:rsidR="00D40A28" w14:paraId="0010B8F9" w14:textId="77777777" w:rsidTr="00FA7A36">
        <w:tc>
          <w:tcPr>
            <w:tcW w:w="3210" w:type="dxa"/>
          </w:tcPr>
          <w:p w14:paraId="48AFE530" w14:textId="15455B75" w:rsidR="00D40A28" w:rsidRDefault="00D40A28" w:rsidP="00D40A28">
            <w:r>
              <w:t xml:space="preserve">      &gt;&gt;&gt;&gt; time-granularity</w:t>
            </w:r>
          </w:p>
        </w:tc>
        <w:tc>
          <w:tcPr>
            <w:tcW w:w="3210" w:type="dxa"/>
          </w:tcPr>
          <w:p w14:paraId="1EF84652" w14:textId="29B224FB" w:rsidR="00D40A28" w:rsidRDefault="003363BA" w:rsidP="00D40A28">
            <w:r>
              <w:t>enumeration</w:t>
            </w:r>
          </w:p>
        </w:tc>
        <w:tc>
          <w:tcPr>
            <w:tcW w:w="3211" w:type="dxa"/>
          </w:tcPr>
          <w:p w14:paraId="35AE7023" w14:textId="77777777" w:rsidR="00D40A28" w:rsidRDefault="00D40A28" w:rsidP="00D40A28"/>
        </w:tc>
      </w:tr>
      <w:tr w:rsidR="00D40A28" w14:paraId="47D11035" w14:textId="77777777" w:rsidTr="00FA7A36">
        <w:tc>
          <w:tcPr>
            <w:tcW w:w="3210" w:type="dxa"/>
          </w:tcPr>
          <w:p w14:paraId="36D55857" w14:textId="5441C15F" w:rsidR="00D40A28" w:rsidRDefault="00D40A28" w:rsidP="00D40A28">
            <w:r>
              <w:t xml:space="preserve">      &gt;&gt;&gt;&gt; iq-bitwidth </w:t>
            </w:r>
          </w:p>
        </w:tc>
        <w:tc>
          <w:tcPr>
            <w:tcW w:w="3210" w:type="dxa"/>
          </w:tcPr>
          <w:p w14:paraId="31AAD407" w14:textId="0AC41D1A" w:rsidR="00D40A28" w:rsidRDefault="003363BA" w:rsidP="00D40A28">
            <w:r>
              <w:t>uint8</w:t>
            </w:r>
          </w:p>
        </w:tc>
        <w:tc>
          <w:tcPr>
            <w:tcW w:w="3211" w:type="dxa"/>
          </w:tcPr>
          <w:p w14:paraId="0194E2E5" w14:textId="77777777" w:rsidR="00D40A28" w:rsidRDefault="00D40A28" w:rsidP="00D40A28"/>
        </w:tc>
      </w:tr>
      <w:tr w:rsidR="00D40A28" w14:paraId="4F22B6D9" w14:textId="77777777" w:rsidTr="00FA7A36">
        <w:tc>
          <w:tcPr>
            <w:tcW w:w="3210" w:type="dxa"/>
          </w:tcPr>
          <w:p w14:paraId="2DCDA5CC" w14:textId="621693A6" w:rsidR="00D40A28" w:rsidRDefault="00D40A28" w:rsidP="00D40A28">
            <w:r>
              <w:t xml:space="preserve">     &gt;&gt;&gt;&gt; compression-type</w:t>
            </w:r>
          </w:p>
        </w:tc>
        <w:tc>
          <w:tcPr>
            <w:tcW w:w="3210" w:type="dxa"/>
          </w:tcPr>
          <w:p w14:paraId="455E51DC" w14:textId="3C355C54" w:rsidR="00D40A28" w:rsidRDefault="003363BA" w:rsidP="00D40A28">
            <w:r>
              <w:t>enumeration</w:t>
            </w:r>
          </w:p>
        </w:tc>
        <w:tc>
          <w:tcPr>
            <w:tcW w:w="3211" w:type="dxa"/>
          </w:tcPr>
          <w:p w14:paraId="4E773B17" w14:textId="77777777" w:rsidR="00D40A28" w:rsidRDefault="00D40A28" w:rsidP="00D40A28"/>
        </w:tc>
      </w:tr>
      <w:tr w:rsidR="00D40A28" w14:paraId="1735EDC8" w14:textId="77777777" w:rsidTr="00FA7A36">
        <w:tc>
          <w:tcPr>
            <w:tcW w:w="3210" w:type="dxa"/>
          </w:tcPr>
          <w:p w14:paraId="76BF471D" w14:textId="3A271255" w:rsidR="00D40A28" w:rsidRDefault="00D40A28" w:rsidP="00D40A28">
            <w:r>
              <w:t xml:space="preserve">     &gt;&gt;&gt;&gt; bitwidth</w:t>
            </w:r>
          </w:p>
        </w:tc>
        <w:tc>
          <w:tcPr>
            <w:tcW w:w="3210" w:type="dxa"/>
          </w:tcPr>
          <w:p w14:paraId="231815A7" w14:textId="2E7E6DD1" w:rsidR="00D40A28" w:rsidRDefault="003363BA" w:rsidP="00D40A28">
            <w:r>
              <w:t>uint8</w:t>
            </w:r>
          </w:p>
        </w:tc>
        <w:tc>
          <w:tcPr>
            <w:tcW w:w="3211" w:type="dxa"/>
          </w:tcPr>
          <w:p w14:paraId="6E037F42" w14:textId="77777777" w:rsidR="00D40A28" w:rsidRDefault="00D40A28" w:rsidP="00D40A28"/>
        </w:tc>
      </w:tr>
      <w:tr w:rsidR="00D40A28" w14:paraId="2D80941C" w14:textId="77777777" w:rsidTr="00FA7A36">
        <w:tc>
          <w:tcPr>
            <w:tcW w:w="3210" w:type="dxa"/>
          </w:tcPr>
          <w:p w14:paraId="799E7E1E" w14:textId="7266AD0E" w:rsidR="00D40A28" w:rsidRDefault="00D40A28" w:rsidP="00D40A28">
            <w:r>
              <w:t xml:space="preserve">     &gt;&gt;&gt;&gt; compression-format</w:t>
            </w:r>
          </w:p>
        </w:tc>
        <w:tc>
          <w:tcPr>
            <w:tcW w:w="3210" w:type="dxa"/>
          </w:tcPr>
          <w:p w14:paraId="505938E3" w14:textId="77777777" w:rsidR="00D40A28" w:rsidRDefault="00D40A28" w:rsidP="00D40A28"/>
        </w:tc>
        <w:tc>
          <w:tcPr>
            <w:tcW w:w="3211" w:type="dxa"/>
          </w:tcPr>
          <w:p w14:paraId="09E83D33" w14:textId="77777777" w:rsidR="00D40A28" w:rsidRDefault="00D40A28" w:rsidP="00D40A28"/>
        </w:tc>
      </w:tr>
      <w:tr w:rsidR="00D40A28" w14:paraId="70CB1B8B" w14:textId="77777777" w:rsidTr="00FA7A36">
        <w:tc>
          <w:tcPr>
            <w:tcW w:w="3210" w:type="dxa"/>
          </w:tcPr>
          <w:p w14:paraId="58DC4F5C" w14:textId="17F379F0" w:rsidR="00D40A28" w:rsidRDefault="00D40A28" w:rsidP="00D40A28">
            <w:r>
              <w:t xml:space="preserve">     &gt;&gt;&gt;&gt; additional-compression-method-supported*</w:t>
            </w:r>
          </w:p>
        </w:tc>
        <w:tc>
          <w:tcPr>
            <w:tcW w:w="3210" w:type="dxa"/>
          </w:tcPr>
          <w:p w14:paraId="16DD5DC2" w14:textId="77777777" w:rsidR="00D40A28" w:rsidRDefault="00D40A28" w:rsidP="00D40A28"/>
        </w:tc>
        <w:tc>
          <w:tcPr>
            <w:tcW w:w="3211" w:type="dxa"/>
          </w:tcPr>
          <w:p w14:paraId="45628D14" w14:textId="77777777" w:rsidR="00D40A28" w:rsidRDefault="00D40A28" w:rsidP="00D40A28"/>
        </w:tc>
      </w:tr>
      <w:tr w:rsidR="00D40A28" w14:paraId="30DC6A43" w14:textId="77777777" w:rsidTr="00FA7A36">
        <w:tc>
          <w:tcPr>
            <w:tcW w:w="3210" w:type="dxa"/>
          </w:tcPr>
          <w:p w14:paraId="4CB523FC" w14:textId="724CD011" w:rsidR="00D40A28" w:rsidRDefault="00D40A28" w:rsidP="00D40A28">
            <w:r>
              <w:t xml:space="preserve">     &gt;&gt;&gt; </w:t>
            </w:r>
            <w:r w:rsidRPr="00264E4A">
              <w:rPr>
                <w:b/>
                <w:bCs/>
              </w:rPr>
              <w:t>hybrid</w:t>
            </w:r>
          </w:p>
        </w:tc>
        <w:tc>
          <w:tcPr>
            <w:tcW w:w="3210" w:type="dxa"/>
          </w:tcPr>
          <w:p w14:paraId="5C3253EF" w14:textId="77777777" w:rsidR="00D40A28" w:rsidRDefault="00D40A28" w:rsidP="00D40A28"/>
        </w:tc>
        <w:tc>
          <w:tcPr>
            <w:tcW w:w="3211" w:type="dxa"/>
          </w:tcPr>
          <w:p w14:paraId="11CAEC6A" w14:textId="77777777" w:rsidR="00D40A28" w:rsidRDefault="00D40A28" w:rsidP="00D40A28"/>
        </w:tc>
      </w:tr>
      <w:tr w:rsidR="00D40A28" w14:paraId="106D5250" w14:textId="77777777" w:rsidTr="00FA7A36">
        <w:tc>
          <w:tcPr>
            <w:tcW w:w="3210" w:type="dxa"/>
          </w:tcPr>
          <w:p w14:paraId="5F6FDBD9" w14:textId="652F1F8D" w:rsidR="00D40A28" w:rsidRDefault="00D40A28" w:rsidP="00D40A28">
            <w:r>
              <w:t xml:space="preserve">      &gt;&gt;&gt;&gt; hybrid-beams</w:t>
            </w:r>
          </w:p>
        </w:tc>
        <w:tc>
          <w:tcPr>
            <w:tcW w:w="3210" w:type="dxa"/>
          </w:tcPr>
          <w:p w14:paraId="6151EB59" w14:textId="77777777" w:rsidR="00D40A28" w:rsidRDefault="00D40A28" w:rsidP="00D40A28"/>
        </w:tc>
        <w:tc>
          <w:tcPr>
            <w:tcW w:w="3211" w:type="dxa"/>
          </w:tcPr>
          <w:p w14:paraId="1EBE952B" w14:textId="77777777" w:rsidR="00D40A28" w:rsidRDefault="00D40A28" w:rsidP="00D40A28"/>
        </w:tc>
      </w:tr>
      <w:tr w:rsidR="00D40A28" w14:paraId="4403BEEC" w14:textId="77777777" w:rsidTr="00FA7A36">
        <w:tc>
          <w:tcPr>
            <w:tcW w:w="3210" w:type="dxa"/>
          </w:tcPr>
          <w:p w14:paraId="60C7B941" w14:textId="3F5D128A" w:rsidR="00D40A28" w:rsidRDefault="00D40A28" w:rsidP="00D40A28">
            <w:r>
              <w:t xml:space="preserve">      &gt;&gt;&gt;&gt; max-number-of-beam-ids</w:t>
            </w:r>
          </w:p>
        </w:tc>
        <w:tc>
          <w:tcPr>
            <w:tcW w:w="3210" w:type="dxa"/>
          </w:tcPr>
          <w:p w14:paraId="691ACFE6" w14:textId="758859C7" w:rsidR="00D40A28" w:rsidRDefault="00082266" w:rsidP="00D40A28">
            <w:r>
              <w:t>uint16</w:t>
            </w:r>
          </w:p>
        </w:tc>
        <w:tc>
          <w:tcPr>
            <w:tcW w:w="3211" w:type="dxa"/>
          </w:tcPr>
          <w:p w14:paraId="44A689DD" w14:textId="77777777" w:rsidR="00D40A28" w:rsidRDefault="00D40A28" w:rsidP="00D40A28"/>
        </w:tc>
      </w:tr>
      <w:tr w:rsidR="00D40A28" w14:paraId="39D37438" w14:textId="77777777" w:rsidTr="00FA7A36">
        <w:tc>
          <w:tcPr>
            <w:tcW w:w="3210" w:type="dxa"/>
          </w:tcPr>
          <w:p w14:paraId="2A2AF853" w14:textId="6F6542D5" w:rsidR="00D40A28" w:rsidRDefault="00D40A28" w:rsidP="00D40A28">
            <w:r>
              <w:t xml:space="preserve">      &gt;&gt;&gt;&gt; initial-beam-id</w:t>
            </w:r>
          </w:p>
        </w:tc>
        <w:tc>
          <w:tcPr>
            <w:tcW w:w="3210" w:type="dxa"/>
          </w:tcPr>
          <w:p w14:paraId="4D855507" w14:textId="17B98618" w:rsidR="00D40A28" w:rsidRDefault="00082266" w:rsidP="00D40A28">
            <w:r>
              <w:t>uint16</w:t>
            </w:r>
          </w:p>
        </w:tc>
        <w:tc>
          <w:tcPr>
            <w:tcW w:w="3211" w:type="dxa"/>
          </w:tcPr>
          <w:p w14:paraId="0F1BD552" w14:textId="77777777" w:rsidR="00D40A28" w:rsidRDefault="00D40A28" w:rsidP="00D40A28"/>
        </w:tc>
      </w:tr>
      <w:tr w:rsidR="00D40A28" w14:paraId="3A8AF663" w14:textId="77777777" w:rsidTr="00FA7A36">
        <w:tc>
          <w:tcPr>
            <w:tcW w:w="3210" w:type="dxa"/>
          </w:tcPr>
          <w:p w14:paraId="41682DB7" w14:textId="61CC7B20" w:rsidR="00D40A28" w:rsidRDefault="00D40A28" w:rsidP="00D40A28">
            <w:r>
              <w:t xml:space="preserve">      &gt;&gt;&gt;&gt; frequency-granularity</w:t>
            </w:r>
          </w:p>
        </w:tc>
        <w:tc>
          <w:tcPr>
            <w:tcW w:w="3210" w:type="dxa"/>
          </w:tcPr>
          <w:p w14:paraId="54AEA4B7" w14:textId="516E2365" w:rsidR="00D40A28" w:rsidRDefault="00082266" w:rsidP="00D40A28">
            <w:r>
              <w:t>enumeration</w:t>
            </w:r>
          </w:p>
        </w:tc>
        <w:tc>
          <w:tcPr>
            <w:tcW w:w="3211" w:type="dxa"/>
          </w:tcPr>
          <w:p w14:paraId="4AF1D526" w14:textId="77777777" w:rsidR="00D40A28" w:rsidRDefault="00D40A28" w:rsidP="00D40A28"/>
        </w:tc>
      </w:tr>
      <w:tr w:rsidR="00D40A28" w14:paraId="1BD2D5B3" w14:textId="77777777" w:rsidTr="00FA7A36">
        <w:tc>
          <w:tcPr>
            <w:tcW w:w="3210" w:type="dxa"/>
          </w:tcPr>
          <w:p w14:paraId="09FA9214" w14:textId="6C8CE22C" w:rsidR="00D40A28" w:rsidRDefault="00D40A28" w:rsidP="00D40A28">
            <w:r>
              <w:t xml:space="preserve">      &gt;&gt;&gt;&gt; time-granularity</w:t>
            </w:r>
          </w:p>
        </w:tc>
        <w:tc>
          <w:tcPr>
            <w:tcW w:w="3210" w:type="dxa"/>
          </w:tcPr>
          <w:p w14:paraId="6CC2B0C0" w14:textId="6DFF9A91" w:rsidR="00D40A28" w:rsidRDefault="00082266" w:rsidP="00D40A28">
            <w:r>
              <w:t>enumeration</w:t>
            </w:r>
          </w:p>
        </w:tc>
        <w:tc>
          <w:tcPr>
            <w:tcW w:w="3211" w:type="dxa"/>
          </w:tcPr>
          <w:p w14:paraId="0403AB64" w14:textId="77777777" w:rsidR="00D40A28" w:rsidRDefault="00D40A28" w:rsidP="00D40A28"/>
        </w:tc>
      </w:tr>
      <w:tr w:rsidR="00D40A28" w14:paraId="0333097C" w14:textId="77777777" w:rsidTr="00FA7A36">
        <w:tc>
          <w:tcPr>
            <w:tcW w:w="3210" w:type="dxa"/>
          </w:tcPr>
          <w:p w14:paraId="1B3183D5" w14:textId="4C252083" w:rsidR="00D40A28" w:rsidRDefault="00D40A28" w:rsidP="00D40A28">
            <w:r>
              <w:lastRenderedPageBreak/>
              <w:t xml:space="preserve">      &gt;&gt;&gt;&gt; iq-bitwidth</w:t>
            </w:r>
          </w:p>
        </w:tc>
        <w:tc>
          <w:tcPr>
            <w:tcW w:w="3210" w:type="dxa"/>
          </w:tcPr>
          <w:p w14:paraId="559B3567" w14:textId="0D6C2B17" w:rsidR="00D40A28" w:rsidRDefault="00082266" w:rsidP="00D40A28">
            <w:r>
              <w:t>uint8</w:t>
            </w:r>
          </w:p>
        </w:tc>
        <w:tc>
          <w:tcPr>
            <w:tcW w:w="3211" w:type="dxa"/>
          </w:tcPr>
          <w:p w14:paraId="3E5CA502" w14:textId="77777777" w:rsidR="00D40A28" w:rsidRDefault="00D40A28" w:rsidP="00D40A28"/>
        </w:tc>
      </w:tr>
      <w:tr w:rsidR="00D40A28" w14:paraId="678F4F27" w14:textId="77777777" w:rsidTr="00FA7A36">
        <w:tc>
          <w:tcPr>
            <w:tcW w:w="3210" w:type="dxa"/>
          </w:tcPr>
          <w:p w14:paraId="59270DE7" w14:textId="3B1B3D92" w:rsidR="00D40A28" w:rsidRDefault="00D40A28" w:rsidP="00D40A28">
            <w:r>
              <w:t xml:space="preserve">      &gt;&gt;&gt;&gt; compression-type</w:t>
            </w:r>
          </w:p>
        </w:tc>
        <w:tc>
          <w:tcPr>
            <w:tcW w:w="3210" w:type="dxa"/>
          </w:tcPr>
          <w:p w14:paraId="4A4D3D1F" w14:textId="2CC38D23" w:rsidR="00D40A28" w:rsidRDefault="00082266" w:rsidP="00D40A28">
            <w:r>
              <w:t>enumeration</w:t>
            </w:r>
          </w:p>
        </w:tc>
        <w:tc>
          <w:tcPr>
            <w:tcW w:w="3211" w:type="dxa"/>
          </w:tcPr>
          <w:p w14:paraId="102E9ED0" w14:textId="77777777" w:rsidR="00D40A28" w:rsidRDefault="00D40A28" w:rsidP="00D40A28"/>
        </w:tc>
      </w:tr>
      <w:tr w:rsidR="00D40A28" w14:paraId="2BEE35D7" w14:textId="77777777" w:rsidTr="00FA7A36">
        <w:tc>
          <w:tcPr>
            <w:tcW w:w="3210" w:type="dxa"/>
          </w:tcPr>
          <w:p w14:paraId="216E2DC5" w14:textId="389FF96F" w:rsidR="00D40A28" w:rsidRDefault="00D40A28" w:rsidP="00D40A28">
            <w:r>
              <w:t xml:space="preserve">      &gt;&gt;&gt;&gt; bitwidth</w:t>
            </w:r>
          </w:p>
        </w:tc>
        <w:tc>
          <w:tcPr>
            <w:tcW w:w="3210" w:type="dxa"/>
          </w:tcPr>
          <w:p w14:paraId="1ADEADEB" w14:textId="2DFEAA71" w:rsidR="00D40A28" w:rsidRDefault="00082266" w:rsidP="00D40A28">
            <w:r>
              <w:t>uint8</w:t>
            </w:r>
          </w:p>
        </w:tc>
        <w:tc>
          <w:tcPr>
            <w:tcW w:w="3211" w:type="dxa"/>
          </w:tcPr>
          <w:p w14:paraId="6BC2D18E" w14:textId="77777777" w:rsidR="00D40A28" w:rsidRDefault="00D40A28" w:rsidP="00D40A28"/>
        </w:tc>
      </w:tr>
      <w:tr w:rsidR="00D40A28" w14:paraId="5C52A308" w14:textId="77777777" w:rsidTr="00FA7A36">
        <w:tc>
          <w:tcPr>
            <w:tcW w:w="3210" w:type="dxa"/>
          </w:tcPr>
          <w:p w14:paraId="4C7053D2" w14:textId="60AF0EBE" w:rsidR="00D40A28" w:rsidRDefault="00D40A28" w:rsidP="00D40A28">
            <w:r>
              <w:t xml:space="preserve">      &gt;&gt;&gt;&gt; compression-format</w:t>
            </w:r>
          </w:p>
        </w:tc>
        <w:tc>
          <w:tcPr>
            <w:tcW w:w="3210" w:type="dxa"/>
          </w:tcPr>
          <w:p w14:paraId="0C4C7A55" w14:textId="77777777" w:rsidR="00D40A28" w:rsidRDefault="00D40A28" w:rsidP="00D40A28"/>
        </w:tc>
        <w:tc>
          <w:tcPr>
            <w:tcW w:w="3211" w:type="dxa"/>
          </w:tcPr>
          <w:p w14:paraId="6CFDB697" w14:textId="77777777" w:rsidR="00D40A28" w:rsidRDefault="00D40A28" w:rsidP="00D40A28"/>
        </w:tc>
      </w:tr>
      <w:tr w:rsidR="00D40A28" w14:paraId="1B47150F" w14:textId="77777777" w:rsidTr="00FA7A36">
        <w:tc>
          <w:tcPr>
            <w:tcW w:w="3210" w:type="dxa"/>
          </w:tcPr>
          <w:p w14:paraId="5BEE5EE7" w14:textId="7D5E8420" w:rsidR="00D40A28" w:rsidRDefault="00D40A28" w:rsidP="00D40A28">
            <w:r>
              <w:t xml:space="preserve">      &gt;&gt;&gt;&gt; additional-compression-method-supported</w:t>
            </w:r>
          </w:p>
        </w:tc>
        <w:tc>
          <w:tcPr>
            <w:tcW w:w="3210" w:type="dxa"/>
          </w:tcPr>
          <w:p w14:paraId="62BBA147" w14:textId="77777777" w:rsidR="00D40A28" w:rsidRDefault="00D40A28" w:rsidP="00D40A28"/>
        </w:tc>
        <w:tc>
          <w:tcPr>
            <w:tcW w:w="3211" w:type="dxa"/>
          </w:tcPr>
          <w:p w14:paraId="53270712" w14:textId="77777777" w:rsidR="00D40A28" w:rsidRDefault="00D40A28" w:rsidP="00D40A28"/>
        </w:tc>
      </w:tr>
      <w:tr w:rsidR="00D40A28" w14:paraId="2D77EB09" w14:textId="77777777" w:rsidTr="00FA7A36">
        <w:tc>
          <w:tcPr>
            <w:tcW w:w="3210" w:type="dxa"/>
          </w:tcPr>
          <w:p w14:paraId="3E42DF20" w14:textId="61617215" w:rsidR="00D40A28" w:rsidRDefault="00D40A28" w:rsidP="00D40A28">
            <w:r>
              <w:t xml:space="preserve">   &gt;&gt; number-of-beams</w:t>
            </w:r>
          </w:p>
        </w:tc>
        <w:tc>
          <w:tcPr>
            <w:tcW w:w="3210" w:type="dxa"/>
          </w:tcPr>
          <w:p w14:paraId="26769835" w14:textId="69370FFC" w:rsidR="00D40A28" w:rsidRDefault="00082266" w:rsidP="00D40A28">
            <w:r>
              <w:t>uint16</w:t>
            </w:r>
          </w:p>
        </w:tc>
        <w:tc>
          <w:tcPr>
            <w:tcW w:w="3211" w:type="dxa"/>
          </w:tcPr>
          <w:p w14:paraId="2EB9EAF8" w14:textId="77777777" w:rsidR="00D40A28" w:rsidRDefault="00D40A28" w:rsidP="00D40A28"/>
        </w:tc>
      </w:tr>
      <w:tr w:rsidR="00D40A28" w14:paraId="1E6084F1" w14:textId="77777777" w:rsidTr="00FA7A36">
        <w:tc>
          <w:tcPr>
            <w:tcW w:w="3210" w:type="dxa"/>
          </w:tcPr>
          <w:p w14:paraId="1CCF4C4F" w14:textId="4684E903" w:rsidR="00D40A28" w:rsidRDefault="00D40A28" w:rsidP="00D40A28">
            <w:r>
              <w:t xml:space="preserve">  &gt; </w:t>
            </w:r>
            <w:r w:rsidRPr="00264E4A">
              <w:rPr>
                <w:b/>
                <w:bCs/>
              </w:rPr>
              <w:t>beam-information</w:t>
            </w:r>
          </w:p>
        </w:tc>
        <w:tc>
          <w:tcPr>
            <w:tcW w:w="3210" w:type="dxa"/>
          </w:tcPr>
          <w:p w14:paraId="57AF4066" w14:textId="77777777" w:rsidR="00D40A28" w:rsidRDefault="00D40A28" w:rsidP="00D40A28"/>
        </w:tc>
        <w:tc>
          <w:tcPr>
            <w:tcW w:w="3211" w:type="dxa"/>
          </w:tcPr>
          <w:p w14:paraId="794670C1" w14:textId="77777777" w:rsidR="00D40A28" w:rsidRDefault="00D40A28" w:rsidP="00D40A28"/>
        </w:tc>
      </w:tr>
      <w:tr w:rsidR="00D40A28" w14:paraId="47A42D4D" w14:textId="77777777" w:rsidTr="00FA7A36">
        <w:tc>
          <w:tcPr>
            <w:tcW w:w="3210" w:type="dxa"/>
          </w:tcPr>
          <w:p w14:paraId="042F3181" w14:textId="536BD505" w:rsidR="00D40A28" w:rsidRDefault="00D40A28" w:rsidP="00D40A28">
            <w:r>
              <w:t xml:space="preserve">   &gt;&gt; number-of-beamforming-properties</w:t>
            </w:r>
          </w:p>
        </w:tc>
        <w:tc>
          <w:tcPr>
            <w:tcW w:w="3210" w:type="dxa"/>
          </w:tcPr>
          <w:p w14:paraId="218AC78E" w14:textId="23D86F55" w:rsidR="00D40A28" w:rsidRDefault="00082266" w:rsidP="00D40A28">
            <w:r>
              <w:t>uint16</w:t>
            </w:r>
          </w:p>
        </w:tc>
        <w:tc>
          <w:tcPr>
            <w:tcW w:w="3211" w:type="dxa"/>
          </w:tcPr>
          <w:p w14:paraId="64165412" w14:textId="77777777" w:rsidR="00D40A28" w:rsidRDefault="00D40A28" w:rsidP="00D40A28"/>
        </w:tc>
      </w:tr>
      <w:tr w:rsidR="00D40A28" w14:paraId="1E5EE37C" w14:textId="77777777" w:rsidTr="00FA7A36">
        <w:tc>
          <w:tcPr>
            <w:tcW w:w="3210" w:type="dxa"/>
          </w:tcPr>
          <w:p w14:paraId="7AD242D1" w14:textId="42372CF1" w:rsidR="00D40A28" w:rsidRDefault="00D40A28" w:rsidP="00D40A28">
            <w:r>
              <w:t xml:space="preserve">  &gt;&gt; </w:t>
            </w:r>
            <w:r w:rsidRPr="00264E4A">
              <w:rPr>
                <w:b/>
                <w:bCs/>
              </w:rPr>
              <w:t>beamforming-properties</w:t>
            </w:r>
          </w:p>
        </w:tc>
        <w:tc>
          <w:tcPr>
            <w:tcW w:w="3210" w:type="dxa"/>
          </w:tcPr>
          <w:p w14:paraId="6F5A5484" w14:textId="77777777" w:rsidR="00D40A28" w:rsidRDefault="00D40A28" w:rsidP="00D40A28"/>
        </w:tc>
        <w:tc>
          <w:tcPr>
            <w:tcW w:w="3211" w:type="dxa"/>
          </w:tcPr>
          <w:p w14:paraId="7769513F" w14:textId="77777777" w:rsidR="00D40A28" w:rsidRDefault="00D40A28" w:rsidP="00D40A28"/>
        </w:tc>
      </w:tr>
      <w:tr w:rsidR="00D40A28" w14:paraId="6951F413" w14:textId="77777777" w:rsidTr="00FA7A36">
        <w:tc>
          <w:tcPr>
            <w:tcW w:w="3210" w:type="dxa"/>
          </w:tcPr>
          <w:p w14:paraId="4C6A784A" w14:textId="4A30AB61" w:rsidR="00D40A28" w:rsidRDefault="00D40A28" w:rsidP="00D40A28">
            <w:r>
              <w:t xml:space="preserve">    &gt;&gt;&gt; beam-id</w:t>
            </w:r>
          </w:p>
        </w:tc>
        <w:tc>
          <w:tcPr>
            <w:tcW w:w="3210" w:type="dxa"/>
          </w:tcPr>
          <w:p w14:paraId="2B959E01" w14:textId="77777777" w:rsidR="00D40A28" w:rsidRDefault="00D40A28" w:rsidP="00D40A28"/>
        </w:tc>
        <w:tc>
          <w:tcPr>
            <w:tcW w:w="3211" w:type="dxa"/>
          </w:tcPr>
          <w:p w14:paraId="25DB4E27" w14:textId="77777777" w:rsidR="00D40A28" w:rsidRDefault="00D40A28" w:rsidP="00D40A28"/>
        </w:tc>
      </w:tr>
      <w:tr w:rsidR="00D40A28" w14:paraId="7DAF0C21" w14:textId="77777777" w:rsidTr="00FA7A36">
        <w:tc>
          <w:tcPr>
            <w:tcW w:w="3210" w:type="dxa"/>
          </w:tcPr>
          <w:p w14:paraId="50DCA071" w14:textId="515ABF6A" w:rsidR="00D40A28" w:rsidRDefault="00D40A28" w:rsidP="00D40A28">
            <w:r>
              <w:t xml:space="preserve">    &gt;&gt;&gt; </w:t>
            </w:r>
            <w:r w:rsidRPr="00264E4A">
              <w:rPr>
                <w:b/>
                <w:bCs/>
              </w:rPr>
              <w:t>beamforming-property</w:t>
            </w:r>
          </w:p>
        </w:tc>
        <w:tc>
          <w:tcPr>
            <w:tcW w:w="3210" w:type="dxa"/>
          </w:tcPr>
          <w:p w14:paraId="3B03F7CD" w14:textId="77777777" w:rsidR="00D40A28" w:rsidRDefault="00D40A28" w:rsidP="00D40A28"/>
        </w:tc>
        <w:tc>
          <w:tcPr>
            <w:tcW w:w="3211" w:type="dxa"/>
          </w:tcPr>
          <w:p w14:paraId="22464AC4" w14:textId="77777777" w:rsidR="00D40A28" w:rsidRDefault="00D40A28" w:rsidP="00D40A28"/>
        </w:tc>
      </w:tr>
      <w:tr w:rsidR="00D40A28" w14:paraId="1B99F095" w14:textId="77777777" w:rsidTr="00FA7A36">
        <w:tc>
          <w:tcPr>
            <w:tcW w:w="3210" w:type="dxa"/>
          </w:tcPr>
          <w:p w14:paraId="6B8CD60C" w14:textId="6F560F5C" w:rsidR="00D40A28" w:rsidRDefault="00D40A28" w:rsidP="00D40A28">
            <w:r>
              <w:t xml:space="preserve">       &gt;&gt;&gt;&gt; beam-type</w:t>
            </w:r>
          </w:p>
        </w:tc>
        <w:tc>
          <w:tcPr>
            <w:tcW w:w="3210" w:type="dxa"/>
          </w:tcPr>
          <w:p w14:paraId="14FC7C54" w14:textId="68FA7815" w:rsidR="00D40A28" w:rsidRDefault="00810AA4" w:rsidP="00D40A28">
            <w:r>
              <w:t>enumeration</w:t>
            </w:r>
          </w:p>
        </w:tc>
        <w:tc>
          <w:tcPr>
            <w:tcW w:w="3211" w:type="dxa"/>
          </w:tcPr>
          <w:p w14:paraId="353A60A2" w14:textId="77777777" w:rsidR="00D40A28" w:rsidRDefault="00D40A28" w:rsidP="00D40A28"/>
        </w:tc>
      </w:tr>
      <w:tr w:rsidR="00D40A28" w14:paraId="458F4153" w14:textId="77777777" w:rsidTr="00FA7A36">
        <w:tc>
          <w:tcPr>
            <w:tcW w:w="3210" w:type="dxa"/>
          </w:tcPr>
          <w:p w14:paraId="3AD103DE" w14:textId="1AA2857B" w:rsidR="00D40A28" w:rsidRDefault="00D40A28" w:rsidP="00D40A28">
            <w:r>
              <w:t xml:space="preserve">       &gt;&gt;&gt;&gt; beam-group-id</w:t>
            </w:r>
          </w:p>
        </w:tc>
        <w:tc>
          <w:tcPr>
            <w:tcW w:w="3210" w:type="dxa"/>
          </w:tcPr>
          <w:p w14:paraId="7F8E3137" w14:textId="4304C590" w:rsidR="00D40A28" w:rsidRDefault="00810AA4" w:rsidP="00D40A28">
            <w:r>
              <w:t>uint16</w:t>
            </w:r>
          </w:p>
        </w:tc>
        <w:tc>
          <w:tcPr>
            <w:tcW w:w="3211" w:type="dxa"/>
          </w:tcPr>
          <w:p w14:paraId="0D02F575" w14:textId="77777777" w:rsidR="00D40A28" w:rsidRDefault="00D40A28" w:rsidP="00D40A28"/>
        </w:tc>
      </w:tr>
      <w:tr w:rsidR="00D40A28" w14:paraId="505519FC" w14:textId="77777777" w:rsidTr="00FA7A36">
        <w:tc>
          <w:tcPr>
            <w:tcW w:w="3210" w:type="dxa"/>
          </w:tcPr>
          <w:p w14:paraId="6661DBE5" w14:textId="3367AA62" w:rsidR="00D40A28" w:rsidRDefault="00D40A28" w:rsidP="00D40A28">
            <w:r>
              <w:t xml:space="preserve">       &gt;&gt;&gt;&gt; coarse-fine-beam-relation</w:t>
            </w:r>
          </w:p>
        </w:tc>
        <w:tc>
          <w:tcPr>
            <w:tcW w:w="3210" w:type="dxa"/>
          </w:tcPr>
          <w:p w14:paraId="533DDD19" w14:textId="77777777" w:rsidR="00D40A28" w:rsidRDefault="00D40A28" w:rsidP="00D40A28"/>
        </w:tc>
        <w:tc>
          <w:tcPr>
            <w:tcW w:w="3211" w:type="dxa"/>
          </w:tcPr>
          <w:p w14:paraId="0757DA0F" w14:textId="77777777" w:rsidR="00D40A28" w:rsidRDefault="00D40A28" w:rsidP="00D40A28"/>
        </w:tc>
      </w:tr>
      <w:tr w:rsidR="00D40A28" w14:paraId="78D65F12" w14:textId="77777777" w:rsidTr="00FA7A36">
        <w:tc>
          <w:tcPr>
            <w:tcW w:w="3210" w:type="dxa"/>
          </w:tcPr>
          <w:p w14:paraId="32A98BA4" w14:textId="482B76D6" w:rsidR="00D40A28" w:rsidRDefault="00D40A28" w:rsidP="00D40A28">
            <w:r>
              <w:t xml:space="preserve">       &gt;&gt;&gt;&gt; </w:t>
            </w:r>
            <w:r w:rsidR="00825684">
              <w:t>neighbor</w:t>
            </w:r>
            <w:r>
              <w:t>-beams</w:t>
            </w:r>
          </w:p>
        </w:tc>
        <w:tc>
          <w:tcPr>
            <w:tcW w:w="3210" w:type="dxa"/>
          </w:tcPr>
          <w:p w14:paraId="2D5EEFB7" w14:textId="77777777" w:rsidR="00D40A28" w:rsidRDefault="00D40A28" w:rsidP="00D40A28"/>
        </w:tc>
        <w:tc>
          <w:tcPr>
            <w:tcW w:w="3211" w:type="dxa"/>
          </w:tcPr>
          <w:p w14:paraId="2E1F10DB" w14:textId="77777777" w:rsidR="00D40A28" w:rsidRDefault="00D40A28" w:rsidP="00D40A28"/>
        </w:tc>
      </w:tr>
      <w:tr w:rsidR="00D40A28" w14:paraId="771730C4" w14:textId="77777777" w:rsidTr="00FA7A36">
        <w:tc>
          <w:tcPr>
            <w:tcW w:w="3210" w:type="dxa"/>
          </w:tcPr>
          <w:p w14:paraId="023772B0" w14:textId="488809C2" w:rsidR="00D40A28" w:rsidRDefault="00D40A28" w:rsidP="00D40A28">
            <w:r>
              <w:t xml:space="preserve"> &gt; </w:t>
            </w:r>
            <w:r w:rsidRPr="00264E4A">
              <w:rPr>
                <w:b/>
                <w:bCs/>
              </w:rPr>
              <w:t>ue-specific-beamforming</w:t>
            </w:r>
          </w:p>
        </w:tc>
        <w:tc>
          <w:tcPr>
            <w:tcW w:w="3210" w:type="dxa"/>
          </w:tcPr>
          <w:p w14:paraId="24376F41" w14:textId="77777777" w:rsidR="00D40A28" w:rsidRDefault="00D40A28" w:rsidP="00D40A28"/>
        </w:tc>
        <w:tc>
          <w:tcPr>
            <w:tcW w:w="3211" w:type="dxa"/>
          </w:tcPr>
          <w:p w14:paraId="7DB3D59F" w14:textId="77777777" w:rsidR="00D40A28" w:rsidRDefault="00D40A28" w:rsidP="00D40A28"/>
        </w:tc>
      </w:tr>
      <w:tr w:rsidR="00D40A28" w14:paraId="3C40F69E" w14:textId="77777777" w:rsidTr="00FA7A36">
        <w:tc>
          <w:tcPr>
            <w:tcW w:w="3210" w:type="dxa"/>
          </w:tcPr>
          <w:p w14:paraId="07A44AD1" w14:textId="51FD0DE8" w:rsidR="00D40A28" w:rsidRDefault="00D40A28" w:rsidP="00D40A28">
            <w:r>
              <w:t xml:space="preserve">    &gt;&gt; max-number-of-ues</w:t>
            </w:r>
          </w:p>
        </w:tc>
        <w:tc>
          <w:tcPr>
            <w:tcW w:w="3210" w:type="dxa"/>
          </w:tcPr>
          <w:p w14:paraId="44D6E25D" w14:textId="28F0FD0F" w:rsidR="00D40A28" w:rsidRDefault="00810AA4" w:rsidP="00D40A28">
            <w:r>
              <w:t>uint8</w:t>
            </w:r>
          </w:p>
        </w:tc>
        <w:tc>
          <w:tcPr>
            <w:tcW w:w="3211" w:type="dxa"/>
          </w:tcPr>
          <w:p w14:paraId="02B6DCCB" w14:textId="77777777" w:rsidR="00D40A28" w:rsidRDefault="00D40A28" w:rsidP="00D40A28"/>
        </w:tc>
      </w:tr>
      <w:tr w:rsidR="00D40A28" w14:paraId="56B12240" w14:textId="77777777" w:rsidTr="00FA7A36">
        <w:tc>
          <w:tcPr>
            <w:tcW w:w="3210" w:type="dxa"/>
          </w:tcPr>
          <w:p w14:paraId="09020170" w14:textId="66610DFA" w:rsidR="00D40A28" w:rsidRDefault="00D40A28" w:rsidP="00D40A28">
            <w:r>
              <w:t xml:space="preserve"> &gt; </w:t>
            </w:r>
            <w:r w:rsidRPr="00264E4A">
              <w:rPr>
                <w:b/>
                <w:bCs/>
              </w:rPr>
              <w:t>operational-properties</w:t>
            </w:r>
          </w:p>
        </w:tc>
        <w:tc>
          <w:tcPr>
            <w:tcW w:w="3210" w:type="dxa"/>
          </w:tcPr>
          <w:p w14:paraId="2CFDEA06" w14:textId="77777777" w:rsidR="00D40A28" w:rsidRDefault="00D40A28" w:rsidP="00D40A28"/>
        </w:tc>
        <w:tc>
          <w:tcPr>
            <w:tcW w:w="3211" w:type="dxa"/>
          </w:tcPr>
          <w:p w14:paraId="2407B4D5" w14:textId="77777777" w:rsidR="00D40A28" w:rsidRDefault="00D40A28" w:rsidP="00D40A28"/>
        </w:tc>
      </w:tr>
      <w:tr w:rsidR="00D40A28" w14:paraId="360B4F03" w14:textId="77777777" w:rsidTr="00FA7A36">
        <w:tc>
          <w:tcPr>
            <w:tcW w:w="3210" w:type="dxa"/>
          </w:tcPr>
          <w:p w14:paraId="00EA117B" w14:textId="41F424CF" w:rsidR="00D40A28" w:rsidRDefault="00D40A28" w:rsidP="00D40A28">
            <w:r>
              <w:t xml:space="preserve">    &gt;&gt; number-of-writeable-beamforming-files</w:t>
            </w:r>
          </w:p>
        </w:tc>
        <w:tc>
          <w:tcPr>
            <w:tcW w:w="3210" w:type="dxa"/>
          </w:tcPr>
          <w:p w14:paraId="2EAD5874" w14:textId="3DF29FFC" w:rsidR="00D40A28" w:rsidRDefault="00D0506B" w:rsidP="00D40A28">
            <w:r>
              <w:t>uint8</w:t>
            </w:r>
          </w:p>
        </w:tc>
        <w:tc>
          <w:tcPr>
            <w:tcW w:w="3211" w:type="dxa"/>
          </w:tcPr>
          <w:p w14:paraId="4B271988" w14:textId="77777777" w:rsidR="00D40A28" w:rsidRDefault="00D40A28" w:rsidP="00D40A28"/>
        </w:tc>
      </w:tr>
      <w:tr w:rsidR="00D40A28" w14:paraId="17B3EEA0" w14:textId="77777777" w:rsidTr="00FA7A36">
        <w:tc>
          <w:tcPr>
            <w:tcW w:w="3210" w:type="dxa"/>
          </w:tcPr>
          <w:p w14:paraId="5874590E" w14:textId="3CF20157" w:rsidR="00D40A28" w:rsidRDefault="00D40A28" w:rsidP="00D40A28">
            <w:r>
              <w:t xml:space="preserve">   &gt;&gt; update-bf-non-delete</w:t>
            </w:r>
          </w:p>
        </w:tc>
        <w:tc>
          <w:tcPr>
            <w:tcW w:w="3210" w:type="dxa"/>
          </w:tcPr>
          <w:p w14:paraId="028955DE" w14:textId="22DCD320" w:rsidR="00D40A28" w:rsidRDefault="00D0506B" w:rsidP="00D40A28">
            <w:r>
              <w:t>boolean</w:t>
            </w:r>
          </w:p>
        </w:tc>
        <w:tc>
          <w:tcPr>
            <w:tcW w:w="3211" w:type="dxa"/>
          </w:tcPr>
          <w:p w14:paraId="69AFC8B6" w14:textId="77777777" w:rsidR="00D40A28" w:rsidRDefault="00D40A28" w:rsidP="00D40A28"/>
        </w:tc>
      </w:tr>
      <w:tr w:rsidR="00D40A28" w14:paraId="19B5ADC0" w14:textId="77777777" w:rsidTr="00FA7A36">
        <w:tc>
          <w:tcPr>
            <w:tcW w:w="3210" w:type="dxa"/>
          </w:tcPr>
          <w:p w14:paraId="059508F4" w14:textId="715A7C21" w:rsidR="00D40A28" w:rsidRDefault="00D40A28" w:rsidP="00D40A28">
            <w:r>
              <w:t xml:space="preserve">   &gt;&gt; persistent-bf-files</w:t>
            </w:r>
          </w:p>
        </w:tc>
        <w:tc>
          <w:tcPr>
            <w:tcW w:w="3210" w:type="dxa"/>
          </w:tcPr>
          <w:p w14:paraId="41851D81" w14:textId="4ECF1FF4" w:rsidR="00D40A28" w:rsidRDefault="00D0506B" w:rsidP="00D40A28">
            <w:r>
              <w:t>boolean</w:t>
            </w:r>
          </w:p>
        </w:tc>
        <w:tc>
          <w:tcPr>
            <w:tcW w:w="3211" w:type="dxa"/>
          </w:tcPr>
          <w:p w14:paraId="2AC9C5CA" w14:textId="77777777" w:rsidR="00D40A28" w:rsidRDefault="00D40A28" w:rsidP="00D40A28"/>
        </w:tc>
      </w:tr>
      <w:tr w:rsidR="00D40A28" w14:paraId="40060D38" w14:textId="77777777" w:rsidTr="00FA7A36">
        <w:tc>
          <w:tcPr>
            <w:tcW w:w="3210" w:type="dxa"/>
          </w:tcPr>
          <w:p w14:paraId="3A733EA1" w14:textId="43B16765" w:rsidR="00D40A28" w:rsidRDefault="00D40A28" w:rsidP="00D40A28">
            <w:r>
              <w:t xml:space="preserve"> &gt; beamforming-trough-attributes-supported</w:t>
            </w:r>
          </w:p>
        </w:tc>
        <w:tc>
          <w:tcPr>
            <w:tcW w:w="3210" w:type="dxa"/>
          </w:tcPr>
          <w:p w14:paraId="72366E57" w14:textId="5819ED91" w:rsidR="00D40A28" w:rsidRDefault="00D0506B" w:rsidP="00D40A28">
            <w:r>
              <w:t>boolean</w:t>
            </w:r>
          </w:p>
        </w:tc>
        <w:tc>
          <w:tcPr>
            <w:tcW w:w="3211" w:type="dxa"/>
          </w:tcPr>
          <w:p w14:paraId="2D34073A" w14:textId="77777777" w:rsidR="00D40A28" w:rsidRDefault="00D40A28" w:rsidP="00D40A28"/>
        </w:tc>
      </w:tr>
      <w:tr w:rsidR="00D40A28" w14:paraId="3FE43906" w14:textId="77777777" w:rsidTr="00FA7A36">
        <w:tc>
          <w:tcPr>
            <w:tcW w:w="3210" w:type="dxa"/>
          </w:tcPr>
          <w:p w14:paraId="79B33BB0" w14:textId="6D337137" w:rsidR="00D40A28" w:rsidRDefault="00D40A28" w:rsidP="00D40A28">
            <w:r>
              <w:t xml:space="preserve"> &gt; beamforming-trough-ue-channel-info-supported</w:t>
            </w:r>
          </w:p>
        </w:tc>
        <w:tc>
          <w:tcPr>
            <w:tcW w:w="3210" w:type="dxa"/>
          </w:tcPr>
          <w:p w14:paraId="6C05D13C" w14:textId="42F13D0E" w:rsidR="00D40A28" w:rsidRDefault="00D0506B" w:rsidP="00D40A28">
            <w:r>
              <w:t>boolean</w:t>
            </w:r>
          </w:p>
        </w:tc>
        <w:tc>
          <w:tcPr>
            <w:tcW w:w="3211" w:type="dxa"/>
          </w:tcPr>
          <w:p w14:paraId="3638E634" w14:textId="77777777" w:rsidR="00D40A28" w:rsidRDefault="00D40A28" w:rsidP="00D40A28"/>
        </w:tc>
      </w:tr>
      <w:tr w:rsidR="00D40A28" w14:paraId="573CE31D" w14:textId="77777777" w:rsidTr="00FA7A36">
        <w:tc>
          <w:tcPr>
            <w:tcW w:w="3210" w:type="dxa"/>
          </w:tcPr>
          <w:p w14:paraId="3FEFF9A6" w14:textId="01A67536" w:rsidR="00D40A28" w:rsidRDefault="00D40A28" w:rsidP="00D40A28">
            <w:r>
              <w:t xml:space="preserve"> &gt; </w:t>
            </w:r>
            <w:r w:rsidRPr="00264E4A">
              <w:rPr>
                <w:b/>
                <w:bCs/>
              </w:rPr>
              <w:t>beam-tilt</w:t>
            </w:r>
          </w:p>
        </w:tc>
        <w:tc>
          <w:tcPr>
            <w:tcW w:w="3210" w:type="dxa"/>
          </w:tcPr>
          <w:p w14:paraId="74493D74" w14:textId="77777777" w:rsidR="00D40A28" w:rsidRDefault="00D40A28" w:rsidP="00D40A28"/>
        </w:tc>
        <w:tc>
          <w:tcPr>
            <w:tcW w:w="3211" w:type="dxa"/>
          </w:tcPr>
          <w:p w14:paraId="38C7776A" w14:textId="77777777" w:rsidR="00D40A28" w:rsidRDefault="00D40A28" w:rsidP="00D40A28"/>
        </w:tc>
      </w:tr>
      <w:tr w:rsidR="00D40A28" w14:paraId="5C3AE3DC" w14:textId="77777777" w:rsidTr="00FA7A36">
        <w:tc>
          <w:tcPr>
            <w:tcW w:w="3210" w:type="dxa"/>
          </w:tcPr>
          <w:p w14:paraId="25C77792" w14:textId="5E8F5166" w:rsidR="00D40A28" w:rsidRDefault="00D40A28" w:rsidP="00D40A28">
            <w:r>
              <w:t xml:space="preserve">  &gt;&gt; </w:t>
            </w:r>
            <w:r w:rsidRPr="00264E4A">
              <w:rPr>
                <w:b/>
                <w:bCs/>
              </w:rPr>
              <w:t>predefined-beam-tilt-offset-information</w:t>
            </w:r>
          </w:p>
        </w:tc>
        <w:tc>
          <w:tcPr>
            <w:tcW w:w="3210" w:type="dxa"/>
          </w:tcPr>
          <w:p w14:paraId="7042D4C2" w14:textId="77777777" w:rsidR="00D40A28" w:rsidRDefault="00D40A28" w:rsidP="00D40A28"/>
        </w:tc>
        <w:tc>
          <w:tcPr>
            <w:tcW w:w="3211" w:type="dxa"/>
          </w:tcPr>
          <w:p w14:paraId="4EE90392" w14:textId="77777777" w:rsidR="00D40A28" w:rsidRDefault="00D40A28" w:rsidP="00D40A28"/>
        </w:tc>
      </w:tr>
      <w:tr w:rsidR="00D40A28" w14:paraId="00BC6B70" w14:textId="77777777" w:rsidTr="00FA7A36">
        <w:tc>
          <w:tcPr>
            <w:tcW w:w="3210" w:type="dxa"/>
          </w:tcPr>
          <w:p w14:paraId="1D43CE2F" w14:textId="52056177" w:rsidR="00D40A28" w:rsidRDefault="00D40A28" w:rsidP="00D40A28">
            <w:r>
              <w:t xml:space="preserve">   &gt;&gt;&gt; band-number</w:t>
            </w:r>
          </w:p>
        </w:tc>
        <w:tc>
          <w:tcPr>
            <w:tcW w:w="3210" w:type="dxa"/>
          </w:tcPr>
          <w:p w14:paraId="4D49A5C8" w14:textId="77777777" w:rsidR="00D40A28" w:rsidRDefault="00D40A28" w:rsidP="00D40A28"/>
        </w:tc>
        <w:tc>
          <w:tcPr>
            <w:tcW w:w="3211" w:type="dxa"/>
          </w:tcPr>
          <w:p w14:paraId="1D69D927" w14:textId="77777777" w:rsidR="00D40A28" w:rsidRDefault="00D40A28" w:rsidP="00D40A28"/>
        </w:tc>
      </w:tr>
      <w:tr w:rsidR="00D40A28" w14:paraId="7E8F8A80" w14:textId="77777777" w:rsidTr="00FA7A36">
        <w:tc>
          <w:tcPr>
            <w:tcW w:w="3210" w:type="dxa"/>
          </w:tcPr>
          <w:p w14:paraId="09650A96" w14:textId="18725319" w:rsidR="00D40A28" w:rsidRDefault="00D40A28" w:rsidP="00D40A28">
            <w:r>
              <w:t xml:space="preserve">   &gt;&gt;&gt; elevation-tilt-granularity</w:t>
            </w:r>
          </w:p>
        </w:tc>
        <w:tc>
          <w:tcPr>
            <w:tcW w:w="3210" w:type="dxa"/>
          </w:tcPr>
          <w:p w14:paraId="0453D584" w14:textId="5684B766" w:rsidR="00D40A28" w:rsidRDefault="00D0506B" w:rsidP="00D40A28">
            <w:r>
              <w:t>uint8</w:t>
            </w:r>
          </w:p>
        </w:tc>
        <w:tc>
          <w:tcPr>
            <w:tcW w:w="3211" w:type="dxa"/>
          </w:tcPr>
          <w:p w14:paraId="1F32E533" w14:textId="77777777" w:rsidR="00D40A28" w:rsidRDefault="00D40A28" w:rsidP="00D40A28"/>
        </w:tc>
      </w:tr>
      <w:tr w:rsidR="00D40A28" w14:paraId="11067FD2" w14:textId="77777777" w:rsidTr="00FA7A36">
        <w:tc>
          <w:tcPr>
            <w:tcW w:w="3210" w:type="dxa"/>
          </w:tcPr>
          <w:p w14:paraId="181BC2CD" w14:textId="0FF664A4" w:rsidR="00D40A28" w:rsidRDefault="00D40A28" w:rsidP="00D40A28">
            <w:r>
              <w:t xml:space="preserve">   &gt;&gt;&gt; azimuth-tilt-granularity</w:t>
            </w:r>
          </w:p>
        </w:tc>
        <w:tc>
          <w:tcPr>
            <w:tcW w:w="3210" w:type="dxa"/>
          </w:tcPr>
          <w:p w14:paraId="7C0CE5F2" w14:textId="74D06762" w:rsidR="00D40A28" w:rsidRDefault="00D0506B" w:rsidP="00D40A28">
            <w:r>
              <w:t>uint8</w:t>
            </w:r>
          </w:p>
        </w:tc>
        <w:tc>
          <w:tcPr>
            <w:tcW w:w="3211" w:type="dxa"/>
          </w:tcPr>
          <w:p w14:paraId="15DE6CF4" w14:textId="77777777" w:rsidR="00D40A28" w:rsidRDefault="00D40A28" w:rsidP="00D40A28"/>
        </w:tc>
      </w:tr>
      <w:tr w:rsidR="00D40A28" w14:paraId="0C638553" w14:textId="77777777" w:rsidTr="00FA7A36">
        <w:tc>
          <w:tcPr>
            <w:tcW w:w="3210" w:type="dxa"/>
          </w:tcPr>
          <w:p w14:paraId="4D97D237" w14:textId="4C601294" w:rsidR="00D40A28" w:rsidRDefault="00D40A28" w:rsidP="00D40A28">
            <w:r>
              <w:lastRenderedPageBreak/>
              <w:t xml:space="preserve">   &gt;&gt;&gt; minimum-supported-elevation-tilt </w:t>
            </w:r>
          </w:p>
        </w:tc>
        <w:tc>
          <w:tcPr>
            <w:tcW w:w="3210" w:type="dxa"/>
          </w:tcPr>
          <w:p w14:paraId="546866EA" w14:textId="38E030E7" w:rsidR="00D40A28" w:rsidRDefault="009554F7" w:rsidP="00D40A28">
            <w:r>
              <w:t>int16</w:t>
            </w:r>
          </w:p>
        </w:tc>
        <w:tc>
          <w:tcPr>
            <w:tcW w:w="3211" w:type="dxa"/>
          </w:tcPr>
          <w:p w14:paraId="4440FE2B" w14:textId="77777777" w:rsidR="00D40A28" w:rsidRDefault="00D40A28" w:rsidP="00D40A28"/>
        </w:tc>
      </w:tr>
      <w:tr w:rsidR="00D40A28" w14:paraId="389BCEFA" w14:textId="77777777" w:rsidTr="00FA7A36">
        <w:tc>
          <w:tcPr>
            <w:tcW w:w="3210" w:type="dxa"/>
          </w:tcPr>
          <w:p w14:paraId="0C573D21" w14:textId="5945D8F9" w:rsidR="00D40A28" w:rsidRDefault="00D40A28" w:rsidP="00D40A28">
            <w:r>
              <w:t xml:space="preserve">   &gt;&gt;&gt; maximum-supported-elevation-tilt</w:t>
            </w:r>
          </w:p>
        </w:tc>
        <w:tc>
          <w:tcPr>
            <w:tcW w:w="3210" w:type="dxa"/>
          </w:tcPr>
          <w:p w14:paraId="09D0C51A" w14:textId="479A62D7" w:rsidR="00D40A28" w:rsidRDefault="009554F7" w:rsidP="00D40A28">
            <w:r>
              <w:t>int16</w:t>
            </w:r>
          </w:p>
        </w:tc>
        <w:tc>
          <w:tcPr>
            <w:tcW w:w="3211" w:type="dxa"/>
          </w:tcPr>
          <w:p w14:paraId="29262D12" w14:textId="77777777" w:rsidR="00D40A28" w:rsidRDefault="00D40A28" w:rsidP="00D40A28"/>
        </w:tc>
      </w:tr>
      <w:tr w:rsidR="00D40A28" w14:paraId="37940CF0" w14:textId="77777777" w:rsidTr="00FA7A36">
        <w:tc>
          <w:tcPr>
            <w:tcW w:w="3210" w:type="dxa"/>
          </w:tcPr>
          <w:p w14:paraId="7E59E204" w14:textId="4A82C58D" w:rsidR="00D40A28" w:rsidRDefault="00D40A28" w:rsidP="00D40A28">
            <w:r>
              <w:t xml:space="preserve">   &gt;&gt;&gt; minimum-supported-azimuth-tilt</w:t>
            </w:r>
          </w:p>
        </w:tc>
        <w:tc>
          <w:tcPr>
            <w:tcW w:w="3210" w:type="dxa"/>
          </w:tcPr>
          <w:p w14:paraId="5940BAFF" w14:textId="411B69BF" w:rsidR="00D40A28" w:rsidRDefault="009554F7" w:rsidP="00D40A28">
            <w:r>
              <w:t>int16</w:t>
            </w:r>
          </w:p>
        </w:tc>
        <w:tc>
          <w:tcPr>
            <w:tcW w:w="3211" w:type="dxa"/>
          </w:tcPr>
          <w:p w14:paraId="2352B91B" w14:textId="77777777" w:rsidR="00D40A28" w:rsidRDefault="00D40A28" w:rsidP="00D40A28"/>
        </w:tc>
      </w:tr>
      <w:tr w:rsidR="00D40A28" w14:paraId="2A3B35B6" w14:textId="77777777" w:rsidTr="00FA7A36">
        <w:tc>
          <w:tcPr>
            <w:tcW w:w="3210" w:type="dxa"/>
          </w:tcPr>
          <w:p w14:paraId="2767ABF8" w14:textId="261E78AD" w:rsidR="00D40A28" w:rsidRDefault="00D40A28" w:rsidP="00D40A28">
            <w:r>
              <w:t xml:space="preserve">   &gt;&gt;&gt; maximum-supported-azimuth-tilt</w:t>
            </w:r>
          </w:p>
        </w:tc>
        <w:tc>
          <w:tcPr>
            <w:tcW w:w="3210" w:type="dxa"/>
          </w:tcPr>
          <w:p w14:paraId="4F3D17D8" w14:textId="51F76FDC" w:rsidR="00D40A28" w:rsidRDefault="009554F7" w:rsidP="00D40A28">
            <w:r>
              <w:t>int16</w:t>
            </w:r>
          </w:p>
        </w:tc>
        <w:tc>
          <w:tcPr>
            <w:tcW w:w="3211" w:type="dxa"/>
          </w:tcPr>
          <w:p w14:paraId="75C88FA2" w14:textId="77777777" w:rsidR="00D40A28" w:rsidRDefault="00D40A28" w:rsidP="00D40A28"/>
        </w:tc>
      </w:tr>
      <w:tr w:rsidR="00D40A28" w14:paraId="1A1D0504" w14:textId="77777777" w:rsidTr="00FA7A36">
        <w:tc>
          <w:tcPr>
            <w:tcW w:w="3210" w:type="dxa"/>
          </w:tcPr>
          <w:p w14:paraId="3E9754CA" w14:textId="215918FE" w:rsidR="00D40A28" w:rsidRDefault="00D40A28" w:rsidP="00D40A28">
            <w:r>
              <w:t xml:space="preserve">   &gt;&gt;&gt; run-time-tilt-offset-supported</w:t>
            </w:r>
          </w:p>
        </w:tc>
        <w:tc>
          <w:tcPr>
            <w:tcW w:w="3210" w:type="dxa"/>
          </w:tcPr>
          <w:p w14:paraId="4E9C974F" w14:textId="4D71AAA5" w:rsidR="00D40A28" w:rsidRDefault="009554F7" w:rsidP="00D40A28">
            <w:r>
              <w:t>boolean</w:t>
            </w:r>
          </w:p>
        </w:tc>
        <w:tc>
          <w:tcPr>
            <w:tcW w:w="3211" w:type="dxa"/>
          </w:tcPr>
          <w:p w14:paraId="686587F1" w14:textId="77777777" w:rsidR="00D40A28" w:rsidRDefault="00D40A28" w:rsidP="00D40A28"/>
        </w:tc>
      </w:tr>
      <w:tr w:rsidR="00D40A28" w14:paraId="3756D9F0" w14:textId="77777777" w:rsidTr="00FA7A36">
        <w:tc>
          <w:tcPr>
            <w:tcW w:w="3210" w:type="dxa"/>
          </w:tcPr>
          <w:p w14:paraId="1CE870F2" w14:textId="47FC865E" w:rsidR="00D40A28" w:rsidRDefault="00D40A28" w:rsidP="00D40A28">
            <w:r>
              <w:t xml:space="preserve">  &gt;&gt; </w:t>
            </w:r>
            <w:r w:rsidRPr="00264E4A">
              <w:rPr>
                <w:b/>
                <w:bCs/>
              </w:rPr>
              <w:t>predefined-beam-tilt-state</w:t>
            </w:r>
          </w:p>
        </w:tc>
        <w:tc>
          <w:tcPr>
            <w:tcW w:w="3210" w:type="dxa"/>
          </w:tcPr>
          <w:p w14:paraId="1C41C31E" w14:textId="77777777" w:rsidR="00D40A28" w:rsidRDefault="00D40A28" w:rsidP="00D40A28"/>
        </w:tc>
        <w:tc>
          <w:tcPr>
            <w:tcW w:w="3211" w:type="dxa"/>
          </w:tcPr>
          <w:p w14:paraId="21E70927" w14:textId="77777777" w:rsidR="00D40A28" w:rsidRDefault="00D40A28" w:rsidP="00D40A28"/>
        </w:tc>
      </w:tr>
      <w:tr w:rsidR="00D40A28" w14:paraId="4B3CD752" w14:textId="77777777" w:rsidTr="00FA7A36">
        <w:tc>
          <w:tcPr>
            <w:tcW w:w="3210" w:type="dxa"/>
          </w:tcPr>
          <w:p w14:paraId="1DC239A8" w14:textId="305EC0F5" w:rsidR="00D40A28" w:rsidRDefault="00D40A28" w:rsidP="00D40A28">
            <w:r>
              <w:t xml:space="preserve">    &gt;&gt;&gt; band-number</w:t>
            </w:r>
          </w:p>
        </w:tc>
        <w:tc>
          <w:tcPr>
            <w:tcW w:w="3210" w:type="dxa"/>
          </w:tcPr>
          <w:p w14:paraId="3F2A974E" w14:textId="40B0EDD9" w:rsidR="00D40A28" w:rsidRDefault="009554F7" w:rsidP="00D40A28">
            <w:r>
              <w:t>int16</w:t>
            </w:r>
          </w:p>
        </w:tc>
        <w:tc>
          <w:tcPr>
            <w:tcW w:w="3211" w:type="dxa"/>
          </w:tcPr>
          <w:p w14:paraId="5FFB6ACB" w14:textId="77777777" w:rsidR="00D40A28" w:rsidRDefault="00D40A28" w:rsidP="00D40A28"/>
        </w:tc>
      </w:tr>
      <w:tr w:rsidR="00D40A28" w14:paraId="320087EF" w14:textId="77777777" w:rsidTr="00FA7A36">
        <w:tc>
          <w:tcPr>
            <w:tcW w:w="3210" w:type="dxa"/>
          </w:tcPr>
          <w:p w14:paraId="3EF42585" w14:textId="3DD6E7B3" w:rsidR="00D40A28" w:rsidRDefault="00D40A28" w:rsidP="00D40A28">
            <w:r>
              <w:t xml:space="preserve">    &gt;&gt;&gt; offset-elevation-tilt-angle</w:t>
            </w:r>
          </w:p>
        </w:tc>
        <w:tc>
          <w:tcPr>
            <w:tcW w:w="3210" w:type="dxa"/>
          </w:tcPr>
          <w:p w14:paraId="37502F1E" w14:textId="38901633" w:rsidR="00D40A28" w:rsidRDefault="009554F7" w:rsidP="00D40A28">
            <w:r>
              <w:t>int16</w:t>
            </w:r>
          </w:p>
        </w:tc>
        <w:tc>
          <w:tcPr>
            <w:tcW w:w="3211" w:type="dxa"/>
          </w:tcPr>
          <w:p w14:paraId="1A2C5689" w14:textId="77777777" w:rsidR="00D40A28" w:rsidRDefault="00D40A28" w:rsidP="00D40A28"/>
        </w:tc>
      </w:tr>
      <w:tr w:rsidR="00D40A28" w14:paraId="320976C6" w14:textId="77777777" w:rsidTr="00FA7A36">
        <w:tc>
          <w:tcPr>
            <w:tcW w:w="3210" w:type="dxa"/>
          </w:tcPr>
          <w:p w14:paraId="3B0BA386" w14:textId="1604E226" w:rsidR="00D40A28" w:rsidRDefault="00D40A28" w:rsidP="00D40A28">
            <w:r>
              <w:t xml:space="preserve">    &gt;&gt;&gt; offset-azimuth-tilt-angle</w:t>
            </w:r>
          </w:p>
        </w:tc>
        <w:tc>
          <w:tcPr>
            <w:tcW w:w="3210" w:type="dxa"/>
          </w:tcPr>
          <w:p w14:paraId="488D2B5D" w14:textId="119E7BB8" w:rsidR="00D40A28" w:rsidRDefault="009554F7" w:rsidP="00D40A28">
            <w:r>
              <w:t>int16</w:t>
            </w:r>
          </w:p>
        </w:tc>
        <w:tc>
          <w:tcPr>
            <w:tcW w:w="3211" w:type="dxa"/>
          </w:tcPr>
          <w:p w14:paraId="6AC566E6" w14:textId="77777777" w:rsidR="00D40A28" w:rsidRDefault="00D40A28" w:rsidP="00D40A28"/>
        </w:tc>
      </w:tr>
    </w:tbl>
    <w:p w14:paraId="254804DA" w14:textId="4353A1DD" w:rsidR="004D0FD9" w:rsidRDefault="004D0FD9"/>
    <w:tbl>
      <w:tblPr>
        <w:tblStyle w:val="TableGrid"/>
        <w:tblW w:w="0" w:type="auto"/>
        <w:tblLook w:val="04A0" w:firstRow="1" w:lastRow="0" w:firstColumn="1" w:lastColumn="0" w:noHBand="0" w:noVBand="1"/>
      </w:tblPr>
      <w:tblGrid>
        <w:gridCol w:w="3210"/>
        <w:gridCol w:w="3210"/>
        <w:gridCol w:w="3211"/>
      </w:tblGrid>
      <w:tr w:rsidR="00296454" w14:paraId="5E91426B" w14:textId="77777777" w:rsidTr="00296454">
        <w:tc>
          <w:tcPr>
            <w:tcW w:w="3210" w:type="dxa"/>
          </w:tcPr>
          <w:p w14:paraId="76313A7A" w14:textId="172B5B9B" w:rsidR="00296454" w:rsidRDefault="007B45FB">
            <w:r>
              <w:t xml:space="preserve">&gt; </w:t>
            </w:r>
            <w:r w:rsidRPr="00264E4A">
              <w:rPr>
                <w:b/>
                <w:bCs/>
              </w:rPr>
              <w:t>activate-beamforming-config</w:t>
            </w:r>
          </w:p>
        </w:tc>
        <w:tc>
          <w:tcPr>
            <w:tcW w:w="3210" w:type="dxa"/>
          </w:tcPr>
          <w:p w14:paraId="599D63E3" w14:textId="45F26C5F" w:rsidR="00296454" w:rsidRDefault="0088493C">
            <w:r>
              <w:t>rpcs</w:t>
            </w:r>
          </w:p>
        </w:tc>
        <w:tc>
          <w:tcPr>
            <w:tcW w:w="3211" w:type="dxa"/>
          </w:tcPr>
          <w:p w14:paraId="060DE831" w14:textId="72336629" w:rsidR="00296454" w:rsidRDefault="00D64A61">
            <w:r>
              <w:t>Modify beam forming configuration if supported at O-RU</w:t>
            </w:r>
          </w:p>
        </w:tc>
      </w:tr>
      <w:tr w:rsidR="00296454" w14:paraId="2E7D92B7" w14:textId="77777777" w:rsidTr="00296454">
        <w:tc>
          <w:tcPr>
            <w:tcW w:w="3210" w:type="dxa"/>
          </w:tcPr>
          <w:p w14:paraId="05ADD991" w14:textId="5B47604C" w:rsidR="00296454" w:rsidRDefault="007B45FB">
            <w:r>
              <w:t xml:space="preserve">&gt; </w:t>
            </w:r>
            <w:r w:rsidRPr="00264E4A">
              <w:rPr>
                <w:b/>
                <w:bCs/>
              </w:rPr>
              <w:t>beamforming-information-update</w:t>
            </w:r>
          </w:p>
        </w:tc>
        <w:tc>
          <w:tcPr>
            <w:tcW w:w="3210" w:type="dxa"/>
          </w:tcPr>
          <w:p w14:paraId="79804938" w14:textId="3331F431" w:rsidR="00296454" w:rsidRDefault="00D64A61">
            <w:r>
              <w:t>notifications</w:t>
            </w:r>
          </w:p>
        </w:tc>
        <w:tc>
          <w:tcPr>
            <w:tcW w:w="3211" w:type="dxa"/>
          </w:tcPr>
          <w:p w14:paraId="4985D65D" w14:textId="467ADE56" w:rsidR="00296454" w:rsidRDefault="00C974E7">
            <w:r>
              <w:t>Notify b</w:t>
            </w:r>
            <w:r w:rsidR="00D64A61">
              <w:t xml:space="preserve">eam forming information update </w:t>
            </w:r>
          </w:p>
        </w:tc>
      </w:tr>
    </w:tbl>
    <w:p w14:paraId="7A756922" w14:textId="4B58F13F" w:rsidR="00296454" w:rsidRDefault="00296454"/>
    <w:p w14:paraId="39C0A3D7" w14:textId="654E6D81" w:rsidR="00A07D6B" w:rsidRDefault="00A07D6B" w:rsidP="00A07D6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w:t>
        </w:r>
      </w:fldSimple>
      <w:r>
        <w:t xml:space="preserve"> CSI-RS Configuration (Reference: </w:t>
      </w:r>
      <w:r w:rsidRPr="00995317">
        <w:t>38.331 CSI-MeasConfig.</w:t>
      </w:r>
      <w:r>
        <w:t>)</w:t>
      </w:r>
    </w:p>
    <w:tbl>
      <w:tblPr>
        <w:tblStyle w:val="TableGrid"/>
        <w:tblW w:w="0" w:type="auto"/>
        <w:tblLook w:val="04A0" w:firstRow="1" w:lastRow="0" w:firstColumn="1" w:lastColumn="0" w:noHBand="0" w:noVBand="1"/>
      </w:tblPr>
      <w:tblGrid>
        <w:gridCol w:w="3210"/>
        <w:gridCol w:w="3210"/>
        <w:gridCol w:w="3211"/>
      </w:tblGrid>
      <w:tr w:rsidR="007F40F5" w:rsidRPr="000A109A" w14:paraId="3072E379" w14:textId="77777777" w:rsidTr="00A46454">
        <w:tc>
          <w:tcPr>
            <w:tcW w:w="3210" w:type="dxa"/>
          </w:tcPr>
          <w:p w14:paraId="04DF752F" w14:textId="77777777" w:rsidR="007F40F5" w:rsidRPr="000A109A" w:rsidRDefault="007F40F5" w:rsidP="00A46454">
            <w:r w:rsidRPr="00A46454">
              <w:t>csirsfrequencyDomainAllocation</w:t>
            </w:r>
          </w:p>
        </w:tc>
        <w:tc>
          <w:tcPr>
            <w:tcW w:w="3210" w:type="dxa"/>
          </w:tcPr>
          <w:p w14:paraId="0B9F4C4B" w14:textId="77777777" w:rsidR="007F40F5" w:rsidRPr="000A109A" w:rsidRDefault="007F40F5" w:rsidP="00A46454">
            <w:r>
              <w:rPr>
                <w:sz w:val="14"/>
                <w:szCs w:val="14"/>
              </w:rPr>
              <w:t>BIT STRING</w:t>
            </w:r>
          </w:p>
        </w:tc>
        <w:tc>
          <w:tcPr>
            <w:tcW w:w="3211" w:type="dxa"/>
          </w:tcPr>
          <w:p w14:paraId="793E7FE8"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CHOICE {</w:t>
            </w:r>
          </w:p>
          <w:p w14:paraId="6DBDDCFE"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row1     BIT STRING (SIZE (4)),</w:t>
            </w:r>
          </w:p>
          <w:p w14:paraId="27D3E3E7"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row2     BIT STRING (SIZE (12)),</w:t>
            </w:r>
          </w:p>
          <w:p w14:paraId="06DAD07D"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row4     BIT STRING (SIZE (3)),</w:t>
            </w:r>
          </w:p>
          <w:p w14:paraId="137D0E66"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other    BIT STRING (SIZE (6))</w:t>
            </w:r>
          </w:p>
          <w:p w14:paraId="3F9E215E" w14:textId="77777777" w:rsidR="007F40F5" w:rsidRPr="000A109A" w:rsidRDefault="007F40F5" w:rsidP="00A46454">
            <w:r>
              <w:rPr>
                <w:color w:val="000000"/>
                <w:sz w:val="14"/>
                <w:szCs w:val="14"/>
              </w:rPr>
              <w:t>   },</w:t>
            </w:r>
          </w:p>
        </w:tc>
      </w:tr>
      <w:tr w:rsidR="007F40F5" w:rsidRPr="000A109A" w14:paraId="77D6BC62" w14:textId="77777777" w:rsidTr="00A46454">
        <w:tc>
          <w:tcPr>
            <w:tcW w:w="3210" w:type="dxa"/>
          </w:tcPr>
          <w:p w14:paraId="428D6802" w14:textId="77777777" w:rsidR="007F40F5" w:rsidRPr="000A109A" w:rsidRDefault="007F40F5" w:rsidP="00A46454">
            <w:r w:rsidRPr="004814C0">
              <w:t>csirsnrofPorts</w:t>
            </w:r>
          </w:p>
        </w:tc>
        <w:tc>
          <w:tcPr>
            <w:tcW w:w="3210" w:type="dxa"/>
          </w:tcPr>
          <w:p w14:paraId="45DBE067" w14:textId="77777777" w:rsidR="007F40F5" w:rsidRPr="000A109A" w:rsidRDefault="007F40F5" w:rsidP="00A46454">
            <w:r w:rsidRPr="00357369">
              <w:t>uint8_t</w:t>
            </w:r>
          </w:p>
        </w:tc>
        <w:tc>
          <w:tcPr>
            <w:tcW w:w="3211" w:type="dxa"/>
          </w:tcPr>
          <w:p w14:paraId="1F3CBACB" w14:textId="77777777" w:rsidR="007F40F5" w:rsidRPr="000A109A" w:rsidRDefault="007F40F5" w:rsidP="00A46454">
            <w:r>
              <w:rPr>
                <w:sz w:val="14"/>
                <w:szCs w:val="14"/>
              </w:rPr>
              <w:t>ENUMERATED {p1,p2,p4,p8,p12,p16,p24,p32},</w:t>
            </w:r>
          </w:p>
        </w:tc>
      </w:tr>
      <w:tr w:rsidR="007F40F5" w:rsidRPr="000A109A" w14:paraId="3D6CB141" w14:textId="77777777" w:rsidTr="00A46454">
        <w:tc>
          <w:tcPr>
            <w:tcW w:w="3210" w:type="dxa"/>
          </w:tcPr>
          <w:p w14:paraId="0405F61D" w14:textId="77777777" w:rsidR="007F40F5" w:rsidRPr="000A109A" w:rsidRDefault="007F40F5" w:rsidP="00A46454">
            <w:r>
              <w:rPr>
                <w:sz w:val="14"/>
                <w:szCs w:val="14"/>
              </w:rPr>
              <w:t>csirsfirstOFDMSymbolInTimeDomain</w:t>
            </w:r>
          </w:p>
        </w:tc>
        <w:tc>
          <w:tcPr>
            <w:tcW w:w="3210" w:type="dxa"/>
          </w:tcPr>
          <w:p w14:paraId="73BF6969" w14:textId="77777777" w:rsidR="007F40F5" w:rsidRPr="000A109A" w:rsidRDefault="007F40F5" w:rsidP="00A46454">
            <w:r w:rsidRPr="00357369">
              <w:t>uint8_t</w:t>
            </w:r>
          </w:p>
        </w:tc>
        <w:tc>
          <w:tcPr>
            <w:tcW w:w="3211" w:type="dxa"/>
          </w:tcPr>
          <w:p w14:paraId="113BC7CD" w14:textId="77777777" w:rsidR="007F40F5" w:rsidRPr="00A46454" w:rsidRDefault="007F40F5" w:rsidP="00A46454">
            <w:pPr>
              <w:shd w:val="clear" w:color="auto" w:fill="FFFFFE"/>
              <w:spacing w:line="270" w:lineRule="atLeast"/>
              <w:rPr>
                <w:sz w:val="14"/>
                <w:szCs w:val="14"/>
              </w:rPr>
            </w:pPr>
            <w:r>
              <w:rPr>
                <w:color w:val="000000"/>
                <w:sz w:val="14"/>
                <w:szCs w:val="14"/>
              </w:rPr>
              <w:t>INTEGER (0..13),</w:t>
            </w:r>
          </w:p>
        </w:tc>
      </w:tr>
      <w:tr w:rsidR="007F40F5" w:rsidRPr="000A109A" w14:paraId="2BD1800B" w14:textId="77777777" w:rsidTr="00A46454">
        <w:tc>
          <w:tcPr>
            <w:tcW w:w="3210" w:type="dxa"/>
          </w:tcPr>
          <w:p w14:paraId="0DD8E3C8" w14:textId="77777777" w:rsidR="007F40F5" w:rsidRPr="00D7724D" w:rsidRDefault="007F40F5" w:rsidP="00A46454">
            <w:r>
              <w:rPr>
                <w:sz w:val="14"/>
                <w:szCs w:val="14"/>
              </w:rPr>
              <w:t>csirsfirstOFDMSymbolInTimeDomain2</w:t>
            </w:r>
          </w:p>
        </w:tc>
        <w:tc>
          <w:tcPr>
            <w:tcW w:w="3210" w:type="dxa"/>
          </w:tcPr>
          <w:p w14:paraId="54A728FA" w14:textId="77777777" w:rsidR="007F40F5" w:rsidRPr="000A109A" w:rsidRDefault="007F40F5" w:rsidP="00A46454">
            <w:r w:rsidRPr="00357369">
              <w:t>uint8_t</w:t>
            </w:r>
          </w:p>
        </w:tc>
        <w:tc>
          <w:tcPr>
            <w:tcW w:w="3211" w:type="dxa"/>
          </w:tcPr>
          <w:p w14:paraId="2BDBD6F0" w14:textId="77777777" w:rsidR="007F40F5" w:rsidRPr="00D7724D" w:rsidRDefault="007F40F5" w:rsidP="00A46454">
            <w:r>
              <w:rPr>
                <w:sz w:val="14"/>
                <w:szCs w:val="14"/>
              </w:rPr>
              <w:t>INTEGER (2..12)</w:t>
            </w:r>
          </w:p>
        </w:tc>
      </w:tr>
      <w:tr w:rsidR="007F40F5" w:rsidRPr="000A109A" w14:paraId="15ADA29E" w14:textId="77777777" w:rsidTr="00A46454">
        <w:tc>
          <w:tcPr>
            <w:tcW w:w="3210" w:type="dxa"/>
          </w:tcPr>
          <w:p w14:paraId="1F29EB15" w14:textId="77777777" w:rsidR="007F40F5" w:rsidRDefault="007F40F5" w:rsidP="00A46454">
            <w:pPr>
              <w:rPr>
                <w:sz w:val="14"/>
                <w:szCs w:val="14"/>
              </w:rPr>
            </w:pPr>
            <w:r w:rsidRPr="00357369">
              <w:rPr>
                <w:sz w:val="14"/>
                <w:szCs w:val="14"/>
              </w:rPr>
              <w:t>csirscdm-Type</w:t>
            </w:r>
          </w:p>
        </w:tc>
        <w:tc>
          <w:tcPr>
            <w:tcW w:w="3210" w:type="dxa"/>
          </w:tcPr>
          <w:p w14:paraId="262C4A3D" w14:textId="77777777" w:rsidR="007F40F5" w:rsidRPr="00357369" w:rsidRDefault="007F40F5" w:rsidP="00A46454">
            <w:r w:rsidRPr="00357369">
              <w:t>uint8_t</w:t>
            </w:r>
          </w:p>
        </w:tc>
        <w:tc>
          <w:tcPr>
            <w:tcW w:w="3211" w:type="dxa"/>
          </w:tcPr>
          <w:p w14:paraId="0C28D630" w14:textId="77777777" w:rsidR="007F40F5" w:rsidRPr="00D7724D" w:rsidRDefault="007F40F5" w:rsidP="00A46454">
            <w:r>
              <w:rPr>
                <w:sz w:val="14"/>
                <w:szCs w:val="14"/>
              </w:rPr>
              <w:t>ENUMERATED {noCDM, fd-CDM2, cdm4-FD2-TD2, cdm8-FD2-TD4}</w:t>
            </w:r>
          </w:p>
        </w:tc>
      </w:tr>
      <w:tr w:rsidR="007F40F5" w:rsidRPr="000A109A" w14:paraId="050708ED" w14:textId="77777777" w:rsidTr="00A46454">
        <w:tc>
          <w:tcPr>
            <w:tcW w:w="3210" w:type="dxa"/>
          </w:tcPr>
          <w:p w14:paraId="41443D32" w14:textId="77777777" w:rsidR="007F40F5" w:rsidRPr="00357369" w:rsidRDefault="007F40F5" w:rsidP="00A46454">
            <w:pPr>
              <w:rPr>
                <w:sz w:val="14"/>
                <w:szCs w:val="14"/>
              </w:rPr>
            </w:pPr>
            <w:r>
              <w:rPr>
                <w:sz w:val="14"/>
                <w:szCs w:val="14"/>
              </w:rPr>
              <w:t>Csirsdensity</w:t>
            </w:r>
          </w:p>
        </w:tc>
        <w:tc>
          <w:tcPr>
            <w:tcW w:w="3210" w:type="dxa"/>
          </w:tcPr>
          <w:p w14:paraId="71EC9109" w14:textId="77777777" w:rsidR="007F40F5" w:rsidRPr="00357369" w:rsidRDefault="007F40F5" w:rsidP="00A46454">
            <w:r w:rsidRPr="00357369">
              <w:t>uint8_t</w:t>
            </w:r>
          </w:p>
        </w:tc>
        <w:tc>
          <w:tcPr>
            <w:tcW w:w="3211" w:type="dxa"/>
          </w:tcPr>
          <w:p w14:paraId="1B84F95D"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CHOICE {</w:t>
            </w:r>
          </w:p>
          <w:p w14:paraId="575F1843"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dot5      ENUMERATED {evenPRBs, oddPRBs},</w:t>
            </w:r>
          </w:p>
          <w:p w14:paraId="76329402"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one       NULL,</w:t>
            </w:r>
          </w:p>
          <w:p w14:paraId="0D65107C"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three     NULL,</w:t>
            </w:r>
          </w:p>
          <w:p w14:paraId="79360CFB" w14:textId="77777777" w:rsidR="007F40F5" w:rsidRDefault="007F40F5" w:rsidP="00A46454">
            <w:pPr>
              <w:pStyle w:val="NormalWeb"/>
              <w:shd w:val="clear" w:color="auto" w:fill="FFFFFF"/>
              <w:spacing w:before="0" w:beforeAutospacing="0" w:after="0" w:afterAutospacing="0" w:line="240" w:lineRule="atLeast"/>
              <w:rPr>
                <w:sz w:val="14"/>
                <w:szCs w:val="14"/>
              </w:rPr>
            </w:pPr>
            <w:r>
              <w:rPr>
                <w:color w:val="000000"/>
                <w:sz w:val="14"/>
                <w:szCs w:val="14"/>
              </w:rPr>
              <w:t>     spare     NULL</w:t>
            </w:r>
          </w:p>
          <w:p w14:paraId="299CF245" w14:textId="77777777" w:rsidR="007F40F5" w:rsidRPr="00D7724D" w:rsidRDefault="007F40F5" w:rsidP="00A46454">
            <w:r>
              <w:rPr>
                <w:color w:val="000000"/>
                <w:sz w:val="14"/>
                <w:szCs w:val="14"/>
              </w:rPr>
              <w:t>   },</w:t>
            </w:r>
          </w:p>
        </w:tc>
      </w:tr>
      <w:tr w:rsidR="007F40F5" w:rsidRPr="000A109A" w14:paraId="712D956A" w14:textId="77777777" w:rsidTr="00A46454">
        <w:tc>
          <w:tcPr>
            <w:tcW w:w="3210" w:type="dxa"/>
          </w:tcPr>
          <w:p w14:paraId="79EE26FD" w14:textId="77777777" w:rsidR="007F40F5" w:rsidRDefault="007F40F5" w:rsidP="00A46454">
            <w:pPr>
              <w:rPr>
                <w:sz w:val="14"/>
                <w:szCs w:val="14"/>
              </w:rPr>
            </w:pPr>
            <w:r>
              <w:rPr>
                <w:sz w:val="14"/>
                <w:szCs w:val="14"/>
              </w:rPr>
              <w:t>csirsdensitydot5</w:t>
            </w:r>
          </w:p>
        </w:tc>
        <w:tc>
          <w:tcPr>
            <w:tcW w:w="3210" w:type="dxa"/>
          </w:tcPr>
          <w:p w14:paraId="405AAF45" w14:textId="77777777" w:rsidR="007F40F5" w:rsidRPr="00357369" w:rsidRDefault="007F40F5" w:rsidP="00A46454">
            <w:r w:rsidRPr="00357369">
              <w:t>uint8_t</w:t>
            </w:r>
          </w:p>
        </w:tc>
        <w:tc>
          <w:tcPr>
            <w:tcW w:w="3211" w:type="dxa"/>
          </w:tcPr>
          <w:p w14:paraId="7202D18A" w14:textId="77777777" w:rsidR="007F40F5" w:rsidRPr="00D7724D" w:rsidRDefault="007F40F5" w:rsidP="00A46454">
            <w:r>
              <w:rPr>
                <w:color w:val="000000"/>
                <w:sz w:val="14"/>
                <w:szCs w:val="14"/>
              </w:rPr>
              <w:t>ENUMERATED {evenPRBs, oddPRBs},</w:t>
            </w:r>
          </w:p>
        </w:tc>
      </w:tr>
      <w:tr w:rsidR="007F40F5" w:rsidRPr="000A109A" w14:paraId="68768D84" w14:textId="77777777" w:rsidTr="00A46454">
        <w:tc>
          <w:tcPr>
            <w:tcW w:w="3210" w:type="dxa"/>
          </w:tcPr>
          <w:p w14:paraId="7CC9EE21" w14:textId="77777777" w:rsidR="007F40F5" w:rsidRDefault="007F40F5" w:rsidP="00A46454">
            <w:pPr>
              <w:rPr>
                <w:sz w:val="14"/>
                <w:szCs w:val="14"/>
              </w:rPr>
            </w:pPr>
            <w:r w:rsidRPr="00357369">
              <w:rPr>
                <w:sz w:val="14"/>
                <w:szCs w:val="14"/>
              </w:rPr>
              <w:t>powerControlOffset</w:t>
            </w:r>
          </w:p>
        </w:tc>
        <w:tc>
          <w:tcPr>
            <w:tcW w:w="3210" w:type="dxa"/>
          </w:tcPr>
          <w:p w14:paraId="69C1541C" w14:textId="77777777" w:rsidR="007F40F5" w:rsidRPr="00357369" w:rsidRDefault="007F40F5" w:rsidP="00A46454">
            <w:r w:rsidRPr="00357369">
              <w:t>uint8_t</w:t>
            </w:r>
          </w:p>
        </w:tc>
        <w:tc>
          <w:tcPr>
            <w:tcW w:w="3211" w:type="dxa"/>
          </w:tcPr>
          <w:p w14:paraId="38C49435" w14:textId="77777777" w:rsidR="007F40F5" w:rsidRDefault="007F40F5" w:rsidP="00A46454">
            <w:pPr>
              <w:rPr>
                <w:color w:val="000000"/>
                <w:sz w:val="14"/>
                <w:szCs w:val="14"/>
              </w:rPr>
            </w:pPr>
            <w:r w:rsidRPr="00357369">
              <w:rPr>
                <w:color w:val="000000"/>
                <w:sz w:val="14"/>
                <w:szCs w:val="14"/>
              </w:rPr>
              <w:t>INTEGER (-8..15)</w:t>
            </w:r>
          </w:p>
        </w:tc>
      </w:tr>
      <w:tr w:rsidR="007F40F5" w:rsidRPr="000A109A" w14:paraId="40801E8B" w14:textId="77777777" w:rsidTr="00A46454">
        <w:tc>
          <w:tcPr>
            <w:tcW w:w="3210" w:type="dxa"/>
          </w:tcPr>
          <w:p w14:paraId="2720001C" w14:textId="77777777" w:rsidR="007F40F5" w:rsidRDefault="007F40F5" w:rsidP="00A46454">
            <w:pPr>
              <w:rPr>
                <w:sz w:val="14"/>
                <w:szCs w:val="14"/>
              </w:rPr>
            </w:pPr>
            <w:r w:rsidRPr="00357369">
              <w:rPr>
                <w:sz w:val="14"/>
                <w:szCs w:val="14"/>
              </w:rPr>
              <w:t>powerControlOffsetSS</w:t>
            </w:r>
          </w:p>
        </w:tc>
        <w:tc>
          <w:tcPr>
            <w:tcW w:w="3210" w:type="dxa"/>
          </w:tcPr>
          <w:p w14:paraId="11B0EF04" w14:textId="77777777" w:rsidR="007F40F5" w:rsidRPr="00357369" w:rsidRDefault="007F40F5" w:rsidP="00A46454">
            <w:r w:rsidRPr="00357369">
              <w:t>uint8_t</w:t>
            </w:r>
          </w:p>
        </w:tc>
        <w:tc>
          <w:tcPr>
            <w:tcW w:w="3211" w:type="dxa"/>
          </w:tcPr>
          <w:p w14:paraId="4BCE32CF" w14:textId="77777777" w:rsidR="007F40F5" w:rsidRDefault="007F40F5" w:rsidP="00A46454">
            <w:pPr>
              <w:rPr>
                <w:color w:val="000000"/>
                <w:sz w:val="14"/>
                <w:szCs w:val="14"/>
              </w:rPr>
            </w:pPr>
            <w:r w:rsidRPr="00357369">
              <w:rPr>
                <w:color w:val="000000"/>
                <w:sz w:val="14"/>
                <w:szCs w:val="14"/>
              </w:rPr>
              <w:t>ENUMERATED{db-3, db0, db3, db6}</w:t>
            </w:r>
          </w:p>
        </w:tc>
      </w:tr>
      <w:tr w:rsidR="007F40F5" w:rsidRPr="000A109A" w14:paraId="53B47BA9" w14:textId="77777777" w:rsidTr="00A46454">
        <w:tc>
          <w:tcPr>
            <w:tcW w:w="3210" w:type="dxa"/>
          </w:tcPr>
          <w:p w14:paraId="0E209131" w14:textId="77777777" w:rsidR="007F40F5" w:rsidRDefault="007F40F5" w:rsidP="00A46454">
            <w:pPr>
              <w:rPr>
                <w:sz w:val="14"/>
                <w:szCs w:val="14"/>
              </w:rPr>
            </w:pPr>
            <w:r w:rsidRPr="00357369">
              <w:rPr>
                <w:sz w:val="14"/>
                <w:szCs w:val="14"/>
              </w:rPr>
              <w:lastRenderedPageBreak/>
              <w:t>periodicityAndOffset</w:t>
            </w:r>
          </w:p>
        </w:tc>
        <w:tc>
          <w:tcPr>
            <w:tcW w:w="3210" w:type="dxa"/>
          </w:tcPr>
          <w:p w14:paraId="126EBE59" w14:textId="77777777" w:rsidR="007F40F5" w:rsidRPr="00357369" w:rsidRDefault="007F40F5" w:rsidP="00A46454">
            <w:r>
              <w:t>uint16</w:t>
            </w:r>
            <w:r w:rsidRPr="00357369">
              <w:t>_t</w:t>
            </w:r>
          </w:p>
        </w:tc>
        <w:tc>
          <w:tcPr>
            <w:tcW w:w="3211" w:type="dxa"/>
          </w:tcPr>
          <w:p w14:paraId="3D8922FD" w14:textId="77777777" w:rsidR="007F40F5" w:rsidRPr="00357369" w:rsidRDefault="007F40F5" w:rsidP="00A46454">
            <w:pPr>
              <w:rPr>
                <w:color w:val="000000"/>
                <w:sz w:val="14"/>
                <w:szCs w:val="14"/>
              </w:rPr>
            </w:pPr>
            <w:r w:rsidRPr="00357369">
              <w:rPr>
                <w:color w:val="000000"/>
                <w:sz w:val="14"/>
                <w:szCs w:val="14"/>
              </w:rPr>
              <w:t>slots4 INTEGER (0..3),</w:t>
            </w:r>
          </w:p>
          <w:p w14:paraId="511028C3" w14:textId="77777777" w:rsidR="007F40F5" w:rsidRPr="00357369" w:rsidRDefault="007F40F5" w:rsidP="00A46454">
            <w:pPr>
              <w:rPr>
                <w:color w:val="000000"/>
                <w:sz w:val="14"/>
                <w:szCs w:val="14"/>
              </w:rPr>
            </w:pPr>
            <w:r w:rsidRPr="00357369">
              <w:rPr>
                <w:color w:val="000000"/>
                <w:sz w:val="14"/>
                <w:szCs w:val="14"/>
              </w:rPr>
              <w:t>slots5 INTEGER (0..4),</w:t>
            </w:r>
          </w:p>
          <w:p w14:paraId="73F8AD68" w14:textId="77777777" w:rsidR="007F40F5" w:rsidRPr="00357369" w:rsidRDefault="007F40F5" w:rsidP="00A46454">
            <w:pPr>
              <w:rPr>
                <w:color w:val="000000"/>
                <w:sz w:val="14"/>
                <w:szCs w:val="14"/>
              </w:rPr>
            </w:pPr>
            <w:r w:rsidRPr="00357369">
              <w:rPr>
                <w:color w:val="000000"/>
                <w:sz w:val="14"/>
                <w:szCs w:val="14"/>
              </w:rPr>
              <w:t>slots8 INTEGER (0..7),</w:t>
            </w:r>
          </w:p>
          <w:p w14:paraId="2621768E" w14:textId="77777777" w:rsidR="007F40F5" w:rsidRPr="00357369" w:rsidRDefault="007F40F5" w:rsidP="00A46454">
            <w:pPr>
              <w:rPr>
                <w:color w:val="000000"/>
                <w:sz w:val="14"/>
                <w:szCs w:val="14"/>
              </w:rPr>
            </w:pPr>
            <w:r w:rsidRPr="00357369">
              <w:rPr>
                <w:color w:val="000000"/>
                <w:sz w:val="14"/>
                <w:szCs w:val="14"/>
              </w:rPr>
              <w:t>slots10 INTEGER (0..9),</w:t>
            </w:r>
          </w:p>
          <w:p w14:paraId="6CCDDE28" w14:textId="77777777" w:rsidR="007F40F5" w:rsidRPr="00357369" w:rsidRDefault="007F40F5" w:rsidP="00A46454">
            <w:pPr>
              <w:rPr>
                <w:color w:val="000000"/>
                <w:sz w:val="14"/>
                <w:szCs w:val="14"/>
              </w:rPr>
            </w:pPr>
            <w:r w:rsidRPr="00357369">
              <w:rPr>
                <w:color w:val="000000"/>
                <w:sz w:val="14"/>
                <w:szCs w:val="14"/>
              </w:rPr>
              <w:t>slots16 INTEGER (0..15),</w:t>
            </w:r>
          </w:p>
          <w:p w14:paraId="30D083B1" w14:textId="77777777" w:rsidR="007F40F5" w:rsidRPr="00357369" w:rsidRDefault="007F40F5" w:rsidP="00A46454">
            <w:pPr>
              <w:rPr>
                <w:color w:val="000000"/>
                <w:sz w:val="14"/>
                <w:szCs w:val="14"/>
              </w:rPr>
            </w:pPr>
            <w:r w:rsidRPr="00357369">
              <w:rPr>
                <w:color w:val="000000"/>
                <w:sz w:val="14"/>
                <w:szCs w:val="14"/>
              </w:rPr>
              <w:t>slots20 INTEGER (0..19),</w:t>
            </w:r>
          </w:p>
          <w:p w14:paraId="4A58EB27" w14:textId="77777777" w:rsidR="007F40F5" w:rsidRPr="00357369" w:rsidRDefault="007F40F5" w:rsidP="00A46454">
            <w:pPr>
              <w:rPr>
                <w:color w:val="000000"/>
                <w:sz w:val="14"/>
                <w:szCs w:val="14"/>
              </w:rPr>
            </w:pPr>
            <w:r w:rsidRPr="00357369">
              <w:rPr>
                <w:color w:val="000000"/>
                <w:sz w:val="14"/>
                <w:szCs w:val="14"/>
              </w:rPr>
              <w:t>slots32 INTEGER (0..31),</w:t>
            </w:r>
          </w:p>
          <w:p w14:paraId="50420671" w14:textId="77777777" w:rsidR="007F40F5" w:rsidRPr="00357369" w:rsidRDefault="007F40F5" w:rsidP="00A46454">
            <w:pPr>
              <w:rPr>
                <w:color w:val="000000"/>
                <w:sz w:val="14"/>
                <w:szCs w:val="14"/>
              </w:rPr>
            </w:pPr>
            <w:r w:rsidRPr="00357369">
              <w:rPr>
                <w:color w:val="000000"/>
                <w:sz w:val="14"/>
                <w:szCs w:val="14"/>
              </w:rPr>
              <w:t>slots40 INTEGER (0..39),</w:t>
            </w:r>
          </w:p>
          <w:p w14:paraId="0FFDFDA3" w14:textId="77777777" w:rsidR="007F40F5" w:rsidRPr="00357369" w:rsidRDefault="007F40F5" w:rsidP="00A46454">
            <w:pPr>
              <w:rPr>
                <w:color w:val="000000"/>
                <w:sz w:val="14"/>
                <w:szCs w:val="14"/>
              </w:rPr>
            </w:pPr>
            <w:r w:rsidRPr="00357369">
              <w:rPr>
                <w:color w:val="000000"/>
                <w:sz w:val="14"/>
                <w:szCs w:val="14"/>
              </w:rPr>
              <w:t>slots64 INTEGER (0..63),</w:t>
            </w:r>
          </w:p>
          <w:p w14:paraId="1DF80EDD" w14:textId="77777777" w:rsidR="007F40F5" w:rsidRPr="00357369" w:rsidRDefault="007F40F5" w:rsidP="00A46454">
            <w:pPr>
              <w:rPr>
                <w:color w:val="000000"/>
                <w:sz w:val="14"/>
                <w:szCs w:val="14"/>
              </w:rPr>
            </w:pPr>
            <w:r w:rsidRPr="00357369">
              <w:rPr>
                <w:color w:val="000000"/>
                <w:sz w:val="14"/>
                <w:szCs w:val="14"/>
              </w:rPr>
              <w:t>slots80 INTEGER (0..79),</w:t>
            </w:r>
          </w:p>
          <w:p w14:paraId="505EF40C" w14:textId="77777777" w:rsidR="007F40F5" w:rsidRPr="00357369" w:rsidRDefault="007F40F5" w:rsidP="00A46454">
            <w:pPr>
              <w:rPr>
                <w:color w:val="000000"/>
                <w:sz w:val="14"/>
                <w:szCs w:val="14"/>
              </w:rPr>
            </w:pPr>
            <w:r w:rsidRPr="00357369">
              <w:rPr>
                <w:color w:val="000000"/>
                <w:sz w:val="14"/>
                <w:szCs w:val="14"/>
              </w:rPr>
              <w:t>slots160 INTEGER (0..159),</w:t>
            </w:r>
          </w:p>
          <w:p w14:paraId="65C5604D" w14:textId="77777777" w:rsidR="007F40F5" w:rsidRPr="00357369" w:rsidRDefault="007F40F5" w:rsidP="00A46454">
            <w:pPr>
              <w:rPr>
                <w:color w:val="000000"/>
                <w:sz w:val="14"/>
                <w:szCs w:val="14"/>
              </w:rPr>
            </w:pPr>
            <w:r w:rsidRPr="00357369">
              <w:rPr>
                <w:color w:val="000000"/>
                <w:sz w:val="14"/>
                <w:szCs w:val="14"/>
              </w:rPr>
              <w:t>slots320 INTEGER (0..319),</w:t>
            </w:r>
          </w:p>
          <w:p w14:paraId="600C520C" w14:textId="77777777" w:rsidR="007F40F5" w:rsidRDefault="007F40F5" w:rsidP="00A46454">
            <w:pPr>
              <w:rPr>
                <w:color w:val="000000"/>
                <w:sz w:val="14"/>
                <w:szCs w:val="14"/>
              </w:rPr>
            </w:pPr>
            <w:r w:rsidRPr="00357369">
              <w:rPr>
                <w:color w:val="000000"/>
                <w:sz w:val="14"/>
                <w:szCs w:val="14"/>
              </w:rPr>
              <w:t>slots640 INTEGER (0..639)</w:t>
            </w:r>
          </w:p>
        </w:tc>
      </w:tr>
    </w:tbl>
    <w:p w14:paraId="4DF8F269" w14:textId="77777777" w:rsidR="007F40F5" w:rsidRDefault="007F40F5" w:rsidP="007F40F5"/>
    <w:p w14:paraId="1B7528FB" w14:textId="0F246EC9" w:rsidR="00A07D6B" w:rsidRDefault="00A07D6B" w:rsidP="00A07D6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w:t>
        </w:r>
      </w:fldSimple>
      <w:r>
        <w:t xml:space="preserve"> SRS Configuration </w:t>
      </w:r>
    </w:p>
    <w:tbl>
      <w:tblPr>
        <w:tblStyle w:val="TableGrid"/>
        <w:tblW w:w="0" w:type="auto"/>
        <w:tblLook w:val="04A0" w:firstRow="1" w:lastRow="0" w:firstColumn="1" w:lastColumn="0" w:noHBand="0" w:noVBand="1"/>
      </w:tblPr>
      <w:tblGrid>
        <w:gridCol w:w="3210"/>
        <w:gridCol w:w="3210"/>
        <w:gridCol w:w="3211"/>
      </w:tblGrid>
      <w:tr w:rsidR="007F40F5" w:rsidRPr="000A109A" w14:paraId="073E57B3" w14:textId="77777777" w:rsidTr="00A46454">
        <w:tc>
          <w:tcPr>
            <w:tcW w:w="3210" w:type="dxa"/>
          </w:tcPr>
          <w:p w14:paraId="6DC924CA" w14:textId="77777777" w:rsidR="007F40F5" w:rsidRPr="00A46454" w:rsidRDefault="007F40F5" w:rsidP="00A46454">
            <w:pPr>
              <w:rPr>
                <w:sz w:val="14"/>
                <w:szCs w:val="14"/>
              </w:rPr>
            </w:pPr>
            <w:r w:rsidRPr="00A46454">
              <w:rPr>
                <w:color w:val="000000"/>
                <w:sz w:val="14"/>
                <w:szCs w:val="14"/>
                <w:shd w:val="clear" w:color="auto" w:fill="FFFFFF"/>
              </w:rPr>
              <w:t>nrofSymbols</w:t>
            </w:r>
          </w:p>
        </w:tc>
        <w:tc>
          <w:tcPr>
            <w:tcW w:w="3210" w:type="dxa"/>
          </w:tcPr>
          <w:p w14:paraId="589544E7" w14:textId="77777777" w:rsidR="007F40F5" w:rsidRPr="00A46454" w:rsidRDefault="007F40F5" w:rsidP="00A46454">
            <w:pPr>
              <w:rPr>
                <w:sz w:val="14"/>
                <w:szCs w:val="14"/>
              </w:rPr>
            </w:pPr>
            <w:r w:rsidRPr="00A46454">
              <w:rPr>
                <w:sz w:val="14"/>
                <w:szCs w:val="14"/>
              </w:rPr>
              <w:t>uint8_t</w:t>
            </w:r>
          </w:p>
        </w:tc>
        <w:tc>
          <w:tcPr>
            <w:tcW w:w="3211" w:type="dxa"/>
          </w:tcPr>
          <w:p w14:paraId="718144EE" w14:textId="77777777" w:rsidR="007F40F5" w:rsidRPr="00A46454" w:rsidRDefault="007F40F5" w:rsidP="00A46454">
            <w:pPr>
              <w:rPr>
                <w:sz w:val="14"/>
                <w:szCs w:val="14"/>
              </w:rPr>
            </w:pPr>
            <w:r w:rsidRPr="00144100">
              <w:rPr>
                <w:rFonts w:eastAsia="Times New Roman"/>
                <w:color w:val="000000"/>
                <w:sz w:val="14"/>
                <w:szCs w:val="14"/>
                <w:lang w:eastAsia="ja-JP"/>
              </w:rPr>
              <w:t>ENUMERATED {n1, n2, n4},</w:t>
            </w:r>
          </w:p>
        </w:tc>
      </w:tr>
      <w:tr w:rsidR="007F40F5" w:rsidRPr="000A109A" w14:paraId="5AC62064" w14:textId="77777777" w:rsidTr="00A46454">
        <w:tc>
          <w:tcPr>
            <w:tcW w:w="3210" w:type="dxa"/>
          </w:tcPr>
          <w:p w14:paraId="7DB71D9A" w14:textId="77777777" w:rsidR="007F40F5" w:rsidRPr="00A46454" w:rsidRDefault="007F40F5" w:rsidP="00A46454">
            <w:pPr>
              <w:rPr>
                <w:sz w:val="14"/>
                <w:szCs w:val="14"/>
              </w:rPr>
            </w:pPr>
            <w:r w:rsidRPr="00A46454">
              <w:rPr>
                <w:color w:val="000000"/>
                <w:sz w:val="14"/>
                <w:szCs w:val="14"/>
                <w:shd w:val="clear" w:color="auto" w:fill="FFFFFF"/>
              </w:rPr>
              <w:t>resourceType</w:t>
            </w:r>
          </w:p>
        </w:tc>
        <w:tc>
          <w:tcPr>
            <w:tcW w:w="3210" w:type="dxa"/>
          </w:tcPr>
          <w:p w14:paraId="74F7AA42" w14:textId="77777777" w:rsidR="007F40F5" w:rsidRPr="00A46454" w:rsidRDefault="007F40F5" w:rsidP="00A46454">
            <w:pPr>
              <w:rPr>
                <w:sz w:val="14"/>
                <w:szCs w:val="14"/>
              </w:rPr>
            </w:pPr>
            <w:r w:rsidRPr="00A46454">
              <w:rPr>
                <w:sz w:val="14"/>
                <w:szCs w:val="14"/>
              </w:rPr>
              <w:t>uint8_t</w:t>
            </w:r>
          </w:p>
        </w:tc>
        <w:tc>
          <w:tcPr>
            <w:tcW w:w="3211" w:type="dxa"/>
          </w:tcPr>
          <w:p w14:paraId="5C4B95FE" w14:textId="77777777" w:rsidR="007F40F5" w:rsidRPr="00A46454" w:rsidRDefault="007F40F5" w:rsidP="00A46454">
            <w:pPr>
              <w:rPr>
                <w:sz w:val="14"/>
                <w:szCs w:val="14"/>
              </w:rPr>
            </w:pPr>
            <w:r w:rsidRPr="00A46454">
              <w:rPr>
                <w:sz w:val="14"/>
                <w:szCs w:val="14"/>
              </w:rPr>
              <w:t xml:space="preserve">CHOICE {aperiodic, semi-persistent, </w:t>
            </w:r>
            <w:r w:rsidRPr="009412DF">
              <w:rPr>
                <w:sz w:val="14"/>
                <w:szCs w:val="14"/>
              </w:rPr>
              <w:t>periodic}</w:t>
            </w:r>
          </w:p>
        </w:tc>
      </w:tr>
      <w:tr w:rsidR="007F40F5" w:rsidRPr="000A109A" w14:paraId="6F0DD90A" w14:textId="77777777" w:rsidTr="00A46454">
        <w:tc>
          <w:tcPr>
            <w:tcW w:w="3210" w:type="dxa"/>
          </w:tcPr>
          <w:p w14:paraId="7DD5847A" w14:textId="77777777" w:rsidR="007F40F5" w:rsidRPr="00A46454" w:rsidRDefault="007F40F5" w:rsidP="00A46454">
            <w:pPr>
              <w:pStyle w:val="NormalWeb"/>
              <w:shd w:val="clear" w:color="auto" w:fill="FFFFFF"/>
              <w:spacing w:before="0" w:beforeAutospacing="0" w:after="0" w:afterAutospacing="0" w:line="240" w:lineRule="atLeast"/>
              <w:rPr>
                <w:rStyle w:val="ui-provider"/>
                <w:sz w:val="14"/>
                <w:szCs w:val="14"/>
              </w:rPr>
            </w:pPr>
            <w:r w:rsidRPr="00A46454">
              <w:rPr>
                <w:color w:val="000000"/>
                <w:sz w:val="14"/>
                <w:szCs w:val="14"/>
              </w:rPr>
              <w:t xml:space="preserve">transmissionComb </w:t>
            </w:r>
          </w:p>
        </w:tc>
        <w:tc>
          <w:tcPr>
            <w:tcW w:w="3210" w:type="dxa"/>
          </w:tcPr>
          <w:p w14:paraId="03482899" w14:textId="77777777" w:rsidR="007F40F5" w:rsidRPr="00A46454" w:rsidRDefault="007F40F5" w:rsidP="00A46454">
            <w:pPr>
              <w:rPr>
                <w:sz w:val="14"/>
                <w:szCs w:val="14"/>
              </w:rPr>
            </w:pPr>
            <w:r w:rsidRPr="00EA7434">
              <w:rPr>
                <w:sz w:val="14"/>
                <w:szCs w:val="14"/>
              </w:rPr>
              <w:t>uint8_t</w:t>
            </w:r>
          </w:p>
        </w:tc>
        <w:tc>
          <w:tcPr>
            <w:tcW w:w="3211" w:type="dxa"/>
          </w:tcPr>
          <w:p w14:paraId="024A14D5" w14:textId="77777777" w:rsidR="007F40F5" w:rsidRPr="00144100" w:rsidRDefault="007F40F5" w:rsidP="00A46454">
            <w:pPr>
              <w:rPr>
                <w:sz w:val="14"/>
                <w:szCs w:val="14"/>
              </w:rPr>
            </w:pPr>
            <w:r w:rsidRPr="00144100">
              <w:rPr>
                <w:sz w:val="14"/>
                <w:szCs w:val="14"/>
              </w:rPr>
              <w:t xml:space="preserve">CHOICE { n2, n4 } </w:t>
            </w:r>
          </w:p>
        </w:tc>
      </w:tr>
      <w:tr w:rsidR="007F40F5" w:rsidRPr="000A109A" w14:paraId="21B17FC8" w14:textId="77777777" w:rsidTr="00A46454">
        <w:tc>
          <w:tcPr>
            <w:tcW w:w="3210" w:type="dxa"/>
          </w:tcPr>
          <w:p w14:paraId="014C452D" w14:textId="77777777" w:rsidR="007F40F5" w:rsidRPr="00A46454" w:rsidRDefault="007F40F5" w:rsidP="00A46454">
            <w:pPr>
              <w:rPr>
                <w:rStyle w:val="ui-provider"/>
                <w:sz w:val="14"/>
                <w:szCs w:val="14"/>
              </w:rPr>
            </w:pPr>
            <w:r w:rsidRPr="00A46454">
              <w:rPr>
                <w:rStyle w:val="ui-provider"/>
                <w:sz w:val="14"/>
                <w:szCs w:val="14"/>
              </w:rPr>
              <w:t>p0</w:t>
            </w:r>
          </w:p>
        </w:tc>
        <w:tc>
          <w:tcPr>
            <w:tcW w:w="3210" w:type="dxa"/>
          </w:tcPr>
          <w:p w14:paraId="66067496" w14:textId="77777777" w:rsidR="007F40F5" w:rsidRPr="00A46454" w:rsidRDefault="007F40F5" w:rsidP="00A46454">
            <w:pPr>
              <w:rPr>
                <w:sz w:val="14"/>
                <w:szCs w:val="14"/>
              </w:rPr>
            </w:pPr>
            <w:r w:rsidRPr="00A46454">
              <w:rPr>
                <w:sz w:val="14"/>
                <w:szCs w:val="14"/>
              </w:rPr>
              <w:t>int32_t</w:t>
            </w:r>
          </w:p>
        </w:tc>
        <w:tc>
          <w:tcPr>
            <w:tcW w:w="3211" w:type="dxa"/>
          </w:tcPr>
          <w:p w14:paraId="20B382E6" w14:textId="77777777" w:rsidR="007F40F5" w:rsidRPr="00144100" w:rsidRDefault="007F40F5" w:rsidP="00A46454">
            <w:pPr>
              <w:rPr>
                <w:sz w:val="14"/>
                <w:szCs w:val="14"/>
              </w:rPr>
            </w:pPr>
            <w:r w:rsidRPr="00A46454">
              <w:rPr>
                <w:color w:val="000000"/>
                <w:sz w:val="14"/>
                <w:szCs w:val="14"/>
                <w:shd w:val="clear" w:color="auto" w:fill="FFFFFF"/>
              </w:rPr>
              <w:t>INTEGER (-202..24)</w:t>
            </w:r>
          </w:p>
        </w:tc>
      </w:tr>
    </w:tbl>
    <w:p w14:paraId="5BD3A0DD" w14:textId="77777777" w:rsidR="007F40F5" w:rsidRDefault="007F40F5"/>
    <w:p w14:paraId="2E2BCF09" w14:textId="07E596C1" w:rsidR="00EA3D49" w:rsidRDefault="00E95EA4" w:rsidP="00DA5856">
      <w:pPr>
        <w:pStyle w:val="Heading3"/>
        <w:numPr>
          <w:ilvl w:val="3"/>
          <w:numId w:val="74"/>
        </w:numPr>
        <w:spacing w:after="100" w:afterAutospacing="1"/>
      </w:pPr>
      <w:bookmarkStart w:id="521" w:name="_Toc150807623"/>
      <w:bookmarkStart w:id="522" w:name="_Toc87813215"/>
      <w:bookmarkStart w:id="523" w:name="_Toc87813765"/>
      <w:bookmarkStart w:id="524" w:name="_Toc183149136"/>
      <w:bookmarkEnd w:id="521"/>
      <w:r>
        <w:t>Slice Configuration</w:t>
      </w:r>
      <w:bookmarkEnd w:id="522"/>
      <w:bookmarkEnd w:id="523"/>
      <w:bookmarkEnd w:id="524"/>
    </w:p>
    <w:p w14:paraId="0D30D36A" w14:textId="3772AD82" w:rsidR="00C01D7D" w:rsidRDefault="00C01D7D" w:rsidP="00C01D7D">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w:t>
        </w:r>
      </w:fldSimple>
      <w:r>
        <w:t xml:space="preserve"> Slice Configuration </w:t>
      </w:r>
    </w:p>
    <w:tbl>
      <w:tblPr>
        <w:tblStyle w:val="TableGrid"/>
        <w:tblW w:w="0" w:type="auto"/>
        <w:tblLook w:val="04A0" w:firstRow="1" w:lastRow="0" w:firstColumn="1" w:lastColumn="0" w:noHBand="0" w:noVBand="1"/>
      </w:tblPr>
      <w:tblGrid>
        <w:gridCol w:w="3210"/>
        <w:gridCol w:w="3210"/>
        <w:gridCol w:w="3211"/>
      </w:tblGrid>
      <w:tr w:rsidR="00761F85" w14:paraId="5FCBD24F" w14:textId="77777777" w:rsidTr="00E73F16">
        <w:tc>
          <w:tcPr>
            <w:tcW w:w="3210" w:type="dxa"/>
          </w:tcPr>
          <w:p w14:paraId="7ED95E1D" w14:textId="36E5D7A7" w:rsidR="00E243C7" w:rsidRPr="00C73E7E" w:rsidRDefault="00347AAB" w:rsidP="00E61109">
            <w:pPr>
              <w:rPr>
                <w:b/>
                <w:bCs/>
                <w:lang w:val="en-GB"/>
              </w:rPr>
            </w:pPr>
            <w:r w:rsidRPr="00C73E7E">
              <w:rPr>
                <w:b/>
                <w:bCs/>
                <w:lang w:val="en-GB"/>
              </w:rPr>
              <w:t>RRMPolicy</w:t>
            </w:r>
            <w:r w:rsidR="004E665F">
              <w:rPr>
                <w:b/>
                <w:bCs/>
                <w:lang w:val="en-GB"/>
              </w:rPr>
              <w:t>List</w:t>
            </w:r>
          </w:p>
        </w:tc>
        <w:tc>
          <w:tcPr>
            <w:tcW w:w="3210" w:type="dxa"/>
          </w:tcPr>
          <w:p w14:paraId="73FC70DF" w14:textId="77777777" w:rsidR="00E243C7" w:rsidRDefault="00E243C7" w:rsidP="00E61109">
            <w:pPr>
              <w:rPr>
                <w:lang w:val="en-GB"/>
              </w:rPr>
            </w:pPr>
          </w:p>
        </w:tc>
        <w:tc>
          <w:tcPr>
            <w:tcW w:w="3211" w:type="dxa"/>
          </w:tcPr>
          <w:p w14:paraId="36832268" w14:textId="6765982F" w:rsidR="00E243C7" w:rsidRDefault="004E665F" w:rsidP="00E61109">
            <w:pPr>
              <w:rPr>
                <w:lang w:val="en-GB"/>
              </w:rPr>
            </w:pPr>
            <w:r w:rsidRPr="004E665F">
              <w:rPr>
                <w:lang w:val="en-GB"/>
              </w:rPr>
              <w:t>List of RRM policy in case of multiple dedicated slices</w:t>
            </w:r>
          </w:p>
        </w:tc>
      </w:tr>
      <w:tr w:rsidR="00761F85" w14:paraId="40147950" w14:textId="77777777" w:rsidTr="00E73F16">
        <w:tc>
          <w:tcPr>
            <w:tcW w:w="3210" w:type="dxa"/>
          </w:tcPr>
          <w:p w14:paraId="29501B6F" w14:textId="7E5E100D" w:rsidR="00E243C7" w:rsidRDefault="009559C0" w:rsidP="00E61109">
            <w:pPr>
              <w:rPr>
                <w:lang w:val="en-GB"/>
              </w:rPr>
            </w:pPr>
            <w:r>
              <w:rPr>
                <w:lang w:val="en-GB"/>
              </w:rPr>
              <w:t xml:space="preserve">  &gt; resourceType</w:t>
            </w:r>
          </w:p>
        </w:tc>
        <w:tc>
          <w:tcPr>
            <w:tcW w:w="3210" w:type="dxa"/>
          </w:tcPr>
          <w:p w14:paraId="01393909" w14:textId="799ACFBC" w:rsidR="00E243C7" w:rsidRDefault="0077595A" w:rsidP="00E61109">
            <w:pPr>
              <w:rPr>
                <w:lang w:val="en-GB"/>
              </w:rPr>
            </w:pPr>
            <w:r>
              <w:t>u</w:t>
            </w:r>
            <w:r w:rsidRPr="000A109A">
              <w:t>int</w:t>
            </w:r>
            <w:r>
              <w:t>16</w:t>
            </w:r>
            <w:r w:rsidRPr="000A109A">
              <w:t>_t</w:t>
            </w:r>
          </w:p>
        </w:tc>
        <w:tc>
          <w:tcPr>
            <w:tcW w:w="3211" w:type="dxa"/>
          </w:tcPr>
          <w:p w14:paraId="0B4DBB3B" w14:textId="738D86D2" w:rsidR="00E243C7" w:rsidRPr="00C73E7E" w:rsidRDefault="009E34FE" w:rsidP="009E34FE">
            <w:r>
              <w:rPr>
                <w:lang w:val="en-GB"/>
              </w:rPr>
              <w:t xml:space="preserve">This </w:t>
            </w:r>
            <w:r w:rsidRPr="00F94F50">
              <w:t>defines type of resource (PRB, RRC connected users,</w:t>
            </w:r>
            <w:r w:rsidR="00AF23E0">
              <w:t xml:space="preserve"> </w:t>
            </w:r>
            <w:r w:rsidRPr="00F94F50">
              <w:t>DRB usage) that is subject to policy. Valid values are 'PRB', 'RRC' or 'DRB'</w:t>
            </w:r>
          </w:p>
        </w:tc>
      </w:tr>
      <w:tr w:rsidR="00761F85" w14:paraId="05D0BC27" w14:textId="77777777" w:rsidTr="00E73F16">
        <w:tc>
          <w:tcPr>
            <w:tcW w:w="3210" w:type="dxa"/>
          </w:tcPr>
          <w:p w14:paraId="6C7EBDDA" w14:textId="432059CE" w:rsidR="00E243C7" w:rsidRDefault="009559C0" w:rsidP="00E61109">
            <w:pPr>
              <w:rPr>
                <w:lang w:val="en-GB"/>
              </w:rPr>
            </w:pPr>
            <w:r>
              <w:rPr>
                <w:lang w:val="en-GB"/>
              </w:rPr>
              <w:t xml:space="preserve">  &gt;</w:t>
            </w:r>
            <w:r w:rsidR="00C403AA">
              <w:rPr>
                <w:lang w:val="en-GB"/>
              </w:rPr>
              <w:t xml:space="preserve"> </w:t>
            </w:r>
            <w:r w:rsidR="00C403AA" w:rsidRPr="00C73E7E">
              <w:rPr>
                <w:b/>
                <w:bCs/>
                <w:lang w:val="en-GB"/>
              </w:rPr>
              <w:t>rRMPolicyMemberList</w:t>
            </w:r>
          </w:p>
        </w:tc>
        <w:tc>
          <w:tcPr>
            <w:tcW w:w="3210" w:type="dxa"/>
          </w:tcPr>
          <w:p w14:paraId="554636CD" w14:textId="77777777" w:rsidR="00E243C7" w:rsidRDefault="00E243C7" w:rsidP="00E61109">
            <w:pPr>
              <w:rPr>
                <w:lang w:val="en-GB"/>
              </w:rPr>
            </w:pPr>
          </w:p>
        </w:tc>
        <w:tc>
          <w:tcPr>
            <w:tcW w:w="3211" w:type="dxa"/>
          </w:tcPr>
          <w:p w14:paraId="01B131D0" w14:textId="21F022F1" w:rsidR="00E243C7" w:rsidRDefault="00AB2CB0">
            <w:pPr>
              <w:rPr>
                <w:lang w:val="en-GB"/>
              </w:rPr>
            </w:pPr>
            <w:r>
              <w:rPr>
                <w:lang w:val="en-GB"/>
              </w:rPr>
              <w:t xml:space="preserve">It </w:t>
            </w:r>
            <w:r w:rsidRPr="00F94F50">
              <w:t xml:space="preserve">represents the list of RRMPolicyMember(s) that include the </w:t>
            </w:r>
            <w:r w:rsidR="006A6732" w:rsidRPr="00F94F50">
              <w:t>PLMNId and</w:t>
            </w:r>
            <w:r w:rsidRPr="00F94F50">
              <w:t xml:space="preserve"> S-NSSAI</w:t>
            </w:r>
          </w:p>
        </w:tc>
      </w:tr>
      <w:tr w:rsidR="00761F85" w14:paraId="0CE63461" w14:textId="77777777" w:rsidTr="00E73F16">
        <w:tc>
          <w:tcPr>
            <w:tcW w:w="3210" w:type="dxa"/>
          </w:tcPr>
          <w:p w14:paraId="33CED181" w14:textId="5F16A1C5" w:rsidR="00E243C7" w:rsidRPr="00C73E7E" w:rsidRDefault="00F15368" w:rsidP="00E61109">
            <w:pPr>
              <w:rPr>
                <w:b/>
                <w:bCs/>
                <w:lang w:val="en-GB"/>
              </w:rPr>
            </w:pPr>
            <w:r>
              <w:rPr>
                <w:b/>
                <w:bCs/>
                <w:lang w:val="en-GB"/>
              </w:rPr>
              <w:t xml:space="preserve">     &gt;&gt; </w:t>
            </w:r>
            <w:r w:rsidR="00723420" w:rsidRPr="005D3158">
              <w:rPr>
                <w:lang w:val="en-GB"/>
              </w:rPr>
              <w:t>RRMPolicyMember</w:t>
            </w:r>
          </w:p>
        </w:tc>
        <w:tc>
          <w:tcPr>
            <w:tcW w:w="3210" w:type="dxa"/>
          </w:tcPr>
          <w:p w14:paraId="20480837" w14:textId="77777777" w:rsidR="00E243C7" w:rsidRDefault="00E243C7" w:rsidP="00E61109">
            <w:pPr>
              <w:rPr>
                <w:lang w:val="en-GB"/>
              </w:rPr>
            </w:pPr>
          </w:p>
        </w:tc>
        <w:tc>
          <w:tcPr>
            <w:tcW w:w="3211" w:type="dxa"/>
          </w:tcPr>
          <w:p w14:paraId="066FDFB7" w14:textId="77777777" w:rsidR="00E243C7" w:rsidRDefault="00E243C7" w:rsidP="00E61109">
            <w:pPr>
              <w:rPr>
                <w:lang w:val="en-GB"/>
              </w:rPr>
            </w:pPr>
          </w:p>
        </w:tc>
      </w:tr>
      <w:tr w:rsidR="00761F85" w14:paraId="167C74F2" w14:textId="77777777" w:rsidTr="00E73F16">
        <w:tc>
          <w:tcPr>
            <w:tcW w:w="3210" w:type="dxa"/>
          </w:tcPr>
          <w:p w14:paraId="7674349B" w14:textId="745C788D" w:rsidR="00E243C7" w:rsidRDefault="00723420" w:rsidP="00E61109">
            <w:pPr>
              <w:rPr>
                <w:lang w:val="en-GB"/>
              </w:rPr>
            </w:pPr>
            <w:r>
              <w:rPr>
                <w:lang w:val="en-GB"/>
              </w:rPr>
              <w:t xml:space="preserve">  </w:t>
            </w:r>
            <w:r w:rsidR="00F15368">
              <w:rPr>
                <w:lang w:val="en-GB"/>
              </w:rPr>
              <w:t xml:space="preserve">        </w:t>
            </w:r>
            <w:r>
              <w:rPr>
                <w:lang w:val="en-GB"/>
              </w:rPr>
              <w:t>&gt;</w:t>
            </w:r>
            <w:r w:rsidR="00F15368">
              <w:rPr>
                <w:lang w:val="en-GB"/>
              </w:rPr>
              <w:t>&gt;&gt;</w:t>
            </w:r>
            <w:r>
              <w:rPr>
                <w:lang w:val="en-GB"/>
              </w:rPr>
              <w:t xml:space="preserve"> pLMNId</w:t>
            </w:r>
          </w:p>
        </w:tc>
        <w:tc>
          <w:tcPr>
            <w:tcW w:w="3210" w:type="dxa"/>
          </w:tcPr>
          <w:p w14:paraId="63130BD1" w14:textId="13BDF46D" w:rsidR="00E243C7" w:rsidRDefault="0077595A" w:rsidP="00E61109">
            <w:pPr>
              <w:rPr>
                <w:lang w:val="en-GB"/>
              </w:rPr>
            </w:pPr>
            <w:r>
              <w:t>u</w:t>
            </w:r>
            <w:r w:rsidRPr="000A109A">
              <w:t>int</w:t>
            </w:r>
            <w:r>
              <w:t>16</w:t>
            </w:r>
            <w:r w:rsidRPr="000A109A">
              <w:t>_t</w:t>
            </w:r>
          </w:p>
        </w:tc>
        <w:tc>
          <w:tcPr>
            <w:tcW w:w="3211" w:type="dxa"/>
          </w:tcPr>
          <w:p w14:paraId="6CB92990" w14:textId="1A89B395" w:rsidR="00E243C7" w:rsidRDefault="0051632D" w:rsidP="00E61109">
            <w:pPr>
              <w:rPr>
                <w:lang w:val="en-GB"/>
              </w:rPr>
            </w:pPr>
            <w:r>
              <w:rPr>
                <w:lang w:val="en-GB"/>
              </w:rPr>
              <w:t xml:space="preserve">It defines the PLMN </w:t>
            </w:r>
            <w:r w:rsidR="00762049">
              <w:rPr>
                <w:lang w:val="en-GB"/>
              </w:rPr>
              <w:t>identifier.</w:t>
            </w:r>
          </w:p>
        </w:tc>
      </w:tr>
      <w:tr w:rsidR="00761F85" w14:paraId="559CEE5C" w14:textId="77777777" w:rsidTr="00E73F16">
        <w:tc>
          <w:tcPr>
            <w:tcW w:w="3210" w:type="dxa"/>
          </w:tcPr>
          <w:p w14:paraId="3F9F36AA" w14:textId="2E507174" w:rsidR="00E243C7" w:rsidRDefault="00723420" w:rsidP="00E61109">
            <w:pPr>
              <w:rPr>
                <w:lang w:val="en-GB"/>
              </w:rPr>
            </w:pPr>
            <w:r>
              <w:rPr>
                <w:lang w:val="en-GB"/>
              </w:rPr>
              <w:t xml:space="preserve"> </w:t>
            </w:r>
            <w:r w:rsidR="00F15368">
              <w:rPr>
                <w:lang w:val="en-GB"/>
              </w:rPr>
              <w:t xml:space="preserve">        </w:t>
            </w:r>
            <w:r>
              <w:rPr>
                <w:lang w:val="en-GB"/>
              </w:rPr>
              <w:t xml:space="preserve"> &gt;&gt;</w:t>
            </w:r>
            <w:r w:rsidR="00F15368">
              <w:rPr>
                <w:lang w:val="en-GB"/>
              </w:rPr>
              <w:t>&gt;</w:t>
            </w:r>
            <w:r>
              <w:rPr>
                <w:lang w:val="en-GB"/>
              </w:rPr>
              <w:t xml:space="preserve"> sNSSAI</w:t>
            </w:r>
          </w:p>
        </w:tc>
        <w:tc>
          <w:tcPr>
            <w:tcW w:w="3210" w:type="dxa"/>
          </w:tcPr>
          <w:p w14:paraId="5A00EDED" w14:textId="63C3E46A" w:rsidR="00E243C7" w:rsidRDefault="00DD657E" w:rsidP="00E61109">
            <w:pPr>
              <w:rPr>
                <w:lang w:val="en-GB"/>
              </w:rPr>
            </w:pPr>
            <w:r w:rsidRPr="000A109A">
              <w:t>uint32_t</w:t>
            </w:r>
          </w:p>
        </w:tc>
        <w:tc>
          <w:tcPr>
            <w:tcW w:w="3211" w:type="dxa"/>
          </w:tcPr>
          <w:p w14:paraId="70B47297" w14:textId="4EC12F15" w:rsidR="00E243C7" w:rsidRDefault="009B4CA9" w:rsidP="00E61109">
            <w:pPr>
              <w:rPr>
                <w:lang w:val="en-GB"/>
              </w:rPr>
            </w:pPr>
            <w:r>
              <w:rPr>
                <w:lang w:val="en-GB"/>
              </w:rPr>
              <w:t>This constitute of SST and SD value.</w:t>
            </w:r>
          </w:p>
        </w:tc>
      </w:tr>
      <w:tr w:rsidR="00761F85" w14:paraId="1BBB341F" w14:textId="77777777" w:rsidTr="00E73F16">
        <w:tc>
          <w:tcPr>
            <w:tcW w:w="3210" w:type="dxa"/>
          </w:tcPr>
          <w:p w14:paraId="007121A8" w14:textId="1DAD7DAB" w:rsidR="00E243C7" w:rsidRPr="00C73E7E" w:rsidRDefault="005D3158" w:rsidP="00E61109">
            <w:pPr>
              <w:rPr>
                <w:b/>
                <w:bCs/>
                <w:lang w:val="en-GB"/>
              </w:rPr>
            </w:pPr>
            <w:r>
              <w:rPr>
                <w:b/>
                <w:bCs/>
                <w:lang w:val="en-GB"/>
              </w:rPr>
              <w:t xml:space="preserve">&gt; </w:t>
            </w:r>
            <w:r w:rsidR="00723420" w:rsidRPr="00C73E7E">
              <w:rPr>
                <w:b/>
                <w:bCs/>
                <w:lang w:val="en-GB"/>
              </w:rPr>
              <w:t>RRMPolicyRatio</w:t>
            </w:r>
          </w:p>
        </w:tc>
        <w:tc>
          <w:tcPr>
            <w:tcW w:w="3210" w:type="dxa"/>
          </w:tcPr>
          <w:p w14:paraId="0F24E288" w14:textId="77777777" w:rsidR="00E243C7" w:rsidRDefault="00E243C7" w:rsidP="00E61109">
            <w:pPr>
              <w:rPr>
                <w:lang w:val="en-GB"/>
              </w:rPr>
            </w:pPr>
          </w:p>
        </w:tc>
        <w:tc>
          <w:tcPr>
            <w:tcW w:w="3211" w:type="dxa"/>
          </w:tcPr>
          <w:p w14:paraId="15132D3D" w14:textId="77777777" w:rsidR="00E243C7" w:rsidRDefault="00E243C7" w:rsidP="00E61109">
            <w:pPr>
              <w:rPr>
                <w:lang w:val="en-GB"/>
              </w:rPr>
            </w:pPr>
          </w:p>
        </w:tc>
      </w:tr>
      <w:tr w:rsidR="00761F85" w14:paraId="76D1275D" w14:textId="77777777" w:rsidTr="00E73F16">
        <w:tc>
          <w:tcPr>
            <w:tcW w:w="3210" w:type="dxa"/>
          </w:tcPr>
          <w:p w14:paraId="77CB58DF" w14:textId="3F58F245" w:rsidR="00E243C7" w:rsidRDefault="007C0218" w:rsidP="00E61109">
            <w:pPr>
              <w:rPr>
                <w:lang w:val="en-GB"/>
              </w:rPr>
            </w:pPr>
            <w:r>
              <w:rPr>
                <w:lang w:val="en-GB"/>
              </w:rPr>
              <w:t xml:space="preserve"> </w:t>
            </w:r>
            <w:r w:rsidR="005D3158">
              <w:rPr>
                <w:lang w:val="en-GB"/>
              </w:rPr>
              <w:t xml:space="preserve"> </w:t>
            </w:r>
            <w:r>
              <w:rPr>
                <w:lang w:val="en-GB"/>
              </w:rPr>
              <w:t xml:space="preserve"> &gt;&gt; </w:t>
            </w:r>
            <w:r w:rsidR="00F3553C">
              <w:rPr>
                <w:lang w:val="en-GB"/>
              </w:rPr>
              <w:t>rRMPolicyMaxRatio</w:t>
            </w:r>
          </w:p>
        </w:tc>
        <w:tc>
          <w:tcPr>
            <w:tcW w:w="3210" w:type="dxa"/>
          </w:tcPr>
          <w:p w14:paraId="4F1D4FC5" w14:textId="39BE38DB" w:rsidR="00E243C7" w:rsidRDefault="002B6267" w:rsidP="00E61109">
            <w:pPr>
              <w:rPr>
                <w:lang w:val="en-GB"/>
              </w:rPr>
            </w:pPr>
            <w:r>
              <w:t>u</w:t>
            </w:r>
            <w:r w:rsidR="00E36858" w:rsidRPr="000A109A">
              <w:t>int</w:t>
            </w:r>
            <w:r w:rsidR="00207280">
              <w:t>8</w:t>
            </w:r>
            <w:r w:rsidR="00E36858" w:rsidRPr="000A109A">
              <w:t>_t</w:t>
            </w:r>
          </w:p>
        </w:tc>
        <w:tc>
          <w:tcPr>
            <w:tcW w:w="3211" w:type="dxa"/>
          </w:tcPr>
          <w:p w14:paraId="328A1840" w14:textId="2FAC0BF5" w:rsidR="00E243C7" w:rsidRDefault="005E3BF0">
            <w:pPr>
              <w:rPr>
                <w:lang w:val="en-GB"/>
              </w:rPr>
            </w:pPr>
            <w:r w:rsidRPr="00C73E7E">
              <w:rPr>
                <w:lang w:val="en-GB"/>
              </w:rPr>
              <w:t>This attribute specifies the maximum percentage of radio</w:t>
            </w:r>
            <w:r w:rsidR="00280523">
              <w:rPr>
                <w:lang w:val="en-GB"/>
              </w:rPr>
              <w:t xml:space="preserve"> </w:t>
            </w:r>
            <w:r w:rsidRPr="00C73E7E">
              <w:rPr>
                <w:lang w:val="en-GB"/>
              </w:rPr>
              <w:t>resource that can be used by the associated rRMPolicyMemberList</w:t>
            </w:r>
            <w:r w:rsidR="006E30EC">
              <w:rPr>
                <w:lang w:val="en-GB"/>
              </w:rPr>
              <w:t>/SNSSAI</w:t>
            </w:r>
            <w:r w:rsidRPr="00C73E7E">
              <w:rPr>
                <w:lang w:val="en-GB"/>
              </w:rPr>
              <w:t>. The maximum percentage of radio resource include at least one of</w:t>
            </w:r>
            <w:r w:rsidR="006E30EC">
              <w:rPr>
                <w:lang w:val="en-GB"/>
              </w:rPr>
              <w:t xml:space="preserve"> </w:t>
            </w:r>
            <w:r w:rsidRPr="00C73E7E">
              <w:rPr>
                <w:lang w:val="en-GB"/>
              </w:rPr>
              <w:t xml:space="preserve">the shared </w:t>
            </w:r>
            <w:r w:rsidRPr="00C73E7E">
              <w:rPr>
                <w:lang w:val="en-GB"/>
              </w:rPr>
              <w:lastRenderedPageBreak/>
              <w:t>resources, prioritized resources and dedicated resources.</w:t>
            </w:r>
            <w:r w:rsidR="006E30EC">
              <w:rPr>
                <w:lang w:val="en-GB"/>
              </w:rPr>
              <w:t xml:space="preserve"> </w:t>
            </w:r>
            <w:r w:rsidRPr="00C73E7E">
              <w:rPr>
                <w:lang w:val="en-GB"/>
              </w:rPr>
              <w:t xml:space="preserve">The sum of the rRMPolicyMaxRatio values assigned to all </w:t>
            </w:r>
            <w:r w:rsidR="002A1DD1">
              <w:rPr>
                <w:lang w:val="en-GB"/>
              </w:rPr>
              <w:t>slices</w:t>
            </w:r>
            <w:r w:rsidRPr="00C73E7E">
              <w:rPr>
                <w:lang w:val="en-GB"/>
              </w:rPr>
              <w:t xml:space="preserve"> can be greater </w:t>
            </w:r>
            <w:r w:rsidR="002A1DD1">
              <w:rPr>
                <w:lang w:val="en-GB"/>
              </w:rPr>
              <w:t>than</w:t>
            </w:r>
            <w:r w:rsidRPr="00C73E7E">
              <w:rPr>
                <w:lang w:val="en-GB"/>
              </w:rPr>
              <w:t xml:space="preserve"> 100</w:t>
            </w:r>
            <w:r w:rsidR="002A1DD1">
              <w:rPr>
                <w:lang w:val="en-GB"/>
              </w:rPr>
              <w:t>.</w:t>
            </w:r>
          </w:p>
        </w:tc>
      </w:tr>
      <w:tr w:rsidR="00761F85" w14:paraId="74D22BE0" w14:textId="77777777" w:rsidTr="00E73F16">
        <w:tc>
          <w:tcPr>
            <w:tcW w:w="3210" w:type="dxa"/>
          </w:tcPr>
          <w:p w14:paraId="50E00C00" w14:textId="07ADE0AD" w:rsidR="00E243C7" w:rsidRDefault="00B65704" w:rsidP="00E61109">
            <w:pPr>
              <w:rPr>
                <w:lang w:val="en-GB"/>
              </w:rPr>
            </w:pPr>
            <w:r>
              <w:rPr>
                <w:lang w:val="en-GB"/>
              </w:rPr>
              <w:lastRenderedPageBreak/>
              <w:t xml:space="preserve">  &gt;&gt; rRMPolicyMinRatio</w:t>
            </w:r>
          </w:p>
        </w:tc>
        <w:tc>
          <w:tcPr>
            <w:tcW w:w="3210" w:type="dxa"/>
          </w:tcPr>
          <w:p w14:paraId="3E394786" w14:textId="50ED56BA" w:rsidR="00E243C7" w:rsidRDefault="002B6267" w:rsidP="00E61109">
            <w:pPr>
              <w:rPr>
                <w:lang w:val="en-GB"/>
              </w:rPr>
            </w:pPr>
            <w:r>
              <w:t>u</w:t>
            </w:r>
            <w:r w:rsidRPr="000A109A">
              <w:t>int</w:t>
            </w:r>
            <w:r>
              <w:t>8</w:t>
            </w:r>
            <w:r w:rsidRPr="000A109A">
              <w:t>_t</w:t>
            </w:r>
          </w:p>
        </w:tc>
        <w:tc>
          <w:tcPr>
            <w:tcW w:w="3211" w:type="dxa"/>
          </w:tcPr>
          <w:p w14:paraId="3679AC42" w14:textId="561E5AB0" w:rsidR="00E243C7" w:rsidRDefault="00FC2DBD">
            <w:pPr>
              <w:rPr>
                <w:lang w:val="en-GB"/>
              </w:rPr>
            </w:pPr>
            <w:r w:rsidRPr="00C73E7E">
              <w:rPr>
                <w:lang w:val="en-GB"/>
              </w:rPr>
              <w:t>This attribute specifies the minimum percentage of radio resources</w:t>
            </w:r>
            <w:r w:rsidR="00C62FBF">
              <w:rPr>
                <w:lang w:val="en-GB"/>
              </w:rPr>
              <w:t xml:space="preserve"> </w:t>
            </w:r>
            <w:r w:rsidRPr="00C73E7E">
              <w:rPr>
                <w:lang w:val="en-GB"/>
              </w:rPr>
              <w:t>that can be used by the associated rRMPolicyMemberList</w:t>
            </w:r>
            <w:r w:rsidR="00C62FBF">
              <w:rPr>
                <w:lang w:val="en-GB"/>
              </w:rPr>
              <w:t>/sNSSAI</w:t>
            </w:r>
            <w:r w:rsidRPr="00C73E7E">
              <w:rPr>
                <w:lang w:val="en-GB"/>
              </w:rPr>
              <w:t>. The minimum percentage</w:t>
            </w:r>
            <w:r w:rsidR="00B9221F">
              <w:rPr>
                <w:lang w:val="en-GB"/>
              </w:rPr>
              <w:t xml:space="preserve"> </w:t>
            </w:r>
            <w:r w:rsidRPr="00C73E7E">
              <w:rPr>
                <w:lang w:val="en-GB"/>
              </w:rPr>
              <w:t>of radio resources including at least one of prioritized resources and dedicated</w:t>
            </w:r>
            <w:r w:rsidR="00B9221F">
              <w:rPr>
                <w:lang w:val="en-GB"/>
              </w:rPr>
              <w:t xml:space="preserve"> </w:t>
            </w:r>
            <w:r w:rsidRPr="00C73E7E">
              <w:rPr>
                <w:lang w:val="en-GB"/>
              </w:rPr>
              <w:t xml:space="preserve">resources. The sum of the rRMPolicyMinRatio values assigned to all </w:t>
            </w:r>
            <w:r w:rsidR="00B9221F">
              <w:rPr>
                <w:lang w:val="en-GB"/>
              </w:rPr>
              <w:t>slices</w:t>
            </w:r>
            <w:r w:rsidRPr="00C73E7E">
              <w:rPr>
                <w:lang w:val="en-GB"/>
              </w:rPr>
              <w:t xml:space="preserve"> be less </w:t>
            </w:r>
            <w:r w:rsidR="004A75E3">
              <w:rPr>
                <w:lang w:val="en-GB"/>
              </w:rPr>
              <w:t xml:space="preserve">than </w:t>
            </w:r>
            <w:r w:rsidRPr="00C73E7E">
              <w:rPr>
                <w:lang w:val="en-GB"/>
              </w:rPr>
              <w:t xml:space="preserve">or equal </w:t>
            </w:r>
            <w:r w:rsidR="004A75E3">
              <w:rPr>
                <w:lang w:val="en-GB"/>
              </w:rPr>
              <w:t>to</w:t>
            </w:r>
            <w:r w:rsidRPr="00C73E7E">
              <w:rPr>
                <w:lang w:val="en-GB"/>
              </w:rPr>
              <w:t>100</w:t>
            </w:r>
            <w:r w:rsidR="004A75E3">
              <w:rPr>
                <w:lang w:val="en-GB"/>
              </w:rPr>
              <w:t>.</w:t>
            </w:r>
          </w:p>
        </w:tc>
      </w:tr>
      <w:tr w:rsidR="00761F85" w14:paraId="7EFC1EB1" w14:textId="77777777" w:rsidTr="00E73F16">
        <w:tc>
          <w:tcPr>
            <w:tcW w:w="3210" w:type="dxa"/>
          </w:tcPr>
          <w:p w14:paraId="3DEA30A7" w14:textId="0702D1A0" w:rsidR="00E243C7" w:rsidRDefault="00B65704" w:rsidP="00E61109">
            <w:pPr>
              <w:rPr>
                <w:lang w:val="en-GB"/>
              </w:rPr>
            </w:pPr>
            <w:r>
              <w:rPr>
                <w:lang w:val="en-GB"/>
              </w:rPr>
              <w:t xml:space="preserve">  &gt;&gt; rRMPolicyDedicatedRatio</w:t>
            </w:r>
          </w:p>
        </w:tc>
        <w:tc>
          <w:tcPr>
            <w:tcW w:w="3210" w:type="dxa"/>
          </w:tcPr>
          <w:p w14:paraId="5C594F4F" w14:textId="5825E87A" w:rsidR="00E243C7" w:rsidRDefault="002B6267" w:rsidP="00E61109">
            <w:pPr>
              <w:rPr>
                <w:lang w:val="en-GB"/>
              </w:rPr>
            </w:pPr>
            <w:r>
              <w:t>u</w:t>
            </w:r>
            <w:r w:rsidRPr="000A109A">
              <w:t>int</w:t>
            </w:r>
            <w:r>
              <w:t>8</w:t>
            </w:r>
            <w:r w:rsidRPr="000A109A">
              <w:t>_t</w:t>
            </w:r>
          </w:p>
        </w:tc>
        <w:tc>
          <w:tcPr>
            <w:tcW w:w="3211" w:type="dxa"/>
          </w:tcPr>
          <w:p w14:paraId="69445EF7" w14:textId="45BAF10A" w:rsidR="00E243C7" w:rsidRDefault="00761F85">
            <w:pPr>
              <w:rPr>
                <w:lang w:val="en-GB"/>
              </w:rPr>
            </w:pPr>
            <w:r w:rsidRPr="00C73E7E">
              <w:rPr>
                <w:lang w:val="en-GB"/>
              </w:rPr>
              <w:t>This attribute specifies the percentage of radio resource</w:t>
            </w:r>
            <w:r>
              <w:rPr>
                <w:lang w:val="en-GB"/>
              </w:rPr>
              <w:t xml:space="preserve"> </w:t>
            </w:r>
            <w:r w:rsidRPr="00C73E7E">
              <w:rPr>
                <w:lang w:val="en-GB"/>
              </w:rPr>
              <w:t>that dedicatedly used by the associated</w:t>
            </w:r>
            <w:r>
              <w:rPr>
                <w:lang w:val="en-GB"/>
              </w:rPr>
              <w:t xml:space="preserve"> </w:t>
            </w:r>
            <w:r w:rsidRPr="00C73E7E">
              <w:rPr>
                <w:lang w:val="en-GB"/>
              </w:rPr>
              <w:t>rRMPolicyMemberList</w:t>
            </w:r>
            <w:r>
              <w:rPr>
                <w:lang w:val="en-GB"/>
              </w:rPr>
              <w:t>/sNSSAI</w:t>
            </w:r>
            <w:r w:rsidRPr="00C73E7E">
              <w:rPr>
                <w:lang w:val="en-GB"/>
              </w:rPr>
              <w:t>. The sum of</w:t>
            </w:r>
            <w:r w:rsidR="005C11ED">
              <w:rPr>
                <w:lang w:val="en-GB"/>
              </w:rPr>
              <w:t xml:space="preserve"> </w:t>
            </w:r>
            <w:r w:rsidRPr="00C73E7E">
              <w:rPr>
                <w:lang w:val="en-GB"/>
              </w:rPr>
              <w:t xml:space="preserve">the rRMPolicyDeidctaedRatio values assigned to all </w:t>
            </w:r>
            <w:r w:rsidR="005C11ED">
              <w:rPr>
                <w:lang w:val="en-GB"/>
              </w:rPr>
              <w:t>slices</w:t>
            </w:r>
            <w:r w:rsidRPr="00C73E7E">
              <w:rPr>
                <w:lang w:val="en-GB"/>
              </w:rPr>
              <w:t xml:space="preserve"> be less </w:t>
            </w:r>
            <w:r w:rsidR="000F4F81">
              <w:rPr>
                <w:lang w:val="en-GB"/>
              </w:rPr>
              <w:t xml:space="preserve">than </w:t>
            </w:r>
            <w:r w:rsidRPr="00C73E7E">
              <w:rPr>
                <w:lang w:val="en-GB"/>
              </w:rPr>
              <w:t xml:space="preserve">or equal </w:t>
            </w:r>
            <w:r w:rsidR="000F4F81">
              <w:rPr>
                <w:lang w:val="en-GB"/>
              </w:rPr>
              <w:t>to</w:t>
            </w:r>
            <w:r w:rsidRPr="00C73E7E">
              <w:rPr>
                <w:lang w:val="en-GB"/>
              </w:rPr>
              <w:t>100.</w:t>
            </w:r>
          </w:p>
        </w:tc>
      </w:tr>
    </w:tbl>
    <w:p w14:paraId="52780DBE" w14:textId="38842817" w:rsidR="00E61109" w:rsidRDefault="00E61109">
      <w:pPr>
        <w:rPr>
          <w:lang w:val="en-GB"/>
        </w:rPr>
      </w:pPr>
    </w:p>
    <w:p w14:paraId="594D6763" w14:textId="4C05FB17" w:rsidR="00780832" w:rsidRPr="00570235" w:rsidRDefault="00780832" w:rsidP="00DA5856">
      <w:pPr>
        <w:pStyle w:val="Heading3"/>
        <w:numPr>
          <w:ilvl w:val="2"/>
          <w:numId w:val="74"/>
        </w:numPr>
        <w:spacing w:after="100" w:afterAutospacing="1"/>
        <w:ind w:left="1728" w:hanging="1728"/>
        <w:rPr>
          <w:lang w:val="fr-FR"/>
        </w:rPr>
      </w:pPr>
      <w:bookmarkStart w:id="525" w:name="_Toc183149137"/>
      <w:r w:rsidRPr="00570235">
        <w:rPr>
          <w:lang w:val="fr-FR"/>
        </w:rPr>
        <w:t>MAC - O-DU-OAM-Agent Interface</w:t>
      </w:r>
      <w:bookmarkEnd w:id="525"/>
    </w:p>
    <w:p w14:paraId="1C7E91AD" w14:textId="23A8A237" w:rsidR="004E44C4" w:rsidRDefault="004E44C4" w:rsidP="004E44C4">
      <w:pPr>
        <w:rPr>
          <w:lang w:val="en-GB"/>
        </w:rPr>
      </w:pPr>
      <w:r>
        <w:rPr>
          <w:lang w:val="en-GB"/>
        </w:rPr>
        <w:t xml:space="preserve">The following </w:t>
      </w:r>
      <w:r w:rsidR="00EE1A6C">
        <w:rPr>
          <w:lang w:val="en-GB"/>
        </w:rPr>
        <w:t>table</w:t>
      </w:r>
      <w:r>
        <w:rPr>
          <w:lang w:val="en-GB"/>
        </w:rPr>
        <w:t xml:space="preserve"> details the performance statistics for various features to be reported from MAC layer towards the O-DU OAM agent.</w:t>
      </w:r>
      <w:r w:rsidR="00FD59A2">
        <w:rPr>
          <w:lang w:val="en-GB"/>
        </w:rPr>
        <w:t xml:space="preserve"> The cell specific measurements or the distribution of UE statistics received by the gNB from UEs in that cell (Ref</w:t>
      </w:r>
      <w:r w:rsidR="006E5FA4">
        <w:rPr>
          <w:lang w:val="en-GB"/>
        </w:rPr>
        <w:t>erence [2</w:t>
      </w:r>
      <w:r w:rsidR="006E5FA4">
        <w:t xml:space="preserve">1] </w:t>
      </w:r>
      <w:r w:rsidR="00FD59A2">
        <w:rPr>
          <w:lang w:val="en-GB"/>
        </w:rPr>
        <w:t>and</w:t>
      </w:r>
      <w:r w:rsidR="006E5FA4">
        <w:rPr>
          <w:lang w:val="en-GB"/>
        </w:rPr>
        <w:t xml:space="preserve"> reference [26]</w:t>
      </w:r>
      <w:r w:rsidR="00FD59A2">
        <w:rPr>
          <w:lang w:val="en-GB"/>
        </w:rPr>
        <w:t xml:space="preserve"> )</w:t>
      </w:r>
      <w:r w:rsidR="006E5FA4">
        <w:rPr>
          <w:lang w:val="en-GB"/>
        </w:rPr>
        <w:t xml:space="preserve"> </w:t>
      </w:r>
      <w:r w:rsidR="00FD59A2">
        <w:rPr>
          <w:lang w:val="en-GB"/>
        </w:rPr>
        <w:t>are reported in these interface functions.</w:t>
      </w:r>
    </w:p>
    <w:p w14:paraId="1E849F26" w14:textId="370BE193" w:rsidR="00EE1A6C" w:rsidRPr="00B42ED7" w:rsidRDefault="00EE1A6C" w:rsidP="00B42ED7">
      <w:r>
        <w:rPr>
          <w:lang w:val="en-GB"/>
        </w:rPr>
        <w:t xml:space="preserve">The below </w:t>
      </w:r>
      <w:r w:rsidR="00CA052C">
        <w:rPr>
          <w:lang w:val="en-GB"/>
        </w:rPr>
        <w:t xml:space="preserve">MU-MIMO feature related </w:t>
      </w:r>
      <w:r>
        <w:rPr>
          <w:lang w:val="en-GB"/>
        </w:rPr>
        <w:t xml:space="preserve">statistics </w:t>
      </w:r>
      <w:r w:rsidR="00CA052C">
        <w:rPr>
          <w:lang w:val="en-GB"/>
        </w:rPr>
        <w:t>helps to fix and improve the MU-MIMO algorithms in the Non RT-RIC/rAPPs which is AI/ML driven</w:t>
      </w:r>
      <w:r>
        <w:rPr>
          <w:lang w:val="en-GB"/>
        </w:rPr>
        <w:t xml:space="preserve"> </w:t>
      </w:r>
      <w:r w:rsidR="00CA052C">
        <w:rPr>
          <w:lang w:val="en-GB"/>
        </w:rPr>
        <w:t>and optimize the specific MU-MIMO configuration towards the gNB system.</w:t>
      </w:r>
    </w:p>
    <w:p w14:paraId="4102C9C8" w14:textId="09551B3E" w:rsidR="00780832" w:rsidRDefault="00780832">
      <w:pPr>
        <w:rPr>
          <w:lang w:val="en-GB"/>
        </w:rPr>
      </w:pPr>
    </w:p>
    <w:tbl>
      <w:tblPr>
        <w:tblStyle w:val="TableGrid"/>
        <w:tblW w:w="0" w:type="auto"/>
        <w:tblLook w:val="06A0" w:firstRow="1" w:lastRow="0" w:firstColumn="1" w:lastColumn="0" w:noHBand="1" w:noVBand="1"/>
      </w:tblPr>
      <w:tblGrid>
        <w:gridCol w:w="2325"/>
        <w:gridCol w:w="2890"/>
        <w:gridCol w:w="4416"/>
      </w:tblGrid>
      <w:tr w:rsidR="00EE1A6C" w:rsidRPr="006B69D7" w14:paraId="3FB558B6" w14:textId="77777777" w:rsidTr="00DD63C9">
        <w:tc>
          <w:tcPr>
            <w:tcW w:w="2325" w:type="dxa"/>
            <w:shd w:val="clear" w:color="auto" w:fill="FFFFFF" w:themeFill="background1"/>
          </w:tcPr>
          <w:p w14:paraId="12247D42" w14:textId="77777777" w:rsidR="00EE1A6C" w:rsidRPr="0038420F" w:rsidRDefault="00EE1A6C" w:rsidP="00DD63C9">
            <w:pPr>
              <w:spacing w:after="100" w:afterAutospacing="1"/>
              <w:jc w:val="center"/>
              <w:rPr>
                <w:b/>
                <w:lang w:val="en-GB" w:eastAsia="zh-CN"/>
              </w:rPr>
            </w:pPr>
            <w:r w:rsidRPr="0038420F">
              <w:rPr>
                <w:b/>
                <w:lang w:val="en-GB" w:eastAsia="zh-CN"/>
              </w:rPr>
              <w:t>Direction</w:t>
            </w:r>
          </w:p>
        </w:tc>
        <w:tc>
          <w:tcPr>
            <w:tcW w:w="2890" w:type="dxa"/>
            <w:shd w:val="clear" w:color="auto" w:fill="FFFFFF" w:themeFill="background1"/>
          </w:tcPr>
          <w:p w14:paraId="1CE60DA4" w14:textId="77777777" w:rsidR="00EE1A6C" w:rsidRPr="0038420F" w:rsidRDefault="00EE1A6C" w:rsidP="00DD63C9">
            <w:pPr>
              <w:spacing w:after="100" w:afterAutospacing="1"/>
              <w:jc w:val="center"/>
              <w:rPr>
                <w:b/>
                <w:lang w:val="en-GB" w:eastAsia="zh-CN"/>
              </w:rPr>
            </w:pPr>
            <w:r w:rsidRPr="0038420F">
              <w:rPr>
                <w:b/>
                <w:lang w:val="en-GB" w:eastAsia="zh-CN"/>
              </w:rPr>
              <w:t>Message/API</w:t>
            </w:r>
          </w:p>
        </w:tc>
        <w:tc>
          <w:tcPr>
            <w:tcW w:w="4416" w:type="dxa"/>
            <w:shd w:val="clear" w:color="auto" w:fill="FFFFFF" w:themeFill="background1"/>
          </w:tcPr>
          <w:p w14:paraId="40A61D0D" w14:textId="77777777" w:rsidR="00EE1A6C" w:rsidRPr="0038420F" w:rsidRDefault="00EE1A6C" w:rsidP="00DD63C9">
            <w:pPr>
              <w:spacing w:after="100" w:afterAutospacing="1"/>
              <w:jc w:val="center"/>
              <w:rPr>
                <w:b/>
                <w:lang w:val="en-GB" w:eastAsia="zh-CN"/>
              </w:rPr>
            </w:pPr>
            <w:r w:rsidRPr="0038420F">
              <w:rPr>
                <w:b/>
                <w:lang w:val="en-GB" w:eastAsia="zh-CN"/>
              </w:rPr>
              <w:t>Descriptio</w:t>
            </w:r>
            <w:r>
              <w:rPr>
                <w:b/>
                <w:lang w:val="en-GB" w:eastAsia="zh-CN"/>
              </w:rPr>
              <w:t>n</w:t>
            </w:r>
          </w:p>
        </w:tc>
      </w:tr>
      <w:tr w:rsidR="00EE1A6C" w14:paraId="292F6EE9" w14:textId="77777777" w:rsidTr="00DD63C9">
        <w:tc>
          <w:tcPr>
            <w:tcW w:w="2325" w:type="dxa"/>
            <w:shd w:val="clear" w:color="auto" w:fill="FFFFFF" w:themeFill="background1"/>
          </w:tcPr>
          <w:p w14:paraId="2B19018E" w14:textId="1A9E6093" w:rsidR="00EE1A6C" w:rsidRDefault="00EE1A6C" w:rsidP="00DD63C9">
            <w:pPr>
              <w:spacing w:after="100" w:afterAutospacing="1"/>
              <w:rPr>
                <w:lang w:val="en-GB" w:eastAsia="zh-CN"/>
              </w:rPr>
            </w:pPr>
            <w:r>
              <w:rPr>
                <w:lang w:val="en-GB" w:eastAsia="zh-CN"/>
              </w:rPr>
              <w:t xml:space="preserve">MAC to </w:t>
            </w:r>
            <w:r w:rsidRPr="00264E4A">
              <w:t>O-DU-OAM-Agent</w:t>
            </w:r>
          </w:p>
        </w:tc>
        <w:tc>
          <w:tcPr>
            <w:tcW w:w="2890" w:type="dxa"/>
            <w:shd w:val="clear" w:color="auto" w:fill="FFFFFF" w:themeFill="background1"/>
          </w:tcPr>
          <w:p w14:paraId="795D6A57" w14:textId="2ABD51F6" w:rsidR="00EE1A6C" w:rsidRDefault="005308F4" w:rsidP="00DD63C9">
            <w:pPr>
              <w:spacing w:after="100" w:afterAutospacing="1"/>
              <w:rPr>
                <w:lang w:val="en-GB" w:eastAsia="zh-CN"/>
              </w:rPr>
            </w:pPr>
            <w:r>
              <w:rPr>
                <w:lang w:val="en-GB" w:eastAsia="zh-CN"/>
              </w:rPr>
              <w:t xml:space="preserve">RSRP/RSRQ/SINR </w:t>
            </w:r>
            <w:r w:rsidR="00884B31">
              <w:rPr>
                <w:lang w:val="en-GB" w:eastAsia="zh-CN"/>
              </w:rPr>
              <w:t>m</w:t>
            </w:r>
            <w:r>
              <w:rPr>
                <w:lang w:val="en-GB" w:eastAsia="zh-CN"/>
              </w:rPr>
              <w:t>easurements</w:t>
            </w:r>
          </w:p>
        </w:tc>
        <w:tc>
          <w:tcPr>
            <w:tcW w:w="4416" w:type="dxa"/>
            <w:shd w:val="clear" w:color="auto" w:fill="FFFFFF" w:themeFill="background1"/>
          </w:tcPr>
          <w:p w14:paraId="0FC58FEF" w14:textId="3BFE0988" w:rsidR="00EE1A6C" w:rsidRDefault="00EE1A6C" w:rsidP="00DD63C9">
            <w:pPr>
              <w:spacing w:after="100" w:afterAutospacing="1"/>
              <w:rPr>
                <w:lang w:val="en-GB" w:eastAsia="zh-CN"/>
              </w:rPr>
            </w:pPr>
            <w:r>
              <w:rPr>
                <w:lang w:val="en-GB" w:eastAsia="zh-CN"/>
              </w:rPr>
              <w:t xml:space="preserve">API to transfer </w:t>
            </w:r>
            <w:r w:rsidR="005308F4">
              <w:rPr>
                <w:lang w:val="en-GB" w:eastAsia="zh-CN"/>
              </w:rPr>
              <w:t xml:space="preserve">the performance metric for the SS-RSRP distribution per SSB, SS-RSRQ distribution per SSB and </w:t>
            </w:r>
            <w:r w:rsidR="000F00DD">
              <w:rPr>
                <w:lang w:val="en-GB" w:eastAsia="zh-CN"/>
              </w:rPr>
              <w:t>SS-SINR distribution per SSB in the cell</w:t>
            </w:r>
            <w:r w:rsidR="000D5B58">
              <w:rPr>
                <w:lang w:val="en-GB" w:eastAsia="zh-CN"/>
              </w:rPr>
              <w:t xml:space="preserve"> for the GoB use case</w:t>
            </w:r>
            <w:r w:rsidR="000F00DD">
              <w:rPr>
                <w:lang w:val="en-GB" w:eastAsia="zh-CN"/>
              </w:rPr>
              <w:t>.</w:t>
            </w:r>
          </w:p>
        </w:tc>
      </w:tr>
      <w:tr w:rsidR="00EE1A6C" w14:paraId="3AD6763C" w14:textId="77777777" w:rsidTr="00DD63C9">
        <w:tc>
          <w:tcPr>
            <w:tcW w:w="2325" w:type="dxa"/>
            <w:shd w:val="clear" w:color="auto" w:fill="FFFFFF" w:themeFill="background1"/>
          </w:tcPr>
          <w:p w14:paraId="1BBEA522" w14:textId="6EC787C3" w:rsidR="00EE1A6C" w:rsidRDefault="00EE1A6C" w:rsidP="00DD63C9">
            <w:pPr>
              <w:spacing w:after="100" w:afterAutospacing="1"/>
              <w:rPr>
                <w:lang w:val="en-GB" w:eastAsia="zh-CN"/>
              </w:rPr>
            </w:pPr>
            <w:r>
              <w:rPr>
                <w:lang w:val="en-GB" w:eastAsia="zh-CN"/>
              </w:rPr>
              <w:t xml:space="preserve">MAC to </w:t>
            </w:r>
            <w:r w:rsidRPr="00264E4A">
              <w:t>O-DU-OAM-Agent</w:t>
            </w:r>
          </w:p>
        </w:tc>
        <w:tc>
          <w:tcPr>
            <w:tcW w:w="2890" w:type="dxa"/>
            <w:shd w:val="clear" w:color="auto" w:fill="FFFFFF" w:themeFill="background1"/>
          </w:tcPr>
          <w:p w14:paraId="7BD1BD93" w14:textId="4BFCD073" w:rsidR="00EE1A6C" w:rsidRDefault="00103CEF" w:rsidP="00DD63C9">
            <w:pPr>
              <w:spacing w:after="100" w:afterAutospacing="1"/>
              <w:rPr>
                <w:lang w:val="en-GB" w:eastAsia="zh-CN"/>
              </w:rPr>
            </w:pPr>
            <w:r>
              <w:rPr>
                <w:lang w:val="en-GB" w:eastAsia="zh-CN"/>
              </w:rPr>
              <w:t>Measurement for the SSB beam switch</w:t>
            </w:r>
          </w:p>
        </w:tc>
        <w:tc>
          <w:tcPr>
            <w:tcW w:w="4416" w:type="dxa"/>
            <w:shd w:val="clear" w:color="auto" w:fill="FFFFFF" w:themeFill="background1"/>
          </w:tcPr>
          <w:p w14:paraId="3862A165" w14:textId="3CD5B19B" w:rsidR="00EE1A6C" w:rsidRDefault="00103CEF" w:rsidP="00DD63C9">
            <w:pPr>
              <w:spacing w:after="100" w:afterAutospacing="1"/>
              <w:rPr>
                <w:lang w:val="en-GB" w:eastAsia="zh-CN"/>
              </w:rPr>
            </w:pPr>
            <w:r>
              <w:rPr>
                <w:lang w:val="en-GB" w:eastAsia="zh-CN"/>
              </w:rPr>
              <w:t>API to transfer the performance metrics for Beam switching and beam switching interval per cell</w:t>
            </w:r>
            <w:r w:rsidR="000D5B58">
              <w:rPr>
                <w:lang w:val="en-GB" w:eastAsia="zh-CN"/>
              </w:rPr>
              <w:t xml:space="preserve"> for the GoB use case.</w:t>
            </w:r>
          </w:p>
        </w:tc>
      </w:tr>
      <w:tr w:rsidR="00EE1A6C" w14:paraId="05AE3A7F" w14:textId="77777777" w:rsidTr="00DD63C9">
        <w:tc>
          <w:tcPr>
            <w:tcW w:w="2325" w:type="dxa"/>
            <w:shd w:val="clear" w:color="auto" w:fill="FFFFFF" w:themeFill="background1"/>
          </w:tcPr>
          <w:p w14:paraId="5082ADC5" w14:textId="4151CA6A" w:rsidR="00EE1A6C" w:rsidRDefault="00EE1A6C" w:rsidP="00DD63C9">
            <w:pPr>
              <w:spacing w:after="100" w:afterAutospacing="1"/>
              <w:rPr>
                <w:lang w:val="en-GB" w:eastAsia="zh-CN"/>
              </w:rPr>
            </w:pPr>
            <w:r>
              <w:rPr>
                <w:lang w:val="en-GB" w:eastAsia="zh-CN"/>
              </w:rPr>
              <w:t xml:space="preserve">MAC to </w:t>
            </w:r>
            <w:r w:rsidRPr="00264E4A">
              <w:t>O-DU-OAM-Agent</w:t>
            </w:r>
          </w:p>
        </w:tc>
        <w:tc>
          <w:tcPr>
            <w:tcW w:w="2890" w:type="dxa"/>
            <w:shd w:val="clear" w:color="auto" w:fill="FFFFFF" w:themeFill="background1"/>
          </w:tcPr>
          <w:p w14:paraId="40512D77" w14:textId="67BD6A6F" w:rsidR="00EE1A6C" w:rsidRDefault="00103CEF" w:rsidP="00DD63C9">
            <w:pPr>
              <w:spacing w:after="100" w:afterAutospacing="1"/>
              <w:rPr>
                <w:lang w:val="en-GB" w:eastAsia="zh-CN"/>
              </w:rPr>
            </w:pPr>
            <w:r>
              <w:rPr>
                <w:rFonts w:eastAsiaTheme="minorEastAsia"/>
                <w:lang w:val="en-GB" w:eastAsia="zh-CN"/>
              </w:rPr>
              <w:t>Beam Failure statistics per cell per beam</w:t>
            </w:r>
          </w:p>
        </w:tc>
        <w:tc>
          <w:tcPr>
            <w:tcW w:w="4416" w:type="dxa"/>
            <w:shd w:val="clear" w:color="auto" w:fill="FFFFFF" w:themeFill="background1"/>
          </w:tcPr>
          <w:p w14:paraId="054A1257" w14:textId="68A90834" w:rsidR="00EE1A6C" w:rsidRDefault="00103CEF" w:rsidP="00DD63C9">
            <w:pPr>
              <w:spacing w:after="100" w:afterAutospacing="1"/>
              <w:rPr>
                <w:lang w:val="en-GB" w:eastAsia="zh-CN"/>
              </w:rPr>
            </w:pPr>
            <w:r>
              <w:rPr>
                <w:lang w:val="en-GB" w:eastAsia="zh-CN"/>
              </w:rPr>
              <w:t>API to transfer the performance metrics for beam failure statistics per cell per beam</w:t>
            </w:r>
            <w:r w:rsidR="000D5B58">
              <w:rPr>
                <w:lang w:val="en-GB" w:eastAsia="zh-CN"/>
              </w:rPr>
              <w:t xml:space="preserve"> for the GoB use case.</w:t>
            </w:r>
          </w:p>
        </w:tc>
      </w:tr>
      <w:tr w:rsidR="00EE1A6C" w14:paraId="6DC873D9" w14:textId="77777777" w:rsidTr="00DD63C9">
        <w:tc>
          <w:tcPr>
            <w:tcW w:w="2325" w:type="dxa"/>
            <w:shd w:val="clear" w:color="auto" w:fill="FFFFFF" w:themeFill="background1"/>
          </w:tcPr>
          <w:p w14:paraId="0806D808" w14:textId="66E62575" w:rsidR="00EE1A6C" w:rsidRDefault="00EE1A6C" w:rsidP="00DD63C9">
            <w:pPr>
              <w:spacing w:after="100" w:afterAutospacing="1"/>
              <w:rPr>
                <w:lang w:val="en-GB" w:eastAsia="zh-CN"/>
              </w:rPr>
            </w:pPr>
            <w:r>
              <w:rPr>
                <w:lang w:val="en-GB" w:eastAsia="zh-CN"/>
              </w:rPr>
              <w:t xml:space="preserve">MAC to </w:t>
            </w:r>
            <w:r w:rsidRPr="00264E4A">
              <w:t>O-DU-OAM-Agent</w:t>
            </w:r>
          </w:p>
        </w:tc>
        <w:tc>
          <w:tcPr>
            <w:tcW w:w="2890" w:type="dxa"/>
            <w:shd w:val="clear" w:color="auto" w:fill="FFFFFF" w:themeFill="background1"/>
          </w:tcPr>
          <w:p w14:paraId="099A5FBC" w14:textId="37AC919A" w:rsidR="00EE1A6C" w:rsidRDefault="000D5B58" w:rsidP="00DD63C9">
            <w:pPr>
              <w:spacing w:after="100" w:afterAutospacing="1"/>
              <w:rPr>
                <w:rFonts w:eastAsiaTheme="minorEastAsia"/>
                <w:lang w:val="en-GB" w:eastAsia="zh-CN"/>
              </w:rPr>
            </w:pPr>
            <w:r>
              <w:rPr>
                <w:lang w:val="en-GB" w:eastAsia="zh-CN"/>
              </w:rPr>
              <w:t xml:space="preserve">UL SRS RSRP measurement </w:t>
            </w:r>
          </w:p>
        </w:tc>
        <w:tc>
          <w:tcPr>
            <w:tcW w:w="4416" w:type="dxa"/>
            <w:shd w:val="clear" w:color="auto" w:fill="FFFFFF" w:themeFill="background1"/>
          </w:tcPr>
          <w:p w14:paraId="025764F3" w14:textId="2C8EDF18" w:rsidR="00EE1A6C" w:rsidRDefault="000D5B58" w:rsidP="00DD63C9">
            <w:pPr>
              <w:spacing w:after="100" w:afterAutospacing="1"/>
              <w:rPr>
                <w:rFonts w:eastAsiaTheme="minorEastAsia"/>
                <w:lang w:eastAsia="zh-CN"/>
              </w:rPr>
            </w:pPr>
            <w:r>
              <w:rPr>
                <w:lang w:val="en-GB" w:eastAsia="zh-CN"/>
              </w:rPr>
              <w:t>API to transfer the performance metrics for SRS RSRP in the UL for non GoB use case.</w:t>
            </w:r>
          </w:p>
        </w:tc>
      </w:tr>
    </w:tbl>
    <w:p w14:paraId="2102D206" w14:textId="77777777" w:rsidR="00EE1A6C" w:rsidRPr="00C73E7E" w:rsidRDefault="00EE1A6C">
      <w:pPr>
        <w:rPr>
          <w:lang w:val="en-GB"/>
        </w:rPr>
      </w:pPr>
    </w:p>
    <w:p w14:paraId="4A352F95" w14:textId="30F7EE7D" w:rsidR="004C1477" w:rsidRDefault="00D61404" w:rsidP="00DA5856">
      <w:pPr>
        <w:pStyle w:val="Heading3"/>
        <w:numPr>
          <w:ilvl w:val="2"/>
          <w:numId w:val="74"/>
        </w:numPr>
        <w:spacing w:after="100" w:afterAutospacing="1"/>
        <w:ind w:left="1728" w:hanging="1728"/>
      </w:pPr>
      <w:bookmarkStart w:id="526" w:name="_Toc76128429"/>
      <w:bookmarkStart w:id="527" w:name="_Toc87813216"/>
      <w:bookmarkStart w:id="528" w:name="_Toc87813766"/>
      <w:bookmarkStart w:id="529" w:name="_Toc183149138"/>
      <w:r>
        <w:t>RLC-MAC Interface</w:t>
      </w:r>
      <w:bookmarkEnd w:id="526"/>
      <w:bookmarkEnd w:id="527"/>
      <w:bookmarkEnd w:id="528"/>
      <w:bookmarkEnd w:id="529"/>
    </w:p>
    <w:p w14:paraId="756F3726" w14:textId="77777777" w:rsidR="00D61404" w:rsidRPr="000A396D" w:rsidRDefault="00964424" w:rsidP="0019333D">
      <w:r w:rsidRPr="00964424">
        <w:t>The following table details the interactions between RLC and MAC for data transfer and reporting operations</w:t>
      </w:r>
      <w:r>
        <w:t>.</w:t>
      </w:r>
    </w:p>
    <w:p w14:paraId="10AC4307" w14:textId="1715B38B" w:rsidR="00661078" w:rsidRDefault="00661078" w:rsidP="00661078">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11</w:t>
        </w:r>
      </w:fldSimple>
      <w:r>
        <w:t xml:space="preserve"> RLC-MAC Interface </w:t>
      </w:r>
    </w:p>
    <w:tbl>
      <w:tblPr>
        <w:tblStyle w:val="TableGrid"/>
        <w:tblW w:w="0" w:type="auto"/>
        <w:tblLook w:val="06A0" w:firstRow="1" w:lastRow="0" w:firstColumn="1" w:lastColumn="0" w:noHBand="1" w:noVBand="1"/>
      </w:tblPr>
      <w:tblGrid>
        <w:gridCol w:w="2325"/>
        <w:gridCol w:w="2890"/>
        <w:gridCol w:w="4416"/>
      </w:tblGrid>
      <w:tr w:rsidR="00A05F7B" w:rsidRPr="006B69D7" w14:paraId="60994E0E" w14:textId="77777777" w:rsidTr="00E14182">
        <w:tc>
          <w:tcPr>
            <w:tcW w:w="2325" w:type="dxa"/>
            <w:shd w:val="clear" w:color="auto" w:fill="FFFFFF" w:themeFill="background1"/>
          </w:tcPr>
          <w:p w14:paraId="102577FE" w14:textId="77777777" w:rsidR="00A05F7B" w:rsidRPr="0038420F" w:rsidRDefault="00A05F7B" w:rsidP="00E14182">
            <w:pPr>
              <w:spacing w:after="100" w:afterAutospacing="1"/>
              <w:jc w:val="center"/>
              <w:rPr>
                <w:b/>
                <w:lang w:val="en-GB" w:eastAsia="zh-CN"/>
              </w:rPr>
            </w:pPr>
            <w:r w:rsidRPr="0038420F">
              <w:rPr>
                <w:b/>
                <w:lang w:val="en-GB" w:eastAsia="zh-CN"/>
              </w:rPr>
              <w:t>Direction</w:t>
            </w:r>
          </w:p>
        </w:tc>
        <w:tc>
          <w:tcPr>
            <w:tcW w:w="2890" w:type="dxa"/>
            <w:shd w:val="clear" w:color="auto" w:fill="FFFFFF" w:themeFill="background1"/>
          </w:tcPr>
          <w:p w14:paraId="087915C2" w14:textId="77777777" w:rsidR="00A05F7B" w:rsidRPr="0038420F" w:rsidRDefault="00A05F7B" w:rsidP="00E14182">
            <w:pPr>
              <w:spacing w:after="100" w:afterAutospacing="1"/>
              <w:jc w:val="center"/>
              <w:rPr>
                <w:b/>
                <w:lang w:val="en-GB" w:eastAsia="zh-CN"/>
              </w:rPr>
            </w:pPr>
            <w:r w:rsidRPr="0038420F">
              <w:rPr>
                <w:b/>
                <w:lang w:val="en-GB" w:eastAsia="zh-CN"/>
              </w:rPr>
              <w:t>Message/API</w:t>
            </w:r>
          </w:p>
        </w:tc>
        <w:tc>
          <w:tcPr>
            <w:tcW w:w="4416" w:type="dxa"/>
            <w:shd w:val="clear" w:color="auto" w:fill="FFFFFF" w:themeFill="background1"/>
          </w:tcPr>
          <w:p w14:paraId="284455B8" w14:textId="77777777" w:rsidR="00A05F7B" w:rsidRPr="0038420F" w:rsidRDefault="00A05F7B" w:rsidP="00E14182">
            <w:pPr>
              <w:spacing w:after="100" w:afterAutospacing="1"/>
              <w:jc w:val="center"/>
              <w:rPr>
                <w:b/>
                <w:lang w:val="en-GB" w:eastAsia="zh-CN"/>
              </w:rPr>
            </w:pPr>
            <w:r w:rsidRPr="0038420F">
              <w:rPr>
                <w:b/>
                <w:lang w:val="en-GB" w:eastAsia="zh-CN"/>
              </w:rPr>
              <w:t>Descriptio</w:t>
            </w:r>
            <w:r>
              <w:rPr>
                <w:b/>
                <w:lang w:val="en-GB" w:eastAsia="zh-CN"/>
              </w:rPr>
              <w:t>n</w:t>
            </w:r>
          </w:p>
        </w:tc>
      </w:tr>
      <w:tr w:rsidR="00A05F7B" w14:paraId="42481828" w14:textId="77777777" w:rsidTr="00E14182">
        <w:tc>
          <w:tcPr>
            <w:tcW w:w="2325" w:type="dxa"/>
            <w:shd w:val="clear" w:color="auto" w:fill="FFFFFF" w:themeFill="background1"/>
          </w:tcPr>
          <w:p w14:paraId="74546399" w14:textId="77777777" w:rsidR="00A05F7B" w:rsidRDefault="00A05F7B" w:rsidP="00E14182">
            <w:pPr>
              <w:spacing w:after="100" w:afterAutospacing="1"/>
              <w:rPr>
                <w:lang w:val="en-GB" w:eastAsia="zh-CN"/>
              </w:rPr>
            </w:pPr>
            <w:r>
              <w:rPr>
                <w:lang w:val="en-GB" w:eastAsia="zh-CN"/>
              </w:rPr>
              <w:t>RLC to MAC</w:t>
            </w:r>
          </w:p>
        </w:tc>
        <w:tc>
          <w:tcPr>
            <w:tcW w:w="2890" w:type="dxa"/>
            <w:shd w:val="clear" w:color="auto" w:fill="FFFFFF" w:themeFill="background1"/>
          </w:tcPr>
          <w:p w14:paraId="647DCFBA" w14:textId="77777777" w:rsidR="00A05F7B" w:rsidRDefault="00A05F7B" w:rsidP="00E14182">
            <w:pPr>
              <w:spacing w:after="100" w:afterAutospacing="1"/>
              <w:rPr>
                <w:lang w:val="en-GB" w:eastAsia="zh-CN"/>
              </w:rPr>
            </w:pPr>
            <w:r>
              <w:rPr>
                <w:lang w:val="en-GB" w:eastAsia="zh-CN"/>
              </w:rPr>
              <w:t>Data transfer (DL)</w:t>
            </w:r>
          </w:p>
        </w:tc>
        <w:tc>
          <w:tcPr>
            <w:tcW w:w="4416" w:type="dxa"/>
            <w:shd w:val="clear" w:color="auto" w:fill="FFFFFF" w:themeFill="background1"/>
          </w:tcPr>
          <w:p w14:paraId="4997092E" w14:textId="77777777" w:rsidR="00A05F7B" w:rsidRDefault="00A05F7B" w:rsidP="00E14182">
            <w:pPr>
              <w:spacing w:after="100" w:afterAutospacing="1"/>
              <w:rPr>
                <w:lang w:val="en-GB" w:eastAsia="zh-CN"/>
              </w:rPr>
            </w:pPr>
            <w:r>
              <w:rPr>
                <w:lang w:val="en-GB" w:eastAsia="zh-CN"/>
              </w:rPr>
              <w:t>API to transfer downlink data</w:t>
            </w:r>
          </w:p>
        </w:tc>
      </w:tr>
      <w:tr w:rsidR="00A05F7B" w14:paraId="45744A49" w14:textId="77777777" w:rsidTr="00E14182">
        <w:tc>
          <w:tcPr>
            <w:tcW w:w="2325" w:type="dxa"/>
            <w:shd w:val="clear" w:color="auto" w:fill="FFFFFF" w:themeFill="background1"/>
          </w:tcPr>
          <w:p w14:paraId="62D38654" w14:textId="77777777" w:rsidR="00A05F7B" w:rsidRDefault="006F10D4" w:rsidP="00E14182">
            <w:pPr>
              <w:spacing w:after="100" w:afterAutospacing="1"/>
              <w:rPr>
                <w:lang w:val="en-GB" w:eastAsia="zh-CN"/>
              </w:rPr>
            </w:pPr>
            <w:r>
              <w:rPr>
                <w:lang w:val="en-GB" w:eastAsia="zh-CN"/>
              </w:rPr>
              <w:t>MAC</w:t>
            </w:r>
            <w:r w:rsidR="00A05F7B">
              <w:rPr>
                <w:lang w:val="en-GB" w:eastAsia="zh-CN"/>
              </w:rPr>
              <w:t xml:space="preserve"> to RLC</w:t>
            </w:r>
          </w:p>
        </w:tc>
        <w:tc>
          <w:tcPr>
            <w:tcW w:w="2890" w:type="dxa"/>
            <w:shd w:val="clear" w:color="auto" w:fill="FFFFFF" w:themeFill="background1"/>
          </w:tcPr>
          <w:p w14:paraId="67D52F83" w14:textId="77777777" w:rsidR="00A05F7B" w:rsidRDefault="00A05F7B">
            <w:pPr>
              <w:spacing w:after="100" w:afterAutospacing="1"/>
              <w:rPr>
                <w:lang w:val="en-GB" w:eastAsia="zh-CN"/>
              </w:rPr>
            </w:pPr>
            <w:r>
              <w:rPr>
                <w:lang w:val="en-GB" w:eastAsia="zh-CN"/>
              </w:rPr>
              <w:t>Data transfer (UL)</w:t>
            </w:r>
          </w:p>
        </w:tc>
        <w:tc>
          <w:tcPr>
            <w:tcW w:w="4416" w:type="dxa"/>
            <w:shd w:val="clear" w:color="auto" w:fill="FFFFFF" w:themeFill="background1"/>
          </w:tcPr>
          <w:p w14:paraId="788C9D1D" w14:textId="77777777" w:rsidR="00A05F7B" w:rsidRDefault="00A05F7B" w:rsidP="00E14182">
            <w:pPr>
              <w:spacing w:after="100" w:afterAutospacing="1"/>
              <w:rPr>
                <w:lang w:val="en-GB" w:eastAsia="zh-CN"/>
              </w:rPr>
            </w:pPr>
            <w:r>
              <w:rPr>
                <w:lang w:val="en-GB" w:eastAsia="zh-CN"/>
              </w:rPr>
              <w:t>API to transfer uplink data</w:t>
            </w:r>
          </w:p>
        </w:tc>
      </w:tr>
      <w:tr w:rsidR="00A05F7B" w14:paraId="61BC72E8" w14:textId="77777777" w:rsidTr="00E14182">
        <w:tc>
          <w:tcPr>
            <w:tcW w:w="2325" w:type="dxa"/>
            <w:shd w:val="clear" w:color="auto" w:fill="FFFFFF" w:themeFill="background1"/>
          </w:tcPr>
          <w:p w14:paraId="1952A9F7" w14:textId="77777777" w:rsidR="00A05F7B" w:rsidRDefault="00A05F7B" w:rsidP="00E14182">
            <w:pPr>
              <w:spacing w:after="100" w:afterAutospacing="1"/>
              <w:rPr>
                <w:lang w:val="en-GB" w:eastAsia="zh-CN"/>
              </w:rPr>
            </w:pPr>
            <w:r>
              <w:rPr>
                <w:lang w:val="en-GB" w:eastAsia="zh-CN"/>
              </w:rPr>
              <w:t>MAC to RLC</w:t>
            </w:r>
          </w:p>
        </w:tc>
        <w:tc>
          <w:tcPr>
            <w:tcW w:w="2890" w:type="dxa"/>
            <w:shd w:val="clear" w:color="auto" w:fill="FFFFFF" w:themeFill="background1"/>
          </w:tcPr>
          <w:p w14:paraId="134F1B3C" w14:textId="77777777" w:rsidR="00A05F7B" w:rsidRDefault="00A05F7B" w:rsidP="00E14182">
            <w:pPr>
              <w:spacing w:after="100" w:afterAutospacing="1"/>
              <w:rPr>
                <w:lang w:val="en-GB" w:eastAsia="zh-CN"/>
              </w:rPr>
            </w:pPr>
            <w:r>
              <w:rPr>
                <w:rFonts w:eastAsiaTheme="minorEastAsia"/>
                <w:lang w:val="en-GB" w:eastAsia="zh-CN"/>
              </w:rPr>
              <w:t>S</w:t>
            </w:r>
            <w:r>
              <w:rPr>
                <w:rFonts w:eastAsiaTheme="minorEastAsia" w:hint="eastAsia"/>
                <w:lang w:val="en-GB" w:eastAsia="zh-CN"/>
              </w:rPr>
              <w:t>chedule result reporting (DL)</w:t>
            </w:r>
          </w:p>
        </w:tc>
        <w:tc>
          <w:tcPr>
            <w:tcW w:w="4416" w:type="dxa"/>
            <w:shd w:val="clear" w:color="auto" w:fill="FFFFFF" w:themeFill="background1"/>
          </w:tcPr>
          <w:p w14:paraId="5CD4909B" w14:textId="77777777" w:rsidR="00A05F7B" w:rsidRDefault="00A05F7B" w:rsidP="00E14182">
            <w:pPr>
              <w:spacing w:after="100" w:afterAutospacing="1"/>
              <w:rPr>
                <w:lang w:val="en-GB" w:eastAsia="zh-CN"/>
              </w:rPr>
            </w:pPr>
            <w:r>
              <w:rPr>
                <w:rFonts w:eastAsiaTheme="minorEastAsia" w:hint="eastAsia"/>
                <w:lang w:eastAsia="zh-CN"/>
              </w:rPr>
              <w:t>DL schedule result Reporting to RLC</w:t>
            </w:r>
          </w:p>
        </w:tc>
      </w:tr>
      <w:tr w:rsidR="00A05F7B" w14:paraId="78F3177C" w14:textId="77777777" w:rsidTr="00E14182">
        <w:tc>
          <w:tcPr>
            <w:tcW w:w="2325" w:type="dxa"/>
            <w:shd w:val="clear" w:color="auto" w:fill="FFFFFF" w:themeFill="background1"/>
          </w:tcPr>
          <w:p w14:paraId="15911E01" w14:textId="77777777" w:rsidR="00A05F7B" w:rsidRDefault="00A05F7B" w:rsidP="00E14182">
            <w:pPr>
              <w:spacing w:after="100" w:afterAutospacing="1"/>
              <w:rPr>
                <w:lang w:val="en-GB" w:eastAsia="zh-CN"/>
              </w:rPr>
            </w:pPr>
            <w:r>
              <w:rPr>
                <w:rFonts w:eastAsiaTheme="minorEastAsia" w:hint="eastAsia"/>
                <w:lang w:val="en-GB" w:eastAsia="zh-CN"/>
              </w:rPr>
              <w:t xml:space="preserve">RLC to </w:t>
            </w:r>
            <w:r>
              <w:rPr>
                <w:lang w:val="en-GB" w:eastAsia="zh-CN"/>
              </w:rPr>
              <w:t>MAC</w:t>
            </w:r>
          </w:p>
        </w:tc>
        <w:tc>
          <w:tcPr>
            <w:tcW w:w="2890" w:type="dxa"/>
            <w:shd w:val="clear" w:color="auto" w:fill="FFFFFF" w:themeFill="background1"/>
          </w:tcPr>
          <w:p w14:paraId="7B38B92B" w14:textId="77777777" w:rsidR="00A05F7B" w:rsidRDefault="00A05F7B" w:rsidP="00E14182">
            <w:pPr>
              <w:spacing w:after="100" w:afterAutospacing="1"/>
              <w:rPr>
                <w:rFonts w:eastAsiaTheme="minorEastAsia"/>
                <w:lang w:val="en-GB" w:eastAsia="zh-CN"/>
              </w:rPr>
            </w:pPr>
            <w:r>
              <w:rPr>
                <w:lang w:val="en-GB" w:eastAsia="zh-CN"/>
              </w:rPr>
              <w:t>Buffer status reporting (DL)</w:t>
            </w:r>
          </w:p>
        </w:tc>
        <w:tc>
          <w:tcPr>
            <w:tcW w:w="4416" w:type="dxa"/>
            <w:shd w:val="clear" w:color="auto" w:fill="FFFFFF" w:themeFill="background1"/>
          </w:tcPr>
          <w:p w14:paraId="4A249849" w14:textId="77777777" w:rsidR="00A05F7B" w:rsidRDefault="00A05F7B" w:rsidP="00E14182">
            <w:pPr>
              <w:spacing w:after="100" w:afterAutospacing="1"/>
              <w:rPr>
                <w:rFonts w:eastAsiaTheme="minorEastAsia"/>
                <w:lang w:eastAsia="zh-CN"/>
              </w:rPr>
            </w:pPr>
            <w:r>
              <w:rPr>
                <w:lang w:eastAsia="ko-KR"/>
              </w:rPr>
              <w:t xml:space="preserve">DL data volume in the </w:t>
            </w:r>
            <w:r>
              <w:rPr>
                <w:rFonts w:eastAsiaTheme="minorEastAsia" w:hint="eastAsia"/>
                <w:lang w:eastAsia="zh-CN"/>
              </w:rPr>
              <w:t xml:space="preserve">RLC </w:t>
            </w:r>
            <w:r>
              <w:rPr>
                <w:lang w:eastAsia="ko-KR"/>
              </w:rPr>
              <w:t>entity</w:t>
            </w:r>
            <w:r>
              <w:rPr>
                <w:rFonts w:eastAsiaTheme="minorEastAsia" w:hint="eastAsia"/>
                <w:lang w:eastAsia="zh-CN"/>
              </w:rPr>
              <w:t xml:space="preserve"> </w:t>
            </w:r>
          </w:p>
        </w:tc>
      </w:tr>
    </w:tbl>
    <w:p w14:paraId="20D8F0A0" w14:textId="77777777" w:rsidR="00A05F7B" w:rsidRDefault="00A05F7B" w:rsidP="00A05F7B">
      <w:pPr>
        <w:spacing w:after="100" w:afterAutospacing="1"/>
        <w:contextualSpacing/>
      </w:pPr>
      <w:r>
        <w:t>Note:</w:t>
      </w:r>
      <w:r w:rsidR="005B5143">
        <w:tab/>
      </w:r>
    </w:p>
    <w:p w14:paraId="3D93F847" w14:textId="77777777" w:rsidR="00A05F7B" w:rsidRDefault="00A05F7B" w:rsidP="00A05F7B">
      <w:pPr>
        <w:spacing w:after="100" w:afterAutospacing="1"/>
        <w:contextualSpacing/>
      </w:pPr>
      <w:r>
        <w:t>DL:</w:t>
      </w:r>
    </w:p>
    <w:p w14:paraId="70A88093" w14:textId="57715BD3" w:rsidR="00A05F7B" w:rsidRDefault="00A05F7B" w:rsidP="00A05F7B">
      <w:pPr>
        <w:pStyle w:val="ListParagraph"/>
        <w:numPr>
          <w:ilvl w:val="0"/>
          <w:numId w:val="18"/>
        </w:numPr>
        <w:spacing w:after="100" w:afterAutospacing="1"/>
        <w:contextualSpacing/>
      </w:pPr>
      <w:r>
        <w:t xml:space="preserve">RLC -&gt; MAC: </w:t>
      </w:r>
      <w:r w:rsidR="007728EB">
        <w:t>The</w:t>
      </w:r>
      <w:r>
        <w:t xml:space="preserve"> Buffer status in RLC</w:t>
      </w:r>
    </w:p>
    <w:p w14:paraId="0B597DDE" w14:textId="77777777" w:rsidR="00A05F7B" w:rsidRDefault="00A05F7B" w:rsidP="00A05F7B">
      <w:pPr>
        <w:pStyle w:val="ListParagraph"/>
        <w:numPr>
          <w:ilvl w:val="0"/>
          <w:numId w:val="18"/>
        </w:numPr>
        <w:spacing w:after="100" w:afterAutospacing="1"/>
        <w:contextualSpacing/>
      </w:pPr>
      <w:r>
        <w:t>MAC -&gt; RLC: the schedule result Reporting to RLC, then RLC decide how to implement the RLC segment.</w:t>
      </w:r>
    </w:p>
    <w:p w14:paraId="033E67DF" w14:textId="77777777" w:rsidR="00A05F7B" w:rsidRDefault="00A05F7B" w:rsidP="00A05F7B">
      <w:pPr>
        <w:pStyle w:val="ListParagraph"/>
        <w:numPr>
          <w:ilvl w:val="0"/>
          <w:numId w:val="18"/>
        </w:numPr>
        <w:spacing w:after="100" w:afterAutospacing="1"/>
        <w:contextualSpacing/>
      </w:pPr>
      <w:r>
        <w:t>RLC-&gt;MAC: DL data</w:t>
      </w:r>
    </w:p>
    <w:p w14:paraId="0C238EA9" w14:textId="77777777" w:rsidR="00A05F7B" w:rsidRDefault="00A05F7B" w:rsidP="00A05F7B">
      <w:pPr>
        <w:spacing w:after="100" w:afterAutospacing="1"/>
        <w:contextualSpacing/>
      </w:pPr>
      <w:r>
        <w:t>UL:</w:t>
      </w:r>
    </w:p>
    <w:p w14:paraId="760CB723" w14:textId="2BF3DAEA" w:rsidR="002D182C" w:rsidRDefault="00A05F7B" w:rsidP="00BF5C65">
      <w:pPr>
        <w:pStyle w:val="ListParagraph"/>
        <w:numPr>
          <w:ilvl w:val="0"/>
          <w:numId w:val="19"/>
        </w:numPr>
        <w:spacing w:after="100" w:afterAutospacing="1"/>
        <w:contextualSpacing/>
      </w:pPr>
      <w:r>
        <w:t>MAC-&gt; RLC: UL data</w:t>
      </w:r>
    </w:p>
    <w:p w14:paraId="71942C41" w14:textId="570EB1FB" w:rsidR="002D182C" w:rsidRDefault="00790269" w:rsidP="00DA5856">
      <w:pPr>
        <w:pStyle w:val="Heading3"/>
        <w:numPr>
          <w:ilvl w:val="3"/>
          <w:numId w:val="74"/>
        </w:numPr>
        <w:spacing w:after="100" w:afterAutospacing="1"/>
      </w:pPr>
      <w:bookmarkStart w:id="530" w:name="_Toc76128430"/>
      <w:bookmarkStart w:id="531" w:name="_Toc87813217"/>
      <w:bookmarkStart w:id="532" w:name="_Toc87813767"/>
      <w:bookmarkStart w:id="533" w:name="_Toc183149139"/>
      <w:r>
        <w:t xml:space="preserve">Data </w:t>
      </w:r>
      <w:r w:rsidR="00FE3539">
        <w:t>T</w:t>
      </w:r>
      <w:r>
        <w:t>ransfer</w:t>
      </w:r>
      <w:r w:rsidR="00E67F3F">
        <w:t xml:space="preserve"> (DL)</w:t>
      </w:r>
      <w:bookmarkEnd w:id="530"/>
      <w:bookmarkEnd w:id="531"/>
      <w:bookmarkEnd w:id="532"/>
      <w:bookmarkEnd w:id="533"/>
    </w:p>
    <w:p w14:paraId="57E50F5A" w14:textId="51473FCF" w:rsidR="00661078" w:rsidRDefault="00661078" w:rsidP="0066107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12</w:t>
        </w:r>
      </w:fldSimple>
      <w:r>
        <w:t xml:space="preserve"> RLC-MAC Data transfer (DL) message contents</w:t>
      </w:r>
      <w:r w:rsidDel="00661078">
        <w:t xml:space="preserve"> </w:t>
      </w:r>
    </w:p>
    <w:tbl>
      <w:tblPr>
        <w:tblStyle w:val="TableGrid"/>
        <w:tblW w:w="0" w:type="auto"/>
        <w:tblLook w:val="04A0" w:firstRow="1" w:lastRow="0" w:firstColumn="1" w:lastColumn="0" w:noHBand="0" w:noVBand="1"/>
      </w:tblPr>
      <w:tblGrid>
        <w:gridCol w:w="3375"/>
        <w:gridCol w:w="2955"/>
        <w:gridCol w:w="3301"/>
      </w:tblGrid>
      <w:tr w:rsidR="0011465B" w14:paraId="125E3D58" w14:textId="77777777" w:rsidTr="00473434">
        <w:tc>
          <w:tcPr>
            <w:tcW w:w="3375" w:type="dxa"/>
          </w:tcPr>
          <w:p w14:paraId="75CA0074" w14:textId="77777777" w:rsidR="0011465B" w:rsidRPr="009231A3" w:rsidRDefault="0011465B" w:rsidP="00BF5C65">
            <w:pPr>
              <w:jc w:val="center"/>
              <w:rPr>
                <w:rFonts w:eastAsiaTheme="minorEastAsia"/>
                <w:b/>
                <w:lang w:val="en-GB" w:eastAsia="zh-CN"/>
              </w:rPr>
            </w:pPr>
            <w:r w:rsidRPr="009231A3">
              <w:rPr>
                <w:rFonts w:eastAsiaTheme="minorEastAsia" w:hint="eastAsia"/>
                <w:b/>
                <w:lang w:val="en-GB" w:eastAsia="zh-CN"/>
              </w:rPr>
              <w:t>Element</w:t>
            </w:r>
          </w:p>
        </w:tc>
        <w:tc>
          <w:tcPr>
            <w:tcW w:w="2955" w:type="dxa"/>
          </w:tcPr>
          <w:p w14:paraId="523E338E" w14:textId="786CA660" w:rsidR="0011465B" w:rsidRPr="00295461" w:rsidRDefault="0011465B" w:rsidP="00BF5C65">
            <w:pPr>
              <w:jc w:val="center"/>
              <w:rPr>
                <w:b/>
                <w:lang w:val="en-GB" w:eastAsia="zh-CN"/>
              </w:rPr>
            </w:pPr>
            <w:r>
              <w:rPr>
                <w:b/>
                <w:lang w:val="en-GB" w:eastAsia="zh-CN"/>
              </w:rPr>
              <w:t>Presence</w:t>
            </w:r>
          </w:p>
        </w:tc>
        <w:tc>
          <w:tcPr>
            <w:tcW w:w="3301" w:type="dxa"/>
          </w:tcPr>
          <w:p w14:paraId="61804EDC" w14:textId="5A6E3D9A" w:rsidR="0011465B" w:rsidRDefault="0011465B" w:rsidP="00BF5C65">
            <w:pPr>
              <w:jc w:val="center"/>
              <w:rPr>
                <w:rFonts w:eastAsiaTheme="minorEastAsia"/>
                <w:lang w:val="en-GB"/>
              </w:rPr>
            </w:pPr>
            <w:r w:rsidRPr="00295461">
              <w:rPr>
                <w:b/>
                <w:lang w:val="en-GB" w:eastAsia="zh-CN"/>
              </w:rPr>
              <w:t>Descriptio</w:t>
            </w:r>
            <w:r>
              <w:rPr>
                <w:b/>
                <w:lang w:val="en-GB" w:eastAsia="zh-CN"/>
              </w:rPr>
              <w:t>n</w:t>
            </w:r>
          </w:p>
        </w:tc>
      </w:tr>
      <w:tr w:rsidR="0011465B" w14:paraId="60A794CE" w14:textId="77777777" w:rsidTr="00473434">
        <w:tc>
          <w:tcPr>
            <w:tcW w:w="3375" w:type="dxa"/>
          </w:tcPr>
          <w:p w14:paraId="44641044" w14:textId="77777777" w:rsidR="0011465B" w:rsidRDefault="0011465B" w:rsidP="00105876">
            <w:pPr>
              <w:rPr>
                <w:rFonts w:eastAsiaTheme="minorEastAsia"/>
                <w:lang w:val="en-GB" w:eastAsia="zh-CN"/>
              </w:rPr>
            </w:pPr>
            <w:r>
              <w:rPr>
                <w:rFonts w:eastAsiaTheme="minorEastAsia" w:hint="eastAsia"/>
                <w:lang w:val="en-GB" w:eastAsia="zh-CN"/>
              </w:rPr>
              <w:t>Frame Number</w:t>
            </w:r>
          </w:p>
        </w:tc>
        <w:tc>
          <w:tcPr>
            <w:tcW w:w="2955" w:type="dxa"/>
          </w:tcPr>
          <w:p w14:paraId="4712D57D" w14:textId="649D74AF"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4DD0DC7D" w14:textId="19540364" w:rsidR="0011465B" w:rsidRDefault="0011465B" w:rsidP="00105876">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11465B" w14:paraId="7AFA86C5" w14:textId="77777777" w:rsidTr="00473434">
        <w:tc>
          <w:tcPr>
            <w:tcW w:w="3375" w:type="dxa"/>
          </w:tcPr>
          <w:p w14:paraId="1804842C" w14:textId="77777777" w:rsidR="0011465B" w:rsidRDefault="0011465B" w:rsidP="00105876">
            <w:pPr>
              <w:rPr>
                <w:rFonts w:eastAsiaTheme="minorEastAsia"/>
                <w:lang w:val="en-GB" w:eastAsia="zh-CN"/>
              </w:rPr>
            </w:pPr>
            <w:r>
              <w:rPr>
                <w:rFonts w:eastAsiaTheme="minorEastAsia" w:hint="eastAsia"/>
                <w:lang w:val="en-GB" w:eastAsia="zh-CN"/>
              </w:rPr>
              <w:t>Slot Number</w:t>
            </w:r>
          </w:p>
        </w:tc>
        <w:tc>
          <w:tcPr>
            <w:tcW w:w="2955" w:type="dxa"/>
          </w:tcPr>
          <w:p w14:paraId="588A6333" w14:textId="10F6F5BE"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004F3D97" w14:textId="6F13755D" w:rsidR="0011465B" w:rsidRDefault="0011465B" w:rsidP="00105876">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11465B" w14:paraId="59C2770D" w14:textId="77777777" w:rsidTr="00473434">
        <w:tc>
          <w:tcPr>
            <w:tcW w:w="3375" w:type="dxa"/>
          </w:tcPr>
          <w:p w14:paraId="78112741" w14:textId="4197B91C" w:rsidR="0011465B" w:rsidRDefault="0011465B" w:rsidP="00105876">
            <w:pPr>
              <w:rPr>
                <w:rFonts w:eastAsiaTheme="minorEastAsia"/>
                <w:lang w:val="en-GB" w:eastAsia="zh-CN"/>
              </w:rPr>
            </w:pPr>
            <w:r>
              <w:rPr>
                <w:rFonts w:eastAsiaTheme="minorEastAsia" w:hint="eastAsia"/>
                <w:lang w:val="en-GB" w:eastAsia="zh-CN"/>
              </w:rPr>
              <w:t xml:space="preserve">Cell </w:t>
            </w:r>
            <w:r w:rsidR="00263EFC">
              <w:rPr>
                <w:rFonts w:eastAsiaTheme="minorEastAsia"/>
                <w:lang w:val="en-GB" w:eastAsia="zh-CN"/>
              </w:rPr>
              <w:t>I</w:t>
            </w:r>
            <w:r>
              <w:rPr>
                <w:rFonts w:eastAsiaTheme="minorEastAsia" w:hint="eastAsia"/>
                <w:lang w:val="en-GB" w:eastAsia="zh-CN"/>
              </w:rPr>
              <w:t>ndex</w:t>
            </w:r>
          </w:p>
        </w:tc>
        <w:tc>
          <w:tcPr>
            <w:tcW w:w="2955" w:type="dxa"/>
          </w:tcPr>
          <w:p w14:paraId="32A1DC8F" w14:textId="0AF0A2C8"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451BE239" w14:textId="451ADD20" w:rsidR="0011465B" w:rsidRDefault="0011465B" w:rsidP="00105876">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11465B" w14:paraId="1D6BC00F" w14:textId="77777777" w:rsidTr="00473434">
        <w:tc>
          <w:tcPr>
            <w:tcW w:w="3375" w:type="dxa"/>
          </w:tcPr>
          <w:p w14:paraId="145E1F77" w14:textId="74A53399" w:rsidR="0011465B" w:rsidRDefault="0011465B" w:rsidP="00105876">
            <w:pPr>
              <w:rPr>
                <w:rFonts w:eastAsiaTheme="minorEastAsia"/>
                <w:lang w:val="en-GB" w:eastAsia="zh-CN"/>
              </w:rPr>
            </w:pPr>
            <w:r>
              <w:rPr>
                <w:rFonts w:eastAsiaTheme="minorEastAsia" w:hint="eastAsia"/>
                <w:lang w:val="en-GB" w:eastAsia="zh-CN"/>
              </w:rPr>
              <w:t xml:space="preserve">UE </w:t>
            </w:r>
            <w:r w:rsidR="001A4DF8">
              <w:rPr>
                <w:rFonts w:eastAsiaTheme="minorEastAsia"/>
                <w:lang w:val="en-GB" w:eastAsia="zh-CN"/>
              </w:rPr>
              <w:t>I</w:t>
            </w:r>
            <w:r>
              <w:rPr>
                <w:rFonts w:eastAsiaTheme="minorEastAsia" w:hint="eastAsia"/>
                <w:lang w:val="en-GB" w:eastAsia="zh-CN"/>
              </w:rPr>
              <w:t xml:space="preserve">ndex </w:t>
            </w:r>
          </w:p>
        </w:tc>
        <w:tc>
          <w:tcPr>
            <w:tcW w:w="2955" w:type="dxa"/>
          </w:tcPr>
          <w:p w14:paraId="1FB0CDBD" w14:textId="2D8B59D6"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79E9E7BA" w14:textId="6179FB76" w:rsidR="0011465B" w:rsidRDefault="0011465B" w:rsidP="00105876">
            <w:pPr>
              <w:rPr>
                <w:rFonts w:eastAsiaTheme="minorEastAsia"/>
                <w:lang w:val="en-GB" w:eastAsia="zh-CN"/>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11465B" w14:paraId="31441479" w14:textId="77777777" w:rsidTr="00473434">
        <w:tc>
          <w:tcPr>
            <w:tcW w:w="3375" w:type="dxa"/>
          </w:tcPr>
          <w:p w14:paraId="49B3D218" w14:textId="00B958EA" w:rsidR="0011465B" w:rsidRDefault="0011465B" w:rsidP="00105876">
            <w:pPr>
              <w:rPr>
                <w:rFonts w:eastAsiaTheme="minorEastAsia"/>
                <w:lang w:val="en-GB" w:eastAsia="zh-CN"/>
              </w:rPr>
            </w:pPr>
            <w:r>
              <w:rPr>
                <w:rFonts w:eastAsiaTheme="minorEastAsia"/>
                <w:lang w:val="en-GB" w:eastAsia="zh-CN"/>
              </w:rPr>
              <w:t>N</w:t>
            </w:r>
            <w:r>
              <w:rPr>
                <w:rFonts w:eastAsiaTheme="minorEastAsia" w:hint="eastAsia"/>
                <w:lang w:val="en-GB" w:eastAsia="zh-CN"/>
              </w:rPr>
              <w:t>umber of RLC PDU</w:t>
            </w:r>
            <w:r w:rsidR="00263EFC">
              <w:rPr>
                <w:rFonts w:eastAsiaTheme="minorEastAsia"/>
                <w:lang w:val="en-GB" w:eastAsia="zh-CN"/>
              </w:rPr>
              <w:t>s</w:t>
            </w:r>
          </w:p>
        </w:tc>
        <w:tc>
          <w:tcPr>
            <w:tcW w:w="2955" w:type="dxa"/>
          </w:tcPr>
          <w:p w14:paraId="7F5B7319" w14:textId="1B362E5D"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128FC9F9" w14:textId="6194C4E0" w:rsidR="0011465B" w:rsidRDefault="0011465B" w:rsidP="00105876">
            <w:pPr>
              <w:rPr>
                <w:rFonts w:eastAsiaTheme="minorEastAsia"/>
                <w:lang w:val="en-GB" w:eastAsia="zh-CN"/>
              </w:rPr>
            </w:pPr>
            <w:r>
              <w:rPr>
                <w:rFonts w:eastAsiaTheme="minorEastAsia"/>
                <w:lang w:val="en-GB" w:eastAsia="zh-CN"/>
              </w:rPr>
              <w:t>N</w:t>
            </w:r>
            <w:r>
              <w:rPr>
                <w:rFonts w:eastAsiaTheme="minorEastAsia" w:hint="eastAsia"/>
                <w:lang w:val="en-GB" w:eastAsia="zh-CN"/>
              </w:rPr>
              <w:t>umber of RLC PDU</w:t>
            </w:r>
            <w:r w:rsidR="005A7121">
              <w:rPr>
                <w:rFonts w:eastAsiaTheme="minorEastAsia"/>
                <w:lang w:val="en-GB" w:eastAsia="zh-CN"/>
              </w:rPr>
              <w:t>s</w:t>
            </w:r>
            <w:r>
              <w:rPr>
                <w:rFonts w:eastAsiaTheme="minorEastAsia" w:hint="eastAsia"/>
                <w:lang w:val="en-GB" w:eastAsia="zh-CN"/>
              </w:rPr>
              <w:t xml:space="preserve"> to be sen</w:t>
            </w:r>
            <w:r w:rsidR="005A7121">
              <w:rPr>
                <w:rFonts w:eastAsiaTheme="minorEastAsia"/>
                <w:lang w:val="en-GB" w:eastAsia="zh-CN"/>
              </w:rPr>
              <w:t>t</w:t>
            </w:r>
          </w:p>
        </w:tc>
      </w:tr>
      <w:tr w:rsidR="0011465B" w14:paraId="00615F80" w14:textId="77777777" w:rsidTr="00473434">
        <w:tc>
          <w:tcPr>
            <w:tcW w:w="3375" w:type="dxa"/>
          </w:tcPr>
          <w:p w14:paraId="1BD23695" w14:textId="3B7ABA2B" w:rsidR="0011465B" w:rsidRPr="00570235" w:rsidRDefault="0011465B" w:rsidP="00105876">
            <w:pPr>
              <w:rPr>
                <w:rFonts w:eastAsiaTheme="minorEastAsia"/>
                <w:lang w:val="fr-FR" w:eastAsia="zh-CN"/>
              </w:rPr>
            </w:pPr>
            <w:r w:rsidRPr="00570235">
              <w:rPr>
                <w:rFonts w:eastAsiaTheme="minorEastAsia"/>
                <w:lang w:val="fr-FR" w:eastAsia="zh-CN"/>
              </w:rPr>
              <w:t>RLC PDU info</w:t>
            </w:r>
            <w:r w:rsidR="00DD3AFD" w:rsidRPr="00570235">
              <w:rPr>
                <w:rFonts w:eastAsiaTheme="minorEastAsia"/>
                <w:lang w:val="fr-FR" w:eastAsia="zh-CN"/>
              </w:rPr>
              <w:t xml:space="preserve"> </w:t>
            </w:r>
            <w:r w:rsidRPr="00570235">
              <w:rPr>
                <w:rFonts w:eastAsiaTheme="minorEastAsia"/>
                <w:lang w:val="fr-FR" w:eastAsia="zh-CN"/>
              </w:rPr>
              <w:t>(</w:t>
            </w:r>
            <w:r w:rsidR="00802525" w:rsidRPr="00570235">
              <w:rPr>
                <w:rFonts w:eastAsiaTheme="minorEastAsia"/>
                <w:lang w:val="fr-FR" w:eastAsia="zh-CN"/>
              </w:rPr>
              <w:t xml:space="preserve">RB Type, </w:t>
            </w:r>
            <w:r w:rsidRPr="00570235">
              <w:rPr>
                <w:rFonts w:eastAsiaTheme="minorEastAsia"/>
                <w:lang w:val="fr-FR" w:eastAsia="zh-CN"/>
              </w:rPr>
              <w:t>LCID,</w:t>
            </w:r>
            <w:r w:rsidR="00DD3AFD" w:rsidRPr="00570235">
              <w:rPr>
                <w:rFonts w:eastAsiaTheme="minorEastAsia"/>
                <w:lang w:val="fr-FR" w:eastAsia="zh-CN"/>
              </w:rPr>
              <w:t xml:space="preserve"> </w:t>
            </w:r>
            <w:r w:rsidRPr="00570235">
              <w:rPr>
                <w:rFonts w:eastAsiaTheme="minorEastAsia"/>
                <w:lang w:val="fr-FR" w:eastAsia="zh-CN"/>
              </w:rPr>
              <w:t>PDU LEN,</w:t>
            </w:r>
            <w:r w:rsidR="00DD3AFD" w:rsidRPr="00570235">
              <w:rPr>
                <w:rFonts w:eastAsiaTheme="minorEastAsia"/>
                <w:lang w:val="fr-FR" w:eastAsia="zh-CN"/>
              </w:rPr>
              <w:t xml:space="preserve"> </w:t>
            </w:r>
            <w:r w:rsidRPr="00570235">
              <w:rPr>
                <w:rFonts w:eastAsiaTheme="minorEastAsia"/>
                <w:lang w:val="fr-FR" w:eastAsia="zh-CN"/>
              </w:rPr>
              <w:t>RLC PDU)</w:t>
            </w:r>
          </w:p>
        </w:tc>
        <w:tc>
          <w:tcPr>
            <w:tcW w:w="2955" w:type="dxa"/>
          </w:tcPr>
          <w:p w14:paraId="249D5036" w14:textId="2FB8B28D" w:rsidR="0011465B" w:rsidRDefault="0011465B" w:rsidP="00BF5C65">
            <w:pPr>
              <w:jc w:val="center"/>
              <w:rPr>
                <w:rFonts w:eastAsiaTheme="minorEastAsia"/>
                <w:lang w:val="en-GB" w:eastAsia="zh-CN"/>
              </w:rPr>
            </w:pPr>
            <w:r>
              <w:rPr>
                <w:rFonts w:eastAsiaTheme="minorEastAsia"/>
                <w:lang w:val="en-GB" w:eastAsia="zh-CN"/>
              </w:rPr>
              <w:t>M</w:t>
            </w:r>
          </w:p>
        </w:tc>
        <w:tc>
          <w:tcPr>
            <w:tcW w:w="3301" w:type="dxa"/>
          </w:tcPr>
          <w:p w14:paraId="6A84B6B0" w14:textId="1D9E1256" w:rsidR="0011465B" w:rsidRPr="00C64901" w:rsidRDefault="00754A3D" w:rsidP="00105876">
            <w:pPr>
              <w:rPr>
                <w:rFonts w:eastAsiaTheme="minorEastAsia"/>
                <w:lang w:val="en-GB" w:eastAsia="zh-CN"/>
              </w:rPr>
            </w:pPr>
            <w:r>
              <w:rPr>
                <w:rFonts w:eastAsiaTheme="minorEastAsia"/>
                <w:lang w:val="en-GB" w:eastAsia="zh-CN"/>
              </w:rPr>
              <w:t xml:space="preserve">Radio Bearer type, </w:t>
            </w:r>
            <w:r w:rsidR="0011465B">
              <w:rPr>
                <w:rFonts w:eastAsiaTheme="minorEastAsia" w:hint="eastAsia"/>
                <w:lang w:val="en-GB" w:eastAsia="zh-CN"/>
              </w:rPr>
              <w:t>LCID and length for the RLC PDU, RLC PDU data</w:t>
            </w:r>
          </w:p>
        </w:tc>
      </w:tr>
      <w:tr w:rsidR="004E665F" w14:paraId="7455A393" w14:textId="77777777" w:rsidTr="00473434">
        <w:tc>
          <w:tcPr>
            <w:tcW w:w="3375" w:type="dxa"/>
          </w:tcPr>
          <w:p w14:paraId="273B87D2" w14:textId="40056A86" w:rsidR="004E665F" w:rsidRDefault="004E665F" w:rsidP="00105876">
            <w:pPr>
              <w:rPr>
                <w:rFonts w:eastAsiaTheme="minorEastAsia"/>
                <w:lang w:val="en-GB" w:eastAsia="zh-CN"/>
              </w:rPr>
            </w:pPr>
            <w:r>
              <w:rPr>
                <w:rFonts w:eastAsiaTheme="minorEastAsia"/>
                <w:lang w:val="fr-FR" w:eastAsia="zh-CN"/>
              </w:rPr>
              <w:t>numLC</w:t>
            </w:r>
          </w:p>
        </w:tc>
        <w:tc>
          <w:tcPr>
            <w:tcW w:w="2955" w:type="dxa"/>
          </w:tcPr>
          <w:p w14:paraId="31D6545D" w14:textId="02A3D481" w:rsidR="004E665F" w:rsidRDefault="004E665F" w:rsidP="00BF5C65">
            <w:pPr>
              <w:jc w:val="center"/>
              <w:rPr>
                <w:rFonts w:eastAsiaTheme="minorEastAsia"/>
                <w:lang w:val="en-GB" w:eastAsia="zh-CN"/>
              </w:rPr>
            </w:pPr>
            <w:r>
              <w:rPr>
                <w:rFonts w:eastAsiaTheme="minorEastAsia"/>
                <w:lang w:val="en-GB" w:eastAsia="zh-CN"/>
              </w:rPr>
              <w:t>M</w:t>
            </w:r>
          </w:p>
        </w:tc>
        <w:tc>
          <w:tcPr>
            <w:tcW w:w="3301" w:type="dxa"/>
          </w:tcPr>
          <w:p w14:paraId="066F3BCC" w14:textId="77777777" w:rsidR="004E665F" w:rsidRDefault="004E665F" w:rsidP="00105876">
            <w:pPr>
              <w:rPr>
                <w:rFonts w:eastAsiaTheme="minorEastAsia"/>
                <w:lang w:val="en-GB" w:eastAsia="zh-CN"/>
              </w:rPr>
            </w:pPr>
          </w:p>
        </w:tc>
      </w:tr>
      <w:tr w:rsidR="00E91498" w14:paraId="3068EB6D" w14:textId="77777777" w:rsidTr="00473434">
        <w:tc>
          <w:tcPr>
            <w:tcW w:w="3375" w:type="dxa"/>
          </w:tcPr>
          <w:p w14:paraId="3F732B6C" w14:textId="34489989" w:rsidR="00E91498" w:rsidRDefault="00E91498" w:rsidP="00105876">
            <w:pPr>
              <w:rPr>
                <w:rFonts w:eastAsiaTheme="minorEastAsia"/>
                <w:lang w:val="en-GB" w:eastAsia="zh-CN"/>
              </w:rPr>
            </w:pPr>
            <w:r>
              <w:rPr>
                <w:rFonts w:eastAsiaTheme="minorEastAsia"/>
                <w:lang w:val="en-GB" w:eastAsia="zh-CN"/>
              </w:rPr>
              <w:t>Buffer Occupancy</w:t>
            </w:r>
            <w:r w:rsidR="004E665F">
              <w:rPr>
                <w:rFonts w:eastAsiaTheme="minorEastAsia"/>
                <w:lang w:val="en-GB" w:eastAsia="zh-CN"/>
              </w:rPr>
              <w:t>[numLC]</w:t>
            </w:r>
          </w:p>
        </w:tc>
        <w:tc>
          <w:tcPr>
            <w:tcW w:w="2955" w:type="dxa"/>
          </w:tcPr>
          <w:p w14:paraId="40559890" w14:textId="07935AF4" w:rsidR="00E91498" w:rsidRDefault="00E91498" w:rsidP="00BF5C65">
            <w:pPr>
              <w:jc w:val="center"/>
              <w:rPr>
                <w:rFonts w:eastAsiaTheme="minorEastAsia"/>
                <w:lang w:val="en-GB" w:eastAsia="zh-CN"/>
              </w:rPr>
            </w:pPr>
            <w:r>
              <w:rPr>
                <w:rFonts w:eastAsiaTheme="minorEastAsia"/>
                <w:lang w:val="en-GB" w:eastAsia="zh-CN"/>
              </w:rPr>
              <w:t>M</w:t>
            </w:r>
          </w:p>
        </w:tc>
        <w:tc>
          <w:tcPr>
            <w:tcW w:w="3301" w:type="dxa"/>
          </w:tcPr>
          <w:p w14:paraId="2ECAAD59" w14:textId="763BCC44" w:rsidR="00E91498" w:rsidRDefault="00860A3D" w:rsidP="00105876">
            <w:pPr>
              <w:rPr>
                <w:rFonts w:eastAsiaTheme="minorEastAsia"/>
                <w:lang w:val="en-GB" w:eastAsia="zh-CN"/>
              </w:rPr>
            </w:pPr>
            <w:r>
              <w:rPr>
                <w:rFonts w:eastAsiaTheme="minorEastAsia"/>
                <w:lang w:val="en-GB" w:eastAsia="zh-CN"/>
              </w:rPr>
              <w:t xml:space="preserve">This is the buffer occupancy information for the </w:t>
            </w:r>
            <w:r w:rsidR="009D712C">
              <w:rPr>
                <w:rFonts w:eastAsiaTheme="minorEastAsia"/>
                <w:lang w:val="en-GB" w:eastAsia="zh-CN"/>
              </w:rPr>
              <w:t xml:space="preserve">logical channel that needs to be informed to </w:t>
            </w:r>
            <w:r w:rsidR="00DC2881">
              <w:rPr>
                <w:rFonts w:eastAsiaTheme="minorEastAsia"/>
                <w:lang w:val="en-GB" w:eastAsia="zh-CN"/>
              </w:rPr>
              <w:t>scheduler</w:t>
            </w:r>
            <w:r w:rsidR="009D712C">
              <w:rPr>
                <w:rFonts w:eastAsiaTheme="minorEastAsia"/>
                <w:lang w:val="en-GB" w:eastAsia="zh-CN"/>
              </w:rPr>
              <w:t>.</w:t>
            </w:r>
          </w:p>
        </w:tc>
      </w:tr>
    </w:tbl>
    <w:p w14:paraId="329951A5" w14:textId="27E3FE50" w:rsidR="000307EB" w:rsidRDefault="000307EB" w:rsidP="000307EB">
      <w:pPr>
        <w:rPr>
          <w:rFonts w:eastAsiaTheme="minorEastAsia"/>
          <w:lang w:eastAsia="zh-CN"/>
        </w:rPr>
      </w:pPr>
    </w:p>
    <w:p w14:paraId="04A00F41" w14:textId="5465F281" w:rsidR="000516F1" w:rsidRDefault="000516F1" w:rsidP="00DA5856">
      <w:pPr>
        <w:pStyle w:val="Heading3"/>
        <w:numPr>
          <w:ilvl w:val="3"/>
          <w:numId w:val="74"/>
        </w:numPr>
        <w:spacing w:after="100" w:afterAutospacing="1"/>
      </w:pPr>
      <w:bookmarkStart w:id="534" w:name="_Toc76128431"/>
      <w:bookmarkStart w:id="535" w:name="_Toc87813218"/>
      <w:bookmarkStart w:id="536" w:name="_Toc87813768"/>
      <w:bookmarkStart w:id="537" w:name="_Toc183149140"/>
      <w:r>
        <w:t xml:space="preserve">Data </w:t>
      </w:r>
      <w:r w:rsidR="00FE3539">
        <w:t>T</w:t>
      </w:r>
      <w:r>
        <w:t>ransfer</w:t>
      </w:r>
      <w:r w:rsidR="00E67F3F">
        <w:t xml:space="preserve"> (UL)</w:t>
      </w:r>
      <w:bookmarkEnd w:id="534"/>
      <w:bookmarkEnd w:id="535"/>
      <w:bookmarkEnd w:id="536"/>
      <w:bookmarkEnd w:id="537"/>
    </w:p>
    <w:p w14:paraId="7AA5809A" w14:textId="260503C6" w:rsidR="00A81780" w:rsidRDefault="00A81780" w:rsidP="00A8178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13</w:t>
        </w:r>
      </w:fldSimple>
      <w:r>
        <w:t xml:space="preserve"> RLC-MAC Data transfer (UL) message contents</w:t>
      </w:r>
      <w:r w:rsidDel="00661078">
        <w:t xml:space="preserve"> </w:t>
      </w:r>
    </w:p>
    <w:tbl>
      <w:tblPr>
        <w:tblStyle w:val="TableGrid"/>
        <w:tblW w:w="0" w:type="auto"/>
        <w:tblLook w:val="04A0" w:firstRow="1" w:lastRow="0" w:firstColumn="1" w:lastColumn="0" w:noHBand="0" w:noVBand="1"/>
      </w:tblPr>
      <w:tblGrid>
        <w:gridCol w:w="3244"/>
        <w:gridCol w:w="3030"/>
        <w:gridCol w:w="3357"/>
      </w:tblGrid>
      <w:tr w:rsidR="00C569CC" w14:paraId="3A26B29B" w14:textId="77777777" w:rsidTr="00473434">
        <w:tc>
          <w:tcPr>
            <w:tcW w:w="3244" w:type="dxa"/>
          </w:tcPr>
          <w:p w14:paraId="6560BDC2" w14:textId="77777777" w:rsidR="00C569CC" w:rsidRPr="009231A3" w:rsidRDefault="00C569CC" w:rsidP="00BF5C65">
            <w:pPr>
              <w:jc w:val="center"/>
              <w:rPr>
                <w:rFonts w:eastAsiaTheme="minorEastAsia"/>
                <w:b/>
                <w:lang w:val="en-GB" w:eastAsia="zh-CN"/>
              </w:rPr>
            </w:pPr>
            <w:r w:rsidRPr="009231A3">
              <w:rPr>
                <w:rFonts w:eastAsiaTheme="minorEastAsia" w:hint="eastAsia"/>
                <w:b/>
                <w:lang w:val="en-GB" w:eastAsia="zh-CN"/>
              </w:rPr>
              <w:t>Element</w:t>
            </w:r>
          </w:p>
        </w:tc>
        <w:tc>
          <w:tcPr>
            <w:tcW w:w="3030" w:type="dxa"/>
          </w:tcPr>
          <w:p w14:paraId="7AF04DCB" w14:textId="37E09339" w:rsidR="00C569CC" w:rsidRPr="00295461" w:rsidRDefault="00C569CC" w:rsidP="00BF5C65">
            <w:pPr>
              <w:jc w:val="center"/>
              <w:rPr>
                <w:b/>
                <w:lang w:val="en-GB" w:eastAsia="zh-CN"/>
              </w:rPr>
            </w:pPr>
            <w:r>
              <w:rPr>
                <w:b/>
                <w:lang w:val="en-GB" w:eastAsia="zh-CN"/>
              </w:rPr>
              <w:t>Presence</w:t>
            </w:r>
          </w:p>
        </w:tc>
        <w:tc>
          <w:tcPr>
            <w:tcW w:w="3357" w:type="dxa"/>
          </w:tcPr>
          <w:p w14:paraId="4B5C9757" w14:textId="571FD30C" w:rsidR="00C569CC" w:rsidRDefault="00C569CC" w:rsidP="00BF5C65">
            <w:pPr>
              <w:jc w:val="center"/>
              <w:rPr>
                <w:rFonts w:eastAsiaTheme="minorEastAsia"/>
                <w:lang w:val="en-GB"/>
              </w:rPr>
            </w:pPr>
            <w:r w:rsidRPr="00295461">
              <w:rPr>
                <w:b/>
                <w:lang w:val="en-GB" w:eastAsia="zh-CN"/>
              </w:rPr>
              <w:t>Descriptio</w:t>
            </w:r>
            <w:r>
              <w:rPr>
                <w:b/>
                <w:lang w:val="en-GB" w:eastAsia="zh-CN"/>
              </w:rPr>
              <w:t>n</w:t>
            </w:r>
          </w:p>
        </w:tc>
      </w:tr>
      <w:tr w:rsidR="00C569CC" w14:paraId="049483DE" w14:textId="77777777" w:rsidTr="00473434">
        <w:tc>
          <w:tcPr>
            <w:tcW w:w="3244" w:type="dxa"/>
          </w:tcPr>
          <w:p w14:paraId="799EC184" w14:textId="77777777" w:rsidR="00C569CC" w:rsidRDefault="00C569CC" w:rsidP="00C569CC">
            <w:pPr>
              <w:rPr>
                <w:rFonts w:eastAsiaTheme="minorEastAsia"/>
                <w:lang w:val="en-GB" w:eastAsia="zh-CN"/>
              </w:rPr>
            </w:pPr>
            <w:r>
              <w:rPr>
                <w:rFonts w:eastAsiaTheme="minorEastAsia" w:hint="eastAsia"/>
                <w:lang w:val="en-GB" w:eastAsia="zh-CN"/>
              </w:rPr>
              <w:t>Frame Number</w:t>
            </w:r>
          </w:p>
        </w:tc>
        <w:tc>
          <w:tcPr>
            <w:tcW w:w="3030" w:type="dxa"/>
          </w:tcPr>
          <w:p w14:paraId="470948F0" w14:textId="6D847557"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5A72E3A8" w14:textId="189FD70A" w:rsidR="00C569CC" w:rsidRDefault="00C569CC" w:rsidP="00C569CC">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C569CC" w14:paraId="2A0FF92E" w14:textId="77777777" w:rsidTr="00473434">
        <w:tc>
          <w:tcPr>
            <w:tcW w:w="3244" w:type="dxa"/>
          </w:tcPr>
          <w:p w14:paraId="50939B56" w14:textId="77777777" w:rsidR="00C569CC" w:rsidRDefault="00C569CC" w:rsidP="00C569CC">
            <w:pPr>
              <w:rPr>
                <w:rFonts w:eastAsiaTheme="minorEastAsia"/>
                <w:lang w:val="en-GB" w:eastAsia="zh-CN"/>
              </w:rPr>
            </w:pPr>
            <w:r>
              <w:rPr>
                <w:rFonts w:eastAsiaTheme="minorEastAsia" w:hint="eastAsia"/>
                <w:lang w:val="en-GB" w:eastAsia="zh-CN"/>
              </w:rPr>
              <w:t>Slot Number</w:t>
            </w:r>
          </w:p>
        </w:tc>
        <w:tc>
          <w:tcPr>
            <w:tcW w:w="3030" w:type="dxa"/>
          </w:tcPr>
          <w:p w14:paraId="05804B1A" w14:textId="0D968D95"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49BB1B37" w14:textId="4BE40428" w:rsidR="00C569CC" w:rsidRDefault="00C569CC" w:rsidP="00C569CC">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C569CC" w14:paraId="53EF8F61" w14:textId="77777777" w:rsidTr="00473434">
        <w:tc>
          <w:tcPr>
            <w:tcW w:w="3244" w:type="dxa"/>
          </w:tcPr>
          <w:p w14:paraId="41D71847" w14:textId="0EC54F67" w:rsidR="00C569CC" w:rsidRDefault="00C569CC" w:rsidP="00C569CC">
            <w:pPr>
              <w:rPr>
                <w:rFonts w:eastAsiaTheme="minorEastAsia"/>
                <w:lang w:val="en-GB" w:eastAsia="zh-CN"/>
              </w:rPr>
            </w:pPr>
            <w:r>
              <w:rPr>
                <w:rFonts w:eastAsiaTheme="minorEastAsia" w:hint="eastAsia"/>
                <w:lang w:val="en-GB" w:eastAsia="zh-CN"/>
              </w:rPr>
              <w:t xml:space="preserve">Cell </w:t>
            </w:r>
            <w:r w:rsidR="001A4DF8">
              <w:rPr>
                <w:rFonts w:eastAsiaTheme="minorEastAsia"/>
                <w:lang w:val="en-GB" w:eastAsia="zh-CN"/>
              </w:rPr>
              <w:t>I</w:t>
            </w:r>
            <w:r>
              <w:rPr>
                <w:rFonts w:eastAsiaTheme="minorEastAsia" w:hint="eastAsia"/>
                <w:lang w:val="en-GB" w:eastAsia="zh-CN"/>
              </w:rPr>
              <w:t>ndex</w:t>
            </w:r>
          </w:p>
        </w:tc>
        <w:tc>
          <w:tcPr>
            <w:tcW w:w="3030" w:type="dxa"/>
          </w:tcPr>
          <w:p w14:paraId="6F7E93FB" w14:textId="63C25416"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73CB28F7" w14:textId="5B949E02" w:rsidR="00C569CC" w:rsidRDefault="00C569CC" w:rsidP="00C569CC">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C569CC" w14:paraId="2F27827D" w14:textId="77777777" w:rsidTr="00473434">
        <w:tc>
          <w:tcPr>
            <w:tcW w:w="3244" w:type="dxa"/>
          </w:tcPr>
          <w:p w14:paraId="285C5BA0" w14:textId="4283CBB4" w:rsidR="00C569CC" w:rsidRDefault="00C569CC" w:rsidP="00C569CC">
            <w:pPr>
              <w:rPr>
                <w:rFonts w:eastAsiaTheme="minorEastAsia"/>
                <w:lang w:val="en-GB" w:eastAsia="zh-CN"/>
              </w:rPr>
            </w:pPr>
            <w:r>
              <w:rPr>
                <w:rFonts w:eastAsiaTheme="minorEastAsia" w:hint="eastAsia"/>
                <w:lang w:val="en-GB" w:eastAsia="zh-CN"/>
              </w:rPr>
              <w:t xml:space="preserve">UE </w:t>
            </w:r>
            <w:r w:rsidR="001A4DF8">
              <w:rPr>
                <w:rFonts w:eastAsiaTheme="minorEastAsia"/>
                <w:lang w:val="en-GB" w:eastAsia="zh-CN"/>
              </w:rPr>
              <w:t>I</w:t>
            </w:r>
            <w:r>
              <w:rPr>
                <w:rFonts w:eastAsiaTheme="minorEastAsia" w:hint="eastAsia"/>
                <w:lang w:val="en-GB" w:eastAsia="zh-CN"/>
              </w:rPr>
              <w:t xml:space="preserve">ndex </w:t>
            </w:r>
          </w:p>
        </w:tc>
        <w:tc>
          <w:tcPr>
            <w:tcW w:w="3030" w:type="dxa"/>
          </w:tcPr>
          <w:p w14:paraId="024D1B81" w14:textId="3120AA5B"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7A33C55D" w14:textId="4F802660" w:rsidR="00C569CC" w:rsidRDefault="00C569CC" w:rsidP="00C569CC">
            <w:pPr>
              <w:rPr>
                <w:rFonts w:eastAsiaTheme="minorEastAsia"/>
                <w:lang w:val="en-GB" w:eastAsia="zh-CN"/>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C569CC" w14:paraId="7B7C167C" w14:textId="77777777" w:rsidTr="00473434">
        <w:tc>
          <w:tcPr>
            <w:tcW w:w="3244" w:type="dxa"/>
          </w:tcPr>
          <w:p w14:paraId="19C5B913" w14:textId="552A9573" w:rsidR="00C569CC" w:rsidRDefault="00C569CC" w:rsidP="00C569CC">
            <w:pPr>
              <w:rPr>
                <w:rFonts w:eastAsiaTheme="minorEastAsia"/>
                <w:lang w:val="en-GB" w:eastAsia="zh-CN"/>
              </w:rPr>
            </w:pPr>
            <w:r>
              <w:rPr>
                <w:rFonts w:eastAsiaTheme="minorEastAsia" w:hint="eastAsia"/>
                <w:lang w:val="en-GB" w:eastAsia="zh-CN"/>
              </w:rPr>
              <w:t>N</w:t>
            </w:r>
            <w:r>
              <w:rPr>
                <w:rFonts w:eastAsiaTheme="minorEastAsia"/>
                <w:lang w:val="en-GB" w:eastAsia="zh-CN"/>
              </w:rPr>
              <w:t>u</w:t>
            </w:r>
            <w:r>
              <w:rPr>
                <w:rFonts w:eastAsiaTheme="minorEastAsia" w:hint="eastAsia"/>
                <w:lang w:val="en-GB" w:eastAsia="zh-CN"/>
              </w:rPr>
              <w:t>mber of RLC PDU</w:t>
            </w:r>
            <w:r w:rsidR="00D8787E">
              <w:rPr>
                <w:rFonts w:eastAsiaTheme="minorEastAsia"/>
                <w:lang w:val="en-GB" w:eastAsia="zh-CN"/>
              </w:rPr>
              <w:t>s</w:t>
            </w:r>
            <w:r>
              <w:rPr>
                <w:rFonts w:eastAsiaTheme="minorEastAsia" w:hint="eastAsia"/>
                <w:lang w:val="en-GB" w:eastAsia="zh-CN"/>
              </w:rPr>
              <w:t xml:space="preserve"> </w:t>
            </w:r>
          </w:p>
        </w:tc>
        <w:tc>
          <w:tcPr>
            <w:tcW w:w="3030" w:type="dxa"/>
          </w:tcPr>
          <w:p w14:paraId="2B189A0E" w14:textId="4D344125"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5159C234" w14:textId="031E87F2" w:rsidR="00C569CC" w:rsidRDefault="00C569CC" w:rsidP="00C569CC">
            <w:pPr>
              <w:rPr>
                <w:rFonts w:eastAsiaTheme="minorEastAsia"/>
                <w:lang w:val="en-GB" w:eastAsia="zh-CN"/>
              </w:rPr>
            </w:pPr>
            <w:r>
              <w:rPr>
                <w:rFonts w:eastAsiaTheme="minorEastAsia" w:hint="eastAsia"/>
                <w:lang w:val="en-GB" w:eastAsia="zh-CN"/>
              </w:rPr>
              <w:t>N</w:t>
            </w:r>
            <w:r>
              <w:rPr>
                <w:rFonts w:eastAsiaTheme="minorEastAsia"/>
                <w:lang w:val="en-GB" w:eastAsia="zh-CN"/>
              </w:rPr>
              <w:t>u</w:t>
            </w:r>
            <w:r>
              <w:rPr>
                <w:rFonts w:eastAsiaTheme="minorEastAsia" w:hint="eastAsia"/>
                <w:lang w:val="en-GB" w:eastAsia="zh-CN"/>
              </w:rPr>
              <w:t>mber of RLC PDU</w:t>
            </w:r>
            <w:r w:rsidR="00373314">
              <w:rPr>
                <w:rFonts w:eastAsiaTheme="minorEastAsia"/>
                <w:lang w:val="en-GB" w:eastAsia="zh-CN"/>
              </w:rPr>
              <w:t>s</w:t>
            </w:r>
            <w:r>
              <w:rPr>
                <w:rFonts w:eastAsiaTheme="minorEastAsia" w:hint="eastAsia"/>
                <w:lang w:val="en-GB" w:eastAsia="zh-CN"/>
              </w:rPr>
              <w:t xml:space="preserve"> receive from MAC</w:t>
            </w:r>
          </w:p>
        </w:tc>
      </w:tr>
      <w:tr w:rsidR="00C569CC" w14:paraId="64F276F2" w14:textId="77777777" w:rsidTr="00473434">
        <w:tc>
          <w:tcPr>
            <w:tcW w:w="3244" w:type="dxa"/>
          </w:tcPr>
          <w:p w14:paraId="62778BD4" w14:textId="5167E8C0" w:rsidR="00C569CC" w:rsidRDefault="00C569CC" w:rsidP="00C569CC">
            <w:pPr>
              <w:rPr>
                <w:rFonts w:eastAsiaTheme="minorEastAsia"/>
                <w:lang w:val="en-GB" w:eastAsia="zh-CN"/>
              </w:rPr>
            </w:pPr>
            <w:r>
              <w:rPr>
                <w:rFonts w:eastAsiaTheme="minorEastAsia" w:hint="eastAsia"/>
                <w:lang w:val="en-GB" w:eastAsia="zh-CN"/>
              </w:rPr>
              <w:lastRenderedPageBreak/>
              <w:t>RLC PDU info</w:t>
            </w:r>
            <w:r>
              <w:rPr>
                <w:rFonts w:eastAsiaTheme="minorEastAsia"/>
                <w:lang w:val="en-GB" w:eastAsia="zh-CN"/>
              </w:rPr>
              <w:t xml:space="preserve"> </w:t>
            </w:r>
            <w:r>
              <w:rPr>
                <w:rFonts w:eastAsiaTheme="minorEastAsia" w:hint="eastAsia"/>
                <w:lang w:val="en-GB" w:eastAsia="zh-CN"/>
              </w:rPr>
              <w:t>(</w:t>
            </w:r>
            <w:r w:rsidR="001302B2">
              <w:rPr>
                <w:rFonts w:eastAsiaTheme="minorEastAsia"/>
                <w:lang w:val="en-GB" w:eastAsia="zh-CN"/>
              </w:rPr>
              <w:t xml:space="preserve">RB Type, </w:t>
            </w:r>
            <w:r>
              <w:rPr>
                <w:rFonts w:eastAsiaTheme="minorEastAsia" w:hint="eastAsia"/>
                <w:lang w:val="en-GB" w:eastAsia="zh-CN"/>
              </w:rPr>
              <w:t>RB id, PDU LEN,</w:t>
            </w:r>
            <w:r>
              <w:rPr>
                <w:rFonts w:eastAsiaTheme="minorEastAsia"/>
                <w:lang w:val="en-GB" w:eastAsia="zh-CN"/>
              </w:rPr>
              <w:t xml:space="preserve"> </w:t>
            </w:r>
            <w:r>
              <w:rPr>
                <w:rFonts w:eastAsiaTheme="minorEastAsia" w:hint="eastAsia"/>
                <w:lang w:val="en-GB" w:eastAsia="zh-CN"/>
              </w:rPr>
              <w:t>RLC PDU)</w:t>
            </w:r>
          </w:p>
        </w:tc>
        <w:tc>
          <w:tcPr>
            <w:tcW w:w="3030" w:type="dxa"/>
          </w:tcPr>
          <w:p w14:paraId="68133881" w14:textId="497EF584"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1F3C3CBA" w14:textId="480E4764" w:rsidR="00C569CC" w:rsidRPr="00C64901" w:rsidRDefault="006908C5" w:rsidP="00C569CC">
            <w:pPr>
              <w:rPr>
                <w:rFonts w:eastAsiaTheme="minorEastAsia"/>
                <w:lang w:val="en-GB" w:eastAsia="zh-CN"/>
              </w:rPr>
            </w:pPr>
            <w:r>
              <w:rPr>
                <w:rFonts w:eastAsiaTheme="minorEastAsia"/>
                <w:lang w:val="en-GB" w:eastAsia="zh-CN"/>
              </w:rPr>
              <w:t xml:space="preserve">Radio Bearer type, Radio Bearer ID, </w:t>
            </w:r>
            <w:r w:rsidR="00C569CC">
              <w:rPr>
                <w:rFonts w:eastAsiaTheme="minorEastAsia" w:hint="eastAsia"/>
                <w:lang w:val="en-GB" w:eastAsia="zh-CN"/>
              </w:rPr>
              <w:t>LCID and length for the RLC PDU, RLC PDU data</w:t>
            </w:r>
          </w:p>
        </w:tc>
      </w:tr>
    </w:tbl>
    <w:p w14:paraId="44CA17C7" w14:textId="6EFD3034" w:rsidR="000307EB" w:rsidRDefault="000307EB" w:rsidP="000307EB"/>
    <w:p w14:paraId="0BA4B68A" w14:textId="61D330E5" w:rsidR="002968AB" w:rsidRDefault="00106B8C" w:rsidP="00DA5856">
      <w:pPr>
        <w:pStyle w:val="Heading3"/>
        <w:numPr>
          <w:ilvl w:val="3"/>
          <w:numId w:val="74"/>
        </w:numPr>
        <w:spacing w:after="100" w:afterAutospacing="1"/>
      </w:pPr>
      <w:bookmarkStart w:id="538" w:name="_Toc31045122"/>
      <w:bookmarkStart w:id="539" w:name="_Toc31046495"/>
      <w:bookmarkStart w:id="540" w:name="_Toc32259053"/>
      <w:bookmarkStart w:id="541" w:name="_Toc76128432"/>
      <w:bookmarkStart w:id="542" w:name="_Toc87813219"/>
      <w:bookmarkStart w:id="543" w:name="_Toc87813769"/>
      <w:bookmarkStart w:id="544" w:name="_Toc183149141"/>
      <w:bookmarkEnd w:id="538"/>
      <w:bookmarkEnd w:id="539"/>
      <w:bookmarkEnd w:id="540"/>
      <w:r>
        <w:t xml:space="preserve">Schedule </w:t>
      </w:r>
      <w:r w:rsidR="007E180D">
        <w:t>R</w:t>
      </w:r>
      <w:r>
        <w:t xml:space="preserve">esult </w:t>
      </w:r>
      <w:r w:rsidR="007E180D">
        <w:t>R</w:t>
      </w:r>
      <w:r>
        <w:t>eporting</w:t>
      </w:r>
      <w:r w:rsidR="002968AB">
        <w:t xml:space="preserve"> (</w:t>
      </w:r>
      <w:r>
        <w:t>D</w:t>
      </w:r>
      <w:r w:rsidR="002968AB">
        <w:t>L)</w:t>
      </w:r>
      <w:bookmarkEnd w:id="541"/>
      <w:bookmarkEnd w:id="542"/>
      <w:bookmarkEnd w:id="543"/>
      <w:bookmarkEnd w:id="544"/>
    </w:p>
    <w:p w14:paraId="2BC2619D" w14:textId="255D26D8" w:rsidR="00B05D73" w:rsidRDefault="00B05D73" w:rsidP="00B05D7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14</w:t>
        </w:r>
      </w:fldSimple>
      <w:r>
        <w:t xml:space="preserve"> RLC-MAC Schedule result reporting (DL) message contents</w:t>
      </w:r>
      <w:r w:rsidDel="00661078">
        <w:t xml:space="preserve"> </w:t>
      </w:r>
    </w:p>
    <w:tbl>
      <w:tblPr>
        <w:tblStyle w:val="TableGrid"/>
        <w:tblW w:w="0" w:type="auto"/>
        <w:tblLook w:val="04A0" w:firstRow="1" w:lastRow="0" w:firstColumn="1" w:lastColumn="0" w:noHBand="0" w:noVBand="1"/>
      </w:tblPr>
      <w:tblGrid>
        <w:gridCol w:w="3244"/>
        <w:gridCol w:w="3030"/>
        <w:gridCol w:w="3357"/>
      </w:tblGrid>
      <w:tr w:rsidR="00C569CC" w14:paraId="2D202245" w14:textId="77777777" w:rsidTr="00473434">
        <w:tc>
          <w:tcPr>
            <w:tcW w:w="3244" w:type="dxa"/>
          </w:tcPr>
          <w:p w14:paraId="2C266785" w14:textId="77777777" w:rsidR="00C569CC" w:rsidRPr="009231A3" w:rsidRDefault="00C569CC" w:rsidP="00BF5C65">
            <w:pPr>
              <w:jc w:val="center"/>
              <w:rPr>
                <w:rFonts w:eastAsiaTheme="minorEastAsia"/>
                <w:b/>
                <w:lang w:val="en-GB" w:eastAsia="zh-CN"/>
              </w:rPr>
            </w:pPr>
            <w:r w:rsidRPr="009231A3">
              <w:rPr>
                <w:rFonts w:eastAsiaTheme="minorEastAsia" w:hint="eastAsia"/>
                <w:b/>
                <w:lang w:val="en-GB" w:eastAsia="zh-CN"/>
              </w:rPr>
              <w:t>Element</w:t>
            </w:r>
          </w:p>
        </w:tc>
        <w:tc>
          <w:tcPr>
            <w:tcW w:w="3030" w:type="dxa"/>
          </w:tcPr>
          <w:p w14:paraId="1E0546D2" w14:textId="1008314E" w:rsidR="00C569CC" w:rsidRPr="00295461" w:rsidRDefault="00C569CC" w:rsidP="00BF5C65">
            <w:pPr>
              <w:jc w:val="center"/>
              <w:rPr>
                <w:b/>
                <w:lang w:val="en-GB" w:eastAsia="zh-CN"/>
              </w:rPr>
            </w:pPr>
            <w:r>
              <w:rPr>
                <w:b/>
                <w:lang w:val="en-GB" w:eastAsia="zh-CN"/>
              </w:rPr>
              <w:t>Presence</w:t>
            </w:r>
          </w:p>
        </w:tc>
        <w:tc>
          <w:tcPr>
            <w:tcW w:w="3357" w:type="dxa"/>
          </w:tcPr>
          <w:p w14:paraId="585E1A34" w14:textId="2E94D03C" w:rsidR="00C569CC" w:rsidRDefault="00C569CC" w:rsidP="00BF5C65">
            <w:pPr>
              <w:jc w:val="center"/>
              <w:rPr>
                <w:rFonts w:eastAsiaTheme="minorEastAsia"/>
                <w:lang w:val="en-GB"/>
              </w:rPr>
            </w:pPr>
            <w:r w:rsidRPr="00295461">
              <w:rPr>
                <w:b/>
                <w:lang w:val="en-GB" w:eastAsia="zh-CN"/>
              </w:rPr>
              <w:t>Descriptio</w:t>
            </w:r>
            <w:r>
              <w:rPr>
                <w:b/>
                <w:lang w:val="en-GB" w:eastAsia="zh-CN"/>
              </w:rPr>
              <w:t>n</w:t>
            </w:r>
          </w:p>
        </w:tc>
      </w:tr>
      <w:tr w:rsidR="00C569CC" w14:paraId="4599047A" w14:textId="77777777" w:rsidTr="00473434">
        <w:tc>
          <w:tcPr>
            <w:tcW w:w="3244" w:type="dxa"/>
          </w:tcPr>
          <w:p w14:paraId="44CF81B0" w14:textId="77777777" w:rsidR="00C569CC" w:rsidRDefault="00C569CC" w:rsidP="00105876">
            <w:pPr>
              <w:rPr>
                <w:rFonts w:eastAsiaTheme="minorEastAsia"/>
                <w:lang w:val="en-GB" w:eastAsia="zh-CN"/>
              </w:rPr>
            </w:pPr>
            <w:r>
              <w:rPr>
                <w:rFonts w:eastAsiaTheme="minorEastAsia" w:hint="eastAsia"/>
                <w:lang w:val="en-GB" w:eastAsia="zh-CN"/>
              </w:rPr>
              <w:t>Frame Number</w:t>
            </w:r>
          </w:p>
        </w:tc>
        <w:tc>
          <w:tcPr>
            <w:tcW w:w="3030" w:type="dxa"/>
          </w:tcPr>
          <w:p w14:paraId="06200428" w14:textId="45987686" w:rsidR="00C569CC" w:rsidRDefault="00C569CC" w:rsidP="00BF5C65">
            <w:pPr>
              <w:jc w:val="center"/>
              <w:rPr>
                <w:rFonts w:eastAsiaTheme="minorEastAsia"/>
                <w:lang w:val="en-GB" w:eastAsia="zh-CN"/>
              </w:rPr>
            </w:pPr>
            <w:r>
              <w:rPr>
                <w:rFonts w:eastAsiaTheme="minorEastAsia"/>
                <w:lang w:val="en-GB" w:eastAsia="zh-CN"/>
              </w:rPr>
              <w:t>M</w:t>
            </w:r>
          </w:p>
        </w:tc>
        <w:tc>
          <w:tcPr>
            <w:tcW w:w="3357" w:type="dxa"/>
          </w:tcPr>
          <w:p w14:paraId="67AF27DC" w14:textId="100760FA" w:rsidR="00C569CC" w:rsidRDefault="00C569CC" w:rsidP="00105876">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C569CC" w14:paraId="040FC84C" w14:textId="77777777" w:rsidTr="00473434">
        <w:tc>
          <w:tcPr>
            <w:tcW w:w="3244" w:type="dxa"/>
          </w:tcPr>
          <w:p w14:paraId="1A4DA932" w14:textId="77777777" w:rsidR="00C569CC" w:rsidRDefault="00C569CC" w:rsidP="00105876">
            <w:pPr>
              <w:rPr>
                <w:rFonts w:eastAsiaTheme="minorEastAsia"/>
                <w:lang w:val="en-GB" w:eastAsia="zh-CN"/>
              </w:rPr>
            </w:pPr>
            <w:r>
              <w:rPr>
                <w:rFonts w:eastAsiaTheme="minorEastAsia" w:hint="eastAsia"/>
                <w:lang w:val="en-GB" w:eastAsia="zh-CN"/>
              </w:rPr>
              <w:t>Slot Number</w:t>
            </w:r>
          </w:p>
        </w:tc>
        <w:tc>
          <w:tcPr>
            <w:tcW w:w="3030" w:type="dxa"/>
          </w:tcPr>
          <w:p w14:paraId="749C4E7C" w14:textId="3A1BAEA5" w:rsidR="00C569CC" w:rsidRDefault="00C137CC" w:rsidP="00BF5C65">
            <w:pPr>
              <w:jc w:val="center"/>
              <w:rPr>
                <w:rFonts w:eastAsiaTheme="minorEastAsia"/>
                <w:lang w:val="en-GB" w:eastAsia="zh-CN"/>
              </w:rPr>
            </w:pPr>
            <w:r>
              <w:rPr>
                <w:rFonts w:eastAsiaTheme="minorEastAsia"/>
                <w:lang w:val="en-GB" w:eastAsia="zh-CN"/>
              </w:rPr>
              <w:t>M</w:t>
            </w:r>
          </w:p>
        </w:tc>
        <w:tc>
          <w:tcPr>
            <w:tcW w:w="3357" w:type="dxa"/>
          </w:tcPr>
          <w:p w14:paraId="306093B8" w14:textId="7B0B1E74" w:rsidR="00C569CC" w:rsidRDefault="00C569CC" w:rsidP="00105876">
            <w:pPr>
              <w:rPr>
                <w:rFonts w:eastAsiaTheme="minorEastAsia"/>
                <w:lang w:val="en-GB" w:eastAsia="zh-CN"/>
              </w:rPr>
            </w:pPr>
            <w:r>
              <w:rPr>
                <w:rFonts w:eastAsiaTheme="minorEastAsia" w:hint="eastAsia"/>
                <w:lang w:val="en-GB" w:eastAsia="zh-CN"/>
              </w:rPr>
              <w:t>Air</w:t>
            </w:r>
            <w:r>
              <w:rPr>
                <w:rFonts w:eastAsiaTheme="minorEastAsia"/>
                <w:lang w:val="en-GB" w:eastAsia="zh-CN"/>
              </w:rPr>
              <w:t xml:space="preserve"> interface</w:t>
            </w:r>
            <w:r>
              <w:rPr>
                <w:rFonts w:eastAsiaTheme="minorEastAsia" w:hint="eastAsia"/>
                <w:lang w:val="en-GB" w:eastAsia="zh-CN"/>
              </w:rPr>
              <w:t xml:space="preserve"> time</w:t>
            </w:r>
          </w:p>
        </w:tc>
      </w:tr>
      <w:tr w:rsidR="00C569CC" w14:paraId="7FCA7745" w14:textId="77777777" w:rsidTr="00473434">
        <w:tc>
          <w:tcPr>
            <w:tcW w:w="3244" w:type="dxa"/>
          </w:tcPr>
          <w:p w14:paraId="6C83C5E7" w14:textId="0F37BE4A" w:rsidR="00C569CC" w:rsidRDefault="00C569CC" w:rsidP="00105876">
            <w:pPr>
              <w:rPr>
                <w:rFonts w:eastAsiaTheme="minorEastAsia"/>
                <w:lang w:val="en-GB" w:eastAsia="zh-CN"/>
              </w:rPr>
            </w:pPr>
            <w:r>
              <w:rPr>
                <w:rFonts w:eastAsiaTheme="minorEastAsia" w:hint="eastAsia"/>
                <w:lang w:val="en-GB" w:eastAsia="zh-CN"/>
              </w:rPr>
              <w:t xml:space="preserve">Cell </w:t>
            </w:r>
            <w:r w:rsidR="00AC2254">
              <w:rPr>
                <w:rFonts w:eastAsiaTheme="minorEastAsia"/>
                <w:lang w:val="en-GB" w:eastAsia="zh-CN"/>
              </w:rPr>
              <w:t>I</w:t>
            </w:r>
            <w:r>
              <w:rPr>
                <w:rFonts w:eastAsiaTheme="minorEastAsia" w:hint="eastAsia"/>
                <w:lang w:val="en-GB" w:eastAsia="zh-CN"/>
              </w:rPr>
              <w:t>ndex</w:t>
            </w:r>
          </w:p>
        </w:tc>
        <w:tc>
          <w:tcPr>
            <w:tcW w:w="3030" w:type="dxa"/>
          </w:tcPr>
          <w:p w14:paraId="3D1E7CE5" w14:textId="31C41BD3" w:rsidR="00C569CC" w:rsidRDefault="00C137CC" w:rsidP="00BF5C65">
            <w:pPr>
              <w:jc w:val="center"/>
              <w:rPr>
                <w:rFonts w:eastAsiaTheme="minorEastAsia"/>
                <w:lang w:val="en-GB" w:eastAsia="zh-CN"/>
              </w:rPr>
            </w:pPr>
            <w:r>
              <w:rPr>
                <w:rFonts w:eastAsiaTheme="minorEastAsia"/>
                <w:lang w:val="en-GB" w:eastAsia="zh-CN"/>
              </w:rPr>
              <w:t>M</w:t>
            </w:r>
          </w:p>
        </w:tc>
        <w:tc>
          <w:tcPr>
            <w:tcW w:w="3357" w:type="dxa"/>
          </w:tcPr>
          <w:p w14:paraId="164C14E6" w14:textId="73025FB4" w:rsidR="00C569CC" w:rsidRDefault="00C569CC" w:rsidP="00105876">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C569CC" w14:paraId="4A421D0F" w14:textId="77777777" w:rsidTr="00473434">
        <w:tc>
          <w:tcPr>
            <w:tcW w:w="3244" w:type="dxa"/>
          </w:tcPr>
          <w:p w14:paraId="154E895B" w14:textId="688BD082" w:rsidR="00C569CC" w:rsidRDefault="00C569CC" w:rsidP="00105876">
            <w:pPr>
              <w:rPr>
                <w:rFonts w:eastAsiaTheme="minorEastAsia"/>
                <w:lang w:val="en-GB" w:eastAsia="zh-CN"/>
              </w:rPr>
            </w:pPr>
            <w:r>
              <w:rPr>
                <w:rFonts w:eastAsiaTheme="minorEastAsia" w:hint="eastAsia"/>
                <w:lang w:val="en-GB" w:eastAsia="zh-CN"/>
              </w:rPr>
              <w:t xml:space="preserve">UE </w:t>
            </w:r>
            <w:r w:rsidR="00AC2254">
              <w:rPr>
                <w:rFonts w:eastAsiaTheme="minorEastAsia"/>
                <w:lang w:val="en-GB" w:eastAsia="zh-CN"/>
              </w:rPr>
              <w:t>I</w:t>
            </w:r>
            <w:r>
              <w:rPr>
                <w:rFonts w:eastAsiaTheme="minorEastAsia" w:hint="eastAsia"/>
                <w:lang w:val="en-GB" w:eastAsia="zh-CN"/>
              </w:rPr>
              <w:t xml:space="preserve">ndex </w:t>
            </w:r>
          </w:p>
        </w:tc>
        <w:tc>
          <w:tcPr>
            <w:tcW w:w="3030" w:type="dxa"/>
          </w:tcPr>
          <w:p w14:paraId="0728DC8D" w14:textId="63245402" w:rsidR="00C569CC" w:rsidRDefault="00C137CC" w:rsidP="00BF5C65">
            <w:pPr>
              <w:jc w:val="center"/>
              <w:rPr>
                <w:rFonts w:eastAsiaTheme="minorEastAsia"/>
                <w:lang w:val="en-GB" w:eastAsia="zh-CN"/>
              </w:rPr>
            </w:pPr>
            <w:r>
              <w:rPr>
                <w:rFonts w:eastAsiaTheme="minorEastAsia"/>
                <w:lang w:val="en-GB" w:eastAsia="zh-CN"/>
              </w:rPr>
              <w:t>M</w:t>
            </w:r>
          </w:p>
        </w:tc>
        <w:tc>
          <w:tcPr>
            <w:tcW w:w="3357" w:type="dxa"/>
          </w:tcPr>
          <w:p w14:paraId="00F82222" w14:textId="25DC1546" w:rsidR="00C569CC" w:rsidRDefault="00C569CC" w:rsidP="00105876">
            <w:pPr>
              <w:rPr>
                <w:rFonts w:eastAsiaTheme="minorEastAsia"/>
                <w:lang w:val="en-GB" w:eastAsia="zh-CN"/>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C569CC" w14:paraId="1498BD3C" w14:textId="77777777" w:rsidTr="00473434">
        <w:tc>
          <w:tcPr>
            <w:tcW w:w="3244" w:type="dxa"/>
          </w:tcPr>
          <w:p w14:paraId="6561B6D1" w14:textId="77777777" w:rsidR="00C569CC" w:rsidRDefault="00C569CC" w:rsidP="00105876">
            <w:pPr>
              <w:rPr>
                <w:rFonts w:eastAsiaTheme="minorEastAsia"/>
                <w:lang w:val="en-GB" w:eastAsia="zh-CN"/>
              </w:rPr>
            </w:pPr>
            <w:r>
              <w:rPr>
                <w:rFonts w:eastAsiaTheme="minorEastAsia" w:hint="eastAsia"/>
                <w:lang w:val="en-GB" w:eastAsia="zh-CN"/>
              </w:rPr>
              <w:t>N</w:t>
            </w:r>
            <w:r>
              <w:rPr>
                <w:rFonts w:eastAsiaTheme="minorEastAsia"/>
                <w:lang w:val="en-GB" w:eastAsia="zh-CN"/>
              </w:rPr>
              <w:t>u</w:t>
            </w:r>
            <w:r>
              <w:rPr>
                <w:rFonts w:eastAsiaTheme="minorEastAsia" w:hint="eastAsia"/>
                <w:lang w:val="en-GB" w:eastAsia="zh-CN"/>
              </w:rPr>
              <w:t>mber of RB</w:t>
            </w:r>
          </w:p>
        </w:tc>
        <w:tc>
          <w:tcPr>
            <w:tcW w:w="3030" w:type="dxa"/>
          </w:tcPr>
          <w:p w14:paraId="03537B81" w14:textId="69E76C0B" w:rsidR="00C569CC" w:rsidRDefault="00C137CC" w:rsidP="00BF5C65">
            <w:pPr>
              <w:jc w:val="center"/>
              <w:rPr>
                <w:rFonts w:eastAsiaTheme="minorEastAsia"/>
                <w:lang w:val="en-GB" w:eastAsia="zh-CN"/>
              </w:rPr>
            </w:pPr>
            <w:r>
              <w:rPr>
                <w:rFonts w:eastAsiaTheme="minorEastAsia"/>
                <w:lang w:val="en-GB" w:eastAsia="zh-CN"/>
              </w:rPr>
              <w:t>M</w:t>
            </w:r>
          </w:p>
        </w:tc>
        <w:tc>
          <w:tcPr>
            <w:tcW w:w="3357" w:type="dxa"/>
          </w:tcPr>
          <w:p w14:paraId="70AF6A95" w14:textId="148311ED" w:rsidR="00C569CC" w:rsidRDefault="00C569CC" w:rsidP="00105876">
            <w:pPr>
              <w:rPr>
                <w:rFonts w:eastAsiaTheme="minorEastAsia"/>
                <w:lang w:val="en-GB" w:eastAsia="zh-CN"/>
              </w:rPr>
            </w:pPr>
            <w:r>
              <w:rPr>
                <w:rFonts w:eastAsiaTheme="minorEastAsia" w:hint="eastAsia"/>
                <w:lang w:val="en-GB" w:eastAsia="zh-CN"/>
              </w:rPr>
              <w:t>N</w:t>
            </w:r>
            <w:r>
              <w:rPr>
                <w:rFonts w:eastAsiaTheme="minorEastAsia"/>
                <w:lang w:val="en-GB" w:eastAsia="zh-CN"/>
              </w:rPr>
              <w:t>u</w:t>
            </w:r>
            <w:r>
              <w:rPr>
                <w:rFonts w:eastAsiaTheme="minorEastAsia" w:hint="eastAsia"/>
                <w:lang w:val="en-GB" w:eastAsia="zh-CN"/>
              </w:rPr>
              <w:t>mber of RB</w:t>
            </w:r>
            <w:r>
              <w:rPr>
                <w:rFonts w:eastAsiaTheme="minorEastAsia"/>
                <w:lang w:val="en-GB" w:eastAsia="zh-CN"/>
              </w:rPr>
              <w:t xml:space="preserve">s </w:t>
            </w:r>
            <w:r>
              <w:rPr>
                <w:rFonts w:eastAsiaTheme="minorEastAsia" w:hint="eastAsia"/>
                <w:lang w:val="en-GB" w:eastAsia="zh-CN"/>
              </w:rPr>
              <w:t xml:space="preserve">to send </w:t>
            </w:r>
          </w:p>
        </w:tc>
      </w:tr>
      <w:tr w:rsidR="00C569CC" w14:paraId="77CDDF55" w14:textId="77777777" w:rsidTr="00473434">
        <w:tc>
          <w:tcPr>
            <w:tcW w:w="3244" w:type="dxa"/>
          </w:tcPr>
          <w:p w14:paraId="42A057E0" w14:textId="77777777" w:rsidR="00C569CC" w:rsidRDefault="00C569CC" w:rsidP="00105876">
            <w:pPr>
              <w:rPr>
                <w:rFonts w:eastAsiaTheme="minorEastAsia"/>
                <w:lang w:val="en-GB" w:eastAsia="zh-CN"/>
              </w:rPr>
            </w:pPr>
            <w:r>
              <w:rPr>
                <w:rFonts w:eastAsiaTheme="minorEastAsia" w:hint="eastAsia"/>
                <w:lang w:val="en-GB" w:eastAsia="zh-CN"/>
              </w:rPr>
              <w:t>RLC PDU info</w:t>
            </w:r>
            <w:r>
              <w:rPr>
                <w:rFonts w:eastAsiaTheme="minorEastAsia"/>
                <w:lang w:val="en-GB" w:eastAsia="zh-CN"/>
              </w:rPr>
              <w:t xml:space="preserve"> </w:t>
            </w:r>
            <w:r>
              <w:rPr>
                <w:rFonts w:eastAsiaTheme="minorEastAsia" w:hint="eastAsia"/>
                <w:lang w:val="en-GB" w:eastAsia="zh-CN"/>
              </w:rPr>
              <w:t>(RB id, overall length for each RB)</w:t>
            </w:r>
          </w:p>
        </w:tc>
        <w:tc>
          <w:tcPr>
            <w:tcW w:w="3030" w:type="dxa"/>
          </w:tcPr>
          <w:p w14:paraId="787476EB" w14:textId="08C1C064" w:rsidR="00C569CC" w:rsidRDefault="00C137CC" w:rsidP="00BF5C65">
            <w:pPr>
              <w:jc w:val="center"/>
              <w:rPr>
                <w:rFonts w:eastAsiaTheme="minorEastAsia"/>
                <w:lang w:val="en-GB" w:eastAsia="zh-CN"/>
              </w:rPr>
            </w:pPr>
            <w:r>
              <w:rPr>
                <w:rFonts w:eastAsiaTheme="minorEastAsia"/>
                <w:lang w:val="en-GB" w:eastAsia="zh-CN"/>
              </w:rPr>
              <w:t>M</w:t>
            </w:r>
          </w:p>
        </w:tc>
        <w:tc>
          <w:tcPr>
            <w:tcW w:w="3357" w:type="dxa"/>
          </w:tcPr>
          <w:p w14:paraId="1C58053E" w14:textId="47C1FF85" w:rsidR="00C569CC" w:rsidRPr="00C64901" w:rsidRDefault="00C569CC" w:rsidP="00105876">
            <w:pPr>
              <w:rPr>
                <w:rFonts w:eastAsiaTheme="minorEastAsia"/>
                <w:lang w:val="en-GB" w:eastAsia="zh-CN"/>
              </w:rPr>
            </w:pPr>
            <w:r>
              <w:rPr>
                <w:rFonts w:eastAsiaTheme="minorEastAsia" w:hint="eastAsia"/>
                <w:lang w:val="en-GB" w:eastAsia="zh-CN"/>
              </w:rPr>
              <w:t>RB id and length overall length for each RB</w:t>
            </w:r>
          </w:p>
        </w:tc>
      </w:tr>
    </w:tbl>
    <w:p w14:paraId="2FFDA87B" w14:textId="576160EA" w:rsidR="000307EB" w:rsidRDefault="000307EB" w:rsidP="000307EB">
      <w:pPr>
        <w:rPr>
          <w:rFonts w:eastAsiaTheme="minorEastAsia"/>
          <w:lang w:eastAsia="zh-CN"/>
        </w:rPr>
      </w:pPr>
    </w:p>
    <w:p w14:paraId="6C50A35C" w14:textId="03F84C1D" w:rsidR="00EC4D7A" w:rsidRDefault="00EC4D7A" w:rsidP="00DA5856">
      <w:pPr>
        <w:pStyle w:val="Heading3"/>
        <w:numPr>
          <w:ilvl w:val="3"/>
          <w:numId w:val="74"/>
        </w:numPr>
        <w:spacing w:after="100" w:afterAutospacing="1"/>
      </w:pPr>
      <w:bookmarkStart w:id="545" w:name="_Toc76128433"/>
      <w:bookmarkStart w:id="546" w:name="_Toc87813220"/>
      <w:bookmarkStart w:id="547" w:name="_Toc87813770"/>
      <w:bookmarkStart w:id="548" w:name="_Toc183149142"/>
      <w:r>
        <w:t xml:space="preserve">Buffer </w:t>
      </w:r>
      <w:r w:rsidR="007E180D">
        <w:t>S</w:t>
      </w:r>
      <w:r>
        <w:t xml:space="preserve">tatus </w:t>
      </w:r>
      <w:r w:rsidR="007E180D">
        <w:t>R</w:t>
      </w:r>
      <w:r>
        <w:t xml:space="preserve">eport </w:t>
      </w:r>
      <w:r w:rsidR="00394E35">
        <w:t>(DL)</w:t>
      </w:r>
      <w:bookmarkEnd w:id="545"/>
      <w:bookmarkEnd w:id="546"/>
      <w:bookmarkEnd w:id="547"/>
      <w:bookmarkEnd w:id="548"/>
    </w:p>
    <w:p w14:paraId="46D14737" w14:textId="5450C20F" w:rsidR="008E0B5D" w:rsidRDefault="008E0B5D" w:rsidP="008E0B5D">
      <w:pPr>
        <w:pStyle w:val="Caption"/>
        <w:keepNext/>
        <w:spacing w:after="100" w:afterAutospacing="1"/>
        <w:jc w:val="center"/>
      </w:pPr>
      <w:bookmarkStart w:id="549" w:name="_Hlk13420059"/>
      <w:r w:rsidRPr="006C007A">
        <w:t xml:space="preserve">Table </w:t>
      </w:r>
      <w:fldSimple w:instr=" STYLEREF 1 \s ">
        <w:r>
          <w:rPr>
            <w:noProof/>
          </w:rPr>
          <w:t>11</w:t>
        </w:r>
      </w:fldSimple>
      <w:r>
        <w:noBreakHyphen/>
      </w:r>
      <w:fldSimple w:instr=" SEQ Table \* ARABIC \s 1 ">
        <w:r>
          <w:rPr>
            <w:noProof/>
          </w:rPr>
          <w:t>15</w:t>
        </w:r>
      </w:fldSimple>
      <w:r>
        <w:t xml:space="preserve"> RLC-MAC Buffer Status reporting (DL) message contents</w:t>
      </w:r>
      <w:r w:rsidDel="00661078">
        <w:t xml:space="preserve"> </w:t>
      </w:r>
    </w:p>
    <w:tbl>
      <w:tblPr>
        <w:tblStyle w:val="TableGrid"/>
        <w:tblW w:w="0" w:type="auto"/>
        <w:tblLook w:val="04A0" w:firstRow="1" w:lastRow="0" w:firstColumn="1" w:lastColumn="0" w:noHBand="0" w:noVBand="1"/>
      </w:tblPr>
      <w:tblGrid>
        <w:gridCol w:w="3244"/>
        <w:gridCol w:w="3030"/>
        <w:gridCol w:w="3357"/>
      </w:tblGrid>
      <w:tr w:rsidR="00EE483D" w14:paraId="43FD919C" w14:textId="77777777" w:rsidTr="00473434">
        <w:tc>
          <w:tcPr>
            <w:tcW w:w="3244" w:type="dxa"/>
          </w:tcPr>
          <w:bookmarkEnd w:id="549"/>
          <w:p w14:paraId="62E692CD" w14:textId="77777777" w:rsidR="00EE483D" w:rsidRPr="009231A3" w:rsidRDefault="00EE483D" w:rsidP="00BF5C65">
            <w:pPr>
              <w:jc w:val="center"/>
              <w:rPr>
                <w:rFonts w:eastAsiaTheme="minorEastAsia"/>
                <w:b/>
                <w:lang w:val="en-GB" w:eastAsia="zh-CN"/>
              </w:rPr>
            </w:pPr>
            <w:r w:rsidRPr="009231A3">
              <w:rPr>
                <w:rFonts w:eastAsiaTheme="minorEastAsia" w:hint="eastAsia"/>
                <w:b/>
                <w:lang w:val="en-GB" w:eastAsia="zh-CN"/>
              </w:rPr>
              <w:t>Element</w:t>
            </w:r>
          </w:p>
        </w:tc>
        <w:tc>
          <w:tcPr>
            <w:tcW w:w="3030" w:type="dxa"/>
          </w:tcPr>
          <w:p w14:paraId="10A185E3" w14:textId="5F4A4862" w:rsidR="00EE483D" w:rsidRPr="00295461" w:rsidRDefault="00EE483D" w:rsidP="00BF5C65">
            <w:pPr>
              <w:jc w:val="center"/>
              <w:rPr>
                <w:b/>
                <w:lang w:val="en-GB" w:eastAsia="zh-CN"/>
              </w:rPr>
            </w:pPr>
            <w:r>
              <w:rPr>
                <w:b/>
                <w:lang w:val="en-GB" w:eastAsia="zh-CN"/>
              </w:rPr>
              <w:t>Presence</w:t>
            </w:r>
          </w:p>
        </w:tc>
        <w:tc>
          <w:tcPr>
            <w:tcW w:w="3357" w:type="dxa"/>
          </w:tcPr>
          <w:p w14:paraId="429AB424" w14:textId="24D814C5" w:rsidR="00EE483D" w:rsidRDefault="00EE483D" w:rsidP="00BF5C65">
            <w:pPr>
              <w:jc w:val="center"/>
              <w:rPr>
                <w:rFonts w:eastAsiaTheme="minorEastAsia"/>
                <w:lang w:val="en-GB"/>
              </w:rPr>
            </w:pPr>
            <w:r w:rsidRPr="00295461">
              <w:rPr>
                <w:b/>
                <w:lang w:val="en-GB" w:eastAsia="zh-CN"/>
              </w:rPr>
              <w:t>Descriptio</w:t>
            </w:r>
            <w:r>
              <w:rPr>
                <w:b/>
                <w:lang w:val="en-GB" w:eastAsia="zh-CN"/>
              </w:rPr>
              <w:t>n</w:t>
            </w:r>
          </w:p>
        </w:tc>
      </w:tr>
      <w:tr w:rsidR="00EE483D" w14:paraId="233DA381" w14:textId="77777777" w:rsidTr="00473434">
        <w:tc>
          <w:tcPr>
            <w:tcW w:w="3244" w:type="dxa"/>
          </w:tcPr>
          <w:p w14:paraId="71C7E0EA" w14:textId="3AC5560D" w:rsidR="00EE483D" w:rsidRDefault="00EE483D" w:rsidP="00EE483D">
            <w:pPr>
              <w:rPr>
                <w:rFonts w:eastAsiaTheme="minorEastAsia"/>
                <w:lang w:val="en-GB" w:eastAsia="zh-CN"/>
              </w:rPr>
            </w:pPr>
            <w:r>
              <w:rPr>
                <w:rFonts w:eastAsiaTheme="minorEastAsia" w:hint="eastAsia"/>
                <w:lang w:val="en-GB" w:eastAsia="zh-CN"/>
              </w:rPr>
              <w:t xml:space="preserve">Cell </w:t>
            </w:r>
            <w:r w:rsidR="00527602">
              <w:rPr>
                <w:rFonts w:eastAsiaTheme="minorEastAsia"/>
                <w:lang w:val="en-GB" w:eastAsia="zh-CN"/>
              </w:rPr>
              <w:t>I</w:t>
            </w:r>
            <w:r>
              <w:rPr>
                <w:rFonts w:eastAsiaTheme="minorEastAsia" w:hint="eastAsia"/>
                <w:lang w:val="en-GB" w:eastAsia="zh-CN"/>
              </w:rPr>
              <w:t>ndex</w:t>
            </w:r>
          </w:p>
        </w:tc>
        <w:tc>
          <w:tcPr>
            <w:tcW w:w="3030" w:type="dxa"/>
          </w:tcPr>
          <w:p w14:paraId="6A7E175E" w14:textId="3FC7B5A3" w:rsidR="00EE483D" w:rsidRDefault="00EE483D" w:rsidP="00BF5C65">
            <w:pPr>
              <w:jc w:val="center"/>
              <w:rPr>
                <w:rFonts w:eastAsiaTheme="minorEastAsia"/>
                <w:lang w:val="en-GB" w:eastAsia="zh-CN"/>
              </w:rPr>
            </w:pPr>
            <w:r>
              <w:rPr>
                <w:rFonts w:eastAsiaTheme="minorEastAsia"/>
                <w:lang w:val="en-GB" w:eastAsia="zh-CN"/>
              </w:rPr>
              <w:t>M</w:t>
            </w:r>
          </w:p>
        </w:tc>
        <w:tc>
          <w:tcPr>
            <w:tcW w:w="3357" w:type="dxa"/>
          </w:tcPr>
          <w:p w14:paraId="1C0C69A5" w14:textId="6C433CBD" w:rsidR="00EE483D" w:rsidRDefault="00EE483D" w:rsidP="00EE483D">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EE483D" w14:paraId="42ED1DEC" w14:textId="77777777" w:rsidTr="00473434">
        <w:tc>
          <w:tcPr>
            <w:tcW w:w="3244" w:type="dxa"/>
          </w:tcPr>
          <w:p w14:paraId="0EB6470F" w14:textId="3F8302B2" w:rsidR="00EE483D" w:rsidRDefault="00EE483D" w:rsidP="00EE483D">
            <w:pPr>
              <w:rPr>
                <w:rFonts w:eastAsiaTheme="minorEastAsia"/>
                <w:lang w:val="en-GB" w:eastAsia="zh-CN"/>
              </w:rPr>
            </w:pPr>
            <w:r>
              <w:rPr>
                <w:rFonts w:eastAsiaTheme="minorEastAsia" w:hint="eastAsia"/>
                <w:lang w:val="en-GB" w:eastAsia="zh-CN"/>
              </w:rPr>
              <w:t xml:space="preserve">UE </w:t>
            </w:r>
            <w:r w:rsidR="00527602">
              <w:rPr>
                <w:rFonts w:eastAsiaTheme="minorEastAsia"/>
                <w:lang w:val="en-GB" w:eastAsia="zh-CN"/>
              </w:rPr>
              <w:t>I</w:t>
            </w:r>
            <w:r>
              <w:rPr>
                <w:rFonts w:eastAsiaTheme="minorEastAsia" w:hint="eastAsia"/>
                <w:lang w:val="en-GB" w:eastAsia="zh-CN"/>
              </w:rPr>
              <w:t xml:space="preserve">ndex </w:t>
            </w:r>
          </w:p>
        </w:tc>
        <w:tc>
          <w:tcPr>
            <w:tcW w:w="3030" w:type="dxa"/>
          </w:tcPr>
          <w:p w14:paraId="3E4EB26E" w14:textId="6B90067A" w:rsidR="00EE483D" w:rsidRDefault="00EE483D" w:rsidP="00BF5C65">
            <w:pPr>
              <w:jc w:val="center"/>
              <w:rPr>
                <w:rFonts w:eastAsiaTheme="minorEastAsia"/>
                <w:lang w:val="en-GB" w:eastAsia="zh-CN"/>
              </w:rPr>
            </w:pPr>
            <w:r>
              <w:rPr>
                <w:rFonts w:eastAsiaTheme="minorEastAsia"/>
                <w:lang w:val="en-GB" w:eastAsia="zh-CN"/>
              </w:rPr>
              <w:t>M</w:t>
            </w:r>
          </w:p>
        </w:tc>
        <w:tc>
          <w:tcPr>
            <w:tcW w:w="3357" w:type="dxa"/>
          </w:tcPr>
          <w:p w14:paraId="01D0D0F6" w14:textId="635E9388" w:rsidR="00EE483D" w:rsidRDefault="00EE483D" w:rsidP="00EE483D">
            <w:pPr>
              <w:rPr>
                <w:rFonts w:eastAsiaTheme="minorEastAsia"/>
                <w:lang w:val="en-GB" w:eastAsia="zh-CN"/>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EE483D" w14:paraId="1B51E036" w14:textId="77777777" w:rsidTr="00473434">
        <w:tc>
          <w:tcPr>
            <w:tcW w:w="3244" w:type="dxa"/>
          </w:tcPr>
          <w:p w14:paraId="1DA1B530" w14:textId="77777777" w:rsidR="00EE483D" w:rsidRDefault="00EE483D" w:rsidP="00EE483D">
            <w:pPr>
              <w:rPr>
                <w:rFonts w:eastAsiaTheme="minorEastAsia"/>
                <w:lang w:val="en-GB" w:eastAsia="zh-CN"/>
              </w:rPr>
            </w:pPr>
            <w:r>
              <w:rPr>
                <w:rFonts w:eastAsiaTheme="minorEastAsia" w:hint="eastAsia"/>
                <w:lang w:val="en-GB" w:eastAsia="zh-CN"/>
              </w:rPr>
              <w:t>Number of RLC PDU</w:t>
            </w:r>
          </w:p>
        </w:tc>
        <w:tc>
          <w:tcPr>
            <w:tcW w:w="3030" w:type="dxa"/>
          </w:tcPr>
          <w:p w14:paraId="08E6B4B5" w14:textId="0F55757A" w:rsidR="00EE483D" w:rsidRDefault="00EE483D" w:rsidP="00BF5C65">
            <w:pPr>
              <w:jc w:val="center"/>
              <w:rPr>
                <w:rFonts w:eastAsiaTheme="minorEastAsia"/>
                <w:lang w:val="en-GB" w:eastAsia="zh-CN"/>
              </w:rPr>
            </w:pPr>
            <w:r>
              <w:rPr>
                <w:rFonts w:eastAsiaTheme="minorEastAsia"/>
                <w:lang w:val="en-GB" w:eastAsia="zh-CN"/>
              </w:rPr>
              <w:t>M</w:t>
            </w:r>
          </w:p>
        </w:tc>
        <w:tc>
          <w:tcPr>
            <w:tcW w:w="3357" w:type="dxa"/>
          </w:tcPr>
          <w:p w14:paraId="5FB0C3BC" w14:textId="72C84AB3" w:rsidR="00EE483D" w:rsidRDefault="00EE483D" w:rsidP="00EE483D">
            <w:pPr>
              <w:rPr>
                <w:rFonts w:eastAsiaTheme="minorEastAsia"/>
                <w:lang w:val="en-GB" w:eastAsia="zh-CN"/>
              </w:rPr>
            </w:pPr>
            <w:r>
              <w:rPr>
                <w:rFonts w:eastAsiaTheme="minorEastAsia" w:hint="eastAsia"/>
                <w:lang w:val="en-GB" w:eastAsia="zh-CN"/>
              </w:rPr>
              <w:t>Number of RLC PDU in RLC buffer</w:t>
            </w:r>
          </w:p>
        </w:tc>
      </w:tr>
      <w:tr w:rsidR="00EE483D" w14:paraId="429BBD99" w14:textId="77777777" w:rsidTr="00473434">
        <w:tc>
          <w:tcPr>
            <w:tcW w:w="3244" w:type="dxa"/>
          </w:tcPr>
          <w:p w14:paraId="2F133416" w14:textId="6F5B7DD6" w:rsidR="00EE483D" w:rsidRPr="00570235" w:rsidRDefault="00EE483D" w:rsidP="00EE483D">
            <w:pPr>
              <w:rPr>
                <w:rFonts w:eastAsiaTheme="minorEastAsia"/>
                <w:lang w:val="fr-FR" w:eastAsia="zh-CN"/>
              </w:rPr>
            </w:pPr>
            <w:r w:rsidRPr="00570235">
              <w:rPr>
                <w:rFonts w:eastAsiaTheme="minorEastAsia"/>
                <w:lang w:val="fr-FR" w:eastAsia="zh-CN"/>
              </w:rPr>
              <w:t>RLC PDU info</w:t>
            </w:r>
            <w:r w:rsidR="007E180D" w:rsidRPr="00570235">
              <w:rPr>
                <w:rFonts w:eastAsiaTheme="minorEastAsia"/>
                <w:lang w:val="fr-FR" w:eastAsia="zh-CN"/>
              </w:rPr>
              <w:t xml:space="preserve"> </w:t>
            </w:r>
            <w:r w:rsidRPr="00570235">
              <w:rPr>
                <w:rFonts w:eastAsiaTheme="minorEastAsia"/>
                <w:lang w:val="fr-FR" w:eastAsia="zh-CN"/>
              </w:rPr>
              <w:t>(RB id, PDU LEN)</w:t>
            </w:r>
          </w:p>
        </w:tc>
        <w:tc>
          <w:tcPr>
            <w:tcW w:w="3030" w:type="dxa"/>
          </w:tcPr>
          <w:p w14:paraId="56131D48" w14:textId="5C88863C" w:rsidR="00EE483D" w:rsidRDefault="00EE483D" w:rsidP="00BF5C65">
            <w:pPr>
              <w:jc w:val="center"/>
              <w:rPr>
                <w:rFonts w:eastAsiaTheme="minorEastAsia"/>
                <w:lang w:val="en-GB" w:eastAsia="zh-CN"/>
              </w:rPr>
            </w:pPr>
            <w:r>
              <w:rPr>
                <w:rFonts w:eastAsiaTheme="minorEastAsia"/>
                <w:lang w:val="en-GB" w:eastAsia="zh-CN"/>
              </w:rPr>
              <w:t>M</w:t>
            </w:r>
          </w:p>
        </w:tc>
        <w:tc>
          <w:tcPr>
            <w:tcW w:w="3357" w:type="dxa"/>
          </w:tcPr>
          <w:p w14:paraId="0EC1F9E0" w14:textId="49DBDFFE" w:rsidR="00EE483D" w:rsidRPr="00C64901" w:rsidRDefault="00EE483D" w:rsidP="00EE483D">
            <w:pPr>
              <w:rPr>
                <w:rFonts w:eastAsiaTheme="minorEastAsia"/>
                <w:lang w:val="en-GB" w:eastAsia="zh-CN"/>
              </w:rPr>
            </w:pPr>
            <w:r>
              <w:rPr>
                <w:rFonts w:eastAsiaTheme="minorEastAsia" w:hint="eastAsia"/>
                <w:lang w:val="en-GB" w:eastAsia="zh-CN"/>
              </w:rPr>
              <w:t>LCID and length for each RLC PDU</w:t>
            </w:r>
            <w:r w:rsidR="00F80498">
              <w:rPr>
                <w:rFonts w:eastAsiaTheme="minorEastAsia"/>
                <w:lang w:val="en-GB" w:eastAsia="zh-CN"/>
              </w:rPr>
              <w:t xml:space="preserve">. </w:t>
            </w:r>
          </w:p>
        </w:tc>
      </w:tr>
    </w:tbl>
    <w:p w14:paraId="6BC56B66" w14:textId="470844E5" w:rsidR="004C1477" w:rsidRDefault="00A05F7B" w:rsidP="00DA5856">
      <w:pPr>
        <w:pStyle w:val="Heading3"/>
        <w:numPr>
          <w:ilvl w:val="2"/>
          <w:numId w:val="74"/>
        </w:numPr>
        <w:spacing w:after="100" w:afterAutospacing="1"/>
        <w:ind w:left="1728" w:hanging="1728"/>
      </w:pPr>
      <w:bookmarkStart w:id="550" w:name="_Toc76128434"/>
      <w:bookmarkStart w:id="551" w:name="_Toc87813221"/>
      <w:bookmarkStart w:id="552" w:name="_Toc87813771"/>
      <w:bookmarkStart w:id="553" w:name="_Toc183149143"/>
      <w:r>
        <w:t>MAC – Scheduler Interface</w:t>
      </w:r>
      <w:bookmarkEnd w:id="550"/>
      <w:bookmarkEnd w:id="551"/>
      <w:bookmarkEnd w:id="552"/>
      <w:bookmarkEnd w:id="553"/>
    </w:p>
    <w:p w14:paraId="0FB61993" w14:textId="6D4AFC69" w:rsidR="00F36A31" w:rsidRDefault="00F36A31" w:rsidP="00F36A31">
      <w:pPr>
        <w:rPr>
          <w:lang w:val="en-GB" w:eastAsia="zh-CN"/>
        </w:rPr>
      </w:pPr>
      <w:r>
        <w:rPr>
          <w:lang w:val="en-GB" w:eastAsia="zh-CN"/>
        </w:rPr>
        <w:t>5G</w:t>
      </w:r>
      <w:r w:rsidR="00CA7AF1">
        <w:rPr>
          <w:lang w:val="en-GB" w:eastAsia="zh-CN"/>
        </w:rPr>
        <w:t xml:space="preserve"> </w:t>
      </w:r>
      <w:r>
        <w:rPr>
          <w:lang w:val="en-GB" w:eastAsia="zh-CN"/>
        </w:rPr>
        <w:t xml:space="preserve">NR MAC and scheduler modules interact via </w:t>
      </w:r>
      <w:r w:rsidR="00B1551B">
        <w:rPr>
          <w:lang w:val="en-GB" w:eastAsia="zh-CN"/>
        </w:rPr>
        <w:t>well-defined</w:t>
      </w:r>
      <w:r>
        <w:rPr>
          <w:lang w:val="en-GB" w:eastAsia="zh-CN"/>
        </w:rPr>
        <w:t xml:space="preserve"> APIs.</w:t>
      </w:r>
      <w:r w:rsidR="00C65DEE">
        <w:rPr>
          <w:lang w:val="en-GB" w:eastAsia="zh-CN"/>
        </w:rPr>
        <w:t xml:space="preserve"> </w:t>
      </w:r>
      <w:r w:rsidR="00FD7AC9">
        <w:rPr>
          <w:lang w:val="en-GB" w:eastAsia="zh-CN"/>
        </w:rPr>
        <w:t xml:space="preserve">The APIs ensure </w:t>
      </w:r>
      <w:r w:rsidR="00952FE7">
        <w:rPr>
          <w:lang w:val="en-GB" w:eastAsia="zh-CN"/>
        </w:rPr>
        <w:t>any</w:t>
      </w:r>
      <w:r w:rsidR="00FD7AC9">
        <w:rPr>
          <w:lang w:val="en-GB" w:eastAsia="zh-CN"/>
        </w:rPr>
        <w:t xml:space="preserve"> scheduler </w:t>
      </w:r>
      <w:r w:rsidR="00952FE7">
        <w:rPr>
          <w:lang w:val="en-GB" w:eastAsia="zh-CN"/>
        </w:rPr>
        <w:t>implementation interworks with MAC.</w:t>
      </w:r>
      <w:r w:rsidR="00B1551B">
        <w:rPr>
          <w:lang w:val="en-GB" w:eastAsia="zh-CN"/>
        </w:rPr>
        <w:t xml:space="preserve"> </w:t>
      </w:r>
      <w:r w:rsidR="004D5B38">
        <w:rPr>
          <w:lang w:val="en-GB" w:eastAsia="zh-CN"/>
        </w:rPr>
        <w:t xml:space="preserve">This ensures the freedom of choice </w:t>
      </w:r>
      <w:r w:rsidR="004566D7">
        <w:rPr>
          <w:lang w:val="en-GB" w:eastAsia="zh-CN"/>
        </w:rPr>
        <w:t xml:space="preserve">for OEMs and operators </w:t>
      </w:r>
      <w:r w:rsidR="00CA587A">
        <w:rPr>
          <w:lang w:val="en-GB" w:eastAsia="zh-CN"/>
        </w:rPr>
        <w:t xml:space="preserve">to </w:t>
      </w:r>
      <w:r w:rsidR="004D5B38">
        <w:rPr>
          <w:lang w:val="en-GB" w:eastAsia="zh-CN"/>
        </w:rPr>
        <w:t xml:space="preserve">plug in a scheduler implementation of choice </w:t>
      </w:r>
      <w:r w:rsidR="00CA587A">
        <w:rPr>
          <w:lang w:val="en-GB" w:eastAsia="zh-CN"/>
        </w:rPr>
        <w:t xml:space="preserve">from </w:t>
      </w:r>
      <w:r w:rsidR="0082576F">
        <w:rPr>
          <w:lang w:val="en-GB" w:eastAsia="zh-CN"/>
        </w:rPr>
        <w:t xml:space="preserve">a </w:t>
      </w:r>
      <w:r w:rsidR="00AE5326">
        <w:rPr>
          <w:lang w:val="en-GB" w:eastAsia="zh-CN"/>
        </w:rPr>
        <w:t>third-party</w:t>
      </w:r>
      <w:r w:rsidR="0082576F">
        <w:rPr>
          <w:lang w:val="en-GB" w:eastAsia="zh-CN"/>
        </w:rPr>
        <w:t xml:space="preserve"> </w:t>
      </w:r>
      <w:r w:rsidR="00CA587A">
        <w:rPr>
          <w:lang w:val="en-GB" w:eastAsia="zh-CN"/>
        </w:rPr>
        <w:t xml:space="preserve">vendor in </w:t>
      </w:r>
      <w:r w:rsidR="0082576F">
        <w:rPr>
          <w:lang w:val="en-GB" w:eastAsia="zh-CN"/>
        </w:rPr>
        <w:t>O-DU.</w:t>
      </w:r>
    </w:p>
    <w:p w14:paraId="57FFD712" w14:textId="0F978323" w:rsidR="00B24B96" w:rsidRDefault="00A7534F" w:rsidP="00F36A31">
      <w:pPr>
        <w:rPr>
          <w:lang w:val="en-GB" w:eastAsia="zh-CN"/>
        </w:rPr>
      </w:pPr>
      <w:r>
        <w:rPr>
          <w:lang w:val="en-GB" w:eastAsia="zh-CN"/>
        </w:rPr>
        <w:t xml:space="preserve">The </w:t>
      </w:r>
      <w:r w:rsidR="004D5825">
        <w:rPr>
          <w:lang w:val="en-GB" w:eastAsia="zh-CN"/>
        </w:rPr>
        <w:t>functionalities</w:t>
      </w:r>
      <w:r>
        <w:rPr>
          <w:lang w:val="en-GB" w:eastAsia="zh-CN"/>
        </w:rPr>
        <w:t xml:space="preserve"> of </w:t>
      </w:r>
      <w:r w:rsidR="00CD28F2">
        <w:rPr>
          <w:lang w:val="en-GB" w:eastAsia="zh-CN"/>
        </w:rPr>
        <w:t xml:space="preserve"> the </w:t>
      </w:r>
      <w:r>
        <w:rPr>
          <w:lang w:val="en-GB" w:eastAsia="zh-CN"/>
        </w:rPr>
        <w:t xml:space="preserve">scheduler module </w:t>
      </w:r>
      <w:r w:rsidR="00B14D9B">
        <w:rPr>
          <w:lang w:val="en-GB" w:eastAsia="zh-CN"/>
        </w:rPr>
        <w:t>are</w:t>
      </w:r>
      <w:r w:rsidR="00EB4DDE">
        <w:rPr>
          <w:lang w:val="en-GB" w:eastAsia="zh-CN"/>
        </w:rPr>
        <w:t xml:space="preserve"> </w:t>
      </w:r>
      <w:r w:rsidR="002A2A95">
        <w:rPr>
          <w:lang w:val="en-GB" w:eastAsia="zh-CN"/>
        </w:rPr>
        <w:t>restricted to optimal allocation of radio resources</w:t>
      </w:r>
      <w:r w:rsidR="00B14D9B">
        <w:rPr>
          <w:lang w:val="en-GB" w:eastAsia="zh-CN"/>
        </w:rPr>
        <w:t xml:space="preserve"> </w:t>
      </w:r>
      <w:r w:rsidR="006012DE">
        <w:rPr>
          <w:lang w:val="en-GB" w:eastAsia="zh-CN"/>
        </w:rPr>
        <w:t xml:space="preserve">at every TTI </w:t>
      </w:r>
      <w:r w:rsidR="00583B2F">
        <w:rPr>
          <w:lang w:val="en-GB" w:eastAsia="zh-CN"/>
        </w:rPr>
        <w:t xml:space="preserve">while catering to the need of gNB </w:t>
      </w:r>
      <w:r w:rsidR="0004795F">
        <w:rPr>
          <w:lang w:val="en-GB" w:eastAsia="zh-CN"/>
        </w:rPr>
        <w:t xml:space="preserve">for </w:t>
      </w:r>
      <w:r w:rsidR="00B24B96">
        <w:rPr>
          <w:lang w:val="en-GB" w:eastAsia="zh-CN"/>
        </w:rPr>
        <w:t>transmission of</w:t>
      </w:r>
      <w:r w:rsidR="002F3694">
        <w:rPr>
          <w:lang w:val="en-GB" w:eastAsia="zh-CN"/>
        </w:rPr>
        <w:t>:</w:t>
      </w:r>
    </w:p>
    <w:p w14:paraId="0CEAB000" w14:textId="77777777" w:rsidR="00B24B96" w:rsidRPr="00143040" w:rsidRDefault="0004795F" w:rsidP="00143040">
      <w:pPr>
        <w:pStyle w:val="ListParagraph"/>
        <w:numPr>
          <w:ilvl w:val="0"/>
          <w:numId w:val="22"/>
        </w:numPr>
        <w:rPr>
          <w:lang w:val="en-GB" w:eastAsia="zh-CN"/>
        </w:rPr>
      </w:pPr>
      <w:r w:rsidRPr="00143040">
        <w:rPr>
          <w:lang w:val="en-GB" w:eastAsia="zh-CN"/>
        </w:rPr>
        <w:t>UE specific UL/DL data and signalling message</w:t>
      </w:r>
      <w:r w:rsidR="00B24B96" w:rsidRPr="00143040">
        <w:rPr>
          <w:lang w:val="en-GB" w:eastAsia="zh-CN"/>
        </w:rPr>
        <w:t>s</w:t>
      </w:r>
      <w:r w:rsidRPr="00143040">
        <w:rPr>
          <w:lang w:val="en-GB" w:eastAsia="zh-CN"/>
        </w:rPr>
        <w:t xml:space="preserve"> and</w:t>
      </w:r>
    </w:p>
    <w:p w14:paraId="226E970A" w14:textId="77777777" w:rsidR="00084B15" w:rsidRDefault="006012DE" w:rsidP="00084B15">
      <w:pPr>
        <w:pStyle w:val="ListParagraph"/>
        <w:numPr>
          <w:ilvl w:val="0"/>
          <w:numId w:val="22"/>
        </w:numPr>
        <w:rPr>
          <w:lang w:val="en-GB" w:eastAsia="zh-CN"/>
        </w:rPr>
      </w:pPr>
      <w:r w:rsidRPr="00143040">
        <w:rPr>
          <w:lang w:val="en-GB" w:eastAsia="zh-CN"/>
        </w:rPr>
        <w:t>broadcast messages</w:t>
      </w:r>
    </w:p>
    <w:p w14:paraId="07A52677" w14:textId="77777777" w:rsidR="00257D40" w:rsidRDefault="00257D40" w:rsidP="00084B15">
      <w:pPr>
        <w:rPr>
          <w:lang w:val="en-GB" w:eastAsia="zh-CN"/>
        </w:rPr>
      </w:pPr>
    </w:p>
    <w:p w14:paraId="65C14FD0" w14:textId="77777777" w:rsidR="00A518B0" w:rsidRPr="00143040" w:rsidRDefault="00A518B0" w:rsidP="00084B15">
      <w:pPr>
        <w:rPr>
          <w:lang w:val="en-GB" w:eastAsia="zh-CN"/>
        </w:rPr>
      </w:pPr>
      <w:r>
        <w:rPr>
          <w:lang w:val="en-GB" w:eastAsia="zh-CN"/>
        </w:rPr>
        <w:t xml:space="preserve">To achieve the </w:t>
      </w:r>
      <w:r w:rsidR="007331FE">
        <w:rPr>
          <w:lang w:val="en-GB" w:eastAsia="zh-CN"/>
        </w:rPr>
        <w:t xml:space="preserve">above objective, </w:t>
      </w:r>
      <w:r w:rsidR="002A7460">
        <w:rPr>
          <w:lang w:val="en-GB" w:eastAsia="zh-CN"/>
        </w:rPr>
        <w:t xml:space="preserve">the APIs defined below abstract the </w:t>
      </w:r>
      <w:r w:rsidR="00317DB1">
        <w:rPr>
          <w:lang w:val="en-GB" w:eastAsia="zh-CN"/>
        </w:rPr>
        <w:t xml:space="preserve">scheduler of </w:t>
      </w:r>
      <w:r w:rsidR="00713040">
        <w:rPr>
          <w:lang w:val="en-GB" w:eastAsia="zh-CN"/>
        </w:rPr>
        <w:t>any protocol specific operations like handling payloads.</w:t>
      </w:r>
      <w:r w:rsidR="00062EAC">
        <w:rPr>
          <w:lang w:val="en-GB" w:eastAsia="zh-CN"/>
        </w:rPr>
        <w:t xml:space="preserve"> The interface</w:t>
      </w:r>
      <w:r w:rsidR="00583D05">
        <w:rPr>
          <w:lang w:val="en-GB" w:eastAsia="zh-CN"/>
        </w:rPr>
        <w:t>s</w:t>
      </w:r>
      <w:r w:rsidR="007709BD">
        <w:rPr>
          <w:lang w:val="en-GB" w:eastAsia="zh-CN"/>
        </w:rPr>
        <w:t xml:space="preserve"> shown </w:t>
      </w:r>
      <w:r w:rsidR="0066074D">
        <w:rPr>
          <w:lang w:val="en-GB" w:eastAsia="zh-CN"/>
        </w:rPr>
        <w:t>below</w:t>
      </w:r>
      <w:r w:rsidR="007709BD">
        <w:rPr>
          <w:lang w:val="en-GB" w:eastAsia="zh-CN"/>
        </w:rPr>
        <w:t xml:space="preserve"> and the APIs may evolve/change further in future releases of </w:t>
      </w:r>
      <w:r w:rsidR="006D7D47">
        <w:rPr>
          <w:lang w:val="en-GB" w:eastAsia="zh-CN"/>
        </w:rPr>
        <w:t xml:space="preserve">this document to </w:t>
      </w:r>
      <w:r w:rsidR="009740BA">
        <w:rPr>
          <w:lang w:val="en-GB" w:eastAsia="zh-CN"/>
        </w:rPr>
        <w:t>achieve a more optimized scheduler implementation.</w:t>
      </w:r>
    </w:p>
    <w:p w14:paraId="441FBB53" w14:textId="0E53A838" w:rsidR="00F36A31" w:rsidRDefault="00C941C7" w:rsidP="00552A12">
      <w:pPr>
        <w:keepNext/>
        <w:jc w:val="center"/>
      </w:pPr>
      <w:r>
        <w:rPr>
          <w:noProof/>
        </w:rPr>
        <w:lastRenderedPageBreak/>
        <w:drawing>
          <wp:inline distT="0" distB="0" distL="0" distR="0" wp14:anchorId="66A8EF8F" wp14:editId="02A32C10">
            <wp:extent cx="5705856" cy="3611880"/>
            <wp:effectExtent l="0" t="0" r="9525"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5856" cy="3611880"/>
                    </a:xfrm>
                    <a:prstGeom prst="rect">
                      <a:avLst/>
                    </a:prstGeom>
                    <a:noFill/>
                  </pic:spPr>
                </pic:pic>
              </a:graphicData>
            </a:graphic>
          </wp:inline>
        </w:drawing>
      </w:r>
    </w:p>
    <w:p w14:paraId="1062340D" w14:textId="78644780" w:rsidR="00B27331" w:rsidRDefault="00B27331" w:rsidP="00B27331">
      <w:pPr>
        <w:pStyle w:val="Caption"/>
        <w:spacing w:after="100" w:afterAutospacing="1"/>
        <w:jc w:val="center"/>
      </w:pPr>
      <w:r>
        <w:t xml:space="preserve">Figure </w:t>
      </w:r>
      <w:r w:rsidR="007576A1">
        <w:rPr>
          <w:noProof/>
        </w:rPr>
        <w:fldChar w:fldCharType="begin"/>
      </w:r>
      <w:r w:rsidR="0020311A">
        <w:rPr>
          <w:noProof/>
        </w:rPr>
        <w:instrText xml:space="preserve"> STYLEREF 1 \s </w:instrText>
      </w:r>
      <w:r w:rsidR="007576A1">
        <w:rPr>
          <w:noProof/>
        </w:rPr>
        <w:fldChar w:fldCharType="separate"/>
      </w:r>
      <w:r w:rsidR="00D62510">
        <w:rPr>
          <w:noProof/>
        </w:rPr>
        <w:t>11</w:t>
      </w:r>
      <w:r w:rsidR="007576A1">
        <w:rPr>
          <w:noProof/>
        </w:rPr>
        <w:fldChar w:fldCharType="end"/>
      </w:r>
      <w:r w:rsidR="00D94CF7">
        <w:noBreakHyphen/>
      </w:r>
      <w:r w:rsidR="00B20F7A">
        <w:t>13</w:t>
      </w:r>
      <w:r w:rsidRPr="00B32054">
        <w:t xml:space="preserve"> </w:t>
      </w:r>
      <w:r>
        <w:t xml:space="preserve">MAC-Scheduler </w:t>
      </w:r>
      <w:r w:rsidR="00D95B41">
        <w:t>interface</w:t>
      </w:r>
    </w:p>
    <w:p w14:paraId="69A44E3C" w14:textId="5F5A3640" w:rsidR="000C1E8A" w:rsidRDefault="000C1E8A" w:rsidP="000C1E8A"/>
    <w:p w14:paraId="22E02904" w14:textId="7CC83AB1" w:rsidR="000C1E8A" w:rsidRPr="00E80F1D" w:rsidRDefault="00F85735" w:rsidP="00C73E7E">
      <w:r>
        <w:t>The MAC-Scheduler interface include</w:t>
      </w:r>
      <w:r w:rsidR="0093505C">
        <w:t>s</w:t>
      </w:r>
      <w:r>
        <w:t xml:space="preserve"> the slice</w:t>
      </w:r>
      <w:r w:rsidR="0093505C">
        <w:t xml:space="preserve"> related</w:t>
      </w:r>
      <w:r>
        <w:t xml:space="preserve"> information</w:t>
      </w:r>
      <w:r w:rsidR="00987C71">
        <w:t xml:space="preserve"> (sNSSAI)</w:t>
      </w:r>
      <w:r>
        <w:t xml:space="preserve"> associated with the logical channel</w:t>
      </w:r>
      <w:r w:rsidR="00DE5987">
        <w:t>,</w:t>
      </w:r>
      <w:r>
        <w:t xml:space="preserve"> </w:t>
      </w:r>
      <w:r w:rsidR="003F20D7">
        <w:t xml:space="preserve">that helps </w:t>
      </w:r>
      <w:r w:rsidR="006D18AD">
        <w:t xml:space="preserve">the </w:t>
      </w:r>
      <w:r w:rsidR="004937BC">
        <w:t xml:space="preserve">scheduler in </w:t>
      </w:r>
      <w:r w:rsidR="00760BFE">
        <w:t xml:space="preserve">multiplexing </w:t>
      </w:r>
      <w:r w:rsidR="002D3AE8">
        <w:t xml:space="preserve">of MAC SDUs </w:t>
      </w:r>
      <w:r w:rsidR="00DE5987">
        <w:t>from one or different logical channel</w:t>
      </w:r>
      <w:r w:rsidR="002E1926">
        <w:t xml:space="preserve"> onto </w:t>
      </w:r>
      <w:r w:rsidR="005F2D7F">
        <w:t xml:space="preserve">transport blocks </w:t>
      </w:r>
      <w:r w:rsidR="00026F04">
        <w:t xml:space="preserve">(TB) to be delivered to the physical layer </w:t>
      </w:r>
      <w:r w:rsidR="00987C71">
        <w:t>on transport channels.</w:t>
      </w:r>
      <w:r w:rsidR="00CF4E2F">
        <w:t xml:space="preserve"> The </w:t>
      </w:r>
      <w:r w:rsidR="00EC06B7">
        <w:t>slice id/sNSSAI</w:t>
      </w:r>
      <w:r w:rsidR="00CF4E2F">
        <w:t xml:space="preserve"> associated with the </w:t>
      </w:r>
      <w:r w:rsidR="004A6C67">
        <w:t xml:space="preserve">logical channel </w:t>
      </w:r>
      <w:r w:rsidR="00EC06B7">
        <w:t xml:space="preserve">and </w:t>
      </w:r>
      <w:r w:rsidR="0093505C">
        <w:t>its</w:t>
      </w:r>
      <w:r w:rsidR="00EC06B7">
        <w:t xml:space="preserve"> slice priority (defined by the operator) </w:t>
      </w:r>
      <w:r w:rsidR="0093505C">
        <w:t>derives</w:t>
      </w:r>
      <w:r w:rsidR="00435D1F">
        <w:t xml:space="preserve"> a slice metric in the PF</w:t>
      </w:r>
      <w:r w:rsidR="004A6C67">
        <w:t xml:space="preserve"> scheduler </w:t>
      </w:r>
      <w:r w:rsidR="002C3507">
        <w:t xml:space="preserve">to do </w:t>
      </w:r>
      <w:r w:rsidR="003E2A2C">
        <w:t xml:space="preserve">logical channel prioritization </w:t>
      </w:r>
      <w:r w:rsidR="00EC06B7">
        <w:t xml:space="preserve">and </w:t>
      </w:r>
      <w:r w:rsidR="000C4AF1">
        <w:t>radio resource selection so as to meet the slice SLA.</w:t>
      </w:r>
    </w:p>
    <w:p w14:paraId="2273827C" w14:textId="77777777" w:rsidR="004F6012" w:rsidRDefault="004F6012" w:rsidP="004F6012">
      <w:pPr>
        <w:rPr>
          <w:lang w:val="en-GB"/>
        </w:rPr>
      </w:pPr>
      <w:r>
        <w:rPr>
          <w:lang w:val="en-GB"/>
        </w:rPr>
        <w:t>The following tables detail the interactions between MAC and scheduler both for configuration and data transfer operations.</w:t>
      </w:r>
    </w:p>
    <w:p w14:paraId="210701A0" w14:textId="760F2BC2" w:rsidR="008D438C" w:rsidRDefault="008D438C" w:rsidP="008D438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16</w:t>
        </w:r>
      </w:fldSimple>
      <w:r>
        <w:t xml:space="preserve"> MAC to Scheduler APIs</w:t>
      </w:r>
      <w:r w:rsidDel="008D438C">
        <w:t xml:space="preserve"> </w:t>
      </w:r>
    </w:p>
    <w:tbl>
      <w:tblPr>
        <w:tblStyle w:val="TableGrid"/>
        <w:tblW w:w="0" w:type="auto"/>
        <w:jc w:val="center"/>
        <w:tblLook w:val="06A0" w:firstRow="1" w:lastRow="0" w:firstColumn="1" w:lastColumn="0" w:noHBand="1" w:noVBand="1"/>
      </w:tblPr>
      <w:tblGrid>
        <w:gridCol w:w="1345"/>
        <w:gridCol w:w="2252"/>
        <w:gridCol w:w="6034"/>
      </w:tblGrid>
      <w:tr w:rsidR="004F6012" w:rsidRPr="00295461" w14:paraId="5C584EBA" w14:textId="77777777" w:rsidTr="00142019">
        <w:trPr>
          <w:jc w:val="center"/>
        </w:trPr>
        <w:tc>
          <w:tcPr>
            <w:tcW w:w="1345" w:type="dxa"/>
            <w:shd w:val="clear" w:color="auto" w:fill="FFFFFF" w:themeFill="background1"/>
          </w:tcPr>
          <w:p w14:paraId="6C4C1B2D" w14:textId="77777777" w:rsidR="004F6012" w:rsidRPr="00295461" w:rsidRDefault="004F6012" w:rsidP="00142019">
            <w:pPr>
              <w:spacing w:after="100" w:afterAutospacing="1"/>
              <w:jc w:val="center"/>
              <w:rPr>
                <w:b/>
                <w:lang w:val="en-GB" w:eastAsia="zh-CN"/>
              </w:rPr>
            </w:pPr>
            <w:r w:rsidRPr="00295461">
              <w:rPr>
                <w:b/>
                <w:lang w:val="en-GB" w:eastAsia="zh-CN"/>
              </w:rPr>
              <w:t>Direction</w:t>
            </w:r>
          </w:p>
        </w:tc>
        <w:tc>
          <w:tcPr>
            <w:tcW w:w="2252" w:type="dxa"/>
            <w:shd w:val="clear" w:color="auto" w:fill="FFFFFF" w:themeFill="background1"/>
          </w:tcPr>
          <w:p w14:paraId="3EBB81B6" w14:textId="77777777" w:rsidR="004F6012" w:rsidRPr="00295461" w:rsidRDefault="004F6012" w:rsidP="00142019">
            <w:pPr>
              <w:spacing w:after="100" w:afterAutospacing="1"/>
              <w:jc w:val="center"/>
              <w:rPr>
                <w:b/>
                <w:lang w:val="en-GB" w:eastAsia="zh-CN"/>
              </w:rPr>
            </w:pPr>
            <w:r w:rsidRPr="00295461">
              <w:rPr>
                <w:b/>
                <w:lang w:val="en-GB" w:eastAsia="zh-CN"/>
              </w:rPr>
              <w:t>Message/API</w:t>
            </w:r>
          </w:p>
        </w:tc>
        <w:tc>
          <w:tcPr>
            <w:tcW w:w="6034" w:type="dxa"/>
            <w:shd w:val="clear" w:color="auto" w:fill="FFFFFF" w:themeFill="background1"/>
          </w:tcPr>
          <w:p w14:paraId="3A6C0067" w14:textId="77777777" w:rsidR="004F6012" w:rsidRPr="00295461" w:rsidRDefault="004F6012" w:rsidP="00142019">
            <w:pPr>
              <w:spacing w:after="100" w:afterAutospacing="1"/>
              <w:jc w:val="center"/>
              <w:rPr>
                <w:b/>
                <w:lang w:val="en-GB" w:eastAsia="zh-CN"/>
              </w:rPr>
            </w:pPr>
            <w:r w:rsidRPr="00295461">
              <w:rPr>
                <w:b/>
                <w:lang w:val="en-GB" w:eastAsia="zh-CN"/>
              </w:rPr>
              <w:t>Descriptio</w:t>
            </w:r>
            <w:r>
              <w:rPr>
                <w:b/>
                <w:lang w:val="en-GB" w:eastAsia="zh-CN"/>
              </w:rPr>
              <w:t>n</w:t>
            </w:r>
          </w:p>
        </w:tc>
      </w:tr>
      <w:tr w:rsidR="004F6012" w14:paraId="66FF1584" w14:textId="77777777" w:rsidTr="00142019">
        <w:trPr>
          <w:jc w:val="center"/>
        </w:trPr>
        <w:tc>
          <w:tcPr>
            <w:tcW w:w="1345" w:type="dxa"/>
            <w:shd w:val="clear" w:color="auto" w:fill="FFFFFF" w:themeFill="background1"/>
          </w:tcPr>
          <w:p w14:paraId="42D11135" w14:textId="77777777" w:rsidR="004F6012" w:rsidRDefault="004F6012" w:rsidP="00142019">
            <w:pPr>
              <w:spacing w:after="100" w:afterAutospacing="1"/>
              <w:rPr>
                <w:lang w:val="en-GB" w:eastAsia="zh-CN"/>
              </w:rPr>
            </w:pPr>
            <w:r>
              <w:rPr>
                <w:lang w:val="en-GB" w:eastAsia="zh-CN"/>
              </w:rPr>
              <w:t>MAC to SCH</w:t>
            </w:r>
          </w:p>
        </w:tc>
        <w:tc>
          <w:tcPr>
            <w:tcW w:w="2252" w:type="dxa"/>
            <w:shd w:val="clear" w:color="auto" w:fill="FFFFFF" w:themeFill="background1"/>
          </w:tcPr>
          <w:p w14:paraId="698DFDB6" w14:textId="41F14BBF" w:rsidR="004F6012" w:rsidRDefault="004F6012" w:rsidP="00142019">
            <w:pPr>
              <w:spacing w:after="100" w:afterAutospacing="1"/>
              <w:rPr>
                <w:lang w:val="en-GB" w:eastAsia="zh-CN"/>
              </w:rPr>
            </w:pPr>
            <w:r>
              <w:rPr>
                <w:lang w:val="en-GB" w:eastAsia="zh-CN"/>
              </w:rPr>
              <w:t>Cell configuration</w:t>
            </w:r>
            <w:r w:rsidR="007A043A">
              <w:rPr>
                <w:lang w:val="en-GB" w:eastAsia="zh-CN"/>
              </w:rPr>
              <w:t xml:space="preserve"> Request</w:t>
            </w:r>
          </w:p>
        </w:tc>
        <w:tc>
          <w:tcPr>
            <w:tcW w:w="6034" w:type="dxa"/>
            <w:shd w:val="clear" w:color="auto" w:fill="FFFFFF" w:themeFill="background1"/>
          </w:tcPr>
          <w:p w14:paraId="074B18B2" w14:textId="77777777" w:rsidR="004F6012" w:rsidRDefault="004F6012" w:rsidP="00142019">
            <w:pPr>
              <w:spacing w:after="100" w:afterAutospacing="1"/>
              <w:rPr>
                <w:lang w:val="en-GB" w:eastAsia="zh-CN"/>
              </w:rPr>
            </w:pPr>
            <w:r>
              <w:rPr>
                <w:lang w:val="en-GB" w:eastAsia="zh-CN"/>
              </w:rPr>
              <w:t>MAC provides SCH the cell configuration</w:t>
            </w:r>
          </w:p>
        </w:tc>
      </w:tr>
      <w:tr w:rsidR="007B3B0C" w14:paraId="3F0437C5" w14:textId="77777777" w:rsidTr="00142019">
        <w:trPr>
          <w:jc w:val="center"/>
        </w:trPr>
        <w:tc>
          <w:tcPr>
            <w:tcW w:w="1345" w:type="dxa"/>
            <w:shd w:val="clear" w:color="auto" w:fill="FFFFFF" w:themeFill="background1"/>
          </w:tcPr>
          <w:p w14:paraId="382C975E" w14:textId="795E2F0A"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21B7B017" w14:textId="5E1D8C6B" w:rsidR="007B3B0C" w:rsidRDefault="007B3B0C" w:rsidP="007B3B0C">
            <w:pPr>
              <w:spacing w:after="100" w:afterAutospacing="1"/>
              <w:rPr>
                <w:lang w:val="en-GB" w:eastAsia="zh-CN"/>
              </w:rPr>
            </w:pPr>
            <w:r>
              <w:rPr>
                <w:lang w:val="en-GB" w:eastAsia="zh-CN"/>
              </w:rPr>
              <w:t>Cell Delete Request</w:t>
            </w:r>
          </w:p>
        </w:tc>
        <w:tc>
          <w:tcPr>
            <w:tcW w:w="6034" w:type="dxa"/>
            <w:shd w:val="clear" w:color="auto" w:fill="FFFFFF" w:themeFill="background1"/>
          </w:tcPr>
          <w:p w14:paraId="1EEB2C03" w14:textId="171A5E31" w:rsidR="007B3B0C" w:rsidRDefault="007B3B0C" w:rsidP="007B3B0C">
            <w:pPr>
              <w:spacing w:after="100" w:afterAutospacing="1"/>
              <w:rPr>
                <w:lang w:val="en-GB" w:eastAsia="zh-CN"/>
              </w:rPr>
            </w:pPr>
            <w:r>
              <w:rPr>
                <w:lang w:val="en-GB" w:eastAsia="zh-CN"/>
              </w:rPr>
              <w:t>MAC initiates deletion of a cell at SCH</w:t>
            </w:r>
          </w:p>
        </w:tc>
      </w:tr>
      <w:tr w:rsidR="007B3B0C" w14:paraId="67D00E2C" w14:textId="77777777" w:rsidTr="00142019">
        <w:trPr>
          <w:jc w:val="center"/>
        </w:trPr>
        <w:tc>
          <w:tcPr>
            <w:tcW w:w="1345" w:type="dxa"/>
            <w:shd w:val="clear" w:color="auto" w:fill="FFFFFF" w:themeFill="background1"/>
          </w:tcPr>
          <w:p w14:paraId="62E95346"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2C2C9AF8" w14:textId="7C1ED826" w:rsidR="007B3B0C" w:rsidRDefault="007B3B0C" w:rsidP="007B3B0C">
            <w:pPr>
              <w:spacing w:after="100" w:afterAutospacing="1"/>
              <w:rPr>
                <w:lang w:val="en-GB" w:eastAsia="zh-CN"/>
              </w:rPr>
            </w:pPr>
            <w:r>
              <w:rPr>
                <w:lang w:val="en-GB" w:eastAsia="zh-CN"/>
              </w:rPr>
              <w:t>Add UE configuration Request</w:t>
            </w:r>
          </w:p>
        </w:tc>
        <w:tc>
          <w:tcPr>
            <w:tcW w:w="6034" w:type="dxa"/>
            <w:shd w:val="clear" w:color="auto" w:fill="FFFFFF" w:themeFill="background1"/>
          </w:tcPr>
          <w:p w14:paraId="4641DD35" w14:textId="77777777" w:rsidR="007B3B0C" w:rsidRDefault="007B3B0C" w:rsidP="007B3B0C">
            <w:pPr>
              <w:spacing w:after="100" w:afterAutospacing="1"/>
              <w:rPr>
                <w:lang w:val="en-GB" w:eastAsia="zh-CN"/>
              </w:rPr>
            </w:pPr>
            <w:r>
              <w:rPr>
                <w:lang w:val="en-GB" w:eastAsia="zh-CN"/>
              </w:rPr>
              <w:t>MAC provides SCH the configuration/capabilities of a UE</w:t>
            </w:r>
          </w:p>
        </w:tc>
      </w:tr>
      <w:tr w:rsidR="007B3B0C" w14:paraId="569CD6E5" w14:textId="77777777" w:rsidTr="00142019">
        <w:trPr>
          <w:jc w:val="center"/>
        </w:trPr>
        <w:tc>
          <w:tcPr>
            <w:tcW w:w="1345" w:type="dxa"/>
            <w:shd w:val="clear" w:color="auto" w:fill="FFFFFF" w:themeFill="background1"/>
          </w:tcPr>
          <w:p w14:paraId="643A182A" w14:textId="13804ABE"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23BE0077" w14:textId="3173E690" w:rsidR="007B3B0C" w:rsidRDefault="007B3B0C" w:rsidP="007B3B0C">
            <w:pPr>
              <w:spacing w:after="100" w:afterAutospacing="1"/>
              <w:rPr>
                <w:lang w:val="en-GB" w:eastAsia="zh-CN"/>
              </w:rPr>
            </w:pPr>
            <w:r>
              <w:rPr>
                <w:lang w:val="en-GB" w:eastAsia="zh-CN"/>
              </w:rPr>
              <w:t>Modify UE configuration Request</w:t>
            </w:r>
          </w:p>
        </w:tc>
        <w:tc>
          <w:tcPr>
            <w:tcW w:w="6034" w:type="dxa"/>
            <w:shd w:val="clear" w:color="auto" w:fill="FFFFFF" w:themeFill="background1"/>
          </w:tcPr>
          <w:p w14:paraId="4B249CB6" w14:textId="522295B7" w:rsidR="007B3B0C" w:rsidRDefault="007B3B0C" w:rsidP="007B3B0C">
            <w:pPr>
              <w:spacing w:after="100" w:afterAutospacing="1"/>
              <w:rPr>
                <w:lang w:val="en-GB" w:eastAsia="zh-CN"/>
              </w:rPr>
            </w:pPr>
            <w:r w:rsidRPr="00B20876">
              <w:rPr>
                <w:lang w:val="en-GB" w:eastAsia="zh-CN"/>
              </w:rPr>
              <w:t>MAC provides SCH the re-configuration of UE, also used to add/release/modify existing bearers</w:t>
            </w:r>
          </w:p>
        </w:tc>
      </w:tr>
      <w:tr w:rsidR="007B3B0C" w14:paraId="4FFEB077" w14:textId="77777777" w:rsidTr="00142019">
        <w:trPr>
          <w:jc w:val="center"/>
        </w:trPr>
        <w:tc>
          <w:tcPr>
            <w:tcW w:w="1345" w:type="dxa"/>
            <w:shd w:val="clear" w:color="auto" w:fill="FFFFFF" w:themeFill="background1"/>
          </w:tcPr>
          <w:p w14:paraId="77553B16" w14:textId="17B975F6"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1BC8ADDC" w14:textId="165C57CB" w:rsidR="007B3B0C" w:rsidRDefault="007B3B0C" w:rsidP="007B3B0C">
            <w:pPr>
              <w:spacing w:after="100" w:afterAutospacing="1"/>
              <w:rPr>
                <w:lang w:val="en-GB" w:eastAsia="zh-CN"/>
              </w:rPr>
            </w:pPr>
            <w:r>
              <w:rPr>
                <w:lang w:val="en-GB" w:eastAsia="zh-CN"/>
              </w:rPr>
              <w:t>Delete UE Request</w:t>
            </w:r>
          </w:p>
        </w:tc>
        <w:tc>
          <w:tcPr>
            <w:tcW w:w="6034" w:type="dxa"/>
            <w:shd w:val="clear" w:color="auto" w:fill="FFFFFF" w:themeFill="background1"/>
          </w:tcPr>
          <w:p w14:paraId="7CC295ED" w14:textId="247A42D2" w:rsidR="007B3B0C" w:rsidRDefault="007B3B0C" w:rsidP="007B3B0C">
            <w:pPr>
              <w:spacing w:after="100" w:afterAutospacing="1"/>
              <w:rPr>
                <w:lang w:val="en-GB" w:eastAsia="zh-CN"/>
              </w:rPr>
            </w:pPr>
            <w:r>
              <w:rPr>
                <w:lang w:val="en-GB" w:eastAsia="zh-CN"/>
              </w:rPr>
              <w:t>MAC initiates deletion of a UE at SCH</w:t>
            </w:r>
          </w:p>
        </w:tc>
      </w:tr>
      <w:tr w:rsidR="007B3B0C" w14:paraId="20DD2AB6" w14:textId="77777777" w:rsidTr="00142019">
        <w:trPr>
          <w:jc w:val="center"/>
        </w:trPr>
        <w:tc>
          <w:tcPr>
            <w:tcW w:w="1345" w:type="dxa"/>
            <w:shd w:val="clear" w:color="auto" w:fill="FFFFFF" w:themeFill="background1"/>
          </w:tcPr>
          <w:p w14:paraId="3081899E"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74893262" w14:textId="77777777" w:rsidR="007B3B0C" w:rsidRDefault="007B3B0C" w:rsidP="007B3B0C">
            <w:pPr>
              <w:spacing w:after="100" w:afterAutospacing="1"/>
              <w:rPr>
                <w:lang w:val="en-GB" w:eastAsia="zh-CN"/>
              </w:rPr>
            </w:pPr>
            <w:r>
              <w:rPr>
                <w:lang w:val="en-GB" w:eastAsia="zh-CN"/>
              </w:rPr>
              <w:t>DL HARQ Indication</w:t>
            </w:r>
          </w:p>
        </w:tc>
        <w:tc>
          <w:tcPr>
            <w:tcW w:w="6034" w:type="dxa"/>
            <w:shd w:val="clear" w:color="auto" w:fill="FFFFFF" w:themeFill="background1"/>
          </w:tcPr>
          <w:p w14:paraId="4E5EDE73" w14:textId="77777777" w:rsidR="007B3B0C" w:rsidRDefault="007B3B0C" w:rsidP="007B3B0C">
            <w:pPr>
              <w:spacing w:after="100" w:afterAutospacing="1"/>
              <w:rPr>
                <w:lang w:val="en-GB" w:eastAsia="zh-CN"/>
              </w:rPr>
            </w:pPr>
            <w:r>
              <w:rPr>
                <w:lang w:val="en-GB" w:eastAsia="zh-CN"/>
              </w:rPr>
              <w:t>Contains the list of UEs for which DL HARQ ACK / NACK received from UE in a given TTI.</w:t>
            </w:r>
          </w:p>
          <w:p w14:paraId="2888BD91" w14:textId="58A4D025" w:rsidR="007B3B0C" w:rsidRDefault="007B3B0C" w:rsidP="007B3B0C">
            <w:pPr>
              <w:spacing w:after="100" w:afterAutospacing="1"/>
              <w:rPr>
                <w:lang w:val="en-GB" w:eastAsia="zh-CN"/>
              </w:rPr>
            </w:pPr>
            <w:r w:rsidRPr="00712198">
              <w:rPr>
                <w:b/>
                <w:lang w:val="en-GB" w:eastAsia="zh-CN"/>
              </w:rPr>
              <w:t>Note</w:t>
            </w:r>
            <w:r>
              <w:rPr>
                <w:lang w:val="en-GB" w:eastAsia="zh-CN"/>
              </w:rPr>
              <w:t>: It is</w:t>
            </w:r>
            <w:r w:rsidR="00851D78">
              <w:rPr>
                <w:lang w:val="en-GB" w:eastAsia="zh-CN"/>
              </w:rPr>
              <w:t xml:space="preserve"> the</w:t>
            </w:r>
            <w:r>
              <w:rPr>
                <w:lang w:val="en-GB" w:eastAsia="zh-CN"/>
              </w:rPr>
              <w:t xml:space="preserve"> responsibility of the SCH to associate the DL HARQ ACK/NACKs received in a TTI to the corresponding HARQ process Ids.</w:t>
            </w:r>
          </w:p>
        </w:tc>
      </w:tr>
      <w:tr w:rsidR="007B3B0C" w14:paraId="1ACF3EB2" w14:textId="77777777" w:rsidTr="00142019">
        <w:trPr>
          <w:jc w:val="center"/>
        </w:trPr>
        <w:tc>
          <w:tcPr>
            <w:tcW w:w="1345" w:type="dxa"/>
            <w:shd w:val="clear" w:color="auto" w:fill="FFFFFF" w:themeFill="background1"/>
          </w:tcPr>
          <w:p w14:paraId="5FBC4316" w14:textId="77777777" w:rsidR="007B3B0C" w:rsidRDefault="007B3B0C" w:rsidP="007B3B0C">
            <w:pPr>
              <w:spacing w:after="100" w:afterAutospacing="1"/>
              <w:rPr>
                <w:lang w:val="en-GB" w:eastAsia="zh-CN"/>
              </w:rPr>
            </w:pPr>
            <w:r>
              <w:rPr>
                <w:lang w:val="en-GB" w:eastAsia="zh-CN"/>
              </w:rPr>
              <w:lastRenderedPageBreak/>
              <w:t>MAC to SCH</w:t>
            </w:r>
          </w:p>
        </w:tc>
        <w:tc>
          <w:tcPr>
            <w:tcW w:w="2252" w:type="dxa"/>
            <w:shd w:val="clear" w:color="auto" w:fill="FFFFFF" w:themeFill="background1"/>
          </w:tcPr>
          <w:p w14:paraId="54667AF5" w14:textId="77777777" w:rsidR="007B3B0C" w:rsidRDefault="007B3B0C" w:rsidP="007B3B0C">
            <w:pPr>
              <w:spacing w:after="100" w:afterAutospacing="1"/>
              <w:rPr>
                <w:lang w:val="en-GB" w:eastAsia="zh-CN"/>
              </w:rPr>
            </w:pPr>
            <w:r>
              <w:rPr>
                <w:lang w:val="en-GB" w:eastAsia="zh-CN"/>
              </w:rPr>
              <w:t>UL HARQ Indication</w:t>
            </w:r>
          </w:p>
        </w:tc>
        <w:tc>
          <w:tcPr>
            <w:tcW w:w="6034" w:type="dxa"/>
            <w:shd w:val="clear" w:color="auto" w:fill="FFFFFF" w:themeFill="background1"/>
          </w:tcPr>
          <w:p w14:paraId="7A87EC48" w14:textId="77777777" w:rsidR="007B3B0C" w:rsidRDefault="007B3B0C" w:rsidP="007B3B0C">
            <w:pPr>
              <w:spacing w:after="100" w:afterAutospacing="1"/>
              <w:rPr>
                <w:lang w:val="en-GB" w:eastAsia="zh-CN"/>
              </w:rPr>
            </w:pPr>
            <w:r>
              <w:rPr>
                <w:lang w:val="en-GB" w:eastAsia="zh-CN"/>
              </w:rPr>
              <w:t>Contains the list of UEs for which UL Data on PUSCH was received. Per UE, indication of CRC check success or failure is sent by MAC to SCH based on CRC Indication received from L1.</w:t>
            </w:r>
          </w:p>
          <w:p w14:paraId="4B8079D8" w14:textId="6E29B860" w:rsidR="007B3B0C" w:rsidRDefault="007B3B0C" w:rsidP="007B3B0C">
            <w:pPr>
              <w:spacing w:after="100" w:afterAutospacing="1"/>
              <w:rPr>
                <w:lang w:val="en-GB" w:eastAsia="zh-CN"/>
              </w:rPr>
            </w:pPr>
            <w:r w:rsidRPr="00712198">
              <w:rPr>
                <w:b/>
                <w:lang w:val="en-GB" w:eastAsia="zh-CN"/>
              </w:rPr>
              <w:t>Note</w:t>
            </w:r>
            <w:r>
              <w:rPr>
                <w:lang w:val="en-GB" w:eastAsia="zh-CN"/>
              </w:rPr>
              <w:t>: It is</w:t>
            </w:r>
            <w:r w:rsidR="00066901">
              <w:rPr>
                <w:lang w:val="en-GB" w:eastAsia="zh-CN"/>
              </w:rPr>
              <w:t xml:space="preserve"> the</w:t>
            </w:r>
            <w:r>
              <w:rPr>
                <w:lang w:val="en-GB" w:eastAsia="zh-CN"/>
              </w:rPr>
              <w:t xml:space="preserve"> responsibility of the SCH to associate the UL HARQ Indication received in a TTI to the corresponding HARQ process Ids.</w:t>
            </w:r>
          </w:p>
        </w:tc>
      </w:tr>
      <w:tr w:rsidR="007B3B0C" w14:paraId="19D642CE" w14:textId="77777777" w:rsidTr="00142019">
        <w:trPr>
          <w:jc w:val="center"/>
        </w:trPr>
        <w:tc>
          <w:tcPr>
            <w:tcW w:w="1345" w:type="dxa"/>
            <w:shd w:val="clear" w:color="auto" w:fill="FFFFFF" w:themeFill="background1"/>
          </w:tcPr>
          <w:p w14:paraId="1BA4E35F"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1FB3698A" w14:textId="64BC3CEF" w:rsidR="007B3B0C" w:rsidRDefault="007B3B0C" w:rsidP="007B3B0C">
            <w:pPr>
              <w:spacing w:after="100" w:afterAutospacing="1"/>
              <w:rPr>
                <w:lang w:val="en-GB" w:eastAsia="zh-CN"/>
              </w:rPr>
            </w:pPr>
            <w:r>
              <w:rPr>
                <w:lang w:val="en-GB" w:eastAsia="zh-CN"/>
              </w:rPr>
              <w:t>Uplink channel quality information</w:t>
            </w:r>
          </w:p>
        </w:tc>
        <w:tc>
          <w:tcPr>
            <w:tcW w:w="6034" w:type="dxa"/>
            <w:shd w:val="clear" w:color="auto" w:fill="FFFFFF" w:themeFill="background1"/>
          </w:tcPr>
          <w:p w14:paraId="40E4852F" w14:textId="77777777" w:rsidR="007B3B0C" w:rsidRDefault="007B3B0C" w:rsidP="007B3B0C">
            <w:pPr>
              <w:spacing w:after="100" w:afterAutospacing="1"/>
              <w:rPr>
                <w:lang w:val="en-GB" w:eastAsia="zh-CN"/>
              </w:rPr>
            </w:pPr>
            <w:r>
              <w:rPr>
                <w:lang w:val="en-GB" w:eastAsia="zh-CN"/>
              </w:rPr>
              <w:t>MAC provides SCH channel condition (including RI, PMI, CQI) information for UEs for scheduling UL</w:t>
            </w:r>
          </w:p>
        </w:tc>
      </w:tr>
      <w:tr w:rsidR="007B3B0C" w14:paraId="7E382C33" w14:textId="77777777" w:rsidTr="00142019">
        <w:trPr>
          <w:jc w:val="center"/>
        </w:trPr>
        <w:tc>
          <w:tcPr>
            <w:tcW w:w="1345" w:type="dxa"/>
            <w:shd w:val="clear" w:color="auto" w:fill="FFFFFF" w:themeFill="background1"/>
          </w:tcPr>
          <w:p w14:paraId="4BCD8D6F" w14:textId="77777777" w:rsidR="007B3B0C" w:rsidRPr="00792FFC" w:rsidRDefault="007B3B0C" w:rsidP="007B3B0C">
            <w:pPr>
              <w:spacing w:after="100" w:afterAutospacing="1"/>
              <w:rPr>
                <w:lang w:val="en-GB" w:eastAsia="zh-CN"/>
              </w:rPr>
            </w:pPr>
            <w:r w:rsidRPr="00792FFC">
              <w:rPr>
                <w:lang w:val="en-GB" w:eastAsia="zh-CN"/>
              </w:rPr>
              <w:t>MAC to SCH</w:t>
            </w:r>
          </w:p>
        </w:tc>
        <w:tc>
          <w:tcPr>
            <w:tcW w:w="2252" w:type="dxa"/>
            <w:shd w:val="clear" w:color="auto" w:fill="FFFFFF" w:themeFill="background1"/>
          </w:tcPr>
          <w:p w14:paraId="27B7C8CC" w14:textId="247A95FC" w:rsidR="007B3B0C" w:rsidRPr="00792FFC" w:rsidRDefault="007B3B0C" w:rsidP="007B3B0C">
            <w:pPr>
              <w:spacing w:after="100" w:afterAutospacing="1"/>
              <w:rPr>
                <w:lang w:val="en-GB" w:eastAsia="zh-CN"/>
              </w:rPr>
            </w:pPr>
            <w:r w:rsidRPr="00792FFC">
              <w:rPr>
                <w:lang w:val="en-GB" w:eastAsia="zh-CN"/>
              </w:rPr>
              <w:t>Downlink channel quality information</w:t>
            </w:r>
          </w:p>
        </w:tc>
        <w:tc>
          <w:tcPr>
            <w:tcW w:w="6034" w:type="dxa"/>
            <w:shd w:val="clear" w:color="auto" w:fill="FFFFFF" w:themeFill="background1"/>
          </w:tcPr>
          <w:p w14:paraId="509EFC0C" w14:textId="77777777" w:rsidR="007B3B0C" w:rsidRPr="00792FFC" w:rsidRDefault="007B3B0C" w:rsidP="007B3B0C">
            <w:pPr>
              <w:spacing w:after="100" w:afterAutospacing="1"/>
              <w:rPr>
                <w:lang w:val="en-GB" w:eastAsia="zh-CN"/>
              </w:rPr>
            </w:pPr>
            <w:r w:rsidRPr="00792FFC">
              <w:rPr>
                <w:lang w:val="en-GB" w:eastAsia="zh-CN"/>
              </w:rPr>
              <w:t>MAC provides SCH channel condition (including RI, PMI, CQI) information for UEs for scheduling DL</w:t>
            </w:r>
          </w:p>
        </w:tc>
      </w:tr>
      <w:tr w:rsidR="007B3B0C" w14:paraId="3A915599" w14:textId="77777777" w:rsidTr="00142019">
        <w:trPr>
          <w:jc w:val="center"/>
        </w:trPr>
        <w:tc>
          <w:tcPr>
            <w:tcW w:w="1345" w:type="dxa"/>
            <w:shd w:val="clear" w:color="auto" w:fill="FFFFFF" w:themeFill="background1"/>
          </w:tcPr>
          <w:p w14:paraId="4C04AA8B" w14:textId="77777777" w:rsidR="007B3B0C" w:rsidRPr="00792FFC" w:rsidRDefault="007B3B0C" w:rsidP="007B3B0C">
            <w:pPr>
              <w:spacing w:after="100" w:afterAutospacing="1"/>
              <w:rPr>
                <w:lang w:val="en-GB" w:eastAsia="zh-CN"/>
              </w:rPr>
            </w:pPr>
            <w:r w:rsidRPr="00792FFC">
              <w:rPr>
                <w:lang w:val="en-GB" w:eastAsia="zh-CN"/>
              </w:rPr>
              <w:t>MAC to SCH</w:t>
            </w:r>
          </w:p>
        </w:tc>
        <w:tc>
          <w:tcPr>
            <w:tcW w:w="2252" w:type="dxa"/>
            <w:shd w:val="clear" w:color="auto" w:fill="FFFFFF" w:themeFill="background1"/>
          </w:tcPr>
          <w:p w14:paraId="6A0F86D0" w14:textId="77777777" w:rsidR="007B3B0C" w:rsidRPr="00792FFC" w:rsidRDefault="007B3B0C" w:rsidP="007B3B0C">
            <w:pPr>
              <w:spacing w:after="100" w:afterAutospacing="1"/>
              <w:rPr>
                <w:lang w:val="en-GB" w:eastAsia="zh-CN"/>
              </w:rPr>
            </w:pPr>
            <w:r w:rsidRPr="00792FFC">
              <w:rPr>
                <w:lang w:val="en-GB" w:eastAsia="zh-CN"/>
              </w:rPr>
              <w:t>RACH Indication Contents</w:t>
            </w:r>
          </w:p>
        </w:tc>
        <w:tc>
          <w:tcPr>
            <w:tcW w:w="6034" w:type="dxa"/>
            <w:shd w:val="clear" w:color="auto" w:fill="FFFFFF" w:themeFill="background1"/>
          </w:tcPr>
          <w:p w14:paraId="70B3BE1D" w14:textId="3A0A0C1D" w:rsidR="007B3B0C" w:rsidRPr="00792FFC" w:rsidRDefault="007B3B0C" w:rsidP="007B3B0C">
            <w:pPr>
              <w:spacing w:after="100" w:afterAutospacing="1"/>
              <w:rPr>
                <w:lang w:val="en-GB" w:eastAsia="zh-CN"/>
              </w:rPr>
            </w:pPr>
            <w:r w:rsidRPr="00792FFC">
              <w:rPr>
                <w:lang w:val="en-GB" w:eastAsia="zh-CN"/>
              </w:rPr>
              <w:t>MAC receives the RACH Indication and share</w:t>
            </w:r>
            <w:r w:rsidR="00D33A7F">
              <w:rPr>
                <w:lang w:val="en-GB" w:eastAsia="zh-CN"/>
              </w:rPr>
              <w:t>s</w:t>
            </w:r>
            <w:r w:rsidRPr="00792FFC">
              <w:rPr>
                <w:lang w:val="en-GB" w:eastAsia="zh-CN"/>
              </w:rPr>
              <w:t xml:space="preserve"> the contents with SCH</w:t>
            </w:r>
          </w:p>
        </w:tc>
      </w:tr>
      <w:tr w:rsidR="007B3B0C" w14:paraId="36E65F42" w14:textId="77777777" w:rsidTr="00142019">
        <w:trPr>
          <w:jc w:val="center"/>
        </w:trPr>
        <w:tc>
          <w:tcPr>
            <w:tcW w:w="1345" w:type="dxa"/>
            <w:shd w:val="clear" w:color="auto" w:fill="FFFFFF" w:themeFill="background1"/>
          </w:tcPr>
          <w:p w14:paraId="748D9A2F" w14:textId="77777777" w:rsidR="007B3B0C" w:rsidRPr="00792FFC" w:rsidRDefault="007B3B0C" w:rsidP="007B3B0C">
            <w:pPr>
              <w:spacing w:after="100" w:afterAutospacing="1"/>
              <w:rPr>
                <w:lang w:val="en-GB" w:eastAsia="zh-CN"/>
              </w:rPr>
            </w:pPr>
            <w:r w:rsidRPr="00792FFC">
              <w:rPr>
                <w:lang w:val="en-GB" w:eastAsia="zh-CN"/>
              </w:rPr>
              <w:t>MAC to SCH</w:t>
            </w:r>
          </w:p>
        </w:tc>
        <w:tc>
          <w:tcPr>
            <w:tcW w:w="2252" w:type="dxa"/>
            <w:shd w:val="clear" w:color="auto" w:fill="FFFFFF" w:themeFill="background1"/>
          </w:tcPr>
          <w:p w14:paraId="7760E17A" w14:textId="77777777" w:rsidR="007B3B0C" w:rsidRPr="00792FFC" w:rsidRDefault="007B3B0C" w:rsidP="007B3B0C">
            <w:pPr>
              <w:spacing w:after="100" w:afterAutospacing="1"/>
              <w:rPr>
                <w:lang w:val="en-GB" w:eastAsia="zh-CN"/>
              </w:rPr>
            </w:pPr>
            <w:r w:rsidRPr="00792FFC">
              <w:rPr>
                <w:lang w:val="en-GB" w:eastAsia="zh-CN"/>
              </w:rPr>
              <w:t>Paging Indication Contents</w:t>
            </w:r>
          </w:p>
        </w:tc>
        <w:tc>
          <w:tcPr>
            <w:tcW w:w="6034" w:type="dxa"/>
            <w:shd w:val="clear" w:color="auto" w:fill="FFFFFF" w:themeFill="background1"/>
          </w:tcPr>
          <w:p w14:paraId="5AB6EE72" w14:textId="77777777" w:rsidR="007B3B0C" w:rsidRPr="00792FFC" w:rsidRDefault="007B3B0C" w:rsidP="007B3B0C">
            <w:pPr>
              <w:spacing w:after="100" w:afterAutospacing="1"/>
              <w:rPr>
                <w:lang w:val="en-GB" w:eastAsia="zh-CN"/>
              </w:rPr>
            </w:pPr>
            <w:r w:rsidRPr="00792FFC">
              <w:rPr>
                <w:lang w:val="en-GB" w:eastAsia="zh-CN"/>
              </w:rPr>
              <w:t>MAC indicates Paging message (F1AP Paging) contents to scheduler</w:t>
            </w:r>
          </w:p>
        </w:tc>
      </w:tr>
      <w:tr w:rsidR="007B3B0C" w14:paraId="7386D23E" w14:textId="77777777" w:rsidTr="00142019">
        <w:trPr>
          <w:jc w:val="center"/>
        </w:trPr>
        <w:tc>
          <w:tcPr>
            <w:tcW w:w="1345" w:type="dxa"/>
            <w:shd w:val="clear" w:color="auto" w:fill="FFFFFF" w:themeFill="background1"/>
          </w:tcPr>
          <w:p w14:paraId="3EE14AA2"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63F8F2A7" w14:textId="77777777" w:rsidR="007B3B0C" w:rsidRDefault="007B3B0C" w:rsidP="007B3B0C">
            <w:pPr>
              <w:spacing w:after="100" w:afterAutospacing="1"/>
              <w:rPr>
                <w:lang w:val="en-GB" w:eastAsia="zh-CN"/>
              </w:rPr>
            </w:pPr>
            <w:r>
              <w:rPr>
                <w:lang w:val="en-GB" w:eastAsia="zh-CN"/>
              </w:rPr>
              <w:t>RACH Resource Request</w:t>
            </w:r>
          </w:p>
        </w:tc>
        <w:tc>
          <w:tcPr>
            <w:tcW w:w="6034" w:type="dxa"/>
            <w:shd w:val="clear" w:color="auto" w:fill="FFFFFF" w:themeFill="background1"/>
          </w:tcPr>
          <w:p w14:paraId="6081EDA6" w14:textId="77777777" w:rsidR="007B3B0C" w:rsidRDefault="007B3B0C" w:rsidP="007B3B0C">
            <w:pPr>
              <w:spacing w:after="100" w:afterAutospacing="1"/>
              <w:rPr>
                <w:lang w:val="en-GB" w:eastAsia="zh-CN"/>
              </w:rPr>
            </w:pPr>
            <w:r>
              <w:rPr>
                <w:lang w:val="en-GB" w:eastAsia="zh-CN"/>
              </w:rPr>
              <w:t>This API is used to get CRNTI, preamble information from MAC for Contention Free Random Access</w:t>
            </w:r>
          </w:p>
        </w:tc>
      </w:tr>
      <w:tr w:rsidR="007B3B0C" w14:paraId="2C7D4E42" w14:textId="77777777" w:rsidTr="00142019">
        <w:trPr>
          <w:jc w:val="center"/>
        </w:trPr>
        <w:tc>
          <w:tcPr>
            <w:tcW w:w="1345" w:type="dxa"/>
            <w:shd w:val="clear" w:color="auto" w:fill="FFFFFF" w:themeFill="background1"/>
          </w:tcPr>
          <w:p w14:paraId="163C85AB"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2AE0AF63" w14:textId="77777777" w:rsidR="007B3B0C" w:rsidRDefault="007B3B0C" w:rsidP="007B3B0C">
            <w:pPr>
              <w:spacing w:after="100" w:afterAutospacing="1"/>
              <w:rPr>
                <w:lang w:val="en-GB" w:eastAsia="zh-CN"/>
              </w:rPr>
            </w:pPr>
            <w:r>
              <w:rPr>
                <w:lang w:val="en-GB" w:eastAsia="zh-CN"/>
              </w:rPr>
              <w:t>RACH Resource Release</w:t>
            </w:r>
          </w:p>
        </w:tc>
        <w:tc>
          <w:tcPr>
            <w:tcW w:w="6034" w:type="dxa"/>
            <w:shd w:val="clear" w:color="auto" w:fill="FFFFFF" w:themeFill="background1"/>
          </w:tcPr>
          <w:p w14:paraId="08B540A2" w14:textId="77777777" w:rsidR="007B3B0C" w:rsidRDefault="007B3B0C" w:rsidP="007B3B0C">
            <w:pPr>
              <w:spacing w:after="100" w:afterAutospacing="1"/>
              <w:rPr>
                <w:lang w:val="en-GB" w:eastAsia="zh-CN"/>
              </w:rPr>
            </w:pPr>
            <w:r>
              <w:rPr>
                <w:lang w:val="en-GB" w:eastAsia="zh-CN"/>
              </w:rPr>
              <w:t>This API is used to release the Contention Free RACH Resources at MAC</w:t>
            </w:r>
          </w:p>
        </w:tc>
      </w:tr>
      <w:tr w:rsidR="007B3B0C" w14:paraId="0CA88195" w14:textId="77777777" w:rsidTr="00142019">
        <w:trPr>
          <w:jc w:val="center"/>
        </w:trPr>
        <w:tc>
          <w:tcPr>
            <w:tcW w:w="1345" w:type="dxa"/>
            <w:shd w:val="clear" w:color="auto" w:fill="FFFFFF" w:themeFill="background1"/>
          </w:tcPr>
          <w:p w14:paraId="5E3017C9"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760D63BE" w14:textId="77777777" w:rsidR="007B3B0C" w:rsidRDefault="007B3B0C" w:rsidP="007B3B0C">
            <w:pPr>
              <w:spacing w:after="100" w:afterAutospacing="1"/>
              <w:rPr>
                <w:lang w:val="en-GB" w:eastAsia="zh-CN"/>
              </w:rPr>
            </w:pPr>
            <w:r>
              <w:rPr>
                <w:lang w:val="en-GB" w:eastAsia="zh-CN"/>
              </w:rPr>
              <w:t>RLC Buffer Status Info</w:t>
            </w:r>
          </w:p>
        </w:tc>
        <w:tc>
          <w:tcPr>
            <w:tcW w:w="6034" w:type="dxa"/>
            <w:shd w:val="clear" w:color="auto" w:fill="FFFFFF" w:themeFill="background1"/>
          </w:tcPr>
          <w:p w14:paraId="7AB8552C" w14:textId="77777777" w:rsidR="007B3B0C" w:rsidRDefault="007B3B0C" w:rsidP="007B3B0C">
            <w:pPr>
              <w:spacing w:after="100" w:afterAutospacing="1"/>
              <w:rPr>
                <w:lang w:val="en-GB" w:eastAsia="zh-CN"/>
              </w:rPr>
            </w:pPr>
            <w:r>
              <w:rPr>
                <w:lang w:eastAsia="ko-KR"/>
              </w:rPr>
              <w:t xml:space="preserve">DL data volume in the </w:t>
            </w:r>
            <w:r>
              <w:rPr>
                <w:rFonts w:eastAsiaTheme="minorEastAsia" w:hint="eastAsia"/>
                <w:lang w:eastAsia="zh-CN"/>
              </w:rPr>
              <w:t xml:space="preserve">RLC </w:t>
            </w:r>
            <w:r>
              <w:rPr>
                <w:lang w:eastAsia="ko-KR"/>
              </w:rPr>
              <w:t>entity</w:t>
            </w:r>
            <w:r>
              <w:rPr>
                <w:rFonts w:eastAsiaTheme="minorEastAsia" w:hint="eastAsia"/>
                <w:lang w:eastAsia="zh-CN"/>
              </w:rPr>
              <w:t xml:space="preserve"> </w:t>
            </w:r>
          </w:p>
        </w:tc>
      </w:tr>
      <w:tr w:rsidR="007B3B0C" w14:paraId="664C186A" w14:textId="77777777" w:rsidTr="00142019">
        <w:trPr>
          <w:jc w:val="center"/>
        </w:trPr>
        <w:tc>
          <w:tcPr>
            <w:tcW w:w="1345" w:type="dxa"/>
            <w:shd w:val="clear" w:color="auto" w:fill="FFFFFF" w:themeFill="background1"/>
          </w:tcPr>
          <w:p w14:paraId="377FE9B3"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41355730" w14:textId="77777777" w:rsidR="007B3B0C" w:rsidRDefault="007B3B0C" w:rsidP="007B3B0C">
            <w:pPr>
              <w:spacing w:after="100" w:afterAutospacing="1"/>
              <w:rPr>
                <w:lang w:val="en-GB" w:eastAsia="zh-CN"/>
              </w:rPr>
            </w:pPr>
            <w:r>
              <w:rPr>
                <w:lang w:val="en-GB" w:eastAsia="zh-CN"/>
              </w:rPr>
              <w:t>Scheduling request indication</w:t>
            </w:r>
          </w:p>
        </w:tc>
        <w:tc>
          <w:tcPr>
            <w:tcW w:w="6034" w:type="dxa"/>
            <w:shd w:val="clear" w:color="auto" w:fill="FFFFFF" w:themeFill="background1"/>
          </w:tcPr>
          <w:p w14:paraId="365E9A24" w14:textId="77777777" w:rsidR="007B3B0C" w:rsidRDefault="007B3B0C" w:rsidP="007B3B0C">
            <w:pPr>
              <w:spacing w:after="100" w:afterAutospacing="1"/>
              <w:rPr>
                <w:lang w:val="en-GB" w:eastAsia="zh-CN"/>
              </w:rPr>
            </w:pPr>
            <w:r>
              <w:rPr>
                <w:lang w:val="en-GB" w:eastAsia="zh-CN"/>
              </w:rPr>
              <w:t>MAC provides SCH scheduling request information for UL</w:t>
            </w:r>
          </w:p>
        </w:tc>
      </w:tr>
      <w:tr w:rsidR="007B3B0C" w14:paraId="6FA3B1E4" w14:textId="77777777" w:rsidTr="00142019">
        <w:trPr>
          <w:jc w:val="center"/>
        </w:trPr>
        <w:tc>
          <w:tcPr>
            <w:tcW w:w="1345" w:type="dxa"/>
            <w:shd w:val="clear" w:color="auto" w:fill="FFFFFF" w:themeFill="background1"/>
          </w:tcPr>
          <w:p w14:paraId="10518356"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22283224" w14:textId="7A5845FA" w:rsidR="007B3B0C" w:rsidRDefault="007B3B0C" w:rsidP="007B3B0C">
            <w:pPr>
              <w:spacing w:after="100" w:afterAutospacing="1"/>
              <w:rPr>
                <w:lang w:val="en-GB" w:eastAsia="zh-CN"/>
              </w:rPr>
            </w:pPr>
            <w:r>
              <w:rPr>
                <w:lang w:val="en-GB" w:eastAsia="zh-CN"/>
              </w:rPr>
              <w:t>UL Buffer status report indication</w:t>
            </w:r>
          </w:p>
        </w:tc>
        <w:tc>
          <w:tcPr>
            <w:tcW w:w="6034" w:type="dxa"/>
            <w:shd w:val="clear" w:color="auto" w:fill="FFFFFF" w:themeFill="background1"/>
          </w:tcPr>
          <w:p w14:paraId="7B1855E2" w14:textId="77777777" w:rsidR="007B3B0C" w:rsidRDefault="007B3B0C" w:rsidP="007B3B0C">
            <w:pPr>
              <w:spacing w:after="100" w:afterAutospacing="1"/>
              <w:rPr>
                <w:lang w:val="en-GB" w:eastAsia="zh-CN"/>
              </w:rPr>
            </w:pPr>
            <w:r>
              <w:rPr>
                <w:lang w:val="en-GB" w:eastAsia="zh-CN"/>
              </w:rPr>
              <w:t>MAC provides SCH buffer status report for UL scheduling</w:t>
            </w:r>
          </w:p>
        </w:tc>
      </w:tr>
      <w:tr w:rsidR="007B3B0C" w14:paraId="538E9216" w14:textId="77777777" w:rsidTr="00142019">
        <w:trPr>
          <w:jc w:val="center"/>
        </w:trPr>
        <w:tc>
          <w:tcPr>
            <w:tcW w:w="1345" w:type="dxa"/>
            <w:shd w:val="clear" w:color="auto" w:fill="FFFFFF" w:themeFill="background1"/>
          </w:tcPr>
          <w:p w14:paraId="75EC5C27" w14:textId="77777777" w:rsidR="007B3B0C" w:rsidRDefault="007B3B0C" w:rsidP="007B3B0C">
            <w:pPr>
              <w:spacing w:after="100" w:afterAutospacing="1"/>
              <w:rPr>
                <w:lang w:val="en-GB" w:eastAsia="zh-CN"/>
              </w:rPr>
            </w:pPr>
            <w:r>
              <w:rPr>
                <w:lang w:val="en-GB" w:eastAsia="zh-CN"/>
              </w:rPr>
              <w:t>MAC to SCH</w:t>
            </w:r>
          </w:p>
        </w:tc>
        <w:tc>
          <w:tcPr>
            <w:tcW w:w="2252" w:type="dxa"/>
            <w:shd w:val="clear" w:color="auto" w:fill="FFFFFF" w:themeFill="background1"/>
          </w:tcPr>
          <w:p w14:paraId="07984CC4" w14:textId="1379C84F" w:rsidR="007B3B0C" w:rsidRDefault="007B3B0C" w:rsidP="007B3B0C">
            <w:pPr>
              <w:spacing w:after="100" w:afterAutospacing="1"/>
              <w:rPr>
                <w:lang w:val="en-GB" w:eastAsia="zh-CN"/>
              </w:rPr>
            </w:pPr>
            <w:r>
              <w:rPr>
                <w:lang w:val="en-GB" w:eastAsia="zh-CN"/>
              </w:rPr>
              <w:t>UL Power headroom indication</w:t>
            </w:r>
          </w:p>
        </w:tc>
        <w:tc>
          <w:tcPr>
            <w:tcW w:w="6034" w:type="dxa"/>
            <w:shd w:val="clear" w:color="auto" w:fill="FFFFFF" w:themeFill="background1"/>
          </w:tcPr>
          <w:p w14:paraId="78C5B3C5" w14:textId="77777777" w:rsidR="007B3B0C" w:rsidRDefault="007B3B0C" w:rsidP="007B3B0C">
            <w:pPr>
              <w:spacing w:after="100" w:afterAutospacing="1"/>
              <w:rPr>
                <w:lang w:val="en-GB" w:eastAsia="zh-CN"/>
              </w:rPr>
            </w:pPr>
            <w:r>
              <w:rPr>
                <w:lang w:val="en-GB" w:eastAsia="zh-CN"/>
              </w:rPr>
              <w:t>MAC provides SCH power headroom for UL scheduling</w:t>
            </w:r>
          </w:p>
        </w:tc>
      </w:tr>
    </w:tbl>
    <w:p w14:paraId="1F874A35" w14:textId="77777777" w:rsidR="004F6012" w:rsidRDefault="004F6012" w:rsidP="004F6012">
      <w:pPr>
        <w:rPr>
          <w:lang w:val="en-GB"/>
        </w:rPr>
      </w:pPr>
    </w:p>
    <w:p w14:paraId="0D49F3F4" w14:textId="7713281D" w:rsidR="008D438C" w:rsidRDefault="008D438C" w:rsidP="008D438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17</w:t>
        </w:r>
      </w:fldSimple>
      <w:r>
        <w:t xml:space="preserve"> Scheduler to MAC APIs</w:t>
      </w:r>
      <w:r w:rsidDel="008D438C">
        <w:t xml:space="preserve"> </w:t>
      </w:r>
    </w:p>
    <w:tbl>
      <w:tblPr>
        <w:tblStyle w:val="TableGrid"/>
        <w:tblW w:w="0" w:type="auto"/>
        <w:tblLook w:val="06A0" w:firstRow="1" w:lastRow="0" w:firstColumn="1" w:lastColumn="0" w:noHBand="1" w:noVBand="1"/>
      </w:tblPr>
      <w:tblGrid>
        <w:gridCol w:w="1345"/>
        <w:gridCol w:w="2070"/>
        <w:gridCol w:w="6216"/>
      </w:tblGrid>
      <w:tr w:rsidR="002142D4" w:rsidRPr="00295461" w14:paraId="7905A843" w14:textId="77777777" w:rsidTr="009F4E7C">
        <w:tc>
          <w:tcPr>
            <w:tcW w:w="1345" w:type="dxa"/>
            <w:shd w:val="clear" w:color="auto" w:fill="FFFFFF" w:themeFill="background1"/>
          </w:tcPr>
          <w:p w14:paraId="5F05F5A0" w14:textId="77777777" w:rsidR="002142D4" w:rsidRPr="00295461" w:rsidRDefault="002142D4" w:rsidP="00105876">
            <w:pPr>
              <w:spacing w:after="100" w:afterAutospacing="1"/>
              <w:jc w:val="center"/>
              <w:rPr>
                <w:b/>
                <w:lang w:val="en-GB" w:eastAsia="zh-CN"/>
              </w:rPr>
            </w:pPr>
            <w:r w:rsidRPr="00295461">
              <w:rPr>
                <w:b/>
                <w:lang w:val="en-GB" w:eastAsia="zh-CN"/>
              </w:rPr>
              <w:t>Direction</w:t>
            </w:r>
          </w:p>
        </w:tc>
        <w:tc>
          <w:tcPr>
            <w:tcW w:w="2070" w:type="dxa"/>
            <w:shd w:val="clear" w:color="auto" w:fill="FFFFFF" w:themeFill="background1"/>
          </w:tcPr>
          <w:p w14:paraId="02ACDA23" w14:textId="77777777" w:rsidR="002142D4" w:rsidRPr="00295461" w:rsidRDefault="002142D4" w:rsidP="00105876">
            <w:pPr>
              <w:spacing w:after="100" w:afterAutospacing="1"/>
              <w:jc w:val="center"/>
              <w:rPr>
                <w:b/>
                <w:lang w:val="en-GB" w:eastAsia="zh-CN"/>
              </w:rPr>
            </w:pPr>
            <w:r w:rsidRPr="00295461">
              <w:rPr>
                <w:b/>
                <w:lang w:val="en-GB" w:eastAsia="zh-CN"/>
              </w:rPr>
              <w:t>Message/API</w:t>
            </w:r>
          </w:p>
        </w:tc>
        <w:tc>
          <w:tcPr>
            <w:tcW w:w="6216" w:type="dxa"/>
            <w:shd w:val="clear" w:color="auto" w:fill="FFFFFF" w:themeFill="background1"/>
          </w:tcPr>
          <w:p w14:paraId="3C39307B" w14:textId="77777777" w:rsidR="002142D4" w:rsidRPr="00295461" w:rsidRDefault="002142D4" w:rsidP="00105876">
            <w:pPr>
              <w:spacing w:after="100" w:afterAutospacing="1"/>
              <w:jc w:val="center"/>
              <w:rPr>
                <w:b/>
                <w:lang w:val="en-GB" w:eastAsia="zh-CN"/>
              </w:rPr>
            </w:pPr>
            <w:r w:rsidRPr="00295461">
              <w:rPr>
                <w:b/>
                <w:lang w:val="en-GB" w:eastAsia="zh-CN"/>
              </w:rPr>
              <w:t>Descriptio</w:t>
            </w:r>
            <w:r>
              <w:rPr>
                <w:b/>
                <w:lang w:val="en-GB" w:eastAsia="zh-CN"/>
              </w:rPr>
              <w:t>n</w:t>
            </w:r>
          </w:p>
        </w:tc>
      </w:tr>
      <w:tr w:rsidR="00D840F9" w14:paraId="4E7CCB84" w14:textId="77777777" w:rsidTr="009F4E7C">
        <w:tc>
          <w:tcPr>
            <w:tcW w:w="1345" w:type="dxa"/>
            <w:shd w:val="clear" w:color="auto" w:fill="FFFFFF" w:themeFill="background1"/>
          </w:tcPr>
          <w:p w14:paraId="51C83672" w14:textId="2026CC0C" w:rsidR="00D840F9" w:rsidRDefault="00D840F9" w:rsidP="00D840F9">
            <w:pPr>
              <w:spacing w:after="100" w:afterAutospacing="1"/>
              <w:rPr>
                <w:lang w:val="en-GB" w:eastAsia="zh-CN"/>
              </w:rPr>
            </w:pPr>
            <w:r>
              <w:rPr>
                <w:lang w:val="en-GB" w:eastAsia="zh-CN"/>
              </w:rPr>
              <w:t>SCH</w:t>
            </w:r>
            <w:r w:rsidRPr="00B20876">
              <w:rPr>
                <w:lang w:val="en-GB" w:eastAsia="zh-CN"/>
              </w:rPr>
              <w:t xml:space="preserve"> to </w:t>
            </w:r>
            <w:r>
              <w:rPr>
                <w:lang w:val="en-GB" w:eastAsia="zh-CN"/>
              </w:rPr>
              <w:t>MAC</w:t>
            </w:r>
          </w:p>
        </w:tc>
        <w:tc>
          <w:tcPr>
            <w:tcW w:w="2070" w:type="dxa"/>
            <w:shd w:val="clear" w:color="auto" w:fill="FFFFFF" w:themeFill="background1"/>
          </w:tcPr>
          <w:p w14:paraId="08DD8AC9" w14:textId="0B6EA26F" w:rsidR="00D840F9" w:rsidRDefault="00D840F9" w:rsidP="00D840F9">
            <w:pPr>
              <w:spacing w:after="100" w:afterAutospacing="1"/>
              <w:rPr>
                <w:lang w:val="en-GB" w:eastAsia="zh-CN"/>
              </w:rPr>
            </w:pPr>
            <w:r w:rsidRPr="00B20876">
              <w:rPr>
                <w:lang w:val="en-GB" w:eastAsia="zh-CN"/>
              </w:rPr>
              <w:t>UE configuration Re</w:t>
            </w:r>
            <w:r>
              <w:rPr>
                <w:lang w:val="en-GB" w:eastAsia="zh-CN"/>
              </w:rPr>
              <w:t>sponse</w:t>
            </w:r>
          </w:p>
        </w:tc>
        <w:tc>
          <w:tcPr>
            <w:tcW w:w="6216" w:type="dxa"/>
            <w:shd w:val="clear" w:color="auto" w:fill="FFFFFF" w:themeFill="background1"/>
          </w:tcPr>
          <w:p w14:paraId="3621EC8E" w14:textId="2E5A2709" w:rsidR="00D840F9" w:rsidRDefault="00D840F9" w:rsidP="00D840F9">
            <w:pPr>
              <w:spacing w:after="100" w:afterAutospacing="1"/>
              <w:rPr>
                <w:lang w:val="en-GB" w:eastAsia="zh-CN"/>
              </w:rPr>
            </w:pPr>
            <w:r>
              <w:rPr>
                <w:lang w:val="en-GB" w:eastAsia="zh-CN"/>
              </w:rPr>
              <w:t xml:space="preserve">SCH provides response to MAC for a UE </w:t>
            </w:r>
            <w:r w:rsidRPr="00B20876">
              <w:rPr>
                <w:lang w:val="en-GB" w:eastAsia="zh-CN"/>
              </w:rPr>
              <w:t>configuration</w:t>
            </w:r>
            <w:r>
              <w:rPr>
                <w:lang w:val="en-GB" w:eastAsia="zh-CN"/>
              </w:rPr>
              <w:t xml:space="preserve"> Request</w:t>
            </w:r>
          </w:p>
        </w:tc>
      </w:tr>
      <w:tr w:rsidR="00D840F9" w14:paraId="5D52DE7F" w14:textId="77777777" w:rsidTr="009F4E7C">
        <w:tc>
          <w:tcPr>
            <w:tcW w:w="1345" w:type="dxa"/>
            <w:shd w:val="clear" w:color="auto" w:fill="FFFFFF" w:themeFill="background1"/>
          </w:tcPr>
          <w:p w14:paraId="24986F2E" w14:textId="53984C46" w:rsidR="00D840F9" w:rsidRDefault="00D840F9" w:rsidP="00D840F9">
            <w:pPr>
              <w:spacing w:after="100" w:afterAutospacing="1"/>
              <w:rPr>
                <w:lang w:val="en-GB" w:eastAsia="zh-CN"/>
              </w:rPr>
            </w:pPr>
            <w:r>
              <w:rPr>
                <w:lang w:val="en-GB" w:eastAsia="zh-CN"/>
              </w:rPr>
              <w:t>SCH</w:t>
            </w:r>
            <w:r w:rsidRPr="00B20876">
              <w:rPr>
                <w:lang w:val="en-GB" w:eastAsia="zh-CN"/>
              </w:rPr>
              <w:t xml:space="preserve"> to </w:t>
            </w:r>
            <w:r>
              <w:rPr>
                <w:lang w:val="en-GB" w:eastAsia="zh-CN"/>
              </w:rPr>
              <w:t>MAC</w:t>
            </w:r>
          </w:p>
        </w:tc>
        <w:tc>
          <w:tcPr>
            <w:tcW w:w="2070" w:type="dxa"/>
            <w:shd w:val="clear" w:color="auto" w:fill="FFFFFF" w:themeFill="background1"/>
          </w:tcPr>
          <w:p w14:paraId="06EE0497" w14:textId="14B308A0" w:rsidR="00D840F9" w:rsidRDefault="00D840F9" w:rsidP="00D840F9">
            <w:pPr>
              <w:spacing w:after="100" w:afterAutospacing="1"/>
              <w:rPr>
                <w:lang w:val="en-GB" w:eastAsia="zh-CN"/>
              </w:rPr>
            </w:pPr>
            <w:r w:rsidRPr="00B20876">
              <w:rPr>
                <w:lang w:val="en-GB" w:eastAsia="zh-CN"/>
              </w:rPr>
              <w:t>UE Reconfiguration Re</w:t>
            </w:r>
            <w:r>
              <w:rPr>
                <w:lang w:val="en-GB" w:eastAsia="zh-CN"/>
              </w:rPr>
              <w:t>sponse</w:t>
            </w:r>
          </w:p>
        </w:tc>
        <w:tc>
          <w:tcPr>
            <w:tcW w:w="6216" w:type="dxa"/>
            <w:shd w:val="clear" w:color="auto" w:fill="FFFFFF" w:themeFill="background1"/>
          </w:tcPr>
          <w:p w14:paraId="7432D644" w14:textId="335EAAE2" w:rsidR="00D840F9" w:rsidRDefault="00D840F9" w:rsidP="00D840F9">
            <w:pPr>
              <w:spacing w:after="100" w:afterAutospacing="1"/>
              <w:rPr>
                <w:lang w:val="en-GB" w:eastAsia="zh-CN"/>
              </w:rPr>
            </w:pPr>
            <w:r>
              <w:rPr>
                <w:lang w:val="en-GB" w:eastAsia="zh-CN"/>
              </w:rPr>
              <w:t>SCH provides response to MAC for a UE Reconfiguration Request</w:t>
            </w:r>
          </w:p>
        </w:tc>
      </w:tr>
      <w:tr w:rsidR="00D840F9" w14:paraId="3D32016F" w14:textId="77777777" w:rsidTr="009F4E7C">
        <w:tc>
          <w:tcPr>
            <w:tcW w:w="1345" w:type="dxa"/>
            <w:shd w:val="clear" w:color="auto" w:fill="FFFFFF" w:themeFill="background1"/>
          </w:tcPr>
          <w:p w14:paraId="211D4975" w14:textId="51CE61E3" w:rsidR="00D840F9" w:rsidRDefault="00D840F9" w:rsidP="00D840F9">
            <w:pPr>
              <w:spacing w:after="100" w:afterAutospacing="1"/>
              <w:rPr>
                <w:lang w:val="en-GB" w:eastAsia="zh-CN"/>
              </w:rPr>
            </w:pPr>
            <w:r>
              <w:rPr>
                <w:lang w:val="en-GB" w:eastAsia="zh-CN"/>
              </w:rPr>
              <w:t>SCH</w:t>
            </w:r>
            <w:r w:rsidRPr="00B20876">
              <w:rPr>
                <w:lang w:val="en-GB" w:eastAsia="zh-CN"/>
              </w:rPr>
              <w:t xml:space="preserve"> to </w:t>
            </w:r>
            <w:r>
              <w:rPr>
                <w:lang w:val="en-GB" w:eastAsia="zh-CN"/>
              </w:rPr>
              <w:t>MAC</w:t>
            </w:r>
          </w:p>
        </w:tc>
        <w:tc>
          <w:tcPr>
            <w:tcW w:w="2070" w:type="dxa"/>
            <w:shd w:val="clear" w:color="auto" w:fill="FFFFFF" w:themeFill="background1"/>
          </w:tcPr>
          <w:p w14:paraId="7B97DECC" w14:textId="758E2DBC" w:rsidR="00D840F9" w:rsidRDefault="00D840F9" w:rsidP="00D840F9">
            <w:pPr>
              <w:spacing w:after="100" w:afterAutospacing="1"/>
              <w:rPr>
                <w:lang w:val="en-GB" w:eastAsia="zh-CN"/>
              </w:rPr>
            </w:pPr>
            <w:r>
              <w:rPr>
                <w:lang w:val="en-GB" w:eastAsia="zh-CN"/>
              </w:rPr>
              <w:t>Cell</w:t>
            </w:r>
            <w:r w:rsidRPr="00B20876">
              <w:rPr>
                <w:lang w:val="en-GB" w:eastAsia="zh-CN"/>
              </w:rPr>
              <w:t xml:space="preserve"> configuration Re</w:t>
            </w:r>
            <w:r>
              <w:rPr>
                <w:lang w:val="en-GB" w:eastAsia="zh-CN"/>
              </w:rPr>
              <w:t>sponse</w:t>
            </w:r>
          </w:p>
        </w:tc>
        <w:tc>
          <w:tcPr>
            <w:tcW w:w="6216" w:type="dxa"/>
            <w:shd w:val="clear" w:color="auto" w:fill="FFFFFF" w:themeFill="background1"/>
          </w:tcPr>
          <w:p w14:paraId="0C4B3B63" w14:textId="6A7D7131" w:rsidR="00D840F9" w:rsidRDefault="00D840F9" w:rsidP="00D840F9">
            <w:pPr>
              <w:spacing w:after="100" w:afterAutospacing="1"/>
              <w:rPr>
                <w:lang w:val="en-GB" w:eastAsia="zh-CN"/>
              </w:rPr>
            </w:pPr>
            <w:r>
              <w:rPr>
                <w:lang w:val="en-GB" w:eastAsia="zh-CN"/>
              </w:rPr>
              <w:t>SCH provides response to MAC for a Cell configuration Request</w:t>
            </w:r>
          </w:p>
        </w:tc>
      </w:tr>
      <w:tr w:rsidR="00D840F9" w14:paraId="2B1A8E3C" w14:textId="77777777" w:rsidTr="009F4E7C">
        <w:tc>
          <w:tcPr>
            <w:tcW w:w="1345" w:type="dxa"/>
            <w:shd w:val="clear" w:color="auto" w:fill="FFFFFF" w:themeFill="background1"/>
          </w:tcPr>
          <w:p w14:paraId="426DC934" w14:textId="696C5438" w:rsidR="00D840F9" w:rsidRDefault="00D840F9" w:rsidP="00D840F9">
            <w:pPr>
              <w:spacing w:after="100" w:afterAutospacing="1"/>
              <w:rPr>
                <w:lang w:val="en-GB" w:eastAsia="zh-CN"/>
              </w:rPr>
            </w:pPr>
            <w:r>
              <w:rPr>
                <w:lang w:val="en-GB" w:eastAsia="zh-CN"/>
              </w:rPr>
              <w:t>SCH</w:t>
            </w:r>
            <w:r w:rsidRPr="00B20876">
              <w:rPr>
                <w:lang w:val="en-GB" w:eastAsia="zh-CN"/>
              </w:rPr>
              <w:t xml:space="preserve"> to </w:t>
            </w:r>
            <w:r>
              <w:rPr>
                <w:lang w:val="en-GB" w:eastAsia="zh-CN"/>
              </w:rPr>
              <w:t>MAC</w:t>
            </w:r>
          </w:p>
        </w:tc>
        <w:tc>
          <w:tcPr>
            <w:tcW w:w="2070" w:type="dxa"/>
            <w:shd w:val="clear" w:color="auto" w:fill="FFFFFF" w:themeFill="background1"/>
          </w:tcPr>
          <w:p w14:paraId="08CCAD7B" w14:textId="7BE7C600" w:rsidR="00D840F9" w:rsidRDefault="00D840F9" w:rsidP="00D840F9">
            <w:pPr>
              <w:spacing w:after="100" w:afterAutospacing="1"/>
              <w:rPr>
                <w:lang w:val="en-GB" w:eastAsia="zh-CN"/>
              </w:rPr>
            </w:pPr>
            <w:r>
              <w:rPr>
                <w:lang w:val="en-GB" w:eastAsia="zh-CN"/>
              </w:rPr>
              <w:t xml:space="preserve">Cell Deletion </w:t>
            </w:r>
            <w:r w:rsidRPr="00B20876">
              <w:rPr>
                <w:lang w:val="en-GB" w:eastAsia="zh-CN"/>
              </w:rPr>
              <w:t>Re</w:t>
            </w:r>
            <w:r>
              <w:rPr>
                <w:lang w:val="en-GB" w:eastAsia="zh-CN"/>
              </w:rPr>
              <w:t>sponse</w:t>
            </w:r>
          </w:p>
        </w:tc>
        <w:tc>
          <w:tcPr>
            <w:tcW w:w="6216" w:type="dxa"/>
            <w:shd w:val="clear" w:color="auto" w:fill="FFFFFF" w:themeFill="background1"/>
          </w:tcPr>
          <w:p w14:paraId="2F27F624" w14:textId="05A3F028" w:rsidR="00D840F9" w:rsidRDefault="00D840F9" w:rsidP="00D840F9">
            <w:pPr>
              <w:spacing w:after="100" w:afterAutospacing="1"/>
              <w:rPr>
                <w:lang w:val="en-GB" w:eastAsia="zh-CN"/>
              </w:rPr>
            </w:pPr>
            <w:r>
              <w:rPr>
                <w:lang w:val="en-GB" w:eastAsia="zh-CN"/>
              </w:rPr>
              <w:t>SCH provides response to MAC for a Cell Deletion Request</w:t>
            </w:r>
          </w:p>
        </w:tc>
      </w:tr>
      <w:tr w:rsidR="00D840F9" w14:paraId="61ABE003" w14:textId="77777777" w:rsidTr="009F4E7C">
        <w:tc>
          <w:tcPr>
            <w:tcW w:w="1345" w:type="dxa"/>
            <w:shd w:val="clear" w:color="auto" w:fill="FFFFFF" w:themeFill="background1"/>
          </w:tcPr>
          <w:p w14:paraId="76798418" w14:textId="1AED3DBB" w:rsidR="00D840F9" w:rsidRDefault="00D840F9" w:rsidP="00D840F9">
            <w:pPr>
              <w:spacing w:after="100" w:afterAutospacing="1"/>
              <w:rPr>
                <w:lang w:val="en-GB" w:eastAsia="zh-CN"/>
              </w:rPr>
            </w:pPr>
            <w:r>
              <w:rPr>
                <w:lang w:val="en-GB" w:eastAsia="zh-CN"/>
              </w:rPr>
              <w:t>SCH</w:t>
            </w:r>
            <w:r w:rsidRPr="00B20876">
              <w:rPr>
                <w:lang w:val="en-GB" w:eastAsia="zh-CN"/>
              </w:rPr>
              <w:t xml:space="preserve"> to </w:t>
            </w:r>
            <w:r>
              <w:rPr>
                <w:lang w:val="en-GB" w:eastAsia="zh-CN"/>
              </w:rPr>
              <w:t>MAC</w:t>
            </w:r>
          </w:p>
        </w:tc>
        <w:tc>
          <w:tcPr>
            <w:tcW w:w="2070" w:type="dxa"/>
            <w:shd w:val="clear" w:color="auto" w:fill="FFFFFF" w:themeFill="background1"/>
          </w:tcPr>
          <w:p w14:paraId="2ECD79AA" w14:textId="2022E2F3" w:rsidR="00D840F9" w:rsidRDefault="00D840F9" w:rsidP="00D840F9">
            <w:pPr>
              <w:spacing w:after="100" w:afterAutospacing="1"/>
              <w:rPr>
                <w:lang w:val="en-GB" w:eastAsia="zh-CN"/>
              </w:rPr>
            </w:pPr>
            <w:r w:rsidRPr="00B20876">
              <w:rPr>
                <w:lang w:val="en-GB" w:eastAsia="zh-CN"/>
              </w:rPr>
              <w:t xml:space="preserve">UE </w:t>
            </w:r>
            <w:r>
              <w:rPr>
                <w:lang w:val="en-GB" w:eastAsia="zh-CN"/>
              </w:rPr>
              <w:t>Deletion</w:t>
            </w:r>
            <w:r w:rsidRPr="00B20876">
              <w:rPr>
                <w:lang w:val="en-GB" w:eastAsia="zh-CN"/>
              </w:rPr>
              <w:t xml:space="preserve"> Re</w:t>
            </w:r>
            <w:r>
              <w:rPr>
                <w:lang w:val="en-GB" w:eastAsia="zh-CN"/>
              </w:rPr>
              <w:t>sponse</w:t>
            </w:r>
          </w:p>
        </w:tc>
        <w:tc>
          <w:tcPr>
            <w:tcW w:w="6216" w:type="dxa"/>
            <w:shd w:val="clear" w:color="auto" w:fill="FFFFFF" w:themeFill="background1"/>
          </w:tcPr>
          <w:p w14:paraId="1BC14CCC" w14:textId="75694E14" w:rsidR="00D840F9" w:rsidRDefault="00D840F9" w:rsidP="00D840F9">
            <w:pPr>
              <w:spacing w:after="100" w:afterAutospacing="1"/>
              <w:rPr>
                <w:lang w:val="en-GB" w:eastAsia="zh-CN"/>
              </w:rPr>
            </w:pPr>
            <w:r>
              <w:rPr>
                <w:lang w:val="en-GB" w:eastAsia="zh-CN"/>
              </w:rPr>
              <w:t>SCH provides response to MAC for a UE Deletion Request</w:t>
            </w:r>
          </w:p>
        </w:tc>
      </w:tr>
      <w:tr w:rsidR="002142D4" w14:paraId="752B7D45" w14:textId="77777777" w:rsidTr="009F4E7C">
        <w:tc>
          <w:tcPr>
            <w:tcW w:w="1345" w:type="dxa"/>
            <w:shd w:val="clear" w:color="auto" w:fill="FFFFFF" w:themeFill="background1"/>
          </w:tcPr>
          <w:p w14:paraId="6915116B" w14:textId="77777777" w:rsidR="002142D4" w:rsidRDefault="002142D4" w:rsidP="00105876">
            <w:pPr>
              <w:spacing w:after="100" w:afterAutospacing="1"/>
              <w:rPr>
                <w:lang w:val="en-GB" w:eastAsia="zh-CN"/>
              </w:rPr>
            </w:pPr>
            <w:r>
              <w:rPr>
                <w:lang w:val="en-GB" w:eastAsia="zh-CN"/>
              </w:rPr>
              <w:t>SCH to MAC</w:t>
            </w:r>
          </w:p>
        </w:tc>
        <w:tc>
          <w:tcPr>
            <w:tcW w:w="2070" w:type="dxa"/>
            <w:shd w:val="clear" w:color="auto" w:fill="FFFFFF" w:themeFill="background1"/>
          </w:tcPr>
          <w:p w14:paraId="684A121B" w14:textId="4551D0BE" w:rsidR="002142D4" w:rsidRDefault="00AB02AE" w:rsidP="00105876">
            <w:pPr>
              <w:spacing w:after="100" w:afterAutospacing="1"/>
              <w:rPr>
                <w:lang w:val="en-GB" w:eastAsia="zh-CN"/>
              </w:rPr>
            </w:pPr>
            <w:r>
              <w:rPr>
                <w:lang w:val="en-GB" w:eastAsia="zh-CN"/>
              </w:rPr>
              <w:t>DL Scheduling Information</w:t>
            </w:r>
          </w:p>
        </w:tc>
        <w:tc>
          <w:tcPr>
            <w:tcW w:w="6216" w:type="dxa"/>
            <w:shd w:val="clear" w:color="auto" w:fill="FFFFFF" w:themeFill="background1"/>
          </w:tcPr>
          <w:p w14:paraId="7CA586A6" w14:textId="072C8823" w:rsidR="002142D4" w:rsidRDefault="002142D4" w:rsidP="00105876">
            <w:pPr>
              <w:spacing w:after="100" w:afterAutospacing="1"/>
              <w:rPr>
                <w:lang w:val="en-GB" w:eastAsia="zh-CN"/>
              </w:rPr>
            </w:pPr>
            <w:r>
              <w:rPr>
                <w:lang w:val="en-GB" w:eastAsia="zh-CN"/>
              </w:rPr>
              <w:t xml:space="preserve">SCH provides scheduling information for a given TTI for scheduling DL data. The scheduling information provides time and frequency domain resources to be scheduled with a list </w:t>
            </w:r>
            <w:r w:rsidR="00645AB1">
              <w:rPr>
                <w:lang w:val="en-GB" w:eastAsia="zh-CN"/>
              </w:rPr>
              <w:t xml:space="preserve">of </w:t>
            </w:r>
            <w:r>
              <w:rPr>
                <w:lang w:val="en-GB" w:eastAsia="zh-CN"/>
              </w:rPr>
              <w:t>Logical Channels (LC) and transport block size opportunity per LC.</w:t>
            </w:r>
          </w:p>
        </w:tc>
      </w:tr>
      <w:tr w:rsidR="002142D4" w14:paraId="0D8B300F" w14:textId="77777777" w:rsidTr="009F4E7C">
        <w:tc>
          <w:tcPr>
            <w:tcW w:w="1345" w:type="dxa"/>
            <w:shd w:val="clear" w:color="auto" w:fill="FFFFFF" w:themeFill="background1"/>
          </w:tcPr>
          <w:p w14:paraId="2071C0B8" w14:textId="77777777" w:rsidR="002142D4" w:rsidRDefault="002142D4" w:rsidP="00105876">
            <w:pPr>
              <w:spacing w:after="100" w:afterAutospacing="1"/>
              <w:rPr>
                <w:lang w:val="en-GB" w:eastAsia="zh-CN"/>
              </w:rPr>
            </w:pPr>
            <w:r>
              <w:rPr>
                <w:lang w:val="en-GB" w:eastAsia="zh-CN"/>
              </w:rPr>
              <w:t>SCH to MAC</w:t>
            </w:r>
          </w:p>
        </w:tc>
        <w:tc>
          <w:tcPr>
            <w:tcW w:w="2070" w:type="dxa"/>
            <w:shd w:val="clear" w:color="auto" w:fill="FFFFFF" w:themeFill="background1"/>
          </w:tcPr>
          <w:p w14:paraId="46FB280A" w14:textId="6E4CE59F" w:rsidR="002142D4" w:rsidRDefault="00AB02AE" w:rsidP="00105876">
            <w:pPr>
              <w:spacing w:after="100" w:afterAutospacing="1"/>
              <w:rPr>
                <w:lang w:val="en-GB" w:eastAsia="zh-CN"/>
              </w:rPr>
            </w:pPr>
            <w:r>
              <w:rPr>
                <w:lang w:val="en-GB" w:eastAsia="zh-CN"/>
              </w:rPr>
              <w:t>UL Scheduling Information</w:t>
            </w:r>
          </w:p>
        </w:tc>
        <w:tc>
          <w:tcPr>
            <w:tcW w:w="6216" w:type="dxa"/>
            <w:shd w:val="clear" w:color="auto" w:fill="FFFFFF" w:themeFill="background1"/>
          </w:tcPr>
          <w:p w14:paraId="2C3BCF44" w14:textId="77777777" w:rsidR="002142D4" w:rsidRDefault="002142D4" w:rsidP="00105876">
            <w:pPr>
              <w:spacing w:after="100" w:afterAutospacing="1"/>
              <w:rPr>
                <w:lang w:val="en-GB" w:eastAsia="zh-CN"/>
              </w:rPr>
            </w:pPr>
            <w:r>
              <w:rPr>
                <w:lang w:val="en-GB" w:eastAsia="zh-CN"/>
              </w:rPr>
              <w:t>SCH provides scheduling information for a given TTI for scheduling UL data. The scheduling information provides time and frequency domain resources to be scheduled based on the LC Group (LCG) buffer status or Scheduling Request from UE.</w:t>
            </w:r>
          </w:p>
        </w:tc>
      </w:tr>
      <w:tr w:rsidR="00C22393" w14:paraId="0A8D0BC3" w14:textId="77777777" w:rsidTr="009F4E7C">
        <w:tc>
          <w:tcPr>
            <w:tcW w:w="1345" w:type="dxa"/>
            <w:shd w:val="clear" w:color="auto" w:fill="FFFFFF" w:themeFill="background1"/>
          </w:tcPr>
          <w:p w14:paraId="2FBF6673" w14:textId="77777777" w:rsidR="00C22393" w:rsidRDefault="00C22393" w:rsidP="00C22393">
            <w:pPr>
              <w:spacing w:after="100" w:afterAutospacing="1"/>
              <w:rPr>
                <w:lang w:val="en-GB" w:eastAsia="zh-CN"/>
              </w:rPr>
            </w:pPr>
            <w:r>
              <w:rPr>
                <w:lang w:val="en-GB" w:eastAsia="zh-CN"/>
              </w:rPr>
              <w:t>SCH to MAC</w:t>
            </w:r>
          </w:p>
        </w:tc>
        <w:tc>
          <w:tcPr>
            <w:tcW w:w="2070" w:type="dxa"/>
            <w:shd w:val="clear" w:color="auto" w:fill="FFFFFF" w:themeFill="background1"/>
          </w:tcPr>
          <w:p w14:paraId="5CCA09B1" w14:textId="77777777" w:rsidR="00C22393" w:rsidRDefault="00C22393" w:rsidP="00C22393">
            <w:pPr>
              <w:spacing w:after="100" w:afterAutospacing="1"/>
              <w:rPr>
                <w:lang w:val="en-GB" w:eastAsia="zh-CN"/>
              </w:rPr>
            </w:pPr>
            <w:r>
              <w:rPr>
                <w:lang w:val="en-GB" w:eastAsia="zh-CN"/>
              </w:rPr>
              <w:t xml:space="preserve">RAR </w:t>
            </w:r>
            <w:r w:rsidR="00297FFD">
              <w:rPr>
                <w:lang w:val="en-GB" w:eastAsia="zh-CN"/>
              </w:rPr>
              <w:t>Information</w:t>
            </w:r>
          </w:p>
        </w:tc>
        <w:tc>
          <w:tcPr>
            <w:tcW w:w="6216" w:type="dxa"/>
            <w:shd w:val="clear" w:color="auto" w:fill="FFFFFF" w:themeFill="background1"/>
          </w:tcPr>
          <w:p w14:paraId="4DE2A2D1" w14:textId="77777777" w:rsidR="00C22393" w:rsidRDefault="00C22393" w:rsidP="00C22393">
            <w:pPr>
              <w:spacing w:after="100" w:afterAutospacing="1"/>
              <w:rPr>
                <w:lang w:val="en-GB" w:eastAsia="zh-CN"/>
              </w:rPr>
            </w:pPr>
            <w:r>
              <w:rPr>
                <w:lang w:val="en-GB" w:eastAsia="zh-CN"/>
              </w:rPr>
              <w:t>SCH share</w:t>
            </w:r>
            <w:r w:rsidR="005132F6">
              <w:rPr>
                <w:lang w:val="en-GB" w:eastAsia="zh-CN"/>
              </w:rPr>
              <w:t>s</w:t>
            </w:r>
            <w:r>
              <w:rPr>
                <w:lang w:val="en-GB" w:eastAsia="zh-CN"/>
              </w:rPr>
              <w:t xml:space="preserve"> the RAR and uplink scheduling and Msg3 scheduling information with MAC </w:t>
            </w:r>
          </w:p>
        </w:tc>
      </w:tr>
      <w:tr w:rsidR="00C22393" w14:paraId="078B2D3D" w14:textId="77777777" w:rsidTr="009F4E7C">
        <w:tc>
          <w:tcPr>
            <w:tcW w:w="1345" w:type="dxa"/>
            <w:shd w:val="clear" w:color="auto" w:fill="FFFFFF" w:themeFill="background1"/>
          </w:tcPr>
          <w:p w14:paraId="6008F787" w14:textId="77777777" w:rsidR="00C22393" w:rsidRDefault="00C22393" w:rsidP="00C22393">
            <w:pPr>
              <w:spacing w:after="100" w:afterAutospacing="1"/>
              <w:rPr>
                <w:lang w:val="en-GB" w:eastAsia="zh-CN"/>
              </w:rPr>
            </w:pPr>
            <w:r>
              <w:rPr>
                <w:lang w:val="en-GB" w:eastAsia="zh-CN"/>
              </w:rPr>
              <w:lastRenderedPageBreak/>
              <w:t>SCH to MAC</w:t>
            </w:r>
          </w:p>
        </w:tc>
        <w:tc>
          <w:tcPr>
            <w:tcW w:w="2070" w:type="dxa"/>
            <w:shd w:val="clear" w:color="auto" w:fill="FFFFFF" w:themeFill="background1"/>
          </w:tcPr>
          <w:p w14:paraId="530CDF04" w14:textId="77777777" w:rsidR="00C22393" w:rsidRDefault="00C22393" w:rsidP="00C22393">
            <w:pPr>
              <w:spacing w:after="100" w:afterAutospacing="1"/>
              <w:rPr>
                <w:lang w:val="en-GB" w:eastAsia="zh-CN"/>
              </w:rPr>
            </w:pPr>
            <w:r>
              <w:rPr>
                <w:lang w:val="en-GB" w:eastAsia="zh-CN"/>
              </w:rPr>
              <w:t>Downlink control channel information</w:t>
            </w:r>
          </w:p>
        </w:tc>
        <w:tc>
          <w:tcPr>
            <w:tcW w:w="6216" w:type="dxa"/>
            <w:shd w:val="clear" w:color="auto" w:fill="FFFFFF" w:themeFill="background1"/>
          </w:tcPr>
          <w:p w14:paraId="2FD488A7" w14:textId="77777777" w:rsidR="00C22393" w:rsidRDefault="00C22393" w:rsidP="00C22393">
            <w:pPr>
              <w:spacing w:after="100" w:afterAutospacing="1"/>
              <w:rPr>
                <w:lang w:val="en-GB" w:eastAsia="zh-CN"/>
              </w:rPr>
            </w:pPr>
            <w:r>
              <w:rPr>
                <w:lang w:val="en-GB" w:eastAsia="zh-CN"/>
              </w:rPr>
              <w:t xml:space="preserve">SCH provides to MAC information for </w:t>
            </w:r>
            <w:r w:rsidR="002C1CE1">
              <w:rPr>
                <w:lang w:val="en-GB" w:eastAsia="zh-CN"/>
              </w:rPr>
              <w:t>DCI</w:t>
            </w:r>
            <w:r>
              <w:rPr>
                <w:lang w:val="en-GB" w:eastAsia="zh-CN"/>
              </w:rPr>
              <w:t xml:space="preserve"> scheduling on PDCCH</w:t>
            </w:r>
          </w:p>
        </w:tc>
      </w:tr>
      <w:tr w:rsidR="00546AE3" w14:paraId="05AFED8E" w14:textId="77777777" w:rsidTr="009F4E7C">
        <w:tc>
          <w:tcPr>
            <w:tcW w:w="1345" w:type="dxa"/>
            <w:shd w:val="clear" w:color="auto" w:fill="FFFFFF" w:themeFill="background1"/>
          </w:tcPr>
          <w:p w14:paraId="1D9D7016" w14:textId="1E4E2F21" w:rsidR="00546AE3" w:rsidRDefault="00546AE3" w:rsidP="00546AE3">
            <w:pPr>
              <w:spacing w:after="100" w:afterAutospacing="1"/>
              <w:rPr>
                <w:lang w:val="en-GB" w:eastAsia="zh-CN"/>
              </w:rPr>
            </w:pPr>
            <w:r>
              <w:rPr>
                <w:lang w:val="en-GB" w:eastAsia="zh-CN"/>
              </w:rPr>
              <w:t>SCH to MAC</w:t>
            </w:r>
          </w:p>
        </w:tc>
        <w:tc>
          <w:tcPr>
            <w:tcW w:w="2070" w:type="dxa"/>
            <w:shd w:val="clear" w:color="auto" w:fill="FFFFFF" w:themeFill="background1"/>
          </w:tcPr>
          <w:p w14:paraId="3BE1B96F" w14:textId="17D08599" w:rsidR="00546AE3" w:rsidRDefault="00546AE3" w:rsidP="00546AE3">
            <w:pPr>
              <w:spacing w:after="100" w:afterAutospacing="1"/>
              <w:rPr>
                <w:lang w:val="en-GB" w:eastAsia="zh-CN"/>
              </w:rPr>
            </w:pPr>
            <w:r>
              <w:rPr>
                <w:lang w:val="en-GB" w:eastAsia="zh-CN"/>
              </w:rPr>
              <w:t>Downlink Broadcast Allocation</w:t>
            </w:r>
          </w:p>
        </w:tc>
        <w:tc>
          <w:tcPr>
            <w:tcW w:w="6216" w:type="dxa"/>
            <w:shd w:val="clear" w:color="auto" w:fill="FFFFFF" w:themeFill="background1"/>
          </w:tcPr>
          <w:p w14:paraId="5D93AF10" w14:textId="47C2197E" w:rsidR="00546AE3" w:rsidRDefault="00910E46" w:rsidP="00546AE3">
            <w:pPr>
              <w:spacing w:after="100" w:afterAutospacing="1"/>
              <w:rPr>
                <w:lang w:val="en-GB" w:eastAsia="zh-CN"/>
              </w:rPr>
            </w:pPr>
            <w:r>
              <w:rPr>
                <w:lang w:val="en-GB" w:eastAsia="zh-CN"/>
              </w:rPr>
              <w:t xml:space="preserve">Scheduling information for </w:t>
            </w:r>
            <w:r w:rsidR="006D0401">
              <w:rPr>
                <w:lang w:val="en-GB" w:eastAsia="zh-CN"/>
              </w:rPr>
              <w:t xml:space="preserve">broadcasting </w:t>
            </w:r>
            <w:r w:rsidR="00FD7E8B">
              <w:rPr>
                <w:lang w:val="en-GB" w:eastAsia="zh-CN"/>
              </w:rPr>
              <w:t xml:space="preserve">SIB1 and other </w:t>
            </w:r>
            <w:r w:rsidR="006D0401">
              <w:rPr>
                <w:lang w:val="en-GB" w:eastAsia="zh-CN"/>
              </w:rPr>
              <w:t>system information</w:t>
            </w:r>
          </w:p>
        </w:tc>
      </w:tr>
      <w:tr w:rsidR="0048588D" w14:paraId="5785D042" w14:textId="77777777" w:rsidTr="009F4E7C">
        <w:tc>
          <w:tcPr>
            <w:tcW w:w="1345" w:type="dxa"/>
            <w:shd w:val="clear" w:color="auto" w:fill="FFFFFF" w:themeFill="background1"/>
          </w:tcPr>
          <w:p w14:paraId="67871F03" w14:textId="3C45A0F7" w:rsidR="0048588D" w:rsidRDefault="0048588D" w:rsidP="0048588D">
            <w:pPr>
              <w:spacing w:after="100" w:afterAutospacing="1"/>
              <w:rPr>
                <w:lang w:val="en-GB" w:eastAsia="zh-CN"/>
              </w:rPr>
            </w:pPr>
            <w:r>
              <w:rPr>
                <w:lang w:val="en-GB" w:eastAsia="zh-CN"/>
              </w:rPr>
              <w:t>SCH to MAC</w:t>
            </w:r>
          </w:p>
        </w:tc>
        <w:tc>
          <w:tcPr>
            <w:tcW w:w="2070" w:type="dxa"/>
            <w:shd w:val="clear" w:color="auto" w:fill="FFFFFF" w:themeFill="background1"/>
          </w:tcPr>
          <w:p w14:paraId="45BDB3E5" w14:textId="71CE3729" w:rsidR="0048588D" w:rsidRDefault="0048588D" w:rsidP="0048588D">
            <w:pPr>
              <w:spacing w:after="100" w:afterAutospacing="1"/>
              <w:rPr>
                <w:lang w:val="en-GB" w:eastAsia="zh-CN"/>
              </w:rPr>
            </w:pPr>
            <w:r>
              <w:rPr>
                <w:lang w:val="en-GB" w:eastAsia="zh-CN"/>
              </w:rPr>
              <w:t>Downlink Paging Allocation</w:t>
            </w:r>
          </w:p>
        </w:tc>
        <w:tc>
          <w:tcPr>
            <w:tcW w:w="6216" w:type="dxa"/>
            <w:shd w:val="clear" w:color="auto" w:fill="FFFFFF" w:themeFill="background1"/>
          </w:tcPr>
          <w:p w14:paraId="19AB310F" w14:textId="72908959" w:rsidR="0048588D" w:rsidRDefault="0048588D" w:rsidP="0048588D">
            <w:pPr>
              <w:spacing w:after="100" w:afterAutospacing="1"/>
              <w:rPr>
                <w:lang w:val="en-GB" w:eastAsia="zh-CN"/>
              </w:rPr>
            </w:pPr>
            <w:r>
              <w:rPr>
                <w:lang w:val="en-GB" w:eastAsia="zh-CN"/>
              </w:rPr>
              <w:t xml:space="preserve">Scheduling information for paging </w:t>
            </w:r>
            <w:r w:rsidR="008724D1">
              <w:rPr>
                <w:lang w:val="en-GB" w:eastAsia="zh-CN"/>
              </w:rPr>
              <w:t xml:space="preserve">message on a paging channel </w:t>
            </w:r>
          </w:p>
        </w:tc>
      </w:tr>
    </w:tbl>
    <w:p w14:paraId="0D9A88FF" w14:textId="2400522C" w:rsidR="0010665F" w:rsidRDefault="0010665F" w:rsidP="0010665F">
      <w:bookmarkStart w:id="554" w:name="_Toc13425562"/>
      <w:bookmarkStart w:id="555" w:name="_Toc13434445"/>
      <w:bookmarkStart w:id="556" w:name="_Toc13425563"/>
      <w:bookmarkStart w:id="557" w:name="_Toc13434446"/>
      <w:bookmarkStart w:id="558" w:name="_Toc13425564"/>
      <w:bookmarkStart w:id="559" w:name="_Toc13434447"/>
      <w:bookmarkStart w:id="560" w:name="_Toc13425565"/>
      <w:bookmarkStart w:id="561" w:name="_Toc13434448"/>
      <w:bookmarkStart w:id="562" w:name="_Toc13425566"/>
      <w:bookmarkStart w:id="563" w:name="_Toc13434449"/>
      <w:bookmarkStart w:id="564" w:name="_Ref11862321"/>
      <w:bookmarkEnd w:id="554"/>
      <w:bookmarkEnd w:id="555"/>
      <w:bookmarkEnd w:id="556"/>
      <w:bookmarkEnd w:id="557"/>
      <w:bookmarkEnd w:id="558"/>
      <w:bookmarkEnd w:id="559"/>
      <w:bookmarkEnd w:id="560"/>
      <w:bookmarkEnd w:id="561"/>
      <w:bookmarkEnd w:id="562"/>
      <w:bookmarkEnd w:id="563"/>
    </w:p>
    <w:p w14:paraId="1195E372" w14:textId="6754B833" w:rsidR="00902DAC" w:rsidRDefault="00542EC6" w:rsidP="00DA5856">
      <w:pPr>
        <w:pStyle w:val="Heading3"/>
        <w:numPr>
          <w:ilvl w:val="3"/>
          <w:numId w:val="74"/>
        </w:numPr>
        <w:spacing w:after="100" w:afterAutospacing="1"/>
      </w:pPr>
      <w:bookmarkStart w:id="565" w:name="_Toc31045126"/>
      <w:bookmarkStart w:id="566" w:name="_Toc31046499"/>
      <w:bookmarkStart w:id="567" w:name="_Toc32259057"/>
      <w:bookmarkStart w:id="568" w:name="_Toc76128435"/>
      <w:bookmarkStart w:id="569" w:name="_Toc87813222"/>
      <w:bookmarkStart w:id="570" w:name="_Toc87813772"/>
      <w:bookmarkStart w:id="571" w:name="_Toc183149144"/>
      <w:bookmarkEnd w:id="565"/>
      <w:bookmarkEnd w:id="566"/>
      <w:bookmarkEnd w:id="567"/>
      <w:r>
        <w:t xml:space="preserve">Common </w:t>
      </w:r>
      <w:r w:rsidR="009F0D74">
        <w:t xml:space="preserve">Information Elements </w:t>
      </w:r>
      <w:r w:rsidR="00337B2D">
        <w:t>in MAC-Scheduler APIs</w:t>
      </w:r>
      <w:bookmarkEnd w:id="568"/>
      <w:bookmarkEnd w:id="569"/>
      <w:bookmarkEnd w:id="570"/>
      <w:bookmarkEnd w:id="571"/>
    </w:p>
    <w:p w14:paraId="5C2E5B5A" w14:textId="72CAF83D" w:rsidR="00881827" w:rsidRDefault="00CD3B0D" w:rsidP="00DA5856">
      <w:pPr>
        <w:pStyle w:val="Heading3"/>
        <w:numPr>
          <w:ilvl w:val="4"/>
          <w:numId w:val="74"/>
        </w:numPr>
        <w:spacing w:after="100" w:afterAutospacing="1"/>
      </w:pPr>
      <w:bookmarkStart w:id="572" w:name="_Toc76128436"/>
      <w:bookmarkStart w:id="573" w:name="_Toc87813223"/>
      <w:bookmarkStart w:id="574" w:name="_Toc87813773"/>
      <w:bookmarkStart w:id="575" w:name="_Toc183149145"/>
      <w:r>
        <w:t xml:space="preserve">Air </w:t>
      </w:r>
      <w:r w:rsidR="00F0164E">
        <w:t>Interface Time</w:t>
      </w:r>
      <w:bookmarkEnd w:id="572"/>
      <w:bookmarkEnd w:id="573"/>
      <w:bookmarkEnd w:id="574"/>
      <w:bookmarkEnd w:id="575"/>
    </w:p>
    <w:p w14:paraId="59E2536E" w14:textId="3C893407" w:rsidR="00881827" w:rsidRDefault="00C84F01" w:rsidP="00881827">
      <w:pPr>
        <w:rPr>
          <w:lang w:val="en-GB"/>
        </w:rPr>
      </w:pPr>
      <w:r>
        <w:rPr>
          <w:lang w:val="en-GB"/>
        </w:rPr>
        <w:t xml:space="preserve">This is the timing information over </w:t>
      </w:r>
      <w:r w:rsidR="00FA6B93">
        <w:rPr>
          <w:lang w:val="en-GB"/>
        </w:rPr>
        <w:t xml:space="preserve">the </w:t>
      </w:r>
      <w:r>
        <w:rPr>
          <w:lang w:val="en-GB"/>
        </w:rPr>
        <w:t>air interface in terms of s</w:t>
      </w:r>
      <w:r w:rsidR="004B09AF">
        <w:rPr>
          <w:lang w:val="en-GB"/>
        </w:rPr>
        <w:t>ystem frame number and slot</w:t>
      </w:r>
      <w:r w:rsidR="0064349C">
        <w:rPr>
          <w:lang w:val="en-GB"/>
        </w:rPr>
        <w:t>.</w:t>
      </w:r>
    </w:p>
    <w:p w14:paraId="1CE15744" w14:textId="15F5D24F" w:rsidR="00CE093C" w:rsidRDefault="00CE093C" w:rsidP="00CE093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18</w:t>
        </w:r>
      </w:fldSimple>
      <w:r>
        <w:t xml:space="preserve"> Air interface time</w:t>
      </w:r>
    </w:p>
    <w:tbl>
      <w:tblPr>
        <w:tblStyle w:val="TableGrid"/>
        <w:tblW w:w="0" w:type="auto"/>
        <w:tblLook w:val="04A0" w:firstRow="1" w:lastRow="0" w:firstColumn="1" w:lastColumn="0" w:noHBand="0" w:noVBand="1"/>
      </w:tblPr>
      <w:tblGrid>
        <w:gridCol w:w="2769"/>
        <w:gridCol w:w="1276"/>
        <w:gridCol w:w="5305"/>
      </w:tblGrid>
      <w:tr w:rsidR="00B70668" w14:paraId="749EDADE" w14:textId="77777777" w:rsidTr="00AC1132">
        <w:tc>
          <w:tcPr>
            <w:tcW w:w="2769" w:type="dxa"/>
          </w:tcPr>
          <w:p w14:paraId="3236F487" w14:textId="77777777" w:rsidR="00B70668" w:rsidRPr="00D6182B" w:rsidRDefault="00B70668" w:rsidP="00BF5C65">
            <w:pPr>
              <w:jc w:val="center"/>
              <w:rPr>
                <w:b/>
                <w:bCs/>
              </w:rPr>
            </w:pPr>
            <w:r w:rsidRPr="00D6182B">
              <w:rPr>
                <w:b/>
                <w:bCs/>
              </w:rPr>
              <w:t>Element</w:t>
            </w:r>
          </w:p>
        </w:tc>
        <w:tc>
          <w:tcPr>
            <w:tcW w:w="1276" w:type="dxa"/>
          </w:tcPr>
          <w:p w14:paraId="014FA135" w14:textId="52B9F081" w:rsidR="00B70668" w:rsidRPr="00D6182B" w:rsidRDefault="00B70668" w:rsidP="00BF5C65">
            <w:pPr>
              <w:jc w:val="center"/>
              <w:rPr>
                <w:b/>
                <w:bCs/>
              </w:rPr>
            </w:pPr>
            <w:r w:rsidRPr="00D6182B">
              <w:rPr>
                <w:b/>
                <w:bCs/>
              </w:rPr>
              <w:t>Presence</w:t>
            </w:r>
          </w:p>
        </w:tc>
        <w:tc>
          <w:tcPr>
            <w:tcW w:w="5305" w:type="dxa"/>
          </w:tcPr>
          <w:p w14:paraId="66E830A3" w14:textId="77777777" w:rsidR="00B70668" w:rsidRPr="00D6182B" w:rsidRDefault="00B70668" w:rsidP="00BF5C65">
            <w:pPr>
              <w:jc w:val="center"/>
              <w:rPr>
                <w:b/>
                <w:bCs/>
              </w:rPr>
            </w:pPr>
            <w:r w:rsidRPr="00D6182B">
              <w:rPr>
                <w:b/>
                <w:bCs/>
              </w:rPr>
              <w:t>Description</w:t>
            </w:r>
          </w:p>
        </w:tc>
      </w:tr>
      <w:tr w:rsidR="00B70668" w14:paraId="3182DE6C" w14:textId="77777777" w:rsidTr="00AC1132">
        <w:tc>
          <w:tcPr>
            <w:tcW w:w="2769" w:type="dxa"/>
          </w:tcPr>
          <w:p w14:paraId="0D3F7368" w14:textId="77777777" w:rsidR="00B70668" w:rsidRDefault="00B70668" w:rsidP="00AC1132">
            <w:r>
              <w:t>SFN</w:t>
            </w:r>
          </w:p>
        </w:tc>
        <w:tc>
          <w:tcPr>
            <w:tcW w:w="1276" w:type="dxa"/>
          </w:tcPr>
          <w:p w14:paraId="563B20E4" w14:textId="77777777" w:rsidR="00B70668" w:rsidRDefault="00B70668" w:rsidP="00BF5C65">
            <w:pPr>
              <w:jc w:val="center"/>
              <w:rPr>
                <w:rFonts w:eastAsiaTheme="minorEastAsia"/>
                <w:lang w:val="en-GB" w:eastAsia="zh-CN"/>
              </w:rPr>
            </w:pPr>
            <w:r>
              <w:rPr>
                <w:rFonts w:eastAsiaTheme="minorEastAsia"/>
                <w:lang w:val="en-GB" w:eastAsia="zh-CN"/>
              </w:rPr>
              <w:t>M</w:t>
            </w:r>
          </w:p>
        </w:tc>
        <w:tc>
          <w:tcPr>
            <w:tcW w:w="5305" w:type="dxa"/>
          </w:tcPr>
          <w:p w14:paraId="3569A8F0" w14:textId="77777777" w:rsidR="00B70668" w:rsidRDefault="00B70668" w:rsidP="00AC1132">
            <w:r>
              <w:rPr>
                <w:rFonts w:eastAsiaTheme="minorEastAsia"/>
                <w:lang w:val="en-GB" w:eastAsia="zh-CN"/>
              </w:rPr>
              <w:t>System Frame number {0…1023}</w:t>
            </w:r>
          </w:p>
        </w:tc>
      </w:tr>
      <w:tr w:rsidR="00B70668" w14:paraId="1F05AB25" w14:textId="77777777" w:rsidTr="00AC1132">
        <w:tc>
          <w:tcPr>
            <w:tcW w:w="2769" w:type="dxa"/>
          </w:tcPr>
          <w:p w14:paraId="049BA9E8" w14:textId="77777777" w:rsidR="00B70668" w:rsidRDefault="00B70668" w:rsidP="00AC1132">
            <w:r>
              <w:t>Slot</w:t>
            </w:r>
          </w:p>
        </w:tc>
        <w:tc>
          <w:tcPr>
            <w:tcW w:w="1276" w:type="dxa"/>
          </w:tcPr>
          <w:p w14:paraId="62D1E67F" w14:textId="77777777" w:rsidR="00B70668" w:rsidRDefault="00B70668" w:rsidP="00BF5C65">
            <w:pPr>
              <w:jc w:val="center"/>
              <w:rPr>
                <w:rFonts w:eastAsiaTheme="minorEastAsia"/>
                <w:lang w:val="en-GB" w:eastAsia="zh-CN"/>
              </w:rPr>
            </w:pPr>
            <w:r>
              <w:rPr>
                <w:rFonts w:eastAsiaTheme="minorEastAsia"/>
                <w:lang w:val="en-GB" w:eastAsia="zh-CN"/>
              </w:rPr>
              <w:t>M</w:t>
            </w:r>
          </w:p>
        </w:tc>
        <w:tc>
          <w:tcPr>
            <w:tcW w:w="5305" w:type="dxa"/>
          </w:tcPr>
          <w:p w14:paraId="29847F56" w14:textId="77777777" w:rsidR="00B70668" w:rsidRDefault="00B70668" w:rsidP="00AC1132">
            <w:pPr>
              <w:rPr>
                <w:rFonts w:eastAsiaTheme="minorEastAsia"/>
                <w:lang w:val="en-GB" w:eastAsia="zh-CN"/>
              </w:rPr>
            </w:pPr>
            <w:r w:rsidRPr="00BF5C65">
              <w:rPr>
                <w:rFonts w:eastAsiaTheme="minorEastAsia"/>
                <w:i/>
                <w:iCs/>
                <w:lang w:val="en-GB" w:eastAsia="zh-CN"/>
              </w:rPr>
              <w:t>Slot number {0…319}</w:t>
            </w:r>
            <w:r>
              <w:rPr>
                <w:rFonts w:eastAsiaTheme="minorEastAsia"/>
                <w:lang w:val="en-GB" w:eastAsia="zh-CN"/>
              </w:rPr>
              <w:t xml:space="preserve"> per 38.211 and FAPI specification</w:t>
            </w:r>
          </w:p>
          <w:p w14:paraId="5B15E0FB" w14:textId="77777777" w:rsidR="00B70668" w:rsidRDefault="00B70668" w:rsidP="00AC1132">
            <w:pPr>
              <w:rPr>
                <w:rFonts w:eastAsiaTheme="minorEastAsia"/>
                <w:lang w:val="en-GB" w:eastAsia="zh-CN"/>
              </w:rPr>
            </w:pPr>
            <w:r>
              <w:rPr>
                <w:rFonts w:eastAsiaTheme="minorEastAsia"/>
                <w:lang w:val="en-GB" w:eastAsia="zh-CN"/>
              </w:rPr>
              <w:t>This value wraps around in accordance with the configured numerology in use</w:t>
            </w:r>
          </w:p>
          <w:p w14:paraId="7164D5BF" w14:textId="77777777" w:rsidR="00B70668" w:rsidRDefault="00B70668" w:rsidP="00AC1132">
            <w:pPr>
              <w:rPr>
                <w:rFonts w:eastAsiaTheme="minorEastAsia"/>
                <w:lang w:val="en-GB" w:eastAsia="zh-CN"/>
              </w:rPr>
            </w:pPr>
            <w:r>
              <w:rPr>
                <w:rFonts w:eastAsiaTheme="minorEastAsia"/>
                <w:lang w:val="en-GB" w:eastAsia="zh-CN"/>
              </w:rPr>
              <w:t xml:space="preserve">e.g. </w:t>
            </w:r>
          </w:p>
          <w:p w14:paraId="4468F50D" w14:textId="6FA23132" w:rsidR="00B70668" w:rsidRDefault="00B138BE" w:rsidP="00AC1132">
            <w:pPr>
              <w:rPr>
                <w:rFonts w:eastAsiaTheme="minorEastAsia"/>
                <w:lang w:val="en-GB" w:eastAsia="zh-CN"/>
              </w:rPr>
            </w:pPr>
            <w:r>
              <w:rPr>
                <w:rFonts w:eastAsiaTheme="minorEastAsia"/>
                <w:lang w:val="en-GB" w:eastAsia="zh-CN"/>
              </w:rPr>
              <w:t xml:space="preserve">for </w:t>
            </w:r>
            <w:r>
              <w:rPr>
                <w:rFonts w:ascii="Symbol" w:eastAsiaTheme="minorEastAsia" w:hAnsi="Symbol"/>
                <w:lang w:val="en-GB" w:eastAsia="zh-CN"/>
              </w:rPr>
              <w:t>m</w:t>
            </w:r>
            <w:r>
              <w:rPr>
                <w:rFonts w:eastAsiaTheme="minorEastAsia"/>
                <w:lang w:val="en-GB" w:eastAsia="zh-CN"/>
              </w:rPr>
              <w:t xml:space="preserve"> = 3 </w:t>
            </w:r>
            <w:r w:rsidR="00B70668">
              <w:rPr>
                <w:rFonts w:eastAsiaTheme="minorEastAsia"/>
                <w:lang w:val="en-GB" w:eastAsia="zh-CN"/>
              </w:rPr>
              <w:t xml:space="preserve">the wrap around would be mod 80 </w:t>
            </w:r>
          </w:p>
          <w:p w14:paraId="098DC686" w14:textId="18802F7C" w:rsidR="00B70668" w:rsidRDefault="00B70668" w:rsidP="00AC1132">
            <w:pPr>
              <w:rPr>
                <w:rFonts w:eastAsiaTheme="minorEastAsia"/>
                <w:lang w:val="en-GB" w:eastAsia="zh-CN"/>
              </w:rPr>
            </w:pPr>
            <w:r>
              <w:rPr>
                <w:rFonts w:eastAsiaTheme="minorEastAsia"/>
                <w:lang w:val="en-GB" w:eastAsia="zh-CN"/>
              </w:rPr>
              <w:t>** 80 is the number of slots</w:t>
            </w:r>
            <w:r w:rsidR="00C47641">
              <w:rPr>
                <w:rFonts w:eastAsiaTheme="minorEastAsia"/>
                <w:lang w:val="en-GB" w:eastAsia="zh-CN"/>
              </w:rPr>
              <w:t xml:space="preserve"> per system frame</w:t>
            </w:r>
            <w:r>
              <w:rPr>
                <w:rFonts w:eastAsiaTheme="minorEastAsia"/>
                <w:lang w:val="en-GB" w:eastAsia="zh-CN"/>
              </w:rPr>
              <w:t xml:space="preserve"> for</w:t>
            </w:r>
            <w:r w:rsidR="00C47641">
              <w:rPr>
                <w:rFonts w:eastAsiaTheme="minorEastAsia"/>
                <w:lang w:val="en-GB" w:eastAsia="zh-CN"/>
              </w:rPr>
              <w:t xml:space="preserve"> </w:t>
            </w:r>
            <w:r>
              <w:rPr>
                <w:rFonts w:eastAsiaTheme="minorEastAsia"/>
                <w:lang w:val="en-GB" w:eastAsia="zh-CN"/>
              </w:rPr>
              <w:t xml:space="preserve">120 </w:t>
            </w:r>
            <w:r w:rsidR="003826BF">
              <w:rPr>
                <w:rFonts w:eastAsiaTheme="minorEastAsia"/>
                <w:lang w:val="en-GB" w:eastAsia="zh-CN"/>
              </w:rPr>
              <w:t>kHz</w:t>
            </w:r>
            <w:r w:rsidR="00843719">
              <w:rPr>
                <w:rFonts w:eastAsiaTheme="minorEastAsia"/>
                <w:lang w:val="en-GB" w:eastAsia="zh-CN"/>
              </w:rPr>
              <w:t xml:space="preserve"> </w:t>
            </w:r>
            <w:r>
              <w:rPr>
                <w:rFonts w:eastAsiaTheme="minorEastAsia"/>
                <w:lang w:val="en-GB" w:eastAsia="zh-CN"/>
              </w:rPr>
              <w:t>SCS</w:t>
            </w:r>
          </w:p>
        </w:tc>
      </w:tr>
    </w:tbl>
    <w:p w14:paraId="0969A7F8" w14:textId="2653CBFE" w:rsidR="0064349C" w:rsidRDefault="0064349C"/>
    <w:p w14:paraId="7626A03F" w14:textId="77777777" w:rsidR="0000734D" w:rsidRDefault="0000734D" w:rsidP="00DA5856">
      <w:pPr>
        <w:pStyle w:val="Heading3"/>
        <w:numPr>
          <w:ilvl w:val="4"/>
          <w:numId w:val="74"/>
        </w:numPr>
        <w:spacing w:after="100" w:afterAutospacing="1"/>
      </w:pPr>
      <w:bookmarkStart w:id="576" w:name="_Toc76128437"/>
      <w:bookmarkStart w:id="577" w:name="_Toc87813224"/>
      <w:bookmarkStart w:id="578" w:name="_Toc87813774"/>
      <w:bookmarkStart w:id="579" w:name="_Toc183149146"/>
      <w:r>
        <w:t>(Debug) Timing Information</w:t>
      </w:r>
      <w:bookmarkEnd w:id="576"/>
      <w:bookmarkEnd w:id="577"/>
      <w:bookmarkEnd w:id="578"/>
      <w:bookmarkEnd w:id="579"/>
    </w:p>
    <w:p w14:paraId="2A360F66" w14:textId="514D16DB" w:rsidR="006A2247" w:rsidRDefault="0000734D" w:rsidP="0000734D">
      <w:pPr>
        <w:rPr>
          <w:lang w:val="en-GB"/>
        </w:rPr>
      </w:pPr>
      <w:r>
        <w:rPr>
          <w:lang w:val="en-GB"/>
        </w:rPr>
        <w:t>Additional timing information might be present in the APIs between MAC and scheduler to help troubleshoot issues. This is an optional information element in the APIs below. This timing information is defined below.</w:t>
      </w:r>
    </w:p>
    <w:p w14:paraId="0F63DCA0" w14:textId="20D5393B" w:rsidR="00CE093C" w:rsidRDefault="00CE093C" w:rsidP="00CE093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19</w:t>
        </w:r>
      </w:fldSimple>
      <w:r>
        <w:t xml:space="preserve"> Debug timing information</w:t>
      </w:r>
    </w:p>
    <w:tbl>
      <w:tblPr>
        <w:tblStyle w:val="TableGrid"/>
        <w:tblW w:w="0" w:type="auto"/>
        <w:tblLook w:val="04A0" w:firstRow="1" w:lastRow="0" w:firstColumn="1" w:lastColumn="0" w:noHBand="0" w:noVBand="1"/>
      </w:tblPr>
      <w:tblGrid>
        <w:gridCol w:w="2769"/>
        <w:gridCol w:w="1276"/>
        <w:gridCol w:w="5305"/>
      </w:tblGrid>
      <w:tr w:rsidR="0000734D" w14:paraId="57E35708" w14:textId="77777777" w:rsidTr="00AC1132">
        <w:tc>
          <w:tcPr>
            <w:tcW w:w="2769" w:type="dxa"/>
          </w:tcPr>
          <w:p w14:paraId="165B52DC" w14:textId="77777777" w:rsidR="0000734D" w:rsidRPr="00D6182B" w:rsidRDefault="0000734D" w:rsidP="00BF5C65">
            <w:pPr>
              <w:jc w:val="center"/>
              <w:rPr>
                <w:b/>
                <w:bCs/>
              </w:rPr>
            </w:pPr>
            <w:r w:rsidRPr="00D6182B">
              <w:rPr>
                <w:b/>
                <w:bCs/>
              </w:rPr>
              <w:t>Element</w:t>
            </w:r>
          </w:p>
        </w:tc>
        <w:tc>
          <w:tcPr>
            <w:tcW w:w="1276" w:type="dxa"/>
          </w:tcPr>
          <w:p w14:paraId="4886867B" w14:textId="1A96ECF6" w:rsidR="0000734D" w:rsidRPr="00D6182B" w:rsidRDefault="0000734D" w:rsidP="00BF5C65">
            <w:pPr>
              <w:jc w:val="center"/>
              <w:rPr>
                <w:b/>
                <w:bCs/>
              </w:rPr>
            </w:pPr>
            <w:r w:rsidRPr="00D6182B">
              <w:rPr>
                <w:b/>
                <w:bCs/>
              </w:rPr>
              <w:t>Presence</w:t>
            </w:r>
          </w:p>
        </w:tc>
        <w:tc>
          <w:tcPr>
            <w:tcW w:w="5305" w:type="dxa"/>
          </w:tcPr>
          <w:p w14:paraId="6BE1FE3D" w14:textId="77777777" w:rsidR="0000734D" w:rsidRPr="00D6182B" w:rsidRDefault="0000734D" w:rsidP="00BF5C65">
            <w:pPr>
              <w:jc w:val="center"/>
              <w:rPr>
                <w:b/>
                <w:bCs/>
              </w:rPr>
            </w:pPr>
            <w:r w:rsidRPr="00D6182B">
              <w:rPr>
                <w:b/>
                <w:bCs/>
              </w:rPr>
              <w:t>Description</w:t>
            </w:r>
          </w:p>
        </w:tc>
      </w:tr>
      <w:tr w:rsidR="0000734D" w14:paraId="681CD2A0" w14:textId="77777777" w:rsidTr="00AC1132">
        <w:tc>
          <w:tcPr>
            <w:tcW w:w="2769" w:type="dxa"/>
          </w:tcPr>
          <w:p w14:paraId="478EA4E6" w14:textId="77777777" w:rsidR="0000734D" w:rsidRDefault="0000734D" w:rsidP="00AC1132">
            <w:r>
              <w:t>SFN</w:t>
            </w:r>
          </w:p>
        </w:tc>
        <w:tc>
          <w:tcPr>
            <w:tcW w:w="1276" w:type="dxa"/>
          </w:tcPr>
          <w:p w14:paraId="4658E0F9" w14:textId="77777777" w:rsidR="0000734D" w:rsidRDefault="0000734D" w:rsidP="00BF5C65">
            <w:pPr>
              <w:jc w:val="center"/>
              <w:rPr>
                <w:rFonts w:eastAsiaTheme="minorEastAsia"/>
                <w:lang w:val="en-GB" w:eastAsia="zh-CN"/>
              </w:rPr>
            </w:pPr>
            <w:r>
              <w:rPr>
                <w:rFonts w:eastAsiaTheme="minorEastAsia"/>
                <w:lang w:val="en-GB" w:eastAsia="zh-CN"/>
              </w:rPr>
              <w:t>M</w:t>
            </w:r>
          </w:p>
        </w:tc>
        <w:tc>
          <w:tcPr>
            <w:tcW w:w="5305" w:type="dxa"/>
          </w:tcPr>
          <w:p w14:paraId="5ABB8CFE" w14:textId="77777777" w:rsidR="0000734D" w:rsidRDefault="0000734D" w:rsidP="00AC1132">
            <w:r>
              <w:rPr>
                <w:rFonts w:eastAsiaTheme="minorEastAsia"/>
                <w:lang w:val="en-GB" w:eastAsia="zh-CN"/>
              </w:rPr>
              <w:t>System Frame number {0…1023}</w:t>
            </w:r>
          </w:p>
        </w:tc>
      </w:tr>
      <w:tr w:rsidR="0000734D" w14:paraId="76FABCE6" w14:textId="77777777" w:rsidTr="00AC1132">
        <w:tc>
          <w:tcPr>
            <w:tcW w:w="2769" w:type="dxa"/>
          </w:tcPr>
          <w:p w14:paraId="34C9229C" w14:textId="77777777" w:rsidR="0000734D" w:rsidRDefault="0000734D" w:rsidP="00AC1132">
            <w:r>
              <w:t>Slot</w:t>
            </w:r>
          </w:p>
        </w:tc>
        <w:tc>
          <w:tcPr>
            <w:tcW w:w="1276" w:type="dxa"/>
          </w:tcPr>
          <w:p w14:paraId="23419663" w14:textId="77777777" w:rsidR="0000734D" w:rsidRDefault="0000734D" w:rsidP="00BF5C65">
            <w:pPr>
              <w:jc w:val="center"/>
              <w:rPr>
                <w:rFonts w:eastAsiaTheme="minorEastAsia"/>
                <w:lang w:val="en-GB" w:eastAsia="zh-CN"/>
              </w:rPr>
            </w:pPr>
            <w:r>
              <w:rPr>
                <w:rFonts w:eastAsiaTheme="minorEastAsia"/>
                <w:lang w:val="en-GB" w:eastAsia="zh-CN"/>
              </w:rPr>
              <w:t>M</w:t>
            </w:r>
          </w:p>
        </w:tc>
        <w:tc>
          <w:tcPr>
            <w:tcW w:w="5305" w:type="dxa"/>
          </w:tcPr>
          <w:p w14:paraId="26331408" w14:textId="77777777" w:rsidR="0000734D" w:rsidRDefault="0000734D" w:rsidP="00AC1132">
            <w:pPr>
              <w:rPr>
                <w:rFonts w:eastAsiaTheme="minorEastAsia"/>
                <w:lang w:val="en-GB" w:eastAsia="zh-CN"/>
              </w:rPr>
            </w:pPr>
            <w:r w:rsidRPr="00BF5C65">
              <w:rPr>
                <w:rFonts w:eastAsiaTheme="minorEastAsia"/>
                <w:i/>
                <w:iCs/>
                <w:lang w:val="en-GB" w:eastAsia="zh-CN"/>
              </w:rPr>
              <w:t>Slot number {0…319}</w:t>
            </w:r>
            <w:r>
              <w:rPr>
                <w:rFonts w:eastAsiaTheme="minorEastAsia"/>
                <w:lang w:val="en-GB" w:eastAsia="zh-CN"/>
              </w:rPr>
              <w:t xml:space="preserve"> per 38.211 and FAPI specification</w:t>
            </w:r>
          </w:p>
          <w:p w14:paraId="10943600" w14:textId="77777777" w:rsidR="0000734D" w:rsidRDefault="0000734D" w:rsidP="00AC1132">
            <w:pPr>
              <w:rPr>
                <w:rFonts w:eastAsiaTheme="minorEastAsia"/>
                <w:lang w:val="en-GB" w:eastAsia="zh-CN"/>
              </w:rPr>
            </w:pPr>
            <w:r>
              <w:rPr>
                <w:rFonts w:eastAsiaTheme="minorEastAsia"/>
                <w:lang w:val="en-GB" w:eastAsia="zh-CN"/>
              </w:rPr>
              <w:t>This value wraps around in accordance with the configured numerology in use</w:t>
            </w:r>
          </w:p>
          <w:p w14:paraId="20E84F3B" w14:textId="77777777" w:rsidR="0000734D" w:rsidRDefault="0000734D" w:rsidP="00AC1132">
            <w:pPr>
              <w:rPr>
                <w:rFonts w:eastAsiaTheme="minorEastAsia"/>
                <w:lang w:val="en-GB" w:eastAsia="zh-CN"/>
              </w:rPr>
            </w:pPr>
            <w:r>
              <w:rPr>
                <w:rFonts w:eastAsiaTheme="minorEastAsia"/>
                <w:lang w:val="en-GB" w:eastAsia="zh-CN"/>
              </w:rPr>
              <w:t xml:space="preserve">e.g. </w:t>
            </w:r>
          </w:p>
          <w:p w14:paraId="0B344AE0" w14:textId="1572B218" w:rsidR="0000734D" w:rsidRDefault="0000734D" w:rsidP="00AC1132">
            <w:pPr>
              <w:rPr>
                <w:rFonts w:eastAsiaTheme="minorEastAsia"/>
                <w:lang w:val="en-GB" w:eastAsia="zh-CN"/>
              </w:rPr>
            </w:pPr>
            <w:r>
              <w:rPr>
                <w:rFonts w:eastAsiaTheme="minorEastAsia"/>
                <w:lang w:val="en-GB" w:eastAsia="zh-CN"/>
              </w:rPr>
              <w:t xml:space="preserve">for </w:t>
            </w:r>
            <w:r w:rsidR="00EA08F1">
              <w:rPr>
                <w:rFonts w:ascii="Symbol" w:eastAsiaTheme="minorEastAsia" w:hAnsi="Symbol"/>
                <w:lang w:val="en-GB" w:eastAsia="zh-CN"/>
              </w:rPr>
              <w:t>m</w:t>
            </w:r>
            <w:r w:rsidR="00B138BE">
              <w:rPr>
                <w:rFonts w:eastAsiaTheme="minorEastAsia"/>
                <w:lang w:val="en-GB" w:eastAsia="zh-CN"/>
              </w:rPr>
              <w:t xml:space="preserve"> = </w:t>
            </w:r>
            <w:r>
              <w:rPr>
                <w:rFonts w:eastAsiaTheme="minorEastAsia"/>
                <w:lang w:val="en-GB" w:eastAsia="zh-CN"/>
              </w:rPr>
              <w:t xml:space="preserve">3 the wrap around would be mod 80 </w:t>
            </w:r>
          </w:p>
          <w:p w14:paraId="70292EF1" w14:textId="1B040B02" w:rsidR="0000734D" w:rsidRDefault="0000734D" w:rsidP="00AC1132">
            <w:pPr>
              <w:rPr>
                <w:rFonts w:eastAsiaTheme="minorEastAsia"/>
                <w:lang w:val="en-GB" w:eastAsia="zh-CN"/>
              </w:rPr>
            </w:pPr>
            <w:r>
              <w:rPr>
                <w:rFonts w:eastAsiaTheme="minorEastAsia"/>
                <w:lang w:val="en-GB" w:eastAsia="zh-CN"/>
              </w:rPr>
              <w:t xml:space="preserve">** 80 is the number of slots </w:t>
            </w:r>
            <w:r w:rsidR="00CB76C4">
              <w:rPr>
                <w:rFonts w:eastAsiaTheme="minorEastAsia"/>
                <w:lang w:val="en-GB" w:eastAsia="zh-CN"/>
              </w:rPr>
              <w:t xml:space="preserve">per </w:t>
            </w:r>
            <w:r w:rsidR="00C47641">
              <w:rPr>
                <w:rFonts w:eastAsiaTheme="minorEastAsia"/>
                <w:lang w:val="en-GB" w:eastAsia="zh-CN"/>
              </w:rPr>
              <w:t xml:space="preserve">system </w:t>
            </w:r>
            <w:r w:rsidR="00CB76C4">
              <w:rPr>
                <w:rFonts w:eastAsiaTheme="minorEastAsia"/>
                <w:lang w:val="en-GB" w:eastAsia="zh-CN"/>
              </w:rPr>
              <w:t>fr</w:t>
            </w:r>
            <w:r w:rsidR="00C47641">
              <w:rPr>
                <w:rFonts w:eastAsiaTheme="minorEastAsia"/>
                <w:lang w:val="en-GB" w:eastAsia="zh-CN"/>
              </w:rPr>
              <w:t xml:space="preserve">ame </w:t>
            </w:r>
            <w:r>
              <w:rPr>
                <w:rFonts w:eastAsiaTheme="minorEastAsia"/>
                <w:lang w:val="en-GB" w:eastAsia="zh-CN"/>
              </w:rPr>
              <w:t xml:space="preserve">for 120 </w:t>
            </w:r>
            <w:r w:rsidR="003826BF">
              <w:rPr>
                <w:rFonts w:eastAsiaTheme="minorEastAsia"/>
                <w:lang w:val="en-GB" w:eastAsia="zh-CN"/>
              </w:rPr>
              <w:t>kHz</w:t>
            </w:r>
            <w:r w:rsidR="00843719">
              <w:rPr>
                <w:rFonts w:eastAsiaTheme="minorEastAsia"/>
                <w:lang w:val="en-GB" w:eastAsia="zh-CN"/>
              </w:rPr>
              <w:t xml:space="preserve"> </w:t>
            </w:r>
            <w:r>
              <w:rPr>
                <w:rFonts w:eastAsiaTheme="minorEastAsia"/>
                <w:lang w:val="en-GB" w:eastAsia="zh-CN"/>
              </w:rPr>
              <w:t>SCS</w:t>
            </w:r>
          </w:p>
        </w:tc>
      </w:tr>
      <w:tr w:rsidR="0045366F" w14:paraId="5C18C440" w14:textId="77777777" w:rsidTr="00AC1132">
        <w:tc>
          <w:tcPr>
            <w:tcW w:w="2769" w:type="dxa"/>
          </w:tcPr>
          <w:p w14:paraId="511D3ACD" w14:textId="0059D555" w:rsidR="002C366D" w:rsidRDefault="002C366D" w:rsidP="002C366D">
            <w:pPr>
              <w:rPr>
                <w:rFonts w:eastAsiaTheme="minorEastAsia"/>
                <w:lang w:eastAsia="zh-CN"/>
              </w:rPr>
            </w:pPr>
            <w:r>
              <w:rPr>
                <w:rFonts w:eastAsiaTheme="minorEastAsia"/>
                <w:lang w:val="en-GB" w:eastAsia="zh-CN"/>
              </w:rPr>
              <w:t xml:space="preserve">System </w:t>
            </w:r>
            <w:r w:rsidR="00F92650">
              <w:rPr>
                <w:rFonts w:eastAsiaTheme="minorEastAsia"/>
                <w:lang w:val="en-GB" w:eastAsia="zh-CN"/>
              </w:rPr>
              <w:t>Time S</w:t>
            </w:r>
            <w:r>
              <w:rPr>
                <w:rFonts w:eastAsiaTheme="minorEastAsia"/>
                <w:lang w:val="en-GB" w:eastAsia="zh-CN"/>
              </w:rPr>
              <w:t>tamp</w:t>
            </w:r>
          </w:p>
          <w:p w14:paraId="70F8D476" w14:textId="77777777" w:rsidR="0045366F" w:rsidRDefault="0045366F" w:rsidP="00AC1132"/>
        </w:tc>
        <w:tc>
          <w:tcPr>
            <w:tcW w:w="1276" w:type="dxa"/>
          </w:tcPr>
          <w:p w14:paraId="14FBB013" w14:textId="343271FE" w:rsidR="0045366F" w:rsidRDefault="000D2D6D" w:rsidP="00BF5C65">
            <w:pPr>
              <w:jc w:val="center"/>
              <w:rPr>
                <w:rFonts w:eastAsiaTheme="minorEastAsia"/>
                <w:lang w:val="en-GB" w:eastAsia="zh-CN"/>
              </w:rPr>
            </w:pPr>
            <w:r>
              <w:rPr>
                <w:rFonts w:eastAsiaTheme="minorEastAsia"/>
                <w:lang w:val="en-GB" w:eastAsia="zh-CN"/>
              </w:rPr>
              <w:t>M</w:t>
            </w:r>
          </w:p>
        </w:tc>
        <w:tc>
          <w:tcPr>
            <w:tcW w:w="5305" w:type="dxa"/>
          </w:tcPr>
          <w:p w14:paraId="169E9076" w14:textId="52948BA4" w:rsidR="0045366F" w:rsidRDefault="000D2D6D" w:rsidP="00AC1132">
            <w:pPr>
              <w:rPr>
                <w:rFonts w:eastAsiaTheme="minorEastAsia"/>
                <w:lang w:val="en-GB" w:eastAsia="zh-CN"/>
              </w:rPr>
            </w:pPr>
            <w:r>
              <w:rPr>
                <w:rFonts w:eastAsiaTheme="minorEastAsia"/>
                <w:lang w:val="en-GB" w:eastAsia="zh-CN"/>
              </w:rPr>
              <w:t>Time Stamp of the system; equivalent to Linux timeval structure (tv_sec, tv_usec</w:t>
            </w:r>
            <w:r w:rsidR="00A70428">
              <w:rPr>
                <w:rFonts w:eastAsiaTheme="minorEastAsia"/>
                <w:lang w:val="en-GB" w:eastAsia="zh-CN"/>
              </w:rPr>
              <w:t>)</w:t>
            </w:r>
          </w:p>
        </w:tc>
      </w:tr>
    </w:tbl>
    <w:p w14:paraId="77C59A6C" w14:textId="77777777" w:rsidR="0000734D" w:rsidRPr="0097465C" w:rsidRDefault="0000734D" w:rsidP="00473434"/>
    <w:p w14:paraId="0A5438C2" w14:textId="15DA24BA" w:rsidR="000A333F" w:rsidRDefault="000A333F" w:rsidP="00DA5856">
      <w:pPr>
        <w:pStyle w:val="Heading3"/>
        <w:numPr>
          <w:ilvl w:val="3"/>
          <w:numId w:val="74"/>
        </w:numPr>
        <w:spacing w:after="100" w:afterAutospacing="1"/>
      </w:pPr>
      <w:bookmarkStart w:id="580" w:name="_Toc76128438"/>
      <w:bookmarkStart w:id="581" w:name="_Toc87813225"/>
      <w:bookmarkStart w:id="582" w:name="_Toc87813775"/>
      <w:bookmarkStart w:id="583" w:name="_Toc183149147"/>
      <w:r>
        <w:lastRenderedPageBreak/>
        <w:t xml:space="preserve">MAC </w:t>
      </w:r>
      <w:r w:rsidR="00BB267B">
        <w:t>to</w:t>
      </w:r>
      <w:r>
        <w:t xml:space="preserve"> Scheduler </w:t>
      </w:r>
      <w:r w:rsidR="00BB267B">
        <w:t>APIs</w:t>
      </w:r>
      <w:bookmarkEnd w:id="580"/>
      <w:bookmarkEnd w:id="581"/>
      <w:bookmarkEnd w:id="582"/>
      <w:bookmarkEnd w:id="583"/>
    </w:p>
    <w:p w14:paraId="327A393A" w14:textId="6CBF9DD4" w:rsidR="006D1830" w:rsidRDefault="007770DB" w:rsidP="00DA5856">
      <w:pPr>
        <w:pStyle w:val="Heading3"/>
        <w:numPr>
          <w:ilvl w:val="4"/>
          <w:numId w:val="74"/>
        </w:numPr>
        <w:spacing w:after="100" w:afterAutospacing="1"/>
      </w:pPr>
      <w:bookmarkStart w:id="584" w:name="_Toc31045131"/>
      <w:bookmarkStart w:id="585" w:name="_Toc31046504"/>
      <w:bookmarkStart w:id="586" w:name="_Toc32259062"/>
      <w:bookmarkStart w:id="587" w:name="_Toc76128439"/>
      <w:bookmarkStart w:id="588" w:name="_Toc87813226"/>
      <w:bookmarkStart w:id="589" w:name="_Toc87813776"/>
      <w:bookmarkStart w:id="590" w:name="_Toc183149148"/>
      <w:bookmarkEnd w:id="584"/>
      <w:bookmarkEnd w:id="585"/>
      <w:bookmarkEnd w:id="586"/>
      <w:r>
        <w:t>Cell Configuration Request</w:t>
      </w:r>
      <w:bookmarkEnd w:id="587"/>
      <w:bookmarkEnd w:id="588"/>
      <w:bookmarkEnd w:id="589"/>
      <w:bookmarkEnd w:id="590"/>
    </w:p>
    <w:p w14:paraId="784AB8A6" w14:textId="63545F5B" w:rsidR="000F5863" w:rsidRDefault="0023587E">
      <w:r>
        <w:t>When MAC layer receives configuration to</w:t>
      </w:r>
      <w:r w:rsidR="00B83920">
        <w:t xml:space="preserve"> create a new ce</w:t>
      </w:r>
      <w:r w:rsidR="00C020E6">
        <w:t xml:space="preserve">ll, this API is invoked. </w:t>
      </w:r>
      <w:r w:rsidR="00B83920">
        <w:t xml:space="preserve"> </w:t>
      </w:r>
    </w:p>
    <w:p w14:paraId="152E70E6" w14:textId="0E5B7317" w:rsidR="009A6A5E" w:rsidRDefault="009A6A5E" w:rsidP="009A6A5E">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20</w:t>
        </w:r>
      </w:fldSimple>
      <w:r>
        <w:t xml:space="preserve"> Cell Configuration Request</w:t>
      </w:r>
    </w:p>
    <w:tbl>
      <w:tblPr>
        <w:tblStyle w:val="TableGrid"/>
        <w:tblW w:w="5000" w:type="pct"/>
        <w:tblLook w:val="04A0" w:firstRow="1" w:lastRow="0" w:firstColumn="1" w:lastColumn="0" w:noHBand="0" w:noVBand="1"/>
      </w:tblPr>
      <w:tblGrid>
        <w:gridCol w:w="3592"/>
        <w:gridCol w:w="1366"/>
        <w:gridCol w:w="4673"/>
      </w:tblGrid>
      <w:tr w:rsidR="003E0267" w14:paraId="57B4169B" w14:textId="77777777" w:rsidTr="00C26774">
        <w:tc>
          <w:tcPr>
            <w:tcW w:w="1865" w:type="pct"/>
          </w:tcPr>
          <w:p w14:paraId="25D574E9" w14:textId="77777777" w:rsidR="003E0267" w:rsidRPr="005950F7" w:rsidRDefault="003E0267" w:rsidP="00BF5C65">
            <w:pPr>
              <w:jc w:val="center"/>
              <w:rPr>
                <w:rFonts w:eastAsiaTheme="minorEastAsia"/>
                <w:b/>
                <w:lang w:val="en-GB" w:eastAsia="zh-CN"/>
              </w:rPr>
            </w:pPr>
            <w:r w:rsidRPr="005950F7">
              <w:rPr>
                <w:rFonts w:eastAsiaTheme="minorEastAsia"/>
                <w:b/>
                <w:lang w:val="en-GB" w:eastAsia="zh-CN"/>
              </w:rPr>
              <w:t>Element</w:t>
            </w:r>
          </w:p>
        </w:tc>
        <w:tc>
          <w:tcPr>
            <w:tcW w:w="709" w:type="pct"/>
          </w:tcPr>
          <w:p w14:paraId="08F2E57D" w14:textId="77777777" w:rsidR="003E0267" w:rsidRPr="00295461" w:rsidRDefault="003E0267" w:rsidP="00BF5C65">
            <w:pPr>
              <w:jc w:val="center"/>
              <w:rPr>
                <w:b/>
                <w:lang w:val="en-GB" w:eastAsia="zh-CN"/>
              </w:rPr>
            </w:pPr>
            <w:r>
              <w:rPr>
                <w:b/>
                <w:lang w:val="en-GB" w:eastAsia="zh-CN"/>
              </w:rPr>
              <w:t>Presence</w:t>
            </w:r>
          </w:p>
        </w:tc>
        <w:tc>
          <w:tcPr>
            <w:tcW w:w="2426" w:type="pct"/>
          </w:tcPr>
          <w:p w14:paraId="695AB3E4" w14:textId="77777777" w:rsidR="003E0267" w:rsidRDefault="003E0267" w:rsidP="00BF5C65">
            <w:pPr>
              <w:jc w:val="center"/>
              <w:rPr>
                <w:rFonts w:eastAsiaTheme="minorEastAsia"/>
                <w:lang w:val="en-GB"/>
              </w:rPr>
            </w:pPr>
            <w:r w:rsidRPr="00295461">
              <w:rPr>
                <w:b/>
                <w:lang w:val="en-GB" w:eastAsia="zh-CN"/>
              </w:rPr>
              <w:t>Descriptio</w:t>
            </w:r>
            <w:r>
              <w:rPr>
                <w:b/>
                <w:lang w:val="en-GB" w:eastAsia="zh-CN"/>
              </w:rPr>
              <w:t>n</w:t>
            </w:r>
          </w:p>
        </w:tc>
      </w:tr>
      <w:tr w:rsidR="003E0267" w14:paraId="459E762D" w14:textId="77777777" w:rsidTr="00C26774">
        <w:tc>
          <w:tcPr>
            <w:tcW w:w="1865" w:type="pct"/>
          </w:tcPr>
          <w:p w14:paraId="32D41DEA" w14:textId="77777777" w:rsidR="003E0267" w:rsidRPr="005950F7" w:rsidRDefault="003E0267" w:rsidP="00AC1132">
            <w:pPr>
              <w:rPr>
                <w:rFonts w:eastAsiaTheme="minorEastAsia"/>
                <w:b/>
                <w:lang w:val="en-GB" w:eastAsia="zh-CN"/>
              </w:rPr>
            </w:pPr>
            <w:r>
              <w:rPr>
                <w:rFonts w:eastAsiaTheme="minorEastAsia"/>
                <w:lang w:eastAsia="zh-CN"/>
              </w:rPr>
              <w:t>Debug Time Info</w:t>
            </w:r>
          </w:p>
        </w:tc>
        <w:tc>
          <w:tcPr>
            <w:tcW w:w="709" w:type="pct"/>
          </w:tcPr>
          <w:p w14:paraId="0E8C592D" w14:textId="77777777" w:rsidR="003E0267" w:rsidRDefault="003E0267" w:rsidP="00BF5C65">
            <w:pPr>
              <w:jc w:val="center"/>
              <w:rPr>
                <w:rFonts w:eastAsiaTheme="minorEastAsia"/>
                <w:lang w:val="en-GB" w:eastAsia="zh-CN"/>
              </w:rPr>
            </w:pPr>
            <w:r>
              <w:rPr>
                <w:rFonts w:eastAsiaTheme="minorEastAsia" w:hint="eastAsia"/>
                <w:lang w:val="en-GB" w:eastAsia="zh-CN"/>
              </w:rPr>
              <w:t>O</w:t>
            </w:r>
          </w:p>
        </w:tc>
        <w:tc>
          <w:tcPr>
            <w:tcW w:w="2426" w:type="pct"/>
          </w:tcPr>
          <w:p w14:paraId="3945CB8B" w14:textId="77777777" w:rsidR="003E0267" w:rsidRPr="00C935E9" w:rsidRDefault="003E0267" w:rsidP="00AC1132">
            <w:pPr>
              <w:rPr>
                <w:rFonts w:eastAsiaTheme="minorEastAsia"/>
                <w:lang w:val="en-GB" w:eastAsia="zh-CN"/>
              </w:rPr>
            </w:pPr>
            <w:r>
              <w:rPr>
                <w:rFonts w:eastAsiaTheme="minorEastAsia"/>
                <w:lang w:val="en-GB" w:eastAsia="zh-CN"/>
              </w:rPr>
              <w:t>This is an optional IE and may be provided on availability</w:t>
            </w:r>
          </w:p>
        </w:tc>
      </w:tr>
      <w:tr w:rsidR="003E0267" w14:paraId="288F5153" w14:textId="77777777" w:rsidTr="00C26774">
        <w:tc>
          <w:tcPr>
            <w:tcW w:w="1865" w:type="pct"/>
          </w:tcPr>
          <w:p w14:paraId="6B287EA7" w14:textId="204F5908" w:rsidR="003E0267" w:rsidRDefault="007619C0" w:rsidP="00AC1132">
            <w:pPr>
              <w:rPr>
                <w:rFonts w:eastAsiaTheme="minorEastAsia"/>
                <w:lang w:val="en-GB" w:eastAsia="zh-CN"/>
              </w:rPr>
            </w:pPr>
            <w:r>
              <w:rPr>
                <w:rFonts w:eastAsiaTheme="minorEastAsia" w:hint="eastAsia"/>
                <w:lang w:val="en-GB" w:eastAsia="zh-CN"/>
              </w:rPr>
              <w:t>Cell Index</w:t>
            </w:r>
          </w:p>
        </w:tc>
        <w:tc>
          <w:tcPr>
            <w:tcW w:w="709" w:type="pct"/>
          </w:tcPr>
          <w:p w14:paraId="0B8FB280" w14:textId="77777777" w:rsidR="003E0267" w:rsidRDefault="003E0267" w:rsidP="00BF5C65">
            <w:pPr>
              <w:jc w:val="center"/>
              <w:rPr>
                <w:rFonts w:eastAsiaTheme="minorEastAsia"/>
                <w:lang w:val="en-GB" w:eastAsia="zh-CN"/>
              </w:rPr>
            </w:pPr>
            <w:r>
              <w:rPr>
                <w:rFonts w:eastAsiaTheme="minorEastAsia" w:hint="eastAsia"/>
                <w:lang w:val="en-GB" w:eastAsia="zh-CN"/>
              </w:rPr>
              <w:t>M</w:t>
            </w:r>
          </w:p>
        </w:tc>
        <w:tc>
          <w:tcPr>
            <w:tcW w:w="2426" w:type="pct"/>
          </w:tcPr>
          <w:p w14:paraId="22BF8649" w14:textId="77777777" w:rsidR="003E0267" w:rsidRDefault="003E0267"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 2-byte integer allocated by DU</w:t>
            </w:r>
          </w:p>
        </w:tc>
      </w:tr>
      <w:tr w:rsidR="00CF5C05" w14:paraId="4B8028F5" w14:textId="77777777" w:rsidTr="00C26774">
        <w:tc>
          <w:tcPr>
            <w:tcW w:w="1865" w:type="pct"/>
          </w:tcPr>
          <w:p w14:paraId="7347F04F" w14:textId="526B0672" w:rsidR="00CF5C05" w:rsidRDefault="00CF5C05" w:rsidP="00CF5C05">
            <w:pPr>
              <w:rPr>
                <w:rFonts w:eastAsiaTheme="minorEastAsia"/>
                <w:lang w:val="en-GB" w:eastAsia="zh-CN"/>
              </w:rPr>
            </w:pPr>
            <w:r>
              <w:t>numOfBeams</w:t>
            </w:r>
          </w:p>
        </w:tc>
        <w:tc>
          <w:tcPr>
            <w:tcW w:w="709" w:type="pct"/>
          </w:tcPr>
          <w:p w14:paraId="29DB0029" w14:textId="6EE33142"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CE595C2" w14:textId="77777777" w:rsidR="00CF5C05" w:rsidRDefault="00CF5C05" w:rsidP="00CF5C05">
            <w:r>
              <w:t xml:space="preserve">Number of beams </w:t>
            </w:r>
          </w:p>
          <w:p w14:paraId="51A1E94E" w14:textId="35097969" w:rsidR="00CF5C05" w:rsidRDefault="00CF5C05" w:rsidP="00CF5C05">
            <w:pPr>
              <w:rPr>
                <w:rFonts w:eastAsiaTheme="minorEastAsia"/>
                <w:lang w:val="en-GB" w:eastAsia="zh-CN"/>
              </w:rPr>
            </w:pPr>
            <w:r>
              <w:t>Value: 0-&gt;</w:t>
            </w:r>
            <w:r w:rsidR="00252D2B">
              <w:t>64</w:t>
            </w:r>
          </w:p>
        </w:tc>
      </w:tr>
      <w:tr w:rsidR="00CF5C05" w14:paraId="18244C9B" w14:textId="77777777" w:rsidTr="00C26774">
        <w:tc>
          <w:tcPr>
            <w:tcW w:w="1865" w:type="pct"/>
          </w:tcPr>
          <w:p w14:paraId="70EDB08A" w14:textId="19C01685" w:rsidR="00CF5C05" w:rsidRDefault="00CF5C05" w:rsidP="00CF5C05">
            <w:pPr>
              <w:rPr>
                <w:rFonts w:eastAsiaTheme="minorEastAsia"/>
                <w:lang w:val="en-GB" w:eastAsia="zh-CN"/>
              </w:rPr>
            </w:pPr>
            <w:r>
              <w:t>numLayers</w:t>
            </w:r>
          </w:p>
        </w:tc>
        <w:tc>
          <w:tcPr>
            <w:tcW w:w="709" w:type="pct"/>
          </w:tcPr>
          <w:p w14:paraId="699A9065" w14:textId="792C9F31"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B65F79B" w14:textId="77777777" w:rsidR="001B00D2" w:rsidRDefault="001B00D2" w:rsidP="00CF5C05">
            <w:r>
              <w:t xml:space="preserve">Number of layers </w:t>
            </w:r>
          </w:p>
          <w:p w14:paraId="69A2730B" w14:textId="40164093" w:rsidR="00CF5C05" w:rsidRDefault="001B00D2" w:rsidP="00CF5C05">
            <w:pPr>
              <w:rPr>
                <w:rFonts w:eastAsiaTheme="minorEastAsia"/>
                <w:lang w:val="en-GB" w:eastAsia="zh-CN"/>
              </w:rPr>
            </w:pPr>
            <w:r>
              <w:t>Value: 0-&gt;</w:t>
            </w:r>
            <w:r w:rsidR="00194183">
              <w:t>8</w:t>
            </w:r>
          </w:p>
        </w:tc>
      </w:tr>
      <w:tr w:rsidR="00CF5C05" w14:paraId="50B12F98" w14:textId="77777777" w:rsidTr="00C26774">
        <w:tc>
          <w:tcPr>
            <w:tcW w:w="1865" w:type="pct"/>
          </w:tcPr>
          <w:p w14:paraId="6FA176F6" w14:textId="30B80C7D" w:rsidR="00CF5C05" w:rsidRDefault="00CF5C05" w:rsidP="00CF5C05">
            <w:r>
              <w:t>numAntPorts</w:t>
            </w:r>
          </w:p>
        </w:tc>
        <w:tc>
          <w:tcPr>
            <w:tcW w:w="709" w:type="pct"/>
          </w:tcPr>
          <w:p w14:paraId="205DB6A0" w14:textId="5FAE0468"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08807491" w14:textId="1FC3DD05" w:rsidR="00CF5C05" w:rsidRDefault="00CF5C05" w:rsidP="00CF5C05">
            <w:r>
              <w:t xml:space="preserve">Number of Antennae ports </w:t>
            </w:r>
          </w:p>
          <w:p w14:paraId="4633EA52" w14:textId="3802D8D7" w:rsidR="00CF5C05" w:rsidRDefault="00CF5C05" w:rsidP="00CF5C05">
            <w:r>
              <w:t>Value: 0-&gt;</w:t>
            </w:r>
            <w:r w:rsidR="00863A1F">
              <w:t>64</w:t>
            </w:r>
          </w:p>
        </w:tc>
      </w:tr>
      <w:tr w:rsidR="00CF5C05" w14:paraId="054BF820" w14:textId="77777777" w:rsidTr="00C26774">
        <w:tc>
          <w:tcPr>
            <w:tcW w:w="1865" w:type="pct"/>
          </w:tcPr>
          <w:p w14:paraId="3D74AC82" w14:textId="5F49755D" w:rsidR="00CF5C05" w:rsidRDefault="00CF5C05" w:rsidP="00CF5C05">
            <w:pPr>
              <w:rPr>
                <w:rFonts w:eastAsiaTheme="minorEastAsia"/>
                <w:lang w:val="en-GB" w:eastAsia="zh-CN"/>
              </w:rPr>
            </w:pPr>
            <w:r>
              <w:rPr>
                <w:rFonts w:eastAsiaTheme="minorEastAsia"/>
                <w:lang w:val="en-GB" w:eastAsia="zh-CN"/>
              </w:rPr>
              <w:t>Physical Cell Identity</w:t>
            </w:r>
          </w:p>
        </w:tc>
        <w:tc>
          <w:tcPr>
            <w:tcW w:w="709" w:type="pct"/>
          </w:tcPr>
          <w:p w14:paraId="400AC36E" w14:textId="64E43BD4"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77F82262" w14:textId="395A12D7" w:rsidR="00CF5C05" w:rsidRDefault="00CF5C05" w:rsidP="00CF5C05">
            <w:pPr>
              <w:rPr>
                <w:rFonts w:eastAsiaTheme="minorEastAsia"/>
                <w:lang w:val="en-GB" w:eastAsia="zh-CN"/>
              </w:rPr>
            </w:pPr>
            <w:r w:rsidRPr="00BF5C65">
              <w:rPr>
                <w:rFonts w:eastAsiaTheme="minorEastAsia"/>
                <w:i/>
                <w:iCs/>
                <w:lang w:val="en-GB" w:eastAsia="zh-CN"/>
              </w:rPr>
              <w:t>PCI</w:t>
            </w:r>
            <w:r>
              <w:rPr>
                <w:rFonts w:eastAsiaTheme="minorEastAsia"/>
                <w:lang w:val="en-GB" w:eastAsia="zh-CN"/>
              </w:rPr>
              <w:t xml:space="preserve"> per TS 38.331</w:t>
            </w:r>
          </w:p>
        </w:tc>
      </w:tr>
      <w:tr w:rsidR="00B82F63" w14:paraId="5AB1124F" w14:textId="77777777" w:rsidTr="00C26774">
        <w:tc>
          <w:tcPr>
            <w:tcW w:w="1865" w:type="pct"/>
          </w:tcPr>
          <w:p w14:paraId="2B6B813F" w14:textId="384FA072" w:rsidR="00B82F63" w:rsidRDefault="002E56A0" w:rsidP="00CF5C05">
            <w:pPr>
              <w:rPr>
                <w:rFonts w:eastAsiaTheme="minorEastAsia"/>
                <w:lang w:val="en-GB" w:eastAsia="zh-CN"/>
              </w:rPr>
            </w:pPr>
            <w:r w:rsidRPr="00C73E7E">
              <w:rPr>
                <w:rFonts w:eastAsiaTheme="minorEastAsia"/>
                <w:lang w:val="en-GB" w:eastAsia="zh-CN"/>
              </w:rPr>
              <w:t xml:space="preserve">PLMN </w:t>
            </w:r>
            <w:r w:rsidR="004B6DC6" w:rsidRPr="00C73E7E">
              <w:rPr>
                <w:rFonts w:eastAsiaTheme="minorEastAsia"/>
                <w:lang w:val="en-GB" w:eastAsia="zh-CN"/>
              </w:rPr>
              <w:t>Info</w:t>
            </w:r>
            <w:r w:rsidRPr="00C73E7E">
              <w:rPr>
                <w:rFonts w:eastAsiaTheme="minorEastAsia"/>
                <w:lang w:val="en-GB" w:eastAsia="zh-CN"/>
              </w:rPr>
              <w:t xml:space="preserve">rmation </w:t>
            </w:r>
            <w:r w:rsidR="004B6DC6" w:rsidRPr="00C73E7E">
              <w:rPr>
                <w:rFonts w:eastAsiaTheme="minorEastAsia"/>
                <w:lang w:val="en-GB" w:eastAsia="zh-CN"/>
              </w:rPr>
              <w:t>List</w:t>
            </w:r>
          </w:p>
        </w:tc>
        <w:tc>
          <w:tcPr>
            <w:tcW w:w="709" w:type="pct"/>
          </w:tcPr>
          <w:p w14:paraId="564A12E5" w14:textId="7059A66B" w:rsidR="00B82F63" w:rsidRDefault="008059F4" w:rsidP="00CF5C05">
            <w:pPr>
              <w:jc w:val="center"/>
              <w:rPr>
                <w:rFonts w:eastAsiaTheme="minorEastAsia"/>
                <w:lang w:val="en-GB" w:eastAsia="zh-CN"/>
              </w:rPr>
            </w:pPr>
            <w:r>
              <w:rPr>
                <w:rFonts w:eastAsiaTheme="minorEastAsia"/>
                <w:lang w:val="en-GB" w:eastAsia="zh-CN"/>
              </w:rPr>
              <w:t>M</w:t>
            </w:r>
          </w:p>
        </w:tc>
        <w:tc>
          <w:tcPr>
            <w:tcW w:w="2426" w:type="pct"/>
          </w:tcPr>
          <w:p w14:paraId="41EA1FA3" w14:textId="451EF8DF" w:rsidR="00C26774" w:rsidRPr="00C73E7E" w:rsidRDefault="00C26774" w:rsidP="00C73E7E">
            <w:pPr>
              <w:rPr>
                <w:rFonts w:eastAsiaTheme="minorEastAsia"/>
                <w:lang w:val="en-GB" w:eastAsia="zh-CN"/>
              </w:rPr>
            </w:pPr>
            <w:r w:rsidRPr="00C73E7E">
              <w:rPr>
                <w:rFonts w:eastAsiaTheme="minorEastAsia"/>
                <w:lang w:val="en-GB" w:eastAsia="zh-CN"/>
              </w:rPr>
              <w:t>It defines which PLMNs that can be served by the NR cell, and which S-NSSA</w:t>
            </w:r>
            <w:r w:rsidR="00135ADA">
              <w:rPr>
                <w:rFonts w:eastAsiaTheme="minorEastAsia"/>
                <w:lang w:val="en-GB" w:eastAsia="zh-CN"/>
              </w:rPr>
              <w:t>I</w:t>
            </w:r>
            <w:r w:rsidRPr="00C73E7E">
              <w:rPr>
                <w:rFonts w:eastAsiaTheme="minorEastAsia"/>
                <w:lang w:val="en-GB" w:eastAsia="zh-CN"/>
              </w:rPr>
              <w:t>s can be supported by the NR cell for corresponding PLMN in case of network slicing feature is supported. The pLMNId of the first entry of the list is the PLMNId used to construct the nCGI for the NR cell.</w:t>
            </w:r>
          </w:p>
          <w:p w14:paraId="72C3C031" w14:textId="61CB122C" w:rsidR="00B82F63" w:rsidRPr="00BF5C65" w:rsidRDefault="00B82F63" w:rsidP="00CF5C05">
            <w:pPr>
              <w:rPr>
                <w:rFonts w:eastAsiaTheme="minorEastAsia"/>
                <w:i/>
                <w:iCs/>
                <w:lang w:val="en-GB" w:eastAsia="zh-CN"/>
              </w:rPr>
            </w:pPr>
          </w:p>
        </w:tc>
      </w:tr>
      <w:tr w:rsidR="00B82F63" w14:paraId="50192EC3" w14:textId="77777777" w:rsidTr="00C26774">
        <w:tc>
          <w:tcPr>
            <w:tcW w:w="1865" w:type="pct"/>
          </w:tcPr>
          <w:p w14:paraId="0FBDAEC0" w14:textId="5CEA650A" w:rsidR="00B82F63" w:rsidRDefault="006D07B9" w:rsidP="00CF5C05">
            <w:pPr>
              <w:rPr>
                <w:rFonts w:eastAsiaTheme="minorEastAsia"/>
                <w:lang w:val="en-GB" w:eastAsia="zh-CN"/>
              </w:rPr>
            </w:pPr>
            <w:r>
              <w:rPr>
                <w:rFonts w:eastAsiaTheme="minorEastAsia"/>
                <w:lang w:val="en-GB" w:eastAsia="zh-CN"/>
              </w:rPr>
              <w:t xml:space="preserve">      &gt;</w:t>
            </w:r>
            <w:r w:rsidR="00124C5F">
              <w:rPr>
                <w:rFonts w:eastAsiaTheme="minorEastAsia"/>
                <w:lang w:val="en-GB" w:eastAsia="zh-CN"/>
              </w:rPr>
              <w:t>PLMNid</w:t>
            </w:r>
          </w:p>
        </w:tc>
        <w:tc>
          <w:tcPr>
            <w:tcW w:w="709" w:type="pct"/>
          </w:tcPr>
          <w:p w14:paraId="7AE5C447" w14:textId="6E67513A" w:rsidR="00B82F63" w:rsidRDefault="00792518" w:rsidP="00CF5C05">
            <w:pPr>
              <w:jc w:val="center"/>
              <w:rPr>
                <w:rFonts w:eastAsiaTheme="minorEastAsia"/>
                <w:lang w:val="en-GB" w:eastAsia="zh-CN"/>
              </w:rPr>
            </w:pPr>
            <w:r>
              <w:rPr>
                <w:rFonts w:eastAsiaTheme="minorEastAsia"/>
                <w:lang w:val="en-GB" w:eastAsia="zh-CN"/>
              </w:rPr>
              <w:t>M</w:t>
            </w:r>
          </w:p>
        </w:tc>
        <w:tc>
          <w:tcPr>
            <w:tcW w:w="2426" w:type="pct"/>
          </w:tcPr>
          <w:p w14:paraId="5BA7D166" w14:textId="0C6DE142" w:rsidR="00B82F63" w:rsidRPr="00BF5C65" w:rsidRDefault="00792518" w:rsidP="00CF5C05">
            <w:pPr>
              <w:rPr>
                <w:rFonts w:eastAsiaTheme="minorEastAsia"/>
                <w:i/>
                <w:iCs/>
                <w:lang w:val="en-GB" w:eastAsia="zh-CN"/>
              </w:rPr>
            </w:pPr>
            <w:r w:rsidRPr="00C73E7E">
              <w:rPr>
                <w:rFonts w:eastAsiaTheme="minorEastAsia"/>
                <w:lang w:val="en-GB" w:eastAsia="zh-CN"/>
              </w:rPr>
              <w:t>PLMN identifier served by the cell</w:t>
            </w:r>
          </w:p>
        </w:tc>
      </w:tr>
      <w:tr w:rsidR="003256CA" w14:paraId="0A41031E" w14:textId="77777777" w:rsidTr="00C26774">
        <w:tc>
          <w:tcPr>
            <w:tcW w:w="1865" w:type="pct"/>
          </w:tcPr>
          <w:p w14:paraId="2303208B" w14:textId="7BBFA5A4" w:rsidR="003256CA" w:rsidRDefault="00124C5F" w:rsidP="00CF5C05">
            <w:pPr>
              <w:rPr>
                <w:rFonts w:eastAsiaTheme="minorEastAsia"/>
                <w:lang w:val="en-GB" w:eastAsia="zh-CN"/>
              </w:rPr>
            </w:pPr>
            <w:r>
              <w:rPr>
                <w:rFonts w:eastAsiaTheme="minorEastAsia"/>
                <w:lang w:val="en-GB" w:eastAsia="zh-CN"/>
              </w:rPr>
              <w:t xml:space="preserve">      &gt;</w:t>
            </w:r>
            <w:r w:rsidR="00B56D94">
              <w:rPr>
                <w:rFonts w:eastAsiaTheme="minorEastAsia"/>
                <w:lang w:val="en-GB" w:eastAsia="zh-CN"/>
              </w:rPr>
              <w:t>S-</w:t>
            </w:r>
            <w:r>
              <w:rPr>
                <w:rFonts w:eastAsiaTheme="minorEastAsia"/>
                <w:lang w:val="en-GB" w:eastAsia="zh-CN"/>
              </w:rPr>
              <w:t>NSSAI</w:t>
            </w:r>
            <w:r w:rsidR="00B56D94">
              <w:rPr>
                <w:rFonts w:eastAsiaTheme="minorEastAsia"/>
                <w:lang w:val="en-GB" w:eastAsia="zh-CN"/>
              </w:rPr>
              <w:t>l</w:t>
            </w:r>
            <w:r>
              <w:rPr>
                <w:rFonts w:eastAsiaTheme="minorEastAsia"/>
                <w:lang w:val="en-GB" w:eastAsia="zh-CN"/>
              </w:rPr>
              <w:t>ist</w:t>
            </w:r>
          </w:p>
        </w:tc>
        <w:tc>
          <w:tcPr>
            <w:tcW w:w="709" w:type="pct"/>
          </w:tcPr>
          <w:p w14:paraId="4A0446FE" w14:textId="0F07B6BB" w:rsidR="003256CA" w:rsidRDefault="00792518" w:rsidP="00CF5C05">
            <w:pPr>
              <w:jc w:val="center"/>
              <w:rPr>
                <w:rFonts w:eastAsiaTheme="minorEastAsia"/>
                <w:lang w:val="en-GB" w:eastAsia="zh-CN"/>
              </w:rPr>
            </w:pPr>
            <w:r>
              <w:rPr>
                <w:rFonts w:eastAsiaTheme="minorEastAsia"/>
                <w:lang w:val="en-GB" w:eastAsia="zh-CN"/>
              </w:rPr>
              <w:t>CM</w:t>
            </w:r>
          </w:p>
        </w:tc>
        <w:tc>
          <w:tcPr>
            <w:tcW w:w="2426" w:type="pct"/>
          </w:tcPr>
          <w:p w14:paraId="21245797" w14:textId="6C51E167" w:rsidR="003256CA" w:rsidRDefault="00792518" w:rsidP="00CF5C05">
            <w:pPr>
              <w:rPr>
                <w:rFonts w:eastAsiaTheme="minorEastAsia"/>
                <w:lang w:val="en-GB" w:eastAsia="zh-CN"/>
              </w:rPr>
            </w:pPr>
            <w:r>
              <w:rPr>
                <w:rFonts w:eastAsiaTheme="minorEastAsia"/>
                <w:lang w:val="en-GB" w:eastAsia="zh-CN"/>
              </w:rPr>
              <w:t xml:space="preserve">List of </w:t>
            </w:r>
            <w:r w:rsidR="00B56D94">
              <w:rPr>
                <w:rFonts w:eastAsiaTheme="minorEastAsia"/>
                <w:lang w:val="en-GB" w:eastAsia="zh-CN"/>
              </w:rPr>
              <w:t>S-NSSAIs</w:t>
            </w:r>
            <w:r>
              <w:rPr>
                <w:rFonts w:eastAsiaTheme="minorEastAsia"/>
                <w:lang w:val="en-GB" w:eastAsia="zh-CN"/>
              </w:rPr>
              <w:t xml:space="preserve"> supported in the</w:t>
            </w:r>
            <w:r w:rsidR="00135ADA">
              <w:rPr>
                <w:rFonts w:eastAsiaTheme="minorEastAsia"/>
                <w:lang w:val="en-GB" w:eastAsia="zh-CN"/>
              </w:rPr>
              <w:t xml:space="preserve"> cell corresponding to the PLMN.</w:t>
            </w:r>
          </w:p>
        </w:tc>
      </w:tr>
      <w:tr w:rsidR="00CF5C05" w14:paraId="08CC9848" w14:textId="77777777" w:rsidTr="00C26774">
        <w:tc>
          <w:tcPr>
            <w:tcW w:w="1865" w:type="pct"/>
          </w:tcPr>
          <w:p w14:paraId="1137A80C" w14:textId="25B7DA03" w:rsidR="00CF5C05" w:rsidRDefault="00CF5C05" w:rsidP="00CF5C05">
            <w:pPr>
              <w:rPr>
                <w:rFonts w:eastAsiaTheme="minorEastAsia"/>
                <w:lang w:val="en-GB" w:eastAsia="zh-CN"/>
              </w:rPr>
            </w:pPr>
            <w:r>
              <w:rPr>
                <w:rFonts w:eastAsiaTheme="minorEastAsia"/>
                <w:lang w:val="en-GB" w:eastAsia="zh-CN"/>
              </w:rPr>
              <w:t>Duplex Mode</w:t>
            </w:r>
          </w:p>
        </w:tc>
        <w:tc>
          <w:tcPr>
            <w:tcW w:w="709" w:type="pct"/>
          </w:tcPr>
          <w:p w14:paraId="1F368E6E" w14:textId="2FB73C80"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0B02E309" w14:textId="633FAEB9" w:rsidR="00CF5C05" w:rsidRDefault="00CF5C05" w:rsidP="00CF5C05">
            <w:pPr>
              <w:rPr>
                <w:rFonts w:eastAsiaTheme="minorEastAsia"/>
                <w:lang w:val="en-GB" w:eastAsia="zh-CN"/>
              </w:rPr>
            </w:pPr>
            <w:r>
              <w:rPr>
                <w:rFonts w:eastAsiaTheme="minorEastAsia"/>
                <w:lang w:val="en-GB" w:eastAsia="zh-CN"/>
              </w:rPr>
              <w:t>FDD or TDD mode of operation for the cell</w:t>
            </w:r>
          </w:p>
        </w:tc>
      </w:tr>
      <w:tr w:rsidR="00CF5C05" w14:paraId="7D4340B5" w14:textId="77777777" w:rsidTr="00C26774">
        <w:tc>
          <w:tcPr>
            <w:tcW w:w="1865" w:type="pct"/>
          </w:tcPr>
          <w:p w14:paraId="6177B674" w14:textId="54FD243C" w:rsidR="00CF5C05" w:rsidRDefault="00CF5C05" w:rsidP="00CF5C05">
            <w:pPr>
              <w:rPr>
                <w:rFonts w:eastAsiaTheme="minorEastAsia"/>
                <w:lang w:val="en-GB" w:eastAsia="zh-CN"/>
              </w:rPr>
            </w:pPr>
            <w:r>
              <w:rPr>
                <w:rFonts w:eastAsiaTheme="minorEastAsia"/>
                <w:lang w:val="en-GB" w:eastAsia="zh-CN"/>
              </w:rPr>
              <w:t xml:space="preserve">DL Cell Bandwidth </w:t>
            </w:r>
          </w:p>
        </w:tc>
        <w:tc>
          <w:tcPr>
            <w:tcW w:w="709" w:type="pct"/>
          </w:tcPr>
          <w:p w14:paraId="489F70C2" w14:textId="7AC55407"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27B59C8B" w14:textId="61EDFE23" w:rsidR="00CF5C05" w:rsidRDefault="00CF5C05" w:rsidP="00CF5C05">
            <w:pPr>
              <w:rPr>
                <w:rFonts w:eastAsiaTheme="minorEastAsia"/>
                <w:lang w:val="en-GB" w:eastAsia="zh-CN"/>
              </w:rPr>
            </w:pPr>
            <w:r>
              <w:rPr>
                <w:rFonts w:eastAsiaTheme="minorEastAsia"/>
                <w:lang w:val="en-GB" w:eastAsia="zh-CN"/>
              </w:rPr>
              <w:t>Total DL Cell Bandwidth</w:t>
            </w:r>
          </w:p>
        </w:tc>
      </w:tr>
      <w:tr w:rsidR="00CF5C05" w14:paraId="174909F2" w14:textId="77777777" w:rsidTr="00C26774">
        <w:tc>
          <w:tcPr>
            <w:tcW w:w="1865" w:type="pct"/>
          </w:tcPr>
          <w:p w14:paraId="7FFB0E2C" w14:textId="34FC07A0" w:rsidR="00CF5C05" w:rsidRDefault="00CF5C05" w:rsidP="00CF5C05">
            <w:pPr>
              <w:rPr>
                <w:rFonts w:eastAsiaTheme="minorEastAsia"/>
                <w:lang w:val="en-GB" w:eastAsia="zh-CN"/>
              </w:rPr>
            </w:pPr>
            <w:r>
              <w:rPr>
                <w:rFonts w:eastAsiaTheme="minorEastAsia"/>
                <w:lang w:val="en-GB" w:eastAsia="zh-CN"/>
              </w:rPr>
              <w:t>UL Cell Bandwidth</w:t>
            </w:r>
          </w:p>
        </w:tc>
        <w:tc>
          <w:tcPr>
            <w:tcW w:w="709" w:type="pct"/>
          </w:tcPr>
          <w:p w14:paraId="5D5B98AE" w14:textId="6AA47865"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DFD3E3A" w14:textId="5AEF7B3C" w:rsidR="00CF5C05" w:rsidRDefault="00CF5C05" w:rsidP="00CF5C05">
            <w:pPr>
              <w:rPr>
                <w:rFonts w:eastAsiaTheme="minorEastAsia"/>
                <w:lang w:val="en-GB" w:eastAsia="zh-CN"/>
              </w:rPr>
            </w:pPr>
            <w:r>
              <w:rPr>
                <w:rFonts w:eastAsiaTheme="minorEastAsia"/>
                <w:lang w:val="en-GB" w:eastAsia="zh-CN"/>
              </w:rPr>
              <w:t xml:space="preserve">Total UL Cell Bandwidth </w:t>
            </w:r>
          </w:p>
        </w:tc>
      </w:tr>
      <w:tr w:rsidR="00CF5C05" w14:paraId="530C468F" w14:textId="77777777" w:rsidTr="00C26774">
        <w:tc>
          <w:tcPr>
            <w:tcW w:w="1865" w:type="pct"/>
          </w:tcPr>
          <w:p w14:paraId="1D2F967A" w14:textId="77777777" w:rsidR="00CF5C05" w:rsidRPr="00BF5C65" w:rsidRDefault="00CF5C05" w:rsidP="00CF5C05">
            <w:pPr>
              <w:rPr>
                <w:rFonts w:eastAsiaTheme="minorEastAsia"/>
                <w:b/>
                <w:bCs/>
                <w:lang w:val="en-GB"/>
              </w:rPr>
            </w:pPr>
            <w:r w:rsidRPr="00BF5C65">
              <w:rPr>
                <w:b/>
                <w:bCs/>
              </w:rPr>
              <w:t>downlinkConfigCommon</w:t>
            </w:r>
          </w:p>
        </w:tc>
        <w:tc>
          <w:tcPr>
            <w:tcW w:w="709" w:type="pct"/>
          </w:tcPr>
          <w:p w14:paraId="45AC7813" w14:textId="5ACB1622"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04873BC2" w14:textId="7507AC33" w:rsidR="00CF5C05" w:rsidRDefault="00CF5C05" w:rsidP="00CF5C05">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004E665F" w:rsidRPr="00CC086B">
              <w:rPr>
                <w:i/>
                <w:lang w:val="en-GB"/>
              </w:rPr>
              <w:t>DownlinkConfigCommonSIB</w:t>
            </w:r>
          </w:p>
        </w:tc>
      </w:tr>
      <w:tr w:rsidR="00CF5C05" w14:paraId="33CDD97E" w14:textId="77777777" w:rsidTr="00C26774">
        <w:tc>
          <w:tcPr>
            <w:tcW w:w="1865" w:type="pct"/>
          </w:tcPr>
          <w:p w14:paraId="165F3333" w14:textId="4B2426EB" w:rsidR="00CF5C05" w:rsidRDefault="00CF5C05" w:rsidP="00CF5C05">
            <w:pPr>
              <w:pStyle w:val="ListParagraph"/>
              <w:spacing w:after="180"/>
              <w:ind w:left="360"/>
              <w:contextualSpacing/>
              <w:rPr>
                <w:rFonts w:eastAsiaTheme="minorEastAsia"/>
                <w:lang w:val="en-GB" w:eastAsia="zh-CN"/>
              </w:rPr>
            </w:pPr>
            <w:r>
              <w:rPr>
                <w:rFonts w:eastAsiaTheme="minorEastAsia"/>
                <w:lang w:val="en-GB" w:eastAsia="zh-CN"/>
              </w:rPr>
              <w:t>&gt;frequencyInfoDL</w:t>
            </w:r>
          </w:p>
        </w:tc>
        <w:tc>
          <w:tcPr>
            <w:tcW w:w="709" w:type="pct"/>
          </w:tcPr>
          <w:p w14:paraId="5D3BE5F8" w14:textId="21046FC0"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5DF24F02" w14:textId="6D4AA3DE" w:rsidR="00CF5C05" w:rsidRPr="00264E4A" w:rsidRDefault="00CF5C05" w:rsidP="00CF5C05">
            <w:pPr>
              <w:spacing w:after="0"/>
              <w:rPr>
                <w:rFonts w:eastAsiaTheme="minorEastAsia"/>
                <w:color w:val="000000" w:themeColor="text1"/>
                <w:lang w:val="en-GB" w:eastAsia="zh-CN"/>
              </w:rPr>
            </w:pPr>
            <w:r w:rsidRPr="00264E4A">
              <w:rPr>
                <w:rFonts w:eastAsiaTheme="minorEastAsia"/>
                <w:color w:val="000000" w:themeColor="text1"/>
                <w:lang w:val="en-GB" w:eastAsia="zh-CN"/>
              </w:rPr>
              <w:t xml:space="preserve">See TS 38.331 </w:t>
            </w:r>
            <w:r w:rsidRPr="00264E4A">
              <w:rPr>
                <w:rFonts w:eastAsiaTheme="minorEastAsia"/>
                <w:i/>
                <w:iCs/>
                <w:color w:val="000000" w:themeColor="text1"/>
                <w:lang w:val="en-GB" w:eastAsia="zh-CN"/>
              </w:rPr>
              <w:t>FrequencyInfoDL-SIB</w:t>
            </w:r>
          </w:p>
        </w:tc>
      </w:tr>
      <w:tr w:rsidR="00CF5C05" w14:paraId="1E4395E9" w14:textId="77777777" w:rsidTr="00C26774">
        <w:tc>
          <w:tcPr>
            <w:tcW w:w="1865" w:type="pct"/>
          </w:tcPr>
          <w:p w14:paraId="18FBC7EC" w14:textId="15B62560" w:rsidR="00CF5C05" w:rsidRPr="00BF5C65" w:rsidRDefault="00CF5C05" w:rsidP="00CF5C05">
            <w:pPr>
              <w:pStyle w:val="ListParagraph"/>
              <w:spacing w:after="180"/>
              <w:ind w:left="360"/>
              <w:contextualSpacing/>
              <w:rPr>
                <w:rFonts w:eastAsiaTheme="minorEastAsia"/>
                <w:lang w:val="en-GB" w:eastAsia="zh-CN"/>
              </w:rPr>
            </w:pPr>
            <w:r>
              <w:rPr>
                <w:rFonts w:eastAsiaTheme="minorEastAsia"/>
                <w:lang w:val="en-GB" w:eastAsia="zh-CN"/>
              </w:rPr>
              <w:t>&gt;</w:t>
            </w:r>
            <w:r w:rsidRPr="00392E7C">
              <w:rPr>
                <w:rFonts w:eastAsiaTheme="minorEastAsia"/>
                <w:lang w:val="en-GB" w:eastAsia="zh-CN"/>
              </w:rPr>
              <w:t>initialDownlinkBWP</w:t>
            </w:r>
          </w:p>
        </w:tc>
        <w:tc>
          <w:tcPr>
            <w:tcW w:w="709" w:type="pct"/>
          </w:tcPr>
          <w:p w14:paraId="0E3178C3" w14:textId="19152952"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AF28405" w14:textId="426607C7" w:rsidR="00CF5C05" w:rsidRPr="00392E7C" w:rsidRDefault="00CF5C05" w:rsidP="00CF5C05">
            <w:pPr>
              <w:spacing w:after="0"/>
              <w:rPr>
                <w:rFonts w:ascii="SimSun" w:eastAsia="SimSun" w:hAnsi="SimSun" w:cs="SimSun"/>
                <w:sz w:val="13"/>
                <w:szCs w:val="13"/>
                <w:lang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004E665F" w:rsidRPr="00963074">
              <w:rPr>
                <w:rFonts w:eastAsiaTheme="minorEastAsia"/>
                <w:i/>
                <w:iCs/>
                <w:lang w:val="en-GB" w:eastAsia="zh-CN"/>
              </w:rPr>
              <w:t>BWP-DownlinkCommon</w:t>
            </w:r>
          </w:p>
          <w:p w14:paraId="64BF699D" w14:textId="77777777" w:rsidR="00CF5C05" w:rsidRDefault="00CF5C05" w:rsidP="00CF5C05">
            <w:pPr>
              <w:rPr>
                <w:rFonts w:eastAsiaTheme="minorEastAsia"/>
                <w:lang w:val="en-GB" w:eastAsia="zh-CN"/>
              </w:rPr>
            </w:pPr>
          </w:p>
        </w:tc>
      </w:tr>
      <w:tr w:rsidR="00CF5C05" w14:paraId="5BEB535B" w14:textId="77777777" w:rsidTr="00C26774">
        <w:tc>
          <w:tcPr>
            <w:tcW w:w="1865" w:type="pct"/>
          </w:tcPr>
          <w:p w14:paraId="21DAD860" w14:textId="06FA1E5E" w:rsidR="00CF5C05" w:rsidRPr="00BF5C65" w:rsidRDefault="00CF5C05" w:rsidP="00CF5C05">
            <w:pPr>
              <w:pStyle w:val="ListParagraph"/>
              <w:spacing w:after="180"/>
              <w:ind w:left="360"/>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BCCH-Config</w:t>
            </w:r>
          </w:p>
        </w:tc>
        <w:tc>
          <w:tcPr>
            <w:tcW w:w="709" w:type="pct"/>
          </w:tcPr>
          <w:p w14:paraId="63AB8E59" w14:textId="0E2BA373"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4780E45E" w14:textId="5F4542D2" w:rsidR="00CF5C05" w:rsidRPr="00392E7C" w:rsidRDefault="00CF5C05" w:rsidP="00CF5C05">
            <w:pPr>
              <w:spacing w:after="0"/>
              <w:rPr>
                <w:rFonts w:ascii="SimSun" w:eastAsia="SimSun" w:hAnsi="SimSun" w:cs="SimSun"/>
                <w:sz w:val="13"/>
                <w:szCs w:val="13"/>
                <w:lang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rsidRPr="00CC086B">
              <w:rPr>
                <w:i/>
                <w:lang w:val="en-GB"/>
              </w:rPr>
              <w:t xml:space="preserve"> </w:t>
            </w:r>
            <w:r w:rsidR="004E665F">
              <w:rPr>
                <w:i/>
                <w:lang w:val="en-GB"/>
              </w:rPr>
              <w:t>BCCH-Config</w:t>
            </w:r>
          </w:p>
          <w:p w14:paraId="36C5C38A" w14:textId="77777777" w:rsidR="00CF5C05" w:rsidRDefault="00CF5C05" w:rsidP="00CF5C05">
            <w:pPr>
              <w:rPr>
                <w:rFonts w:eastAsiaTheme="minorEastAsia"/>
                <w:lang w:val="en-GB" w:eastAsia="zh-CN"/>
              </w:rPr>
            </w:pPr>
          </w:p>
        </w:tc>
      </w:tr>
      <w:tr w:rsidR="00CF5C05" w14:paraId="1CE20EF6" w14:textId="77777777" w:rsidTr="00C26774">
        <w:tc>
          <w:tcPr>
            <w:tcW w:w="1865" w:type="pct"/>
          </w:tcPr>
          <w:p w14:paraId="6DE9BC2C" w14:textId="739B60BA" w:rsidR="00CF5C05" w:rsidRPr="00392E7C" w:rsidRDefault="00CF5C05" w:rsidP="00CF5C05">
            <w:pPr>
              <w:pStyle w:val="ListParagraph"/>
              <w:spacing w:after="180"/>
              <w:ind w:left="360"/>
              <w:contextualSpacing/>
              <w:rPr>
                <w:rFonts w:eastAsiaTheme="minorEastAsia"/>
                <w:lang w:val="en-GB" w:eastAsia="zh-CN"/>
              </w:rPr>
            </w:pPr>
            <w:r>
              <w:rPr>
                <w:rFonts w:eastAsiaTheme="minorEastAsia"/>
                <w:lang w:val="en-GB" w:eastAsia="zh-CN"/>
              </w:rPr>
              <w:t>&gt;</w:t>
            </w:r>
            <w:r w:rsidRPr="00392E7C">
              <w:rPr>
                <w:rFonts w:eastAsiaTheme="minorEastAsia"/>
                <w:lang w:val="en-GB" w:eastAsia="zh-CN"/>
              </w:rPr>
              <w:t>PCCH-Config</w:t>
            </w:r>
          </w:p>
        </w:tc>
        <w:tc>
          <w:tcPr>
            <w:tcW w:w="709" w:type="pct"/>
          </w:tcPr>
          <w:p w14:paraId="3AE4D653" w14:textId="1752C831"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77FF0F2E" w14:textId="7F2150D8" w:rsidR="00CF5C05" w:rsidRPr="00392E7C" w:rsidRDefault="00CF5C05" w:rsidP="00CF5C05">
            <w:pPr>
              <w:spacing w:after="0"/>
              <w:rPr>
                <w:rFonts w:ascii="SimSun" w:eastAsia="SimSun" w:hAnsi="SimSun" w:cs="SimSun"/>
                <w:sz w:val="13"/>
                <w:szCs w:val="13"/>
                <w:lang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004E665F">
              <w:rPr>
                <w:rFonts w:eastAsiaTheme="minorEastAsia"/>
                <w:lang w:val="en-GB" w:eastAsia="zh-CN"/>
              </w:rPr>
              <w:t>PCCH-Config</w:t>
            </w:r>
          </w:p>
          <w:p w14:paraId="0EF66089" w14:textId="77777777" w:rsidR="00CF5C05" w:rsidRDefault="00CF5C05" w:rsidP="00CF5C05">
            <w:pPr>
              <w:rPr>
                <w:rFonts w:eastAsiaTheme="minorEastAsia"/>
                <w:lang w:val="en-GB" w:eastAsia="zh-CN"/>
              </w:rPr>
            </w:pPr>
          </w:p>
        </w:tc>
      </w:tr>
      <w:tr w:rsidR="00CF5C05" w14:paraId="5E38ED9D" w14:textId="77777777" w:rsidTr="00C26774">
        <w:tc>
          <w:tcPr>
            <w:tcW w:w="1865" w:type="pct"/>
          </w:tcPr>
          <w:p w14:paraId="2764A6C5" w14:textId="77777777" w:rsidR="00CF5C05" w:rsidRPr="00645E3C" w:rsidRDefault="00CF5C05" w:rsidP="00CF5C05">
            <w:r w:rsidRPr="00A047D1">
              <w:lastRenderedPageBreak/>
              <w:t>uplinkConfigCommon</w:t>
            </w:r>
          </w:p>
        </w:tc>
        <w:tc>
          <w:tcPr>
            <w:tcW w:w="709" w:type="pct"/>
          </w:tcPr>
          <w:p w14:paraId="5B5E9E45" w14:textId="5A130894"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57EA9A93" w14:textId="3C277783" w:rsidR="00CF5C05" w:rsidRDefault="00CF5C05" w:rsidP="00CF5C05">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004E665F">
              <w:rPr>
                <w:rFonts w:eastAsiaTheme="minorEastAsia"/>
                <w:lang w:val="en-GB" w:eastAsia="zh-CN"/>
              </w:rPr>
              <w:t>UplinkConfigCommonSIB</w:t>
            </w:r>
          </w:p>
        </w:tc>
      </w:tr>
      <w:tr w:rsidR="00CF5C05" w14:paraId="5D9ED833" w14:textId="77777777" w:rsidTr="00C26774">
        <w:tc>
          <w:tcPr>
            <w:tcW w:w="1865" w:type="pct"/>
          </w:tcPr>
          <w:p w14:paraId="490095AC" w14:textId="77777777" w:rsidR="00CF5C05" w:rsidRPr="00BF5C65" w:rsidRDefault="00CF5C05" w:rsidP="00CF5C05">
            <w:pPr>
              <w:rPr>
                <w:rFonts w:eastAsiaTheme="minorEastAsia"/>
                <w:b/>
                <w:bCs/>
                <w:lang w:val="en-GB" w:eastAsia="zh-CN"/>
              </w:rPr>
            </w:pPr>
            <w:r w:rsidRPr="00BF5C65">
              <w:rPr>
                <w:b/>
                <w:bCs/>
              </w:rPr>
              <w:t>tdd-UL-DL-ConfigurationCommon</w:t>
            </w:r>
          </w:p>
        </w:tc>
        <w:tc>
          <w:tcPr>
            <w:tcW w:w="709" w:type="pct"/>
          </w:tcPr>
          <w:p w14:paraId="367AC811" w14:textId="58FCCF64"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F5A1330" w14:textId="5120BEF8" w:rsidR="00CF5C05" w:rsidRDefault="00CF5C05" w:rsidP="00CF5C05">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004E665F" w:rsidRPr="00963074">
              <w:rPr>
                <w:i/>
                <w:iCs/>
              </w:rPr>
              <w:t>TDD-UL-DL-ConfigCommon</w:t>
            </w:r>
          </w:p>
        </w:tc>
      </w:tr>
      <w:tr w:rsidR="00CF5C05" w14:paraId="144DE741" w14:textId="77777777" w:rsidTr="00C26774">
        <w:tc>
          <w:tcPr>
            <w:tcW w:w="1865" w:type="pct"/>
          </w:tcPr>
          <w:p w14:paraId="31D90C79" w14:textId="75CDEA0D" w:rsidR="00CF5C05" w:rsidRPr="00DF7533" w:rsidRDefault="00CF5C05" w:rsidP="00CF5C05">
            <w:pPr>
              <w:pStyle w:val="ListParagraph"/>
              <w:spacing w:after="180"/>
              <w:ind w:left="360"/>
              <w:contextualSpacing/>
              <w:rPr>
                <w:rFonts w:eastAsiaTheme="minorEastAsia"/>
                <w:lang w:eastAsia="zh-CN"/>
              </w:rPr>
            </w:pPr>
            <w:r>
              <w:t>&gt;</w:t>
            </w:r>
            <w:r w:rsidRPr="00A047D1">
              <w:t>initialUplinkBWP</w:t>
            </w:r>
          </w:p>
        </w:tc>
        <w:tc>
          <w:tcPr>
            <w:tcW w:w="709" w:type="pct"/>
          </w:tcPr>
          <w:p w14:paraId="6EC03FAB" w14:textId="0F9076B1"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6057686C" w14:textId="77777777" w:rsidR="00CF5C05" w:rsidRDefault="00CF5C05" w:rsidP="00CF5C05">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A047D1">
              <w:rPr>
                <w:bCs/>
                <w:i/>
                <w:iCs/>
                <w:lang w:val="en-GB"/>
              </w:rPr>
              <w:t>UplinkConfigCommonSIB</w:t>
            </w:r>
          </w:p>
        </w:tc>
      </w:tr>
      <w:tr w:rsidR="00CF5C05" w14:paraId="2863D16C" w14:textId="77777777" w:rsidTr="00C26774">
        <w:tc>
          <w:tcPr>
            <w:tcW w:w="1865" w:type="pct"/>
          </w:tcPr>
          <w:p w14:paraId="30E5D1CE" w14:textId="5CDD2747" w:rsidR="00CF5C05" w:rsidRPr="00A047D1" w:rsidRDefault="00CF5C05" w:rsidP="00CF5C05">
            <w:pPr>
              <w:contextualSpacing/>
            </w:pPr>
            <w:r>
              <w:t xml:space="preserve">SSB </w:t>
            </w:r>
            <w:r w:rsidRPr="00A02E52">
              <w:t>PositionsInBurst</w:t>
            </w:r>
          </w:p>
        </w:tc>
        <w:tc>
          <w:tcPr>
            <w:tcW w:w="709" w:type="pct"/>
          </w:tcPr>
          <w:p w14:paraId="7BAE9E54" w14:textId="2A0DA108"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74FCFC31" w14:textId="7B342166" w:rsidR="00CF5C05" w:rsidRDefault="00CF5C05" w:rsidP="00CF5C05">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BF5C65">
              <w:rPr>
                <w:rFonts w:eastAsiaTheme="minorEastAsia"/>
                <w:i/>
                <w:iCs/>
                <w:lang w:val="en-GB" w:eastAsia="zh-CN"/>
              </w:rPr>
              <w:t>ssb-PositionsInBurst</w:t>
            </w:r>
          </w:p>
        </w:tc>
      </w:tr>
      <w:tr w:rsidR="00CF5C05" w14:paraId="21D612EF" w14:textId="77777777" w:rsidTr="00C26774">
        <w:tc>
          <w:tcPr>
            <w:tcW w:w="1865" w:type="pct"/>
          </w:tcPr>
          <w:p w14:paraId="599873B9" w14:textId="2B38A629" w:rsidR="00CF5C05" w:rsidRPr="00A02E52" w:rsidRDefault="00CF5C05" w:rsidP="00CF5C05">
            <w:pPr>
              <w:contextualSpacing/>
            </w:pPr>
            <w:r>
              <w:t>SSB periodicityServingCell</w:t>
            </w:r>
          </w:p>
        </w:tc>
        <w:tc>
          <w:tcPr>
            <w:tcW w:w="709" w:type="pct"/>
          </w:tcPr>
          <w:p w14:paraId="489C6B6E" w14:textId="37E8EE95"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33D23207" w14:textId="7C80EB07" w:rsidR="00CF5C05" w:rsidRDefault="00CF5C05" w:rsidP="00CF5C05">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BF5C65">
              <w:rPr>
                <w:i/>
                <w:iCs/>
              </w:rPr>
              <w:t>ssb-periodicityServingCell</w:t>
            </w:r>
          </w:p>
        </w:tc>
      </w:tr>
      <w:tr w:rsidR="00CF5C05" w14:paraId="3C761B7A" w14:textId="77777777" w:rsidTr="00C26774">
        <w:tc>
          <w:tcPr>
            <w:tcW w:w="1865" w:type="pct"/>
          </w:tcPr>
          <w:p w14:paraId="1A099488" w14:textId="374B44CB" w:rsidR="00CF5C05" w:rsidRDefault="00CF5C05" w:rsidP="00CF5C05">
            <w:pPr>
              <w:contextualSpacing/>
            </w:pPr>
            <w:r>
              <w:t>DMRS TypeA Position</w:t>
            </w:r>
          </w:p>
        </w:tc>
        <w:tc>
          <w:tcPr>
            <w:tcW w:w="709" w:type="pct"/>
          </w:tcPr>
          <w:p w14:paraId="7C93E744" w14:textId="1DE16C4C"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511C0EF1" w14:textId="13397132" w:rsidR="00CF5C05" w:rsidRDefault="00CF5C05" w:rsidP="00CF5C05">
            <w:pPr>
              <w:rPr>
                <w:rFonts w:eastAsiaTheme="minorEastAsia"/>
                <w:lang w:val="en-GB" w:eastAsia="zh-CN"/>
              </w:rPr>
            </w:pPr>
            <w:r>
              <w:rPr>
                <w:rFonts w:eastAsiaTheme="minorEastAsia"/>
                <w:lang w:val="en-GB" w:eastAsia="zh-CN"/>
              </w:rPr>
              <w:t xml:space="preserve">See TS 38.331 </w:t>
            </w:r>
            <w:r w:rsidRPr="00BF5C65">
              <w:rPr>
                <w:i/>
                <w:iCs/>
              </w:rPr>
              <w:t>dmrs-TypeA-Position</w:t>
            </w:r>
          </w:p>
        </w:tc>
      </w:tr>
      <w:tr w:rsidR="00CF5C05" w14:paraId="1C5BDCA6" w14:textId="77777777" w:rsidTr="00C26774">
        <w:tc>
          <w:tcPr>
            <w:tcW w:w="1865" w:type="pct"/>
          </w:tcPr>
          <w:p w14:paraId="3C46370A" w14:textId="5D9AE7AD" w:rsidR="00CF5C05" w:rsidRDefault="00CF5C05" w:rsidP="00CF5C05">
            <w:pPr>
              <w:contextualSpacing/>
            </w:pPr>
            <w:r>
              <w:t>SSB Subcarrier Spacing</w:t>
            </w:r>
          </w:p>
        </w:tc>
        <w:tc>
          <w:tcPr>
            <w:tcW w:w="709" w:type="pct"/>
          </w:tcPr>
          <w:p w14:paraId="6CBA4449" w14:textId="7DA76B46"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40DA9390" w14:textId="72092447" w:rsidR="00CF5C05" w:rsidRDefault="00CF5C05" w:rsidP="00CF5C05">
            <w:pPr>
              <w:rPr>
                <w:rFonts w:eastAsiaTheme="minorEastAsia"/>
                <w:lang w:val="en-GB" w:eastAsia="zh-CN"/>
              </w:rPr>
            </w:pPr>
            <w:r>
              <w:rPr>
                <w:rFonts w:eastAsiaTheme="minorEastAsia"/>
                <w:lang w:val="en-GB" w:eastAsia="zh-CN"/>
              </w:rPr>
              <w:t xml:space="preserve">See TS 38.331 </w:t>
            </w:r>
            <w:r w:rsidRPr="00BF5C65">
              <w:rPr>
                <w:i/>
                <w:iCs/>
              </w:rPr>
              <w:t>ssbSubcarrierSpacing</w:t>
            </w:r>
          </w:p>
        </w:tc>
      </w:tr>
      <w:tr w:rsidR="00CF5C05" w14:paraId="756AF6E1" w14:textId="77777777" w:rsidTr="00C26774">
        <w:tc>
          <w:tcPr>
            <w:tcW w:w="1865" w:type="pct"/>
          </w:tcPr>
          <w:p w14:paraId="50E83D02" w14:textId="120BF95E" w:rsidR="00CF5C05" w:rsidRDefault="00CF5C05" w:rsidP="00CF5C05">
            <w:pPr>
              <w:contextualSpacing/>
            </w:pPr>
            <w:r>
              <w:t>PDCCH Config SIB1</w:t>
            </w:r>
          </w:p>
        </w:tc>
        <w:tc>
          <w:tcPr>
            <w:tcW w:w="709" w:type="pct"/>
          </w:tcPr>
          <w:p w14:paraId="787962BE" w14:textId="3EF56690"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63CE1E3D" w14:textId="24F80C83" w:rsidR="00CF5C05" w:rsidRPr="00264E4A" w:rsidRDefault="00CF5C05" w:rsidP="00CF5C05">
            <w:pPr>
              <w:rPr>
                <w:rFonts w:eastAsiaTheme="minorEastAsia"/>
                <w:color w:val="000000" w:themeColor="text1"/>
                <w:lang w:val="en-GB" w:eastAsia="zh-CN"/>
              </w:rPr>
            </w:pPr>
            <w:r w:rsidRPr="00264E4A">
              <w:rPr>
                <w:rFonts w:eastAsiaTheme="minorEastAsia"/>
                <w:color w:val="000000" w:themeColor="text1"/>
                <w:lang w:val="en-GB" w:eastAsia="zh-CN"/>
              </w:rPr>
              <w:t xml:space="preserve">See TS 38.331 </w:t>
            </w:r>
            <w:r w:rsidRPr="00264E4A">
              <w:rPr>
                <w:rFonts w:eastAsiaTheme="minorEastAsia"/>
                <w:i/>
                <w:iCs/>
                <w:color w:val="000000" w:themeColor="text1"/>
                <w:lang w:val="en-GB" w:eastAsia="zh-CN"/>
              </w:rPr>
              <w:t>pdcch-ConfigSIB1</w:t>
            </w:r>
          </w:p>
        </w:tc>
      </w:tr>
      <w:tr w:rsidR="00CF5C05" w14:paraId="0038C989" w14:textId="77777777" w:rsidTr="00C26774">
        <w:tc>
          <w:tcPr>
            <w:tcW w:w="1865" w:type="pct"/>
          </w:tcPr>
          <w:p w14:paraId="22182373" w14:textId="6FF365C7" w:rsidR="00CF5C05" w:rsidRDefault="00CF5C05" w:rsidP="00CF5C05">
            <w:pPr>
              <w:contextualSpacing/>
            </w:pPr>
            <w:r>
              <w:t>SS PBCH BlockPower</w:t>
            </w:r>
          </w:p>
        </w:tc>
        <w:tc>
          <w:tcPr>
            <w:tcW w:w="709" w:type="pct"/>
          </w:tcPr>
          <w:p w14:paraId="1314BBC3" w14:textId="46407594" w:rsidR="00CF5C05" w:rsidRDefault="00CF5C05" w:rsidP="00CF5C05">
            <w:pPr>
              <w:jc w:val="center"/>
              <w:rPr>
                <w:rFonts w:eastAsiaTheme="minorEastAsia"/>
                <w:lang w:val="en-GB" w:eastAsia="zh-CN"/>
              </w:rPr>
            </w:pPr>
            <w:r>
              <w:rPr>
                <w:rFonts w:eastAsiaTheme="minorEastAsia"/>
                <w:lang w:val="en-GB" w:eastAsia="zh-CN"/>
              </w:rPr>
              <w:t>M</w:t>
            </w:r>
          </w:p>
        </w:tc>
        <w:tc>
          <w:tcPr>
            <w:tcW w:w="2426" w:type="pct"/>
          </w:tcPr>
          <w:p w14:paraId="1D73D82C" w14:textId="25AD3ED1" w:rsidR="00CF5C05" w:rsidRDefault="00CF5C05" w:rsidP="00CF5C05">
            <w:pPr>
              <w:rPr>
                <w:rFonts w:eastAsiaTheme="minorEastAsia"/>
                <w:lang w:val="en-GB" w:eastAsia="zh-CN"/>
              </w:rPr>
            </w:pPr>
            <w:r>
              <w:rPr>
                <w:rFonts w:eastAsiaTheme="minorEastAsia"/>
                <w:lang w:val="en-GB" w:eastAsia="zh-CN"/>
              </w:rPr>
              <w:t xml:space="preserve">See TS 38.331 </w:t>
            </w:r>
            <w:r w:rsidRPr="00BF5C65">
              <w:rPr>
                <w:i/>
                <w:iCs/>
              </w:rPr>
              <w:t>ss-PBCH-BlockPower</w:t>
            </w:r>
          </w:p>
        </w:tc>
      </w:tr>
      <w:tr w:rsidR="004E665F" w:rsidRPr="001165C6" w14:paraId="31D9F16E" w14:textId="77777777" w:rsidTr="004E665F">
        <w:trPr>
          <w:trHeight w:val="1302"/>
        </w:trPr>
        <w:tc>
          <w:tcPr>
            <w:tcW w:w="3592" w:type="dxa"/>
            <w:hideMark/>
          </w:tcPr>
          <w:p w14:paraId="7D366245" w14:textId="77777777" w:rsidR="004E665F" w:rsidRPr="00C26E36" w:rsidRDefault="004E665F" w:rsidP="00963074">
            <w:pPr>
              <w:rPr>
                <w:lang w:val="en-IN"/>
              </w:rPr>
            </w:pPr>
            <w:r w:rsidRPr="0059676C">
              <w:t>SSB Frequency </w:t>
            </w:r>
          </w:p>
        </w:tc>
        <w:tc>
          <w:tcPr>
            <w:tcW w:w="1366" w:type="dxa"/>
            <w:hideMark/>
          </w:tcPr>
          <w:p w14:paraId="2A64E35F" w14:textId="0DE37C48" w:rsidR="004E665F" w:rsidRPr="00C26E36" w:rsidRDefault="004E665F" w:rsidP="0059676C">
            <w:pPr>
              <w:jc w:val="center"/>
              <w:rPr>
                <w:lang w:val="en-IN"/>
              </w:rPr>
            </w:pPr>
            <w:r w:rsidRPr="0059676C">
              <w:rPr>
                <w:lang w:val="en-GB"/>
              </w:rPr>
              <w:t>M</w:t>
            </w:r>
          </w:p>
        </w:tc>
        <w:tc>
          <w:tcPr>
            <w:tcW w:w="4673" w:type="dxa"/>
            <w:hideMark/>
          </w:tcPr>
          <w:p w14:paraId="7B737DC3" w14:textId="77777777" w:rsidR="004E665F" w:rsidRPr="001165C6" w:rsidRDefault="004E665F" w:rsidP="00963074">
            <w:pPr>
              <w:rPr>
                <w:lang w:val="en-IN"/>
              </w:rPr>
            </w:pPr>
            <w:r w:rsidRPr="00963074">
              <w:t>Indicates cell defining SSB frequency domain position</w:t>
            </w:r>
          </w:p>
          <w:p w14:paraId="18ACA245" w14:textId="77777777" w:rsidR="004E665F" w:rsidRPr="001165C6" w:rsidRDefault="004E665F" w:rsidP="00963074">
            <w:pPr>
              <w:rPr>
                <w:lang w:val="en-IN"/>
              </w:rPr>
            </w:pPr>
            <w:r w:rsidRPr="00963074">
              <w:t>Frequency of the cell defining SSB transmission in kHz</w:t>
            </w:r>
          </w:p>
        </w:tc>
      </w:tr>
      <w:tr w:rsidR="004E665F" w:rsidRPr="001165C6" w14:paraId="511C84A5" w14:textId="77777777" w:rsidTr="004E665F">
        <w:trPr>
          <w:trHeight w:val="474"/>
        </w:trPr>
        <w:tc>
          <w:tcPr>
            <w:tcW w:w="3592" w:type="dxa"/>
            <w:hideMark/>
          </w:tcPr>
          <w:p w14:paraId="110FE3ED" w14:textId="77777777" w:rsidR="004E665F" w:rsidRPr="00C26E36" w:rsidRDefault="004E665F" w:rsidP="00963074">
            <w:pPr>
              <w:rPr>
                <w:lang w:val="en-IN"/>
              </w:rPr>
            </w:pPr>
            <w:r w:rsidRPr="0059676C">
              <w:t>ssbSubOffset </w:t>
            </w:r>
          </w:p>
        </w:tc>
        <w:tc>
          <w:tcPr>
            <w:tcW w:w="1366" w:type="dxa"/>
            <w:hideMark/>
          </w:tcPr>
          <w:p w14:paraId="29A7C235" w14:textId="6B23928C" w:rsidR="004E665F" w:rsidRPr="001165C6" w:rsidRDefault="004E665F" w:rsidP="0059676C">
            <w:pPr>
              <w:jc w:val="center"/>
              <w:rPr>
                <w:lang w:val="en-IN"/>
              </w:rPr>
            </w:pPr>
            <w:r w:rsidRPr="001165C6">
              <w:rPr>
                <w:lang w:val="en-GB"/>
              </w:rPr>
              <w:t>M</w:t>
            </w:r>
          </w:p>
        </w:tc>
        <w:tc>
          <w:tcPr>
            <w:tcW w:w="4673" w:type="dxa"/>
            <w:hideMark/>
          </w:tcPr>
          <w:p w14:paraId="23D22D31" w14:textId="77777777" w:rsidR="004E665F" w:rsidRPr="001165C6" w:rsidRDefault="004E665F" w:rsidP="00963074">
            <w:pPr>
              <w:rPr>
                <w:lang w:val="en-IN"/>
              </w:rPr>
            </w:pPr>
            <w:r w:rsidRPr="001165C6">
              <w:t>See TS 38.331 ssb-SubcarrierOffset</w:t>
            </w:r>
          </w:p>
        </w:tc>
      </w:tr>
      <w:tr w:rsidR="004E665F" w:rsidRPr="001165C6" w14:paraId="48A62D12" w14:textId="77777777" w:rsidTr="004E665F">
        <w:trPr>
          <w:trHeight w:val="474"/>
        </w:trPr>
        <w:tc>
          <w:tcPr>
            <w:tcW w:w="3592" w:type="dxa"/>
            <w:hideMark/>
          </w:tcPr>
          <w:p w14:paraId="4E199198" w14:textId="77777777" w:rsidR="004E665F" w:rsidRPr="00C26E36" w:rsidRDefault="004E665F" w:rsidP="00963074">
            <w:pPr>
              <w:rPr>
                <w:lang w:val="en-IN"/>
              </w:rPr>
            </w:pPr>
            <w:r w:rsidRPr="0059676C">
              <w:t>Sib1PduLen </w:t>
            </w:r>
          </w:p>
        </w:tc>
        <w:tc>
          <w:tcPr>
            <w:tcW w:w="1366" w:type="dxa"/>
            <w:hideMark/>
          </w:tcPr>
          <w:p w14:paraId="45F36463" w14:textId="77777777" w:rsidR="004E665F" w:rsidRPr="001165C6" w:rsidRDefault="004E665F" w:rsidP="0059676C">
            <w:pPr>
              <w:jc w:val="center"/>
              <w:rPr>
                <w:lang w:val="en-IN"/>
              </w:rPr>
            </w:pPr>
            <w:r w:rsidRPr="001165C6">
              <w:rPr>
                <w:lang w:val="en-GB"/>
              </w:rPr>
              <w:t>M</w:t>
            </w:r>
          </w:p>
        </w:tc>
        <w:tc>
          <w:tcPr>
            <w:tcW w:w="4673" w:type="dxa"/>
            <w:hideMark/>
          </w:tcPr>
          <w:p w14:paraId="255F0095" w14:textId="77777777" w:rsidR="004E665F" w:rsidRPr="001165C6" w:rsidRDefault="004E665F" w:rsidP="00963074">
            <w:pPr>
              <w:rPr>
                <w:lang w:val="en-IN"/>
              </w:rPr>
            </w:pPr>
            <w:r w:rsidRPr="001165C6">
              <w:rPr>
                <w:lang w:val="en-GB"/>
              </w:rPr>
              <w:t> </w:t>
            </w:r>
          </w:p>
        </w:tc>
      </w:tr>
    </w:tbl>
    <w:p w14:paraId="38F06C17" w14:textId="77777777" w:rsidR="0095796B" w:rsidRDefault="0095796B" w:rsidP="0095796B"/>
    <w:p w14:paraId="7A6F8558" w14:textId="54D21071" w:rsidR="0095796B" w:rsidRDefault="0095796B" w:rsidP="00DA5856">
      <w:pPr>
        <w:pStyle w:val="Heading3"/>
        <w:numPr>
          <w:ilvl w:val="4"/>
          <w:numId w:val="74"/>
        </w:numPr>
        <w:spacing w:after="100" w:afterAutospacing="1"/>
      </w:pPr>
      <w:bookmarkStart w:id="591" w:name="_Toc76128440"/>
      <w:bookmarkStart w:id="592" w:name="_Toc87813227"/>
      <w:bookmarkStart w:id="593" w:name="_Toc87813777"/>
      <w:bookmarkStart w:id="594" w:name="_Toc183149149"/>
      <w:r>
        <w:t>Cell Delete Request</w:t>
      </w:r>
      <w:bookmarkEnd w:id="591"/>
      <w:bookmarkEnd w:id="592"/>
      <w:bookmarkEnd w:id="593"/>
      <w:bookmarkEnd w:id="594"/>
    </w:p>
    <w:p w14:paraId="629DEFC5" w14:textId="0C870E12" w:rsidR="000C2522" w:rsidRDefault="00EB1483" w:rsidP="00AC1132">
      <w:r>
        <w:t>When MAC layer receives configuration to create a new cell, this API is invoked</w:t>
      </w:r>
      <w:r w:rsidR="00BA5443">
        <w:t>.</w:t>
      </w:r>
    </w:p>
    <w:p w14:paraId="1C909749" w14:textId="742587F1" w:rsidR="009A6A5E" w:rsidRDefault="009A6A5E" w:rsidP="009A6A5E">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21</w:t>
        </w:r>
      </w:fldSimple>
      <w:r>
        <w:t xml:space="preserve"> Cell Delete Request</w:t>
      </w:r>
    </w:p>
    <w:tbl>
      <w:tblPr>
        <w:tblStyle w:val="TableGrid"/>
        <w:tblW w:w="0" w:type="auto"/>
        <w:tblLook w:val="04A0" w:firstRow="1" w:lastRow="0" w:firstColumn="1" w:lastColumn="0" w:noHBand="0" w:noVBand="1"/>
      </w:tblPr>
      <w:tblGrid>
        <w:gridCol w:w="2769"/>
        <w:gridCol w:w="1276"/>
        <w:gridCol w:w="5305"/>
      </w:tblGrid>
      <w:tr w:rsidR="00876755" w14:paraId="583F9644" w14:textId="77777777" w:rsidTr="00AC1132">
        <w:tc>
          <w:tcPr>
            <w:tcW w:w="2769" w:type="dxa"/>
          </w:tcPr>
          <w:p w14:paraId="08DD0A14" w14:textId="1327DB40" w:rsidR="00876755" w:rsidRPr="00D6182B" w:rsidRDefault="00876755" w:rsidP="00BF5C65">
            <w:pPr>
              <w:jc w:val="center"/>
              <w:rPr>
                <w:b/>
                <w:bCs/>
              </w:rPr>
            </w:pPr>
            <w:r w:rsidRPr="00D6182B">
              <w:rPr>
                <w:b/>
                <w:bCs/>
              </w:rPr>
              <w:t>Element</w:t>
            </w:r>
          </w:p>
        </w:tc>
        <w:tc>
          <w:tcPr>
            <w:tcW w:w="1276" w:type="dxa"/>
          </w:tcPr>
          <w:p w14:paraId="22D84B01" w14:textId="7B12DF7E" w:rsidR="00876755" w:rsidRPr="00D6182B" w:rsidRDefault="00876755" w:rsidP="00BF5C65">
            <w:pPr>
              <w:jc w:val="center"/>
              <w:rPr>
                <w:b/>
                <w:bCs/>
              </w:rPr>
            </w:pPr>
            <w:r w:rsidRPr="00D6182B">
              <w:rPr>
                <w:b/>
                <w:bCs/>
              </w:rPr>
              <w:t>Presence</w:t>
            </w:r>
          </w:p>
        </w:tc>
        <w:tc>
          <w:tcPr>
            <w:tcW w:w="5305" w:type="dxa"/>
          </w:tcPr>
          <w:p w14:paraId="5EC21F82" w14:textId="77777777" w:rsidR="00876755" w:rsidRPr="00D6182B" w:rsidRDefault="00876755" w:rsidP="00BF5C65">
            <w:pPr>
              <w:jc w:val="center"/>
              <w:rPr>
                <w:b/>
                <w:bCs/>
              </w:rPr>
            </w:pPr>
            <w:r w:rsidRPr="00D6182B">
              <w:rPr>
                <w:b/>
                <w:bCs/>
              </w:rPr>
              <w:t>Description</w:t>
            </w:r>
          </w:p>
        </w:tc>
      </w:tr>
      <w:tr w:rsidR="00FD098C" w14:paraId="29CD085F" w14:textId="77777777" w:rsidTr="00AC1132">
        <w:tc>
          <w:tcPr>
            <w:tcW w:w="2769" w:type="dxa"/>
          </w:tcPr>
          <w:p w14:paraId="0794DDA4" w14:textId="08C293AC" w:rsidR="00FD098C" w:rsidRDefault="00FD098C" w:rsidP="00FD098C">
            <w:r>
              <w:rPr>
                <w:rFonts w:eastAsiaTheme="minorEastAsia"/>
                <w:lang w:eastAsia="zh-CN"/>
              </w:rPr>
              <w:t>Debug Time Info</w:t>
            </w:r>
          </w:p>
        </w:tc>
        <w:tc>
          <w:tcPr>
            <w:tcW w:w="1276" w:type="dxa"/>
          </w:tcPr>
          <w:p w14:paraId="75079D77" w14:textId="2BA7F4F8" w:rsidR="00FD098C" w:rsidRDefault="00FD098C" w:rsidP="00FD098C">
            <w:pPr>
              <w:rPr>
                <w:rFonts w:eastAsiaTheme="minorEastAsia"/>
                <w:lang w:val="en-GB" w:eastAsia="zh-CN"/>
              </w:rPr>
            </w:pPr>
            <w:r>
              <w:rPr>
                <w:rFonts w:eastAsiaTheme="minorEastAsia" w:hint="eastAsia"/>
                <w:lang w:val="en-GB" w:eastAsia="zh-CN"/>
              </w:rPr>
              <w:t>O</w:t>
            </w:r>
          </w:p>
        </w:tc>
        <w:tc>
          <w:tcPr>
            <w:tcW w:w="5305" w:type="dxa"/>
          </w:tcPr>
          <w:p w14:paraId="4030C39C" w14:textId="656D8C82" w:rsidR="00FD098C" w:rsidRDefault="00FD098C" w:rsidP="00FD098C">
            <w:pPr>
              <w:rPr>
                <w:rFonts w:eastAsiaTheme="minorEastAsia"/>
                <w:lang w:val="en-GB" w:eastAsia="zh-CN"/>
              </w:rPr>
            </w:pPr>
            <w:r>
              <w:rPr>
                <w:rFonts w:eastAsiaTheme="minorEastAsia"/>
                <w:lang w:val="en-GB" w:eastAsia="zh-CN"/>
              </w:rPr>
              <w:t>This is an optional IE and may be provided on availability</w:t>
            </w:r>
          </w:p>
        </w:tc>
      </w:tr>
      <w:tr w:rsidR="00876755" w14:paraId="45FA1AB9" w14:textId="77777777" w:rsidTr="00AC1132">
        <w:tc>
          <w:tcPr>
            <w:tcW w:w="2769" w:type="dxa"/>
          </w:tcPr>
          <w:p w14:paraId="1A7498F4" w14:textId="77777777" w:rsidR="00876755" w:rsidRDefault="00876755" w:rsidP="00AC1132">
            <w:r>
              <w:t>Cell Index</w:t>
            </w:r>
          </w:p>
        </w:tc>
        <w:tc>
          <w:tcPr>
            <w:tcW w:w="1276" w:type="dxa"/>
          </w:tcPr>
          <w:p w14:paraId="061C91D9" w14:textId="77777777" w:rsidR="00876755" w:rsidRDefault="00876755" w:rsidP="00AC1132">
            <w:pPr>
              <w:rPr>
                <w:rFonts w:eastAsiaTheme="minorEastAsia"/>
                <w:lang w:val="en-GB" w:eastAsia="zh-CN"/>
              </w:rPr>
            </w:pPr>
            <w:r>
              <w:rPr>
                <w:rFonts w:eastAsiaTheme="minorEastAsia"/>
                <w:lang w:val="en-GB" w:eastAsia="zh-CN"/>
              </w:rPr>
              <w:t>M</w:t>
            </w:r>
          </w:p>
        </w:tc>
        <w:tc>
          <w:tcPr>
            <w:tcW w:w="5305" w:type="dxa"/>
          </w:tcPr>
          <w:p w14:paraId="1113F712" w14:textId="77777777" w:rsidR="00876755" w:rsidRDefault="00876755" w:rsidP="00AC1132">
            <w:r>
              <w:rPr>
                <w:rFonts w:eastAsiaTheme="minorEastAsia" w:hint="eastAsia"/>
                <w:lang w:val="en-GB" w:eastAsia="zh-CN"/>
              </w:rPr>
              <w:t>I</w:t>
            </w:r>
            <w:r>
              <w:rPr>
                <w:rFonts w:eastAsiaTheme="minorEastAsia"/>
                <w:lang w:val="en-GB" w:eastAsia="zh-CN"/>
              </w:rPr>
              <w:t>dentification of the Cell. 2-byte integer allocated by DU</w:t>
            </w:r>
          </w:p>
        </w:tc>
      </w:tr>
    </w:tbl>
    <w:p w14:paraId="5B803BA7" w14:textId="26A2F6B3" w:rsidR="00E441E4" w:rsidRDefault="00D7396E" w:rsidP="00DA5856">
      <w:pPr>
        <w:pStyle w:val="Heading3"/>
        <w:numPr>
          <w:ilvl w:val="4"/>
          <w:numId w:val="74"/>
        </w:numPr>
        <w:spacing w:after="100" w:afterAutospacing="1"/>
      </w:pPr>
      <w:bookmarkStart w:id="595" w:name="_Toc31045134"/>
      <w:bookmarkStart w:id="596" w:name="_Toc31046507"/>
      <w:bookmarkStart w:id="597" w:name="_Toc32259065"/>
      <w:bookmarkStart w:id="598" w:name="_Toc31045135"/>
      <w:bookmarkStart w:id="599" w:name="_Toc31046508"/>
      <w:bookmarkStart w:id="600" w:name="_Toc32259066"/>
      <w:bookmarkStart w:id="601" w:name="_Toc87813228"/>
      <w:bookmarkStart w:id="602" w:name="_Toc87813778"/>
      <w:bookmarkStart w:id="603" w:name="_Ref161654277"/>
      <w:bookmarkStart w:id="604" w:name="_Toc183149150"/>
      <w:bookmarkStart w:id="605" w:name="_Toc76128441"/>
      <w:bookmarkEnd w:id="595"/>
      <w:bookmarkEnd w:id="596"/>
      <w:bookmarkEnd w:id="597"/>
      <w:bookmarkEnd w:id="598"/>
      <w:bookmarkEnd w:id="599"/>
      <w:bookmarkEnd w:id="600"/>
      <w:r>
        <w:t>Slice Configuration Request</w:t>
      </w:r>
      <w:bookmarkEnd w:id="601"/>
      <w:bookmarkEnd w:id="602"/>
      <w:bookmarkEnd w:id="603"/>
      <w:bookmarkEnd w:id="604"/>
    </w:p>
    <w:p w14:paraId="54DEFA15" w14:textId="4444F71C" w:rsidR="00612CB7" w:rsidRDefault="00612CB7" w:rsidP="00612CB7">
      <w:pPr>
        <w:rPr>
          <w:lang w:val="en-GB"/>
        </w:rPr>
      </w:pPr>
      <w:r>
        <w:rPr>
          <w:lang w:val="en-GB"/>
        </w:rPr>
        <w:t xml:space="preserve">Slice </w:t>
      </w:r>
      <w:r w:rsidR="000E43E1">
        <w:rPr>
          <w:lang w:val="en-GB"/>
        </w:rPr>
        <w:t>C</w:t>
      </w:r>
      <w:r>
        <w:rPr>
          <w:lang w:val="en-GB"/>
        </w:rPr>
        <w:t xml:space="preserve">onfiguration </w:t>
      </w:r>
      <w:r w:rsidR="000E43E1">
        <w:rPr>
          <w:lang w:val="en-GB"/>
        </w:rPr>
        <w:t>R</w:t>
      </w:r>
      <w:r>
        <w:rPr>
          <w:lang w:val="en-GB"/>
        </w:rPr>
        <w:t xml:space="preserve">equest </w:t>
      </w:r>
      <w:r w:rsidR="000B257B">
        <w:rPr>
          <w:lang w:val="en-GB"/>
        </w:rPr>
        <w:t>is</w:t>
      </w:r>
      <w:r>
        <w:rPr>
          <w:lang w:val="en-GB"/>
        </w:rPr>
        <w:t xml:space="preserve"> sent to configure the MAC/Scheduler </w:t>
      </w:r>
      <w:r w:rsidR="000B257B">
        <w:rPr>
          <w:lang w:val="en-GB"/>
        </w:rPr>
        <w:t xml:space="preserve">with the rRMPolicyRatio for each of the slices </w:t>
      </w:r>
      <w:r w:rsidR="007D507A">
        <w:rPr>
          <w:lang w:val="en-GB"/>
        </w:rPr>
        <w:t>supported in the cell.</w:t>
      </w:r>
    </w:p>
    <w:p w14:paraId="203C1E41" w14:textId="52F8F3C8" w:rsidR="00CD2BEE" w:rsidRDefault="00CD2BEE" w:rsidP="00CD2BEE">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22</w:t>
        </w:r>
      </w:fldSimple>
      <w:r>
        <w:t xml:space="preserve"> Slice Configuration Request</w:t>
      </w:r>
    </w:p>
    <w:tbl>
      <w:tblPr>
        <w:tblStyle w:val="TableGrid"/>
        <w:tblW w:w="0" w:type="auto"/>
        <w:tblLook w:val="04A0" w:firstRow="1" w:lastRow="0" w:firstColumn="1" w:lastColumn="0" w:noHBand="0" w:noVBand="1"/>
      </w:tblPr>
      <w:tblGrid>
        <w:gridCol w:w="3210"/>
        <w:gridCol w:w="3210"/>
        <w:gridCol w:w="3211"/>
      </w:tblGrid>
      <w:tr w:rsidR="00832ACA" w14:paraId="3E8DD5CF" w14:textId="77777777" w:rsidTr="003379A9">
        <w:tc>
          <w:tcPr>
            <w:tcW w:w="3210" w:type="dxa"/>
          </w:tcPr>
          <w:p w14:paraId="1B092D24" w14:textId="727E085D" w:rsidR="00832ACA" w:rsidRDefault="00832ACA" w:rsidP="00832ACA">
            <w:pPr>
              <w:rPr>
                <w:lang w:val="en-GB"/>
              </w:rPr>
            </w:pPr>
            <w:r w:rsidRPr="00D6182B">
              <w:rPr>
                <w:b/>
                <w:bCs/>
              </w:rPr>
              <w:t>Element</w:t>
            </w:r>
          </w:p>
        </w:tc>
        <w:tc>
          <w:tcPr>
            <w:tcW w:w="3210" w:type="dxa"/>
          </w:tcPr>
          <w:p w14:paraId="4A157AD8" w14:textId="6813C94D" w:rsidR="00832ACA" w:rsidRDefault="00832ACA" w:rsidP="00832ACA">
            <w:pPr>
              <w:rPr>
                <w:lang w:val="en-GB"/>
              </w:rPr>
            </w:pPr>
            <w:r w:rsidRPr="00D6182B">
              <w:rPr>
                <w:b/>
                <w:bCs/>
              </w:rPr>
              <w:t>Presence</w:t>
            </w:r>
          </w:p>
        </w:tc>
        <w:tc>
          <w:tcPr>
            <w:tcW w:w="3211" w:type="dxa"/>
          </w:tcPr>
          <w:p w14:paraId="35169639" w14:textId="5A1E7001" w:rsidR="00832ACA" w:rsidRDefault="00832ACA" w:rsidP="00832ACA">
            <w:pPr>
              <w:rPr>
                <w:lang w:val="en-GB"/>
              </w:rPr>
            </w:pPr>
            <w:r w:rsidRPr="00D6182B">
              <w:rPr>
                <w:b/>
                <w:bCs/>
              </w:rPr>
              <w:t>Description</w:t>
            </w:r>
          </w:p>
        </w:tc>
      </w:tr>
      <w:tr w:rsidR="00832ACA" w14:paraId="19019245" w14:textId="77777777" w:rsidTr="003379A9">
        <w:tc>
          <w:tcPr>
            <w:tcW w:w="3210" w:type="dxa"/>
          </w:tcPr>
          <w:p w14:paraId="62503C84" w14:textId="6F5CD0A9" w:rsidR="00832ACA" w:rsidRDefault="009D34AA" w:rsidP="00832ACA">
            <w:pPr>
              <w:rPr>
                <w:lang w:val="en-GB"/>
              </w:rPr>
            </w:pPr>
            <w:r>
              <w:rPr>
                <w:lang w:val="en-GB"/>
              </w:rPr>
              <w:t>S-NSSAI List</w:t>
            </w:r>
          </w:p>
        </w:tc>
        <w:tc>
          <w:tcPr>
            <w:tcW w:w="3210" w:type="dxa"/>
          </w:tcPr>
          <w:p w14:paraId="3B2E7762" w14:textId="54E59C74" w:rsidR="00832ACA" w:rsidRDefault="00832ACA" w:rsidP="00832ACA">
            <w:pPr>
              <w:rPr>
                <w:lang w:val="en-GB"/>
              </w:rPr>
            </w:pPr>
          </w:p>
        </w:tc>
        <w:tc>
          <w:tcPr>
            <w:tcW w:w="3211" w:type="dxa"/>
          </w:tcPr>
          <w:p w14:paraId="00A6C5DE" w14:textId="3C1C5D07" w:rsidR="00832ACA" w:rsidRDefault="006859E0" w:rsidP="00832ACA">
            <w:pPr>
              <w:rPr>
                <w:lang w:val="en-GB"/>
              </w:rPr>
            </w:pPr>
            <w:r>
              <w:rPr>
                <w:lang w:val="en-GB"/>
              </w:rPr>
              <w:t>This defines the list of S-NSSAIs supported in the PLMN belonging to the cell.</w:t>
            </w:r>
            <w:r w:rsidR="00994BC9">
              <w:rPr>
                <w:lang w:val="en-GB"/>
              </w:rPr>
              <w:t xml:space="preserve"> This is to be included if network slicing is supported.</w:t>
            </w:r>
          </w:p>
        </w:tc>
      </w:tr>
      <w:tr w:rsidR="00832ACA" w14:paraId="24A492DD" w14:textId="77777777" w:rsidTr="003379A9">
        <w:tc>
          <w:tcPr>
            <w:tcW w:w="3210" w:type="dxa"/>
          </w:tcPr>
          <w:p w14:paraId="6C551285" w14:textId="3ECF018A" w:rsidR="00832ACA" w:rsidRPr="00C26E36" w:rsidRDefault="006729E0" w:rsidP="00832ACA">
            <w:pPr>
              <w:rPr>
                <w:lang w:val="en-GB"/>
              </w:rPr>
            </w:pPr>
            <w:r w:rsidRPr="00C26E36">
              <w:rPr>
                <w:lang w:val="en-GB"/>
              </w:rPr>
              <w:t xml:space="preserve">  </w:t>
            </w:r>
            <w:r w:rsidR="00994BC9" w:rsidRPr="00C26E36">
              <w:rPr>
                <w:lang w:val="en-GB"/>
              </w:rPr>
              <w:t xml:space="preserve">&gt; </w:t>
            </w:r>
            <w:r w:rsidR="00994BC9" w:rsidRPr="0059676C">
              <w:rPr>
                <w:lang w:val="en-GB"/>
              </w:rPr>
              <w:t>S-NSSAI</w:t>
            </w:r>
          </w:p>
        </w:tc>
        <w:tc>
          <w:tcPr>
            <w:tcW w:w="3210" w:type="dxa"/>
          </w:tcPr>
          <w:p w14:paraId="16B4592A" w14:textId="74E15347" w:rsidR="00832ACA" w:rsidRDefault="00994BC9" w:rsidP="00832ACA">
            <w:pPr>
              <w:rPr>
                <w:lang w:val="en-GB"/>
              </w:rPr>
            </w:pPr>
            <w:r>
              <w:rPr>
                <w:lang w:val="en-GB"/>
              </w:rPr>
              <w:t>M</w:t>
            </w:r>
          </w:p>
        </w:tc>
        <w:tc>
          <w:tcPr>
            <w:tcW w:w="3211" w:type="dxa"/>
          </w:tcPr>
          <w:p w14:paraId="1FCD5E3A" w14:textId="07AFFD30" w:rsidR="00832ACA" w:rsidRDefault="00540939" w:rsidP="00832ACA">
            <w:pPr>
              <w:rPr>
                <w:lang w:val="en-GB"/>
              </w:rPr>
            </w:pPr>
            <w:r>
              <w:rPr>
                <w:lang w:val="en-GB"/>
              </w:rPr>
              <w:t>Identification of the slice.</w:t>
            </w:r>
          </w:p>
        </w:tc>
      </w:tr>
      <w:tr w:rsidR="00832ACA" w14:paraId="55A520F4" w14:textId="77777777" w:rsidTr="003379A9">
        <w:tc>
          <w:tcPr>
            <w:tcW w:w="3210" w:type="dxa"/>
          </w:tcPr>
          <w:p w14:paraId="58A3002D" w14:textId="6E0DA4D4" w:rsidR="00832ACA" w:rsidRPr="00C26E36" w:rsidRDefault="006729E0" w:rsidP="00832ACA">
            <w:pPr>
              <w:rPr>
                <w:lang w:val="en-GB"/>
              </w:rPr>
            </w:pPr>
            <w:r w:rsidRPr="00C26E36">
              <w:rPr>
                <w:lang w:val="en-GB"/>
              </w:rPr>
              <w:t xml:space="preserve">  </w:t>
            </w:r>
            <w:r w:rsidR="00E73F16" w:rsidRPr="00C26E36">
              <w:rPr>
                <w:lang w:val="en-GB"/>
              </w:rPr>
              <w:t xml:space="preserve"> </w:t>
            </w:r>
            <w:r w:rsidRPr="00C26E36">
              <w:rPr>
                <w:lang w:val="en-GB"/>
              </w:rPr>
              <w:t xml:space="preserve">&gt; </w:t>
            </w:r>
            <w:r w:rsidR="00E73F16" w:rsidRPr="0059676C">
              <w:rPr>
                <w:lang w:val="en-GB"/>
              </w:rPr>
              <w:t>RRMPolicyRatio</w:t>
            </w:r>
          </w:p>
        </w:tc>
        <w:tc>
          <w:tcPr>
            <w:tcW w:w="3210" w:type="dxa"/>
          </w:tcPr>
          <w:p w14:paraId="004A9AAA" w14:textId="30B9FAFA" w:rsidR="00832ACA" w:rsidRDefault="006729E0" w:rsidP="00832ACA">
            <w:pPr>
              <w:rPr>
                <w:lang w:val="en-GB"/>
              </w:rPr>
            </w:pPr>
            <w:r>
              <w:rPr>
                <w:lang w:val="en-GB"/>
              </w:rPr>
              <w:t>M</w:t>
            </w:r>
          </w:p>
        </w:tc>
        <w:tc>
          <w:tcPr>
            <w:tcW w:w="3211" w:type="dxa"/>
          </w:tcPr>
          <w:p w14:paraId="491C16D7" w14:textId="3E012531" w:rsidR="00832ACA" w:rsidRDefault="006729E0" w:rsidP="00832ACA">
            <w:pPr>
              <w:rPr>
                <w:lang w:val="en-GB"/>
              </w:rPr>
            </w:pPr>
            <w:r>
              <w:rPr>
                <w:lang w:val="en-GB"/>
              </w:rPr>
              <w:t xml:space="preserve">rRMPolicy for the slice if network slicing feature is supported. This policy is for the resource type “PRB” and applicable to gNB-DU. </w:t>
            </w:r>
            <w:r w:rsidR="00706089">
              <w:rPr>
                <w:lang w:val="en-GB"/>
              </w:rPr>
              <w:t xml:space="preserve">The </w:t>
            </w:r>
            <w:r w:rsidR="00706089">
              <w:rPr>
                <w:lang w:val="en-GB"/>
              </w:rPr>
              <w:lastRenderedPageBreak/>
              <w:t>other resource type “ DRB” and “RRCConnected” are applicable to gNB-CU.</w:t>
            </w:r>
          </w:p>
        </w:tc>
      </w:tr>
      <w:tr w:rsidR="00E73F16" w14:paraId="769BD0F5" w14:textId="77777777" w:rsidTr="003379A9">
        <w:tc>
          <w:tcPr>
            <w:tcW w:w="3210" w:type="dxa"/>
          </w:tcPr>
          <w:p w14:paraId="3AEE199E" w14:textId="1C794B6F" w:rsidR="00E73F16" w:rsidRDefault="00E73F16" w:rsidP="00E73F16">
            <w:pPr>
              <w:rPr>
                <w:lang w:val="en-GB"/>
              </w:rPr>
            </w:pPr>
            <w:r>
              <w:rPr>
                <w:lang w:val="en-GB"/>
              </w:rPr>
              <w:lastRenderedPageBreak/>
              <w:t xml:space="preserve">     &gt;&gt; rRMPolicyMaxRatio</w:t>
            </w:r>
          </w:p>
        </w:tc>
        <w:tc>
          <w:tcPr>
            <w:tcW w:w="3210" w:type="dxa"/>
          </w:tcPr>
          <w:p w14:paraId="5B59883B" w14:textId="7CAACC17" w:rsidR="00E73F16" w:rsidRDefault="00E73F16" w:rsidP="00E73F16">
            <w:pPr>
              <w:rPr>
                <w:lang w:val="en-GB"/>
              </w:rPr>
            </w:pPr>
            <w:r>
              <w:t>u</w:t>
            </w:r>
            <w:r w:rsidRPr="000A109A">
              <w:t>int</w:t>
            </w:r>
            <w:r>
              <w:t>8</w:t>
            </w:r>
            <w:r w:rsidRPr="000A109A">
              <w:t>_t</w:t>
            </w:r>
          </w:p>
        </w:tc>
        <w:tc>
          <w:tcPr>
            <w:tcW w:w="3211" w:type="dxa"/>
          </w:tcPr>
          <w:p w14:paraId="14CC245D" w14:textId="3F648D22" w:rsidR="00E73F16" w:rsidRDefault="00E73F16" w:rsidP="00E73F16">
            <w:pPr>
              <w:rPr>
                <w:lang w:val="en-GB"/>
              </w:rPr>
            </w:pPr>
            <w:r w:rsidRPr="00B52769">
              <w:rPr>
                <w:lang w:val="en-GB"/>
              </w:rPr>
              <w:t>This attribute specifies the maximum percentage of radio</w:t>
            </w:r>
            <w:r>
              <w:rPr>
                <w:lang w:val="en-GB"/>
              </w:rPr>
              <w:t xml:space="preserve"> </w:t>
            </w:r>
            <w:r w:rsidRPr="00B52769">
              <w:rPr>
                <w:lang w:val="en-GB"/>
              </w:rPr>
              <w:t>resource that can be used by the associated rRMPolicyMemberList</w:t>
            </w:r>
            <w:r>
              <w:rPr>
                <w:lang w:val="en-GB"/>
              </w:rPr>
              <w:t>/SNSSAI</w:t>
            </w:r>
            <w:r w:rsidRPr="00B52769">
              <w:rPr>
                <w:lang w:val="en-GB"/>
              </w:rPr>
              <w:t>. The maximum percentage of radio resource include at least one of</w:t>
            </w:r>
            <w:r>
              <w:rPr>
                <w:lang w:val="en-GB"/>
              </w:rPr>
              <w:t xml:space="preserve"> </w:t>
            </w:r>
            <w:r w:rsidRPr="00B52769">
              <w:rPr>
                <w:lang w:val="en-GB"/>
              </w:rPr>
              <w:t>the shared resources, prioritized resources and dedicated resources.</w:t>
            </w:r>
            <w:r>
              <w:rPr>
                <w:lang w:val="en-GB"/>
              </w:rPr>
              <w:t xml:space="preserve"> </w:t>
            </w:r>
            <w:r w:rsidRPr="00B52769">
              <w:rPr>
                <w:lang w:val="en-GB"/>
              </w:rPr>
              <w:t xml:space="preserve">The sum of the rRMPolicyMaxRatio values assigned to all </w:t>
            </w:r>
            <w:r>
              <w:rPr>
                <w:lang w:val="en-GB"/>
              </w:rPr>
              <w:t>slices</w:t>
            </w:r>
            <w:r w:rsidRPr="00B52769">
              <w:rPr>
                <w:lang w:val="en-GB"/>
              </w:rPr>
              <w:t xml:space="preserve"> can be greater </w:t>
            </w:r>
            <w:r>
              <w:rPr>
                <w:lang w:val="en-GB"/>
              </w:rPr>
              <w:t>than</w:t>
            </w:r>
            <w:r w:rsidRPr="00B52769">
              <w:rPr>
                <w:lang w:val="en-GB"/>
              </w:rPr>
              <w:t xml:space="preserve"> 100</w:t>
            </w:r>
            <w:r>
              <w:rPr>
                <w:lang w:val="en-GB"/>
              </w:rPr>
              <w:t>.</w:t>
            </w:r>
          </w:p>
        </w:tc>
      </w:tr>
      <w:tr w:rsidR="00E73F16" w14:paraId="3DD7DADB" w14:textId="77777777" w:rsidTr="003379A9">
        <w:tc>
          <w:tcPr>
            <w:tcW w:w="3210" w:type="dxa"/>
          </w:tcPr>
          <w:p w14:paraId="52AC4AA7" w14:textId="744FA2E2" w:rsidR="00E73F16" w:rsidRDefault="00E73F16" w:rsidP="00E73F16">
            <w:pPr>
              <w:rPr>
                <w:lang w:val="en-GB"/>
              </w:rPr>
            </w:pPr>
            <w:r>
              <w:rPr>
                <w:lang w:val="en-GB"/>
              </w:rPr>
              <w:t xml:space="preserve">    &gt;&gt; rRMPolicyMinRatio</w:t>
            </w:r>
          </w:p>
        </w:tc>
        <w:tc>
          <w:tcPr>
            <w:tcW w:w="3210" w:type="dxa"/>
          </w:tcPr>
          <w:p w14:paraId="36B8C80D" w14:textId="517F323A" w:rsidR="00E73F16" w:rsidRDefault="00E73F16" w:rsidP="00E73F16">
            <w:pPr>
              <w:rPr>
                <w:lang w:val="en-GB"/>
              </w:rPr>
            </w:pPr>
            <w:r>
              <w:t>u</w:t>
            </w:r>
            <w:r w:rsidRPr="000A109A">
              <w:t>int</w:t>
            </w:r>
            <w:r>
              <w:t>8</w:t>
            </w:r>
            <w:r w:rsidRPr="000A109A">
              <w:t>_t</w:t>
            </w:r>
          </w:p>
        </w:tc>
        <w:tc>
          <w:tcPr>
            <w:tcW w:w="3211" w:type="dxa"/>
          </w:tcPr>
          <w:p w14:paraId="69DF7D53" w14:textId="17B6C88B" w:rsidR="00E73F16" w:rsidRDefault="00E73F16" w:rsidP="00E73F16">
            <w:pPr>
              <w:rPr>
                <w:lang w:val="en-GB"/>
              </w:rPr>
            </w:pPr>
            <w:r w:rsidRPr="00B52769">
              <w:rPr>
                <w:lang w:val="en-GB"/>
              </w:rPr>
              <w:t>This attribute specifies the minimum percentage of radio resources</w:t>
            </w:r>
            <w:r>
              <w:rPr>
                <w:lang w:val="en-GB"/>
              </w:rPr>
              <w:t xml:space="preserve"> </w:t>
            </w:r>
            <w:r w:rsidRPr="00B52769">
              <w:rPr>
                <w:lang w:val="en-GB"/>
              </w:rPr>
              <w:t>that can be used by the associated rRMPolicyMemberList</w:t>
            </w:r>
            <w:r>
              <w:rPr>
                <w:lang w:val="en-GB"/>
              </w:rPr>
              <w:t>/sNSSAI</w:t>
            </w:r>
            <w:r w:rsidRPr="00B52769">
              <w:rPr>
                <w:lang w:val="en-GB"/>
              </w:rPr>
              <w:t>. The minimum percentage</w:t>
            </w:r>
            <w:r>
              <w:rPr>
                <w:lang w:val="en-GB"/>
              </w:rPr>
              <w:t xml:space="preserve"> </w:t>
            </w:r>
            <w:r w:rsidRPr="00B52769">
              <w:rPr>
                <w:lang w:val="en-GB"/>
              </w:rPr>
              <w:t>of radio resources including at least one of prioritized resources and dedicated</w:t>
            </w:r>
            <w:r>
              <w:rPr>
                <w:lang w:val="en-GB"/>
              </w:rPr>
              <w:t xml:space="preserve"> </w:t>
            </w:r>
            <w:r w:rsidRPr="00B52769">
              <w:rPr>
                <w:lang w:val="en-GB"/>
              </w:rPr>
              <w:t xml:space="preserve">resources. The sum of the rRMPolicyMinRatio values assigned to all </w:t>
            </w:r>
            <w:r>
              <w:rPr>
                <w:lang w:val="en-GB"/>
              </w:rPr>
              <w:t>slices</w:t>
            </w:r>
            <w:r w:rsidRPr="00B52769">
              <w:rPr>
                <w:lang w:val="en-GB"/>
              </w:rPr>
              <w:t xml:space="preserve"> be less </w:t>
            </w:r>
            <w:r>
              <w:rPr>
                <w:lang w:val="en-GB"/>
              </w:rPr>
              <w:t xml:space="preserve">than </w:t>
            </w:r>
            <w:r w:rsidRPr="00B52769">
              <w:rPr>
                <w:lang w:val="en-GB"/>
              </w:rPr>
              <w:t xml:space="preserve">or equal </w:t>
            </w:r>
            <w:r>
              <w:rPr>
                <w:lang w:val="en-GB"/>
              </w:rPr>
              <w:t>to</w:t>
            </w:r>
            <w:r w:rsidRPr="00B52769">
              <w:rPr>
                <w:lang w:val="en-GB"/>
              </w:rPr>
              <w:t>100</w:t>
            </w:r>
            <w:r>
              <w:rPr>
                <w:lang w:val="en-GB"/>
              </w:rPr>
              <w:t>.</w:t>
            </w:r>
          </w:p>
        </w:tc>
      </w:tr>
      <w:tr w:rsidR="00E73F16" w14:paraId="5B71325F" w14:textId="77777777" w:rsidTr="003379A9">
        <w:tc>
          <w:tcPr>
            <w:tcW w:w="3210" w:type="dxa"/>
          </w:tcPr>
          <w:p w14:paraId="1CF3C725" w14:textId="2E28B5D5" w:rsidR="00E73F16" w:rsidRDefault="00E73F16" w:rsidP="00E73F16">
            <w:pPr>
              <w:rPr>
                <w:lang w:val="en-GB"/>
              </w:rPr>
            </w:pPr>
            <w:r>
              <w:rPr>
                <w:lang w:val="en-GB"/>
              </w:rPr>
              <w:t xml:space="preserve">    &gt;&gt;</w:t>
            </w:r>
            <w:r w:rsidR="00612CB7">
              <w:rPr>
                <w:lang w:val="en-GB"/>
              </w:rPr>
              <w:t>s</w:t>
            </w:r>
            <w:r>
              <w:rPr>
                <w:lang w:val="en-GB"/>
              </w:rPr>
              <w:t xml:space="preserve"> rRMPolicyDedicatedRatio</w:t>
            </w:r>
          </w:p>
        </w:tc>
        <w:tc>
          <w:tcPr>
            <w:tcW w:w="3210" w:type="dxa"/>
          </w:tcPr>
          <w:p w14:paraId="4F2BAA23" w14:textId="3ABFFC2B" w:rsidR="00E73F16" w:rsidRDefault="00E73F16" w:rsidP="00E73F16">
            <w:pPr>
              <w:rPr>
                <w:lang w:val="en-GB"/>
              </w:rPr>
            </w:pPr>
            <w:r>
              <w:t>u</w:t>
            </w:r>
            <w:r w:rsidRPr="000A109A">
              <w:t>int</w:t>
            </w:r>
            <w:r>
              <w:t>8</w:t>
            </w:r>
            <w:r w:rsidRPr="000A109A">
              <w:t>_t</w:t>
            </w:r>
          </w:p>
        </w:tc>
        <w:tc>
          <w:tcPr>
            <w:tcW w:w="3211" w:type="dxa"/>
          </w:tcPr>
          <w:p w14:paraId="592AD66E" w14:textId="7239E146" w:rsidR="00E73F16" w:rsidRDefault="00E73F16" w:rsidP="00E73F16">
            <w:pPr>
              <w:rPr>
                <w:lang w:val="en-GB"/>
              </w:rPr>
            </w:pPr>
            <w:r w:rsidRPr="00B52769">
              <w:rPr>
                <w:lang w:val="en-GB"/>
              </w:rPr>
              <w:t>This attribute specifies the percentage of radio resource</w:t>
            </w:r>
            <w:r>
              <w:rPr>
                <w:lang w:val="en-GB"/>
              </w:rPr>
              <w:t xml:space="preserve"> </w:t>
            </w:r>
            <w:r w:rsidRPr="00B52769">
              <w:rPr>
                <w:lang w:val="en-GB"/>
              </w:rPr>
              <w:t>that dedicatedly used by the associated</w:t>
            </w:r>
            <w:r>
              <w:rPr>
                <w:lang w:val="en-GB"/>
              </w:rPr>
              <w:t xml:space="preserve"> </w:t>
            </w:r>
            <w:r w:rsidRPr="00B52769">
              <w:rPr>
                <w:lang w:val="en-GB"/>
              </w:rPr>
              <w:t>rRMPolicyMemberList</w:t>
            </w:r>
            <w:r>
              <w:rPr>
                <w:lang w:val="en-GB"/>
              </w:rPr>
              <w:t>/sNSSAI</w:t>
            </w:r>
            <w:r w:rsidRPr="00B52769">
              <w:rPr>
                <w:lang w:val="en-GB"/>
              </w:rPr>
              <w:t>. The sum of</w:t>
            </w:r>
            <w:r>
              <w:rPr>
                <w:lang w:val="en-GB"/>
              </w:rPr>
              <w:t xml:space="preserve"> </w:t>
            </w:r>
            <w:r w:rsidRPr="00B52769">
              <w:rPr>
                <w:lang w:val="en-GB"/>
              </w:rPr>
              <w:t xml:space="preserve">the rRMPolicyDeidctaedRatio values assigned to all </w:t>
            </w:r>
            <w:r>
              <w:rPr>
                <w:lang w:val="en-GB"/>
              </w:rPr>
              <w:t>slices</w:t>
            </w:r>
            <w:r w:rsidRPr="00B52769">
              <w:rPr>
                <w:lang w:val="en-GB"/>
              </w:rPr>
              <w:t xml:space="preserve"> be less </w:t>
            </w:r>
            <w:r>
              <w:rPr>
                <w:lang w:val="en-GB"/>
              </w:rPr>
              <w:t xml:space="preserve">than </w:t>
            </w:r>
            <w:r w:rsidRPr="00B52769">
              <w:rPr>
                <w:lang w:val="en-GB"/>
              </w:rPr>
              <w:t xml:space="preserve">or equal </w:t>
            </w:r>
            <w:r>
              <w:rPr>
                <w:lang w:val="en-GB"/>
              </w:rPr>
              <w:t>to</w:t>
            </w:r>
            <w:r w:rsidRPr="00B52769">
              <w:rPr>
                <w:lang w:val="en-GB"/>
              </w:rPr>
              <w:t>100.</w:t>
            </w:r>
          </w:p>
        </w:tc>
      </w:tr>
    </w:tbl>
    <w:p w14:paraId="0C98E261" w14:textId="77777777" w:rsidR="00D7396E" w:rsidRPr="00E80F1D" w:rsidRDefault="00D7396E" w:rsidP="00C73E7E"/>
    <w:p w14:paraId="610EEE2F" w14:textId="57B6C580" w:rsidR="00D7396E" w:rsidRDefault="00D7396E" w:rsidP="00DA5856">
      <w:pPr>
        <w:pStyle w:val="Heading3"/>
        <w:numPr>
          <w:ilvl w:val="4"/>
          <w:numId w:val="74"/>
        </w:numPr>
        <w:spacing w:after="100" w:afterAutospacing="1"/>
      </w:pPr>
      <w:bookmarkStart w:id="606" w:name="_Toc87813229"/>
      <w:bookmarkStart w:id="607" w:name="_Toc87813779"/>
      <w:bookmarkStart w:id="608" w:name="_Ref161654289"/>
      <w:bookmarkStart w:id="609" w:name="_Toc183149151"/>
      <w:r>
        <w:t>Slice Reconfiguration Request</w:t>
      </w:r>
      <w:bookmarkEnd w:id="606"/>
      <w:bookmarkEnd w:id="607"/>
      <w:bookmarkEnd w:id="608"/>
      <w:bookmarkEnd w:id="609"/>
    </w:p>
    <w:p w14:paraId="28E1B88E" w14:textId="071684E4" w:rsidR="007D507A" w:rsidRDefault="007D507A" w:rsidP="007D507A">
      <w:pPr>
        <w:pStyle w:val="ListParagraph"/>
        <w:ind w:left="0"/>
        <w:rPr>
          <w:lang w:val="en-GB"/>
        </w:rPr>
      </w:pPr>
      <w:r w:rsidRPr="007D507A">
        <w:rPr>
          <w:lang w:val="en-GB"/>
        </w:rPr>
        <w:t xml:space="preserve">Slice </w:t>
      </w:r>
      <w:r>
        <w:rPr>
          <w:lang w:val="en-GB"/>
        </w:rPr>
        <w:t>Re</w:t>
      </w:r>
      <w:r w:rsidRPr="007D507A">
        <w:rPr>
          <w:lang w:val="en-GB"/>
        </w:rPr>
        <w:t xml:space="preserve">configuration </w:t>
      </w:r>
      <w:r>
        <w:rPr>
          <w:lang w:val="en-GB"/>
        </w:rPr>
        <w:t>R</w:t>
      </w:r>
      <w:r w:rsidRPr="007D507A">
        <w:rPr>
          <w:lang w:val="en-GB"/>
        </w:rPr>
        <w:t xml:space="preserve">equest is sent to </w:t>
      </w:r>
      <w:r w:rsidR="000E43E1">
        <w:rPr>
          <w:lang w:val="en-GB"/>
        </w:rPr>
        <w:t>re-</w:t>
      </w:r>
      <w:r w:rsidRPr="007D507A">
        <w:rPr>
          <w:lang w:val="en-GB"/>
        </w:rPr>
        <w:t xml:space="preserve">configure the MAC/Scheduler with the rRMPolicyRatio for the slices </w:t>
      </w:r>
      <w:r w:rsidR="000E43E1">
        <w:rPr>
          <w:lang w:val="en-GB"/>
        </w:rPr>
        <w:t>for which the rRMPolicy is updated/modified over O1 interface</w:t>
      </w:r>
      <w:r w:rsidRPr="007D507A">
        <w:rPr>
          <w:lang w:val="en-GB"/>
        </w:rPr>
        <w:t>.</w:t>
      </w:r>
    </w:p>
    <w:p w14:paraId="3C6465A5" w14:textId="77777777" w:rsidR="003B1297" w:rsidRDefault="003B1297" w:rsidP="003B1297">
      <w:pPr>
        <w:pStyle w:val="Caption"/>
        <w:keepNext/>
        <w:spacing w:after="100" w:afterAutospacing="1"/>
        <w:jc w:val="center"/>
      </w:pPr>
    </w:p>
    <w:p w14:paraId="704E599B" w14:textId="541132E0" w:rsidR="00CD2BEE" w:rsidRDefault="00CD2BEE" w:rsidP="00CD2BEE">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23</w:t>
        </w:r>
      </w:fldSimple>
      <w:r>
        <w:t xml:space="preserve"> Slice Reconfiguration Request</w:t>
      </w:r>
    </w:p>
    <w:tbl>
      <w:tblPr>
        <w:tblStyle w:val="TableGrid"/>
        <w:tblW w:w="0" w:type="auto"/>
        <w:tblLook w:val="04A0" w:firstRow="1" w:lastRow="0" w:firstColumn="1" w:lastColumn="0" w:noHBand="0" w:noVBand="1"/>
      </w:tblPr>
      <w:tblGrid>
        <w:gridCol w:w="3210"/>
        <w:gridCol w:w="3210"/>
        <w:gridCol w:w="3211"/>
      </w:tblGrid>
      <w:tr w:rsidR="00860F36" w14:paraId="43C7954F" w14:textId="77777777" w:rsidTr="00B52769">
        <w:tc>
          <w:tcPr>
            <w:tcW w:w="3210" w:type="dxa"/>
          </w:tcPr>
          <w:p w14:paraId="64B34974" w14:textId="77777777" w:rsidR="00860F36" w:rsidRDefault="00860F36" w:rsidP="00B52769">
            <w:pPr>
              <w:rPr>
                <w:lang w:val="en-GB"/>
              </w:rPr>
            </w:pPr>
            <w:r w:rsidRPr="00D6182B">
              <w:rPr>
                <w:b/>
                <w:bCs/>
              </w:rPr>
              <w:t>Element</w:t>
            </w:r>
          </w:p>
        </w:tc>
        <w:tc>
          <w:tcPr>
            <w:tcW w:w="3210" w:type="dxa"/>
          </w:tcPr>
          <w:p w14:paraId="4D15C21A" w14:textId="77777777" w:rsidR="00860F36" w:rsidRDefault="00860F36" w:rsidP="00B52769">
            <w:pPr>
              <w:rPr>
                <w:lang w:val="en-GB"/>
              </w:rPr>
            </w:pPr>
            <w:r w:rsidRPr="00D6182B">
              <w:rPr>
                <w:b/>
                <w:bCs/>
              </w:rPr>
              <w:t>Presence</w:t>
            </w:r>
          </w:p>
        </w:tc>
        <w:tc>
          <w:tcPr>
            <w:tcW w:w="3211" w:type="dxa"/>
          </w:tcPr>
          <w:p w14:paraId="56C44CEA" w14:textId="77777777" w:rsidR="00860F36" w:rsidRDefault="00860F36" w:rsidP="00B52769">
            <w:pPr>
              <w:rPr>
                <w:lang w:val="en-GB"/>
              </w:rPr>
            </w:pPr>
            <w:r w:rsidRPr="00D6182B">
              <w:rPr>
                <w:b/>
                <w:bCs/>
              </w:rPr>
              <w:t>Description</w:t>
            </w:r>
          </w:p>
        </w:tc>
      </w:tr>
      <w:tr w:rsidR="00860F36" w14:paraId="5C5D1313" w14:textId="77777777" w:rsidTr="00B52769">
        <w:tc>
          <w:tcPr>
            <w:tcW w:w="3210" w:type="dxa"/>
          </w:tcPr>
          <w:p w14:paraId="5AB7CB8B" w14:textId="77777777" w:rsidR="00860F36" w:rsidRDefault="00860F36" w:rsidP="00B52769">
            <w:pPr>
              <w:rPr>
                <w:lang w:val="en-GB"/>
              </w:rPr>
            </w:pPr>
            <w:r>
              <w:rPr>
                <w:lang w:val="en-GB"/>
              </w:rPr>
              <w:t>S-NSSAI List</w:t>
            </w:r>
          </w:p>
        </w:tc>
        <w:tc>
          <w:tcPr>
            <w:tcW w:w="3210" w:type="dxa"/>
          </w:tcPr>
          <w:p w14:paraId="58087726" w14:textId="77777777" w:rsidR="00860F36" w:rsidRDefault="00860F36" w:rsidP="00B52769">
            <w:pPr>
              <w:rPr>
                <w:lang w:val="en-GB"/>
              </w:rPr>
            </w:pPr>
          </w:p>
        </w:tc>
        <w:tc>
          <w:tcPr>
            <w:tcW w:w="3211" w:type="dxa"/>
          </w:tcPr>
          <w:p w14:paraId="57CFDCF9" w14:textId="77777777" w:rsidR="00860F36" w:rsidRDefault="00860F36" w:rsidP="00B52769">
            <w:pPr>
              <w:rPr>
                <w:lang w:val="en-GB"/>
              </w:rPr>
            </w:pPr>
            <w:r>
              <w:rPr>
                <w:lang w:val="en-GB"/>
              </w:rPr>
              <w:t>This defines the list of S-NSSAIs supported in the PLMN belonging to the cell. This is to be included if network slicing is supported.</w:t>
            </w:r>
          </w:p>
        </w:tc>
      </w:tr>
      <w:tr w:rsidR="00860F36" w14:paraId="6ECDA99E" w14:textId="77777777" w:rsidTr="00B52769">
        <w:tc>
          <w:tcPr>
            <w:tcW w:w="3210" w:type="dxa"/>
          </w:tcPr>
          <w:p w14:paraId="79B198D7" w14:textId="77777777" w:rsidR="00860F36" w:rsidRPr="00C26E36" w:rsidRDefault="00860F36" w:rsidP="00B52769">
            <w:pPr>
              <w:rPr>
                <w:lang w:val="en-GB"/>
              </w:rPr>
            </w:pPr>
            <w:r w:rsidRPr="00C26E36">
              <w:rPr>
                <w:lang w:val="en-GB"/>
              </w:rPr>
              <w:t xml:space="preserve">  &gt; </w:t>
            </w:r>
            <w:r w:rsidRPr="0059676C">
              <w:rPr>
                <w:lang w:val="en-GB"/>
              </w:rPr>
              <w:t>S-NSSAI</w:t>
            </w:r>
          </w:p>
        </w:tc>
        <w:tc>
          <w:tcPr>
            <w:tcW w:w="3210" w:type="dxa"/>
          </w:tcPr>
          <w:p w14:paraId="2D416140" w14:textId="77777777" w:rsidR="00860F36" w:rsidRDefault="00860F36" w:rsidP="00B52769">
            <w:pPr>
              <w:rPr>
                <w:lang w:val="en-GB"/>
              </w:rPr>
            </w:pPr>
            <w:r>
              <w:rPr>
                <w:lang w:val="en-GB"/>
              </w:rPr>
              <w:t>M</w:t>
            </w:r>
          </w:p>
        </w:tc>
        <w:tc>
          <w:tcPr>
            <w:tcW w:w="3211" w:type="dxa"/>
          </w:tcPr>
          <w:p w14:paraId="403C9284" w14:textId="77777777" w:rsidR="00860F36" w:rsidRDefault="00860F36" w:rsidP="00B52769">
            <w:pPr>
              <w:rPr>
                <w:lang w:val="en-GB"/>
              </w:rPr>
            </w:pPr>
            <w:r>
              <w:rPr>
                <w:lang w:val="en-GB"/>
              </w:rPr>
              <w:t>Identification of the slice.</w:t>
            </w:r>
          </w:p>
        </w:tc>
      </w:tr>
      <w:tr w:rsidR="00860F36" w14:paraId="6B4A409E" w14:textId="77777777" w:rsidTr="00B52769">
        <w:tc>
          <w:tcPr>
            <w:tcW w:w="3210" w:type="dxa"/>
          </w:tcPr>
          <w:p w14:paraId="62F1002B" w14:textId="393CD5E3" w:rsidR="00860F36" w:rsidRDefault="00860F36" w:rsidP="00B52769">
            <w:pPr>
              <w:rPr>
                <w:lang w:val="en-GB"/>
              </w:rPr>
            </w:pPr>
            <w:r>
              <w:rPr>
                <w:lang w:val="en-GB"/>
              </w:rPr>
              <w:t xml:space="preserve">   &gt; </w:t>
            </w:r>
            <w:r w:rsidRPr="00B52769">
              <w:rPr>
                <w:b/>
                <w:bCs/>
                <w:lang w:val="en-GB"/>
              </w:rPr>
              <w:t>RRMPolicyRatio</w:t>
            </w:r>
          </w:p>
        </w:tc>
        <w:tc>
          <w:tcPr>
            <w:tcW w:w="3210" w:type="dxa"/>
          </w:tcPr>
          <w:p w14:paraId="52A04F81" w14:textId="77777777" w:rsidR="00860F36" w:rsidRDefault="00860F36" w:rsidP="00B52769">
            <w:pPr>
              <w:rPr>
                <w:lang w:val="en-GB"/>
              </w:rPr>
            </w:pPr>
            <w:r>
              <w:rPr>
                <w:lang w:val="en-GB"/>
              </w:rPr>
              <w:t>M</w:t>
            </w:r>
          </w:p>
        </w:tc>
        <w:tc>
          <w:tcPr>
            <w:tcW w:w="3211" w:type="dxa"/>
          </w:tcPr>
          <w:p w14:paraId="6B16F88E" w14:textId="77777777" w:rsidR="00860F36" w:rsidRDefault="00860F36" w:rsidP="00B52769">
            <w:pPr>
              <w:rPr>
                <w:lang w:val="en-GB"/>
              </w:rPr>
            </w:pPr>
            <w:r>
              <w:rPr>
                <w:lang w:val="en-GB"/>
              </w:rPr>
              <w:t>rRMPolicy for the slice if network slicing feature is supported. This policy is for the resource type “PRB” and applicable to gNB-DU. The other resource type “ DRB” and “RRCConnected” are applicable to gNB-CU.</w:t>
            </w:r>
          </w:p>
        </w:tc>
      </w:tr>
      <w:tr w:rsidR="00860F36" w14:paraId="1F0B8935" w14:textId="77777777" w:rsidTr="00B52769">
        <w:tc>
          <w:tcPr>
            <w:tcW w:w="3210" w:type="dxa"/>
          </w:tcPr>
          <w:p w14:paraId="1A9DCFEF" w14:textId="6DE62693" w:rsidR="00860F36" w:rsidRDefault="00860F36" w:rsidP="00B52769">
            <w:pPr>
              <w:rPr>
                <w:lang w:val="en-GB"/>
              </w:rPr>
            </w:pPr>
            <w:r>
              <w:rPr>
                <w:lang w:val="en-GB"/>
              </w:rPr>
              <w:lastRenderedPageBreak/>
              <w:t xml:space="preserve">     &gt;&gt; rRMPolicyMaxRatio</w:t>
            </w:r>
          </w:p>
        </w:tc>
        <w:tc>
          <w:tcPr>
            <w:tcW w:w="3210" w:type="dxa"/>
          </w:tcPr>
          <w:p w14:paraId="333EB1E8" w14:textId="77777777" w:rsidR="00860F36" w:rsidRDefault="00860F36" w:rsidP="00B52769">
            <w:pPr>
              <w:rPr>
                <w:lang w:val="en-GB"/>
              </w:rPr>
            </w:pPr>
            <w:r>
              <w:t>u</w:t>
            </w:r>
            <w:r w:rsidRPr="000A109A">
              <w:t>int</w:t>
            </w:r>
            <w:r>
              <w:t>8</w:t>
            </w:r>
            <w:r w:rsidRPr="000A109A">
              <w:t>_t</w:t>
            </w:r>
          </w:p>
        </w:tc>
        <w:tc>
          <w:tcPr>
            <w:tcW w:w="3211" w:type="dxa"/>
          </w:tcPr>
          <w:p w14:paraId="073BDFF6" w14:textId="77777777" w:rsidR="00860F36" w:rsidRDefault="00860F36" w:rsidP="00B52769">
            <w:pPr>
              <w:rPr>
                <w:lang w:val="en-GB"/>
              </w:rPr>
            </w:pPr>
            <w:r w:rsidRPr="00B52769">
              <w:rPr>
                <w:lang w:val="en-GB"/>
              </w:rPr>
              <w:t>This attribute specifies the maximum percentage of radio</w:t>
            </w:r>
            <w:r>
              <w:rPr>
                <w:lang w:val="en-GB"/>
              </w:rPr>
              <w:t xml:space="preserve"> </w:t>
            </w:r>
            <w:r w:rsidRPr="00B52769">
              <w:rPr>
                <w:lang w:val="en-GB"/>
              </w:rPr>
              <w:t>resource that can be used by the associated rRMPolicyMemberList</w:t>
            </w:r>
            <w:r>
              <w:rPr>
                <w:lang w:val="en-GB"/>
              </w:rPr>
              <w:t>/SNSSAI</w:t>
            </w:r>
            <w:r w:rsidRPr="00B52769">
              <w:rPr>
                <w:lang w:val="en-GB"/>
              </w:rPr>
              <w:t>. The maximum percentage of radio resource include at least one of</w:t>
            </w:r>
            <w:r>
              <w:rPr>
                <w:lang w:val="en-GB"/>
              </w:rPr>
              <w:t xml:space="preserve"> </w:t>
            </w:r>
            <w:r w:rsidRPr="00B52769">
              <w:rPr>
                <w:lang w:val="en-GB"/>
              </w:rPr>
              <w:t>the shared resources, prioritized resources and dedicated resources.</w:t>
            </w:r>
            <w:r>
              <w:rPr>
                <w:lang w:val="en-GB"/>
              </w:rPr>
              <w:t xml:space="preserve"> </w:t>
            </w:r>
            <w:r w:rsidRPr="00B52769">
              <w:rPr>
                <w:lang w:val="en-GB"/>
              </w:rPr>
              <w:t xml:space="preserve">The sum of the rRMPolicyMaxRatio values assigned to all </w:t>
            </w:r>
            <w:r>
              <w:rPr>
                <w:lang w:val="en-GB"/>
              </w:rPr>
              <w:t>slices</w:t>
            </w:r>
            <w:r w:rsidRPr="00B52769">
              <w:rPr>
                <w:lang w:val="en-GB"/>
              </w:rPr>
              <w:t xml:space="preserve"> can be greater </w:t>
            </w:r>
            <w:r>
              <w:rPr>
                <w:lang w:val="en-GB"/>
              </w:rPr>
              <w:t>than</w:t>
            </w:r>
            <w:r w:rsidRPr="00B52769">
              <w:rPr>
                <w:lang w:val="en-GB"/>
              </w:rPr>
              <w:t xml:space="preserve"> 100</w:t>
            </w:r>
            <w:r>
              <w:rPr>
                <w:lang w:val="en-GB"/>
              </w:rPr>
              <w:t>.</w:t>
            </w:r>
          </w:p>
        </w:tc>
      </w:tr>
      <w:tr w:rsidR="00860F36" w14:paraId="1B0C73A6" w14:textId="77777777" w:rsidTr="00B52769">
        <w:tc>
          <w:tcPr>
            <w:tcW w:w="3210" w:type="dxa"/>
          </w:tcPr>
          <w:p w14:paraId="189B6982" w14:textId="3162CFB0" w:rsidR="00860F36" w:rsidRDefault="00860F36" w:rsidP="00B52769">
            <w:pPr>
              <w:rPr>
                <w:lang w:val="en-GB"/>
              </w:rPr>
            </w:pPr>
            <w:r>
              <w:rPr>
                <w:lang w:val="en-GB"/>
              </w:rPr>
              <w:t xml:space="preserve">    &gt;&gt; rRMPolicyMinRatio</w:t>
            </w:r>
          </w:p>
        </w:tc>
        <w:tc>
          <w:tcPr>
            <w:tcW w:w="3210" w:type="dxa"/>
          </w:tcPr>
          <w:p w14:paraId="1D2B5CFF" w14:textId="77777777" w:rsidR="00860F36" w:rsidRDefault="00860F36" w:rsidP="00B52769">
            <w:pPr>
              <w:rPr>
                <w:lang w:val="en-GB"/>
              </w:rPr>
            </w:pPr>
            <w:r>
              <w:t>u</w:t>
            </w:r>
            <w:r w:rsidRPr="000A109A">
              <w:t>int</w:t>
            </w:r>
            <w:r>
              <w:t>8</w:t>
            </w:r>
            <w:r w:rsidRPr="000A109A">
              <w:t>_t</w:t>
            </w:r>
          </w:p>
        </w:tc>
        <w:tc>
          <w:tcPr>
            <w:tcW w:w="3211" w:type="dxa"/>
          </w:tcPr>
          <w:p w14:paraId="239B6207" w14:textId="77777777" w:rsidR="00860F36" w:rsidRDefault="00860F36" w:rsidP="00B52769">
            <w:pPr>
              <w:rPr>
                <w:lang w:val="en-GB"/>
              </w:rPr>
            </w:pPr>
            <w:r w:rsidRPr="00B52769">
              <w:rPr>
                <w:lang w:val="en-GB"/>
              </w:rPr>
              <w:t>This attribute specifies the minimum percentage of radio resources</w:t>
            </w:r>
            <w:r>
              <w:rPr>
                <w:lang w:val="en-GB"/>
              </w:rPr>
              <w:t xml:space="preserve"> </w:t>
            </w:r>
            <w:r w:rsidRPr="00B52769">
              <w:rPr>
                <w:lang w:val="en-GB"/>
              </w:rPr>
              <w:t>that can be used by the associated rRMPolicyMemberList</w:t>
            </w:r>
            <w:r>
              <w:rPr>
                <w:lang w:val="en-GB"/>
              </w:rPr>
              <w:t>/sNSSAI</w:t>
            </w:r>
            <w:r w:rsidRPr="00B52769">
              <w:rPr>
                <w:lang w:val="en-GB"/>
              </w:rPr>
              <w:t>. The minimum percentage</w:t>
            </w:r>
            <w:r>
              <w:rPr>
                <w:lang w:val="en-GB"/>
              </w:rPr>
              <w:t xml:space="preserve"> </w:t>
            </w:r>
            <w:r w:rsidRPr="00B52769">
              <w:rPr>
                <w:lang w:val="en-GB"/>
              </w:rPr>
              <w:t>of radio resources including at least one of prioritized resources and dedicated</w:t>
            </w:r>
            <w:r>
              <w:rPr>
                <w:lang w:val="en-GB"/>
              </w:rPr>
              <w:t xml:space="preserve"> </w:t>
            </w:r>
            <w:r w:rsidRPr="00B52769">
              <w:rPr>
                <w:lang w:val="en-GB"/>
              </w:rPr>
              <w:t xml:space="preserve">resources. The sum of the rRMPolicyMinRatio values assigned to all </w:t>
            </w:r>
            <w:r>
              <w:rPr>
                <w:lang w:val="en-GB"/>
              </w:rPr>
              <w:t>slices</w:t>
            </w:r>
            <w:r w:rsidRPr="00B52769">
              <w:rPr>
                <w:lang w:val="en-GB"/>
              </w:rPr>
              <w:t xml:space="preserve"> be less </w:t>
            </w:r>
            <w:r>
              <w:rPr>
                <w:lang w:val="en-GB"/>
              </w:rPr>
              <w:t xml:space="preserve">than </w:t>
            </w:r>
            <w:r w:rsidRPr="00B52769">
              <w:rPr>
                <w:lang w:val="en-GB"/>
              </w:rPr>
              <w:t xml:space="preserve">or equal </w:t>
            </w:r>
            <w:r>
              <w:rPr>
                <w:lang w:val="en-GB"/>
              </w:rPr>
              <w:t>to</w:t>
            </w:r>
            <w:r w:rsidRPr="00B52769">
              <w:rPr>
                <w:lang w:val="en-GB"/>
              </w:rPr>
              <w:t>100</w:t>
            </w:r>
            <w:r>
              <w:rPr>
                <w:lang w:val="en-GB"/>
              </w:rPr>
              <w:t>.</w:t>
            </w:r>
          </w:p>
        </w:tc>
      </w:tr>
      <w:tr w:rsidR="00860F36" w14:paraId="43A187FA" w14:textId="77777777" w:rsidTr="00B52769">
        <w:tc>
          <w:tcPr>
            <w:tcW w:w="3210" w:type="dxa"/>
          </w:tcPr>
          <w:p w14:paraId="47BD5742" w14:textId="36C65733" w:rsidR="00860F36" w:rsidRDefault="00860F36" w:rsidP="00B52769">
            <w:pPr>
              <w:rPr>
                <w:lang w:val="en-GB"/>
              </w:rPr>
            </w:pPr>
            <w:r>
              <w:rPr>
                <w:lang w:val="en-GB"/>
              </w:rPr>
              <w:t xml:space="preserve">    &gt;&gt;s rRMPolicyDedicatedRatio</w:t>
            </w:r>
          </w:p>
        </w:tc>
        <w:tc>
          <w:tcPr>
            <w:tcW w:w="3210" w:type="dxa"/>
          </w:tcPr>
          <w:p w14:paraId="45C96268" w14:textId="77777777" w:rsidR="00860F36" w:rsidRDefault="00860F36" w:rsidP="00B52769">
            <w:pPr>
              <w:rPr>
                <w:lang w:val="en-GB"/>
              </w:rPr>
            </w:pPr>
            <w:r>
              <w:t>u</w:t>
            </w:r>
            <w:r w:rsidRPr="000A109A">
              <w:t>int</w:t>
            </w:r>
            <w:r>
              <w:t>8</w:t>
            </w:r>
            <w:r w:rsidRPr="000A109A">
              <w:t>_t</w:t>
            </w:r>
          </w:p>
        </w:tc>
        <w:tc>
          <w:tcPr>
            <w:tcW w:w="3211" w:type="dxa"/>
          </w:tcPr>
          <w:p w14:paraId="59D10B0B" w14:textId="77777777" w:rsidR="00860F36" w:rsidRDefault="00860F36" w:rsidP="00B52769">
            <w:pPr>
              <w:rPr>
                <w:lang w:val="en-GB"/>
              </w:rPr>
            </w:pPr>
            <w:r w:rsidRPr="00B52769">
              <w:rPr>
                <w:lang w:val="en-GB"/>
              </w:rPr>
              <w:t>This attribute specifies the percentage of radio resource</w:t>
            </w:r>
            <w:r>
              <w:rPr>
                <w:lang w:val="en-GB"/>
              </w:rPr>
              <w:t xml:space="preserve"> </w:t>
            </w:r>
            <w:r w:rsidRPr="00B52769">
              <w:rPr>
                <w:lang w:val="en-GB"/>
              </w:rPr>
              <w:t>that dedicatedly used by the associated</w:t>
            </w:r>
            <w:r>
              <w:rPr>
                <w:lang w:val="en-GB"/>
              </w:rPr>
              <w:t xml:space="preserve"> </w:t>
            </w:r>
            <w:r w:rsidRPr="00B52769">
              <w:rPr>
                <w:lang w:val="en-GB"/>
              </w:rPr>
              <w:t>rRMPolicyMemberList</w:t>
            </w:r>
            <w:r>
              <w:rPr>
                <w:lang w:val="en-GB"/>
              </w:rPr>
              <w:t>/sNSSAI</w:t>
            </w:r>
            <w:r w:rsidRPr="00B52769">
              <w:rPr>
                <w:lang w:val="en-GB"/>
              </w:rPr>
              <w:t>. The sum of</w:t>
            </w:r>
            <w:r>
              <w:rPr>
                <w:lang w:val="en-GB"/>
              </w:rPr>
              <w:t xml:space="preserve"> </w:t>
            </w:r>
            <w:r w:rsidRPr="00B52769">
              <w:rPr>
                <w:lang w:val="en-GB"/>
              </w:rPr>
              <w:t xml:space="preserve">the rRMPolicyDeidctaedRatio values assigned to all </w:t>
            </w:r>
            <w:r>
              <w:rPr>
                <w:lang w:val="en-GB"/>
              </w:rPr>
              <w:t>slices</w:t>
            </w:r>
            <w:r w:rsidRPr="00B52769">
              <w:rPr>
                <w:lang w:val="en-GB"/>
              </w:rPr>
              <w:t xml:space="preserve"> be less </w:t>
            </w:r>
            <w:r>
              <w:rPr>
                <w:lang w:val="en-GB"/>
              </w:rPr>
              <w:t xml:space="preserve">than </w:t>
            </w:r>
            <w:r w:rsidRPr="00B52769">
              <w:rPr>
                <w:lang w:val="en-GB"/>
              </w:rPr>
              <w:t xml:space="preserve">or equal </w:t>
            </w:r>
            <w:r>
              <w:rPr>
                <w:lang w:val="en-GB"/>
              </w:rPr>
              <w:t>to</w:t>
            </w:r>
            <w:r w:rsidRPr="00B52769">
              <w:rPr>
                <w:lang w:val="en-GB"/>
              </w:rPr>
              <w:t>100.</w:t>
            </w:r>
          </w:p>
        </w:tc>
      </w:tr>
    </w:tbl>
    <w:p w14:paraId="754B6339" w14:textId="77777777" w:rsidR="00D7396E" w:rsidRPr="00E80F1D" w:rsidRDefault="00D7396E" w:rsidP="00C73E7E"/>
    <w:p w14:paraId="1379523B" w14:textId="60315ECE" w:rsidR="007770DB" w:rsidRDefault="00826134" w:rsidP="00DA5856">
      <w:pPr>
        <w:pStyle w:val="Heading3"/>
        <w:numPr>
          <w:ilvl w:val="4"/>
          <w:numId w:val="74"/>
        </w:numPr>
        <w:spacing w:after="100" w:afterAutospacing="1"/>
      </w:pPr>
      <w:bookmarkStart w:id="610" w:name="_Toc87813230"/>
      <w:bookmarkStart w:id="611" w:name="_Toc87813780"/>
      <w:bookmarkStart w:id="612" w:name="_Toc183149152"/>
      <w:r>
        <w:t xml:space="preserve">Add </w:t>
      </w:r>
      <w:r w:rsidR="00F23045">
        <w:t>UE</w:t>
      </w:r>
      <w:r w:rsidR="007770DB">
        <w:t xml:space="preserve"> Configuration Request</w:t>
      </w:r>
      <w:bookmarkEnd w:id="605"/>
      <w:bookmarkEnd w:id="610"/>
      <w:bookmarkEnd w:id="611"/>
      <w:bookmarkEnd w:id="612"/>
    </w:p>
    <w:p w14:paraId="1EF2AC61" w14:textId="09628199" w:rsidR="00FC6527" w:rsidRPr="00BF5C65" w:rsidRDefault="00FD0796" w:rsidP="00BF5C65">
      <w:pPr>
        <w:rPr>
          <w:lang w:val="en-GB" w:eastAsia="zh-CN"/>
        </w:rPr>
      </w:pPr>
      <w:r w:rsidRPr="00BF5C65">
        <w:rPr>
          <w:lang w:val="en-GB" w:eastAsia="zh-CN"/>
        </w:rPr>
        <w:t>This API is invoked by MAC layer to create a new UE in the scheduler</w:t>
      </w:r>
      <w:r w:rsidR="00DB503A" w:rsidRPr="00BF5C65">
        <w:rPr>
          <w:lang w:val="en-GB" w:eastAsia="zh-CN"/>
        </w:rPr>
        <w:t xml:space="preserve">, including the details of </w:t>
      </w:r>
      <w:r w:rsidR="0078746B" w:rsidRPr="00BF5C65">
        <w:rPr>
          <w:lang w:val="en-GB" w:eastAsia="zh-CN"/>
        </w:rPr>
        <w:t>logical</w:t>
      </w:r>
      <w:r w:rsidR="00DB503A" w:rsidRPr="00BF5C65">
        <w:rPr>
          <w:lang w:val="en-GB" w:eastAsia="zh-CN"/>
        </w:rPr>
        <w:t xml:space="preserve"> channels </w:t>
      </w:r>
      <w:r w:rsidR="0078746B" w:rsidRPr="00BF5C65">
        <w:rPr>
          <w:lang w:val="en-GB" w:eastAsia="zh-CN"/>
        </w:rPr>
        <w:t>associated with the UE.</w:t>
      </w:r>
    </w:p>
    <w:p w14:paraId="630FC1B8" w14:textId="60EC7B66" w:rsidR="00B641BB" w:rsidRDefault="00B641BB" w:rsidP="00B641B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24</w:t>
        </w:r>
      </w:fldSimple>
      <w:r>
        <w:t xml:space="preserve"> Add UE Configuration Request</w:t>
      </w:r>
    </w:p>
    <w:tbl>
      <w:tblPr>
        <w:tblStyle w:val="TableGrid"/>
        <w:tblW w:w="5075" w:type="pct"/>
        <w:tblLayout w:type="fixed"/>
        <w:tblLook w:val="04A0" w:firstRow="1" w:lastRow="0" w:firstColumn="1" w:lastColumn="0" w:noHBand="0" w:noVBand="1"/>
      </w:tblPr>
      <w:tblGrid>
        <w:gridCol w:w="1554"/>
        <w:gridCol w:w="712"/>
        <w:gridCol w:w="7509"/>
      </w:tblGrid>
      <w:tr w:rsidR="00F61259" w14:paraId="410E642F" w14:textId="77777777" w:rsidTr="008F121C">
        <w:tc>
          <w:tcPr>
            <w:tcW w:w="795" w:type="pct"/>
          </w:tcPr>
          <w:p w14:paraId="49A228D5" w14:textId="77777777" w:rsidR="00FC6527" w:rsidRPr="005950F7" w:rsidRDefault="00FC6527" w:rsidP="00BF5C65">
            <w:pPr>
              <w:jc w:val="center"/>
              <w:rPr>
                <w:rFonts w:eastAsiaTheme="minorEastAsia"/>
                <w:b/>
                <w:lang w:val="en-GB" w:eastAsia="zh-CN"/>
              </w:rPr>
            </w:pPr>
            <w:r w:rsidRPr="005950F7">
              <w:rPr>
                <w:rFonts w:eastAsiaTheme="minorEastAsia"/>
                <w:b/>
                <w:lang w:val="en-GB" w:eastAsia="zh-CN"/>
              </w:rPr>
              <w:t>Element</w:t>
            </w:r>
          </w:p>
        </w:tc>
        <w:tc>
          <w:tcPr>
            <w:tcW w:w="364" w:type="pct"/>
          </w:tcPr>
          <w:p w14:paraId="6D054A4B" w14:textId="77777777" w:rsidR="00FC6527" w:rsidRPr="00295461" w:rsidRDefault="00FC6527" w:rsidP="00BF5C65">
            <w:pPr>
              <w:jc w:val="center"/>
              <w:rPr>
                <w:b/>
                <w:lang w:val="en-GB" w:eastAsia="zh-CN"/>
              </w:rPr>
            </w:pPr>
            <w:r>
              <w:rPr>
                <w:b/>
                <w:lang w:val="en-GB" w:eastAsia="zh-CN"/>
              </w:rPr>
              <w:t>Presence</w:t>
            </w:r>
          </w:p>
        </w:tc>
        <w:tc>
          <w:tcPr>
            <w:tcW w:w="3841" w:type="pct"/>
          </w:tcPr>
          <w:p w14:paraId="7F00140E" w14:textId="77777777" w:rsidR="00FC6527" w:rsidRDefault="00FC6527" w:rsidP="00F61259">
            <w:pPr>
              <w:ind w:right="1914"/>
              <w:jc w:val="center"/>
              <w:rPr>
                <w:rFonts w:eastAsiaTheme="minorEastAsia"/>
                <w:lang w:val="en-GB"/>
              </w:rPr>
            </w:pPr>
            <w:r w:rsidRPr="00295461">
              <w:rPr>
                <w:b/>
                <w:lang w:val="en-GB" w:eastAsia="zh-CN"/>
              </w:rPr>
              <w:t>Descriptio</w:t>
            </w:r>
            <w:r>
              <w:rPr>
                <w:b/>
                <w:lang w:val="en-GB" w:eastAsia="zh-CN"/>
              </w:rPr>
              <w:t>n</w:t>
            </w:r>
          </w:p>
        </w:tc>
      </w:tr>
      <w:tr w:rsidR="00F61259" w14:paraId="27F0F444" w14:textId="77777777" w:rsidTr="008F121C">
        <w:tc>
          <w:tcPr>
            <w:tcW w:w="795" w:type="pct"/>
          </w:tcPr>
          <w:p w14:paraId="602625BB" w14:textId="77777777" w:rsidR="00FC6527" w:rsidRPr="005950F7" w:rsidRDefault="00FC6527" w:rsidP="00AC1132">
            <w:pPr>
              <w:rPr>
                <w:rFonts w:eastAsiaTheme="minorEastAsia"/>
                <w:b/>
                <w:lang w:val="en-GB" w:eastAsia="zh-CN"/>
              </w:rPr>
            </w:pPr>
            <w:r>
              <w:rPr>
                <w:rFonts w:eastAsiaTheme="minorEastAsia"/>
                <w:lang w:eastAsia="zh-CN"/>
              </w:rPr>
              <w:t>Debug Time Info</w:t>
            </w:r>
          </w:p>
        </w:tc>
        <w:tc>
          <w:tcPr>
            <w:tcW w:w="364" w:type="pct"/>
          </w:tcPr>
          <w:p w14:paraId="32825BCA" w14:textId="5179B2E6" w:rsidR="00FC6527" w:rsidRDefault="00E72A86" w:rsidP="00BF5C65">
            <w:pPr>
              <w:jc w:val="center"/>
              <w:rPr>
                <w:rFonts w:eastAsiaTheme="minorEastAsia"/>
                <w:lang w:val="en-GB" w:eastAsia="zh-CN"/>
              </w:rPr>
            </w:pPr>
            <w:r>
              <w:rPr>
                <w:rFonts w:eastAsiaTheme="minorEastAsia"/>
                <w:lang w:val="en-GB" w:eastAsia="zh-CN"/>
              </w:rPr>
              <w:t>O</w:t>
            </w:r>
          </w:p>
        </w:tc>
        <w:tc>
          <w:tcPr>
            <w:tcW w:w="3841" w:type="pct"/>
          </w:tcPr>
          <w:p w14:paraId="4E081A97" w14:textId="77777777" w:rsidR="00FC6527" w:rsidRPr="00C935E9" w:rsidRDefault="00FC6527" w:rsidP="00AC1132">
            <w:pPr>
              <w:rPr>
                <w:rFonts w:eastAsiaTheme="minorEastAsia"/>
                <w:lang w:val="en-GB" w:eastAsia="zh-CN"/>
              </w:rPr>
            </w:pPr>
            <w:r>
              <w:rPr>
                <w:rFonts w:eastAsiaTheme="minorEastAsia"/>
                <w:lang w:val="en-GB" w:eastAsia="zh-CN"/>
              </w:rPr>
              <w:t>This is an optional IE and may be provided on availability</w:t>
            </w:r>
          </w:p>
        </w:tc>
      </w:tr>
      <w:tr w:rsidR="00F61259" w14:paraId="67F62249" w14:textId="77777777" w:rsidTr="008F121C">
        <w:tc>
          <w:tcPr>
            <w:tcW w:w="795" w:type="pct"/>
          </w:tcPr>
          <w:p w14:paraId="61D78D46" w14:textId="5D8E6166" w:rsidR="00FC6527" w:rsidRDefault="00FC6527" w:rsidP="00AC1132">
            <w:pPr>
              <w:rPr>
                <w:rFonts w:eastAsiaTheme="minorEastAsia"/>
                <w:lang w:val="en-GB" w:eastAsia="zh-CN"/>
              </w:rPr>
            </w:pPr>
            <w:r>
              <w:rPr>
                <w:rFonts w:eastAsiaTheme="minorEastAsia" w:hint="eastAsia"/>
                <w:lang w:val="en-GB" w:eastAsia="zh-CN"/>
              </w:rPr>
              <w:t xml:space="preserve">Cell </w:t>
            </w:r>
            <w:r w:rsidR="006F66A4">
              <w:rPr>
                <w:rFonts w:eastAsiaTheme="minorEastAsia"/>
                <w:lang w:val="en-GB" w:eastAsia="zh-CN"/>
              </w:rPr>
              <w:t>I</w:t>
            </w:r>
            <w:r>
              <w:rPr>
                <w:rFonts w:eastAsiaTheme="minorEastAsia" w:hint="eastAsia"/>
                <w:lang w:val="en-GB" w:eastAsia="zh-CN"/>
              </w:rPr>
              <w:t>ndex</w:t>
            </w:r>
          </w:p>
        </w:tc>
        <w:tc>
          <w:tcPr>
            <w:tcW w:w="364" w:type="pct"/>
          </w:tcPr>
          <w:p w14:paraId="25539597" w14:textId="7CEFB835" w:rsidR="00FC6527" w:rsidRDefault="00E72A86" w:rsidP="00BF5C65">
            <w:pPr>
              <w:jc w:val="center"/>
              <w:rPr>
                <w:rFonts w:eastAsiaTheme="minorEastAsia"/>
                <w:lang w:val="en-GB" w:eastAsia="zh-CN"/>
              </w:rPr>
            </w:pPr>
            <w:r>
              <w:rPr>
                <w:rFonts w:eastAsiaTheme="minorEastAsia"/>
                <w:lang w:val="en-GB" w:eastAsia="zh-CN"/>
              </w:rPr>
              <w:t>M</w:t>
            </w:r>
          </w:p>
        </w:tc>
        <w:tc>
          <w:tcPr>
            <w:tcW w:w="3841" w:type="pct"/>
          </w:tcPr>
          <w:p w14:paraId="129E8F8F" w14:textId="77777777" w:rsidR="00FC6527" w:rsidRDefault="00FC6527"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 2-byte integer allocated by DU</w:t>
            </w:r>
          </w:p>
        </w:tc>
      </w:tr>
      <w:tr w:rsidR="00F61259" w14:paraId="3DF493D6" w14:textId="77777777" w:rsidTr="008F121C">
        <w:tc>
          <w:tcPr>
            <w:tcW w:w="795" w:type="pct"/>
          </w:tcPr>
          <w:p w14:paraId="0D3FAB94" w14:textId="0056EDCC" w:rsidR="00BF2F8F" w:rsidRDefault="00802D41" w:rsidP="00AC1132">
            <w:pPr>
              <w:rPr>
                <w:rFonts w:eastAsiaTheme="minorEastAsia"/>
                <w:lang w:val="en-GB" w:eastAsia="zh-CN"/>
              </w:rPr>
            </w:pPr>
            <w:r>
              <w:rPr>
                <w:rFonts w:eastAsiaTheme="minorEastAsia"/>
                <w:lang w:val="en-GB" w:eastAsia="zh-CN"/>
              </w:rPr>
              <w:t>b</w:t>
            </w:r>
            <w:r w:rsidR="00BF2F8F">
              <w:rPr>
                <w:rFonts w:eastAsiaTheme="minorEastAsia"/>
                <w:lang w:val="en-GB" w:eastAsia="zh-CN"/>
              </w:rPr>
              <w:t>eam</w:t>
            </w:r>
            <w:r w:rsidR="005D6A07">
              <w:rPr>
                <w:rFonts w:eastAsiaTheme="minorEastAsia"/>
                <w:lang w:val="en-GB" w:eastAsia="zh-CN"/>
              </w:rPr>
              <w:t>Index</w:t>
            </w:r>
          </w:p>
        </w:tc>
        <w:tc>
          <w:tcPr>
            <w:tcW w:w="364" w:type="pct"/>
          </w:tcPr>
          <w:p w14:paraId="5EA602CA" w14:textId="0B9093A1" w:rsidR="00BF2F8F" w:rsidRDefault="00802D41" w:rsidP="00BF5C65">
            <w:pPr>
              <w:jc w:val="center"/>
              <w:rPr>
                <w:rFonts w:eastAsiaTheme="minorEastAsia"/>
                <w:lang w:val="en-GB" w:eastAsia="zh-CN"/>
              </w:rPr>
            </w:pPr>
            <w:r>
              <w:rPr>
                <w:rFonts w:eastAsiaTheme="minorEastAsia"/>
                <w:lang w:val="en-GB" w:eastAsia="zh-CN"/>
              </w:rPr>
              <w:t>M</w:t>
            </w:r>
          </w:p>
        </w:tc>
        <w:tc>
          <w:tcPr>
            <w:tcW w:w="3841" w:type="pct"/>
          </w:tcPr>
          <w:p w14:paraId="35A027F1" w14:textId="77777777" w:rsidR="005B5E95" w:rsidRPr="00264E4A" w:rsidRDefault="005B5E95" w:rsidP="005B5E95">
            <w:pPr>
              <w:tabs>
                <w:tab w:val="decimal" w:pos="0"/>
              </w:tabs>
              <w:rPr>
                <w:lang w:eastAsia="zh-CN"/>
              </w:rPr>
            </w:pPr>
            <w:r w:rsidRPr="00264E4A">
              <w:rPr>
                <w:lang w:eastAsia="zh-CN"/>
              </w:rPr>
              <w:t>Index of the beam.</w:t>
            </w:r>
          </w:p>
          <w:p w14:paraId="5C291DBE" w14:textId="77777777" w:rsidR="005B5E95" w:rsidRPr="00264E4A" w:rsidRDefault="005B5E95" w:rsidP="005B5E95">
            <w:pPr>
              <w:pStyle w:val="TAL"/>
              <w:rPr>
                <w:rFonts w:ascii="Times New Roman" w:hAnsi="Times New Roman"/>
                <w:sz w:val="20"/>
                <w:lang w:eastAsia="zh-CN"/>
              </w:rPr>
            </w:pPr>
            <w:r w:rsidRPr="00264E4A">
              <w:rPr>
                <w:rFonts w:ascii="Times New Roman" w:hAnsi="Times New Roman"/>
                <w:sz w:val="20"/>
                <w:lang w:eastAsia="zh-CN"/>
              </w:rPr>
              <w:t>For example, please see subclause 6.6.2 of TS 38.331 [54] where the ssb-Index in the rsIndexResults element of MeasResultNR is defined.</w:t>
            </w:r>
          </w:p>
          <w:p w14:paraId="21C5D7CD" w14:textId="77777777" w:rsidR="00BF2F8F" w:rsidRDefault="00BF2F8F" w:rsidP="00AC1132">
            <w:pPr>
              <w:rPr>
                <w:rFonts w:eastAsiaTheme="minorEastAsia"/>
                <w:lang w:val="en-GB" w:eastAsia="zh-CN"/>
              </w:rPr>
            </w:pPr>
          </w:p>
        </w:tc>
      </w:tr>
      <w:tr w:rsidR="00F61259" w14:paraId="75C874AD" w14:textId="77777777" w:rsidTr="008F121C">
        <w:tc>
          <w:tcPr>
            <w:tcW w:w="795" w:type="pct"/>
          </w:tcPr>
          <w:p w14:paraId="3429439B" w14:textId="77777777" w:rsidR="00FC6527" w:rsidRDefault="00FC6527" w:rsidP="00AC1132">
            <w:pPr>
              <w:rPr>
                <w:rFonts w:eastAsiaTheme="minorEastAsia"/>
                <w:lang w:val="en-GB"/>
              </w:rPr>
            </w:pPr>
            <w:r>
              <w:rPr>
                <w:rFonts w:eastAsiaTheme="minorEastAsia"/>
                <w:lang w:val="en-GB"/>
              </w:rPr>
              <w:t>CRNTI</w:t>
            </w:r>
          </w:p>
        </w:tc>
        <w:tc>
          <w:tcPr>
            <w:tcW w:w="364" w:type="pct"/>
          </w:tcPr>
          <w:p w14:paraId="2E137377" w14:textId="0664F3AF" w:rsidR="00FC6527" w:rsidRDefault="00E72A86" w:rsidP="00BF5C65">
            <w:pPr>
              <w:jc w:val="center"/>
              <w:rPr>
                <w:rFonts w:eastAsiaTheme="minorEastAsia"/>
                <w:lang w:val="en-GB" w:eastAsia="zh-CN"/>
              </w:rPr>
            </w:pPr>
            <w:r>
              <w:rPr>
                <w:rFonts w:eastAsiaTheme="minorEastAsia"/>
                <w:lang w:val="en-GB" w:eastAsia="zh-CN"/>
              </w:rPr>
              <w:t>M</w:t>
            </w:r>
          </w:p>
        </w:tc>
        <w:tc>
          <w:tcPr>
            <w:tcW w:w="3841" w:type="pct"/>
          </w:tcPr>
          <w:p w14:paraId="3B41741F" w14:textId="77777777" w:rsidR="00FC6527" w:rsidRDefault="00FC6527" w:rsidP="00AC1132">
            <w:r>
              <w:rPr>
                <w:rFonts w:eastAsiaTheme="minorEastAsia"/>
                <w:lang w:val="en-GB" w:eastAsia="zh-CN"/>
              </w:rPr>
              <w:t xml:space="preserve">See TS 38.331 </w:t>
            </w:r>
            <w:r w:rsidRPr="00BF5C65">
              <w:rPr>
                <w:i/>
                <w:iCs/>
              </w:rPr>
              <w:t>RNTI-Value</w:t>
            </w:r>
            <w:r>
              <w:t>. Allocated by MAC.</w:t>
            </w:r>
          </w:p>
          <w:p w14:paraId="5910A592" w14:textId="77777777" w:rsidR="00FC6527" w:rsidRDefault="00FC6527" w:rsidP="00AC1132">
            <w:pPr>
              <w:pStyle w:val="CommentText"/>
              <w:rPr>
                <w:lang w:val="en-GB" w:eastAsia="zh-CN"/>
              </w:rPr>
            </w:pPr>
            <w:r>
              <w:rPr>
                <w:lang w:val="en-GB" w:eastAsia="zh-CN"/>
              </w:rPr>
              <w:t>CRNTI shall be included only in case of SA</w:t>
            </w:r>
          </w:p>
          <w:p w14:paraId="6EACC9D9" w14:textId="77777777" w:rsidR="00FC6527" w:rsidRDefault="00FC6527" w:rsidP="00AC1132">
            <w:pPr>
              <w:rPr>
                <w:rFonts w:eastAsiaTheme="minorEastAsia"/>
                <w:lang w:val="en-GB"/>
              </w:rPr>
            </w:pPr>
          </w:p>
        </w:tc>
      </w:tr>
      <w:tr w:rsidR="00F61259" w14:paraId="2A05E52E" w14:textId="77777777" w:rsidTr="008F121C">
        <w:tc>
          <w:tcPr>
            <w:tcW w:w="795" w:type="pct"/>
          </w:tcPr>
          <w:p w14:paraId="263111F3" w14:textId="53A997C2" w:rsidR="00FC6527" w:rsidRDefault="00FC6527" w:rsidP="00AC1132">
            <w:pPr>
              <w:rPr>
                <w:rFonts w:eastAsiaTheme="minorEastAsia"/>
                <w:lang w:val="en-GB"/>
              </w:rPr>
            </w:pPr>
            <w:r w:rsidRPr="00BD758E">
              <w:rPr>
                <w:rFonts w:eastAsiaTheme="minorEastAsia"/>
                <w:lang w:val="en-GB" w:eastAsia="zh-CN"/>
              </w:rPr>
              <w:t xml:space="preserve">mac-CellGroupConfig </w:t>
            </w:r>
            <w:r w:rsidRPr="00BD758E">
              <w:rPr>
                <w:rFonts w:eastAsiaTheme="minorEastAsia"/>
                <w:lang w:val="en-GB" w:eastAsia="zh-CN"/>
              </w:rPr>
              <w:lastRenderedPageBreak/>
              <w:t>(schedulingRequestConfig, tag-Config, phr-Config</w:t>
            </w:r>
            <w:r w:rsidR="006E708C">
              <w:rPr>
                <w:rFonts w:eastAsiaTheme="minorEastAsia"/>
                <w:lang w:val="en-GB" w:eastAsia="zh-CN"/>
              </w:rPr>
              <w:t>,DRX-Config</w:t>
            </w:r>
            <w:r w:rsidRPr="00BD758E">
              <w:rPr>
                <w:rFonts w:eastAsiaTheme="minorEastAsia"/>
                <w:lang w:val="en-GB" w:eastAsia="zh-CN"/>
              </w:rPr>
              <w:t>)</w:t>
            </w:r>
          </w:p>
        </w:tc>
        <w:tc>
          <w:tcPr>
            <w:tcW w:w="364" w:type="pct"/>
          </w:tcPr>
          <w:p w14:paraId="438A6FEB" w14:textId="646FB347" w:rsidR="00FC6527" w:rsidRDefault="00E72A86" w:rsidP="00BF5C65">
            <w:pPr>
              <w:jc w:val="center"/>
              <w:rPr>
                <w:rFonts w:eastAsiaTheme="minorEastAsia"/>
                <w:lang w:val="en-GB" w:eastAsia="zh-CN"/>
              </w:rPr>
            </w:pPr>
            <w:r>
              <w:rPr>
                <w:rFonts w:eastAsiaTheme="minorEastAsia"/>
                <w:lang w:val="en-GB" w:eastAsia="zh-CN"/>
              </w:rPr>
              <w:lastRenderedPageBreak/>
              <w:t>M</w:t>
            </w:r>
          </w:p>
        </w:tc>
        <w:tc>
          <w:tcPr>
            <w:tcW w:w="3841" w:type="pct"/>
          </w:tcPr>
          <w:p w14:paraId="30F45FA4" w14:textId="77777777" w:rsidR="00FC6527" w:rsidRDefault="00FC6527" w:rsidP="00AC113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MAC-CellGroupConfig</w:t>
            </w:r>
          </w:p>
        </w:tc>
      </w:tr>
      <w:tr w:rsidR="00F61259" w14:paraId="3B8A71B4" w14:textId="77777777" w:rsidTr="008F121C">
        <w:tc>
          <w:tcPr>
            <w:tcW w:w="795" w:type="pct"/>
          </w:tcPr>
          <w:p w14:paraId="3F35DDF1" w14:textId="77777777" w:rsidR="00FC6527" w:rsidRPr="00645E3C" w:rsidRDefault="00FC6527" w:rsidP="00AC1132">
            <w:r w:rsidRPr="004B10FB">
              <w:rPr>
                <w:rFonts w:eastAsiaTheme="minorEastAsia"/>
                <w:lang w:val="en-GB" w:eastAsia="zh-CN"/>
              </w:rPr>
              <w:t>physicalCellGroupConfig (pdsch-HARQ-ACK-Codebook, p-NR-FR1)</w:t>
            </w:r>
          </w:p>
        </w:tc>
        <w:tc>
          <w:tcPr>
            <w:tcW w:w="364" w:type="pct"/>
          </w:tcPr>
          <w:p w14:paraId="1090444A" w14:textId="18E2D761" w:rsidR="00FC6527" w:rsidRDefault="00E72A86" w:rsidP="00BF5C65">
            <w:pPr>
              <w:jc w:val="center"/>
              <w:rPr>
                <w:rFonts w:eastAsiaTheme="minorEastAsia"/>
                <w:lang w:val="en-GB" w:eastAsia="zh-CN"/>
              </w:rPr>
            </w:pPr>
            <w:r>
              <w:rPr>
                <w:rFonts w:eastAsiaTheme="minorEastAsia"/>
                <w:lang w:val="en-GB" w:eastAsia="zh-CN"/>
              </w:rPr>
              <w:t>M</w:t>
            </w:r>
          </w:p>
        </w:tc>
        <w:tc>
          <w:tcPr>
            <w:tcW w:w="3841" w:type="pct"/>
          </w:tcPr>
          <w:p w14:paraId="09988747" w14:textId="77777777" w:rsidR="00FC6527" w:rsidRDefault="00FC6527" w:rsidP="00AC113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PhysicalCellGroupConfig</w:t>
            </w:r>
          </w:p>
        </w:tc>
      </w:tr>
      <w:tr w:rsidR="00F61259" w14:paraId="22659A0C" w14:textId="77777777" w:rsidTr="008F121C">
        <w:tc>
          <w:tcPr>
            <w:tcW w:w="795" w:type="pct"/>
          </w:tcPr>
          <w:p w14:paraId="4938E819" w14:textId="77777777" w:rsidR="00FC6527" w:rsidRPr="00BF5C65" w:rsidRDefault="00FC6527" w:rsidP="00AC1132">
            <w:pPr>
              <w:rPr>
                <w:rFonts w:eastAsiaTheme="minorEastAsia"/>
                <w:b/>
                <w:bCs/>
                <w:lang w:val="en-GB" w:eastAsia="zh-CN"/>
              </w:rPr>
            </w:pPr>
            <w:r w:rsidRPr="00BF5C65">
              <w:rPr>
                <w:rFonts w:eastAsiaTheme="minorEastAsia"/>
                <w:b/>
                <w:bCs/>
                <w:lang w:val="en-GB" w:eastAsia="zh-CN"/>
              </w:rPr>
              <w:t>spCellConfig</w:t>
            </w:r>
          </w:p>
        </w:tc>
        <w:tc>
          <w:tcPr>
            <w:tcW w:w="364" w:type="pct"/>
          </w:tcPr>
          <w:p w14:paraId="272CDB87" w14:textId="5FCFD9DE" w:rsidR="00FC6527" w:rsidRDefault="00E72A86" w:rsidP="00BF5C65">
            <w:pPr>
              <w:jc w:val="center"/>
              <w:rPr>
                <w:rFonts w:eastAsiaTheme="minorEastAsia"/>
                <w:lang w:val="en-GB" w:eastAsia="zh-CN"/>
              </w:rPr>
            </w:pPr>
            <w:r>
              <w:rPr>
                <w:rFonts w:eastAsiaTheme="minorEastAsia"/>
                <w:lang w:val="en-GB" w:eastAsia="zh-CN"/>
              </w:rPr>
              <w:t>M</w:t>
            </w:r>
          </w:p>
        </w:tc>
        <w:tc>
          <w:tcPr>
            <w:tcW w:w="3841" w:type="pct"/>
          </w:tcPr>
          <w:p w14:paraId="7EEE98B7" w14:textId="77777777" w:rsidR="00FC6527" w:rsidRDefault="00FC6527" w:rsidP="00AC1132">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BF5C65">
              <w:rPr>
                <w:i/>
                <w:iCs/>
              </w:rPr>
              <w:t>SpCellConfig</w:t>
            </w:r>
          </w:p>
        </w:tc>
      </w:tr>
      <w:tr w:rsidR="00F61259" w14:paraId="46070460" w14:textId="77777777" w:rsidTr="008F121C">
        <w:tc>
          <w:tcPr>
            <w:tcW w:w="795" w:type="pct"/>
          </w:tcPr>
          <w:p w14:paraId="2ED371B0" w14:textId="3A3B6EE1" w:rsidR="00FC6527" w:rsidRPr="00DF7533" w:rsidRDefault="00E935E0" w:rsidP="00BF5C65">
            <w:pPr>
              <w:pStyle w:val="ListParagraph"/>
              <w:spacing w:after="180"/>
              <w:ind w:left="360"/>
              <w:contextualSpacing/>
              <w:rPr>
                <w:rFonts w:eastAsiaTheme="minorEastAsia"/>
                <w:lang w:eastAsia="zh-CN"/>
              </w:rPr>
            </w:pPr>
            <w:r>
              <w:rPr>
                <w:rFonts w:eastAsiaTheme="minorEastAsia"/>
                <w:lang w:val="en-GB" w:eastAsia="zh-CN"/>
              </w:rPr>
              <w:t>&gt;s</w:t>
            </w:r>
            <w:r w:rsidR="00FC6527" w:rsidRPr="00DF7533">
              <w:rPr>
                <w:rFonts w:eastAsiaTheme="minorEastAsia"/>
                <w:lang w:val="en-GB" w:eastAsia="zh-CN"/>
              </w:rPr>
              <w:t>ervCellIndex</w:t>
            </w:r>
          </w:p>
        </w:tc>
        <w:tc>
          <w:tcPr>
            <w:tcW w:w="364" w:type="pct"/>
          </w:tcPr>
          <w:p w14:paraId="00BD30AD" w14:textId="65BA039A" w:rsidR="00FC6527"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7501181D" w14:textId="77777777" w:rsidR="00FC6527" w:rsidRDefault="00FC6527" w:rsidP="00AC113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ServCellIndex</w:t>
            </w:r>
            <w:r>
              <w:rPr>
                <w:rFonts w:eastAsiaTheme="minorEastAsia" w:hint="eastAsia"/>
                <w:lang w:val="en-GB" w:eastAsia="zh-CN"/>
              </w:rPr>
              <w:t xml:space="preserve"> </w:t>
            </w:r>
          </w:p>
        </w:tc>
      </w:tr>
      <w:tr w:rsidR="00F61259" w14:paraId="08327358" w14:textId="77777777" w:rsidTr="008F121C">
        <w:tc>
          <w:tcPr>
            <w:tcW w:w="795" w:type="pct"/>
          </w:tcPr>
          <w:p w14:paraId="163FB536" w14:textId="57D242D7" w:rsidR="00A661BE" w:rsidRPr="00BF5C65" w:rsidRDefault="00A661BE" w:rsidP="00BF5C65">
            <w:pPr>
              <w:pStyle w:val="ListParagraph"/>
              <w:spacing w:after="180"/>
              <w:ind w:left="360"/>
              <w:contextualSpacing/>
              <w:rPr>
                <w:rFonts w:eastAsiaTheme="minorEastAsia"/>
                <w:b/>
                <w:bCs/>
                <w:lang w:val="en-GB" w:eastAsia="zh-CN"/>
              </w:rPr>
            </w:pPr>
            <w:r w:rsidRPr="00BF5C65">
              <w:rPr>
                <w:rFonts w:eastAsiaTheme="minorEastAsia"/>
                <w:b/>
                <w:bCs/>
                <w:lang w:val="en-GB" w:eastAsia="zh-CN"/>
              </w:rPr>
              <w:t>&gt;ServingCellConfigInfo</w:t>
            </w:r>
          </w:p>
        </w:tc>
        <w:tc>
          <w:tcPr>
            <w:tcW w:w="364" w:type="pct"/>
          </w:tcPr>
          <w:p w14:paraId="2517A665" w14:textId="654E2EAD"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17573900"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61259" w14:paraId="16DEACCE" w14:textId="77777777" w:rsidTr="008F121C">
        <w:tc>
          <w:tcPr>
            <w:tcW w:w="795" w:type="pct"/>
          </w:tcPr>
          <w:p w14:paraId="127FAF3E" w14:textId="41202CF4" w:rsidR="00A661BE" w:rsidRPr="00BF5C65" w:rsidRDefault="00A661BE" w:rsidP="00BF5C65">
            <w:pPr>
              <w:ind w:left="568"/>
              <w:contextualSpacing/>
              <w:rPr>
                <w:rFonts w:eastAsiaTheme="minorEastAsia"/>
                <w:lang w:eastAsia="zh-CN"/>
              </w:rPr>
            </w:pPr>
            <w:r w:rsidRPr="00BF5C65">
              <w:rPr>
                <w:rFonts w:eastAsiaTheme="minorEastAsia"/>
                <w:lang w:val="en-GB" w:eastAsia="zh-CN"/>
              </w:rPr>
              <w:t>&gt;&gt;initialDownlinkBWP (pdcch-Config, pdsch-Config)</w:t>
            </w:r>
          </w:p>
        </w:tc>
        <w:tc>
          <w:tcPr>
            <w:tcW w:w="364" w:type="pct"/>
          </w:tcPr>
          <w:p w14:paraId="4772A0CF" w14:textId="03618828"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13900363"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BWP-DownlinkDedicated</w:t>
            </w:r>
            <w:r>
              <w:t xml:space="preserve"> in </w:t>
            </w:r>
            <w:r w:rsidRPr="00BF5C65">
              <w:rPr>
                <w:i/>
                <w:iCs/>
              </w:rPr>
              <w:t>ServingCellConfig</w:t>
            </w:r>
            <w:r>
              <w:t>.</w:t>
            </w:r>
          </w:p>
        </w:tc>
      </w:tr>
      <w:tr w:rsidR="008F121C" w14:paraId="5772D926" w14:textId="77777777" w:rsidTr="008F121C">
        <w:tc>
          <w:tcPr>
            <w:tcW w:w="795" w:type="pct"/>
          </w:tcPr>
          <w:p w14:paraId="15ECCFB1" w14:textId="6FEAA1A9" w:rsidR="008F121C" w:rsidRPr="00BF5C65" w:rsidRDefault="008F121C" w:rsidP="00BF5C65">
            <w:pPr>
              <w:ind w:left="568"/>
              <w:contextualSpacing/>
              <w:rPr>
                <w:rFonts w:eastAsiaTheme="minorEastAsia"/>
                <w:lang w:val="en-GB" w:eastAsia="zh-CN"/>
              </w:rPr>
            </w:pPr>
            <w:r>
              <w:rPr>
                <w:rFonts w:eastAsiaTheme="minorEastAsia"/>
                <w:lang w:val="en-GB" w:eastAsia="zh-CN"/>
              </w:rPr>
              <w:t xml:space="preserve">    &gt;&gt;&gt;</w:t>
            </w:r>
            <w:r w:rsidRPr="00D27132">
              <w:t xml:space="preserve"> radioLinkMonitoringConfig</w:t>
            </w:r>
          </w:p>
        </w:tc>
        <w:tc>
          <w:tcPr>
            <w:tcW w:w="364" w:type="pct"/>
          </w:tcPr>
          <w:p w14:paraId="38E86955" w14:textId="09C9A79F" w:rsidR="008F121C" w:rsidRDefault="008F121C" w:rsidP="00BF5C65">
            <w:pPr>
              <w:jc w:val="center"/>
              <w:rPr>
                <w:rFonts w:eastAsiaTheme="minorEastAsia"/>
                <w:lang w:val="en-GB" w:eastAsia="zh-CN"/>
              </w:rPr>
            </w:pPr>
            <w:r>
              <w:rPr>
                <w:rFonts w:eastAsiaTheme="minorEastAsia"/>
                <w:lang w:val="en-GB" w:eastAsia="zh-CN"/>
              </w:rPr>
              <w:t>M</w:t>
            </w:r>
          </w:p>
        </w:tc>
        <w:tc>
          <w:tcPr>
            <w:tcW w:w="3841" w:type="pct"/>
          </w:tcPr>
          <w:p w14:paraId="471DA5EA" w14:textId="405CD624" w:rsidR="008F121C" w:rsidRDefault="008F121C" w:rsidP="00A661BE">
            <w:pPr>
              <w:rPr>
                <w:rFonts w:eastAsiaTheme="minorEastAsia"/>
                <w:lang w:val="en-GB" w:eastAsia="zh-CN"/>
              </w:rPr>
            </w:pPr>
            <w:r w:rsidRPr="008F121C">
              <w:rPr>
                <w:i/>
                <w:iCs/>
              </w:rPr>
              <w:t>RadioLinkMonitoringConfig</w:t>
            </w:r>
            <w:r w:rsidRPr="00B42ED7">
              <w:rPr>
                <w:i/>
                <w:iCs/>
              </w:rPr>
              <w:t xml:space="preserve"> </w:t>
            </w:r>
            <w:r w:rsidRPr="00B42ED7">
              <w:rPr>
                <w:rFonts w:eastAsiaTheme="minorEastAsia"/>
                <w:lang w:val="en-GB" w:eastAsia="zh-CN"/>
              </w:rPr>
              <w:t>is used to configure radio link monitoring for detection of beam- and/or cell radio link failure. See also TS 38.321 [3], clause 5.1.1</w:t>
            </w:r>
          </w:p>
        </w:tc>
      </w:tr>
      <w:tr w:rsidR="00F61259" w14:paraId="02F35195" w14:textId="77777777" w:rsidTr="008F121C">
        <w:tc>
          <w:tcPr>
            <w:tcW w:w="795" w:type="pct"/>
          </w:tcPr>
          <w:p w14:paraId="77982B61" w14:textId="5D2E50DB"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Number of DL BWP To Add</w:t>
            </w:r>
          </w:p>
        </w:tc>
        <w:tc>
          <w:tcPr>
            <w:tcW w:w="364" w:type="pct"/>
          </w:tcPr>
          <w:p w14:paraId="23C5328F" w14:textId="4FB109D2"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5F315769" w14:textId="77777777" w:rsidR="00A661BE" w:rsidRDefault="00A661BE" w:rsidP="00A661BE">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rsidRPr="00645E3C">
              <w:t>To</w:t>
            </w:r>
            <w:r>
              <w:t xml:space="preserve"> </w:t>
            </w:r>
            <w:r w:rsidRPr="00645E3C">
              <w:t>Add</w:t>
            </w:r>
            <w:r>
              <w:t xml:space="preserve"> </w:t>
            </w:r>
          </w:p>
        </w:tc>
      </w:tr>
      <w:tr w:rsidR="00F61259" w14:paraId="65D51E3E" w14:textId="77777777" w:rsidTr="008F121C">
        <w:tc>
          <w:tcPr>
            <w:tcW w:w="795" w:type="pct"/>
          </w:tcPr>
          <w:p w14:paraId="4B8D6CF6" w14:textId="37C4D094"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downlinkBWP-ToAddModList (bwp-Id, bwp-Common, bwp-Dedicated)</w:t>
            </w:r>
          </w:p>
        </w:tc>
        <w:tc>
          <w:tcPr>
            <w:tcW w:w="364" w:type="pct"/>
          </w:tcPr>
          <w:p w14:paraId="0B99FD2D" w14:textId="55D2AC55"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2D926FBB"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BWP-Downlink</w:t>
            </w:r>
            <w:r>
              <w:t xml:space="preserve"> in </w:t>
            </w:r>
            <w:r w:rsidRPr="00BF5C65">
              <w:rPr>
                <w:i/>
                <w:iCs/>
              </w:rPr>
              <w:t>ServingCellConfig</w:t>
            </w:r>
          </w:p>
        </w:tc>
      </w:tr>
      <w:tr w:rsidR="00F61259" w14:paraId="3E69E93E" w14:textId="77777777" w:rsidTr="008F121C">
        <w:tc>
          <w:tcPr>
            <w:tcW w:w="795" w:type="pct"/>
          </w:tcPr>
          <w:p w14:paraId="3BF60B0A" w14:textId="62CB4998"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firstActiveDownlinkBWP-Id</w:t>
            </w:r>
          </w:p>
        </w:tc>
        <w:tc>
          <w:tcPr>
            <w:tcW w:w="364" w:type="pct"/>
          </w:tcPr>
          <w:p w14:paraId="6912424A" w14:textId="409BBFD3"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7C8611E8"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61259" w14:paraId="6CAB2CEE" w14:textId="77777777" w:rsidTr="008F121C">
        <w:tc>
          <w:tcPr>
            <w:tcW w:w="795" w:type="pct"/>
          </w:tcPr>
          <w:p w14:paraId="0025C206" w14:textId="693E4331" w:rsidR="00A661BE" w:rsidRPr="00BF5C65" w:rsidRDefault="00A661BE" w:rsidP="00BF5C65">
            <w:pPr>
              <w:ind w:left="568"/>
              <w:contextualSpacing/>
              <w:rPr>
                <w:rFonts w:eastAsiaTheme="minorEastAsia"/>
                <w:lang w:val="en-GB" w:eastAsia="zh-CN"/>
              </w:rPr>
            </w:pPr>
            <w:r>
              <w:rPr>
                <w:rFonts w:eastAsiaTheme="minorEastAsia"/>
                <w:lang w:val="en-GB" w:eastAsia="zh-CN"/>
              </w:rPr>
              <w:lastRenderedPageBreak/>
              <w:t>&gt;&gt;</w:t>
            </w:r>
            <w:r w:rsidRPr="00BF5C65">
              <w:rPr>
                <w:rFonts w:eastAsiaTheme="minorEastAsia"/>
                <w:lang w:val="en-GB" w:eastAsia="zh-CN"/>
              </w:rPr>
              <w:t>defaultDownlinkBWP-Id</w:t>
            </w:r>
          </w:p>
        </w:tc>
        <w:tc>
          <w:tcPr>
            <w:tcW w:w="364" w:type="pct"/>
          </w:tcPr>
          <w:p w14:paraId="43911322" w14:textId="321AE037"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2F97C69C"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61259" w14:paraId="4498032E" w14:textId="77777777" w:rsidTr="008F121C">
        <w:tc>
          <w:tcPr>
            <w:tcW w:w="795" w:type="pct"/>
          </w:tcPr>
          <w:p w14:paraId="7DE793A1" w14:textId="06017B46"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bwp-InactivityTimer</w:t>
            </w:r>
          </w:p>
        </w:tc>
        <w:tc>
          <w:tcPr>
            <w:tcW w:w="364" w:type="pct"/>
          </w:tcPr>
          <w:p w14:paraId="38177A5B" w14:textId="4C185A4C"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77BDBA11"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61259" w14:paraId="034CBFF3" w14:textId="77777777" w:rsidTr="008F121C">
        <w:tc>
          <w:tcPr>
            <w:tcW w:w="795" w:type="pct"/>
          </w:tcPr>
          <w:p w14:paraId="16BECFDC" w14:textId="1E3C37B6"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004321C5">
              <w:rPr>
                <w:rFonts w:eastAsiaTheme="minorEastAsia"/>
                <w:lang w:val="en-GB" w:eastAsia="zh-CN"/>
              </w:rPr>
              <w:t>&gt;</w:t>
            </w:r>
            <w:r w:rsidRPr="00BF5C65">
              <w:rPr>
                <w:rFonts w:eastAsiaTheme="minorEastAsia"/>
                <w:lang w:val="en-GB" w:eastAsia="zh-CN"/>
              </w:rPr>
              <w:t>pd</w:t>
            </w:r>
            <w:r w:rsidR="00076A13">
              <w:rPr>
                <w:rFonts w:eastAsiaTheme="minorEastAsia"/>
                <w:lang w:val="en-GB" w:eastAsia="zh-CN"/>
              </w:rPr>
              <w:t>s</w:t>
            </w:r>
            <w:r w:rsidRPr="00BF5C65">
              <w:rPr>
                <w:rFonts w:eastAsiaTheme="minorEastAsia"/>
                <w:lang w:val="en-GB" w:eastAsia="zh-CN"/>
              </w:rPr>
              <w:t>ch-ServingCellConfig (maxMIMO-Layers, nrofHARQ-ProcessesForPDSCH, codeBlockGroupTransmission, xOverhead)</w:t>
            </w:r>
          </w:p>
        </w:tc>
        <w:tc>
          <w:tcPr>
            <w:tcW w:w="364" w:type="pct"/>
          </w:tcPr>
          <w:p w14:paraId="3138DDB9" w14:textId="5D4CF7EA"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6D9EE1E3" w14:textId="372804AA"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PD</w:t>
            </w:r>
            <w:r w:rsidR="00C26581">
              <w:rPr>
                <w:i/>
                <w:iCs/>
              </w:rPr>
              <w:t>S</w:t>
            </w:r>
            <w:r w:rsidRPr="00BF5C65">
              <w:rPr>
                <w:i/>
                <w:iCs/>
              </w:rPr>
              <w:t>CH-ServingCellConfig</w:t>
            </w:r>
            <w:r>
              <w:t xml:space="preserve"> in </w:t>
            </w:r>
            <w:r w:rsidRPr="00BF5C65">
              <w:rPr>
                <w:i/>
                <w:iCs/>
              </w:rPr>
              <w:t>ServingCellConfig</w:t>
            </w:r>
          </w:p>
        </w:tc>
      </w:tr>
      <w:tr w:rsidR="00F61259" w14:paraId="31C9571D" w14:textId="77777777" w:rsidTr="008F121C">
        <w:tc>
          <w:tcPr>
            <w:tcW w:w="795" w:type="pct"/>
          </w:tcPr>
          <w:p w14:paraId="326C71C5" w14:textId="127EBB9A"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initialUplinkBWP (pucch-Config, pusch-Config)</w:t>
            </w:r>
          </w:p>
        </w:tc>
        <w:tc>
          <w:tcPr>
            <w:tcW w:w="364" w:type="pct"/>
          </w:tcPr>
          <w:p w14:paraId="055557A8" w14:textId="3D332FC4"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36107E48"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BWP-UplinkDedicated</w:t>
            </w:r>
            <w:r>
              <w:t xml:space="preserve"> in </w:t>
            </w:r>
            <w:r w:rsidRPr="00BF5C65">
              <w:rPr>
                <w:i/>
                <w:iCs/>
              </w:rPr>
              <w:t>ServingCellConfig</w:t>
            </w:r>
          </w:p>
        </w:tc>
      </w:tr>
      <w:tr w:rsidR="00F61259" w14:paraId="4147D282" w14:textId="77777777" w:rsidTr="008F121C">
        <w:tc>
          <w:tcPr>
            <w:tcW w:w="795" w:type="pct"/>
          </w:tcPr>
          <w:p w14:paraId="0317E0EE" w14:textId="114B43F6" w:rsidR="00E65D4C" w:rsidRDefault="00E65D4C" w:rsidP="00BF5C65">
            <w:pPr>
              <w:ind w:left="568"/>
              <w:contextualSpacing/>
              <w:rPr>
                <w:rFonts w:eastAsiaTheme="minorEastAsia"/>
                <w:lang w:val="en-GB" w:eastAsia="zh-CN"/>
              </w:rPr>
            </w:pPr>
            <w:r>
              <w:rPr>
                <w:rFonts w:eastAsiaTheme="minorEastAsia"/>
                <w:lang w:val="en-GB" w:eastAsia="zh-CN"/>
              </w:rPr>
              <w:t xml:space="preserve"> &gt;&gt;&gt;</w:t>
            </w:r>
            <w:r w:rsidRPr="00D27132">
              <w:t>beamFailureRecoveryConfig</w:t>
            </w:r>
          </w:p>
        </w:tc>
        <w:tc>
          <w:tcPr>
            <w:tcW w:w="364" w:type="pct"/>
          </w:tcPr>
          <w:p w14:paraId="461CB9E5" w14:textId="7D66D1DC" w:rsidR="00E65D4C" w:rsidRDefault="00E65D4C" w:rsidP="00BF5C65">
            <w:pPr>
              <w:jc w:val="center"/>
              <w:rPr>
                <w:rFonts w:eastAsiaTheme="minorEastAsia"/>
                <w:lang w:val="en-GB" w:eastAsia="zh-CN"/>
              </w:rPr>
            </w:pPr>
            <w:r>
              <w:rPr>
                <w:rFonts w:eastAsiaTheme="minorEastAsia"/>
                <w:lang w:val="en-GB" w:eastAsia="zh-CN"/>
              </w:rPr>
              <w:t>M</w:t>
            </w:r>
          </w:p>
        </w:tc>
        <w:tc>
          <w:tcPr>
            <w:tcW w:w="3841" w:type="pct"/>
          </w:tcPr>
          <w:p w14:paraId="57144FD7" w14:textId="2B151D61" w:rsidR="00E65D4C" w:rsidRDefault="00E65D4C" w:rsidP="00A661BE">
            <w:pPr>
              <w:rPr>
                <w:rFonts w:eastAsiaTheme="minorEastAsia"/>
                <w:lang w:val="en-GB" w:eastAsia="zh-CN"/>
              </w:rPr>
            </w:pPr>
            <w:r w:rsidRPr="00D27132">
              <w:t xml:space="preserve">The IE </w:t>
            </w:r>
            <w:r w:rsidRPr="00D27132">
              <w:rPr>
                <w:i/>
              </w:rPr>
              <w:t>BeamFailureRecoveryConfig</w:t>
            </w:r>
            <w:r w:rsidRPr="00D27132">
              <w:t xml:space="preserve"> is used to configure the UE with RACH resources and candidate beams for beam failure recovery in case of beam failure detection. See also TS 38.321 [3], clause 5.1.1</w:t>
            </w:r>
          </w:p>
        </w:tc>
      </w:tr>
      <w:tr w:rsidR="00F61259" w14:paraId="70756FE4" w14:textId="77777777" w:rsidTr="008F121C">
        <w:tc>
          <w:tcPr>
            <w:tcW w:w="795" w:type="pct"/>
          </w:tcPr>
          <w:p w14:paraId="141FCDE7" w14:textId="7330EFE9"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 xml:space="preserve">Number of UL BWP To Add </w:t>
            </w:r>
          </w:p>
        </w:tc>
        <w:tc>
          <w:tcPr>
            <w:tcW w:w="364" w:type="pct"/>
          </w:tcPr>
          <w:p w14:paraId="232ACCA5" w14:textId="6FBC5542"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3BF9927C" w14:textId="77777777" w:rsidR="00A661BE" w:rsidRDefault="00A661BE" w:rsidP="00A661BE">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UL BWP </w:t>
            </w:r>
            <w:r w:rsidRPr="00645E3C">
              <w:t>To</w:t>
            </w:r>
            <w:r>
              <w:t xml:space="preserve"> </w:t>
            </w:r>
            <w:r w:rsidRPr="00645E3C">
              <w:t>Add</w:t>
            </w:r>
          </w:p>
        </w:tc>
      </w:tr>
      <w:tr w:rsidR="00F61259" w14:paraId="4AE73486" w14:textId="77777777" w:rsidTr="008F121C">
        <w:tc>
          <w:tcPr>
            <w:tcW w:w="795" w:type="pct"/>
          </w:tcPr>
          <w:p w14:paraId="64527DA7" w14:textId="28C10639" w:rsidR="00A661BE" w:rsidRPr="00BF5C65" w:rsidRDefault="00A661BE" w:rsidP="00BF5C65">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uplinkBWP-ToAddModList (bwp-Id, bwp-Common, bwp-Dedicated)</w:t>
            </w:r>
          </w:p>
        </w:tc>
        <w:tc>
          <w:tcPr>
            <w:tcW w:w="364" w:type="pct"/>
          </w:tcPr>
          <w:p w14:paraId="4BAB6B60" w14:textId="271FAF3A"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0A431772" w14:textId="77777777" w:rsidR="00A661BE"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BWP-Uplink</w:t>
            </w:r>
            <w:r>
              <w:t xml:space="preserve"> in </w:t>
            </w:r>
            <w:r w:rsidRPr="00BF5C65">
              <w:rPr>
                <w:i/>
                <w:iCs/>
              </w:rPr>
              <w:t>ServingCellConfig</w:t>
            </w:r>
          </w:p>
        </w:tc>
      </w:tr>
      <w:tr w:rsidR="00F61259" w14:paraId="54741BC1" w14:textId="77777777" w:rsidTr="008F121C">
        <w:tc>
          <w:tcPr>
            <w:tcW w:w="795" w:type="pct"/>
          </w:tcPr>
          <w:p w14:paraId="22D6D6CB" w14:textId="15198C00" w:rsidR="00A661BE" w:rsidRPr="00BF5C65" w:rsidRDefault="00A661BE" w:rsidP="00BF5C65">
            <w:pPr>
              <w:ind w:left="568"/>
              <w:contextualSpacing/>
              <w:rPr>
                <w:rFonts w:eastAsiaTheme="minorEastAsia"/>
                <w:lang w:val="en-GB" w:eastAsia="zh-CN"/>
              </w:rPr>
            </w:pPr>
            <w:r>
              <w:rPr>
                <w:rFonts w:eastAsiaTheme="minorEastAsia"/>
                <w:lang w:val="en-GB" w:eastAsia="zh-CN"/>
              </w:rPr>
              <w:t>&gt;&gt;f</w:t>
            </w:r>
            <w:r w:rsidRPr="00BF5C65">
              <w:rPr>
                <w:rFonts w:eastAsiaTheme="minorEastAsia"/>
                <w:lang w:val="en-GB" w:eastAsia="zh-CN"/>
              </w:rPr>
              <w:t>irstActiveUplinkBWP-Id</w:t>
            </w:r>
          </w:p>
        </w:tc>
        <w:tc>
          <w:tcPr>
            <w:tcW w:w="364" w:type="pct"/>
          </w:tcPr>
          <w:p w14:paraId="26FAE29E" w14:textId="05920D6E" w:rsidR="00A661BE" w:rsidRDefault="00A661BE" w:rsidP="00BF5C65">
            <w:pPr>
              <w:jc w:val="center"/>
              <w:rPr>
                <w:rFonts w:eastAsiaTheme="minorEastAsia"/>
                <w:lang w:val="en-GB" w:eastAsia="zh-CN"/>
              </w:rPr>
            </w:pPr>
            <w:r>
              <w:rPr>
                <w:rFonts w:eastAsiaTheme="minorEastAsia"/>
                <w:lang w:val="en-GB" w:eastAsia="zh-CN"/>
              </w:rPr>
              <w:t>M</w:t>
            </w:r>
          </w:p>
        </w:tc>
        <w:tc>
          <w:tcPr>
            <w:tcW w:w="3841" w:type="pct"/>
          </w:tcPr>
          <w:p w14:paraId="01D49C12" w14:textId="77777777" w:rsidR="00A661BE" w:rsidRPr="0099297D" w:rsidRDefault="00A661BE" w:rsidP="00A661BE">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6E708C" w14:paraId="0A673688" w14:textId="77777777" w:rsidTr="008F121C">
        <w:tc>
          <w:tcPr>
            <w:tcW w:w="795" w:type="pct"/>
          </w:tcPr>
          <w:p w14:paraId="3EBBCE4F" w14:textId="1856CE8E" w:rsidR="006E708C" w:rsidRPr="0059676C" w:rsidRDefault="006E708C" w:rsidP="006E708C">
            <w:pPr>
              <w:rPr>
                <w:rFonts w:eastAsiaTheme="minorEastAsia"/>
                <w:lang w:val="en-GB" w:eastAsia="zh-CN"/>
              </w:rPr>
            </w:pPr>
            <w:r w:rsidRPr="0059676C">
              <w:rPr>
                <w:rFonts w:eastAsiaTheme="minorEastAsia"/>
                <w:lang w:eastAsia="zh-CN"/>
              </w:rPr>
              <w:lastRenderedPageBreak/>
              <w:t xml:space="preserve">UE Aggregate  Maxim-um Bit Rate Uplink   </w:t>
            </w:r>
          </w:p>
        </w:tc>
        <w:tc>
          <w:tcPr>
            <w:tcW w:w="364" w:type="pct"/>
          </w:tcPr>
          <w:p w14:paraId="553EE55E" w14:textId="77777777" w:rsidR="006E708C" w:rsidRPr="006E3CC5" w:rsidRDefault="006E708C" w:rsidP="006E708C">
            <w:pPr>
              <w:ind w:left="568"/>
              <w:contextualSpacing/>
              <w:rPr>
                <w:rFonts w:eastAsiaTheme="minorEastAsia"/>
                <w:lang w:val="en-IN" w:eastAsia="zh-CN"/>
              </w:rPr>
            </w:pPr>
            <w:r w:rsidRPr="006E3CC5">
              <w:rPr>
                <w:rFonts w:eastAsiaTheme="minorEastAsia"/>
                <w:b/>
                <w:bCs/>
                <w:lang w:val="en-GB" w:eastAsia="zh-CN"/>
              </w:rPr>
              <w:t>M</w:t>
            </w:r>
          </w:p>
          <w:p w14:paraId="45E67275" w14:textId="68F2216F" w:rsidR="006E708C" w:rsidRDefault="006E708C" w:rsidP="006E708C">
            <w:pPr>
              <w:jc w:val="center"/>
              <w:rPr>
                <w:rFonts w:eastAsiaTheme="minorEastAsia"/>
                <w:lang w:val="en-GB" w:eastAsia="zh-CN"/>
              </w:rPr>
            </w:pPr>
            <w:r w:rsidRPr="006E3CC5">
              <w:rPr>
                <w:rFonts w:eastAsiaTheme="minorEastAsia"/>
                <w:b/>
                <w:bCs/>
                <w:lang w:val="en-GB" w:eastAsia="zh-CN"/>
              </w:rPr>
              <w:t> </w:t>
            </w:r>
          </w:p>
        </w:tc>
        <w:tc>
          <w:tcPr>
            <w:tcW w:w="3841" w:type="pct"/>
          </w:tcPr>
          <w:p w14:paraId="34C1D077" w14:textId="2BF99ACF" w:rsidR="006E708C" w:rsidRPr="00B816EE" w:rsidRDefault="006E708C" w:rsidP="006E708C">
            <w:pPr>
              <w:rPr>
                <w:rFonts w:eastAsiaTheme="minorEastAsia"/>
                <w:lang w:val="en-GB" w:eastAsia="zh-CN"/>
              </w:rPr>
            </w:pPr>
            <w:r w:rsidRPr="0059676C">
              <w:rPr>
                <w:rFonts w:eastAsiaTheme="minorEastAsia"/>
                <w:lang w:val="en-GB" w:eastAsia="zh-CN"/>
              </w:rPr>
              <w:t xml:space="preserve">See TS 38.473 </w:t>
            </w:r>
            <w:r w:rsidRPr="0059676C">
              <w:rPr>
                <w:rFonts w:eastAsiaTheme="minorEastAsia"/>
                <w:lang w:eastAsia="zh-CN"/>
              </w:rPr>
              <w:t>gNB-DU UE Aggregate Maximum Bit Rate Uplink</w:t>
            </w:r>
          </w:p>
        </w:tc>
      </w:tr>
      <w:tr w:rsidR="006E708C" w14:paraId="4FEBBA85" w14:textId="77777777" w:rsidTr="008F121C">
        <w:tc>
          <w:tcPr>
            <w:tcW w:w="795" w:type="pct"/>
          </w:tcPr>
          <w:p w14:paraId="630A3B44" w14:textId="21B4B7DD" w:rsidR="006E708C" w:rsidRPr="0059676C" w:rsidRDefault="006E708C" w:rsidP="006E708C">
            <w:pPr>
              <w:rPr>
                <w:rFonts w:eastAsiaTheme="minorEastAsia"/>
                <w:lang w:val="en-GB" w:eastAsia="zh-CN"/>
              </w:rPr>
            </w:pPr>
            <w:r w:rsidRPr="0059676C">
              <w:rPr>
                <w:rFonts w:eastAsiaTheme="minorEastAsia"/>
                <w:lang w:val="en-GB" w:eastAsia="zh-CN"/>
              </w:rPr>
              <w:t>dlModInfo {modOrder, mcsIndex</w:t>
            </w:r>
            <w:r w:rsidRPr="0059676C">
              <w:rPr>
                <w:rFonts w:eastAsiaTheme="minorEastAsia"/>
                <w:lang w:eastAsia="zh-CN"/>
              </w:rPr>
              <w:t> </w:t>
            </w:r>
            <w:r w:rsidRPr="0059676C">
              <w:rPr>
                <w:rFonts w:eastAsiaTheme="minorEastAsia"/>
                <w:lang w:val="en-GB" w:eastAsia="zh-CN"/>
              </w:rPr>
              <w:t>,  mcsTable}</w:t>
            </w:r>
          </w:p>
        </w:tc>
        <w:tc>
          <w:tcPr>
            <w:tcW w:w="364" w:type="pct"/>
          </w:tcPr>
          <w:p w14:paraId="1A908F20" w14:textId="2CFE69C2" w:rsidR="006E708C" w:rsidRDefault="006E708C" w:rsidP="006E708C">
            <w:pPr>
              <w:jc w:val="center"/>
              <w:rPr>
                <w:rFonts w:eastAsiaTheme="minorEastAsia"/>
                <w:lang w:val="en-GB" w:eastAsia="zh-CN"/>
              </w:rPr>
            </w:pPr>
            <w:r w:rsidRPr="006E3CC5">
              <w:rPr>
                <w:rFonts w:eastAsiaTheme="minorEastAsia"/>
                <w:lang w:val="en-GB" w:eastAsia="zh-CN"/>
              </w:rPr>
              <w:t>M</w:t>
            </w:r>
          </w:p>
        </w:tc>
        <w:tc>
          <w:tcPr>
            <w:tcW w:w="3841" w:type="pct"/>
          </w:tcPr>
          <w:p w14:paraId="36CF75EC" w14:textId="372C1477" w:rsidR="006E708C" w:rsidRDefault="006E708C" w:rsidP="006E708C">
            <w:pPr>
              <w:rPr>
                <w:rFonts w:eastAsiaTheme="minorEastAsia"/>
                <w:lang w:val="en-GB" w:eastAsia="zh-CN"/>
              </w:rPr>
            </w:pPr>
            <w:r w:rsidRPr="006E3CC5">
              <w:rPr>
                <w:rFonts w:eastAsiaTheme="minorEastAsia"/>
                <w:lang w:val="en-GB" w:eastAsia="zh-CN"/>
              </w:rPr>
              <w:t> </w:t>
            </w:r>
          </w:p>
        </w:tc>
      </w:tr>
      <w:tr w:rsidR="006E708C" w14:paraId="471B6A9E" w14:textId="77777777" w:rsidTr="008F121C">
        <w:tc>
          <w:tcPr>
            <w:tcW w:w="795" w:type="pct"/>
          </w:tcPr>
          <w:p w14:paraId="3119DCAB" w14:textId="77777777" w:rsidR="006E708C" w:rsidRPr="00C26E36" w:rsidRDefault="006E708C" w:rsidP="006E708C">
            <w:pPr>
              <w:contextualSpacing/>
              <w:rPr>
                <w:rFonts w:eastAsiaTheme="minorEastAsia"/>
                <w:lang w:val="en-IN" w:eastAsia="zh-CN"/>
              </w:rPr>
            </w:pPr>
            <w:r w:rsidRPr="0059676C">
              <w:rPr>
                <w:rFonts w:eastAsiaTheme="minorEastAsia"/>
                <w:lang w:val="en-GB" w:eastAsia="zh-CN"/>
              </w:rPr>
              <w:t>ulModInfo</w:t>
            </w:r>
            <w:r w:rsidRPr="0059676C">
              <w:rPr>
                <w:rFonts w:eastAsiaTheme="minorEastAsia"/>
                <w:lang w:eastAsia="zh-CN"/>
              </w:rPr>
              <w:t> </w:t>
            </w:r>
          </w:p>
          <w:p w14:paraId="483351E1" w14:textId="77777777" w:rsidR="006E708C" w:rsidRPr="00C26E36" w:rsidRDefault="006E708C" w:rsidP="006E708C">
            <w:pPr>
              <w:contextualSpacing/>
              <w:rPr>
                <w:rFonts w:eastAsiaTheme="minorEastAsia"/>
                <w:lang w:val="en-IN" w:eastAsia="zh-CN"/>
              </w:rPr>
            </w:pPr>
            <w:r w:rsidRPr="0059676C">
              <w:rPr>
                <w:rFonts w:eastAsiaTheme="minorEastAsia"/>
                <w:lang w:val="en-GB" w:eastAsia="zh-CN"/>
              </w:rPr>
              <w:t xml:space="preserve">{modOrder, </w:t>
            </w:r>
          </w:p>
          <w:p w14:paraId="73D902B2" w14:textId="77777777" w:rsidR="006E708C" w:rsidRPr="00C26E36" w:rsidRDefault="006E708C" w:rsidP="006E708C">
            <w:pPr>
              <w:contextualSpacing/>
              <w:rPr>
                <w:rFonts w:eastAsiaTheme="minorEastAsia"/>
                <w:lang w:val="en-IN" w:eastAsia="zh-CN"/>
              </w:rPr>
            </w:pPr>
            <w:r w:rsidRPr="0059676C">
              <w:rPr>
                <w:rFonts w:eastAsiaTheme="minorEastAsia"/>
                <w:lang w:val="en-GB" w:eastAsia="zh-CN"/>
              </w:rPr>
              <w:t xml:space="preserve">mcsIndex, </w:t>
            </w:r>
          </w:p>
          <w:p w14:paraId="0F825889" w14:textId="67495E53" w:rsidR="006E708C" w:rsidRPr="0059676C" w:rsidRDefault="006E708C" w:rsidP="006E708C">
            <w:pPr>
              <w:rPr>
                <w:rFonts w:eastAsiaTheme="minorEastAsia"/>
                <w:lang w:val="en-GB" w:eastAsia="zh-CN"/>
              </w:rPr>
            </w:pPr>
            <w:r w:rsidRPr="0059676C">
              <w:rPr>
                <w:rFonts w:eastAsiaTheme="minorEastAsia"/>
                <w:lang w:val="en-GB" w:eastAsia="zh-CN"/>
              </w:rPr>
              <w:t>mcsTable}</w:t>
            </w:r>
          </w:p>
        </w:tc>
        <w:tc>
          <w:tcPr>
            <w:tcW w:w="364" w:type="pct"/>
          </w:tcPr>
          <w:p w14:paraId="168B2C34" w14:textId="04B47324" w:rsidR="006E708C" w:rsidRDefault="006E708C" w:rsidP="006E708C">
            <w:pPr>
              <w:jc w:val="center"/>
              <w:rPr>
                <w:rFonts w:eastAsiaTheme="minorEastAsia"/>
                <w:lang w:val="en-GB" w:eastAsia="zh-CN"/>
              </w:rPr>
            </w:pPr>
            <w:r w:rsidRPr="006E3CC5">
              <w:rPr>
                <w:rFonts w:eastAsiaTheme="minorEastAsia"/>
                <w:lang w:val="en-GB" w:eastAsia="zh-CN"/>
              </w:rPr>
              <w:t>M</w:t>
            </w:r>
          </w:p>
        </w:tc>
        <w:tc>
          <w:tcPr>
            <w:tcW w:w="3841" w:type="pct"/>
          </w:tcPr>
          <w:p w14:paraId="742B95B6" w14:textId="19B1EF84" w:rsidR="006E708C" w:rsidRDefault="006E708C" w:rsidP="006E708C">
            <w:pPr>
              <w:rPr>
                <w:rFonts w:eastAsiaTheme="minorEastAsia"/>
                <w:lang w:val="en-GB" w:eastAsia="zh-CN"/>
              </w:rPr>
            </w:pPr>
            <w:r w:rsidRPr="006E3CC5">
              <w:rPr>
                <w:rFonts w:eastAsiaTheme="minorEastAsia"/>
                <w:lang w:val="en-GB" w:eastAsia="zh-CN"/>
              </w:rPr>
              <w:t> </w:t>
            </w:r>
          </w:p>
        </w:tc>
      </w:tr>
      <w:tr w:rsidR="006E708C" w14:paraId="7BD5518A" w14:textId="77777777" w:rsidTr="008F121C">
        <w:tc>
          <w:tcPr>
            <w:tcW w:w="795" w:type="pct"/>
          </w:tcPr>
          <w:p w14:paraId="3C13B5D3" w14:textId="77777777" w:rsidR="006E708C" w:rsidRPr="0059676C" w:rsidRDefault="006E708C" w:rsidP="006E708C">
            <w:pPr>
              <w:rPr>
                <w:rFonts w:eastAsiaTheme="minorEastAsia"/>
                <w:lang w:val="en-GB" w:eastAsia="zh-CN"/>
              </w:rPr>
            </w:pPr>
            <w:r w:rsidRPr="0059676C">
              <w:rPr>
                <w:rFonts w:eastAsiaTheme="minorEastAsia"/>
                <w:lang w:val="en-GB" w:eastAsia="zh-CN"/>
              </w:rPr>
              <w:t xml:space="preserve">Number of LC </w:t>
            </w:r>
            <w:r w:rsidRPr="0059676C">
              <w:t xml:space="preserve">To Add  </w:t>
            </w:r>
          </w:p>
        </w:tc>
        <w:tc>
          <w:tcPr>
            <w:tcW w:w="364" w:type="pct"/>
          </w:tcPr>
          <w:p w14:paraId="5B334135" w14:textId="2AB68838"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58597B20" w14:textId="77777777" w:rsidR="006E708C" w:rsidRDefault="006E708C" w:rsidP="006E708C">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rsidRPr="00645E3C">
              <w:t>To</w:t>
            </w:r>
            <w:r>
              <w:t xml:space="preserve"> </w:t>
            </w:r>
            <w:r w:rsidRPr="00645E3C">
              <w:t>Add</w:t>
            </w:r>
          </w:p>
        </w:tc>
      </w:tr>
      <w:tr w:rsidR="006E708C" w14:paraId="26C0AF3D" w14:textId="77777777" w:rsidTr="008F121C">
        <w:tc>
          <w:tcPr>
            <w:tcW w:w="795" w:type="pct"/>
          </w:tcPr>
          <w:p w14:paraId="008794FA" w14:textId="77777777" w:rsidR="006E708C" w:rsidRPr="00BF5C65" w:rsidRDefault="006E708C" w:rsidP="006E708C">
            <w:pPr>
              <w:ind w:left="284"/>
              <w:contextualSpacing/>
              <w:rPr>
                <w:rFonts w:eastAsiaTheme="minorEastAsia"/>
                <w:lang w:val="en-GB" w:eastAsia="zh-CN"/>
              </w:rPr>
            </w:pPr>
            <w:r>
              <w:t>&gt;logicalChannelIdentity</w:t>
            </w:r>
          </w:p>
        </w:tc>
        <w:tc>
          <w:tcPr>
            <w:tcW w:w="364" w:type="pct"/>
          </w:tcPr>
          <w:p w14:paraId="6C6AE5F0" w14:textId="77777777"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5C0429B3" w14:textId="77777777" w:rsidR="006E708C" w:rsidRDefault="006E708C" w:rsidP="006E708C">
            <w:pPr>
              <w:rPr>
                <w:rFonts w:eastAsiaTheme="minorEastAsia"/>
                <w:lang w:val="en-GB" w:eastAsia="zh-CN"/>
              </w:rPr>
            </w:pPr>
            <w:r>
              <w:rPr>
                <w:rFonts w:eastAsiaTheme="minorEastAsia"/>
                <w:lang w:val="en-GB" w:eastAsia="zh-CN"/>
              </w:rPr>
              <w:t xml:space="preserve">See TS 38.331 </w:t>
            </w:r>
            <w:r w:rsidRPr="00BF5C65">
              <w:rPr>
                <w:i/>
                <w:iCs/>
              </w:rPr>
              <w:t>logicalChannelIdentity</w:t>
            </w:r>
          </w:p>
        </w:tc>
      </w:tr>
      <w:tr w:rsidR="006E708C" w14:paraId="4E81D82F" w14:textId="77777777" w:rsidTr="008F121C">
        <w:tc>
          <w:tcPr>
            <w:tcW w:w="795" w:type="pct"/>
          </w:tcPr>
          <w:p w14:paraId="02EDAECB" w14:textId="16B448A3" w:rsidR="006E708C" w:rsidRDefault="006E708C" w:rsidP="006E708C">
            <w:pPr>
              <w:ind w:left="284"/>
              <w:contextualSpacing/>
            </w:pPr>
            <w:r w:rsidRPr="00BF5C65">
              <w:t>Qos (5Qi, GBR Qos Info,</w:t>
            </w:r>
            <w:r>
              <w:t xml:space="preserve"> </w:t>
            </w:r>
            <w:r w:rsidRPr="00BF5C65">
              <w:t>NG-RAN Allocation and Retention Priority,</w:t>
            </w:r>
            <w:r>
              <w:t xml:space="preserve"> </w:t>
            </w:r>
            <w:r w:rsidRPr="00BF5C65">
              <w:t>GBR QoS Flow Information, PDU Session ID, UL PDU Session Aggregate Maximum Bit Rate)</w:t>
            </w:r>
          </w:p>
        </w:tc>
        <w:tc>
          <w:tcPr>
            <w:tcW w:w="364" w:type="pct"/>
          </w:tcPr>
          <w:p w14:paraId="735764A7" w14:textId="1D535E59"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7ABD62BD" w14:textId="22573A99" w:rsidR="006E708C" w:rsidRDefault="006E708C" w:rsidP="006E708C">
            <w:pPr>
              <w:rPr>
                <w:rFonts w:eastAsiaTheme="minorEastAsia"/>
                <w:lang w:val="en-GB" w:eastAsia="zh-CN"/>
              </w:rPr>
            </w:pPr>
            <w:r>
              <w:rPr>
                <w:rFonts w:eastAsiaTheme="minorEastAsia"/>
                <w:lang w:val="en-GB" w:eastAsia="zh-CN"/>
              </w:rPr>
              <w:t xml:space="preserve">See TS 38.473 </w:t>
            </w:r>
            <w:r w:rsidRPr="00A75F55">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r w:rsidDel="00BB71A8">
              <w:rPr>
                <w:rFonts w:eastAsiaTheme="minorEastAsia"/>
                <w:lang w:val="en-GB" w:eastAsia="zh-CN"/>
              </w:rPr>
              <w:t xml:space="preserve"> </w:t>
            </w:r>
          </w:p>
        </w:tc>
      </w:tr>
      <w:tr w:rsidR="006E708C" w14:paraId="6C9FBF59" w14:textId="77777777" w:rsidTr="008F121C">
        <w:tc>
          <w:tcPr>
            <w:tcW w:w="795" w:type="pct"/>
          </w:tcPr>
          <w:p w14:paraId="41A60FF2" w14:textId="5BC68CB8" w:rsidR="006E708C" w:rsidRPr="00BF5C65" w:rsidRDefault="006E708C" w:rsidP="006E708C">
            <w:pPr>
              <w:ind w:left="284"/>
              <w:contextualSpacing/>
              <w:rPr>
                <w:rFonts w:eastAsiaTheme="minorEastAsia"/>
                <w:lang w:val="en-GB" w:eastAsia="zh-CN"/>
              </w:rPr>
            </w:pPr>
            <w:r>
              <w:t>&gt;S-NSSAI</w:t>
            </w:r>
          </w:p>
        </w:tc>
        <w:tc>
          <w:tcPr>
            <w:tcW w:w="364" w:type="pct"/>
          </w:tcPr>
          <w:p w14:paraId="1ABE97A6" w14:textId="6B116048"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1CCC81E4" w14:textId="7F451CE8" w:rsidR="006E708C" w:rsidRDefault="006E708C" w:rsidP="006E708C">
            <w:pPr>
              <w:rPr>
                <w:rFonts w:eastAsiaTheme="minorEastAsia"/>
                <w:lang w:val="en-GB" w:eastAsia="zh-CN"/>
              </w:rPr>
            </w:pPr>
            <w:r>
              <w:rPr>
                <w:rFonts w:eastAsiaTheme="minorEastAsia"/>
                <w:lang w:val="en-GB" w:eastAsia="zh-CN"/>
              </w:rPr>
              <w:t>See TS 38.473 Section 9.2.2.1 DRB Information</w:t>
            </w:r>
          </w:p>
        </w:tc>
      </w:tr>
      <w:tr w:rsidR="006E708C" w14:paraId="1FC4930D" w14:textId="77777777" w:rsidTr="008F121C">
        <w:tc>
          <w:tcPr>
            <w:tcW w:w="795" w:type="pct"/>
          </w:tcPr>
          <w:p w14:paraId="0B2DF2C1" w14:textId="35A19CDB" w:rsidR="006E708C" w:rsidRPr="00BF5C65" w:rsidRDefault="006E708C" w:rsidP="006E708C">
            <w:pPr>
              <w:ind w:left="284"/>
              <w:contextualSpacing/>
            </w:pPr>
            <w:r>
              <w:t>&gt;</w:t>
            </w:r>
            <w:r w:rsidRPr="00BF5C65">
              <w:t>DL LogicalChannelConfig (Lc priority)</w:t>
            </w:r>
          </w:p>
        </w:tc>
        <w:tc>
          <w:tcPr>
            <w:tcW w:w="364" w:type="pct"/>
          </w:tcPr>
          <w:p w14:paraId="7CC67AD3" w14:textId="514BB9B4"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6562F101" w14:textId="77777777" w:rsidR="006E708C" w:rsidRPr="005D0BE2" w:rsidRDefault="006E708C" w:rsidP="006E708C">
            <w:pPr>
              <w:rPr>
                <w:rFonts w:eastAsiaTheme="minorEastAsia"/>
                <w:lang w:val="en-GB" w:eastAsia="zh-CN"/>
              </w:rPr>
            </w:pPr>
            <w:r>
              <w:rPr>
                <w:rFonts w:eastAsiaTheme="minorEastAsia"/>
                <w:lang w:val="en-GB" w:eastAsia="zh-CN"/>
              </w:rPr>
              <w:t xml:space="preserve">See </w:t>
            </w:r>
            <w:r>
              <w:rPr>
                <w:iCs/>
                <w:lang w:eastAsia="en-GB"/>
              </w:rPr>
              <w:t xml:space="preserve">TS 38.321 </w:t>
            </w:r>
            <w:r w:rsidRPr="00BF5C65">
              <w:rPr>
                <w:i/>
                <w:lang w:eastAsia="en-GB"/>
              </w:rPr>
              <w:t>Logical channel priority</w:t>
            </w:r>
            <w:r>
              <w:rPr>
                <w:rFonts w:eastAsiaTheme="minorEastAsia" w:hint="eastAsia"/>
                <w:iCs/>
                <w:lang w:eastAsia="zh-CN"/>
              </w:rPr>
              <w:t xml:space="preserve"> </w:t>
            </w:r>
          </w:p>
        </w:tc>
      </w:tr>
      <w:tr w:rsidR="006E708C" w14:paraId="4A1D20EF" w14:textId="77777777" w:rsidTr="008F121C">
        <w:tc>
          <w:tcPr>
            <w:tcW w:w="795" w:type="pct"/>
          </w:tcPr>
          <w:p w14:paraId="534A0B79" w14:textId="7BAD4A2F" w:rsidR="006E708C" w:rsidRPr="00BF5C65" w:rsidRDefault="006E708C" w:rsidP="006E708C">
            <w:pPr>
              <w:ind w:left="284"/>
              <w:contextualSpacing/>
            </w:pPr>
            <w:r>
              <w:t>&gt;</w:t>
            </w:r>
            <w:r w:rsidRPr="00BF5C65">
              <w:t>UL LogicalChannelConfig (</w:t>
            </w:r>
            <w:r>
              <w:t>priority, logicalChannelGroup, schedulingRequestID, prioritisedBitRate, bucketSizeDuration</w:t>
            </w:r>
            <w:r w:rsidRPr="00BF5C65">
              <w:t>)</w:t>
            </w:r>
          </w:p>
        </w:tc>
        <w:tc>
          <w:tcPr>
            <w:tcW w:w="364" w:type="pct"/>
          </w:tcPr>
          <w:p w14:paraId="5AA7122C" w14:textId="63AB47CD" w:rsidR="006E708C" w:rsidRDefault="006E708C" w:rsidP="006E708C">
            <w:pPr>
              <w:jc w:val="center"/>
              <w:rPr>
                <w:rFonts w:eastAsiaTheme="minorEastAsia"/>
                <w:lang w:val="en-GB" w:eastAsia="zh-CN"/>
              </w:rPr>
            </w:pPr>
            <w:r>
              <w:rPr>
                <w:rFonts w:eastAsiaTheme="minorEastAsia"/>
                <w:lang w:val="en-GB" w:eastAsia="zh-CN"/>
              </w:rPr>
              <w:t>M</w:t>
            </w:r>
          </w:p>
        </w:tc>
        <w:tc>
          <w:tcPr>
            <w:tcW w:w="3841" w:type="pct"/>
          </w:tcPr>
          <w:p w14:paraId="56710D6E" w14:textId="77777777" w:rsidR="006E708C" w:rsidRDefault="006E708C" w:rsidP="006E708C">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rsidRPr="00BF5C65">
              <w:rPr>
                <w:i/>
                <w:iCs/>
              </w:rPr>
              <w:t>LogicalChannelConfig</w:t>
            </w:r>
          </w:p>
        </w:tc>
      </w:tr>
    </w:tbl>
    <w:p w14:paraId="1F72B327" w14:textId="77777777" w:rsidR="00F23045" w:rsidRDefault="00F23045" w:rsidP="00F23045"/>
    <w:p w14:paraId="0E4F926C" w14:textId="5D901B8B" w:rsidR="00F23045" w:rsidRDefault="009E7205" w:rsidP="00DA5856">
      <w:pPr>
        <w:pStyle w:val="Heading3"/>
        <w:numPr>
          <w:ilvl w:val="4"/>
          <w:numId w:val="74"/>
        </w:numPr>
        <w:spacing w:after="100" w:afterAutospacing="1"/>
      </w:pPr>
      <w:bookmarkStart w:id="613" w:name="_Toc76128442"/>
      <w:bookmarkStart w:id="614" w:name="_Toc87813231"/>
      <w:bookmarkStart w:id="615" w:name="_Toc87813781"/>
      <w:bookmarkStart w:id="616" w:name="_Toc183149153"/>
      <w:r>
        <w:lastRenderedPageBreak/>
        <w:t xml:space="preserve">Modify </w:t>
      </w:r>
      <w:r w:rsidR="00F23045">
        <w:t xml:space="preserve">UE </w:t>
      </w:r>
      <w:r w:rsidR="005B39C5">
        <w:t>R</w:t>
      </w:r>
      <w:r w:rsidR="00F23045">
        <w:t>e</w:t>
      </w:r>
      <w:r w:rsidR="005B39C5">
        <w:t>c</w:t>
      </w:r>
      <w:r w:rsidR="00F23045">
        <w:t>onfiguration Request</w:t>
      </w:r>
      <w:bookmarkEnd w:id="613"/>
      <w:bookmarkEnd w:id="614"/>
      <w:bookmarkEnd w:id="615"/>
      <w:bookmarkEnd w:id="616"/>
    </w:p>
    <w:p w14:paraId="22ACC5F2" w14:textId="1C10166E" w:rsidR="00142CC8" w:rsidRDefault="00444920" w:rsidP="00BF5C65">
      <w:pPr>
        <w:rPr>
          <w:lang w:val="en-GB" w:eastAsia="zh-CN"/>
        </w:rPr>
      </w:pPr>
      <w:r w:rsidRPr="00926474">
        <w:rPr>
          <w:lang w:val="en-GB" w:eastAsia="zh-CN"/>
        </w:rPr>
        <w:t xml:space="preserve">MAC layer invokes this API </w:t>
      </w:r>
      <w:r w:rsidR="00142CC8" w:rsidRPr="00926474">
        <w:rPr>
          <w:lang w:val="en-GB" w:eastAsia="zh-CN"/>
        </w:rPr>
        <w:t xml:space="preserve">to modify an existing UE context also to add/release/modify existing </w:t>
      </w:r>
      <w:r w:rsidR="008A4DF2" w:rsidRPr="00926474">
        <w:rPr>
          <w:lang w:val="en-GB" w:eastAsia="zh-CN"/>
        </w:rPr>
        <w:t>logical channels.</w:t>
      </w:r>
    </w:p>
    <w:p w14:paraId="48D35568" w14:textId="10B9BC4D" w:rsidR="00B641BB" w:rsidRDefault="00B641BB" w:rsidP="00B641B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24</w:t>
        </w:r>
      </w:fldSimple>
      <w:r>
        <w:t xml:space="preserve"> Modify UE Configuration Request</w:t>
      </w:r>
    </w:p>
    <w:tbl>
      <w:tblPr>
        <w:tblStyle w:val="TableGrid"/>
        <w:tblW w:w="5149" w:type="pct"/>
        <w:tblLook w:val="04A0" w:firstRow="1" w:lastRow="0" w:firstColumn="1" w:lastColumn="0" w:noHBand="0" w:noVBand="1"/>
      </w:tblPr>
      <w:tblGrid>
        <w:gridCol w:w="2154"/>
        <w:gridCol w:w="1383"/>
        <w:gridCol w:w="6381"/>
      </w:tblGrid>
      <w:tr w:rsidR="00F61259" w14:paraId="6C2F80C2" w14:textId="77777777" w:rsidTr="00D77073">
        <w:tc>
          <w:tcPr>
            <w:tcW w:w="1086" w:type="pct"/>
          </w:tcPr>
          <w:p w14:paraId="59329E45" w14:textId="77777777" w:rsidR="00142CC8" w:rsidRPr="009231A3" w:rsidRDefault="00142CC8" w:rsidP="00BF5C65">
            <w:pPr>
              <w:jc w:val="center"/>
              <w:rPr>
                <w:rFonts w:eastAsiaTheme="minorEastAsia"/>
                <w:b/>
                <w:lang w:val="en-GB" w:eastAsia="zh-CN"/>
              </w:rPr>
            </w:pPr>
            <w:r w:rsidRPr="009231A3">
              <w:rPr>
                <w:rFonts w:eastAsiaTheme="minorEastAsia" w:hint="eastAsia"/>
                <w:b/>
                <w:lang w:val="en-GB" w:eastAsia="zh-CN"/>
              </w:rPr>
              <w:t>Element</w:t>
            </w:r>
          </w:p>
        </w:tc>
        <w:tc>
          <w:tcPr>
            <w:tcW w:w="697" w:type="pct"/>
          </w:tcPr>
          <w:p w14:paraId="05EE903E" w14:textId="77777777" w:rsidR="00142CC8" w:rsidRPr="00295461" w:rsidRDefault="00142CC8" w:rsidP="00BF5C65">
            <w:pPr>
              <w:jc w:val="center"/>
              <w:rPr>
                <w:b/>
                <w:lang w:val="en-GB" w:eastAsia="zh-CN"/>
              </w:rPr>
            </w:pPr>
            <w:r>
              <w:rPr>
                <w:b/>
                <w:lang w:val="en-GB" w:eastAsia="zh-CN"/>
              </w:rPr>
              <w:t>Presence</w:t>
            </w:r>
          </w:p>
        </w:tc>
        <w:tc>
          <w:tcPr>
            <w:tcW w:w="3217" w:type="pct"/>
          </w:tcPr>
          <w:p w14:paraId="2C203F77" w14:textId="77777777" w:rsidR="00142CC8" w:rsidRDefault="00142CC8" w:rsidP="00BF5C65">
            <w:pPr>
              <w:jc w:val="center"/>
              <w:rPr>
                <w:rFonts w:eastAsiaTheme="minorEastAsia"/>
                <w:lang w:val="en-GB"/>
              </w:rPr>
            </w:pPr>
            <w:r w:rsidRPr="00295461">
              <w:rPr>
                <w:b/>
                <w:lang w:val="en-GB" w:eastAsia="zh-CN"/>
              </w:rPr>
              <w:t>Descriptio</w:t>
            </w:r>
            <w:r>
              <w:rPr>
                <w:b/>
                <w:lang w:val="en-GB" w:eastAsia="zh-CN"/>
              </w:rPr>
              <w:t>n</w:t>
            </w:r>
          </w:p>
        </w:tc>
      </w:tr>
      <w:tr w:rsidR="00F61259" w14:paraId="0556C0EC" w14:textId="77777777" w:rsidTr="00D77073">
        <w:tc>
          <w:tcPr>
            <w:tcW w:w="1086" w:type="pct"/>
          </w:tcPr>
          <w:p w14:paraId="756B8C15" w14:textId="77777777" w:rsidR="00142CC8" w:rsidRPr="009231A3" w:rsidRDefault="00142CC8" w:rsidP="00AC1132">
            <w:pPr>
              <w:rPr>
                <w:rFonts w:eastAsiaTheme="minorEastAsia"/>
                <w:b/>
                <w:lang w:val="en-GB" w:eastAsia="zh-CN"/>
              </w:rPr>
            </w:pPr>
            <w:r>
              <w:rPr>
                <w:rFonts w:eastAsiaTheme="minorEastAsia"/>
                <w:lang w:eastAsia="zh-CN"/>
              </w:rPr>
              <w:t>Debug Time Info</w:t>
            </w:r>
          </w:p>
        </w:tc>
        <w:tc>
          <w:tcPr>
            <w:tcW w:w="697" w:type="pct"/>
          </w:tcPr>
          <w:p w14:paraId="39E9FA57" w14:textId="6D6665A2" w:rsidR="00142CC8" w:rsidRDefault="00E72A86" w:rsidP="00BF5C65">
            <w:pPr>
              <w:jc w:val="center"/>
              <w:rPr>
                <w:rFonts w:eastAsiaTheme="minorEastAsia"/>
                <w:lang w:val="en-GB" w:eastAsia="zh-CN"/>
              </w:rPr>
            </w:pPr>
            <w:r>
              <w:rPr>
                <w:rFonts w:eastAsiaTheme="minorEastAsia"/>
                <w:lang w:val="en-GB" w:eastAsia="zh-CN"/>
              </w:rPr>
              <w:t>O</w:t>
            </w:r>
          </w:p>
        </w:tc>
        <w:tc>
          <w:tcPr>
            <w:tcW w:w="3217" w:type="pct"/>
          </w:tcPr>
          <w:p w14:paraId="6035A70E" w14:textId="77777777" w:rsidR="00142CC8" w:rsidRPr="00295461" w:rsidRDefault="00142CC8" w:rsidP="00AC1132">
            <w:pPr>
              <w:rPr>
                <w:b/>
                <w:lang w:val="en-GB" w:eastAsia="zh-CN"/>
              </w:rPr>
            </w:pPr>
            <w:r>
              <w:rPr>
                <w:rFonts w:eastAsiaTheme="minorEastAsia"/>
                <w:lang w:val="en-GB" w:eastAsia="zh-CN"/>
              </w:rPr>
              <w:t>This is an optional IE and may be provided on availability</w:t>
            </w:r>
          </w:p>
        </w:tc>
      </w:tr>
      <w:tr w:rsidR="00F61259" w14:paraId="591E7982" w14:textId="77777777" w:rsidTr="00D77073">
        <w:tc>
          <w:tcPr>
            <w:tcW w:w="1086" w:type="pct"/>
          </w:tcPr>
          <w:p w14:paraId="6C33C25F" w14:textId="101CA2CF" w:rsidR="00142CC8" w:rsidRDefault="00142CC8" w:rsidP="00AC1132">
            <w:pPr>
              <w:rPr>
                <w:rFonts w:eastAsiaTheme="minorEastAsia"/>
                <w:lang w:val="en-GB" w:eastAsia="zh-CN"/>
              </w:rPr>
            </w:pPr>
            <w:r>
              <w:rPr>
                <w:rFonts w:eastAsiaTheme="minorEastAsia" w:hint="eastAsia"/>
                <w:lang w:val="en-GB" w:eastAsia="zh-CN"/>
              </w:rPr>
              <w:t xml:space="preserve">Cell </w:t>
            </w:r>
            <w:r w:rsidR="00D04F49">
              <w:rPr>
                <w:rFonts w:eastAsiaTheme="minorEastAsia"/>
                <w:lang w:val="en-GB" w:eastAsia="zh-CN"/>
              </w:rPr>
              <w:t>I</w:t>
            </w:r>
            <w:r>
              <w:rPr>
                <w:rFonts w:eastAsiaTheme="minorEastAsia" w:hint="eastAsia"/>
                <w:lang w:val="en-GB" w:eastAsia="zh-CN"/>
              </w:rPr>
              <w:t>ndex</w:t>
            </w:r>
          </w:p>
        </w:tc>
        <w:tc>
          <w:tcPr>
            <w:tcW w:w="697" w:type="pct"/>
          </w:tcPr>
          <w:p w14:paraId="18B4AFE6" w14:textId="4A81ECC3" w:rsidR="00142CC8" w:rsidRDefault="00E72A86" w:rsidP="00BF5C65">
            <w:pPr>
              <w:jc w:val="center"/>
              <w:rPr>
                <w:rFonts w:eastAsiaTheme="minorEastAsia"/>
                <w:lang w:val="en-GB" w:eastAsia="zh-CN"/>
              </w:rPr>
            </w:pPr>
            <w:r>
              <w:rPr>
                <w:rFonts w:eastAsiaTheme="minorEastAsia"/>
                <w:lang w:val="en-GB" w:eastAsia="zh-CN"/>
              </w:rPr>
              <w:t>M</w:t>
            </w:r>
          </w:p>
        </w:tc>
        <w:tc>
          <w:tcPr>
            <w:tcW w:w="3217" w:type="pct"/>
          </w:tcPr>
          <w:p w14:paraId="66CCC7EB" w14:textId="77777777" w:rsidR="00142CC8" w:rsidRDefault="00142CC8"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F61259" w14:paraId="06EB89B9" w14:textId="77777777" w:rsidTr="00D77073">
        <w:tc>
          <w:tcPr>
            <w:tcW w:w="1086" w:type="pct"/>
          </w:tcPr>
          <w:p w14:paraId="746BB163" w14:textId="5A161578" w:rsidR="00F878E2" w:rsidRDefault="00F878E2" w:rsidP="00F878E2">
            <w:pPr>
              <w:rPr>
                <w:rFonts w:eastAsiaTheme="minorEastAsia"/>
                <w:lang w:val="en-GB" w:eastAsia="zh-CN"/>
              </w:rPr>
            </w:pPr>
            <w:r>
              <w:rPr>
                <w:rFonts w:eastAsiaTheme="minorEastAsia"/>
                <w:lang w:val="en-GB" w:eastAsia="zh-CN"/>
              </w:rPr>
              <w:t>beamIndex</w:t>
            </w:r>
          </w:p>
        </w:tc>
        <w:tc>
          <w:tcPr>
            <w:tcW w:w="697" w:type="pct"/>
          </w:tcPr>
          <w:p w14:paraId="628114A1" w14:textId="1C427ED4"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3E084383" w14:textId="77777777" w:rsidR="00F878E2" w:rsidRPr="00C00E9D" w:rsidRDefault="00F878E2" w:rsidP="00F878E2">
            <w:pPr>
              <w:tabs>
                <w:tab w:val="decimal" w:pos="0"/>
              </w:tabs>
              <w:rPr>
                <w:lang w:eastAsia="zh-CN"/>
              </w:rPr>
            </w:pPr>
            <w:r w:rsidRPr="00C00E9D">
              <w:rPr>
                <w:lang w:eastAsia="zh-CN"/>
              </w:rPr>
              <w:t>Index of the beam.</w:t>
            </w:r>
          </w:p>
          <w:p w14:paraId="5E12D0C7" w14:textId="77777777" w:rsidR="00F878E2" w:rsidRPr="00C00E9D" w:rsidRDefault="00F878E2" w:rsidP="00F878E2">
            <w:pPr>
              <w:pStyle w:val="TAL"/>
              <w:rPr>
                <w:rFonts w:ascii="Times New Roman" w:hAnsi="Times New Roman"/>
                <w:sz w:val="20"/>
                <w:lang w:eastAsia="zh-CN"/>
              </w:rPr>
            </w:pPr>
            <w:r w:rsidRPr="00C00E9D">
              <w:rPr>
                <w:rFonts w:ascii="Times New Roman" w:hAnsi="Times New Roman"/>
                <w:sz w:val="20"/>
                <w:lang w:eastAsia="zh-CN"/>
              </w:rPr>
              <w:t>For example, please see subclause 6.6.2 of TS 38.331 [54] where the ssb-Index in the rsIndexResults element of MeasResultNR is defined.</w:t>
            </w:r>
          </w:p>
          <w:p w14:paraId="0D015376" w14:textId="77777777" w:rsidR="00F878E2" w:rsidRDefault="00F878E2" w:rsidP="00F878E2">
            <w:pPr>
              <w:rPr>
                <w:rFonts w:eastAsiaTheme="minorEastAsia"/>
                <w:lang w:val="en-GB" w:eastAsia="zh-CN"/>
              </w:rPr>
            </w:pPr>
          </w:p>
        </w:tc>
      </w:tr>
      <w:tr w:rsidR="00F61259" w14:paraId="1BF7FC79" w14:textId="77777777" w:rsidTr="00D77073">
        <w:tc>
          <w:tcPr>
            <w:tcW w:w="1086" w:type="pct"/>
          </w:tcPr>
          <w:p w14:paraId="22CC509A" w14:textId="77777777" w:rsidR="00F878E2" w:rsidRDefault="00F878E2" w:rsidP="00F878E2">
            <w:pPr>
              <w:rPr>
                <w:rFonts w:eastAsiaTheme="minorEastAsia"/>
                <w:lang w:val="en-GB"/>
              </w:rPr>
            </w:pPr>
            <w:r>
              <w:rPr>
                <w:rFonts w:eastAsiaTheme="minorEastAsia"/>
                <w:lang w:val="en-GB"/>
              </w:rPr>
              <w:t>CRNTI</w:t>
            </w:r>
          </w:p>
        </w:tc>
        <w:tc>
          <w:tcPr>
            <w:tcW w:w="697" w:type="pct"/>
          </w:tcPr>
          <w:p w14:paraId="133CDBC5" w14:textId="36342CF0" w:rsidR="00F878E2" w:rsidRDefault="00F878E2" w:rsidP="00F878E2">
            <w:pPr>
              <w:pStyle w:val="CommentText"/>
              <w:jc w:val="center"/>
              <w:rPr>
                <w:rFonts w:eastAsiaTheme="minorEastAsia"/>
                <w:lang w:val="en-GB" w:eastAsia="zh-CN"/>
              </w:rPr>
            </w:pPr>
            <w:r>
              <w:rPr>
                <w:rFonts w:eastAsiaTheme="minorEastAsia"/>
                <w:lang w:val="en-GB" w:eastAsia="zh-CN"/>
              </w:rPr>
              <w:t>M</w:t>
            </w:r>
          </w:p>
        </w:tc>
        <w:tc>
          <w:tcPr>
            <w:tcW w:w="3217" w:type="pct"/>
          </w:tcPr>
          <w:p w14:paraId="2D2C6A55" w14:textId="2C1E18DC" w:rsidR="00F878E2" w:rsidRDefault="00F878E2" w:rsidP="00F878E2">
            <w:pPr>
              <w:pStyle w:val="CommentText"/>
              <w:rPr>
                <w:rFonts w:eastAsiaTheme="minorEastAsia"/>
                <w:lang w:val="en-GB"/>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F61259" w14:paraId="37F55ACE" w14:textId="77777777" w:rsidTr="00D77073">
        <w:tc>
          <w:tcPr>
            <w:tcW w:w="1086" w:type="pct"/>
          </w:tcPr>
          <w:p w14:paraId="139D6D46" w14:textId="77777777" w:rsidR="00F878E2" w:rsidRDefault="00F878E2" w:rsidP="00F878E2">
            <w:pPr>
              <w:rPr>
                <w:rFonts w:eastAsiaTheme="minorEastAsia"/>
                <w:lang w:val="en-GB"/>
              </w:rPr>
            </w:pPr>
            <w:r w:rsidRPr="00BD758E">
              <w:rPr>
                <w:rFonts w:eastAsiaTheme="minorEastAsia"/>
                <w:lang w:val="en-GB" w:eastAsia="zh-CN"/>
              </w:rPr>
              <w:t>mac-CellGroup</w:t>
            </w:r>
            <w:r>
              <w:rPr>
                <w:rFonts w:eastAsiaTheme="minorEastAsia"/>
                <w:lang w:val="en-GB" w:eastAsia="zh-CN"/>
              </w:rPr>
              <w:t>-Rec</w:t>
            </w:r>
            <w:r w:rsidRPr="00BD758E">
              <w:rPr>
                <w:rFonts w:eastAsiaTheme="minorEastAsia"/>
                <w:lang w:val="en-GB" w:eastAsia="zh-CN"/>
              </w:rPr>
              <w:t>onfig (schedulingRequest</w:t>
            </w:r>
            <w:r>
              <w:rPr>
                <w:rFonts w:eastAsiaTheme="minorEastAsia"/>
                <w:lang w:val="en-GB" w:eastAsia="zh-CN"/>
              </w:rPr>
              <w:t>-Rec</w:t>
            </w:r>
            <w:r w:rsidRPr="00BD758E">
              <w:rPr>
                <w:rFonts w:eastAsiaTheme="minorEastAsia"/>
                <w:lang w:val="en-GB" w:eastAsia="zh-CN"/>
              </w:rPr>
              <w:t>onfig, tag-</w:t>
            </w:r>
            <w:r>
              <w:rPr>
                <w:rFonts w:eastAsiaTheme="minorEastAsia"/>
                <w:lang w:val="en-GB" w:eastAsia="zh-CN"/>
              </w:rPr>
              <w:t>Reconfig</w:t>
            </w:r>
            <w:r w:rsidRPr="00BD758E">
              <w:rPr>
                <w:rFonts w:eastAsiaTheme="minorEastAsia"/>
                <w:lang w:val="en-GB" w:eastAsia="zh-CN"/>
              </w:rPr>
              <w:t>)</w:t>
            </w:r>
          </w:p>
        </w:tc>
        <w:tc>
          <w:tcPr>
            <w:tcW w:w="697" w:type="pct"/>
          </w:tcPr>
          <w:p w14:paraId="1975DC91" w14:textId="01663069"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599B5AC0" w14:textId="77777777" w:rsidR="00F878E2" w:rsidRDefault="00F878E2" w:rsidP="00F878E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MAC-CellGroupConfig</w:t>
            </w:r>
          </w:p>
        </w:tc>
      </w:tr>
      <w:tr w:rsidR="00F61259" w14:paraId="5917265C" w14:textId="77777777" w:rsidTr="00D77073">
        <w:tc>
          <w:tcPr>
            <w:tcW w:w="1086" w:type="pct"/>
          </w:tcPr>
          <w:p w14:paraId="5AA96F9E" w14:textId="77777777" w:rsidR="00F878E2" w:rsidRPr="00645E3C" w:rsidRDefault="00F878E2" w:rsidP="00F878E2">
            <w:r w:rsidRPr="004B10FB">
              <w:rPr>
                <w:rFonts w:eastAsiaTheme="minorEastAsia"/>
                <w:lang w:val="en-GB" w:eastAsia="zh-CN"/>
              </w:rPr>
              <w:t>physicalCellGroup</w:t>
            </w:r>
            <w:r>
              <w:rPr>
                <w:rFonts w:eastAsiaTheme="minorEastAsia"/>
                <w:lang w:val="en-GB" w:eastAsia="zh-CN"/>
              </w:rPr>
              <w:t>-Rec</w:t>
            </w:r>
            <w:r w:rsidRPr="004B10FB">
              <w:rPr>
                <w:rFonts w:eastAsiaTheme="minorEastAsia"/>
                <w:lang w:val="en-GB" w:eastAsia="zh-CN"/>
              </w:rPr>
              <w:t>onfig (pdsch-HARQ-ACK-Codebook, p-NR-FR1)</w:t>
            </w:r>
          </w:p>
        </w:tc>
        <w:tc>
          <w:tcPr>
            <w:tcW w:w="697" w:type="pct"/>
          </w:tcPr>
          <w:p w14:paraId="312BF7FC" w14:textId="791A2B85"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7ED5547C" w14:textId="77777777" w:rsidR="00F878E2" w:rsidRDefault="00F878E2" w:rsidP="00F878E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PhysicalCellGroupConfig</w:t>
            </w:r>
          </w:p>
        </w:tc>
      </w:tr>
      <w:tr w:rsidR="00F61259" w14:paraId="7DE485ED" w14:textId="77777777" w:rsidTr="00D77073">
        <w:tc>
          <w:tcPr>
            <w:tcW w:w="1086" w:type="pct"/>
          </w:tcPr>
          <w:p w14:paraId="68278770" w14:textId="77777777" w:rsidR="00F878E2" w:rsidRPr="00BF5C65" w:rsidRDefault="00F878E2" w:rsidP="00F878E2">
            <w:pPr>
              <w:rPr>
                <w:rFonts w:eastAsiaTheme="minorEastAsia"/>
                <w:b/>
                <w:bCs/>
                <w:lang w:val="en-GB" w:eastAsia="zh-CN"/>
              </w:rPr>
            </w:pPr>
            <w:r w:rsidRPr="00BF5C65">
              <w:rPr>
                <w:rFonts w:eastAsiaTheme="minorEastAsia"/>
                <w:b/>
                <w:bCs/>
                <w:lang w:val="en-GB" w:eastAsia="zh-CN"/>
              </w:rPr>
              <w:t>spCell-Reconfig</w:t>
            </w:r>
          </w:p>
        </w:tc>
        <w:tc>
          <w:tcPr>
            <w:tcW w:w="697" w:type="pct"/>
          </w:tcPr>
          <w:p w14:paraId="4F83C2BB" w14:textId="2791B395"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0CD2611E" w14:textId="77777777" w:rsidR="00F878E2" w:rsidRDefault="00F878E2" w:rsidP="00F878E2">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BF5C65">
              <w:rPr>
                <w:i/>
                <w:iCs/>
              </w:rPr>
              <w:t>SpCellConfig</w:t>
            </w:r>
          </w:p>
        </w:tc>
      </w:tr>
      <w:tr w:rsidR="00F61259" w14:paraId="2606802F" w14:textId="77777777" w:rsidTr="00D77073">
        <w:tc>
          <w:tcPr>
            <w:tcW w:w="1086" w:type="pct"/>
          </w:tcPr>
          <w:p w14:paraId="42F2C09F" w14:textId="40DC3E5A" w:rsidR="00F878E2" w:rsidRPr="004C547D" w:rsidRDefault="00F878E2" w:rsidP="00F878E2">
            <w:pPr>
              <w:pStyle w:val="ListParagraph"/>
              <w:spacing w:after="180"/>
              <w:ind w:left="360"/>
              <w:contextualSpacing/>
              <w:rPr>
                <w:rFonts w:eastAsiaTheme="minorEastAsia"/>
                <w:lang w:eastAsia="zh-CN"/>
              </w:rPr>
            </w:pPr>
            <w:r>
              <w:rPr>
                <w:rFonts w:eastAsiaTheme="minorEastAsia"/>
                <w:lang w:val="en-GB" w:eastAsia="zh-CN"/>
              </w:rPr>
              <w:t>&gt;</w:t>
            </w:r>
            <w:r w:rsidRPr="004C547D">
              <w:rPr>
                <w:rFonts w:eastAsiaTheme="minorEastAsia"/>
                <w:lang w:val="en-GB" w:eastAsia="zh-CN"/>
              </w:rPr>
              <w:t>servCellIndex</w:t>
            </w:r>
          </w:p>
        </w:tc>
        <w:tc>
          <w:tcPr>
            <w:tcW w:w="697" w:type="pct"/>
          </w:tcPr>
          <w:p w14:paraId="75D46069" w14:textId="0881014A"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6F839560" w14:textId="77777777" w:rsidR="00F878E2" w:rsidRDefault="00F878E2" w:rsidP="00F878E2">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ServCellIndex</w:t>
            </w:r>
            <w:r>
              <w:rPr>
                <w:rFonts w:eastAsiaTheme="minorEastAsia" w:hint="eastAsia"/>
                <w:lang w:val="en-GB" w:eastAsia="zh-CN"/>
              </w:rPr>
              <w:t xml:space="preserve"> </w:t>
            </w:r>
          </w:p>
        </w:tc>
      </w:tr>
      <w:tr w:rsidR="00F61259" w14:paraId="61EAC00A" w14:textId="77777777" w:rsidTr="00D77073">
        <w:tc>
          <w:tcPr>
            <w:tcW w:w="1086" w:type="pct"/>
          </w:tcPr>
          <w:p w14:paraId="62704BBC" w14:textId="049A5D7C" w:rsidR="00F878E2" w:rsidRPr="0059676C" w:rsidRDefault="00F878E2" w:rsidP="00F878E2">
            <w:pPr>
              <w:pStyle w:val="ListParagraph"/>
              <w:spacing w:after="180"/>
              <w:ind w:left="360"/>
              <w:contextualSpacing/>
              <w:rPr>
                <w:rFonts w:eastAsiaTheme="minorEastAsia"/>
                <w:lang w:val="en-GB" w:eastAsia="zh-CN"/>
              </w:rPr>
            </w:pPr>
            <w:r w:rsidRPr="0059676C">
              <w:rPr>
                <w:rFonts w:eastAsiaTheme="minorEastAsia"/>
                <w:lang w:val="en-GB" w:eastAsia="zh-CN"/>
              </w:rPr>
              <w:t>&gt;ServingCell-ReconfigInfo</w:t>
            </w:r>
          </w:p>
        </w:tc>
        <w:tc>
          <w:tcPr>
            <w:tcW w:w="697" w:type="pct"/>
          </w:tcPr>
          <w:p w14:paraId="09166223" w14:textId="320869C8"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3ABF8F57" w14:textId="77777777" w:rsidR="00F878E2" w:rsidRDefault="00F878E2" w:rsidP="00F878E2">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61259" w14:paraId="06B9B471" w14:textId="77777777" w:rsidTr="00D77073">
        <w:tc>
          <w:tcPr>
            <w:tcW w:w="1086" w:type="pct"/>
          </w:tcPr>
          <w:p w14:paraId="05D62BC2" w14:textId="7F9346B7" w:rsidR="00F878E2" w:rsidRPr="00BF5C65" w:rsidRDefault="00F878E2" w:rsidP="00F878E2">
            <w:pPr>
              <w:ind w:left="568"/>
              <w:contextualSpacing/>
              <w:rPr>
                <w:rFonts w:eastAsiaTheme="minorEastAsia"/>
                <w:lang w:val="en-GB" w:eastAsia="zh-CN"/>
              </w:rPr>
            </w:pPr>
            <w:r w:rsidRPr="00BF5C65">
              <w:rPr>
                <w:rFonts w:eastAsiaTheme="minorEastAsia"/>
                <w:lang w:val="en-GB" w:eastAsia="zh-CN"/>
              </w:rPr>
              <w:t>&gt;</w:t>
            </w:r>
            <w:r>
              <w:rPr>
                <w:rFonts w:eastAsiaTheme="minorEastAsia"/>
                <w:lang w:val="en-GB" w:eastAsia="zh-CN"/>
              </w:rPr>
              <w:t>&gt;</w:t>
            </w:r>
            <w:r w:rsidRPr="00BF5C65">
              <w:rPr>
                <w:rFonts w:eastAsiaTheme="minorEastAsia"/>
                <w:lang w:val="en-GB" w:eastAsia="zh-CN"/>
              </w:rPr>
              <w:t>initialDownlinkBWP-Reconfig (pdcch-Config, pdsch-Config)</w:t>
            </w:r>
          </w:p>
        </w:tc>
        <w:tc>
          <w:tcPr>
            <w:tcW w:w="697" w:type="pct"/>
          </w:tcPr>
          <w:p w14:paraId="04596914" w14:textId="1D6E20B1" w:rsidR="00F878E2" w:rsidRDefault="00F878E2" w:rsidP="00F878E2">
            <w:pPr>
              <w:jc w:val="center"/>
              <w:rPr>
                <w:rFonts w:eastAsiaTheme="minorEastAsia"/>
                <w:lang w:val="en-GB" w:eastAsia="zh-CN"/>
              </w:rPr>
            </w:pPr>
            <w:r>
              <w:rPr>
                <w:rFonts w:eastAsiaTheme="minorEastAsia"/>
                <w:lang w:val="en-GB" w:eastAsia="zh-CN"/>
              </w:rPr>
              <w:t>M</w:t>
            </w:r>
          </w:p>
        </w:tc>
        <w:tc>
          <w:tcPr>
            <w:tcW w:w="3217" w:type="pct"/>
          </w:tcPr>
          <w:p w14:paraId="7520CF32" w14:textId="77777777" w:rsidR="00F878E2" w:rsidRDefault="00F878E2" w:rsidP="00F878E2">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BWP-DownlinkDedicated</w:t>
            </w:r>
            <w:r>
              <w:t xml:space="preserve"> in </w:t>
            </w:r>
            <w:r w:rsidRPr="00BF5C65">
              <w:rPr>
                <w:i/>
                <w:iCs/>
              </w:rPr>
              <w:t>ServingCellConfig</w:t>
            </w:r>
          </w:p>
        </w:tc>
      </w:tr>
      <w:tr w:rsidR="00EE0970" w14:paraId="5C68A3A8" w14:textId="77777777" w:rsidTr="00D77073">
        <w:tc>
          <w:tcPr>
            <w:tcW w:w="1086" w:type="pct"/>
          </w:tcPr>
          <w:p w14:paraId="634D122D" w14:textId="2D73E653" w:rsidR="00EE0970" w:rsidRPr="00BF5C65" w:rsidRDefault="00EE0970" w:rsidP="00EE0970">
            <w:pPr>
              <w:ind w:left="568"/>
              <w:contextualSpacing/>
              <w:rPr>
                <w:rFonts w:eastAsiaTheme="minorEastAsia"/>
                <w:lang w:val="en-GB" w:eastAsia="zh-CN"/>
              </w:rPr>
            </w:pPr>
            <w:r>
              <w:rPr>
                <w:rFonts w:eastAsiaTheme="minorEastAsia"/>
                <w:lang w:val="en-GB" w:eastAsia="zh-CN"/>
              </w:rPr>
              <w:t xml:space="preserve">    &gt;&gt;&gt;</w:t>
            </w:r>
            <w:r w:rsidRPr="00D27132">
              <w:t xml:space="preserve"> radioLinkMonitoringConfig</w:t>
            </w:r>
          </w:p>
        </w:tc>
        <w:tc>
          <w:tcPr>
            <w:tcW w:w="697" w:type="pct"/>
          </w:tcPr>
          <w:p w14:paraId="1EBF2B08" w14:textId="5257CA5B"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6E28DDA" w14:textId="0CFAD47C" w:rsidR="00EE0970" w:rsidRDefault="00EE0970" w:rsidP="00EE0970">
            <w:pPr>
              <w:rPr>
                <w:rFonts w:eastAsiaTheme="minorEastAsia"/>
                <w:lang w:val="en-GB" w:eastAsia="zh-CN"/>
              </w:rPr>
            </w:pPr>
            <w:r w:rsidRPr="008F121C">
              <w:rPr>
                <w:i/>
                <w:iCs/>
              </w:rPr>
              <w:t>RadioLinkMonitoringConfig</w:t>
            </w:r>
            <w:r w:rsidRPr="00B42ED7">
              <w:rPr>
                <w:i/>
                <w:iCs/>
              </w:rPr>
              <w:t xml:space="preserve"> </w:t>
            </w:r>
            <w:r w:rsidRPr="00B42ED7">
              <w:rPr>
                <w:rFonts w:eastAsiaTheme="minorEastAsia"/>
                <w:lang w:val="en-GB" w:eastAsia="zh-CN"/>
              </w:rPr>
              <w:t>is used to configure radio link monitoring for detection of beam- and/or cell radio link failure. See also TS 38.321 [3], clause 5.1.1</w:t>
            </w:r>
          </w:p>
        </w:tc>
      </w:tr>
      <w:tr w:rsidR="00EE0970" w14:paraId="0ECD6C92" w14:textId="77777777" w:rsidTr="00D77073">
        <w:tc>
          <w:tcPr>
            <w:tcW w:w="1086" w:type="pct"/>
          </w:tcPr>
          <w:p w14:paraId="1D4C0F85" w14:textId="682DCF42"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Number of DL BWP To Add or Modify</w:t>
            </w:r>
          </w:p>
        </w:tc>
        <w:tc>
          <w:tcPr>
            <w:tcW w:w="697" w:type="pct"/>
          </w:tcPr>
          <w:p w14:paraId="09FC2B33" w14:textId="24E8D6B5"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A11FAC0" w14:textId="77777777"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rsidRPr="00645E3C">
              <w:t>To</w:t>
            </w:r>
            <w:r>
              <w:t xml:space="preserve"> </w:t>
            </w:r>
            <w:r w:rsidRPr="00645E3C">
              <w:t>Add</w:t>
            </w:r>
            <w:r>
              <w:t xml:space="preserve"> or Modify</w:t>
            </w:r>
          </w:p>
        </w:tc>
      </w:tr>
      <w:tr w:rsidR="00EE0970" w14:paraId="490F2E12" w14:textId="77777777" w:rsidTr="00D77073">
        <w:tc>
          <w:tcPr>
            <w:tcW w:w="1086" w:type="pct"/>
          </w:tcPr>
          <w:p w14:paraId="79CAE830" w14:textId="1C431BAB"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downlinkBWP-ToAddModList (bwp-Id, bwp-Common, bwp-Dedicated)</w:t>
            </w:r>
          </w:p>
        </w:tc>
        <w:tc>
          <w:tcPr>
            <w:tcW w:w="697" w:type="pct"/>
          </w:tcPr>
          <w:p w14:paraId="783A80C1" w14:textId="13819E45"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76A6E1C"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BWP-Downlink</w:t>
            </w:r>
            <w:r>
              <w:t xml:space="preserve"> in </w:t>
            </w:r>
            <w:r w:rsidRPr="00BF5C65">
              <w:rPr>
                <w:i/>
                <w:iCs/>
              </w:rPr>
              <w:t>ServingCellConfig</w:t>
            </w:r>
          </w:p>
        </w:tc>
      </w:tr>
      <w:tr w:rsidR="00EE0970" w14:paraId="15FF2552" w14:textId="77777777" w:rsidTr="00D77073">
        <w:tc>
          <w:tcPr>
            <w:tcW w:w="1086" w:type="pct"/>
          </w:tcPr>
          <w:p w14:paraId="666732CA" w14:textId="2EB2121E"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Number of DL BWP To Release</w:t>
            </w:r>
          </w:p>
        </w:tc>
        <w:tc>
          <w:tcPr>
            <w:tcW w:w="697" w:type="pct"/>
          </w:tcPr>
          <w:p w14:paraId="20146FD0" w14:textId="6EA17F9A"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B123EC7" w14:textId="359EABA1"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t>t</w:t>
            </w:r>
            <w:r w:rsidRPr="00645E3C">
              <w:t>o</w:t>
            </w:r>
            <w:r>
              <w:t xml:space="preserve"> remove</w:t>
            </w:r>
          </w:p>
        </w:tc>
      </w:tr>
      <w:tr w:rsidR="00EE0970" w14:paraId="5AADCE2C" w14:textId="77777777" w:rsidTr="00D77073">
        <w:tc>
          <w:tcPr>
            <w:tcW w:w="1086" w:type="pct"/>
          </w:tcPr>
          <w:p w14:paraId="78478A23" w14:textId="3EBD3BEA"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downlinkBWP-ToReleaseList (bwp-Id)</w:t>
            </w:r>
          </w:p>
        </w:tc>
        <w:tc>
          <w:tcPr>
            <w:tcW w:w="697" w:type="pct"/>
          </w:tcPr>
          <w:p w14:paraId="6B8B4843" w14:textId="44A91C2C"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596033BD"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downlinkBWP-ToReleaseList</w:t>
            </w:r>
            <w:r>
              <w:t xml:space="preserve"> in ServingCellConfig</w:t>
            </w:r>
          </w:p>
        </w:tc>
      </w:tr>
      <w:tr w:rsidR="00EE0970" w14:paraId="7307D98F" w14:textId="77777777" w:rsidTr="00D77073">
        <w:tc>
          <w:tcPr>
            <w:tcW w:w="1086" w:type="pct"/>
          </w:tcPr>
          <w:p w14:paraId="58CB5921" w14:textId="6CCB954A" w:rsidR="00EE0970" w:rsidRPr="00BF5C65" w:rsidRDefault="00EE0970" w:rsidP="00EE0970">
            <w:pPr>
              <w:ind w:left="568"/>
              <w:contextualSpacing/>
              <w:rPr>
                <w:rFonts w:eastAsiaTheme="minorEastAsia"/>
                <w:lang w:val="en-GB" w:eastAsia="zh-CN"/>
              </w:rPr>
            </w:pPr>
            <w:r>
              <w:rPr>
                <w:rFonts w:eastAsiaTheme="minorEastAsia"/>
                <w:lang w:val="en-GB" w:eastAsia="zh-CN"/>
              </w:rPr>
              <w:lastRenderedPageBreak/>
              <w:t>&gt;&gt;</w:t>
            </w:r>
            <w:r w:rsidRPr="00BF5C65">
              <w:rPr>
                <w:rFonts w:eastAsiaTheme="minorEastAsia"/>
                <w:lang w:val="en-GB" w:eastAsia="zh-CN"/>
              </w:rPr>
              <w:t>firstActiveDownlinkBWP-Id</w:t>
            </w:r>
          </w:p>
        </w:tc>
        <w:tc>
          <w:tcPr>
            <w:tcW w:w="697" w:type="pct"/>
          </w:tcPr>
          <w:p w14:paraId="0C273D74" w14:textId="6390AA0E"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586D4549"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EE0970" w14:paraId="29F90BBC" w14:textId="77777777" w:rsidTr="00D77073">
        <w:tc>
          <w:tcPr>
            <w:tcW w:w="1086" w:type="pct"/>
          </w:tcPr>
          <w:p w14:paraId="0F322D33" w14:textId="1D2C4186"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defaultDownlinkBWP-Id</w:t>
            </w:r>
          </w:p>
        </w:tc>
        <w:tc>
          <w:tcPr>
            <w:tcW w:w="697" w:type="pct"/>
          </w:tcPr>
          <w:p w14:paraId="12FCC6E3" w14:textId="3FD8BE37"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06669F47"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EE0970" w14:paraId="7B814E71" w14:textId="77777777" w:rsidTr="00D77073">
        <w:tc>
          <w:tcPr>
            <w:tcW w:w="1086" w:type="pct"/>
          </w:tcPr>
          <w:p w14:paraId="5243F3D4" w14:textId="58A295F7"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bwp-InactivityTimer</w:t>
            </w:r>
          </w:p>
        </w:tc>
        <w:tc>
          <w:tcPr>
            <w:tcW w:w="697" w:type="pct"/>
          </w:tcPr>
          <w:p w14:paraId="13EDDF44" w14:textId="790629BB"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79ADF9D"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EE0970" w14:paraId="08755D0B" w14:textId="77777777" w:rsidTr="00D77073">
        <w:tc>
          <w:tcPr>
            <w:tcW w:w="1086" w:type="pct"/>
          </w:tcPr>
          <w:p w14:paraId="2AAB3F09" w14:textId="02475791"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pd</w:t>
            </w:r>
            <w:r>
              <w:rPr>
                <w:rFonts w:eastAsiaTheme="minorEastAsia"/>
                <w:lang w:val="en-GB" w:eastAsia="zh-CN"/>
              </w:rPr>
              <w:t>s</w:t>
            </w:r>
            <w:r w:rsidRPr="00BF5C65">
              <w:rPr>
                <w:rFonts w:eastAsiaTheme="minorEastAsia"/>
                <w:lang w:val="en-GB" w:eastAsia="zh-CN"/>
              </w:rPr>
              <w:t>ch-ServingCell-Reconfig (maxMIMO-Layers, nrofHARQ-ProcessesForPDSCH, codeBlockGroupTransmission, xOverhead)</w:t>
            </w:r>
          </w:p>
        </w:tc>
        <w:tc>
          <w:tcPr>
            <w:tcW w:w="697" w:type="pct"/>
          </w:tcPr>
          <w:p w14:paraId="069E0B06" w14:textId="7C7BDE65"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81994FB" w14:textId="4ABE7D0B"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PD</w:t>
            </w:r>
            <w:r>
              <w:rPr>
                <w:i/>
                <w:iCs/>
              </w:rPr>
              <w:t>S</w:t>
            </w:r>
            <w:r w:rsidRPr="00BF5C65">
              <w:rPr>
                <w:i/>
                <w:iCs/>
              </w:rPr>
              <w:t>CH-ServingCellConfig</w:t>
            </w:r>
          </w:p>
        </w:tc>
      </w:tr>
      <w:tr w:rsidR="00EE0970" w14:paraId="6B132A52" w14:textId="77777777" w:rsidTr="00D77073">
        <w:tc>
          <w:tcPr>
            <w:tcW w:w="1086" w:type="pct"/>
          </w:tcPr>
          <w:p w14:paraId="197F2C37" w14:textId="1A236F79"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initialUplinkBWP-Reconfig (pucch-Config, pusch-Config)</w:t>
            </w:r>
          </w:p>
        </w:tc>
        <w:tc>
          <w:tcPr>
            <w:tcW w:w="697" w:type="pct"/>
          </w:tcPr>
          <w:p w14:paraId="3ECFFCD1" w14:textId="370FC573"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C22B8AA"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BWP-UplinkDedicated</w:t>
            </w:r>
            <w:r>
              <w:t xml:space="preserve"> in </w:t>
            </w:r>
            <w:r w:rsidRPr="00BF5C65">
              <w:rPr>
                <w:i/>
                <w:iCs/>
              </w:rPr>
              <w:t>ServingCellConfig</w:t>
            </w:r>
          </w:p>
        </w:tc>
      </w:tr>
      <w:tr w:rsidR="00EE0970" w14:paraId="76258140" w14:textId="77777777" w:rsidTr="00D77073">
        <w:tc>
          <w:tcPr>
            <w:tcW w:w="1086" w:type="pct"/>
          </w:tcPr>
          <w:p w14:paraId="7E20E999" w14:textId="6E7FD6D8" w:rsidR="00EE0970" w:rsidRDefault="00EE0970" w:rsidP="00EE0970">
            <w:pPr>
              <w:ind w:left="568"/>
              <w:contextualSpacing/>
              <w:rPr>
                <w:rFonts w:eastAsiaTheme="minorEastAsia"/>
                <w:lang w:val="en-GB" w:eastAsia="zh-CN"/>
              </w:rPr>
            </w:pPr>
            <w:r>
              <w:rPr>
                <w:rFonts w:eastAsiaTheme="minorEastAsia"/>
                <w:lang w:val="en-GB" w:eastAsia="zh-CN"/>
              </w:rPr>
              <w:t xml:space="preserve">    &gt;&gt;&gt;</w:t>
            </w:r>
            <w:r w:rsidRPr="00D27132">
              <w:t>beamFailureRecoveryConfig</w:t>
            </w:r>
          </w:p>
        </w:tc>
        <w:tc>
          <w:tcPr>
            <w:tcW w:w="697" w:type="pct"/>
          </w:tcPr>
          <w:p w14:paraId="4FAE987A" w14:textId="5C1803E1"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81C70EF" w14:textId="2059ACC7" w:rsidR="00EE0970" w:rsidRDefault="00EE0970" w:rsidP="00EE0970">
            <w:pPr>
              <w:rPr>
                <w:rFonts w:eastAsiaTheme="minorEastAsia"/>
                <w:lang w:val="en-GB" w:eastAsia="zh-CN"/>
              </w:rPr>
            </w:pPr>
            <w:r w:rsidRPr="00D27132">
              <w:t xml:space="preserve">The IE </w:t>
            </w:r>
            <w:r w:rsidRPr="00D27132">
              <w:rPr>
                <w:i/>
              </w:rPr>
              <w:t>BeamFailureRecoveryConfig</w:t>
            </w:r>
            <w:r w:rsidRPr="00D27132">
              <w:t xml:space="preserve"> is used to configure the UE with RACH resources and candidate beams for beam failure recovery in case of beam failure detection. See also TS 38.321 [3], clause 5.1.1</w:t>
            </w:r>
          </w:p>
        </w:tc>
      </w:tr>
      <w:tr w:rsidR="00EE0970" w14:paraId="56BD923A" w14:textId="77777777" w:rsidTr="00D77073">
        <w:tc>
          <w:tcPr>
            <w:tcW w:w="1086" w:type="pct"/>
          </w:tcPr>
          <w:p w14:paraId="594B8074" w14:textId="4B28C17E"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Number of UL BWP To Add or Modify</w:t>
            </w:r>
          </w:p>
        </w:tc>
        <w:tc>
          <w:tcPr>
            <w:tcW w:w="697" w:type="pct"/>
          </w:tcPr>
          <w:p w14:paraId="408BB4F0" w14:textId="4B257651"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AA92A03" w14:textId="77777777"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UL BWP </w:t>
            </w:r>
            <w:r w:rsidRPr="00645E3C">
              <w:t>To</w:t>
            </w:r>
            <w:r>
              <w:t xml:space="preserve"> </w:t>
            </w:r>
            <w:r w:rsidRPr="00645E3C">
              <w:t>Add</w:t>
            </w:r>
            <w:r>
              <w:t xml:space="preserve"> or Modify</w:t>
            </w:r>
          </w:p>
        </w:tc>
      </w:tr>
      <w:tr w:rsidR="00EE0970" w14:paraId="7DFCC53C" w14:textId="77777777" w:rsidTr="00D77073">
        <w:tc>
          <w:tcPr>
            <w:tcW w:w="1086" w:type="pct"/>
          </w:tcPr>
          <w:p w14:paraId="419F8C71" w14:textId="78C4F4C1"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uplinkBWP-ToAddModList (bwp-Id, bwp-Common, bwp-Dedicated)</w:t>
            </w:r>
          </w:p>
        </w:tc>
        <w:tc>
          <w:tcPr>
            <w:tcW w:w="697" w:type="pct"/>
          </w:tcPr>
          <w:p w14:paraId="20DBAEEF" w14:textId="7738E766"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6D2BF2C"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 xml:space="preserve">BWP-Uplink in </w:t>
            </w:r>
            <w:r w:rsidRPr="00BF5C65">
              <w:rPr>
                <w:i/>
                <w:iCs/>
              </w:rPr>
              <w:t>ServingCellConfig</w:t>
            </w:r>
          </w:p>
        </w:tc>
      </w:tr>
      <w:tr w:rsidR="00EE0970" w14:paraId="7B1CCAFD" w14:textId="77777777" w:rsidTr="00D77073">
        <w:tc>
          <w:tcPr>
            <w:tcW w:w="1086" w:type="pct"/>
          </w:tcPr>
          <w:p w14:paraId="65278F39" w14:textId="7AF8260A"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Number of UL BWP To Release</w:t>
            </w:r>
          </w:p>
        </w:tc>
        <w:tc>
          <w:tcPr>
            <w:tcW w:w="697" w:type="pct"/>
          </w:tcPr>
          <w:p w14:paraId="39AE646F" w14:textId="5D123C6C"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24FD149" w14:textId="53EC2913"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UL BWP </w:t>
            </w:r>
            <w:r w:rsidRPr="00645E3C">
              <w:t>to</w:t>
            </w:r>
            <w:r>
              <w:t xml:space="preserve"> remove</w:t>
            </w:r>
          </w:p>
        </w:tc>
      </w:tr>
      <w:tr w:rsidR="00EE0970" w14:paraId="243B2994" w14:textId="77777777" w:rsidTr="00D77073">
        <w:trPr>
          <w:trHeight w:val="509"/>
        </w:trPr>
        <w:tc>
          <w:tcPr>
            <w:tcW w:w="1086" w:type="pct"/>
          </w:tcPr>
          <w:p w14:paraId="1AA4344A" w14:textId="6FAA5B5B"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uplinkBWP-ToReleaseList (bwp-Id)</w:t>
            </w:r>
          </w:p>
        </w:tc>
        <w:tc>
          <w:tcPr>
            <w:tcW w:w="697" w:type="pct"/>
          </w:tcPr>
          <w:p w14:paraId="2876AF69" w14:textId="1FA4EB8E"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6C340F48"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uplinkBWP-ToReleaseList</w:t>
            </w:r>
            <w:r>
              <w:t xml:space="preserve"> in </w:t>
            </w:r>
            <w:r w:rsidRPr="00BF5C65">
              <w:rPr>
                <w:i/>
                <w:iCs/>
              </w:rPr>
              <w:t>ServingCellConfig</w:t>
            </w:r>
          </w:p>
        </w:tc>
      </w:tr>
      <w:tr w:rsidR="00EE0970" w14:paraId="314FA199" w14:textId="77777777" w:rsidTr="00D77073">
        <w:tc>
          <w:tcPr>
            <w:tcW w:w="1086" w:type="pct"/>
          </w:tcPr>
          <w:p w14:paraId="0CB6E650" w14:textId="204E279F" w:rsidR="00EE0970" w:rsidRPr="00BF5C65" w:rsidRDefault="00EE0970" w:rsidP="00EE0970">
            <w:pPr>
              <w:ind w:left="568"/>
              <w:contextualSpacing/>
              <w:rPr>
                <w:rFonts w:eastAsiaTheme="minorEastAsia"/>
                <w:lang w:val="en-GB" w:eastAsia="zh-CN"/>
              </w:rPr>
            </w:pPr>
            <w:r>
              <w:rPr>
                <w:rFonts w:eastAsiaTheme="minorEastAsia"/>
                <w:lang w:val="en-GB" w:eastAsia="zh-CN"/>
              </w:rPr>
              <w:t>&gt;&gt;</w:t>
            </w:r>
            <w:r w:rsidRPr="00BF5C65">
              <w:rPr>
                <w:rFonts w:eastAsiaTheme="minorEastAsia"/>
                <w:lang w:val="en-GB" w:eastAsia="zh-CN"/>
              </w:rPr>
              <w:t>firstActiveUplinkBWP-Id</w:t>
            </w:r>
          </w:p>
        </w:tc>
        <w:tc>
          <w:tcPr>
            <w:tcW w:w="697" w:type="pct"/>
          </w:tcPr>
          <w:p w14:paraId="5FAE52D8" w14:textId="14ED64C8"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3DAD02C2"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EE0970" w14:paraId="2143E95D" w14:textId="77777777" w:rsidTr="00D77073">
        <w:tc>
          <w:tcPr>
            <w:tcW w:w="1086" w:type="pct"/>
          </w:tcPr>
          <w:p w14:paraId="7A9C7F0A" w14:textId="1D1C4408" w:rsidR="00EE0970" w:rsidRDefault="00EE0970" w:rsidP="00EE0970">
            <w:pPr>
              <w:ind w:left="568"/>
              <w:contextualSpacing/>
              <w:rPr>
                <w:rFonts w:eastAsiaTheme="minorEastAsia"/>
                <w:lang w:val="en-GB" w:eastAsia="zh-CN"/>
              </w:rPr>
            </w:pPr>
            <w:r w:rsidRPr="0099297D">
              <w:rPr>
                <w:noProof/>
                <w:snapToGrid w:val="0"/>
              </w:rPr>
              <w:t>UE</w:t>
            </w:r>
            <w:r w:rsidRPr="001F13BD">
              <w:rPr>
                <w:noProof/>
                <w:snapToGrid w:val="0"/>
              </w:rPr>
              <w:t xml:space="preserve"> Aggregate Maximum Bit Rate Uplink</w:t>
            </w:r>
          </w:p>
        </w:tc>
        <w:tc>
          <w:tcPr>
            <w:tcW w:w="697" w:type="pct"/>
          </w:tcPr>
          <w:p w14:paraId="60C28DC7" w14:textId="606A9968"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2C601E8" w14:textId="748C14F4" w:rsidR="00EE0970" w:rsidRDefault="00EE0970" w:rsidP="00EE0970">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BF5C65">
              <w:rPr>
                <w:rFonts w:ascii="Arial" w:hAnsi="Arial"/>
                <w:i/>
                <w:iCs/>
                <w:noProof/>
                <w:sz w:val="18"/>
              </w:rPr>
              <w:t>gNB-DU UE Aggregate Maximum Bit Rate Uplink</w:t>
            </w:r>
          </w:p>
        </w:tc>
      </w:tr>
      <w:tr w:rsidR="006E708C" w14:paraId="1C58C5EB" w14:textId="77777777" w:rsidTr="00D77073">
        <w:tc>
          <w:tcPr>
            <w:tcW w:w="1086" w:type="pct"/>
          </w:tcPr>
          <w:p w14:paraId="04FA7758" w14:textId="38E54878" w:rsidR="006E708C" w:rsidRPr="00C26E36" w:rsidRDefault="006E708C" w:rsidP="00EE0970">
            <w:pPr>
              <w:ind w:left="568"/>
              <w:contextualSpacing/>
              <w:rPr>
                <w:noProof/>
                <w:snapToGrid w:val="0"/>
              </w:rPr>
            </w:pPr>
            <w:r w:rsidRPr="0059676C">
              <w:rPr>
                <w:rFonts w:eastAsiaTheme="minorEastAsia"/>
                <w:lang w:val="en-GB" w:eastAsia="zh-CN"/>
              </w:rPr>
              <w:t>dlModInfo {modOrder, mcsIndex</w:t>
            </w:r>
            <w:r w:rsidRPr="0059676C">
              <w:rPr>
                <w:rFonts w:eastAsiaTheme="minorEastAsia"/>
                <w:lang w:eastAsia="zh-CN"/>
              </w:rPr>
              <w:t> </w:t>
            </w:r>
            <w:r w:rsidRPr="0059676C">
              <w:rPr>
                <w:rFonts w:eastAsiaTheme="minorEastAsia"/>
                <w:lang w:val="en-GB" w:eastAsia="zh-CN"/>
              </w:rPr>
              <w:t>,  mcsTable}</w:t>
            </w:r>
          </w:p>
        </w:tc>
        <w:tc>
          <w:tcPr>
            <w:tcW w:w="697" w:type="pct"/>
          </w:tcPr>
          <w:p w14:paraId="17C126FD" w14:textId="01E5B765" w:rsidR="006E708C" w:rsidRDefault="006E708C" w:rsidP="00EE0970">
            <w:pPr>
              <w:jc w:val="center"/>
              <w:rPr>
                <w:rFonts w:eastAsiaTheme="minorEastAsia"/>
                <w:lang w:val="en-GB" w:eastAsia="zh-CN"/>
              </w:rPr>
            </w:pPr>
            <w:r>
              <w:rPr>
                <w:rFonts w:eastAsiaTheme="minorEastAsia"/>
                <w:lang w:val="en-GB" w:eastAsia="zh-CN"/>
              </w:rPr>
              <w:t>M</w:t>
            </w:r>
          </w:p>
        </w:tc>
        <w:tc>
          <w:tcPr>
            <w:tcW w:w="3217" w:type="pct"/>
          </w:tcPr>
          <w:p w14:paraId="68017E57" w14:textId="77777777" w:rsidR="006E708C" w:rsidRDefault="006E708C" w:rsidP="00EE0970">
            <w:pPr>
              <w:rPr>
                <w:rFonts w:eastAsiaTheme="minorEastAsia"/>
                <w:lang w:val="en-GB" w:eastAsia="zh-CN"/>
              </w:rPr>
            </w:pPr>
          </w:p>
        </w:tc>
      </w:tr>
      <w:tr w:rsidR="006E708C" w14:paraId="71E245F5" w14:textId="77777777" w:rsidTr="00D77073">
        <w:tc>
          <w:tcPr>
            <w:tcW w:w="1086" w:type="pct"/>
          </w:tcPr>
          <w:p w14:paraId="37699D47" w14:textId="77777777" w:rsidR="006E708C" w:rsidRPr="0059676C" w:rsidRDefault="006E708C" w:rsidP="0059676C">
            <w:pPr>
              <w:ind w:left="568"/>
              <w:contextualSpacing/>
              <w:rPr>
                <w:rFonts w:eastAsiaTheme="minorEastAsia"/>
                <w:lang w:val="en-GB" w:eastAsia="zh-CN"/>
              </w:rPr>
            </w:pPr>
            <w:r w:rsidRPr="0059676C">
              <w:rPr>
                <w:rFonts w:eastAsiaTheme="minorEastAsia"/>
                <w:lang w:val="en-GB" w:eastAsia="zh-CN"/>
              </w:rPr>
              <w:t>ulModInfo </w:t>
            </w:r>
          </w:p>
          <w:p w14:paraId="69C38581" w14:textId="77777777" w:rsidR="006E708C" w:rsidRPr="0059676C" w:rsidRDefault="006E708C" w:rsidP="0059676C">
            <w:pPr>
              <w:ind w:left="568"/>
              <w:contextualSpacing/>
              <w:rPr>
                <w:rFonts w:eastAsiaTheme="minorEastAsia"/>
                <w:lang w:val="en-GB" w:eastAsia="zh-CN"/>
              </w:rPr>
            </w:pPr>
            <w:r w:rsidRPr="0059676C">
              <w:rPr>
                <w:rFonts w:eastAsiaTheme="minorEastAsia"/>
                <w:lang w:val="en-GB" w:eastAsia="zh-CN"/>
              </w:rPr>
              <w:t xml:space="preserve">{modOrder, </w:t>
            </w:r>
          </w:p>
          <w:p w14:paraId="0CE5A877" w14:textId="77777777" w:rsidR="006E708C" w:rsidRPr="0059676C" w:rsidRDefault="006E708C" w:rsidP="0059676C">
            <w:pPr>
              <w:ind w:left="568"/>
              <w:contextualSpacing/>
              <w:rPr>
                <w:rFonts w:eastAsiaTheme="minorEastAsia"/>
                <w:lang w:val="en-GB" w:eastAsia="zh-CN"/>
              </w:rPr>
            </w:pPr>
            <w:r w:rsidRPr="0059676C">
              <w:rPr>
                <w:rFonts w:eastAsiaTheme="minorEastAsia"/>
                <w:lang w:val="en-GB" w:eastAsia="zh-CN"/>
              </w:rPr>
              <w:t xml:space="preserve">mcsIndex, </w:t>
            </w:r>
          </w:p>
          <w:p w14:paraId="409562FB" w14:textId="617CA7B5" w:rsidR="006E708C" w:rsidRPr="0059676C" w:rsidRDefault="006E708C" w:rsidP="0059676C">
            <w:pPr>
              <w:ind w:left="568"/>
              <w:contextualSpacing/>
              <w:rPr>
                <w:rFonts w:eastAsiaTheme="minorEastAsia"/>
                <w:lang w:val="en-GB" w:eastAsia="zh-CN"/>
              </w:rPr>
            </w:pPr>
            <w:r w:rsidRPr="0059676C">
              <w:rPr>
                <w:rFonts w:eastAsiaTheme="minorEastAsia"/>
                <w:lang w:val="en-GB" w:eastAsia="zh-CN"/>
              </w:rPr>
              <w:t>mcsTable}</w:t>
            </w:r>
          </w:p>
        </w:tc>
        <w:tc>
          <w:tcPr>
            <w:tcW w:w="697" w:type="pct"/>
          </w:tcPr>
          <w:p w14:paraId="3E0312D2" w14:textId="610859EC" w:rsidR="006E708C" w:rsidRDefault="006E708C" w:rsidP="00EE0970">
            <w:pPr>
              <w:jc w:val="center"/>
              <w:rPr>
                <w:rFonts w:eastAsiaTheme="minorEastAsia"/>
                <w:lang w:val="en-GB" w:eastAsia="zh-CN"/>
              </w:rPr>
            </w:pPr>
            <w:r>
              <w:rPr>
                <w:rFonts w:eastAsiaTheme="minorEastAsia"/>
                <w:lang w:val="en-GB" w:eastAsia="zh-CN"/>
              </w:rPr>
              <w:t>M</w:t>
            </w:r>
          </w:p>
        </w:tc>
        <w:tc>
          <w:tcPr>
            <w:tcW w:w="3217" w:type="pct"/>
          </w:tcPr>
          <w:p w14:paraId="16F5E1C0" w14:textId="77777777" w:rsidR="006E708C" w:rsidRDefault="006E708C" w:rsidP="00EE0970">
            <w:pPr>
              <w:rPr>
                <w:rFonts w:eastAsiaTheme="minorEastAsia"/>
                <w:lang w:val="en-GB" w:eastAsia="zh-CN"/>
              </w:rPr>
            </w:pPr>
          </w:p>
        </w:tc>
      </w:tr>
      <w:tr w:rsidR="00EE0970" w14:paraId="5750AD94" w14:textId="77777777" w:rsidTr="00D77073">
        <w:tc>
          <w:tcPr>
            <w:tcW w:w="1086" w:type="pct"/>
          </w:tcPr>
          <w:p w14:paraId="56F72B3E" w14:textId="77777777" w:rsidR="00EE0970" w:rsidRPr="0059676C" w:rsidRDefault="00EE0970" w:rsidP="00EE0970">
            <w:pPr>
              <w:rPr>
                <w:rFonts w:eastAsiaTheme="minorEastAsia"/>
                <w:lang w:val="en-GB" w:eastAsia="zh-CN"/>
              </w:rPr>
            </w:pPr>
            <w:r w:rsidRPr="0059676C">
              <w:rPr>
                <w:rFonts w:eastAsiaTheme="minorEastAsia"/>
                <w:lang w:val="en-GB" w:eastAsia="zh-CN"/>
              </w:rPr>
              <w:t xml:space="preserve">Number of LC </w:t>
            </w:r>
            <w:r w:rsidRPr="0059676C">
              <w:t xml:space="preserve">To Add  </w:t>
            </w:r>
          </w:p>
        </w:tc>
        <w:tc>
          <w:tcPr>
            <w:tcW w:w="697" w:type="pct"/>
          </w:tcPr>
          <w:p w14:paraId="6342E05C" w14:textId="232AFD75"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17A60669" w14:textId="77777777"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t>t</w:t>
            </w:r>
            <w:r w:rsidRPr="00645E3C">
              <w:t>o</w:t>
            </w:r>
            <w:r>
              <w:t xml:space="preserve"> </w:t>
            </w:r>
            <w:r w:rsidRPr="00645E3C">
              <w:t>Add</w:t>
            </w:r>
          </w:p>
        </w:tc>
      </w:tr>
      <w:tr w:rsidR="00EE0970" w14:paraId="47C3281A" w14:textId="77777777" w:rsidTr="00D77073">
        <w:tc>
          <w:tcPr>
            <w:tcW w:w="1086" w:type="pct"/>
          </w:tcPr>
          <w:p w14:paraId="4D1FF2E3" w14:textId="77777777" w:rsidR="00EE0970" w:rsidRPr="00BF5C65" w:rsidRDefault="00EE0970" w:rsidP="00EE0970">
            <w:pPr>
              <w:ind w:left="284"/>
              <w:contextualSpacing/>
              <w:rPr>
                <w:rFonts w:eastAsiaTheme="minorEastAsia"/>
                <w:lang w:val="en-GB" w:eastAsia="zh-CN"/>
              </w:rPr>
            </w:pPr>
            <w:r>
              <w:t>logicalChannelIdentity</w:t>
            </w:r>
          </w:p>
        </w:tc>
        <w:tc>
          <w:tcPr>
            <w:tcW w:w="697" w:type="pct"/>
          </w:tcPr>
          <w:p w14:paraId="5DB5CC6C" w14:textId="0EC1654D"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27042E6" w14:textId="77777777" w:rsidR="00EE0970" w:rsidRDefault="00EE0970" w:rsidP="00EE0970">
            <w:pPr>
              <w:rPr>
                <w:rFonts w:eastAsiaTheme="minorEastAsia"/>
                <w:lang w:val="en-GB" w:eastAsia="zh-CN"/>
              </w:rPr>
            </w:pPr>
            <w:r>
              <w:rPr>
                <w:rFonts w:eastAsiaTheme="minorEastAsia"/>
                <w:lang w:val="en-GB" w:eastAsia="zh-CN"/>
              </w:rPr>
              <w:t xml:space="preserve">See TS 38.331 </w:t>
            </w:r>
            <w:r w:rsidRPr="00BF5C65">
              <w:rPr>
                <w:i/>
                <w:iCs/>
              </w:rPr>
              <w:t>logicalChannelIdentity</w:t>
            </w:r>
          </w:p>
        </w:tc>
      </w:tr>
      <w:tr w:rsidR="00EE0970" w14:paraId="2F4E405C" w14:textId="77777777" w:rsidTr="00D77073">
        <w:tc>
          <w:tcPr>
            <w:tcW w:w="1086" w:type="pct"/>
          </w:tcPr>
          <w:p w14:paraId="24E65047" w14:textId="4ECC79E0" w:rsidR="00EE0970" w:rsidRPr="00BF5C65" w:rsidRDefault="00EE0970" w:rsidP="00EE0970">
            <w:pPr>
              <w:ind w:left="284"/>
              <w:contextualSpacing/>
              <w:rPr>
                <w:rFonts w:eastAsiaTheme="minorEastAsia"/>
                <w:lang w:val="en-GB" w:eastAsia="zh-CN"/>
              </w:rPr>
            </w:pPr>
            <w:r w:rsidRPr="00BF5C65">
              <w:t>Qos (5Qi, GBR Qos Info,</w:t>
            </w:r>
            <w:r>
              <w:t xml:space="preserve"> </w:t>
            </w:r>
            <w:r w:rsidRPr="00BF5C65">
              <w:t xml:space="preserve">NG-RAN </w:t>
            </w:r>
            <w:r w:rsidRPr="00BF5C65">
              <w:lastRenderedPageBreak/>
              <w:t>Allocation and Retention Priority,</w:t>
            </w:r>
            <w:r>
              <w:t xml:space="preserve"> </w:t>
            </w:r>
            <w:r w:rsidRPr="00BF5C65">
              <w:t>GBR QoS Flow Information, PDU Session ID, UL PDU Session Aggregate Maximum Bit Rate)</w:t>
            </w:r>
          </w:p>
        </w:tc>
        <w:tc>
          <w:tcPr>
            <w:tcW w:w="697" w:type="pct"/>
          </w:tcPr>
          <w:p w14:paraId="32A27DAC" w14:textId="2C57F21F" w:rsidR="00EE0970" w:rsidRDefault="00EE0970" w:rsidP="00EE0970">
            <w:pPr>
              <w:jc w:val="center"/>
              <w:rPr>
                <w:rFonts w:eastAsiaTheme="minorEastAsia"/>
                <w:lang w:val="en-GB" w:eastAsia="zh-CN"/>
              </w:rPr>
            </w:pPr>
            <w:r>
              <w:rPr>
                <w:rFonts w:eastAsiaTheme="minorEastAsia"/>
                <w:lang w:val="en-GB" w:eastAsia="zh-CN"/>
              </w:rPr>
              <w:lastRenderedPageBreak/>
              <w:t>M</w:t>
            </w:r>
          </w:p>
        </w:tc>
        <w:tc>
          <w:tcPr>
            <w:tcW w:w="3217" w:type="pct"/>
          </w:tcPr>
          <w:p w14:paraId="1EBC0D12" w14:textId="77777777" w:rsidR="00EE0970" w:rsidRDefault="00EE0970" w:rsidP="00EE0970">
            <w:pPr>
              <w:rPr>
                <w:rFonts w:eastAsiaTheme="minorEastAsia"/>
                <w:lang w:val="en-GB" w:eastAsia="zh-CN"/>
              </w:rPr>
            </w:pPr>
            <w:r>
              <w:rPr>
                <w:rFonts w:eastAsiaTheme="minorEastAsia"/>
                <w:lang w:val="en-GB" w:eastAsia="zh-CN"/>
              </w:rPr>
              <w:t xml:space="preserve">See TS 38.473 </w:t>
            </w:r>
            <w:r w:rsidRPr="00A75F55">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r w:rsidDel="00BB71A8">
              <w:rPr>
                <w:rFonts w:eastAsiaTheme="minorEastAsia"/>
                <w:lang w:val="en-GB" w:eastAsia="zh-CN"/>
              </w:rPr>
              <w:t xml:space="preserve"> </w:t>
            </w:r>
          </w:p>
        </w:tc>
      </w:tr>
      <w:tr w:rsidR="00EE0970" w14:paraId="75AC9C2A" w14:textId="77777777" w:rsidTr="00D77073">
        <w:tc>
          <w:tcPr>
            <w:tcW w:w="1086" w:type="pct"/>
          </w:tcPr>
          <w:p w14:paraId="6807D493" w14:textId="77777777" w:rsidR="00EE0970" w:rsidRPr="00BF5C65" w:rsidRDefault="00EE0970" w:rsidP="00EE0970">
            <w:pPr>
              <w:ind w:left="284"/>
              <w:contextualSpacing/>
              <w:rPr>
                <w:rFonts w:eastAsiaTheme="minorEastAsia"/>
                <w:lang w:val="en-GB" w:eastAsia="zh-CN"/>
              </w:rPr>
            </w:pPr>
            <w:r w:rsidRPr="00BF5C65">
              <w:rPr>
                <w:rFonts w:ascii="Arial" w:hAnsi="Arial"/>
                <w:sz w:val="18"/>
              </w:rPr>
              <w:t>S-NSSAI</w:t>
            </w:r>
          </w:p>
        </w:tc>
        <w:tc>
          <w:tcPr>
            <w:tcW w:w="697" w:type="pct"/>
          </w:tcPr>
          <w:p w14:paraId="0F72EC5D" w14:textId="44F05D1D"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6E260E9" w14:textId="77777777" w:rsidR="00EE0970" w:rsidRPr="008825DC" w:rsidRDefault="00EE0970" w:rsidP="00EE0970">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BF5C65">
              <w:rPr>
                <w:rFonts w:ascii="Arial" w:hAnsi="Arial"/>
                <w:i/>
                <w:iCs/>
                <w:sz w:val="18"/>
              </w:rPr>
              <w:t>S-NSSAI</w:t>
            </w:r>
            <w:r>
              <w:rPr>
                <w:rFonts w:ascii="Arial" w:eastAsiaTheme="minorEastAsia" w:hAnsi="Arial" w:hint="eastAsia"/>
                <w:sz w:val="18"/>
                <w:lang w:eastAsia="zh-CN"/>
              </w:rPr>
              <w:t xml:space="preserve"> in </w:t>
            </w:r>
            <w:r w:rsidRPr="005F58F9">
              <w:t>UE CONTEXT MODIFICATION REQUEST</w:t>
            </w:r>
          </w:p>
        </w:tc>
      </w:tr>
      <w:tr w:rsidR="00EE0970" w14:paraId="248063BD" w14:textId="77777777" w:rsidTr="00D77073">
        <w:tc>
          <w:tcPr>
            <w:tcW w:w="1086" w:type="pct"/>
          </w:tcPr>
          <w:p w14:paraId="79EFE912" w14:textId="77777777" w:rsidR="00EE0970" w:rsidRPr="00BF5C65" w:rsidRDefault="00EE0970" w:rsidP="00EE0970">
            <w:pPr>
              <w:ind w:left="284"/>
              <w:contextualSpacing/>
              <w:rPr>
                <w:rFonts w:eastAsiaTheme="minorEastAsia"/>
                <w:lang w:val="en-GB" w:eastAsia="zh-CN"/>
              </w:rPr>
            </w:pPr>
            <w:r w:rsidRPr="00BF5C65">
              <w:rPr>
                <w:rFonts w:eastAsiaTheme="minorEastAsia"/>
                <w:lang w:val="en-GB" w:eastAsia="zh-CN"/>
              </w:rPr>
              <w:t>DL LogicalChannelConfig (Lc priority)</w:t>
            </w:r>
          </w:p>
        </w:tc>
        <w:tc>
          <w:tcPr>
            <w:tcW w:w="697" w:type="pct"/>
          </w:tcPr>
          <w:p w14:paraId="03CD5473" w14:textId="5430F0CF"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72D6B75" w14:textId="77777777" w:rsidR="00EE0970" w:rsidRDefault="00EE0970" w:rsidP="00EE0970">
            <w:pPr>
              <w:rPr>
                <w:rFonts w:eastAsiaTheme="minorEastAsia"/>
                <w:lang w:val="en-GB" w:eastAsia="zh-CN"/>
              </w:rPr>
            </w:pPr>
            <w:r>
              <w:rPr>
                <w:rFonts w:eastAsiaTheme="minorEastAsia"/>
                <w:lang w:val="en-GB" w:eastAsia="zh-CN"/>
              </w:rPr>
              <w:t xml:space="preserve">See </w:t>
            </w:r>
            <w:r>
              <w:rPr>
                <w:iCs/>
                <w:lang w:eastAsia="en-GB"/>
              </w:rPr>
              <w:t xml:space="preserve">TS 38.321 </w:t>
            </w:r>
            <w:r w:rsidRPr="00BF5C65">
              <w:rPr>
                <w:i/>
                <w:lang w:eastAsia="en-GB"/>
              </w:rPr>
              <w:t>Logical channel priority</w:t>
            </w:r>
          </w:p>
        </w:tc>
      </w:tr>
      <w:tr w:rsidR="00EE0970" w14:paraId="07549610" w14:textId="77777777" w:rsidTr="00D77073">
        <w:tc>
          <w:tcPr>
            <w:tcW w:w="1086" w:type="pct"/>
          </w:tcPr>
          <w:p w14:paraId="6C7F036D" w14:textId="77777777" w:rsidR="00EE0970" w:rsidRPr="00BF5C65" w:rsidRDefault="00EE0970" w:rsidP="00EE0970">
            <w:pPr>
              <w:ind w:left="284"/>
              <w:contextualSpacing/>
              <w:rPr>
                <w:rFonts w:eastAsiaTheme="minorEastAsia"/>
                <w:lang w:val="en-GB" w:eastAsia="zh-CN"/>
              </w:rPr>
            </w:pPr>
            <w:r w:rsidRPr="00BF5C65">
              <w:rPr>
                <w:rFonts w:eastAsiaTheme="minorEastAsia"/>
                <w:lang w:val="en-GB" w:eastAsia="zh-CN"/>
              </w:rPr>
              <w:t>UL LogicalChannelConfig (</w:t>
            </w:r>
            <w:r>
              <w:t>priority, logicalChannelGroup, schedulingRequestID, prioritisedBitRate, bucketSizeDuration</w:t>
            </w:r>
            <w:r w:rsidRPr="00BF5C65">
              <w:rPr>
                <w:rFonts w:eastAsiaTheme="minorEastAsia"/>
                <w:lang w:val="en-GB" w:eastAsia="zh-CN"/>
              </w:rPr>
              <w:t>)</w:t>
            </w:r>
          </w:p>
        </w:tc>
        <w:tc>
          <w:tcPr>
            <w:tcW w:w="697" w:type="pct"/>
          </w:tcPr>
          <w:p w14:paraId="5FB36E86" w14:textId="749315C7"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01A3E353"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rsidRPr="00BF5C65">
              <w:rPr>
                <w:i/>
                <w:iCs/>
              </w:rPr>
              <w:t>LogicalChannelConfig</w:t>
            </w:r>
          </w:p>
        </w:tc>
      </w:tr>
      <w:tr w:rsidR="00EE0970" w14:paraId="6E210FE9" w14:textId="77777777" w:rsidTr="00D77073">
        <w:tc>
          <w:tcPr>
            <w:tcW w:w="1086" w:type="pct"/>
          </w:tcPr>
          <w:p w14:paraId="530D8C0D" w14:textId="77777777" w:rsidR="00EE0970" w:rsidRPr="00BF5C65" w:rsidRDefault="00EE0970" w:rsidP="00EE0970">
            <w:pPr>
              <w:rPr>
                <w:rFonts w:eastAsiaTheme="minorEastAsia"/>
                <w:b/>
                <w:bCs/>
                <w:lang w:val="en-GB" w:eastAsia="zh-CN"/>
              </w:rPr>
            </w:pPr>
            <w:r w:rsidRPr="00BF5C65">
              <w:rPr>
                <w:rFonts w:eastAsiaTheme="minorEastAsia"/>
                <w:b/>
                <w:bCs/>
                <w:lang w:val="en-GB" w:eastAsia="zh-CN"/>
              </w:rPr>
              <w:t xml:space="preserve">Number of LC </w:t>
            </w:r>
            <w:r w:rsidRPr="00BF5C65">
              <w:rPr>
                <w:b/>
                <w:bCs/>
              </w:rPr>
              <w:t xml:space="preserve">To Delete </w:t>
            </w:r>
          </w:p>
        </w:tc>
        <w:tc>
          <w:tcPr>
            <w:tcW w:w="697" w:type="pct"/>
          </w:tcPr>
          <w:p w14:paraId="49C2A274" w14:textId="6B65DB17"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ADF287D" w14:textId="77777777" w:rsidR="00EE0970"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t>t</w:t>
            </w:r>
            <w:r w:rsidRPr="00645E3C">
              <w:t>o</w:t>
            </w:r>
            <w:r>
              <w:t xml:space="preserve"> Delete</w:t>
            </w:r>
          </w:p>
        </w:tc>
      </w:tr>
      <w:tr w:rsidR="00EE0970" w14:paraId="084C3045" w14:textId="77777777" w:rsidTr="00D77073">
        <w:tc>
          <w:tcPr>
            <w:tcW w:w="1086" w:type="pct"/>
          </w:tcPr>
          <w:p w14:paraId="056C48F2" w14:textId="25DA5B44" w:rsidR="00EE0970" w:rsidRPr="00BF5C65" w:rsidRDefault="00EE0970" w:rsidP="00EE0970">
            <w:pPr>
              <w:ind w:left="360"/>
              <w:contextualSpacing/>
              <w:rPr>
                <w:rFonts w:eastAsiaTheme="minorEastAsia"/>
                <w:lang w:val="en-GB" w:eastAsia="zh-CN"/>
              </w:rPr>
            </w:pPr>
            <w:r>
              <w:t>&gt;logicalChannelIdentity</w:t>
            </w:r>
          </w:p>
        </w:tc>
        <w:tc>
          <w:tcPr>
            <w:tcW w:w="697" w:type="pct"/>
          </w:tcPr>
          <w:p w14:paraId="26372396" w14:textId="7A1381A0"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2C5D09C2" w14:textId="77777777" w:rsidR="00EE0970" w:rsidRDefault="00EE0970" w:rsidP="00EE0970">
            <w:pPr>
              <w:rPr>
                <w:rFonts w:eastAsiaTheme="minorEastAsia"/>
                <w:lang w:val="en-GB" w:eastAsia="zh-CN"/>
              </w:rPr>
            </w:pPr>
            <w:r>
              <w:rPr>
                <w:rFonts w:eastAsiaTheme="minorEastAsia"/>
                <w:lang w:val="en-GB" w:eastAsia="zh-CN"/>
              </w:rPr>
              <w:t xml:space="preserve">See TS 38.331 </w:t>
            </w:r>
            <w:r w:rsidRPr="00BF5C65">
              <w:rPr>
                <w:i/>
                <w:iCs/>
              </w:rPr>
              <w:t>logicalChannelIdentity</w:t>
            </w:r>
          </w:p>
        </w:tc>
      </w:tr>
      <w:tr w:rsidR="00EE0970" w14:paraId="1C37419C" w14:textId="77777777" w:rsidTr="00D77073">
        <w:tc>
          <w:tcPr>
            <w:tcW w:w="1086" w:type="pct"/>
          </w:tcPr>
          <w:p w14:paraId="6DE483E8" w14:textId="3BAE96B1" w:rsidR="00EE0970" w:rsidRPr="00BF5C65" w:rsidRDefault="00EE0970" w:rsidP="00EE0970">
            <w:pPr>
              <w:ind w:left="360"/>
              <w:rPr>
                <w:rFonts w:eastAsiaTheme="minorEastAsia"/>
                <w:lang w:val="en-GB" w:eastAsia="zh-CN"/>
              </w:rPr>
            </w:pPr>
            <w:r>
              <w:rPr>
                <w:rFonts w:eastAsiaTheme="minorEastAsia"/>
                <w:lang w:val="en-GB" w:eastAsia="zh-CN"/>
              </w:rPr>
              <w:t>&gt;</w:t>
            </w:r>
            <w:r w:rsidRPr="00BF5C65">
              <w:rPr>
                <w:rFonts w:eastAsiaTheme="minorEastAsia"/>
                <w:lang w:val="en-GB" w:eastAsia="zh-CN"/>
              </w:rPr>
              <w:t xml:space="preserve">Number of LC </w:t>
            </w:r>
            <w:r w:rsidRPr="00645E3C">
              <w:t>To</w:t>
            </w:r>
            <w:r>
              <w:t xml:space="preserve"> </w:t>
            </w:r>
            <w:r w:rsidRPr="00BF5C65">
              <w:rPr>
                <w:rFonts w:eastAsiaTheme="minorEastAsia"/>
                <w:lang w:eastAsia="zh-CN"/>
              </w:rPr>
              <w:t>Modified</w:t>
            </w:r>
            <w:r>
              <w:t xml:space="preserve">  </w:t>
            </w:r>
          </w:p>
        </w:tc>
        <w:tc>
          <w:tcPr>
            <w:tcW w:w="697" w:type="pct"/>
          </w:tcPr>
          <w:p w14:paraId="72A54800" w14:textId="1727B118"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49C8176B" w14:textId="77777777" w:rsidR="00EE0970" w:rsidRPr="008825DC" w:rsidRDefault="00EE0970" w:rsidP="00EE0970">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rsidRPr="00645E3C">
              <w:t>To</w:t>
            </w:r>
            <w:r>
              <w:t xml:space="preserve"> </w:t>
            </w:r>
            <w:r>
              <w:rPr>
                <w:rFonts w:eastAsiaTheme="minorEastAsia" w:hint="eastAsia"/>
                <w:lang w:eastAsia="zh-CN"/>
              </w:rPr>
              <w:t>Modified</w:t>
            </w:r>
          </w:p>
        </w:tc>
      </w:tr>
      <w:tr w:rsidR="00EE0970" w14:paraId="5DADA978" w14:textId="77777777" w:rsidTr="00D77073">
        <w:tc>
          <w:tcPr>
            <w:tcW w:w="1086" w:type="pct"/>
          </w:tcPr>
          <w:p w14:paraId="0EDCBA11" w14:textId="11604273" w:rsidR="00EE0970" w:rsidRPr="00BF5C65" w:rsidRDefault="00EE0970" w:rsidP="00EE0970">
            <w:pPr>
              <w:ind w:left="360"/>
              <w:contextualSpacing/>
              <w:rPr>
                <w:rFonts w:eastAsiaTheme="minorEastAsia"/>
                <w:lang w:val="en-GB" w:eastAsia="zh-CN"/>
              </w:rPr>
            </w:pPr>
            <w:r>
              <w:t>&gt;Logical</w:t>
            </w:r>
            <w:r w:rsidRPr="00BF5C65">
              <w:rPr>
                <w:rFonts w:eastAsiaTheme="minorEastAsia"/>
                <w:lang w:eastAsia="zh-CN"/>
              </w:rPr>
              <w:t xml:space="preserve"> </w:t>
            </w:r>
            <w:r>
              <w:t>Channel</w:t>
            </w:r>
            <w:r w:rsidRPr="00BF5C65">
              <w:rPr>
                <w:rFonts w:eastAsiaTheme="minorEastAsia"/>
                <w:lang w:eastAsia="zh-CN"/>
              </w:rPr>
              <w:t xml:space="preserve"> </w:t>
            </w:r>
            <w:r>
              <w:t>Identity</w:t>
            </w:r>
          </w:p>
        </w:tc>
        <w:tc>
          <w:tcPr>
            <w:tcW w:w="697" w:type="pct"/>
          </w:tcPr>
          <w:p w14:paraId="44DAE116" w14:textId="7A193BAD"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1BF9EAB4" w14:textId="77777777" w:rsidR="00EE0970" w:rsidRDefault="00EE0970" w:rsidP="00EE0970">
            <w:pPr>
              <w:rPr>
                <w:rFonts w:eastAsiaTheme="minorEastAsia"/>
                <w:lang w:val="en-GB" w:eastAsia="zh-CN"/>
              </w:rPr>
            </w:pPr>
            <w:r>
              <w:rPr>
                <w:rFonts w:eastAsiaTheme="minorEastAsia"/>
                <w:lang w:val="en-GB" w:eastAsia="zh-CN"/>
              </w:rPr>
              <w:t xml:space="preserve">See TS 38.331 </w:t>
            </w:r>
            <w:r w:rsidRPr="00BF5C65">
              <w:rPr>
                <w:i/>
                <w:iCs/>
              </w:rPr>
              <w:t>logicalChannelIdentity</w:t>
            </w:r>
          </w:p>
        </w:tc>
      </w:tr>
      <w:tr w:rsidR="00EE0970" w14:paraId="39FED15F" w14:textId="77777777" w:rsidTr="00D77073">
        <w:tc>
          <w:tcPr>
            <w:tcW w:w="1086" w:type="pct"/>
          </w:tcPr>
          <w:p w14:paraId="6A4B55A1" w14:textId="70EC97C6" w:rsidR="00EE0970" w:rsidRPr="00BF5C65" w:rsidRDefault="00EE0970" w:rsidP="00EE0970">
            <w:pPr>
              <w:ind w:left="360"/>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Qos(5Qi , GBR Qos Info,</w:t>
            </w:r>
            <w:r>
              <w:t xml:space="preserve"> </w:t>
            </w:r>
            <w:r w:rsidRPr="00BF5C65">
              <w:rPr>
                <w:rFonts w:eastAsiaTheme="minorEastAsia"/>
                <w:lang w:val="en-GB" w:eastAsia="zh-CN"/>
              </w:rPr>
              <w:t>NG-RAN Allocation and Retention Priority,</w:t>
            </w:r>
            <w:r>
              <w:t xml:space="preserve"> </w:t>
            </w:r>
            <w:r w:rsidRPr="00BF5C65">
              <w:rPr>
                <w:rFonts w:eastAsiaTheme="minorEastAsia"/>
                <w:lang w:val="en-GB" w:eastAsia="zh-CN"/>
              </w:rPr>
              <w:t>GBR QoS Flow Information, PDU Session ID, UL PDU Session Aggregate Maximum Bit Rate)</w:t>
            </w:r>
          </w:p>
        </w:tc>
        <w:tc>
          <w:tcPr>
            <w:tcW w:w="697" w:type="pct"/>
          </w:tcPr>
          <w:p w14:paraId="6720F70C" w14:textId="6B7E3D74"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6B28755" w14:textId="77777777" w:rsidR="00EE0970" w:rsidRDefault="00EE0970" w:rsidP="00EE0970">
            <w:pPr>
              <w:rPr>
                <w:rFonts w:eastAsiaTheme="minorEastAsia"/>
                <w:lang w:val="en-GB" w:eastAsia="zh-CN"/>
              </w:rPr>
            </w:pPr>
            <w:r>
              <w:rPr>
                <w:rFonts w:eastAsiaTheme="minorEastAsia"/>
                <w:lang w:val="en-GB" w:eastAsia="zh-CN"/>
              </w:rPr>
              <w:t xml:space="preserve">See TS 38.473 </w:t>
            </w:r>
            <w:r w:rsidRPr="00BF5C65">
              <w:rPr>
                <w:i/>
                <w:iCs/>
              </w:rPr>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p>
        </w:tc>
      </w:tr>
      <w:tr w:rsidR="00EE0970" w14:paraId="3A307C8B" w14:textId="77777777" w:rsidTr="00D77073">
        <w:tc>
          <w:tcPr>
            <w:tcW w:w="1086" w:type="pct"/>
          </w:tcPr>
          <w:p w14:paraId="7FB30F56" w14:textId="19F28401" w:rsidR="00EE0970" w:rsidRPr="00BF5C65" w:rsidRDefault="00EE0970" w:rsidP="00EE0970">
            <w:pPr>
              <w:ind w:left="360"/>
              <w:contextualSpacing/>
              <w:rPr>
                <w:rFonts w:eastAsiaTheme="minorEastAsia"/>
                <w:lang w:val="en-GB" w:eastAsia="zh-CN"/>
              </w:rPr>
            </w:pPr>
            <w:r>
              <w:rPr>
                <w:rFonts w:ascii="Arial" w:hAnsi="Arial"/>
                <w:sz w:val="18"/>
              </w:rPr>
              <w:t>&gt;</w:t>
            </w:r>
            <w:r w:rsidRPr="00BF5C65">
              <w:rPr>
                <w:rFonts w:ascii="Arial" w:hAnsi="Arial"/>
                <w:sz w:val="18"/>
              </w:rPr>
              <w:t>S-NSSAI</w:t>
            </w:r>
          </w:p>
        </w:tc>
        <w:tc>
          <w:tcPr>
            <w:tcW w:w="697" w:type="pct"/>
          </w:tcPr>
          <w:p w14:paraId="136050AE" w14:textId="4B76B767"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7103CF31" w14:textId="77777777" w:rsidR="00EE0970" w:rsidRPr="008825DC" w:rsidRDefault="00EE0970" w:rsidP="00EE0970">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BF5C65">
              <w:rPr>
                <w:rFonts w:ascii="Arial" w:hAnsi="Arial"/>
                <w:i/>
                <w:iCs/>
                <w:sz w:val="18"/>
              </w:rPr>
              <w:t>S-NSSAI</w:t>
            </w:r>
            <w:r>
              <w:rPr>
                <w:rFonts w:ascii="Arial" w:eastAsiaTheme="minorEastAsia" w:hAnsi="Arial" w:hint="eastAsia"/>
                <w:sz w:val="18"/>
                <w:lang w:eastAsia="zh-CN"/>
              </w:rPr>
              <w:t xml:space="preserve"> in </w:t>
            </w:r>
            <w:r w:rsidRPr="005F58F9">
              <w:t>UE CONTEXT MODIFICATION REQUEST</w:t>
            </w:r>
          </w:p>
        </w:tc>
      </w:tr>
      <w:tr w:rsidR="00EE0970" w14:paraId="29DF3386" w14:textId="77777777" w:rsidTr="00D77073">
        <w:tc>
          <w:tcPr>
            <w:tcW w:w="1086" w:type="pct"/>
          </w:tcPr>
          <w:p w14:paraId="7126B024" w14:textId="32C8D702" w:rsidR="00EE0970" w:rsidRPr="00BF5C65" w:rsidRDefault="00EE0970" w:rsidP="00EE0970">
            <w:pPr>
              <w:ind w:left="360"/>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DL LogicalChannelConfig (Lc priority)</w:t>
            </w:r>
          </w:p>
        </w:tc>
        <w:tc>
          <w:tcPr>
            <w:tcW w:w="697" w:type="pct"/>
          </w:tcPr>
          <w:p w14:paraId="74405880" w14:textId="023415DA"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6390176A" w14:textId="77777777" w:rsidR="00EE0970" w:rsidRDefault="00EE0970" w:rsidP="00EE0970">
            <w:pPr>
              <w:rPr>
                <w:rFonts w:eastAsiaTheme="minorEastAsia"/>
                <w:lang w:val="en-GB" w:eastAsia="zh-CN"/>
              </w:rPr>
            </w:pPr>
            <w:r>
              <w:rPr>
                <w:rFonts w:eastAsiaTheme="minorEastAsia"/>
                <w:lang w:val="en-GB" w:eastAsia="zh-CN"/>
              </w:rPr>
              <w:t xml:space="preserve">See </w:t>
            </w:r>
            <w:r>
              <w:rPr>
                <w:iCs/>
                <w:lang w:eastAsia="en-GB"/>
              </w:rPr>
              <w:t xml:space="preserve">TS 38.321 </w:t>
            </w:r>
            <w:r w:rsidRPr="00BF5C65">
              <w:rPr>
                <w:i/>
                <w:lang w:eastAsia="en-GB"/>
              </w:rPr>
              <w:t>Logical channel priority</w:t>
            </w:r>
          </w:p>
        </w:tc>
      </w:tr>
      <w:tr w:rsidR="00EE0970" w14:paraId="3DBA5FF9" w14:textId="77777777" w:rsidTr="00D77073">
        <w:tc>
          <w:tcPr>
            <w:tcW w:w="1086" w:type="pct"/>
          </w:tcPr>
          <w:p w14:paraId="72C85260" w14:textId="434A2D4C" w:rsidR="00EE0970" w:rsidRPr="00BF5C65" w:rsidRDefault="00EE0970" w:rsidP="00EE0970">
            <w:pPr>
              <w:ind w:left="360"/>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UL LogicalChannelConfig (</w:t>
            </w:r>
            <w:r>
              <w:t>priority, logicalChannelGroup, schedulingRequestID, prioritisedBitRate, bucketSizeDuration</w:t>
            </w:r>
            <w:r w:rsidRPr="00BF5C65">
              <w:rPr>
                <w:rFonts w:eastAsiaTheme="minorEastAsia"/>
                <w:lang w:val="en-GB" w:eastAsia="zh-CN"/>
              </w:rPr>
              <w:t>)</w:t>
            </w:r>
          </w:p>
        </w:tc>
        <w:tc>
          <w:tcPr>
            <w:tcW w:w="697" w:type="pct"/>
          </w:tcPr>
          <w:p w14:paraId="0A0D1DA5" w14:textId="37B056B2" w:rsidR="00EE0970" w:rsidRDefault="00EE0970" w:rsidP="00EE0970">
            <w:pPr>
              <w:jc w:val="center"/>
              <w:rPr>
                <w:rFonts w:eastAsiaTheme="minorEastAsia"/>
                <w:lang w:val="en-GB" w:eastAsia="zh-CN"/>
              </w:rPr>
            </w:pPr>
            <w:r>
              <w:rPr>
                <w:rFonts w:eastAsiaTheme="minorEastAsia"/>
                <w:lang w:val="en-GB" w:eastAsia="zh-CN"/>
              </w:rPr>
              <w:t>M</w:t>
            </w:r>
          </w:p>
        </w:tc>
        <w:tc>
          <w:tcPr>
            <w:tcW w:w="3217" w:type="pct"/>
          </w:tcPr>
          <w:p w14:paraId="343704A8" w14:textId="77777777" w:rsidR="00EE0970" w:rsidRDefault="00EE0970" w:rsidP="00EE0970">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rsidRPr="00BF5C65">
              <w:rPr>
                <w:i/>
                <w:iCs/>
              </w:rPr>
              <w:t>LogicalChannelConfig</w:t>
            </w:r>
          </w:p>
        </w:tc>
      </w:tr>
      <w:tr w:rsidR="00147C04" w14:paraId="34D9382B" w14:textId="77777777" w:rsidTr="00D77073">
        <w:tc>
          <w:tcPr>
            <w:tcW w:w="1086" w:type="pct"/>
          </w:tcPr>
          <w:p w14:paraId="03949E2F" w14:textId="08D252A3" w:rsidR="00147C04" w:rsidRPr="00C26E36" w:rsidRDefault="00147C04" w:rsidP="00EE0970">
            <w:pPr>
              <w:ind w:left="360"/>
              <w:contextualSpacing/>
              <w:rPr>
                <w:rFonts w:eastAsiaTheme="minorEastAsia"/>
                <w:lang w:val="en-GB" w:eastAsia="zh-CN"/>
              </w:rPr>
            </w:pPr>
            <w:r w:rsidRPr="0059676C">
              <w:rPr>
                <w:lang w:val="en-GB" w:eastAsia="zh-CN"/>
              </w:rPr>
              <w:t>drxConfigIndictorRelease</w:t>
            </w:r>
          </w:p>
        </w:tc>
        <w:tc>
          <w:tcPr>
            <w:tcW w:w="697" w:type="pct"/>
          </w:tcPr>
          <w:p w14:paraId="77851F74" w14:textId="3D109A1F" w:rsidR="00147C04" w:rsidRDefault="00147C04" w:rsidP="00EE0970">
            <w:pPr>
              <w:jc w:val="center"/>
              <w:rPr>
                <w:rFonts w:eastAsiaTheme="minorEastAsia"/>
                <w:lang w:val="en-GB" w:eastAsia="zh-CN"/>
              </w:rPr>
            </w:pPr>
            <w:r>
              <w:rPr>
                <w:rFonts w:eastAsiaTheme="minorEastAsia"/>
                <w:lang w:val="en-GB" w:eastAsia="zh-CN"/>
              </w:rPr>
              <w:t>M</w:t>
            </w:r>
          </w:p>
        </w:tc>
        <w:tc>
          <w:tcPr>
            <w:tcW w:w="3217" w:type="pct"/>
          </w:tcPr>
          <w:p w14:paraId="73999EF5" w14:textId="77777777" w:rsidR="00147C04" w:rsidRPr="00C26E36" w:rsidRDefault="00147C04" w:rsidP="00147C04">
            <w:pPr>
              <w:rPr>
                <w:lang w:val="en-IN" w:eastAsia="zh-CN"/>
              </w:rPr>
            </w:pPr>
            <w:r w:rsidRPr="0059676C">
              <w:rPr>
                <w:lang w:val="en-GB" w:eastAsia="zh-CN"/>
              </w:rPr>
              <w:t>As per Spec 38.473, CU sends this parameter in ‘UE Context Mod req’ to indicate whether to release UE or not</w:t>
            </w:r>
          </w:p>
          <w:p w14:paraId="49148FB0" w14:textId="67741F01" w:rsidR="00147C04" w:rsidRDefault="00147C04" w:rsidP="00147C04">
            <w:pPr>
              <w:rPr>
                <w:rFonts w:eastAsiaTheme="minorEastAsia"/>
                <w:lang w:val="en-GB" w:eastAsia="zh-CN"/>
              </w:rPr>
            </w:pPr>
            <w:r w:rsidRPr="0059676C">
              <w:rPr>
                <w:lang w:val="en-GB" w:eastAsia="zh-CN"/>
              </w:rPr>
              <w:t>Value: ENUM(release,..)</w:t>
            </w:r>
          </w:p>
        </w:tc>
      </w:tr>
    </w:tbl>
    <w:p w14:paraId="32009D1D" w14:textId="77777777" w:rsidR="00142CC8" w:rsidRPr="007C255C" w:rsidRDefault="00142CC8" w:rsidP="00142CC8">
      <w:pPr>
        <w:rPr>
          <w:lang w:val="en-GB" w:eastAsia="zh-CN"/>
        </w:rPr>
      </w:pPr>
    </w:p>
    <w:p w14:paraId="0517E885" w14:textId="51F89029" w:rsidR="00A314DF" w:rsidRDefault="00A314DF" w:rsidP="00DA5856">
      <w:pPr>
        <w:pStyle w:val="Heading3"/>
        <w:numPr>
          <w:ilvl w:val="4"/>
          <w:numId w:val="74"/>
        </w:numPr>
        <w:spacing w:after="100" w:afterAutospacing="1"/>
      </w:pPr>
      <w:bookmarkStart w:id="617" w:name="_Toc29402317"/>
      <w:bookmarkStart w:id="618" w:name="_Toc29836325"/>
      <w:bookmarkStart w:id="619" w:name="_Toc29836616"/>
      <w:bookmarkStart w:id="620" w:name="_Toc29836934"/>
      <w:bookmarkStart w:id="621" w:name="_Toc29839226"/>
      <w:bookmarkStart w:id="622" w:name="_Toc29402318"/>
      <w:bookmarkStart w:id="623" w:name="_Toc29836326"/>
      <w:bookmarkStart w:id="624" w:name="_Toc29836617"/>
      <w:bookmarkStart w:id="625" w:name="_Toc29836935"/>
      <w:bookmarkStart w:id="626" w:name="_Toc29839227"/>
      <w:bookmarkStart w:id="627" w:name="_Toc76128443"/>
      <w:bookmarkStart w:id="628" w:name="_Toc87813232"/>
      <w:bookmarkStart w:id="629" w:name="_Toc87813782"/>
      <w:bookmarkStart w:id="630" w:name="_Toc183149154"/>
      <w:bookmarkEnd w:id="617"/>
      <w:bookmarkEnd w:id="618"/>
      <w:bookmarkEnd w:id="619"/>
      <w:bookmarkEnd w:id="620"/>
      <w:bookmarkEnd w:id="621"/>
      <w:bookmarkEnd w:id="622"/>
      <w:bookmarkEnd w:id="623"/>
      <w:bookmarkEnd w:id="624"/>
      <w:bookmarkEnd w:id="625"/>
      <w:bookmarkEnd w:id="626"/>
      <w:r>
        <w:lastRenderedPageBreak/>
        <w:t>Dele</w:t>
      </w:r>
      <w:r w:rsidR="00DE36DD">
        <w:t>te</w:t>
      </w:r>
      <w:r>
        <w:t xml:space="preserve"> UE Request</w:t>
      </w:r>
      <w:bookmarkEnd w:id="627"/>
      <w:bookmarkEnd w:id="628"/>
      <w:bookmarkEnd w:id="629"/>
      <w:bookmarkEnd w:id="630"/>
    </w:p>
    <w:p w14:paraId="2A1BDDD0" w14:textId="47BF5913" w:rsidR="00D07ABB" w:rsidRDefault="00D07ABB">
      <w:r>
        <w:t xml:space="preserve">MAC </w:t>
      </w:r>
      <w:r w:rsidR="00DF32C9">
        <w:t xml:space="preserve">indicates </w:t>
      </w:r>
      <w:r>
        <w:t>to Scheduler to Delete an existing UE</w:t>
      </w:r>
      <w:r w:rsidR="00254F38">
        <w:t xml:space="preserve"> using this API</w:t>
      </w:r>
      <w:r>
        <w:t xml:space="preserve">. </w:t>
      </w:r>
    </w:p>
    <w:p w14:paraId="7D04E169" w14:textId="75AB386B" w:rsidR="00E6034E" w:rsidRDefault="00E6034E" w:rsidP="00E6034E">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26</w:t>
        </w:r>
      </w:fldSimple>
      <w:r>
        <w:t xml:space="preserve"> Delete UE Request</w:t>
      </w:r>
    </w:p>
    <w:tbl>
      <w:tblPr>
        <w:tblStyle w:val="TableGrid"/>
        <w:tblW w:w="0" w:type="auto"/>
        <w:tblLook w:val="04A0" w:firstRow="1" w:lastRow="0" w:firstColumn="1" w:lastColumn="0" w:noHBand="0" w:noVBand="1"/>
      </w:tblPr>
      <w:tblGrid>
        <w:gridCol w:w="2769"/>
        <w:gridCol w:w="1276"/>
        <w:gridCol w:w="5305"/>
      </w:tblGrid>
      <w:tr w:rsidR="00D07ABB" w14:paraId="16B09BEB" w14:textId="77777777" w:rsidTr="00AC1132">
        <w:tc>
          <w:tcPr>
            <w:tcW w:w="2769" w:type="dxa"/>
          </w:tcPr>
          <w:p w14:paraId="04246229" w14:textId="77777777" w:rsidR="00D07ABB" w:rsidRPr="00D6182B" w:rsidRDefault="00D07ABB" w:rsidP="00BF5C65">
            <w:pPr>
              <w:jc w:val="center"/>
              <w:rPr>
                <w:b/>
                <w:bCs/>
              </w:rPr>
            </w:pPr>
            <w:r w:rsidRPr="00D6182B">
              <w:rPr>
                <w:b/>
                <w:bCs/>
              </w:rPr>
              <w:t>Element</w:t>
            </w:r>
          </w:p>
        </w:tc>
        <w:tc>
          <w:tcPr>
            <w:tcW w:w="1276" w:type="dxa"/>
          </w:tcPr>
          <w:p w14:paraId="02D66928" w14:textId="26BB75E8" w:rsidR="00D07ABB" w:rsidRPr="00D6182B" w:rsidRDefault="00D07ABB" w:rsidP="00BF5C65">
            <w:pPr>
              <w:jc w:val="center"/>
              <w:rPr>
                <w:b/>
                <w:bCs/>
              </w:rPr>
            </w:pPr>
            <w:r w:rsidRPr="00D6182B">
              <w:rPr>
                <w:b/>
                <w:bCs/>
              </w:rPr>
              <w:t>Presence</w:t>
            </w:r>
          </w:p>
        </w:tc>
        <w:tc>
          <w:tcPr>
            <w:tcW w:w="5305" w:type="dxa"/>
          </w:tcPr>
          <w:p w14:paraId="768CE816" w14:textId="77777777" w:rsidR="00D07ABB" w:rsidRPr="00D6182B" w:rsidRDefault="00D07ABB" w:rsidP="00BF5C65">
            <w:pPr>
              <w:jc w:val="center"/>
              <w:rPr>
                <w:b/>
                <w:bCs/>
              </w:rPr>
            </w:pPr>
            <w:r w:rsidRPr="00D6182B">
              <w:rPr>
                <w:b/>
                <w:bCs/>
              </w:rPr>
              <w:t>Description</w:t>
            </w:r>
          </w:p>
        </w:tc>
      </w:tr>
      <w:tr w:rsidR="006F6E94" w14:paraId="34F87F18" w14:textId="77777777" w:rsidTr="00AC1132">
        <w:tc>
          <w:tcPr>
            <w:tcW w:w="2769" w:type="dxa"/>
          </w:tcPr>
          <w:p w14:paraId="7902EEF0" w14:textId="6C8EA989" w:rsidR="006F6E94" w:rsidRDefault="006F6E94" w:rsidP="006F6E94">
            <w:r>
              <w:rPr>
                <w:rFonts w:eastAsiaTheme="minorEastAsia"/>
                <w:lang w:eastAsia="zh-CN"/>
              </w:rPr>
              <w:t>Debug Time Info</w:t>
            </w:r>
          </w:p>
        </w:tc>
        <w:tc>
          <w:tcPr>
            <w:tcW w:w="1276" w:type="dxa"/>
          </w:tcPr>
          <w:p w14:paraId="00955844" w14:textId="380AD585" w:rsidR="006F6E94" w:rsidRDefault="006F6E94" w:rsidP="00BF5C65">
            <w:pPr>
              <w:jc w:val="center"/>
              <w:rPr>
                <w:rFonts w:eastAsiaTheme="minorEastAsia"/>
                <w:lang w:val="en-GB" w:eastAsia="zh-CN"/>
              </w:rPr>
            </w:pPr>
            <w:r>
              <w:rPr>
                <w:rFonts w:eastAsiaTheme="minorEastAsia" w:hint="eastAsia"/>
                <w:lang w:val="en-GB" w:eastAsia="zh-CN"/>
              </w:rPr>
              <w:t>O</w:t>
            </w:r>
          </w:p>
        </w:tc>
        <w:tc>
          <w:tcPr>
            <w:tcW w:w="5305" w:type="dxa"/>
          </w:tcPr>
          <w:p w14:paraId="7C67CB8B" w14:textId="12AE26C3" w:rsidR="006F6E94" w:rsidRDefault="006F6E94" w:rsidP="006F6E94">
            <w:pPr>
              <w:rPr>
                <w:rFonts w:eastAsiaTheme="minorEastAsia"/>
                <w:lang w:val="en-GB" w:eastAsia="zh-CN"/>
              </w:rPr>
            </w:pPr>
            <w:r>
              <w:rPr>
                <w:rFonts w:eastAsiaTheme="minorEastAsia"/>
                <w:lang w:val="en-GB" w:eastAsia="zh-CN"/>
              </w:rPr>
              <w:t>This is an optional IE and may be provided on availability</w:t>
            </w:r>
          </w:p>
        </w:tc>
      </w:tr>
      <w:tr w:rsidR="006F6E94" w14:paraId="23E48F0E" w14:textId="77777777" w:rsidTr="00AC1132">
        <w:tc>
          <w:tcPr>
            <w:tcW w:w="2769" w:type="dxa"/>
          </w:tcPr>
          <w:p w14:paraId="105A3D99" w14:textId="77777777" w:rsidR="006F6E94" w:rsidRDefault="006F6E94" w:rsidP="006F6E94">
            <w:r>
              <w:t>Cell Index</w:t>
            </w:r>
          </w:p>
        </w:tc>
        <w:tc>
          <w:tcPr>
            <w:tcW w:w="1276" w:type="dxa"/>
          </w:tcPr>
          <w:p w14:paraId="70F9C509" w14:textId="77777777" w:rsidR="006F6E94" w:rsidRDefault="006F6E94" w:rsidP="00BF5C65">
            <w:pPr>
              <w:jc w:val="center"/>
              <w:rPr>
                <w:rFonts w:eastAsiaTheme="minorEastAsia"/>
                <w:lang w:val="en-GB" w:eastAsia="zh-CN"/>
              </w:rPr>
            </w:pPr>
            <w:r>
              <w:rPr>
                <w:rFonts w:eastAsiaTheme="minorEastAsia"/>
                <w:lang w:val="en-GB" w:eastAsia="zh-CN"/>
              </w:rPr>
              <w:t>M</w:t>
            </w:r>
          </w:p>
        </w:tc>
        <w:tc>
          <w:tcPr>
            <w:tcW w:w="5305" w:type="dxa"/>
          </w:tcPr>
          <w:p w14:paraId="3908DBC9" w14:textId="77777777" w:rsidR="006F6E94" w:rsidRDefault="006F6E94" w:rsidP="006F6E94">
            <w:r>
              <w:rPr>
                <w:rFonts w:eastAsiaTheme="minorEastAsia" w:hint="eastAsia"/>
                <w:lang w:val="en-GB" w:eastAsia="zh-CN"/>
              </w:rPr>
              <w:t>I</w:t>
            </w:r>
            <w:r>
              <w:rPr>
                <w:rFonts w:eastAsiaTheme="minorEastAsia"/>
                <w:lang w:val="en-GB" w:eastAsia="zh-CN"/>
              </w:rPr>
              <w:t>dentification of the Cell. 2-byte integer allocated by DU</w:t>
            </w:r>
          </w:p>
        </w:tc>
      </w:tr>
      <w:tr w:rsidR="00611BF1" w14:paraId="71362022" w14:textId="77777777" w:rsidTr="00AC1132">
        <w:tc>
          <w:tcPr>
            <w:tcW w:w="2769" w:type="dxa"/>
          </w:tcPr>
          <w:p w14:paraId="04CA2E28" w14:textId="1D65F3E0" w:rsidR="00611BF1" w:rsidRDefault="00611BF1" w:rsidP="00611BF1">
            <w:r>
              <w:rPr>
                <w:rFonts w:eastAsiaTheme="minorEastAsia"/>
                <w:lang w:val="en-GB"/>
              </w:rPr>
              <w:t>CRNTI</w:t>
            </w:r>
          </w:p>
        </w:tc>
        <w:tc>
          <w:tcPr>
            <w:tcW w:w="1276" w:type="dxa"/>
          </w:tcPr>
          <w:p w14:paraId="5B596DB3" w14:textId="18F725F0" w:rsidR="00611BF1" w:rsidRDefault="00611BF1" w:rsidP="00BF5C65">
            <w:pPr>
              <w:jc w:val="center"/>
              <w:rPr>
                <w:rFonts w:eastAsiaTheme="minorEastAsia"/>
                <w:lang w:val="en-GB" w:eastAsia="zh-CN"/>
              </w:rPr>
            </w:pPr>
            <w:r>
              <w:rPr>
                <w:rFonts w:eastAsiaTheme="minorEastAsia"/>
                <w:lang w:val="en-GB" w:eastAsia="zh-CN"/>
              </w:rPr>
              <w:t>M</w:t>
            </w:r>
          </w:p>
        </w:tc>
        <w:tc>
          <w:tcPr>
            <w:tcW w:w="5305" w:type="dxa"/>
          </w:tcPr>
          <w:p w14:paraId="10D25C93" w14:textId="6B499C8F" w:rsidR="00611BF1" w:rsidRDefault="00611BF1" w:rsidP="00611BF1">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bl>
    <w:p w14:paraId="7F56D45D" w14:textId="77777777" w:rsidR="00DE36DD" w:rsidRPr="0097465C" w:rsidRDefault="00DE36DD" w:rsidP="00473434"/>
    <w:p w14:paraId="1B53BA91" w14:textId="5235BE61" w:rsidR="00DE36DD" w:rsidRDefault="007C2B67" w:rsidP="00DA5856">
      <w:pPr>
        <w:pStyle w:val="Heading3"/>
        <w:numPr>
          <w:ilvl w:val="4"/>
          <w:numId w:val="74"/>
        </w:numPr>
        <w:spacing w:after="100" w:afterAutospacing="1"/>
      </w:pPr>
      <w:bookmarkStart w:id="631" w:name="_Toc76128444"/>
      <w:bookmarkStart w:id="632" w:name="_Toc87813233"/>
      <w:bookmarkStart w:id="633" w:name="_Toc87813783"/>
      <w:bookmarkStart w:id="634" w:name="_Toc183149155"/>
      <w:r>
        <w:t>DL</w:t>
      </w:r>
      <w:r w:rsidR="00DE36DD">
        <w:t xml:space="preserve"> </w:t>
      </w:r>
      <w:r>
        <w:t>HARQ Indication</w:t>
      </w:r>
      <w:bookmarkEnd w:id="631"/>
      <w:bookmarkEnd w:id="632"/>
      <w:bookmarkEnd w:id="633"/>
      <w:bookmarkEnd w:id="634"/>
    </w:p>
    <w:p w14:paraId="0C964E97" w14:textId="028B7AA7" w:rsidR="005B410C" w:rsidRDefault="005B410C">
      <w:r>
        <w:t xml:space="preserve">MAC </w:t>
      </w:r>
      <w:r w:rsidR="00C701E3">
        <w:t>informs</w:t>
      </w:r>
      <w:r>
        <w:t xml:space="preserve"> Scheduler on reception and Decoding of received DL HARQ feedback from the UE. Feedback itself might have been received either on PUSCH or PUCCH, decoding of feedback is done at MAC/L1. </w:t>
      </w:r>
    </w:p>
    <w:p w14:paraId="3F7A85D0" w14:textId="404C8483" w:rsidR="004D3D0F" w:rsidRDefault="004D3D0F" w:rsidP="004D3D0F">
      <w:pPr>
        <w:pStyle w:val="Caption"/>
        <w:keepNext/>
        <w:spacing w:after="100" w:afterAutospacing="1"/>
        <w:jc w:val="center"/>
      </w:pPr>
      <w:r w:rsidRPr="006C007A">
        <w:t xml:space="preserve">Table </w:t>
      </w:r>
      <w:fldSimple w:instr=" STYLEREF 1 \s ">
        <w:r w:rsidR="001D7B13">
          <w:rPr>
            <w:noProof/>
          </w:rPr>
          <w:t>11</w:t>
        </w:r>
      </w:fldSimple>
      <w:r>
        <w:noBreakHyphen/>
      </w:r>
      <w:fldSimple w:instr=" SEQ Table \* ARABIC \s 1 ">
        <w:r w:rsidR="001D7B13">
          <w:rPr>
            <w:noProof/>
          </w:rPr>
          <w:t>27</w:t>
        </w:r>
      </w:fldSimple>
      <w:r>
        <w:t xml:space="preserve"> </w:t>
      </w:r>
      <w:r w:rsidR="001D7B13">
        <w:t>DL HARQ</w:t>
      </w:r>
      <w:r>
        <w:t xml:space="preserve"> </w:t>
      </w:r>
      <w:r w:rsidR="001D7B13">
        <w:t>Indication</w:t>
      </w:r>
    </w:p>
    <w:tbl>
      <w:tblPr>
        <w:tblStyle w:val="TableGrid"/>
        <w:tblW w:w="0" w:type="auto"/>
        <w:tblLook w:val="04A0" w:firstRow="1" w:lastRow="0" w:firstColumn="1" w:lastColumn="0" w:noHBand="0" w:noVBand="1"/>
      </w:tblPr>
      <w:tblGrid>
        <w:gridCol w:w="2769"/>
        <w:gridCol w:w="1276"/>
        <w:gridCol w:w="5305"/>
      </w:tblGrid>
      <w:tr w:rsidR="005B410C" w14:paraId="071D2859" w14:textId="77777777" w:rsidTr="00AC1132">
        <w:tc>
          <w:tcPr>
            <w:tcW w:w="2769" w:type="dxa"/>
          </w:tcPr>
          <w:p w14:paraId="42E61AB2" w14:textId="77777777" w:rsidR="005B410C" w:rsidRPr="00D6182B" w:rsidRDefault="005B410C" w:rsidP="00BF5C65">
            <w:pPr>
              <w:jc w:val="center"/>
              <w:rPr>
                <w:b/>
                <w:bCs/>
              </w:rPr>
            </w:pPr>
            <w:r w:rsidRPr="00D6182B">
              <w:rPr>
                <w:b/>
                <w:bCs/>
              </w:rPr>
              <w:t>Element</w:t>
            </w:r>
          </w:p>
        </w:tc>
        <w:tc>
          <w:tcPr>
            <w:tcW w:w="1276" w:type="dxa"/>
          </w:tcPr>
          <w:p w14:paraId="109AF236" w14:textId="39A3CB98" w:rsidR="005B410C" w:rsidRPr="00D6182B" w:rsidRDefault="005B410C" w:rsidP="00BF5C65">
            <w:pPr>
              <w:jc w:val="center"/>
              <w:rPr>
                <w:b/>
                <w:bCs/>
              </w:rPr>
            </w:pPr>
            <w:r w:rsidRPr="00D6182B">
              <w:rPr>
                <w:b/>
                <w:bCs/>
              </w:rPr>
              <w:t>Presence</w:t>
            </w:r>
          </w:p>
        </w:tc>
        <w:tc>
          <w:tcPr>
            <w:tcW w:w="5305" w:type="dxa"/>
          </w:tcPr>
          <w:p w14:paraId="234AC967" w14:textId="77777777" w:rsidR="005B410C" w:rsidRPr="00D6182B" w:rsidRDefault="005B410C" w:rsidP="00BF5C65">
            <w:pPr>
              <w:jc w:val="center"/>
              <w:rPr>
                <w:b/>
                <w:bCs/>
              </w:rPr>
            </w:pPr>
            <w:r w:rsidRPr="00D6182B">
              <w:rPr>
                <w:b/>
                <w:bCs/>
              </w:rPr>
              <w:t>Description</w:t>
            </w:r>
          </w:p>
        </w:tc>
      </w:tr>
      <w:tr w:rsidR="005B410C" w14:paraId="39140FDF" w14:textId="77777777" w:rsidTr="00AC1132">
        <w:tc>
          <w:tcPr>
            <w:tcW w:w="2769" w:type="dxa"/>
          </w:tcPr>
          <w:p w14:paraId="04A18D17" w14:textId="77777777" w:rsidR="005B410C" w:rsidRDefault="005B410C" w:rsidP="00AC1132">
            <w:r>
              <w:t>Cell Index</w:t>
            </w:r>
          </w:p>
        </w:tc>
        <w:tc>
          <w:tcPr>
            <w:tcW w:w="1276" w:type="dxa"/>
          </w:tcPr>
          <w:p w14:paraId="44AE6C05" w14:textId="77777777" w:rsidR="005B410C" w:rsidRDefault="005B410C" w:rsidP="00BF5C65">
            <w:pPr>
              <w:jc w:val="center"/>
              <w:rPr>
                <w:rFonts w:eastAsiaTheme="minorEastAsia"/>
                <w:lang w:val="en-GB" w:eastAsia="zh-CN"/>
              </w:rPr>
            </w:pPr>
            <w:r>
              <w:rPr>
                <w:rFonts w:eastAsiaTheme="minorEastAsia"/>
                <w:lang w:val="en-GB" w:eastAsia="zh-CN"/>
              </w:rPr>
              <w:t>M</w:t>
            </w:r>
          </w:p>
        </w:tc>
        <w:tc>
          <w:tcPr>
            <w:tcW w:w="5305" w:type="dxa"/>
          </w:tcPr>
          <w:p w14:paraId="7272CC49" w14:textId="77777777" w:rsidR="005B410C" w:rsidRDefault="005B410C"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611BF1" w14:paraId="2F7FA77A" w14:textId="77777777" w:rsidTr="00AC1132">
        <w:tc>
          <w:tcPr>
            <w:tcW w:w="2769" w:type="dxa"/>
          </w:tcPr>
          <w:p w14:paraId="032A36B1" w14:textId="6EC9CC14" w:rsidR="00611BF1" w:rsidRDefault="00611BF1" w:rsidP="00611BF1">
            <w:r>
              <w:rPr>
                <w:rFonts w:eastAsiaTheme="minorEastAsia"/>
                <w:lang w:val="en-GB"/>
              </w:rPr>
              <w:t>CRNTI</w:t>
            </w:r>
          </w:p>
        </w:tc>
        <w:tc>
          <w:tcPr>
            <w:tcW w:w="1276" w:type="dxa"/>
          </w:tcPr>
          <w:p w14:paraId="0580DDB3" w14:textId="17881941" w:rsidR="00611BF1" w:rsidRDefault="00611BF1" w:rsidP="00BF5C65">
            <w:pPr>
              <w:jc w:val="center"/>
              <w:rPr>
                <w:rFonts w:eastAsiaTheme="minorEastAsia"/>
                <w:lang w:val="en-GB" w:eastAsia="zh-CN"/>
              </w:rPr>
            </w:pPr>
            <w:r>
              <w:rPr>
                <w:rFonts w:eastAsiaTheme="minorEastAsia"/>
                <w:lang w:val="en-GB" w:eastAsia="zh-CN"/>
              </w:rPr>
              <w:t>M</w:t>
            </w:r>
          </w:p>
        </w:tc>
        <w:tc>
          <w:tcPr>
            <w:tcW w:w="5305" w:type="dxa"/>
          </w:tcPr>
          <w:p w14:paraId="3BC5D4C0" w14:textId="4EA70CC8" w:rsidR="00611BF1" w:rsidRDefault="00611BF1" w:rsidP="00611BF1">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611BF1" w14:paraId="5C013D34" w14:textId="77777777" w:rsidTr="00AC1132">
        <w:tc>
          <w:tcPr>
            <w:tcW w:w="2769" w:type="dxa"/>
          </w:tcPr>
          <w:p w14:paraId="746969B6" w14:textId="77777777" w:rsidR="00611BF1" w:rsidRDefault="00611BF1" w:rsidP="00611BF1">
            <w:r>
              <w:t>Timing Information</w:t>
            </w:r>
          </w:p>
        </w:tc>
        <w:tc>
          <w:tcPr>
            <w:tcW w:w="1276" w:type="dxa"/>
          </w:tcPr>
          <w:p w14:paraId="0B095FB6" w14:textId="77777777" w:rsidR="00611BF1" w:rsidRDefault="00611BF1" w:rsidP="00BF5C65">
            <w:pPr>
              <w:jc w:val="center"/>
              <w:rPr>
                <w:rFonts w:eastAsiaTheme="minorEastAsia"/>
                <w:lang w:val="en-GB" w:eastAsia="zh-CN"/>
              </w:rPr>
            </w:pPr>
            <w:r>
              <w:rPr>
                <w:rFonts w:eastAsiaTheme="minorEastAsia"/>
                <w:lang w:val="en-GB" w:eastAsia="zh-CN"/>
              </w:rPr>
              <w:t>M</w:t>
            </w:r>
          </w:p>
        </w:tc>
        <w:tc>
          <w:tcPr>
            <w:tcW w:w="5305" w:type="dxa"/>
          </w:tcPr>
          <w:p w14:paraId="01A96E83" w14:textId="0FB89481" w:rsidR="00611BF1" w:rsidRDefault="00611BF1" w:rsidP="00611BF1">
            <w:pPr>
              <w:rPr>
                <w:rFonts w:eastAsiaTheme="minorEastAsia"/>
                <w:lang w:val="en-GB" w:eastAsia="zh-CN"/>
              </w:rPr>
            </w:pPr>
            <w:r>
              <w:rPr>
                <w:rFonts w:eastAsiaTheme="minorEastAsia"/>
                <w:lang w:val="en-GB" w:eastAsia="zh-CN"/>
              </w:rPr>
              <w:t>Timing information for this message.</w:t>
            </w:r>
          </w:p>
        </w:tc>
      </w:tr>
      <w:tr w:rsidR="00611BF1" w14:paraId="63101495" w14:textId="77777777" w:rsidTr="00AC1132">
        <w:tc>
          <w:tcPr>
            <w:tcW w:w="2769" w:type="dxa"/>
          </w:tcPr>
          <w:p w14:paraId="3695D4C6" w14:textId="77777777" w:rsidR="00611BF1" w:rsidRPr="00BF5C65" w:rsidRDefault="00611BF1" w:rsidP="00611BF1">
            <w:pPr>
              <w:rPr>
                <w:b/>
                <w:bCs/>
              </w:rPr>
            </w:pPr>
            <w:r w:rsidRPr="00BF5C65">
              <w:rPr>
                <w:b/>
                <w:bCs/>
              </w:rPr>
              <w:t>Number of HARQ feedback Reported</w:t>
            </w:r>
          </w:p>
        </w:tc>
        <w:tc>
          <w:tcPr>
            <w:tcW w:w="1276" w:type="dxa"/>
          </w:tcPr>
          <w:p w14:paraId="2D108FEA" w14:textId="77777777" w:rsidR="00611BF1" w:rsidRDefault="00611BF1" w:rsidP="00BF5C65">
            <w:pPr>
              <w:jc w:val="center"/>
            </w:pPr>
            <w:r>
              <w:t>M</w:t>
            </w:r>
          </w:p>
        </w:tc>
        <w:tc>
          <w:tcPr>
            <w:tcW w:w="5305" w:type="dxa"/>
          </w:tcPr>
          <w:p w14:paraId="6F6DD1A2" w14:textId="77777777" w:rsidR="00611BF1" w:rsidRDefault="00611BF1" w:rsidP="00611BF1">
            <w:r>
              <w:t>Number of HARQ feedback bits reported</w:t>
            </w:r>
          </w:p>
        </w:tc>
      </w:tr>
      <w:tr w:rsidR="00611BF1" w14:paraId="01B12919" w14:textId="77777777" w:rsidTr="00AC1132">
        <w:tc>
          <w:tcPr>
            <w:tcW w:w="2769" w:type="dxa"/>
          </w:tcPr>
          <w:p w14:paraId="7AF28525" w14:textId="77777777" w:rsidR="00611BF1" w:rsidRDefault="00611BF1" w:rsidP="00BF5C65">
            <w:pPr>
              <w:ind w:left="284"/>
            </w:pPr>
            <w:r>
              <w:t>&gt;harq payload bits</w:t>
            </w:r>
          </w:p>
        </w:tc>
        <w:tc>
          <w:tcPr>
            <w:tcW w:w="1276" w:type="dxa"/>
          </w:tcPr>
          <w:p w14:paraId="44EAE7A9" w14:textId="77777777" w:rsidR="00611BF1" w:rsidRDefault="00611BF1" w:rsidP="00BF5C65">
            <w:pPr>
              <w:jc w:val="center"/>
            </w:pPr>
            <w:r>
              <w:t>M</w:t>
            </w:r>
          </w:p>
        </w:tc>
        <w:tc>
          <w:tcPr>
            <w:tcW w:w="5305" w:type="dxa"/>
          </w:tcPr>
          <w:p w14:paraId="02C604C2" w14:textId="77777777" w:rsidR="00611BF1" w:rsidRDefault="00611BF1" w:rsidP="00611BF1">
            <w:r>
              <w:t>Bitmap of length = MAX_HARQ_BITS per 38.213</w:t>
            </w:r>
          </w:p>
        </w:tc>
      </w:tr>
    </w:tbl>
    <w:p w14:paraId="4F8092B4" w14:textId="77777777" w:rsidR="007C2B67" w:rsidRDefault="007C2B67" w:rsidP="00DE36DD"/>
    <w:p w14:paraId="568312A7" w14:textId="77777777" w:rsidR="007C2B67" w:rsidRDefault="007C2B67" w:rsidP="007C2B67"/>
    <w:p w14:paraId="7D6F6243" w14:textId="30D48270" w:rsidR="007C2B67" w:rsidRDefault="004D2CD9" w:rsidP="00DA5856">
      <w:pPr>
        <w:pStyle w:val="Heading3"/>
        <w:numPr>
          <w:ilvl w:val="4"/>
          <w:numId w:val="74"/>
        </w:numPr>
        <w:spacing w:after="100" w:afterAutospacing="1"/>
      </w:pPr>
      <w:bookmarkStart w:id="635" w:name="_Toc76128445"/>
      <w:bookmarkStart w:id="636" w:name="_Toc87813234"/>
      <w:bookmarkStart w:id="637" w:name="_Toc87813784"/>
      <w:bookmarkStart w:id="638" w:name="_Toc183149156"/>
      <w:r>
        <w:t>UL HARQ</w:t>
      </w:r>
      <w:r w:rsidR="001131B0">
        <w:t xml:space="preserve"> (CRC)</w:t>
      </w:r>
      <w:r w:rsidR="007C2B67">
        <w:t xml:space="preserve"> </w:t>
      </w:r>
      <w:r w:rsidR="00781234">
        <w:t>Indication</w:t>
      </w:r>
      <w:bookmarkEnd w:id="635"/>
      <w:bookmarkEnd w:id="636"/>
      <w:bookmarkEnd w:id="637"/>
      <w:bookmarkEnd w:id="638"/>
    </w:p>
    <w:p w14:paraId="26017770" w14:textId="41B7602C" w:rsidR="007A5DEE" w:rsidRDefault="006E5DB5">
      <w:r>
        <w:t xml:space="preserve">This API is invoked by </w:t>
      </w:r>
      <w:r w:rsidR="007A5DEE">
        <w:t xml:space="preserve">MAC to </w:t>
      </w:r>
      <w:r>
        <w:t xml:space="preserve">inform </w:t>
      </w:r>
      <w:r w:rsidR="007A5DEE">
        <w:t>Scheduler the CRC decode results of PUSCH</w:t>
      </w:r>
      <w:r>
        <w:t>.</w:t>
      </w:r>
    </w:p>
    <w:p w14:paraId="491C411C" w14:textId="21D603CC" w:rsidR="004A35D3" w:rsidRDefault="004A35D3" w:rsidP="004A35D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28</w:t>
        </w:r>
      </w:fldSimple>
      <w:r>
        <w:t xml:space="preserve"> UL HARQ (CRC) Indication</w:t>
      </w:r>
    </w:p>
    <w:tbl>
      <w:tblPr>
        <w:tblStyle w:val="TableGrid"/>
        <w:tblW w:w="0" w:type="auto"/>
        <w:tblLook w:val="04A0" w:firstRow="1" w:lastRow="0" w:firstColumn="1" w:lastColumn="0" w:noHBand="0" w:noVBand="1"/>
      </w:tblPr>
      <w:tblGrid>
        <w:gridCol w:w="2769"/>
        <w:gridCol w:w="1276"/>
        <w:gridCol w:w="5305"/>
      </w:tblGrid>
      <w:tr w:rsidR="007A5DEE" w14:paraId="07C3DF23" w14:textId="77777777" w:rsidTr="00AC1132">
        <w:tc>
          <w:tcPr>
            <w:tcW w:w="2769" w:type="dxa"/>
          </w:tcPr>
          <w:p w14:paraId="0C0722DA" w14:textId="77777777" w:rsidR="007A5DEE" w:rsidRPr="00D6182B" w:rsidRDefault="007A5DEE" w:rsidP="00BF5C65">
            <w:pPr>
              <w:jc w:val="center"/>
              <w:rPr>
                <w:b/>
                <w:bCs/>
              </w:rPr>
            </w:pPr>
            <w:r w:rsidRPr="00D6182B">
              <w:rPr>
                <w:b/>
                <w:bCs/>
              </w:rPr>
              <w:t>Element</w:t>
            </w:r>
          </w:p>
        </w:tc>
        <w:tc>
          <w:tcPr>
            <w:tcW w:w="1276" w:type="dxa"/>
          </w:tcPr>
          <w:p w14:paraId="08D0CB08" w14:textId="5EACE39B" w:rsidR="007A5DEE" w:rsidRPr="00D6182B" w:rsidRDefault="007A5DEE" w:rsidP="00BF5C65">
            <w:pPr>
              <w:jc w:val="center"/>
              <w:rPr>
                <w:b/>
                <w:bCs/>
              </w:rPr>
            </w:pPr>
            <w:r w:rsidRPr="00D6182B">
              <w:rPr>
                <w:b/>
                <w:bCs/>
              </w:rPr>
              <w:t>Presence</w:t>
            </w:r>
          </w:p>
        </w:tc>
        <w:tc>
          <w:tcPr>
            <w:tcW w:w="5305" w:type="dxa"/>
          </w:tcPr>
          <w:p w14:paraId="4D09B079" w14:textId="77777777" w:rsidR="007A5DEE" w:rsidRPr="00D6182B" w:rsidRDefault="007A5DEE" w:rsidP="00BF5C65">
            <w:pPr>
              <w:jc w:val="center"/>
              <w:rPr>
                <w:b/>
                <w:bCs/>
              </w:rPr>
            </w:pPr>
            <w:r w:rsidRPr="00D6182B">
              <w:rPr>
                <w:b/>
                <w:bCs/>
              </w:rPr>
              <w:t>Description</w:t>
            </w:r>
          </w:p>
        </w:tc>
      </w:tr>
      <w:tr w:rsidR="007A5DEE" w14:paraId="6A78C545" w14:textId="77777777" w:rsidTr="00AC1132">
        <w:tc>
          <w:tcPr>
            <w:tcW w:w="2769" w:type="dxa"/>
          </w:tcPr>
          <w:p w14:paraId="0053F8A4" w14:textId="77777777" w:rsidR="007A5DEE" w:rsidRDefault="007A5DEE" w:rsidP="00AC1132">
            <w:r>
              <w:t>Cell Index</w:t>
            </w:r>
          </w:p>
        </w:tc>
        <w:tc>
          <w:tcPr>
            <w:tcW w:w="1276" w:type="dxa"/>
          </w:tcPr>
          <w:p w14:paraId="30766486" w14:textId="77777777" w:rsidR="007A5DEE" w:rsidRDefault="007A5DEE" w:rsidP="00BF5C65">
            <w:pPr>
              <w:jc w:val="center"/>
              <w:rPr>
                <w:rFonts w:eastAsiaTheme="minorEastAsia"/>
                <w:lang w:val="en-GB" w:eastAsia="zh-CN"/>
              </w:rPr>
            </w:pPr>
            <w:r>
              <w:rPr>
                <w:rFonts w:eastAsiaTheme="minorEastAsia"/>
                <w:lang w:val="en-GB" w:eastAsia="zh-CN"/>
              </w:rPr>
              <w:t>M</w:t>
            </w:r>
          </w:p>
        </w:tc>
        <w:tc>
          <w:tcPr>
            <w:tcW w:w="5305" w:type="dxa"/>
          </w:tcPr>
          <w:p w14:paraId="48FB4451" w14:textId="77777777" w:rsidR="007A5DEE" w:rsidRDefault="007A5DEE"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611BF1" w14:paraId="0058F5A0" w14:textId="77777777" w:rsidTr="00AC1132">
        <w:tc>
          <w:tcPr>
            <w:tcW w:w="2769" w:type="dxa"/>
          </w:tcPr>
          <w:p w14:paraId="3C5B6E6D" w14:textId="55834178" w:rsidR="00611BF1" w:rsidRDefault="00611BF1" w:rsidP="00611BF1">
            <w:r>
              <w:rPr>
                <w:rFonts w:eastAsiaTheme="minorEastAsia"/>
                <w:lang w:val="en-GB"/>
              </w:rPr>
              <w:t>CRNTI</w:t>
            </w:r>
          </w:p>
        </w:tc>
        <w:tc>
          <w:tcPr>
            <w:tcW w:w="1276" w:type="dxa"/>
          </w:tcPr>
          <w:p w14:paraId="1AA81D59" w14:textId="2773719C" w:rsidR="00611BF1" w:rsidRDefault="00611BF1" w:rsidP="00BF5C65">
            <w:pPr>
              <w:jc w:val="center"/>
              <w:rPr>
                <w:rFonts w:eastAsiaTheme="minorEastAsia"/>
                <w:lang w:val="en-GB" w:eastAsia="zh-CN"/>
              </w:rPr>
            </w:pPr>
            <w:r>
              <w:rPr>
                <w:rFonts w:eastAsiaTheme="minorEastAsia"/>
                <w:lang w:val="en-GB" w:eastAsia="zh-CN"/>
              </w:rPr>
              <w:t>M</w:t>
            </w:r>
          </w:p>
        </w:tc>
        <w:tc>
          <w:tcPr>
            <w:tcW w:w="5305" w:type="dxa"/>
          </w:tcPr>
          <w:p w14:paraId="3E7A9954" w14:textId="12DA3F6C" w:rsidR="00611BF1" w:rsidRDefault="00611BF1" w:rsidP="00611BF1">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611BF1" w14:paraId="05A3EC9F" w14:textId="77777777" w:rsidTr="00AC1132">
        <w:tc>
          <w:tcPr>
            <w:tcW w:w="2769" w:type="dxa"/>
          </w:tcPr>
          <w:p w14:paraId="5425C920" w14:textId="77777777" w:rsidR="00611BF1" w:rsidRDefault="00611BF1" w:rsidP="00611BF1">
            <w:r>
              <w:t>Timing Information</w:t>
            </w:r>
          </w:p>
        </w:tc>
        <w:tc>
          <w:tcPr>
            <w:tcW w:w="1276" w:type="dxa"/>
          </w:tcPr>
          <w:p w14:paraId="48A1C0DE" w14:textId="77777777" w:rsidR="00611BF1" w:rsidRDefault="00611BF1" w:rsidP="00BF5C65">
            <w:pPr>
              <w:jc w:val="center"/>
              <w:rPr>
                <w:rFonts w:eastAsiaTheme="minorEastAsia"/>
                <w:lang w:val="en-GB" w:eastAsia="zh-CN"/>
              </w:rPr>
            </w:pPr>
            <w:r>
              <w:rPr>
                <w:rFonts w:eastAsiaTheme="minorEastAsia"/>
                <w:lang w:val="en-GB" w:eastAsia="zh-CN"/>
              </w:rPr>
              <w:t>M</w:t>
            </w:r>
          </w:p>
        </w:tc>
        <w:tc>
          <w:tcPr>
            <w:tcW w:w="5305" w:type="dxa"/>
          </w:tcPr>
          <w:p w14:paraId="0070E23D" w14:textId="3725CED0" w:rsidR="00611BF1" w:rsidRDefault="00611BF1" w:rsidP="00611BF1">
            <w:pPr>
              <w:rPr>
                <w:rFonts w:eastAsiaTheme="minorEastAsia"/>
                <w:lang w:val="en-GB" w:eastAsia="zh-CN"/>
              </w:rPr>
            </w:pPr>
            <w:r>
              <w:rPr>
                <w:rFonts w:eastAsiaTheme="minorEastAsia"/>
                <w:lang w:val="en-GB" w:eastAsia="zh-CN"/>
              </w:rPr>
              <w:t>Timing information for this message.</w:t>
            </w:r>
          </w:p>
        </w:tc>
      </w:tr>
      <w:tr w:rsidR="00611BF1" w14:paraId="5B81C99B" w14:textId="77777777" w:rsidTr="00AC1132">
        <w:tc>
          <w:tcPr>
            <w:tcW w:w="2769" w:type="dxa"/>
          </w:tcPr>
          <w:p w14:paraId="7CB9348D" w14:textId="77777777" w:rsidR="00611BF1" w:rsidRPr="00BF5C65" w:rsidRDefault="00611BF1" w:rsidP="00611BF1">
            <w:pPr>
              <w:rPr>
                <w:b/>
                <w:bCs/>
              </w:rPr>
            </w:pPr>
            <w:r w:rsidRPr="00BF5C65">
              <w:rPr>
                <w:b/>
                <w:bCs/>
              </w:rPr>
              <w:t>Number of CRC Indication Reported</w:t>
            </w:r>
          </w:p>
        </w:tc>
        <w:tc>
          <w:tcPr>
            <w:tcW w:w="1276" w:type="dxa"/>
          </w:tcPr>
          <w:p w14:paraId="6821F1AD" w14:textId="77777777" w:rsidR="00611BF1" w:rsidRDefault="00611BF1" w:rsidP="00BF5C65">
            <w:pPr>
              <w:jc w:val="center"/>
            </w:pPr>
            <w:r>
              <w:t>M</w:t>
            </w:r>
          </w:p>
        </w:tc>
        <w:tc>
          <w:tcPr>
            <w:tcW w:w="5305" w:type="dxa"/>
          </w:tcPr>
          <w:p w14:paraId="79415C60" w14:textId="77777777" w:rsidR="00611BF1" w:rsidRDefault="00611BF1" w:rsidP="00611BF1">
            <w:r>
              <w:t>Number of CRC Indication reported</w:t>
            </w:r>
          </w:p>
        </w:tc>
      </w:tr>
      <w:tr w:rsidR="00611BF1" w14:paraId="3A7AD72C" w14:textId="77777777" w:rsidTr="00AC1132">
        <w:tc>
          <w:tcPr>
            <w:tcW w:w="2769" w:type="dxa"/>
          </w:tcPr>
          <w:p w14:paraId="1D202D88" w14:textId="77777777" w:rsidR="00611BF1" w:rsidRDefault="00611BF1" w:rsidP="00BF5C65">
            <w:pPr>
              <w:ind w:left="284"/>
            </w:pPr>
            <w:r>
              <w:t>&gt;CRC Indication</w:t>
            </w:r>
          </w:p>
        </w:tc>
        <w:tc>
          <w:tcPr>
            <w:tcW w:w="1276" w:type="dxa"/>
          </w:tcPr>
          <w:p w14:paraId="767F754C" w14:textId="77777777" w:rsidR="00611BF1" w:rsidRDefault="00611BF1" w:rsidP="00BF5C65">
            <w:pPr>
              <w:jc w:val="center"/>
            </w:pPr>
            <w:r>
              <w:t>M</w:t>
            </w:r>
          </w:p>
        </w:tc>
        <w:tc>
          <w:tcPr>
            <w:tcW w:w="5305" w:type="dxa"/>
          </w:tcPr>
          <w:p w14:paraId="12C3DBF9" w14:textId="77777777" w:rsidR="00611BF1" w:rsidRDefault="00611BF1" w:rsidP="00611BF1">
            <w:r>
              <w:t>{0...MAX_NUMBER_OF_CRC_IND_BITS} for UL SISO there would be just 1 bit</w:t>
            </w:r>
          </w:p>
          <w:p w14:paraId="7EDAA091" w14:textId="5980B7CC" w:rsidR="00611BF1" w:rsidRDefault="007728EB" w:rsidP="00611BF1">
            <w:r>
              <w:t>0:</w:t>
            </w:r>
            <w:r w:rsidR="00611BF1">
              <w:t xml:space="preserve"> PASS</w:t>
            </w:r>
          </w:p>
          <w:p w14:paraId="244ED4F6" w14:textId="3A17FA48" w:rsidR="00611BF1" w:rsidRDefault="007728EB" w:rsidP="00611BF1">
            <w:r>
              <w:t>1:</w:t>
            </w:r>
            <w:r w:rsidR="00611BF1">
              <w:t xml:space="preserve"> FAILURE</w:t>
            </w:r>
          </w:p>
          <w:p w14:paraId="7F4CA5A0" w14:textId="77777777" w:rsidR="00611BF1" w:rsidRDefault="00611BF1" w:rsidP="00611BF1">
            <w:r>
              <w:lastRenderedPageBreak/>
              <w:t>For the case of UL MIMO 1 bit per TB would convey the feedback</w:t>
            </w:r>
          </w:p>
        </w:tc>
      </w:tr>
    </w:tbl>
    <w:p w14:paraId="35199D20" w14:textId="77777777" w:rsidR="007C2B67" w:rsidRPr="008175D0" w:rsidRDefault="007C2B67" w:rsidP="007C2B67">
      <w:pPr>
        <w:rPr>
          <w:lang w:val="en-GB"/>
        </w:rPr>
      </w:pPr>
    </w:p>
    <w:p w14:paraId="6673CB38" w14:textId="77777777" w:rsidR="00E87D38" w:rsidRDefault="00E87D38" w:rsidP="00E87D38"/>
    <w:p w14:paraId="03480A86" w14:textId="379AD535" w:rsidR="00E87D38" w:rsidRDefault="00E87D38" w:rsidP="00DA5856">
      <w:pPr>
        <w:pStyle w:val="Heading3"/>
        <w:numPr>
          <w:ilvl w:val="4"/>
          <w:numId w:val="74"/>
        </w:numPr>
        <w:spacing w:after="100" w:afterAutospacing="1"/>
      </w:pPr>
      <w:bookmarkStart w:id="639" w:name="_Toc76128446"/>
      <w:bookmarkStart w:id="640" w:name="_Toc87813235"/>
      <w:bookmarkStart w:id="641" w:name="_Toc87813785"/>
      <w:bookmarkStart w:id="642" w:name="_Toc183149157"/>
      <w:r>
        <w:t xml:space="preserve">UL </w:t>
      </w:r>
      <w:r w:rsidR="00356B2A">
        <w:t xml:space="preserve">Channel </w:t>
      </w:r>
      <w:r w:rsidR="00530B23">
        <w:t>Quality</w:t>
      </w:r>
      <w:r>
        <w:t xml:space="preserve"> </w:t>
      </w:r>
      <w:r w:rsidR="00356B2A">
        <w:t>Information</w:t>
      </w:r>
      <w:bookmarkEnd w:id="639"/>
      <w:bookmarkEnd w:id="640"/>
      <w:bookmarkEnd w:id="641"/>
      <w:bookmarkEnd w:id="642"/>
    </w:p>
    <w:p w14:paraId="02E04BA3" w14:textId="693C3F14" w:rsidR="00E6716D" w:rsidRDefault="00E6716D" w:rsidP="00473434">
      <w:r>
        <w:t xml:space="preserve">MAC </w:t>
      </w:r>
      <w:r w:rsidR="006E5DB5">
        <w:t xml:space="preserve">informs </w:t>
      </w:r>
      <w:r>
        <w:t xml:space="preserve">Scheduler </w:t>
      </w:r>
      <w:r w:rsidR="006E5DB5">
        <w:t>using this API</w:t>
      </w:r>
      <w:r>
        <w:t xml:space="preserve"> the UL Channel Quality Indication of PUSCH/PUCCH</w:t>
      </w:r>
    </w:p>
    <w:p w14:paraId="71E69BFF" w14:textId="4C949630" w:rsidR="004A35D3" w:rsidRDefault="004A35D3" w:rsidP="004A35D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29</w:t>
        </w:r>
      </w:fldSimple>
      <w:r>
        <w:t xml:space="preserve"> UL Channel Quality Information</w:t>
      </w:r>
    </w:p>
    <w:tbl>
      <w:tblPr>
        <w:tblStyle w:val="TableGrid"/>
        <w:tblW w:w="0" w:type="auto"/>
        <w:tblLook w:val="04A0" w:firstRow="1" w:lastRow="0" w:firstColumn="1" w:lastColumn="0" w:noHBand="0" w:noVBand="1"/>
      </w:tblPr>
      <w:tblGrid>
        <w:gridCol w:w="2769"/>
        <w:gridCol w:w="1276"/>
        <w:gridCol w:w="5305"/>
      </w:tblGrid>
      <w:tr w:rsidR="00E6716D" w14:paraId="610D06CC" w14:textId="77777777" w:rsidTr="00AC1132">
        <w:tc>
          <w:tcPr>
            <w:tcW w:w="2769" w:type="dxa"/>
          </w:tcPr>
          <w:p w14:paraId="46F530F6" w14:textId="77777777" w:rsidR="00E6716D" w:rsidRPr="00D6182B" w:rsidRDefault="00E6716D" w:rsidP="00BF5C65">
            <w:pPr>
              <w:jc w:val="center"/>
              <w:rPr>
                <w:b/>
                <w:bCs/>
              </w:rPr>
            </w:pPr>
            <w:r w:rsidRPr="00D6182B">
              <w:rPr>
                <w:b/>
                <w:bCs/>
              </w:rPr>
              <w:t>Element</w:t>
            </w:r>
          </w:p>
        </w:tc>
        <w:tc>
          <w:tcPr>
            <w:tcW w:w="1276" w:type="dxa"/>
          </w:tcPr>
          <w:p w14:paraId="47642183" w14:textId="4599F5AD" w:rsidR="00E6716D" w:rsidRPr="00D6182B" w:rsidRDefault="00E6716D" w:rsidP="00BF5C65">
            <w:pPr>
              <w:jc w:val="center"/>
              <w:rPr>
                <w:b/>
                <w:bCs/>
              </w:rPr>
            </w:pPr>
            <w:r w:rsidRPr="00D6182B">
              <w:rPr>
                <w:b/>
                <w:bCs/>
              </w:rPr>
              <w:t>Presence</w:t>
            </w:r>
          </w:p>
        </w:tc>
        <w:tc>
          <w:tcPr>
            <w:tcW w:w="5305" w:type="dxa"/>
          </w:tcPr>
          <w:p w14:paraId="676677C1" w14:textId="77777777" w:rsidR="00E6716D" w:rsidRPr="00D6182B" w:rsidRDefault="00E6716D" w:rsidP="00BF5C65">
            <w:pPr>
              <w:jc w:val="center"/>
              <w:rPr>
                <w:b/>
                <w:bCs/>
              </w:rPr>
            </w:pPr>
            <w:r w:rsidRPr="00D6182B">
              <w:rPr>
                <w:b/>
                <w:bCs/>
              </w:rPr>
              <w:t>Description</w:t>
            </w:r>
          </w:p>
        </w:tc>
      </w:tr>
      <w:tr w:rsidR="00E6716D" w14:paraId="14D5E0B0" w14:textId="77777777" w:rsidTr="00AC1132">
        <w:tc>
          <w:tcPr>
            <w:tcW w:w="2769" w:type="dxa"/>
          </w:tcPr>
          <w:p w14:paraId="4BCA983A" w14:textId="77777777" w:rsidR="00E6716D" w:rsidRDefault="00E6716D" w:rsidP="00AC1132">
            <w:r>
              <w:t>Cell Index</w:t>
            </w:r>
          </w:p>
        </w:tc>
        <w:tc>
          <w:tcPr>
            <w:tcW w:w="1276" w:type="dxa"/>
          </w:tcPr>
          <w:p w14:paraId="363EB3ED" w14:textId="77777777" w:rsidR="00E6716D" w:rsidRDefault="00E6716D" w:rsidP="00BF5C65">
            <w:pPr>
              <w:jc w:val="center"/>
              <w:rPr>
                <w:rFonts w:eastAsiaTheme="minorEastAsia"/>
                <w:lang w:val="en-GB" w:eastAsia="zh-CN"/>
              </w:rPr>
            </w:pPr>
            <w:r>
              <w:rPr>
                <w:rFonts w:eastAsiaTheme="minorEastAsia"/>
                <w:lang w:val="en-GB" w:eastAsia="zh-CN"/>
              </w:rPr>
              <w:t>M</w:t>
            </w:r>
          </w:p>
        </w:tc>
        <w:tc>
          <w:tcPr>
            <w:tcW w:w="5305" w:type="dxa"/>
          </w:tcPr>
          <w:p w14:paraId="1E89502F" w14:textId="77777777" w:rsidR="00E6716D" w:rsidRDefault="00E6716D"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CC269E" w14:paraId="3D2B21FB" w14:textId="77777777" w:rsidTr="00AC1132">
        <w:tc>
          <w:tcPr>
            <w:tcW w:w="2769" w:type="dxa"/>
          </w:tcPr>
          <w:p w14:paraId="6C196998" w14:textId="26E6684C" w:rsidR="00CC269E" w:rsidRDefault="00CC269E" w:rsidP="00CC269E">
            <w:r>
              <w:rPr>
                <w:rFonts w:eastAsiaTheme="minorEastAsia"/>
                <w:lang w:val="en-GB"/>
              </w:rPr>
              <w:t>CRNTI</w:t>
            </w:r>
          </w:p>
        </w:tc>
        <w:tc>
          <w:tcPr>
            <w:tcW w:w="1276" w:type="dxa"/>
          </w:tcPr>
          <w:p w14:paraId="25F4EC20" w14:textId="703BF5DC" w:rsidR="00CC269E" w:rsidRDefault="00CC269E" w:rsidP="00BF5C65">
            <w:pPr>
              <w:jc w:val="center"/>
              <w:rPr>
                <w:rFonts w:eastAsiaTheme="minorEastAsia"/>
                <w:lang w:val="en-GB" w:eastAsia="zh-CN"/>
              </w:rPr>
            </w:pPr>
            <w:r>
              <w:rPr>
                <w:rFonts w:eastAsiaTheme="minorEastAsia"/>
                <w:lang w:val="en-GB" w:eastAsia="zh-CN"/>
              </w:rPr>
              <w:t>M</w:t>
            </w:r>
          </w:p>
        </w:tc>
        <w:tc>
          <w:tcPr>
            <w:tcW w:w="5305" w:type="dxa"/>
          </w:tcPr>
          <w:p w14:paraId="40133D80" w14:textId="4753F959" w:rsidR="00CC269E" w:rsidRDefault="00CC269E" w:rsidP="00CC269E">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E6716D" w14:paraId="21052128" w14:textId="77777777" w:rsidTr="00AC1132">
        <w:tc>
          <w:tcPr>
            <w:tcW w:w="2769" w:type="dxa"/>
          </w:tcPr>
          <w:p w14:paraId="3AC362CA" w14:textId="77777777" w:rsidR="00E6716D" w:rsidRDefault="00E6716D" w:rsidP="00AC1132">
            <w:r>
              <w:t>Timing Information</w:t>
            </w:r>
          </w:p>
        </w:tc>
        <w:tc>
          <w:tcPr>
            <w:tcW w:w="1276" w:type="dxa"/>
          </w:tcPr>
          <w:p w14:paraId="74B1B998" w14:textId="77777777" w:rsidR="00E6716D" w:rsidRDefault="00E6716D" w:rsidP="00BF5C65">
            <w:pPr>
              <w:jc w:val="center"/>
              <w:rPr>
                <w:rFonts w:eastAsiaTheme="minorEastAsia"/>
                <w:lang w:val="en-GB" w:eastAsia="zh-CN"/>
              </w:rPr>
            </w:pPr>
            <w:r>
              <w:rPr>
                <w:rFonts w:eastAsiaTheme="minorEastAsia"/>
                <w:lang w:val="en-GB" w:eastAsia="zh-CN"/>
              </w:rPr>
              <w:t>M</w:t>
            </w:r>
          </w:p>
        </w:tc>
        <w:tc>
          <w:tcPr>
            <w:tcW w:w="5305" w:type="dxa"/>
          </w:tcPr>
          <w:p w14:paraId="6129F0BB" w14:textId="407BD303" w:rsidR="00E6716D" w:rsidRDefault="00E6716D" w:rsidP="00AC1132">
            <w:pPr>
              <w:rPr>
                <w:rFonts w:eastAsiaTheme="minorEastAsia"/>
                <w:lang w:val="en-GB" w:eastAsia="zh-CN"/>
              </w:rPr>
            </w:pPr>
            <w:r>
              <w:rPr>
                <w:rFonts w:eastAsiaTheme="minorEastAsia"/>
                <w:lang w:val="en-GB" w:eastAsia="zh-CN"/>
              </w:rPr>
              <w:t>Timing information for this message.</w:t>
            </w:r>
          </w:p>
        </w:tc>
      </w:tr>
      <w:tr w:rsidR="00E6716D" w14:paraId="0C5206F5" w14:textId="77777777" w:rsidTr="00AC1132">
        <w:tc>
          <w:tcPr>
            <w:tcW w:w="2769" w:type="dxa"/>
          </w:tcPr>
          <w:p w14:paraId="5CD5D299" w14:textId="77777777" w:rsidR="00E6716D" w:rsidRPr="00BF5C65" w:rsidRDefault="00E6716D" w:rsidP="00AC1132">
            <w:pPr>
              <w:rPr>
                <w:b/>
                <w:bCs/>
              </w:rPr>
            </w:pPr>
            <w:r w:rsidRPr="00BF5C65">
              <w:rPr>
                <w:b/>
                <w:bCs/>
              </w:rPr>
              <w:t>Number of UL CQI Indication Reported</w:t>
            </w:r>
          </w:p>
        </w:tc>
        <w:tc>
          <w:tcPr>
            <w:tcW w:w="1276" w:type="dxa"/>
          </w:tcPr>
          <w:p w14:paraId="11FD13F9" w14:textId="77777777" w:rsidR="00E6716D" w:rsidRDefault="00E6716D" w:rsidP="00BF5C65">
            <w:pPr>
              <w:jc w:val="center"/>
            </w:pPr>
            <w:r>
              <w:t>M</w:t>
            </w:r>
          </w:p>
        </w:tc>
        <w:tc>
          <w:tcPr>
            <w:tcW w:w="5305" w:type="dxa"/>
          </w:tcPr>
          <w:p w14:paraId="34F3E983" w14:textId="77777777" w:rsidR="00E6716D" w:rsidRDefault="00E6716D" w:rsidP="00AC1132">
            <w:r>
              <w:t>Number of UL CQI Indication reported</w:t>
            </w:r>
          </w:p>
        </w:tc>
      </w:tr>
      <w:tr w:rsidR="00E6716D" w14:paraId="018F010C" w14:textId="77777777" w:rsidTr="00AC1132">
        <w:tc>
          <w:tcPr>
            <w:tcW w:w="2769" w:type="dxa"/>
          </w:tcPr>
          <w:p w14:paraId="41E1999B" w14:textId="77777777" w:rsidR="00E6716D" w:rsidRDefault="00E6716D" w:rsidP="00BF5C65">
            <w:pPr>
              <w:ind w:left="284"/>
            </w:pPr>
            <w:r>
              <w:t>&gt;Type of Report</w:t>
            </w:r>
          </w:p>
        </w:tc>
        <w:tc>
          <w:tcPr>
            <w:tcW w:w="1276" w:type="dxa"/>
          </w:tcPr>
          <w:p w14:paraId="06CE966B" w14:textId="77777777" w:rsidR="00E6716D" w:rsidRDefault="00E6716D" w:rsidP="00BF5C65">
            <w:pPr>
              <w:jc w:val="center"/>
            </w:pPr>
            <w:r>
              <w:t>M</w:t>
            </w:r>
          </w:p>
        </w:tc>
        <w:tc>
          <w:tcPr>
            <w:tcW w:w="5305" w:type="dxa"/>
          </w:tcPr>
          <w:p w14:paraId="3E6D48CF" w14:textId="77777777" w:rsidR="00E6716D" w:rsidRDefault="00E6716D" w:rsidP="00AC1132">
            <w:r>
              <w:t>{PUCCH, PUSCH}</w:t>
            </w:r>
          </w:p>
        </w:tc>
      </w:tr>
      <w:tr w:rsidR="00E6716D" w14:paraId="37A2928E" w14:textId="77777777" w:rsidTr="00AC1132">
        <w:tc>
          <w:tcPr>
            <w:tcW w:w="2769" w:type="dxa"/>
          </w:tcPr>
          <w:p w14:paraId="6627E6A6" w14:textId="77777777" w:rsidR="00E6716D" w:rsidRDefault="00E6716D" w:rsidP="00BF5C65">
            <w:pPr>
              <w:ind w:left="284"/>
            </w:pPr>
            <w:r>
              <w:t>&gt;UL_CQI</w:t>
            </w:r>
          </w:p>
        </w:tc>
        <w:tc>
          <w:tcPr>
            <w:tcW w:w="1276" w:type="dxa"/>
          </w:tcPr>
          <w:p w14:paraId="23C85E7A" w14:textId="77777777" w:rsidR="00E6716D" w:rsidRDefault="00E6716D" w:rsidP="00BF5C65">
            <w:pPr>
              <w:jc w:val="center"/>
            </w:pPr>
            <w:r>
              <w:t>M</w:t>
            </w:r>
          </w:p>
        </w:tc>
        <w:tc>
          <w:tcPr>
            <w:tcW w:w="5305" w:type="dxa"/>
          </w:tcPr>
          <w:p w14:paraId="58DD2A09" w14:textId="77777777" w:rsidR="00E6716D" w:rsidRDefault="00E6716D" w:rsidP="00AC1132">
            <w:r>
              <w:t>0-255 in steps of 0.5 dB {-64 dB, … 63 dB}</w:t>
            </w:r>
          </w:p>
        </w:tc>
      </w:tr>
      <w:tr w:rsidR="00E6716D" w14:paraId="67848E50" w14:textId="77777777" w:rsidTr="00AC1132">
        <w:tc>
          <w:tcPr>
            <w:tcW w:w="2769" w:type="dxa"/>
          </w:tcPr>
          <w:p w14:paraId="72DD3204" w14:textId="77777777" w:rsidR="00E6716D" w:rsidRDefault="00E6716D" w:rsidP="00BF5C65">
            <w:pPr>
              <w:ind w:left="284"/>
            </w:pPr>
            <w:r>
              <w:t>&gt;Timing Advance</w:t>
            </w:r>
          </w:p>
        </w:tc>
        <w:tc>
          <w:tcPr>
            <w:tcW w:w="1276" w:type="dxa"/>
          </w:tcPr>
          <w:p w14:paraId="2AD4BAE4" w14:textId="77777777" w:rsidR="00E6716D" w:rsidRDefault="00E6716D" w:rsidP="00BF5C65">
            <w:pPr>
              <w:jc w:val="center"/>
            </w:pPr>
            <w:r>
              <w:t>M</w:t>
            </w:r>
          </w:p>
        </w:tc>
        <w:tc>
          <w:tcPr>
            <w:tcW w:w="5305" w:type="dxa"/>
          </w:tcPr>
          <w:p w14:paraId="3E1284FC" w14:textId="77777777" w:rsidR="00E6716D" w:rsidRDefault="00E6716D" w:rsidP="00AC1132">
            <w:r>
              <w:t>TA measured for 38.213 section 4.2</w:t>
            </w:r>
          </w:p>
        </w:tc>
      </w:tr>
    </w:tbl>
    <w:p w14:paraId="207DB846" w14:textId="77777777" w:rsidR="0079396F" w:rsidRPr="0097465C" w:rsidRDefault="0079396F" w:rsidP="00473434"/>
    <w:p w14:paraId="38A17E46" w14:textId="7B91B20E" w:rsidR="00970141" w:rsidRDefault="00970141" w:rsidP="00DA5856">
      <w:pPr>
        <w:pStyle w:val="Heading3"/>
        <w:numPr>
          <w:ilvl w:val="4"/>
          <w:numId w:val="74"/>
        </w:numPr>
        <w:spacing w:after="100" w:afterAutospacing="1"/>
      </w:pPr>
      <w:bookmarkStart w:id="643" w:name="_Toc76128447"/>
      <w:bookmarkStart w:id="644" w:name="_Toc87813236"/>
      <w:bookmarkStart w:id="645" w:name="_Toc87813786"/>
      <w:bookmarkStart w:id="646" w:name="_Toc183149158"/>
      <w:r>
        <w:t xml:space="preserve">DL Channel </w:t>
      </w:r>
      <w:r w:rsidR="00530B23">
        <w:t xml:space="preserve">Quality </w:t>
      </w:r>
      <w:r>
        <w:t>Information</w:t>
      </w:r>
      <w:bookmarkEnd w:id="643"/>
      <w:bookmarkEnd w:id="644"/>
      <w:bookmarkEnd w:id="645"/>
      <w:bookmarkEnd w:id="646"/>
    </w:p>
    <w:p w14:paraId="419F2EF8" w14:textId="47CE62DE" w:rsidR="00206887" w:rsidRDefault="006E5DB5" w:rsidP="00473434">
      <w:r>
        <w:t xml:space="preserve">This API is invoked by </w:t>
      </w:r>
      <w:r w:rsidR="00206887">
        <w:t xml:space="preserve">MAC to </w:t>
      </w:r>
      <w:r>
        <w:t xml:space="preserve">report to </w:t>
      </w:r>
      <w:r w:rsidR="00206887">
        <w:t xml:space="preserve">Scheduler the </w:t>
      </w:r>
      <w:r w:rsidR="00206887" w:rsidRPr="0097465C">
        <w:rPr>
          <w:rFonts w:eastAsiaTheme="minorEastAsia"/>
          <w:lang w:eastAsia="zh-CN"/>
        </w:rPr>
        <w:t>D</w:t>
      </w:r>
      <w:r w:rsidR="00206887">
        <w:t xml:space="preserve">L Channel Quality </w:t>
      </w:r>
      <w:r w:rsidR="00206887" w:rsidRPr="0097465C">
        <w:rPr>
          <w:rFonts w:eastAsiaTheme="minorEastAsia"/>
          <w:lang w:eastAsia="zh-CN"/>
        </w:rPr>
        <w:t xml:space="preserve">delivered on </w:t>
      </w:r>
      <w:r w:rsidR="00206887">
        <w:t>PUSCH/PUCCH</w:t>
      </w:r>
    </w:p>
    <w:p w14:paraId="0837BDA1" w14:textId="0555E968" w:rsidR="00F066E7" w:rsidRDefault="00F066E7" w:rsidP="00F066E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30</w:t>
        </w:r>
      </w:fldSimple>
      <w:r>
        <w:t xml:space="preserve"> DL Channel Quality Information</w:t>
      </w:r>
    </w:p>
    <w:tbl>
      <w:tblPr>
        <w:tblStyle w:val="TableGrid"/>
        <w:tblW w:w="0" w:type="auto"/>
        <w:tblLook w:val="04A0" w:firstRow="1" w:lastRow="0" w:firstColumn="1" w:lastColumn="0" w:noHBand="0" w:noVBand="1"/>
      </w:tblPr>
      <w:tblGrid>
        <w:gridCol w:w="2769"/>
        <w:gridCol w:w="1276"/>
        <w:gridCol w:w="5305"/>
      </w:tblGrid>
      <w:tr w:rsidR="00206887" w14:paraId="59061278" w14:textId="77777777" w:rsidTr="00AC1132">
        <w:tc>
          <w:tcPr>
            <w:tcW w:w="2769" w:type="dxa"/>
          </w:tcPr>
          <w:p w14:paraId="440FAAE5" w14:textId="77777777" w:rsidR="00206887" w:rsidRPr="00D6182B" w:rsidRDefault="00206887" w:rsidP="00BF5C65">
            <w:pPr>
              <w:jc w:val="center"/>
              <w:rPr>
                <w:b/>
                <w:bCs/>
              </w:rPr>
            </w:pPr>
            <w:r w:rsidRPr="00D6182B">
              <w:rPr>
                <w:b/>
                <w:bCs/>
              </w:rPr>
              <w:t>Element</w:t>
            </w:r>
          </w:p>
        </w:tc>
        <w:tc>
          <w:tcPr>
            <w:tcW w:w="1276" w:type="dxa"/>
          </w:tcPr>
          <w:p w14:paraId="281BF0EE" w14:textId="7B022B9B" w:rsidR="00206887" w:rsidRPr="00D6182B" w:rsidRDefault="00206887" w:rsidP="00BF5C65">
            <w:pPr>
              <w:jc w:val="center"/>
              <w:rPr>
                <w:b/>
                <w:bCs/>
              </w:rPr>
            </w:pPr>
            <w:r w:rsidRPr="00D6182B">
              <w:rPr>
                <w:b/>
                <w:bCs/>
              </w:rPr>
              <w:t>Presence</w:t>
            </w:r>
          </w:p>
        </w:tc>
        <w:tc>
          <w:tcPr>
            <w:tcW w:w="5305" w:type="dxa"/>
          </w:tcPr>
          <w:p w14:paraId="52F696DA" w14:textId="77777777" w:rsidR="00206887" w:rsidRPr="00D6182B" w:rsidRDefault="00206887" w:rsidP="00BF5C65">
            <w:pPr>
              <w:jc w:val="center"/>
              <w:rPr>
                <w:b/>
                <w:bCs/>
              </w:rPr>
            </w:pPr>
            <w:r w:rsidRPr="00D6182B">
              <w:rPr>
                <w:b/>
                <w:bCs/>
              </w:rPr>
              <w:t>Description</w:t>
            </w:r>
          </w:p>
        </w:tc>
      </w:tr>
      <w:tr w:rsidR="00206887" w14:paraId="4C82B60F" w14:textId="77777777" w:rsidTr="00AC1132">
        <w:tc>
          <w:tcPr>
            <w:tcW w:w="2769" w:type="dxa"/>
          </w:tcPr>
          <w:p w14:paraId="58FF674D" w14:textId="77777777" w:rsidR="00206887" w:rsidRDefault="00206887" w:rsidP="00AC1132">
            <w:r>
              <w:t>Cell Index</w:t>
            </w:r>
          </w:p>
        </w:tc>
        <w:tc>
          <w:tcPr>
            <w:tcW w:w="1276" w:type="dxa"/>
          </w:tcPr>
          <w:p w14:paraId="592AC96A" w14:textId="77777777" w:rsidR="00206887" w:rsidRDefault="00206887" w:rsidP="00BF5C65">
            <w:pPr>
              <w:jc w:val="center"/>
              <w:rPr>
                <w:rFonts w:eastAsiaTheme="minorEastAsia"/>
                <w:lang w:val="en-GB" w:eastAsia="zh-CN"/>
              </w:rPr>
            </w:pPr>
            <w:r>
              <w:rPr>
                <w:rFonts w:eastAsiaTheme="minorEastAsia"/>
                <w:lang w:val="en-GB" w:eastAsia="zh-CN"/>
              </w:rPr>
              <w:t>M</w:t>
            </w:r>
          </w:p>
        </w:tc>
        <w:tc>
          <w:tcPr>
            <w:tcW w:w="5305" w:type="dxa"/>
          </w:tcPr>
          <w:p w14:paraId="597DDC8B" w14:textId="77777777" w:rsidR="00206887" w:rsidRDefault="00206887"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CC269E" w14:paraId="3D442F70" w14:textId="77777777" w:rsidTr="00AC1132">
        <w:tc>
          <w:tcPr>
            <w:tcW w:w="2769" w:type="dxa"/>
          </w:tcPr>
          <w:p w14:paraId="4D8F3710" w14:textId="202CFAD6" w:rsidR="00CC269E" w:rsidRDefault="00CC269E" w:rsidP="00CC269E">
            <w:r>
              <w:rPr>
                <w:rFonts w:eastAsiaTheme="minorEastAsia"/>
                <w:lang w:val="en-GB"/>
              </w:rPr>
              <w:t>CRNTI</w:t>
            </w:r>
          </w:p>
        </w:tc>
        <w:tc>
          <w:tcPr>
            <w:tcW w:w="1276" w:type="dxa"/>
          </w:tcPr>
          <w:p w14:paraId="0A4043F2" w14:textId="789FAE4B" w:rsidR="00CC269E" w:rsidRDefault="00CC269E" w:rsidP="00BF5C65">
            <w:pPr>
              <w:jc w:val="center"/>
              <w:rPr>
                <w:rFonts w:eastAsiaTheme="minorEastAsia"/>
                <w:lang w:val="en-GB" w:eastAsia="zh-CN"/>
              </w:rPr>
            </w:pPr>
            <w:r>
              <w:rPr>
                <w:rFonts w:eastAsiaTheme="minorEastAsia"/>
                <w:lang w:val="en-GB" w:eastAsia="zh-CN"/>
              </w:rPr>
              <w:t>M</w:t>
            </w:r>
          </w:p>
        </w:tc>
        <w:tc>
          <w:tcPr>
            <w:tcW w:w="5305" w:type="dxa"/>
          </w:tcPr>
          <w:p w14:paraId="5E7B5A4D" w14:textId="20EE692F" w:rsidR="00CC269E" w:rsidRDefault="00CC269E" w:rsidP="00CC269E">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206887" w14:paraId="06936595" w14:textId="77777777" w:rsidTr="00AC1132">
        <w:tc>
          <w:tcPr>
            <w:tcW w:w="2769" w:type="dxa"/>
          </w:tcPr>
          <w:p w14:paraId="7BDCB200" w14:textId="77777777" w:rsidR="00206887" w:rsidRDefault="00206887" w:rsidP="00AC1132">
            <w:r>
              <w:t>Timing Information</w:t>
            </w:r>
          </w:p>
        </w:tc>
        <w:tc>
          <w:tcPr>
            <w:tcW w:w="1276" w:type="dxa"/>
          </w:tcPr>
          <w:p w14:paraId="5CA5B3CB" w14:textId="77777777" w:rsidR="00206887" w:rsidRDefault="00206887" w:rsidP="00BF5C65">
            <w:pPr>
              <w:jc w:val="center"/>
              <w:rPr>
                <w:rFonts w:eastAsiaTheme="minorEastAsia"/>
                <w:lang w:val="en-GB" w:eastAsia="zh-CN"/>
              </w:rPr>
            </w:pPr>
            <w:r>
              <w:rPr>
                <w:rFonts w:eastAsiaTheme="minorEastAsia"/>
                <w:lang w:val="en-GB" w:eastAsia="zh-CN"/>
              </w:rPr>
              <w:t>M</w:t>
            </w:r>
          </w:p>
        </w:tc>
        <w:tc>
          <w:tcPr>
            <w:tcW w:w="5305" w:type="dxa"/>
          </w:tcPr>
          <w:p w14:paraId="5BEF4E15" w14:textId="695ADE92" w:rsidR="00206887" w:rsidRDefault="00206887" w:rsidP="00AC1132">
            <w:pPr>
              <w:rPr>
                <w:rFonts w:eastAsiaTheme="minorEastAsia"/>
                <w:lang w:val="en-GB" w:eastAsia="zh-CN"/>
              </w:rPr>
            </w:pPr>
            <w:r>
              <w:rPr>
                <w:rFonts w:eastAsiaTheme="minorEastAsia"/>
                <w:lang w:val="en-GB" w:eastAsia="zh-CN"/>
              </w:rPr>
              <w:t>Timing information for this message.</w:t>
            </w:r>
          </w:p>
        </w:tc>
      </w:tr>
      <w:tr w:rsidR="00206887" w14:paraId="02153E14" w14:textId="77777777" w:rsidTr="00AC1132">
        <w:tc>
          <w:tcPr>
            <w:tcW w:w="2769" w:type="dxa"/>
          </w:tcPr>
          <w:p w14:paraId="5FACB275" w14:textId="77777777" w:rsidR="00206887" w:rsidRPr="00BF5C65" w:rsidRDefault="00206887" w:rsidP="00AC1132">
            <w:pPr>
              <w:rPr>
                <w:b/>
                <w:bCs/>
              </w:rPr>
            </w:pPr>
            <w:r w:rsidRPr="00BF5C65">
              <w:rPr>
                <w:b/>
                <w:bCs/>
              </w:rPr>
              <w:t xml:space="preserve">Number of </w:t>
            </w:r>
            <w:r w:rsidRPr="00BF5C65">
              <w:rPr>
                <w:rFonts w:eastAsiaTheme="minorEastAsia"/>
                <w:b/>
                <w:bCs/>
                <w:lang w:eastAsia="zh-CN"/>
              </w:rPr>
              <w:t>D</w:t>
            </w:r>
            <w:r w:rsidRPr="00BF5C65">
              <w:rPr>
                <w:b/>
                <w:bCs/>
              </w:rPr>
              <w:t>L CQI Indication Reported</w:t>
            </w:r>
          </w:p>
        </w:tc>
        <w:tc>
          <w:tcPr>
            <w:tcW w:w="1276" w:type="dxa"/>
          </w:tcPr>
          <w:p w14:paraId="7F472E95" w14:textId="77777777" w:rsidR="00206887" w:rsidRDefault="00206887" w:rsidP="00BF5C65">
            <w:pPr>
              <w:jc w:val="center"/>
            </w:pPr>
            <w:r>
              <w:t>M</w:t>
            </w:r>
          </w:p>
        </w:tc>
        <w:tc>
          <w:tcPr>
            <w:tcW w:w="5305" w:type="dxa"/>
          </w:tcPr>
          <w:p w14:paraId="68D30289" w14:textId="77777777" w:rsidR="00206887" w:rsidRDefault="00206887" w:rsidP="00AC1132">
            <w:r>
              <w:t>Number of UL CQI Indication reported</w:t>
            </w:r>
          </w:p>
        </w:tc>
      </w:tr>
      <w:tr w:rsidR="00206887" w14:paraId="1FA0B715" w14:textId="77777777" w:rsidTr="00AC1132">
        <w:tc>
          <w:tcPr>
            <w:tcW w:w="2769" w:type="dxa"/>
          </w:tcPr>
          <w:p w14:paraId="03FB45DC" w14:textId="77777777" w:rsidR="00206887" w:rsidRDefault="00206887" w:rsidP="00BF5C65">
            <w:pPr>
              <w:ind w:left="284"/>
            </w:pPr>
            <w:r>
              <w:t>&gt;Type of Report</w:t>
            </w:r>
          </w:p>
        </w:tc>
        <w:tc>
          <w:tcPr>
            <w:tcW w:w="1276" w:type="dxa"/>
          </w:tcPr>
          <w:p w14:paraId="59B3AC10" w14:textId="77777777" w:rsidR="00206887" w:rsidRDefault="00206887" w:rsidP="00BF5C65">
            <w:pPr>
              <w:jc w:val="center"/>
            </w:pPr>
            <w:r>
              <w:t>M</w:t>
            </w:r>
          </w:p>
        </w:tc>
        <w:tc>
          <w:tcPr>
            <w:tcW w:w="5305" w:type="dxa"/>
          </w:tcPr>
          <w:p w14:paraId="5CDCD9E9" w14:textId="77777777" w:rsidR="00206887" w:rsidRPr="009F5FF8" w:rsidRDefault="00206887" w:rsidP="00AC1132">
            <w:pPr>
              <w:rPr>
                <w:rFonts w:eastAsiaTheme="minorEastAsia"/>
                <w:lang w:eastAsia="zh-CN"/>
              </w:rPr>
            </w:pPr>
            <w:r>
              <w:rPr>
                <w:rFonts w:eastAsiaTheme="minorEastAsia"/>
                <w:lang w:eastAsia="zh-CN"/>
              </w:rPr>
              <w:t>B</w:t>
            </w:r>
            <w:r>
              <w:rPr>
                <w:rFonts w:eastAsiaTheme="minorEastAsia" w:hint="eastAsia"/>
                <w:lang w:eastAsia="zh-CN"/>
              </w:rPr>
              <w:t>itmap for CQI, PMI, RI, CRI report</w:t>
            </w:r>
          </w:p>
        </w:tc>
      </w:tr>
      <w:tr w:rsidR="00206887" w14:paraId="57DECFAF" w14:textId="77777777" w:rsidTr="00AC1132">
        <w:tc>
          <w:tcPr>
            <w:tcW w:w="2769" w:type="dxa"/>
          </w:tcPr>
          <w:p w14:paraId="739C68A2" w14:textId="77777777" w:rsidR="00206887" w:rsidRDefault="00206887" w:rsidP="00BF5C65">
            <w:pPr>
              <w:ind w:left="284"/>
            </w:pPr>
            <w:r>
              <w:t>&gt; CQI</w:t>
            </w:r>
          </w:p>
        </w:tc>
        <w:tc>
          <w:tcPr>
            <w:tcW w:w="1276" w:type="dxa"/>
          </w:tcPr>
          <w:p w14:paraId="5266FE0B" w14:textId="77777777" w:rsidR="00206887" w:rsidRPr="00CC086B" w:rsidRDefault="00206887" w:rsidP="00BF5C65">
            <w:pPr>
              <w:jc w:val="center"/>
              <w:rPr>
                <w:rFonts w:eastAsiaTheme="minorEastAsia"/>
                <w:lang w:eastAsia="zh-CN"/>
              </w:rPr>
            </w:pPr>
            <w:r>
              <w:rPr>
                <w:rFonts w:eastAsiaTheme="minorEastAsia" w:hint="eastAsia"/>
                <w:lang w:eastAsia="zh-CN"/>
              </w:rPr>
              <w:t>O</w:t>
            </w:r>
          </w:p>
        </w:tc>
        <w:tc>
          <w:tcPr>
            <w:tcW w:w="5305" w:type="dxa"/>
          </w:tcPr>
          <w:p w14:paraId="542CDB1D" w14:textId="77777777" w:rsidR="00206887" w:rsidRPr="00CC086B" w:rsidRDefault="00206887" w:rsidP="00AC1132">
            <w:pPr>
              <w:rPr>
                <w:rFonts w:eastAsiaTheme="minorEastAsia"/>
                <w:lang w:eastAsia="zh-CN"/>
              </w:rPr>
            </w:pPr>
            <w:r>
              <w:rPr>
                <w:rFonts w:eastAsiaTheme="minorEastAsia" w:hint="eastAsia"/>
                <w:lang w:eastAsia="zh-CN"/>
              </w:rPr>
              <w:t>CQI report on PUCCH/PUSCH</w:t>
            </w:r>
          </w:p>
        </w:tc>
      </w:tr>
      <w:tr w:rsidR="00206887" w14:paraId="4AFE7D8D" w14:textId="77777777" w:rsidTr="00AC1132">
        <w:tc>
          <w:tcPr>
            <w:tcW w:w="2769" w:type="dxa"/>
          </w:tcPr>
          <w:p w14:paraId="19D258D9" w14:textId="77777777" w:rsidR="00206887" w:rsidRPr="00946473" w:rsidRDefault="00206887" w:rsidP="00BF5C65">
            <w:pPr>
              <w:ind w:left="284"/>
              <w:rPr>
                <w:rFonts w:eastAsiaTheme="minorEastAsia"/>
                <w:lang w:eastAsia="zh-CN"/>
              </w:rPr>
            </w:pPr>
            <w:r>
              <w:t>&gt;</w:t>
            </w:r>
            <w:r>
              <w:rPr>
                <w:rFonts w:eastAsiaTheme="minorEastAsia" w:hint="eastAsia"/>
                <w:lang w:eastAsia="zh-CN"/>
              </w:rPr>
              <w:t>PMI</w:t>
            </w:r>
          </w:p>
        </w:tc>
        <w:tc>
          <w:tcPr>
            <w:tcW w:w="1276" w:type="dxa"/>
          </w:tcPr>
          <w:p w14:paraId="35A7425E" w14:textId="77777777" w:rsidR="00206887" w:rsidRPr="00CC086B" w:rsidRDefault="00206887" w:rsidP="00BF5C65">
            <w:pPr>
              <w:jc w:val="center"/>
              <w:rPr>
                <w:rFonts w:eastAsiaTheme="minorEastAsia"/>
                <w:lang w:eastAsia="zh-CN"/>
              </w:rPr>
            </w:pPr>
            <w:r>
              <w:rPr>
                <w:rFonts w:eastAsiaTheme="minorEastAsia" w:hint="eastAsia"/>
                <w:lang w:eastAsia="zh-CN"/>
              </w:rPr>
              <w:t>O</w:t>
            </w:r>
          </w:p>
        </w:tc>
        <w:tc>
          <w:tcPr>
            <w:tcW w:w="5305" w:type="dxa"/>
          </w:tcPr>
          <w:p w14:paraId="6CA9D933" w14:textId="77777777" w:rsidR="00206887" w:rsidRDefault="00206887" w:rsidP="00AC1132">
            <w:r>
              <w:rPr>
                <w:rFonts w:eastAsiaTheme="minorEastAsia" w:hint="eastAsia"/>
                <w:lang w:eastAsia="zh-CN"/>
              </w:rPr>
              <w:t>PMI report on PUCCH/PUSCH</w:t>
            </w:r>
          </w:p>
        </w:tc>
      </w:tr>
      <w:tr w:rsidR="00206887" w14:paraId="32937597" w14:textId="77777777" w:rsidTr="00AC1132">
        <w:tc>
          <w:tcPr>
            <w:tcW w:w="2769" w:type="dxa"/>
          </w:tcPr>
          <w:p w14:paraId="20236629" w14:textId="77777777" w:rsidR="00206887" w:rsidRPr="00CC086B" w:rsidRDefault="00206887" w:rsidP="00BF5C65">
            <w:pPr>
              <w:ind w:left="284"/>
              <w:rPr>
                <w:rFonts w:eastAsiaTheme="minorEastAsia"/>
                <w:lang w:eastAsia="zh-CN"/>
              </w:rPr>
            </w:pPr>
            <w:r>
              <w:t>&gt;</w:t>
            </w:r>
            <w:r>
              <w:rPr>
                <w:rFonts w:eastAsiaTheme="minorEastAsia" w:hint="eastAsia"/>
                <w:lang w:eastAsia="zh-CN"/>
              </w:rPr>
              <w:t>CRI</w:t>
            </w:r>
          </w:p>
        </w:tc>
        <w:tc>
          <w:tcPr>
            <w:tcW w:w="1276" w:type="dxa"/>
          </w:tcPr>
          <w:p w14:paraId="091307DE" w14:textId="77777777" w:rsidR="00206887" w:rsidRPr="00CC086B" w:rsidDel="00946473" w:rsidRDefault="00206887" w:rsidP="00BF5C65">
            <w:pPr>
              <w:jc w:val="center"/>
              <w:rPr>
                <w:rFonts w:eastAsiaTheme="minorEastAsia"/>
                <w:lang w:eastAsia="zh-CN"/>
              </w:rPr>
            </w:pPr>
            <w:r>
              <w:rPr>
                <w:rFonts w:eastAsiaTheme="minorEastAsia" w:hint="eastAsia"/>
                <w:lang w:eastAsia="zh-CN"/>
              </w:rPr>
              <w:t>O</w:t>
            </w:r>
          </w:p>
        </w:tc>
        <w:tc>
          <w:tcPr>
            <w:tcW w:w="5305" w:type="dxa"/>
          </w:tcPr>
          <w:p w14:paraId="3A218260" w14:textId="77777777" w:rsidR="00206887" w:rsidRDefault="00206887" w:rsidP="00AC1132">
            <w:r>
              <w:rPr>
                <w:rFonts w:eastAsiaTheme="minorEastAsia" w:hint="eastAsia"/>
                <w:lang w:eastAsia="zh-CN"/>
              </w:rPr>
              <w:t>CQI report on PUCCH/PUSCH</w:t>
            </w:r>
          </w:p>
        </w:tc>
      </w:tr>
      <w:tr w:rsidR="00206887" w14:paraId="366F3C91" w14:textId="77777777" w:rsidTr="00AC1132">
        <w:tc>
          <w:tcPr>
            <w:tcW w:w="2769" w:type="dxa"/>
          </w:tcPr>
          <w:p w14:paraId="5E12FE17" w14:textId="77777777" w:rsidR="00206887" w:rsidRDefault="00206887" w:rsidP="00BF5C65">
            <w:pPr>
              <w:ind w:left="284"/>
            </w:pPr>
            <w:r>
              <w:t>&gt;</w:t>
            </w:r>
            <w:r>
              <w:rPr>
                <w:rFonts w:eastAsiaTheme="minorEastAsia" w:hint="eastAsia"/>
                <w:lang w:eastAsia="zh-CN"/>
              </w:rPr>
              <w:t>RI</w:t>
            </w:r>
          </w:p>
        </w:tc>
        <w:tc>
          <w:tcPr>
            <w:tcW w:w="1276" w:type="dxa"/>
          </w:tcPr>
          <w:p w14:paraId="19AAA933" w14:textId="77777777" w:rsidR="00206887" w:rsidRPr="00CC086B" w:rsidRDefault="00206887" w:rsidP="00BF5C65">
            <w:pPr>
              <w:jc w:val="center"/>
              <w:rPr>
                <w:rFonts w:eastAsiaTheme="minorEastAsia"/>
                <w:lang w:eastAsia="zh-CN"/>
              </w:rPr>
            </w:pPr>
            <w:r>
              <w:rPr>
                <w:rFonts w:eastAsiaTheme="minorEastAsia" w:hint="eastAsia"/>
                <w:lang w:eastAsia="zh-CN"/>
              </w:rPr>
              <w:t>O</w:t>
            </w:r>
          </w:p>
        </w:tc>
        <w:tc>
          <w:tcPr>
            <w:tcW w:w="5305" w:type="dxa"/>
          </w:tcPr>
          <w:p w14:paraId="4329D222" w14:textId="77777777" w:rsidR="00206887" w:rsidRDefault="00206887" w:rsidP="00AC1132">
            <w:r>
              <w:rPr>
                <w:rFonts w:eastAsiaTheme="minorEastAsia" w:hint="eastAsia"/>
                <w:lang w:eastAsia="zh-CN"/>
              </w:rPr>
              <w:t>RI report on PUCCH/PUSCH</w:t>
            </w:r>
          </w:p>
        </w:tc>
      </w:tr>
    </w:tbl>
    <w:p w14:paraId="63B87C5D" w14:textId="64407750" w:rsidR="005317BA" w:rsidRDefault="005317BA" w:rsidP="005317BA">
      <w:pPr>
        <w:rPr>
          <w:lang w:val="en-GB"/>
        </w:rPr>
      </w:pPr>
    </w:p>
    <w:p w14:paraId="7A997ABC" w14:textId="67463A9B" w:rsidR="005317BA" w:rsidRDefault="005317BA" w:rsidP="00DA5856">
      <w:pPr>
        <w:pStyle w:val="Heading3"/>
        <w:numPr>
          <w:ilvl w:val="4"/>
          <w:numId w:val="74"/>
        </w:numPr>
        <w:spacing w:after="100" w:afterAutospacing="1"/>
      </w:pPr>
      <w:bookmarkStart w:id="647" w:name="_Toc76128448"/>
      <w:bookmarkStart w:id="648" w:name="_Toc87813237"/>
      <w:bookmarkStart w:id="649" w:name="_Toc87813787"/>
      <w:bookmarkStart w:id="650" w:name="_Toc183149159"/>
      <w:r>
        <w:lastRenderedPageBreak/>
        <w:t>RACH Indication Contents</w:t>
      </w:r>
      <w:bookmarkEnd w:id="647"/>
      <w:bookmarkEnd w:id="648"/>
      <w:bookmarkEnd w:id="649"/>
      <w:bookmarkEnd w:id="650"/>
    </w:p>
    <w:p w14:paraId="5147A5F6" w14:textId="75460650" w:rsidR="00933151" w:rsidRDefault="00933151">
      <w:r w:rsidRPr="00CC086B">
        <w:t>MAC receives the RACH Indication and share</w:t>
      </w:r>
      <w:r w:rsidR="00D97B40">
        <w:t>s</w:t>
      </w:r>
      <w:r w:rsidRPr="00CC086B">
        <w:t xml:space="preserve"> the contents with </w:t>
      </w:r>
      <w:r w:rsidR="00A374F0">
        <w:t>the scheduler.</w:t>
      </w:r>
    </w:p>
    <w:p w14:paraId="3E40274A" w14:textId="011B2AF7" w:rsidR="00A72989" w:rsidRDefault="00A72989" w:rsidP="00A72989">
      <w:pPr>
        <w:pStyle w:val="Caption"/>
        <w:keepNext/>
        <w:spacing w:after="100" w:afterAutospacing="1"/>
        <w:jc w:val="center"/>
      </w:pPr>
      <w:r w:rsidRPr="006C007A">
        <w:t xml:space="preserve">Table </w:t>
      </w:r>
      <w:fldSimple w:instr=" STYLEREF 1 \s ">
        <w:r w:rsidR="00881BA3">
          <w:rPr>
            <w:noProof/>
          </w:rPr>
          <w:t>11</w:t>
        </w:r>
      </w:fldSimple>
      <w:r>
        <w:noBreakHyphen/>
      </w:r>
      <w:fldSimple w:instr=" SEQ Table \* ARABIC \s 1 ">
        <w:r w:rsidR="00881BA3">
          <w:rPr>
            <w:noProof/>
          </w:rPr>
          <w:t>31</w:t>
        </w:r>
      </w:fldSimple>
      <w:r>
        <w:t xml:space="preserve"> </w:t>
      </w:r>
      <w:r w:rsidR="00881BA3">
        <w:t>RACH Indication Contents</w:t>
      </w:r>
    </w:p>
    <w:tbl>
      <w:tblPr>
        <w:tblStyle w:val="TableGrid"/>
        <w:tblW w:w="0" w:type="auto"/>
        <w:tblLook w:val="04A0" w:firstRow="1" w:lastRow="0" w:firstColumn="1" w:lastColumn="0" w:noHBand="0" w:noVBand="1"/>
      </w:tblPr>
      <w:tblGrid>
        <w:gridCol w:w="2769"/>
        <w:gridCol w:w="1276"/>
        <w:gridCol w:w="5305"/>
      </w:tblGrid>
      <w:tr w:rsidR="00933151" w14:paraId="372E56E5" w14:textId="77777777" w:rsidTr="00AC1132">
        <w:tc>
          <w:tcPr>
            <w:tcW w:w="2769" w:type="dxa"/>
          </w:tcPr>
          <w:p w14:paraId="3198D146" w14:textId="77777777" w:rsidR="00933151" w:rsidRPr="00D6182B" w:rsidRDefault="00933151" w:rsidP="00BF5C65">
            <w:pPr>
              <w:jc w:val="center"/>
              <w:rPr>
                <w:b/>
                <w:bCs/>
              </w:rPr>
            </w:pPr>
            <w:r w:rsidRPr="00D6182B">
              <w:rPr>
                <w:b/>
                <w:bCs/>
              </w:rPr>
              <w:t>Element</w:t>
            </w:r>
          </w:p>
        </w:tc>
        <w:tc>
          <w:tcPr>
            <w:tcW w:w="1276" w:type="dxa"/>
          </w:tcPr>
          <w:p w14:paraId="4EA14252" w14:textId="247C61E7" w:rsidR="00933151" w:rsidRPr="00D6182B" w:rsidRDefault="00933151" w:rsidP="00BF5C65">
            <w:pPr>
              <w:jc w:val="center"/>
              <w:rPr>
                <w:b/>
                <w:bCs/>
              </w:rPr>
            </w:pPr>
            <w:r w:rsidRPr="00D6182B">
              <w:rPr>
                <w:b/>
                <w:bCs/>
              </w:rPr>
              <w:t>Presence</w:t>
            </w:r>
          </w:p>
        </w:tc>
        <w:tc>
          <w:tcPr>
            <w:tcW w:w="5305" w:type="dxa"/>
          </w:tcPr>
          <w:p w14:paraId="1B7A201A" w14:textId="77777777" w:rsidR="00933151" w:rsidRPr="00D6182B" w:rsidRDefault="00933151" w:rsidP="00BF5C65">
            <w:pPr>
              <w:jc w:val="center"/>
              <w:rPr>
                <w:b/>
                <w:bCs/>
              </w:rPr>
            </w:pPr>
            <w:r w:rsidRPr="00D6182B">
              <w:rPr>
                <w:b/>
                <w:bCs/>
              </w:rPr>
              <w:t>Description</w:t>
            </w:r>
          </w:p>
        </w:tc>
      </w:tr>
      <w:tr w:rsidR="00933151" w14:paraId="54C83EF8" w14:textId="77777777" w:rsidTr="00AC1132">
        <w:tc>
          <w:tcPr>
            <w:tcW w:w="2769" w:type="dxa"/>
          </w:tcPr>
          <w:p w14:paraId="07C853AE" w14:textId="77777777" w:rsidR="00933151" w:rsidRDefault="00933151" w:rsidP="00AC1132">
            <w:r>
              <w:t>Cell Index</w:t>
            </w:r>
          </w:p>
        </w:tc>
        <w:tc>
          <w:tcPr>
            <w:tcW w:w="1276" w:type="dxa"/>
          </w:tcPr>
          <w:p w14:paraId="2B3EEE70" w14:textId="77777777" w:rsidR="00933151" w:rsidRDefault="00933151" w:rsidP="00BF5C65">
            <w:pPr>
              <w:jc w:val="center"/>
              <w:rPr>
                <w:rFonts w:eastAsiaTheme="minorEastAsia"/>
                <w:lang w:val="en-GB" w:eastAsia="zh-CN"/>
              </w:rPr>
            </w:pPr>
            <w:r>
              <w:rPr>
                <w:rFonts w:eastAsiaTheme="minorEastAsia"/>
                <w:lang w:val="en-GB" w:eastAsia="zh-CN"/>
              </w:rPr>
              <w:t>M</w:t>
            </w:r>
          </w:p>
        </w:tc>
        <w:tc>
          <w:tcPr>
            <w:tcW w:w="5305" w:type="dxa"/>
          </w:tcPr>
          <w:p w14:paraId="284E0951" w14:textId="77777777" w:rsidR="00933151" w:rsidRDefault="00933151"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CC269E" w14:paraId="1156BFFB" w14:textId="77777777" w:rsidTr="00AC1132">
        <w:tc>
          <w:tcPr>
            <w:tcW w:w="2769" w:type="dxa"/>
          </w:tcPr>
          <w:p w14:paraId="21248211" w14:textId="1FA7C76C" w:rsidR="00CC269E" w:rsidRDefault="00CC269E" w:rsidP="00CC269E">
            <w:r>
              <w:rPr>
                <w:rFonts w:eastAsiaTheme="minorEastAsia"/>
                <w:lang w:val="en-GB"/>
              </w:rPr>
              <w:t>CRNTI</w:t>
            </w:r>
          </w:p>
        </w:tc>
        <w:tc>
          <w:tcPr>
            <w:tcW w:w="1276" w:type="dxa"/>
          </w:tcPr>
          <w:p w14:paraId="109E9514" w14:textId="029A4D2F" w:rsidR="00CC269E" w:rsidRDefault="00CC269E" w:rsidP="00BF5C65">
            <w:pPr>
              <w:jc w:val="center"/>
              <w:rPr>
                <w:rFonts w:eastAsiaTheme="minorEastAsia"/>
                <w:lang w:val="en-GB" w:eastAsia="zh-CN"/>
              </w:rPr>
            </w:pPr>
            <w:r>
              <w:rPr>
                <w:rFonts w:eastAsiaTheme="minorEastAsia"/>
                <w:lang w:val="en-GB" w:eastAsia="zh-CN"/>
              </w:rPr>
              <w:t>M</w:t>
            </w:r>
          </w:p>
        </w:tc>
        <w:tc>
          <w:tcPr>
            <w:tcW w:w="5305" w:type="dxa"/>
          </w:tcPr>
          <w:p w14:paraId="2EC9DE02" w14:textId="748FBA78" w:rsidR="00CC269E" w:rsidRDefault="00CC269E" w:rsidP="00CC269E">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933151" w14:paraId="4D925216" w14:textId="77777777" w:rsidTr="00AC1132">
        <w:tc>
          <w:tcPr>
            <w:tcW w:w="2769" w:type="dxa"/>
          </w:tcPr>
          <w:p w14:paraId="480FBE13" w14:textId="77777777" w:rsidR="00933151" w:rsidRDefault="00933151" w:rsidP="00AC1132">
            <w:r>
              <w:t>Timing Information</w:t>
            </w:r>
          </w:p>
        </w:tc>
        <w:tc>
          <w:tcPr>
            <w:tcW w:w="1276" w:type="dxa"/>
          </w:tcPr>
          <w:p w14:paraId="1EFBBA18" w14:textId="77777777" w:rsidR="00933151" w:rsidRDefault="00933151" w:rsidP="00BF5C65">
            <w:pPr>
              <w:jc w:val="center"/>
              <w:rPr>
                <w:rFonts w:eastAsiaTheme="minorEastAsia"/>
                <w:lang w:val="en-GB" w:eastAsia="zh-CN"/>
              </w:rPr>
            </w:pPr>
            <w:r>
              <w:rPr>
                <w:rFonts w:eastAsiaTheme="minorEastAsia"/>
                <w:lang w:val="en-GB" w:eastAsia="zh-CN"/>
              </w:rPr>
              <w:t>M</w:t>
            </w:r>
          </w:p>
        </w:tc>
        <w:tc>
          <w:tcPr>
            <w:tcW w:w="5305" w:type="dxa"/>
          </w:tcPr>
          <w:p w14:paraId="3A1EE05E" w14:textId="5E1987FD" w:rsidR="00933151" w:rsidRDefault="00933151" w:rsidP="00AC1132">
            <w:pPr>
              <w:rPr>
                <w:rFonts w:eastAsiaTheme="minorEastAsia"/>
                <w:lang w:val="en-GB" w:eastAsia="zh-CN"/>
              </w:rPr>
            </w:pPr>
            <w:r>
              <w:rPr>
                <w:rFonts w:eastAsiaTheme="minorEastAsia"/>
                <w:lang w:val="en-GB" w:eastAsia="zh-CN"/>
              </w:rPr>
              <w:t>Timing information for this message.</w:t>
            </w:r>
          </w:p>
        </w:tc>
      </w:tr>
      <w:tr w:rsidR="00933151" w14:paraId="42AE011F" w14:textId="77777777" w:rsidTr="00AC1132">
        <w:tc>
          <w:tcPr>
            <w:tcW w:w="2769" w:type="dxa"/>
          </w:tcPr>
          <w:p w14:paraId="0163EAF7" w14:textId="77777777" w:rsidR="00933151" w:rsidRDefault="00933151" w:rsidP="00AC1132">
            <w:r>
              <w:t>Slot Index</w:t>
            </w:r>
          </w:p>
        </w:tc>
        <w:tc>
          <w:tcPr>
            <w:tcW w:w="1276" w:type="dxa"/>
          </w:tcPr>
          <w:p w14:paraId="7139B874" w14:textId="77777777" w:rsidR="00933151" w:rsidRDefault="00933151" w:rsidP="00BF5C65">
            <w:pPr>
              <w:jc w:val="center"/>
              <w:rPr>
                <w:rFonts w:eastAsiaTheme="minorEastAsia"/>
                <w:lang w:val="en-GB" w:eastAsia="zh-CN"/>
              </w:rPr>
            </w:pPr>
            <w:r>
              <w:rPr>
                <w:rFonts w:eastAsiaTheme="minorEastAsia"/>
                <w:lang w:val="en-GB" w:eastAsia="zh-CN"/>
              </w:rPr>
              <w:t>M</w:t>
            </w:r>
          </w:p>
        </w:tc>
        <w:tc>
          <w:tcPr>
            <w:tcW w:w="5305" w:type="dxa"/>
          </w:tcPr>
          <w:p w14:paraId="4E663938" w14:textId="77777777" w:rsidR="00933151" w:rsidRDefault="00933151" w:rsidP="00AC1132">
            <w:pPr>
              <w:rPr>
                <w:rFonts w:eastAsiaTheme="minorEastAsia"/>
                <w:lang w:val="en-GB" w:eastAsia="zh-CN"/>
              </w:rPr>
            </w:pPr>
            <w:r>
              <w:rPr>
                <w:rFonts w:eastAsiaTheme="minorEastAsia"/>
                <w:lang w:val="en-GB" w:eastAsia="zh-CN"/>
              </w:rPr>
              <w:t>Index of the First Slot where RACH was detected</w:t>
            </w:r>
          </w:p>
        </w:tc>
      </w:tr>
      <w:tr w:rsidR="00933151" w14:paraId="436C3BB4" w14:textId="77777777" w:rsidTr="00AC1132">
        <w:tc>
          <w:tcPr>
            <w:tcW w:w="2769" w:type="dxa"/>
          </w:tcPr>
          <w:p w14:paraId="286DCBB1" w14:textId="77777777" w:rsidR="00933151" w:rsidRDefault="00933151" w:rsidP="00AC1132">
            <w:r>
              <w:t>Symbol Index</w:t>
            </w:r>
          </w:p>
        </w:tc>
        <w:tc>
          <w:tcPr>
            <w:tcW w:w="1276" w:type="dxa"/>
          </w:tcPr>
          <w:p w14:paraId="172C1F71" w14:textId="77777777" w:rsidR="00933151" w:rsidRDefault="00933151" w:rsidP="00BF5C65">
            <w:pPr>
              <w:jc w:val="center"/>
              <w:rPr>
                <w:rFonts w:eastAsiaTheme="minorEastAsia"/>
                <w:lang w:val="en-GB" w:eastAsia="zh-CN"/>
              </w:rPr>
            </w:pPr>
            <w:r>
              <w:rPr>
                <w:rFonts w:eastAsiaTheme="minorEastAsia"/>
                <w:lang w:val="en-GB" w:eastAsia="zh-CN"/>
              </w:rPr>
              <w:t>M</w:t>
            </w:r>
          </w:p>
        </w:tc>
        <w:tc>
          <w:tcPr>
            <w:tcW w:w="5305" w:type="dxa"/>
          </w:tcPr>
          <w:p w14:paraId="12BEF93C" w14:textId="77777777" w:rsidR="00933151" w:rsidRDefault="00933151" w:rsidP="00AC1132">
            <w:pPr>
              <w:rPr>
                <w:rFonts w:eastAsiaTheme="minorEastAsia"/>
                <w:lang w:val="en-GB" w:eastAsia="zh-CN"/>
              </w:rPr>
            </w:pPr>
            <w:r>
              <w:rPr>
                <w:rFonts w:eastAsiaTheme="minorEastAsia"/>
                <w:lang w:val="en-GB" w:eastAsia="zh-CN"/>
              </w:rPr>
              <w:t>Index of the first OFDM Symbol where RACH was detected</w:t>
            </w:r>
          </w:p>
        </w:tc>
      </w:tr>
      <w:tr w:rsidR="00933151" w14:paraId="12765362" w14:textId="77777777" w:rsidTr="00AC1132">
        <w:tc>
          <w:tcPr>
            <w:tcW w:w="2769" w:type="dxa"/>
          </w:tcPr>
          <w:p w14:paraId="2A3B381E" w14:textId="77777777" w:rsidR="00933151" w:rsidRDefault="00933151" w:rsidP="00AC1132">
            <w:r>
              <w:t>Frequency Index</w:t>
            </w:r>
          </w:p>
        </w:tc>
        <w:tc>
          <w:tcPr>
            <w:tcW w:w="1276" w:type="dxa"/>
          </w:tcPr>
          <w:p w14:paraId="3CE49491" w14:textId="77777777" w:rsidR="00933151" w:rsidRDefault="00933151" w:rsidP="00BF5C65">
            <w:pPr>
              <w:jc w:val="center"/>
              <w:rPr>
                <w:rFonts w:eastAsiaTheme="minorEastAsia"/>
                <w:lang w:val="en-GB" w:eastAsia="zh-CN"/>
              </w:rPr>
            </w:pPr>
            <w:r>
              <w:rPr>
                <w:rFonts w:eastAsiaTheme="minorEastAsia"/>
                <w:lang w:val="en-GB" w:eastAsia="zh-CN"/>
              </w:rPr>
              <w:t>M</w:t>
            </w:r>
          </w:p>
        </w:tc>
        <w:tc>
          <w:tcPr>
            <w:tcW w:w="5305" w:type="dxa"/>
          </w:tcPr>
          <w:p w14:paraId="282444F6" w14:textId="77777777" w:rsidR="00933151" w:rsidRDefault="00933151" w:rsidP="00AC1132">
            <w:pPr>
              <w:rPr>
                <w:rFonts w:eastAsiaTheme="minorEastAsia"/>
                <w:lang w:val="en-GB" w:eastAsia="zh-CN"/>
              </w:rPr>
            </w:pPr>
            <w:r>
              <w:rPr>
                <w:rFonts w:eastAsiaTheme="minorEastAsia"/>
                <w:lang w:val="en-GB" w:eastAsia="zh-CN"/>
              </w:rPr>
              <w:t xml:space="preserve">Index of the Frequency where RACH was detected. 38.211 </w:t>
            </w:r>
          </w:p>
        </w:tc>
      </w:tr>
      <w:tr w:rsidR="00933151" w14:paraId="654CC53F" w14:textId="77777777" w:rsidTr="00AC1132">
        <w:tc>
          <w:tcPr>
            <w:tcW w:w="2769" w:type="dxa"/>
          </w:tcPr>
          <w:p w14:paraId="4FB704E6" w14:textId="77777777" w:rsidR="00933151" w:rsidRPr="00CC086B" w:rsidRDefault="00933151" w:rsidP="00AC1132">
            <w:pPr>
              <w:rPr>
                <w:rFonts w:eastAsiaTheme="minorEastAsia"/>
                <w:lang w:eastAsia="zh-CN"/>
              </w:rPr>
            </w:pPr>
            <w:r>
              <w:rPr>
                <w:rFonts w:eastAsiaTheme="minorEastAsia"/>
                <w:lang w:eastAsia="zh-CN"/>
              </w:rPr>
              <w:t>Preamble ID</w:t>
            </w:r>
          </w:p>
        </w:tc>
        <w:tc>
          <w:tcPr>
            <w:tcW w:w="1276" w:type="dxa"/>
          </w:tcPr>
          <w:p w14:paraId="3B43BF2D" w14:textId="77777777" w:rsidR="00933151" w:rsidRPr="00CC086B" w:rsidRDefault="00933151" w:rsidP="00BF5C65">
            <w:pPr>
              <w:jc w:val="center"/>
              <w:rPr>
                <w:rFonts w:eastAsiaTheme="minorEastAsia"/>
                <w:lang w:eastAsia="zh-CN"/>
              </w:rPr>
            </w:pPr>
            <w:r w:rsidRPr="00CC086B">
              <w:rPr>
                <w:rFonts w:eastAsiaTheme="minorEastAsia"/>
                <w:lang w:eastAsia="zh-CN"/>
              </w:rPr>
              <w:t>M</w:t>
            </w:r>
          </w:p>
        </w:tc>
        <w:tc>
          <w:tcPr>
            <w:tcW w:w="5305" w:type="dxa"/>
          </w:tcPr>
          <w:p w14:paraId="3109F019" w14:textId="77777777" w:rsidR="00933151" w:rsidRPr="00CC086B" w:rsidRDefault="00933151" w:rsidP="00AC1132">
            <w:pPr>
              <w:rPr>
                <w:rFonts w:eastAsiaTheme="minorEastAsia"/>
                <w:lang w:eastAsia="zh-CN"/>
              </w:rPr>
            </w:pPr>
            <w:r w:rsidRPr="00CC086B">
              <w:rPr>
                <w:rFonts w:eastAsiaTheme="minorEastAsia"/>
                <w:lang w:eastAsia="zh-CN"/>
              </w:rPr>
              <w:t>Preamble ID that was detected</w:t>
            </w:r>
          </w:p>
        </w:tc>
      </w:tr>
      <w:tr w:rsidR="00933151" w14:paraId="2792125E" w14:textId="77777777" w:rsidTr="00AC1132">
        <w:tc>
          <w:tcPr>
            <w:tcW w:w="2769" w:type="dxa"/>
          </w:tcPr>
          <w:p w14:paraId="4D37FDBE" w14:textId="77777777" w:rsidR="00933151" w:rsidRDefault="00933151" w:rsidP="00AC1132">
            <w:pPr>
              <w:rPr>
                <w:rFonts w:eastAsiaTheme="minorEastAsia"/>
                <w:lang w:eastAsia="zh-CN"/>
              </w:rPr>
            </w:pPr>
            <w:r>
              <w:rPr>
                <w:rFonts w:eastAsiaTheme="minorEastAsia"/>
                <w:lang w:eastAsia="zh-CN"/>
              </w:rPr>
              <w:t>Timing Advance</w:t>
            </w:r>
          </w:p>
        </w:tc>
        <w:tc>
          <w:tcPr>
            <w:tcW w:w="1276" w:type="dxa"/>
          </w:tcPr>
          <w:p w14:paraId="780E4586" w14:textId="77777777" w:rsidR="00933151" w:rsidRPr="00CC086B" w:rsidRDefault="00933151" w:rsidP="00BF5C65">
            <w:pPr>
              <w:jc w:val="center"/>
              <w:rPr>
                <w:rFonts w:eastAsiaTheme="minorEastAsia"/>
                <w:lang w:eastAsia="zh-CN"/>
              </w:rPr>
            </w:pPr>
            <w:r w:rsidRPr="00CC086B">
              <w:rPr>
                <w:rFonts w:eastAsiaTheme="minorEastAsia"/>
                <w:lang w:eastAsia="zh-CN"/>
              </w:rPr>
              <w:t>M</w:t>
            </w:r>
          </w:p>
        </w:tc>
        <w:tc>
          <w:tcPr>
            <w:tcW w:w="5305" w:type="dxa"/>
          </w:tcPr>
          <w:p w14:paraId="568E2E46" w14:textId="77777777" w:rsidR="00933151" w:rsidRPr="00CC086B" w:rsidRDefault="00933151" w:rsidP="00AC1132">
            <w:pPr>
              <w:rPr>
                <w:rFonts w:eastAsiaTheme="minorEastAsia"/>
                <w:lang w:eastAsia="zh-CN"/>
              </w:rPr>
            </w:pPr>
            <w:r w:rsidRPr="00CC086B">
              <w:rPr>
                <w:rFonts w:eastAsiaTheme="minorEastAsia"/>
                <w:lang w:eastAsia="zh-CN"/>
              </w:rPr>
              <w:t>Timing Advance that was detected and reported to MAC</w:t>
            </w:r>
          </w:p>
        </w:tc>
      </w:tr>
    </w:tbl>
    <w:p w14:paraId="0C433F8D" w14:textId="77777777" w:rsidR="009B4AFC" w:rsidRPr="0097465C" w:rsidRDefault="009B4AFC" w:rsidP="00473434"/>
    <w:p w14:paraId="1B33777F" w14:textId="1E660E63" w:rsidR="004D0641" w:rsidRDefault="004D0641" w:rsidP="00DA5856">
      <w:pPr>
        <w:pStyle w:val="Heading3"/>
        <w:numPr>
          <w:ilvl w:val="4"/>
          <w:numId w:val="74"/>
        </w:numPr>
        <w:spacing w:after="100" w:afterAutospacing="1"/>
      </w:pPr>
      <w:bookmarkStart w:id="651" w:name="_Toc76128449"/>
      <w:bookmarkStart w:id="652" w:name="_Toc87813238"/>
      <w:bookmarkStart w:id="653" w:name="_Toc87813788"/>
      <w:bookmarkStart w:id="654" w:name="_Toc183149160"/>
      <w:r>
        <w:t>Paging Indication Contents</w:t>
      </w:r>
      <w:bookmarkEnd w:id="651"/>
      <w:bookmarkEnd w:id="652"/>
      <w:bookmarkEnd w:id="653"/>
      <w:bookmarkEnd w:id="654"/>
    </w:p>
    <w:p w14:paraId="43851E44" w14:textId="5D039CE0" w:rsidR="00B90E6F" w:rsidRDefault="00B90E6F">
      <w:pPr>
        <w:rPr>
          <w:lang w:val="en-GB" w:eastAsia="zh-CN"/>
        </w:rPr>
      </w:pPr>
      <w:r w:rsidRPr="0097465C">
        <w:rPr>
          <w:lang w:val="en-GB" w:eastAsia="zh-CN"/>
        </w:rPr>
        <w:t>MAC indicates Paging message (F1AP Paging) contents to scheduler</w:t>
      </w:r>
      <w:r w:rsidR="00EA7848">
        <w:rPr>
          <w:lang w:val="en-GB" w:eastAsia="zh-CN"/>
        </w:rPr>
        <w:t>.</w:t>
      </w:r>
    </w:p>
    <w:p w14:paraId="471060F8" w14:textId="31160A62" w:rsidR="00881BA3" w:rsidRDefault="00881BA3" w:rsidP="00881BA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32</w:t>
        </w:r>
      </w:fldSimple>
      <w:r>
        <w:t xml:space="preserve"> Paging Indication Contents</w:t>
      </w:r>
    </w:p>
    <w:tbl>
      <w:tblPr>
        <w:tblStyle w:val="TableGrid"/>
        <w:tblW w:w="0" w:type="auto"/>
        <w:tblLook w:val="04A0" w:firstRow="1" w:lastRow="0" w:firstColumn="1" w:lastColumn="0" w:noHBand="0" w:noVBand="1"/>
      </w:tblPr>
      <w:tblGrid>
        <w:gridCol w:w="2769"/>
        <w:gridCol w:w="1276"/>
        <w:gridCol w:w="5305"/>
      </w:tblGrid>
      <w:tr w:rsidR="00B90E6F" w14:paraId="5ADA33B2" w14:textId="77777777" w:rsidTr="00AC1132">
        <w:tc>
          <w:tcPr>
            <w:tcW w:w="2769" w:type="dxa"/>
          </w:tcPr>
          <w:p w14:paraId="64E6F57C" w14:textId="77777777" w:rsidR="00B90E6F" w:rsidRPr="00D6182B" w:rsidRDefault="00B90E6F" w:rsidP="00BF5C65">
            <w:pPr>
              <w:jc w:val="center"/>
              <w:rPr>
                <w:b/>
                <w:bCs/>
              </w:rPr>
            </w:pPr>
            <w:r w:rsidRPr="00D6182B">
              <w:rPr>
                <w:b/>
                <w:bCs/>
              </w:rPr>
              <w:t>Element</w:t>
            </w:r>
          </w:p>
        </w:tc>
        <w:tc>
          <w:tcPr>
            <w:tcW w:w="1276" w:type="dxa"/>
          </w:tcPr>
          <w:p w14:paraId="0B648DA3" w14:textId="195AB2D4" w:rsidR="00B90E6F" w:rsidRPr="00D6182B" w:rsidRDefault="00B90E6F" w:rsidP="00BF5C65">
            <w:pPr>
              <w:jc w:val="center"/>
              <w:rPr>
                <w:b/>
                <w:bCs/>
              </w:rPr>
            </w:pPr>
            <w:r w:rsidRPr="00D6182B">
              <w:rPr>
                <w:b/>
                <w:bCs/>
              </w:rPr>
              <w:t>Presence</w:t>
            </w:r>
          </w:p>
        </w:tc>
        <w:tc>
          <w:tcPr>
            <w:tcW w:w="5305" w:type="dxa"/>
          </w:tcPr>
          <w:p w14:paraId="2B9A55CC" w14:textId="77777777" w:rsidR="00B90E6F" w:rsidRPr="00D6182B" w:rsidRDefault="00B90E6F" w:rsidP="00BF5C65">
            <w:pPr>
              <w:jc w:val="center"/>
              <w:rPr>
                <w:b/>
                <w:bCs/>
              </w:rPr>
            </w:pPr>
            <w:r w:rsidRPr="00D6182B">
              <w:rPr>
                <w:b/>
                <w:bCs/>
              </w:rPr>
              <w:t>Description</w:t>
            </w:r>
          </w:p>
        </w:tc>
      </w:tr>
      <w:tr w:rsidR="00B90E6F" w14:paraId="47A762BC" w14:textId="77777777" w:rsidTr="00AC1132">
        <w:tc>
          <w:tcPr>
            <w:tcW w:w="2769" w:type="dxa"/>
          </w:tcPr>
          <w:p w14:paraId="7FFE2387" w14:textId="77777777" w:rsidR="00B90E6F" w:rsidRDefault="00B90E6F" w:rsidP="00AC1132">
            <w:r>
              <w:t>Cell Index</w:t>
            </w:r>
          </w:p>
        </w:tc>
        <w:tc>
          <w:tcPr>
            <w:tcW w:w="1276" w:type="dxa"/>
          </w:tcPr>
          <w:p w14:paraId="53A5F983" w14:textId="77777777" w:rsidR="00B90E6F" w:rsidRDefault="00B90E6F" w:rsidP="00BF5C65">
            <w:pPr>
              <w:jc w:val="center"/>
              <w:rPr>
                <w:rFonts w:eastAsiaTheme="minorEastAsia"/>
                <w:lang w:val="en-GB" w:eastAsia="zh-CN"/>
              </w:rPr>
            </w:pPr>
            <w:r>
              <w:rPr>
                <w:rFonts w:eastAsiaTheme="minorEastAsia"/>
                <w:lang w:val="en-GB" w:eastAsia="zh-CN"/>
              </w:rPr>
              <w:t>M</w:t>
            </w:r>
          </w:p>
        </w:tc>
        <w:tc>
          <w:tcPr>
            <w:tcW w:w="5305" w:type="dxa"/>
          </w:tcPr>
          <w:p w14:paraId="21620004" w14:textId="77777777" w:rsidR="00B90E6F" w:rsidRDefault="00B90E6F"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47C04" w14:paraId="19B49473" w14:textId="77777777" w:rsidTr="00AC1132">
        <w:tc>
          <w:tcPr>
            <w:tcW w:w="2769" w:type="dxa"/>
          </w:tcPr>
          <w:p w14:paraId="77D95EBB" w14:textId="24D34D2C" w:rsidR="00147C04" w:rsidRDefault="00147C04" w:rsidP="00147C04">
            <w:r>
              <w:t>Paging Frame</w:t>
            </w:r>
          </w:p>
        </w:tc>
        <w:tc>
          <w:tcPr>
            <w:tcW w:w="1276" w:type="dxa"/>
          </w:tcPr>
          <w:p w14:paraId="69141EDF" w14:textId="59445372" w:rsidR="00147C04" w:rsidRDefault="00147C04" w:rsidP="00147C04">
            <w:pPr>
              <w:jc w:val="center"/>
            </w:pPr>
            <w:r>
              <w:rPr>
                <w:rFonts w:eastAsiaTheme="minorEastAsia"/>
                <w:lang w:val="en-GB" w:eastAsia="zh-CN"/>
              </w:rPr>
              <w:t>M</w:t>
            </w:r>
          </w:p>
        </w:tc>
        <w:tc>
          <w:tcPr>
            <w:tcW w:w="5305" w:type="dxa"/>
          </w:tcPr>
          <w:p w14:paraId="43F1436D" w14:textId="2D421AAD" w:rsidR="00147C04" w:rsidRDefault="00147C04" w:rsidP="00147C04">
            <w:r>
              <w:t>One Paging Frame (PF) is one Radio Frame and may contain one or multiple PO(s) or starting point of a PO.</w:t>
            </w:r>
          </w:p>
        </w:tc>
      </w:tr>
      <w:tr w:rsidR="00147C04" w14:paraId="4EF23CA5" w14:textId="77777777" w:rsidTr="00AC1132">
        <w:tc>
          <w:tcPr>
            <w:tcW w:w="2769" w:type="dxa"/>
          </w:tcPr>
          <w:p w14:paraId="3F9F505B" w14:textId="5C0625A7" w:rsidR="00147C04" w:rsidRDefault="00147C04" w:rsidP="00147C04">
            <w:r>
              <w:t>Paging Occasion</w:t>
            </w:r>
          </w:p>
        </w:tc>
        <w:tc>
          <w:tcPr>
            <w:tcW w:w="1276" w:type="dxa"/>
          </w:tcPr>
          <w:p w14:paraId="5DDA869A" w14:textId="72DF6A75" w:rsidR="00147C04" w:rsidRDefault="00147C04" w:rsidP="00147C04">
            <w:pPr>
              <w:jc w:val="center"/>
            </w:pPr>
            <w:r>
              <w:rPr>
                <w:rFonts w:eastAsiaTheme="minorEastAsia"/>
                <w:lang w:val="en-GB" w:eastAsia="zh-CN"/>
              </w:rPr>
              <w:t>M</w:t>
            </w:r>
          </w:p>
        </w:tc>
        <w:tc>
          <w:tcPr>
            <w:tcW w:w="5305" w:type="dxa"/>
          </w:tcPr>
          <w:p w14:paraId="236AB018" w14:textId="0003EED6" w:rsidR="00147C04" w:rsidRDefault="00147C04" w:rsidP="00147C04">
            <w:r>
              <w:t>A PO is a set of PDCCH monitoring occasions and can consist of multiple time slots (e.g. subframe or OFDM symbol) where paging DCI can be sent]</w:t>
            </w:r>
          </w:p>
        </w:tc>
      </w:tr>
      <w:tr w:rsidR="00147C04" w14:paraId="5D2E766A" w14:textId="77777777" w:rsidTr="00AC1132">
        <w:tc>
          <w:tcPr>
            <w:tcW w:w="2769" w:type="dxa"/>
          </w:tcPr>
          <w:p w14:paraId="73F44793" w14:textId="77777777" w:rsidR="00147C04" w:rsidRDefault="00147C04" w:rsidP="00147C04">
            <w:r>
              <w:t>Number of Paging Retries</w:t>
            </w:r>
          </w:p>
        </w:tc>
        <w:tc>
          <w:tcPr>
            <w:tcW w:w="1276" w:type="dxa"/>
          </w:tcPr>
          <w:p w14:paraId="7D6AC02B" w14:textId="1710EADA" w:rsidR="00147C04" w:rsidRDefault="00147C04" w:rsidP="00147C04">
            <w:pPr>
              <w:jc w:val="center"/>
              <w:rPr>
                <w:rFonts w:eastAsiaTheme="minorEastAsia"/>
                <w:lang w:val="en-GB" w:eastAsia="zh-CN"/>
              </w:rPr>
            </w:pPr>
            <w:r>
              <w:t>O</w:t>
            </w:r>
          </w:p>
        </w:tc>
        <w:tc>
          <w:tcPr>
            <w:tcW w:w="5305" w:type="dxa"/>
          </w:tcPr>
          <w:p w14:paraId="035B35E0" w14:textId="1972EEC3" w:rsidR="00147C04" w:rsidRDefault="00147C04" w:rsidP="00147C04">
            <w:pPr>
              <w:rPr>
                <w:rFonts w:eastAsiaTheme="minorEastAsia"/>
                <w:lang w:val="en-GB" w:eastAsia="zh-CN"/>
              </w:rPr>
            </w:pPr>
            <w:r>
              <w:t>Number of times the paging message is to be transmitted. This decision may be a higher/RRM decision hence relayed to Scheduler.</w:t>
            </w:r>
          </w:p>
        </w:tc>
      </w:tr>
      <w:tr w:rsidR="00147C04" w14:paraId="2DFCFDAA" w14:textId="77777777" w:rsidTr="00AC1132">
        <w:tc>
          <w:tcPr>
            <w:tcW w:w="2769" w:type="dxa"/>
          </w:tcPr>
          <w:p w14:paraId="5A81A882" w14:textId="77777777" w:rsidR="00147C04" w:rsidRPr="00850E9E" w:rsidRDefault="00147C04" w:rsidP="00147C04">
            <w:pPr>
              <w:rPr>
                <w:rFonts w:eastAsiaTheme="minorEastAsia"/>
                <w:lang w:eastAsia="zh-CN"/>
              </w:rPr>
            </w:pPr>
            <w:r>
              <w:rPr>
                <w:rFonts w:eastAsiaTheme="minorEastAsia" w:hint="eastAsia"/>
                <w:lang w:eastAsia="zh-CN"/>
              </w:rPr>
              <w:t xml:space="preserve">Paging </w:t>
            </w:r>
            <w:r w:rsidRPr="00A423D1">
              <w:t>message</w:t>
            </w:r>
          </w:p>
        </w:tc>
        <w:tc>
          <w:tcPr>
            <w:tcW w:w="1276" w:type="dxa"/>
          </w:tcPr>
          <w:p w14:paraId="3B2A6190" w14:textId="77777777" w:rsidR="00147C04" w:rsidRPr="00850E9E" w:rsidRDefault="00147C04" w:rsidP="00147C04">
            <w:pPr>
              <w:jc w:val="center"/>
              <w:rPr>
                <w:rFonts w:eastAsiaTheme="minorEastAsia"/>
                <w:lang w:eastAsia="zh-CN"/>
              </w:rPr>
            </w:pPr>
            <w:r>
              <w:rPr>
                <w:rFonts w:eastAsiaTheme="minorEastAsia" w:hint="eastAsia"/>
                <w:lang w:eastAsia="zh-CN"/>
              </w:rPr>
              <w:t>M</w:t>
            </w:r>
          </w:p>
        </w:tc>
        <w:tc>
          <w:tcPr>
            <w:tcW w:w="5305" w:type="dxa"/>
          </w:tcPr>
          <w:p w14:paraId="63ED9F16" w14:textId="1E2533BA" w:rsidR="00147C04" w:rsidRPr="0020654A" w:rsidRDefault="00147C04" w:rsidP="00147C04">
            <w:pPr>
              <w:rPr>
                <w:rFonts w:eastAsiaTheme="minorEastAsia"/>
                <w:lang w:eastAsia="zh-CN"/>
              </w:rPr>
            </w:pPr>
            <w:r>
              <w:rPr>
                <w:rFonts w:eastAsiaTheme="minorEastAsia"/>
                <w:lang w:eastAsia="zh-CN"/>
              </w:rPr>
              <w:t>B</w:t>
            </w:r>
            <w:r>
              <w:rPr>
                <w:rFonts w:eastAsiaTheme="minorEastAsia" w:hint="eastAsia"/>
                <w:lang w:eastAsia="zh-CN"/>
              </w:rPr>
              <w:t xml:space="preserve">it </w:t>
            </w:r>
            <w:r>
              <w:rPr>
                <w:rFonts w:eastAsiaTheme="minorEastAsia"/>
                <w:lang w:eastAsia="zh-CN"/>
              </w:rPr>
              <w:t>string</w:t>
            </w:r>
            <w:r>
              <w:rPr>
                <w:rFonts w:eastAsiaTheme="minorEastAsia" w:hint="eastAsia"/>
                <w:lang w:eastAsia="zh-CN"/>
              </w:rPr>
              <w:t xml:space="preserve">. Paging </w:t>
            </w:r>
            <w:r w:rsidRPr="00A423D1">
              <w:t>messages</w:t>
            </w:r>
            <w:r>
              <w:rPr>
                <w:rFonts w:eastAsiaTheme="minorEastAsia" w:hint="eastAsia"/>
                <w:lang w:eastAsia="zh-CN"/>
              </w:rPr>
              <w:t xml:space="preserve"> need to transfer</w:t>
            </w:r>
          </w:p>
        </w:tc>
      </w:tr>
    </w:tbl>
    <w:p w14:paraId="4C42BF23" w14:textId="77777777" w:rsidR="008B4A08" w:rsidRPr="0097465C" w:rsidRDefault="008B4A08" w:rsidP="00473434"/>
    <w:p w14:paraId="7C37BDED" w14:textId="10B6A0E1" w:rsidR="008B4A08" w:rsidRDefault="008B4A08" w:rsidP="00DA5856">
      <w:pPr>
        <w:pStyle w:val="Heading3"/>
        <w:numPr>
          <w:ilvl w:val="4"/>
          <w:numId w:val="74"/>
        </w:numPr>
        <w:spacing w:after="100" w:afterAutospacing="1"/>
      </w:pPr>
      <w:bookmarkStart w:id="655" w:name="_Toc76128450"/>
      <w:bookmarkStart w:id="656" w:name="_Toc87813239"/>
      <w:bookmarkStart w:id="657" w:name="_Toc87813789"/>
      <w:bookmarkStart w:id="658" w:name="_Toc183149161"/>
      <w:r>
        <w:t>RACH Resource Request</w:t>
      </w:r>
      <w:bookmarkEnd w:id="655"/>
      <w:bookmarkEnd w:id="656"/>
      <w:bookmarkEnd w:id="657"/>
      <w:bookmarkEnd w:id="658"/>
    </w:p>
    <w:p w14:paraId="62B9D987" w14:textId="7F0E7DBD" w:rsidR="006E7CF8" w:rsidRDefault="00F34649" w:rsidP="006E7CF8">
      <w:pPr>
        <w:rPr>
          <w:lang w:val="en-GB" w:eastAsia="zh-CN"/>
        </w:rPr>
      </w:pPr>
      <w:r>
        <w:rPr>
          <w:lang w:val="en-GB" w:eastAsia="zh-CN"/>
        </w:rPr>
        <w:t xml:space="preserve">When </w:t>
      </w:r>
      <w:r w:rsidR="00C248FC">
        <w:rPr>
          <w:lang w:val="en-GB" w:eastAsia="zh-CN"/>
        </w:rPr>
        <w:t xml:space="preserve">contention free </w:t>
      </w:r>
      <w:r w:rsidR="00E30EEE">
        <w:rPr>
          <w:lang w:val="en-GB" w:eastAsia="zh-CN"/>
        </w:rPr>
        <w:t xml:space="preserve">random access is initiated by a UE, MAC shares the </w:t>
      </w:r>
      <w:r w:rsidR="00F71697">
        <w:rPr>
          <w:lang w:val="en-GB" w:eastAsia="zh-CN"/>
        </w:rPr>
        <w:t>CRNT</w:t>
      </w:r>
      <w:r w:rsidR="0043556F">
        <w:rPr>
          <w:lang w:val="en-GB" w:eastAsia="zh-CN"/>
        </w:rPr>
        <w:t>I</w:t>
      </w:r>
      <w:r w:rsidR="00F71697">
        <w:rPr>
          <w:lang w:val="en-GB" w:eastAsia="zh-CN"/>
        </w:rPr>
        <w:t xml:space="preserve"> and SSB resource allocation information </w:t>
      </w:r>
      <w:r w:rsidR="009A629A">
        <w:rPr>
          <w:lang w:val="en-GB" w:eastAsia="zh-CN"/>
        </w:rPr>
        <w:t>with the scheduler through this API.</w:t>
      </w:r>
    </w:p>
    <w:p w14:paraId="7AD2E8A0" w14:textId="5A26FE8C" w:rsidR="00881BA3" w:rsidRDefault="00881BA3" w:rsidP="00881BA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33</w:t>
        </w:r>
      </w:fldSimple>
      <w:r>
        <w:t xml:space="preserve"> RACH Resource Request</w:t>
      </w:r>
    </w:p>
    <w:tbl>
      <w:tblPr>
        <w:tblStyle w:val="TableGrid"/>
        <w:tblW w:w="0" w:type="auto"/>
        <w:tblLook w:val="04A0" w:firstRow="1" w:lastRow="0" w:firstColumn="1" w:lastColumn="0" w:noHBand="0" w:noVBand="1"/>
      </w:tblPr>
      <w:tblGrid>
        <w:gridCol w:w="3287"/>
        <w:gridCol w:w="3017"/>
        <w:gridCol w:w="3327"/>
      </w:tblGrid>
      <w:tr w:rsidR="006E7CF8" w14:paraId="0F00080B" w14:textId="77777777" w:rsidTr="00473434">
        <w:tc>
          <w:tcPr>
            <w:tcW w:w="3287" w:type="dxa"/>
          </w:tcPr>
          <w:p w14:paraId="0EDB0D07" w14:textId="77777777" w:rsidR="006E7CF8" w:rsidRPr="009231A3" w:rsidRDefault="006E7CF8" w:rsidP="00BF5C65">
            <w:pPr>
              <w:jc w:val="center"/>
              <w:rPr>
                <w:rFonts w:eastAsiaTheme="minorEastAsia"/>
                <w:b/>
                <w:lang w:val="en-GB" w:eastAsia="zh-CN"/>
              </w:rPr>
            </w:pPr>
            <w:r w:rsidRPr="009231A3">
              <w:rPr>
                <w:rFonts w:eastAsiaTheme="minorEastAsia" w:hint="eastAsia"/>
                <w:b/>
                <w:lang w:val="en-GB" w:eastAsia="zh-CN"/>
              </w:rPr>
              <w:t>Element</w:t>
            </w:r>
          </w:p>
        </w:tc>
        <w:tc>
          <w:tcPr>
            <w:tcW w:w="3017" w:type="dxa"/>
          </w:tcPr>
          <w:p w14:paraId="775ABC63" w14:textId="59756C97" w:rsidR="006E7CF8" w:rsidRPr="00295461" w:rsidRDefault="006E7CF8" w:rsidP="00BF5C65">
            <w:pPr>
              <w:jc w:val="center"/>
              <w:rPr>
                <w:b/>
                <w:lang w:val="en-GB" w:eastAsia="zh-CN"/>
              </w:rPr>
            </w:pPr>
            <w:r>
              <w:rPr>
                <w:b/>
                <w:lang w:val="en-GB" w:eastAsia="zh-CN"/>
              </w:rPr>
              <w:t>Presence</w:t>
            </w:r>
          </w:p>
        </w:tc>
        <w:tc>
          <w:tcPr>
            <w:tcW w:w="3327" w:type="dxa"/>
          </w:tcPr>
          <w:p w14:paraId="048F7820" w14:textId="015A116A" w:rsidR="006E7CF8" w:rsidRDefault="006E7CF8" w:rsidP="00BF5C65">
            <w:pPr>
              <w:jc w:val="center"/>
              <w:rPr>
                <w:rFonts w:eastAsiaTheme="minorEastAsia"/>
                <w:lang w:val="en-GB"/>
              </w:rPr>
            </w:pPr>
            <w:r w:rsidRPr="00295461">
              <w:rPr>
                <w:b/>
                <w:lang w:val="en-GB" w:eastAsia="zh-CN"/>
              </w:rPr>
              <w:t>Descriptio</w:t>
            </w:r>
            <w:r>
              <w:rPr>
                <w:b/>
                <w:lang w:val="en-GB" w:eastAsia="zh-CN"/>
              </w:rPr>
              <w:t>n</w:t>
            </w:r>
          </w:p>
        </w:tc>
      </w:tr>
      <w:tr w:rsidR="006E7CF8" w14:paraId="5EBD065A" w14:textId="77777777" w:rsidTr="00473434">
        <w:tc>
          <w:tcPr>
            <w:tcW w:w="3287" w:type="dxa"/>
          </w:tcPr>
          <w:p w14:paraId="0F414C1D" w14:textId="77777777" w:rsidR="006E7CF8" w:rsidRPr="009231A3" w:rsidRDefault="006E7CF8" w:rsidP="00AC1132">
            <w:pPr>
              <w:rPr>
                <w:rFonts w:eastAsiaTheme="minorEastAsia"/>
                <w:b/>
                <w:lang w:val="en-GB" w:eastAsia="zh-CN"/>
              </w:rPr>
            </w:pPr>
            <w:r>
              <w:rPr>
                <w:rFonts w:eastAsiaTheme="minorEastAsia" w:hint="eastAsia"/>
                <w:lang w:eastAsia="zh-CN"/>
              </w:rPr>
              <w:t>Frame Number</w:t>
            </w:r>
          </w:p>
        </w:tc>
        <w:tc>
          <w:tcPr>
            <w:tcW w:w="3017" w:type="dxa"/>
          </w:tcPr>
          <w:p w14:paraId="22756CFF" w14:textId="6D0754D8" w:rsidR="006E7CF8" w:rsidRDefault="006E7CF8" w:rsidP="00BF5C65">
            <w:pPr>
              <w:jc w:val="center"/>
              <w:rPr>
                <w:rFonts w:eastAsiaTheme="minorEastAsia"/>
                <w:lang w:val="en-GB" w:eastAsia="zh-CN"/>
              </w:rPr>
            </w:pPr>
            <w:r>
              <w:rPr>
                <w:rFonts w:eastAsiaTheme="minorEastAsia"/>
                <w:lang w:val="en-GB" w:eastAsia="zh-CN"/>
              </w:rPr>
              <w:t>M</w:t>
            </w:r>
          </w:p>
        </w:tc>
        <w:tc>
          <w:tcPr>
            <w:tcW w:w="3327" w:type="dxa"/>
          </w:tcPr>
          <w:p w14:paraId="5711BE43" w14:textId="787B04D6" w:rsidR="006E7CF8" w:rsidRPr="00295461" w:rsidRDefault="006E7CF8" w:rsidP="00AC1132">
            <w:pPr>
              <w:rPr>
                <w:b/>
                <w:lang w:val="en-GB" w:eastAsia="zh-CN"/>
              </w:rPr>
            </w:pPr>
            <w:r>
              <w:rPr>
                <w:rFonts w:eastAsiaTheme="minorEastAsia"/>
                <w:lang w:val="en-GB" w:eastAsia="zh-CN"/>
              </w:rPr>
              <w:t>Time indication</w:t>
            </w:r>
          </w:p>
        </w:tc>
      </w:tr>
      <w:tr w:rsidR="006E7CF8" w14:paraId="4AD18ABD" w14:textId="77777777" w:rsidTr="00473434">
        <w:tc>
          <w:tcPr>
            <w:tcW w:w="3287" w:type="dxa"/>
          </w:tcPr>
          <w:p w14:paraId="14A987C2" w14:textId="77777777" w:rsidR="006E7CF8" w:rsidRPr="009231A3" w:rsidRDefault="006E7CF8" w:rsidP="00AC1132">
            <w:pPr>
              <w:rPr>
                <w:rFonts w:eastAsiaTheme="minorEastAsia"/>
                <w:b/>
                <w:lang w:val="en-GB" w:eastAsia="zh-CN"/>
              </w:rPr>
            </w:pPr>
            <w:r>
              <w:rPr>
                <w:rFonts w:eastAsiaTheme="minorEastAsia" w:hint="eastAsia"/>
                <w:lang w:val="en-GB" w:eastAsia="zh-CN"/>
              </w:rPr>
              <w:t xml:space="preserve">Slot </w:t>
            </w:r>
            <w:r>
              <w:rPr>
                <w:rFonts w:eastAsiaTheme="minorEastAsia"/>
                <w:lang w:val="en-GB" w:eastAsia="zh-CN"/>
              </w:rPr>
              <w:t>Number</w:t>
            </w:r>
          </w:p>
        </w:tc>
        <w:tc>
          <w:tcPr>
            <w:tcW w:w="3017" w:type="dxa"/>
          </w:tcPr>
          <w:p w14:paraId="59CB81CC" w14:textId="5325A89E" w:rsidR="006E7CF8" w:rsidRDefault="006E7CF8" w:rsidP="00BF5C65">
            <w:pPr>
              <w:jc w:val="center"/>
              <w:rPr>
                <w:rFonts w:eastAsiaTheme="minorEastAsia"/>
                <w:lang w:val="en-GB" w:eastAsia="zh-CN"/>
              </w:rPr>
            </w:pPr>
            <w:r>
              <w:rPr>
                <w:rFonts w:eastAsiaTheme="minorEastAsia"/>
                <w:lang w:val="en-GB" w:eastAsia="zh-CN"/>
              </w:rPr>
              <w:t>M</w:t>
            </w:r>
          </w:p>
        </w:tc>
        <w:tc>
          <w:tcPr>
            <w:tcW w:w="3327" w:type="dxa"/>
          </w:tcPr>
          <w:p w14:paraId="46C9E7E1" w14:textId="23DC6997" w:rsidR="006E7CF8" w:rsidRPr="00295461" w:rsidRDefault="006E7CF8" w:rsidP="00AC1132">
            <w:pPr>
              <w:rPr>
                <w:b/>
                <w:lang w:val="en-GB" w:eastAsia="zh-CN"/>
              </w:rPr>
            </w:pPr>
            <w:r>
              <w:rPr>
                <w:rFonts w:eastAsiaTheme="minorEastAsia"/>
                <w:lang w:val="en-GB" w:eastAsia="zh-CN"/>
              </w:rPr>
              <w:t>Time indication</w:t>
            </w:r>
          </w:p>
        </w:tc>
      </w:tr>
      <w:tr w:rsidR="006E7CF8" w14:paraId="02EB80D1" w14:textId="77777777" w:rsidTr="00473434">
        <w:tc>
          <w:tcPr>
            <w:tcW w:w="3287" w:type="dxa"/>
          </w:tcPr>
          <w:p w14:paraId="63C452FE" w14:textId="1482E5E8" w:rsidR="006E7CF8" w:rsidRDefault="007619C0" w:rsidP="00AC1132">
            <w:pPr>
              <w:rPr>
                <w:rFonts w:eastAsiaTheme="minorEastAsia"/>
                <w:lang w:val="en-GB" w:eastAsia="zh-CN"/>
              </w:rPr>
            </w:pPr>
            <w:r>
              <w:rPr>
                <w:rFonts w:eastAsiaTheme="minorEastAsia" w:hint="eastAsia"/>
                <w:lang w:val="en-GB" w:eastAsia="zh-CN"/>
              </w:rPr>
              <w:lastRenderedPageBreak/>
              <w:t>Cell Index</w:t>
            </w:r>
          </w:p>
        </w:tc>
        <w:tc>
          <w:tcPr>
            <w:tcW w:w="3017" w:type="dxa"/>
          </w:tcPr>
          <w:p w14:paraId="0768609C" w14:textId="3B026BBF" w:rsidR="006E7CF8" w:rsidRDefault="006E7CF8" w:rsidP="00BF5C65">
            <w:pPr>
              <w:jc w:val="center"/>
              <w:rPr>
                <w:rFonts w:eastAsiaTheme="minorEastAsia"/>
                <w:lang w:val="en-GB" w:eastAsia="zh-CN"/>
              </w:rPr>
            </w:pPr>
            <w:r>
              <w:rPr>
                <w:rFonts w:eastAsiaTheme="minorEastAsia"/>
                <w:lang w:val="en-GB" w:eastAsia="zh-CN"/>
              </w:rPr>
              <w:t>M</w:t>
            </w:r>
          </w:p>
        </w:tc>
        <w:tc>
          <w:tcPr>
            <w:tcW w:w="3327" w:type="dxa"/>
          </w:tcPr>
          <w:p w14:paraId="7DB0CE69" w14:textId="7FAF6952" w:rsidR="006E7CF8" w:rsidRDefault="006E7CF8"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6E7CF8" w14:paraId="24FCD0C9" w14:textId="77777777" w:rsidTr="00473434">
        <w:tc>
          <w:tcPr>
            <w:tcW w:w="3287" w:type="dxa"/>
          </w:tcPr>
          <w:p w14:paraId="1FB99058" w14:textId="77777777" w:rsidR="006E7CF8" w:rsidRPr="00D26E72" w:rsidRDefault="006E7CF8" w:rsidP="00AC1132">
            <w:pPr>
              <w:rPr>
                <w:rFonts w:eastAsiaTheme="minorEastAsia"/>
                <w:lang w:val="en-GB" w:eastAsia="zh-CN"/>
              </w:rPr>
            </w:pPr>
            <w:r>
              <w:rPr>
                <w:rFonts w:eastAsiaTheme="minorEastAsia"/>
                <w:lang w:val="en-GB" w:eastAsia="zh-CN"/>
              </w:rPr>
              <w:t>CRNTI</w:t>
            </w:r>
            <w:r>
              <w:t xml:space="preserve"> </w:t>
            </w:r>
          </w:p>
        </w:tc>
        <w:tc>
          <w:tcPr>
            <w:tcW w:w="3017" w:type="dxa"/>
          </w:tcPr>
          <w:p w14:paraId="6AA9E76B" w14:textId="4DF87E45" w:rsidR="006E7CF8" w:rsidRDefault="006E7CF8" w:rsidP="00BF5C65">
            <w:pPr>
              <w:jc w:val="center"/>
              <w:rPr>
                <w:rFonts w:eastAsiaTheme="minorEastAsia"/>
                <w:lang w:val="en-GB" w:eastAsia="zh-CN"/>
              </w:rPr>
            </w:pPr>
            <w:r>
              <w:rPr>
                <w:rFonts w:eastAsiaTheme="minorEastAsia"/>
                <w:lang w:val="en-GB" w:eastAsia="zh-CN"/>
              </w:rPr>
              <w:t>M</w:t>
            </w:r>
          </w:p>
        </w:tc>
        <w:tc>
          <w:tcPr>
            <w:tcW w:w="3327" w:type="dxa"/>
          </w:tcPr>
          <w:p w14:paraId="2CE33F36" w14:textId="6A521985" w:rsidR="006E7CF8" w:rsidRDefault="006E7CF8" w:rsidP="00AC1132">
            <w:pPr>
              <w:rPr>
                <w:rFonts w:eastAsiaTheme="minorEastAsia"/>
                <w:lang w:val="en-GB" w:eastAsia="zh-CN"/>
              </w:rPr>
            </w:pPr>
            <w:r>
              <w:rPr>
                <w:rFonts w:eastAsiaTheme="minorEastAsia"/>
                <w:lang w:val="en-GB" w:eastAsia="zh-CN"/>
              </w:rPr>
              <w:t xml:space="preserve">The CRNTI allocated by MAC for the UE </w:t>
            </w:r>
          </w:p>
        </w:tc>
      </w:tr>
      <w:tr w:rsidR="006E7CF8" w14:paraId="0BEC6FF4" w14:textId="77777777" w:rsidTr="00473434">
        <w:tc>
          <w:tcPr>
            <w:tcW w:w="3287" w:type="dxa"/>
          </w:tcPr>
          <w:p w14:paraId="11E28484" w14:textId="77777777" w:rsidR="006E7CF8" w:rsidRPr="00BF5C65" w:rsidRDefault="006E7CF8" w:rsidP="00AC1132">
            <w:pPr>
              <w:rPr>
                <w:rFonts w:eastAsiaTheme="minorEastAsia"/>
                <w:b/>
                <w:bCs/>
                <w:lang w:val="en-GB" w:eastAsia="zh-CN"/>
              </w:rPr>
            </w:pPr>
            <w:r w:rsidRPr="00BF5C65">
              <w:rPr>
                <w:rFonts w:eastAsiaTheme="minorEastAsia"/>
                <w:b/>
                <w:bCs/>
                <w:lang w:val="en-GB" w:eastAsia="zh-CN"/>
              </w:rPr>
              <w:t>Number of SSB</w:t>
            </w:r>
            <w:r w:rsidRPr="00BF5C65">
              <w:rPr>
                <w:b/>
                <w:bCs/>
              </w:rPr>
              <w:t xml:space="preserve"> </w:t>
            </w:r>
          </w:p>
        </w:tc>
        <w:tc>
          <w:tcPr>
            <w:tcW w:w="3017" w:type="dxa"/>
          </w:tcPr>
          <w:p w14:paraId="121035E9" w14:textId="12427301" w:rsidR="006E7CF8" w:rsidRDefault="006E7CF8" w:rsidP="00BF5C65">
            <w:pPr>
              <w:jc w:val="center"/>
              <w:rPr>
                <w:rFonts w:eastAsiaTheme="minorEastAsia"/>
                <w:lang w:val="en-GB" w:eastAsia="zh-CN"/>
              </w:rPr>
            </w:pPr>
            <w:r>
              <w:rPr>
                <w:rFonts w:eastAsiaTheme="minorEastAsia"/>
                <w:lang w:val="en-GB" w:eastAsia="zh-CN"/>
              </w:rPr>
              <w:t>M</w:t>
            </w:r>
          </w:p>
        </w:tc>
        <w:tc>
          <w:tcPr>
            <w:tcW w:w="3327" w:type="dxa"/>
          </w:tcPr>
          <w:p w14:paraId="3A027918" w14:textId="0C14B92A" w:rsidR="006E7CF8" w:rsidRDefault="006E7CF8" w:rsidP="00AC1132">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ssb for which CFRA resource allocation is requested. </w:t>
            </w:r>
          </w:p>
        </w:tc>
      </w:tr>
      <w:tr w:rsidR="006E7CF8" w14:paraId="42F3101A" w14:textId="77777777" w:rsidTr="00473434">
        <w:tc>
          <w:tcPr>
            <w:tcW w:w="3287" w:type="dxa"/>
          </w:tcPr>
          <w:p w14:paraId="088F9C24" w14:textId="52211E3B" w:rsidR="006E7CF8" w:rsidRPr="00BF5C65" w:rsidRDefault="0012502F" w:rsidP="00BF5C65">
            <w:pPr>
              <w:ind w:left="360"/>
              <w:contextualSpacing/>
              <w:rPr>
                <w:rFonts w:eastAsiaTheme="minorEastAsia"/>
                <w:lang w:val="en-GB" w:eastAsia="zh-CN"/>
              </w:rPr>
            </w:pPr>
            <w:r>
              <w:rPr>
                <w:rFonts w:eastAsiaTheme="minorEastAsia"/>
                <w:lang w:val="en-GB" w:eastAsia="zh-CN"/>
              </w:rPr>
              <w:t>&gt;</w:t>
            </w:r>
            <w:r w:rsidR="006E7CF8" w:rsidRPr="00BF5C65">
              <w:rPr>
                <w:rFonts w:eastAsiaTheme="minorEastAsia"/>
                <w:lang w:val="en-GB" w:eastAsia="zh-CN"/>
              </w:rPr>
              <w:t>ssb</w:t>
            </w:r>
          </w:p>
        </w:tc>
        <w:tc>
          <w:tcPr>
            <w:tcW w:w="3017" w:type="dxa"/>
          </w:tcPr>
          <w:p w14:paraId="1A1794E3" w14:textId="22A4B49E" w:rsidR="006E7CF8" w:rsidRDefault="00794CED" w:rsidP="00BF5C65">
            <w:pPr>
              <w:jc w:val="center"/>
              <w:rPr>
                <w:rFonts w:eastAsiaTheme="minorEastAsia"/>
                <w:lang w:val="en-GB" w:eastAsia="zh-CN"/>
              </w:rPr>
            </w:pPr>
            <w:r>
              <w:rPr>
                <w:rFonts w:eastAsiaTheme="minorEastAsia"/>
                <w:lang w:val="en-GB" w:eastAsia="zh-CN"/>
              </w:rPr>
              <w:t>M</w:t>
            </w:r>
          </w:p>
        </w:tc>
        <w:tc>
          <w:tcPr>
            <w:tcW w:w="3327" w:type="dxa"/>
          </w:tcPr>
          <w:p w14:paraId="0865C2E9" w14:textId="2C823427" w:rsidR="006E7CF8" w:rsidRDefault="006E7CF8" w:rsidP="00AC1132">
            <w:pPr>
              <w:rPr>
                <w:rFonts w:eastAsiaTheme="minorEastAsia"/>
                <w:lang w:val="en-GB" w:eastAsia="zh-CN"/>
              </w:rPr>
            </w:pPr>
            <w:r>
              <w:rPr>
                <w:rFonts w:eastAsiaTheme="minorEastAsia"/>
                <w:lang w:val="en-GB" w:eastAsia="zh-CN"/>
              </w:rPr>
              <w:t xml:space="preserve">See TS 38.331 </w:t>
            </w:r>
            <w:r w:rsidRPr="00BF5C65">
              <w:rPr>
                <w:i/>
                <w:iCs/>
              </w:rPr>
              <w:t>SSB-Index</w:t>
            </w:r>
          </w:p>
        </w:tc>
      </w:tr>
    </w:tbl>
    <w:p w14:paraId="494686B8" w14:textId="77777777" w:rsidR="008B4A08" w:rsidRPr="0097465C" w:rsidRDefault="008B4A08" w:rsidP="00473434"/>
    <w:p w14:paraId="240D61E9" w14:textId="2F27CC58" w:rsidR="008B4A08" w:rsidRDefault="008B4A08" w:rsidP="00DA5856">
      <w:pPr>
        <w:pStyle w:val="Heading3"/>
        <w:numPr>
          <w:ilvl w:val="4"/>
          <w:numId w:val="74"/>
        </w:numPr>
        <w:spacing w:after="100" w:afterAutospacing="1"/>
      </w:pPr>
      <w:bookmarkStart w:id="659" w:name="_Toc76128451"/>
      <w:bookmarkStart w:id="660" w:name="_Toc87813240"/>
      <w:bookmarkStart w:id="661" w:name="_Toc87813790"/>
      <w:bookmarkStart w:id="662" w:name="_Toc183149162"/>
      <w:r>
        <w:t xml:space="preserve">RACH Resource </w:t>
      </w:r>
      <w:r w:rsidR="005B41CD">
        <w:t>Release</w:t>
      </w:r>
      <w:bookmarkEnd w:id="659"/>
      <w:bookmarkEnd w:id="660"/>
      <w:bookmarkEnd w:id="661"/>
      <w:bookmarkEnd w:id="662"/>
    </w:p>
    <w:p w14:paraId="4E5AFAEA" w14:textId="6C81CB7D" w:rsidR="000C2463" w:rsidRDefault="0070428A" w:rsidP="000C2463">
      <w:pPr>
        <w:rPr>
          <w:lang w:val="en-GB" w:eastAsia="zh-CN"/>
        </w:rPr>
      </w:pPr>
      <w:r>
        <w:rPr>
          <w:lang w:val="en-GB" w:eastAsia="zh-CN"/>
        </w:rPr>
        <w:t xml:space="preserve">MAC </w:t>
      </w:r>
      <w:r w:rsidR="0038302E">
        <w:rPr>
          <w:lang w:val="en-GB" w:eastAsia="zh-CN"/>
        </w:rPr>
        <w:t xml:space="preserve">indicates </w:t>
      </w:r>
      <w:r w:rsidR="000971E7">
        <w:rPr>
          <w:lang w:val="en-GB" w:eastAsia="zh-CN"/>
        </w:rPr>
        <w:t xml:space="preserve">to scheduler through this API when RACH resources </w:t>
      </w:r>
      <w:r w:rsidR="00FC106F">
        <w:rPr>
          <w:lang w:val="en-GB" w:eastAsia="zh-CN"/>
        </w:rPr>
        <w:t>associated with a UE have to be released.</w:t>
      </w:r>
    </w:p>
    <w:p w14:paraId="1C616EA9" w14:textId="3FA06243" w:rsidR="00881BA3" w:rsidRDefault="00881BA3" w:rsidP="00881BA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34</w:t>
        </w:r>
      </w:fldSimple>
      <w:r>
        <w:t xml:space="preserve"> RACH Resource Release</w:t>
      </w:r>
    </w:p>
    <w:tbl>
      <w:tblPr>
        <w:tblStyle w:val="TableGrid"/>
        <w:tblW w:w="0" w:type="auto"/>
        <w:tblLook w:val="04A0" w:firstRow="1" w:lastRow="0" w:firstColumn="1" w:lastColumn="0" w:noHBand="0" w:noVBand="1"/>
      </w:tblPr>
      <w:tblGrid>
        <w:gridCol w:w="3392"/>
        <w:gridCol w:w="2956"/>
        <w:gridCol w:w="3283"/>
      </w:tblGrid>
      <w:tr w:rsidR="000C2463" w14:paraId="598B6E93" w14:textId="77777777" w:rsidTr="00473434">
        <w:tc>
          <w:tcPr>
            <w:tcW w:w="3392" w:type="dxa"/>
          </w:tcPr>
          <w:p w14:paraId="1358D3EE" w14:textId="77777777" w:rsidR="000C2463" w:rsidRPr="009231A3" w:rsidRDefault="000C2463" w:rsidP="00BF5C65">
            <w:pPr>
              <w:jc w:val="center"/>
              <w:rPr>
                <w:rFonts w:eastAsiaTheme="minorEastAsia"/>
                <w:b/>
                <w:lang w:val="en-GB" w:eastAsia="zh-CN"/>
              </w:rPr>
            </w:pPr>
            <w:r w:rsidRPr="009231A3">
              <w:rPr>
                <w:rFonts w:eastAsiaTheme="minorEastAsia" w:hint="eastAsia"/>
                <w:b/>
                <w:lang w:val="en-GB" w:eastAsia="zh-CN"/>
              </w:rPr>
              <w:t>Element</w:t>
            </w:r>
          </w:p>
        </w:tc>
        <w:tc>
          <w:tcPr>
            <w:tcW w:w="2956" w:type="dxa"/>
          </w:tcPr>
          <w:p w14:paraId="07A13B5B" w14:textId="0A92BD09" w:rsidR="000C2463" w:rsidRPr="00295461" w:rsidRDefault="000C2463" w:rsidP="00BF5C65">
            <w:pPr>
              <w:jc w:val="center"/>
              <w:rPr>
                <w:b/>
                <w:lang w:val="en-GB" w:eastAsia="zh-CN"/>
              </w:rPr>
            </w:pPr>
            <w:r>
              <w:rPr>
                <w:b/>
                <w:lang w:val="en-GB" w:eastAsia="zh-CN"/>
              </w:rPr>
              <w:t>Presence</w:t>
            </w:r>
          </w:p>
        </w:tc>
        <w:tc>
          <w:tcPr>
            <w:tcW w:w="3283" w:type="dxa"/>
          </w:tcPr>
          <w:p w14:paraId="51C6FAAC" w14:textId="6E993C0A" w:rsidR="000C2463" w:rsidRDefault="000C2463" w:rsidP="00BF5C65">
            <w:pPr>
              <w:jc w:val="center"/>
              <w:rPr>
                <w:rFonts w:eastAsiaTheme="minorEastAsia"/>
                <w:lang w:val="en-GB"/>
              </w:rPr>
            </w:pPr>
            <w:r w:rsidRPr="00295461">
              <w:rPr>
                <w:b/>
                <w:lang w:val="en-GB" w:eastAsia="zh-CN"/>
              </w:rPr>
              <w:t>Descriptio</w:t>
            </w:r>
            <w:r>
              <w:rPr>
                <w:b/>
                <w:lang w:val="en-GB" w:eastAsia="zh-CN"/>
              </w:rPr>
              <w:t>n</w:t>
            </w:r>
          </w:p>
        </w:tc>
      </w:tr>
      <w:tr w:rsidR="000C2463" w14:paraId="00B8A516" w14:textId="77777777" w:rsidTr="00473434">
        <w:tc>
          <w:tcPr>
            <w:tcW w:w="3392" w:type="dxa"/>
          </w:tcPr>
          <w:p w14:paraId="551DF24A" w14:textId="77777777" w:rsidR="000C2463" w:rsidRPr="009231A3" w:rsidRDefault="000C2463" w:rsidP="00AC1132">
            <w:pPr>
              <w:rPr>
                <w:rFonts w:eastAsiaTheme="minorEastAsia"/>
                <w:b/>
                <w:lang w:val="en-GB" w:eastAsia="zh-CN"/>
              </w:rPr>
            </w:pPr>
            <w:r>
              <w:rPr>
                <w:rFonts w:eastAsiaTheme="minorEastAsia" w:hint="eastAsia"/>
                <w:lang w:eastAsia="zh-CN"/>
              </w:rPr>
              <w:t>Frame Number</w:t>
            </w:r>
          </w:p>
        </w:tc>
        <w:tc>
          <w:tcPr>
            <w:tcW w:w="2956" w:type="dxa"/>
          </w:tcPr>
          <w:p w14:paraId="07598D70" w14:textId="14BE999C" w:rsidR="000C2463" w:rsidRDefault="000C2463" w:rsidP="00BF5C65">
            <w:pPr>
              <w:jc w:val="center"/>
              <w:rPr>
                <w:rFonts w:eastAsiaTheme="minorEastAsia"/>
                <w:lang w:val="en-GB" w:eastAsia="zh-CN"/>
              </w:rPr>
            </w:pPr>
            <w:r>
              <w:rPr>
                <w:rFonts w:eastAsiaTheme="minorEastAsia"/>
                <w:lang w:val="en-GB" w:eastAsia="zh-CN"/>
              </w:rPr>
              <w:t>M</w:t>
            </w:r>
          </w:p>
        </w:tc>
        <w:tc>
          <w:tcPr>
            <w:tcW w:w="3283" w:type="dxa"/>
          </w:tcPr>
          <w:p w14:paraId="78E4E881" w14:textId="21A66410" w:rsidR="000C2463" w:rsidRPr="00295461" w:rsidRDefault="000C2463" w:rsidP="00AC1132">
            <w:pPr>
              <w:rPr>
                <w:b/>
                <w:lang w:val="en-GB" w:eastAsia="zh-CN"/>
              </w:rPr>
            </w:pPr>
            <w:r>
              <w:rPr>
                <w:rFonts w:eastAsiaTheme="minorEastAsia"/>
                <w:lang w:val="en-GB" w:eastAsia="zh-CN"/>
              </w:rPr>
              <w:t>Time indication</w:t>
            </w:r>
          </w:p>
        </w:tc>
      </w:tr>
      <w:tr w:rsidR="000C2463" w14:paraId="12F2F9E0" w14:textId="77777777" w:rsidTr="00473434">
        <w:tc>
          <w:tcPr>
            <w:tcW w:w="3392" w:type="dxa"/>
          </w:tcPr>
          <w:p w14:paraId="46A1F929" w14:textId="77777777" w:rsidR="000C2463" w:rsidRPr="009231A3" w:rsidRDefault="000C2463" w:rsidP="00AC1132">
            <w:pPr>
              <w:rPr>
                <w:rFonts w:eastAsiaTheme="minorEastAsia"/>
                <w:b/>
                <w:lang w:val="en-GB" w:eastAsia="zh-CN"/>
              </w:rPr>
            </w:pPr>
            <w:r>
              <w:rPr>
                <w:rFonts w:eastAsiaTheme="minorEastAsia" w:hint="eastAsia"/>
                <w:lang w:val="en-GB" w:eastAsia="zh-CN"/>
              </w:rPr>
              <w:t xml:space="preserve">Slot </w:t>
            </w:r>
            <w:r>
              <w:rPr>
                <w:rFonts w:eastAsiaTheme="minorEastAsia"/>
                <w:lang w:val="en-GB" w:eastAsia="zh-CN"/>
              </w:rPr>
              <w:t>Number</w:t>
            </w:r>
          </w:p>
        </w:tc>
        <w:tc>
          <w:tcPr>
            <w:tcW w:w="2956" w:type="dxa"/>
          </w:tcPr>
          <w:p w14:paraId="75183768" w14:textId="57A90388" w:rsidR="000C2463" w:rsidRDefault="000C2463" w:rsidP="00BF5C65">
            <w:pPr>
              <w:jc w:val="center"/>
              <w:rPr>
                <w:rFonts w:eastAsiaTheme="minorEastAsia"/>
                <w:lang w:val="en-GB" w:eastAsia="zh-CN"/>
              </w:rPr>
            </w:pPr>
            <w:r>
              <w:rPr>
                <w:rFonts w:eastAsiaTheme="minorEastAsia"/>
                <w:lang w:val="en-GB" w:eastAsia="zh-CN"/>
              </w:rPr>
              <w:t>M</w:t>
            </w:r>
          </w:p>
        </w:tc>
        <w:tc>
          <w:tcPr>
            <w:tcW w:w="3283" w:type="dxa"/>
          </w:tcPr>
          <w:p w14:paraId="4EE06E44" w14:textId="6B2E9508" w:rsidR="000C2463" w:rsidRPr="00295461" w:rsidRDefault="000C2463" w:rsidP="00AC1132">
            <w:pPr>
              <w:rPr>
                <w:b/>
                <w:lang w:val="en-GB" w:eastAsia="zh-CN"/>
              </w:rPr>
            </w:pPr>
            <w:r>
              <w:rPr>
                <w:rFonts w:eastAsiaTheme="minorEastAsia"/>
                <w:lang w:val="en-GB" w:eastAsia="zh-CN"/>
              </w:rPr>
              <w:t>Time indication</w:t>
            </w:r>
          </w:p>
        </w:tc>
      </w:tr>
      <w:tr w:rsidR="000C2463" w14:paraId="5E61F444" w14:textId="77777777" w:rsidTr="00473434">
        <w:tc>
          <w:tcPr>
            <w:tcW w:w="3392" w:type="dxa"/>
          </w:tcPr>
          <w:p w14:paraId="0E68D1AE" w14:textId="7CBAA575" w:rsidR="000C2463" w:rsidRDefault="007619C0" w:rsidP="00AC1132">
            <w:pPr>
              <w:rPr>
                <w:rFonts w:eastAsiaTheme="minorEastAsia"/>
                <w:lang w:val="en-GB" w:eastAsia="zh-CN"/>
              </w:rPr>
            </w:pPr>
            <w:r>
              <w:rPr>
                <w:rFonts w:eastAsiaTheme="minorEastAsia" w:hint="eastAsia"/>
                <w:lang w:val="en-GB" w:eastAsia="zh-CN"/>
              </w:rPr>
              <w:t>Cell Index</w:t>
            </w:r>
          </w:p>
        </w:tc>
        <w:tc>
          <w:tcPr>
            <w:tcW w:w="2956" w:type="dxa"/>
          </w:tcPr>
          <w:p w14:paraId="382C7120" w14:textId="5F0A8C8A" w:rsidR="000C2463" w:rsidRDefault="000C2463" w:rsidP="00BF5C65">
            <w:pPr>
              <w:jc w:val="center"/>
              <w:rPr>
                <w:rFonts w:eastAsiaTheme="minorEastAsia"/>
                <w:lang w:val="en-GB" w:eastAsia="zh-CN"/>
              </w:rPr>
            </w:pPr>
            <w:r>
              <w:rPr>
                <w:rFonts w:eastAsiaTheme="minorEastAsia"/>
                <w:lang w:val="en-GB" w:eastAsia="zh-CN"/>
              </w:rPr>
              <w:t>M</w:t>
            </w:r>
          </w:p>
        </w:tc>
        <w:tc>
          <w:tcPr>
            <w:tcW w:w="3283" w:type="dxa"/>
          </w:tcPr>
          <w:p w14:paraId="6640C8BD" w14:textId="5547A25B" w:rsidR="000C2463" w:rsidRDefault="000C2463"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0C2463" w14:paraId="37FF3826" w14:textId="77777777" w:rsidTr="00473434">
        <w:tc>
          <w:tcPr>
            <w:tcW w:w="3392" w:type="dxa"/>
          </w:tcPr>
          <w:p w14:paraId="6EE4CD56" w14:textId="77777777" w:rsidR="000C2463" w:rsidRDefault="000C2463" w:rsidP="00AC1132">
            <w:pPr>
              <w:rPr>
                <w:rFonts w:eastAsiaTheme="minorEastAsia"/>
                <w:lang w:val="en-GB" w:eastAsia="zh-CN"/>
              </w:rPr>
            </w:pPr>
            <w:r>
              <w:rPr>
                <w:rFonts w:eastAsiaTheme="minorEastAsia"/>
                <w:lang w:val="en-GB" w:eastAsia="zh-CN"/>
              </w:rPr>
              <w:t>CRNTI</w:t>
            </w:r>
            <w:r>
              <w:t xml:space="preserve"> </w:t>
            </w:r>
          </w:p>
        </w:tc>
        <w:tc>
          <w:tcPr>
            <w:tcW w:w="2956" w:type="dxa"/>
          </w:tcPr>
          <w:p w14:paraId="43243D9F" w14:textId="39FD2917" w:rsidR="000C2463" w:rsidRDefault="000C2463" w:rsidP="00BF5C65">
            <w:pPr>
              <w:jc w:val="center"/>
              <w:rPr>
                <w:rFonts w:eastAsiaTheme="minorEastAsia"/>
                <w:lang w:val="en-GB" w:eastAsia="zh-CN"/>
              </w:rPr>
            </w:pPr>
            <w:r>
              <w:rPr>
                <w:rFonts w:eastAsiaTheme="minorEastAsia"/>
                <w:lang w:val="en-GB" w:eastAsia="zh-CN"/>
              </w:rPr>
              <w:t>M</w:t>
            </w:r>
          </w:p>
        </w:tc>
        <w:tc>
          <w:tcPr>
            <w:tcW w:w="3283" w:type="dxa"/>
          </w:tcPr>
          <w:p w14:paraId="5AA64704" w14:textId="7CD6450F" w:rsidR="000C2463" w:rsidRDefault="000C2463" w:rsidP="00AC1132">
            <w:pPr>
              <w:rPr>
                <w:rFonts w:eastAsiaTheme="minorEastAsia"/>
                <w:lang w:val="en-GB" w:eastAsia="zh-CN"/>
              </w:rPr>
            </w:pPr>
            <w:r>
              <w:rPr>
                <w:rFonts w:eastAsiaTheme="minorEastAsia"/>
                <w:lang w:val="en-GB" w:eastAsia="zh-CN"/>
              </w:rPr>
              <w:t xml:space="preserve">The CRNTI allocated by MAC for the UE </w:t>
            </w:r>
          </w:p>
        </w:tc>
      </w:tr>
      <w:tr w:rsidR="000C2463" w14:paraId="24335A71" w14:textId="77777777" w:rsidTr="00473434">
        <w:tc>
          <w:tcPr>
            <w:tcW w:w="3392" w:type="dxa"/>
          </w:tcPr>
          <w:p w14:paraId="5519DF86" w14:textId="77777777" w:rsidR="000C2463" w:rsidRPr="00BF5C65" w:rsidRDefault="000C2463" w:rsidP="00AC1132">
            <w:pPr>
              <w:rPr>
                <w:rFonts w:eastAsiaTheme="minorEastAsia"/>
                <w:b/>
                <w:bCs/>
                <w:lang w:val="en-GB" w:eastAsia="zh-CN"/>
              </w:rPr>
            </w:pPr>
            <w:r w:rsidRPr="00BF5C65">
              <w:rPr>
                <w:b/>
                <w:bCs/>
              </w:rPr>
              <w:t>CFRA-SSB-Resource</w:t>
            </w:r>
          </w:p>
        </w:tc>
        <w:tc>
          <w:tcPr>
            <w:tcW w:w="2956" w:type="dxa"/>
          </w:tcPr>
          <w:p w14:paraId="0D83F885" w14:textId="3A203390" w:rsidR="000C2463" w:rsidRDefault="000C2463" w:rsidP="00BF5C65">
            <w:pPr>
              <w:jc w:val="center"/>
              <w:rPr>
                <w:rFonts w:eastAsiaTheme="minorEastAsia"/>
                <w:lang w:val="en-GB" w:eastAsia="zh-CN"/>
              </w:rPr>
            </w:pPr>
            <w:r>
              <w:rPr>
                <w:rFonts w:eastAsiaTheme="minorEastAsia"/>
                <w:lang w:val="en-GB" w:eastAsia="zh-CN"/>
              </w:rPr>
              <w:t>M</w:t>
            </w:r>
          </w:p>
        </w:tc>
        <w:tc>
          <w:tcPr>
            <w:tcW w:w="3283" w:type="dxa"/>
          </w:tcPr>
          <w:p w14:paraId="5CA0E9BA" w14:textId="7B191D3F" w:rsidR="000C2463" w:rsidRDefault="000C2463" w:rsidP="00AC1132">
            <w:pPr>
              <w:rPr>
                <w:rFonts w:eastAsiaTheme="minorEastAsia"/>
                <w:lang w:val="en-GB" w:eastAsia="zh-CN"/>
              </w:rPr>
            </w:pPr>
            <w:r>
              <w:rPr>
                <w:rFonts w:eastAsiaTheme="minorEastAsia"/>
                <w:lang w:val="en-GB" w:eastAsia="zh-CN"/>
              </w:rPr>
              <w:t xml:space="preserve">See TS 38.331 </w:t>
            </w:r>
            <w:r w:rsidRPr="00BF5C65">
              <w:rPr>
                <w:i/>
                <w:iCs/>
              </w:rPr>
              <w:t>CFRA-SSB-Resource</w:t>
            </w:r>
          </w:p>
        </w:tc>
      </w:tr>
      <w:tr w:rsidR="000C2463" w14:paraId="3AAE80E8" w14:textId="77777777" w:rsidTr="00473434">
        <w:tc>
          <w:tcPr>
            <w:tcW w:w="3392" w:type="dxa"/>
          </w:tcPr>
          <w:p w14:paraId="61215AAB" w14:textId="2B0E891E" w:rsidR="000C2463" w:rsidRDefault="0012502F" w:rsidP="00BF5C65">
            <w:pPr>
              <w:ind w:left="568"/>
              <w:contextualSpacing/>
            </w:pPr>
            <w:r>
              <w:t>&gt;</w:t>
            </w:r>
            <w:r w:rsidR="000C2463">
              <w:t>Ssb index</w:t>
            </w:r>
          </w:p>
        </w:tc>
        <w:tc>
          <w:tcPr>
            <w:tcW w:w="2956" w:type="dxa"/>
          </w:tcPr>
          <w:p w14:paraId="3479B222" w14:textId="168C1048" w:rsidR="000C2463" w:rsidRDefault="00F56437" w:rsidP="00BF5C65">
            <w:pPr>
              <w:jc w:val="center"/>
              <w:rPr>
                <w:rFonts w:eastAsiaTheme="minorEastAsia"/>
                <w:lang w:val="en-GB" w:eastAsia="zh-CN"/>
              </w:rPr>
            </w:pPr>
            <w:r>
              <w:rPr>
                <w:rFonts w:eastAsiaTheme="minorEastAsia"/>
                <w:lang w:val="en-GB" w:eastAsia="zh-CN"/>
              </w:rPr>
              <w:t>M</w:t>
            </w:r>
          </w:p>
        </w:tc>
        <w:tc>
          <w:tcPr>
            <w:tcW w:w="3283" w:type="dxa"/>
          </w:tcPr>
          <w:p w14:paraId="57A0461C" w14:textId="01625594" w:rsidR="000C2463" w:rsidRDefault="000C2463" w:rsidP="00AC1132">
            <w:pPr>
              <w:rPr>
                <w:rFonts w:eastAsiaTheme="minorEastAsia"/>
                <w:lang w:val="en-GB" w:eastAsia="zh-CN"/>
              </w:rPr>
            </w:pPr>
            <w:r>
              <w:rPr>
                <w:rFonts w:eastAsiaTheme="minorEastAsia"/>
                <w:lang w:val="en-GB" w:eastAsia="zh-CN"/>
              </w:rPr>
              <w:t xml:space="preserve">See TS 38.331 </w:t>
            </w:r>
            <w:r w:rsidRPr="00BF5C65">
              <w:rPr>
                <w:i/>
                <w:iCs/>
              </w:rPr>
              <w:t>SSB-Index</w:t>
            </w:r>
          </w:p>
        </w:tc>
      </w:tr>
      <w:tr w:rsidR="000C2463" w14:paraId="2ECDC851" w14:textId="77777777" w:rsidTr="00473434">
        <w:tc>
          <w:tcPr>
            <w:tcW w:w="3392" w:type="dxa"/>
          </w:tcPr>
          <w:p w14:paraId="53940ADD" w14:textId="1A283D05" w:rsidR="000C2463" w:rsidRDefault="0012502F" w:rsidP="00BF5C65">
            <w:pPr>
              <w:ind w:left="568"/>
              <w:contextualSpacing/>
            </w:pPr>
            <w:r>
              <w:t>&gt;</w:t>
            </w:r>
            <w:r w:rsidR="000C2463">
              <w:t>ra preamble index</w:t>
            </w:r>
          </w:p>
        </w:tc>
        <w:tc>
          <w:tcPr>
            <w:tcW w:w="2956" w:type="dxa"/>
          </w:tcPr>
          <w:p w14:paraId="39C50343" w14:textId="0EAACAA7" w:rsidR="000C2463" w:rsidRDefault="00F56437" w:rsidP="00BF5C65">
            <w:pPr>
              <w:pStyle w:val="Default"/>
              <w:jc w:val="center"/>
              <w:rPr>
                <w:sz w:val="18"/>
                <w:szCs w:val="18"/>
              </w:rPr>
            </w:pPr>
            <w:r>
              <w:rPr>
                <w:sz w:val="18"/>
                <w:szCs w:val="18"/>
              </w:rPr>
              <w:t>M</w:t>
            </w:r>
          </w:p>
        </w:tc>
        <w:tc>
          <w:tcPr>
            <w:tcW w:w="3283" w:type="dxa"/>
          </w:tcPr>
          <w:p w14:paraId="71719E2B" w14:textId="3A0A5754" w:rsidR="000C2463" w:rsidRPr="004B5DAE" w:rsidRDefault="000C2463" w:rsidP="00AC1132">
            <w:pPr>
              <w:pStyle w:val="Default"/>
            </w:pPr>
            <w:r>
              <w:rPr>
                <w:sz w:val="18"/>
                <w:szCs w:val="18"/>
              </w:rPr>
              <w:t xml:space="preserve">The RA preamble index to be used in the RA occasions associated with this SSB. </w:t>
            </w:r>
          </w:p>
        </w:tc>
      </w:tr>
    </w:tbl>
    <w:p w14:paraId="278A8619" w14:textId="77777777" w:rsidR="000C2463" w:rsidRDefault="000C2463" w:rsidP="000C2463">
      <w:pPr>
        <w:rPr>
          <w:lang w:val="en-GB" w:eastAsia="zh-CN"/>
        </w:rPr>
      </w:pPr>
    </w:p>
    <w:p w14:paraId="6FB2CFC5" w14:textId="1E9EA1F2" w:rsidR="00B7792F" w:rsidRDefault="009815CA" w:rsidP="00DA5856">
      <w:pPr>
        <w:pStyle w:val="Heading3"/>
        <w:numPr>
          <w:ilvl w:val="4"/>
          <w:numId w:val="74"/>
        </w:numPr>
        <w:spacing w:after="100" w:afterAutospacing="1"/>
      </w:pPr>
      <w:bookmarkStart w:id="663" w:name="_Toc31045147"/>
      <w:bookmarkStart w:id="664" w:name="_Toc31046520"/>
      <w:bookmarkStart w:id="665" w:name="_Toc32259078"/>
      <w:bookmarkStart w:id="666" w:name="_Toc76128452"/>
      <w:bookmarkStart w:id="667" w:name="_Toc87813241"/>
      <w:bookmarkStart w:id="668" w:name="_Toc87813791"/>
      <w:bookmarkStart w:id="669" w:name="_Toc183149163"/>
      <w:bookmarkEnd w:id="663"/>
      <w:bookmarkEnd w:id="664"/>
      <w:bookmarkEnd w:id="665"/>
      <w:r>
        <w:t xml:space="preserve">DL </w:t>
      </w:r>
      <w:r w:rsidR="00B7792F">
        <w:t>RLC Buffer Status</w:t>
      </w:r>
      <w:r w:rsidR="00BB6816">
        <w:t xml:space="preserve"> Information</w:t>
      </w:r>
      <w:bookmarkEnd w:id="666"/>
      <w:bookmarkEnd w:id="667"/>
      <w:bookmarkEnd w:id="668"/>
      <w:bookmarkEnd w:id="669"/>
    </w:p>
    <w:p w14:paraId="11F6A95A" w14:textId="3196F3C0" w:rsidR="00E0401D" w:rsidRDefault="000F3F6B" w:rsidP="00BF5C65">
      <w:r>
        <w:t>This</w:t>
      </w:r>
      <w:r w:rsidR="00E0401D" w:rsidRPr="000F3F6B">
        <w:t xml:space="preserve"> API is</w:t>
      </w:r>
      <w:r w:rsidR="002841FD">
        <w:t xml:space="preserve"> used by RLC for</w:t>
      </w:r>
      <w:r w:rsidR="00E0401D" w:rsidRPr="000F3F6B">
        <w:t xml:space="preserve"> reporting </w:t>
      </w:r>
      <w:r w:rsidR="002841FD">
        <w:t>d</w:t>
      </w:r>
      <w:r w:rsidR="00E0401D" w:rsidRPr="000F3F6B">
        <w:t xml:space="preserve">ata </w:t>
      </w:r>
      <w:r w:rsidR="003B144C">
        <w:t>vo</w:t>
      </w:r>
      <w:r w:rsidR="00E0401D" w:rsidRPr="000F3F6B">
        <w:t>lume per UE for multiple LCs. This can be used in two differen</w:t>
      </w:r>
      <w:r w:rsidR="003B144C">
        <w:t>t</w:t>
      </w:r>
      <w:r w:rsidR="00E0401D" w:rsidRPr="000F3F6B">
        <w:t xml:space="preserve"> ways depending on the </w:t>
      </w:r>
      <w:r w:rsidR="00BF02AE" w:rsidRPr="000F3F6B">
        <w:t>Q</w:t>
      </w:r>
      <w:r w:rsidR="00BF02AE">
        <w:t>o</w:t>
      </w:r>
      <w:r w:rsidR="00BF02AE" w:rsidRPr="000F3F6B">
        <w:t>S</w:t>
      </w:r>
      <w:r w:rsidR="00E0401D" w:rsidRPr="000F3F6B">
        <w:t>/</w:t>
      </w:r>
      <w:r w:rsidR="00BF02AE">
        <w:t>l</w:t>
      </w:r>
      <w:r w:rsidR="00E0401D" w:rsidRPr="000F3F6B">
        <w:t>atency requirements.</w:t>
      </w:r>
    </w:p>
    <w:p w14:paraId="3ECB9878" w14:textId="77777777" w:rsidR="00E0401D" w:rsidRDefault="00E0401D" w:rsidP="00E0401D">
      <w:pPr>
        <w:pStyle w:val="ListParagraph"/>
        <w:numPr>
          <w:ilvl w:val="0"/>
          <w:numId w:val="40"/>
        </w:numPr>
        <w:spacing w:after="180"/>
        <w:contextualSpacing/>
      </w:pPr>
      <w:r>
        <w:t xml:space="preserve">Data Volume reports are aggregated per UE (at an aggregation point such as slot indication) </w:t>
      </w:r>
    </w:p>
    <w:p w14:paraId="23A504F8" w14:textId="6AAEC7F1" w:rsidR="00E0401D" w:rsidRDefault="00E0401D" w:rsidP="00E0401D">
      <w:pPr>
        <w:pStyle w:val="ListParagraph"/>
        <w:numPr>
          <w:ilvl w:val="1"/>
          <w:numId w:val="40"/>
        </w:numPr>
        <w:spacing w:after="180"/>
        <w:contextualSpacing/>
      </w:pPr>
      <w:r>
        <w:t xml:space="preserve">This adds latency however </w:t>
      </w:r>
      <w:r w:rsidR="001511B7">
        <w:t xml:space="preserve">it </w:t>
      </w:r>
      <w:r>
        <w:t>reduces message exchange traffic between SCHED and MAC</w:t>
      </w:r>
    </w:p>
    <w:p w14:paraId="0CBC5B9D" w14:textId="77777777" w:rsidR="00E0401D" w:rsidRDefault="00E0401D" w:rsidP="00E0401D">
      <w:pPr>
        <w:pStyle w:val="ListParagraph"/>
        <w:numPr>
          <w:ilvl w:val="0"/>
          <w:numId w:val="40"/>
        </w:numPr>
        <w:spacing w:after="180"/>
        <w:contextualSpacing/>
      </w:pPr>
      <w:r>
        <w:t>Data Volume is reported per LC as soon as it is received at MAC</w:t>
      </w:r>
    </w:p>
    <w:p w14:paraId="31134E62" w14:textId="05478283" w:rsidR="00E0401D" w:rsidRDefault="00E0401D" w:rsidP="00E0401D">
      <w:pPr>
        <w:pStyle w:val="ListParagraph"/>
        <w:numPr>
          <w:ilvl w:val="1"/>
          <w:numId w:val="40"/>
        </w:numPr>
        <w:spacing w:after="180"/>
        <w:contextualSpacing/>
      </w:pPr>
      <w:r>
        <w:t xml:space="preserve">This adds to the message exchange traffic however </w:t>
      </w:r>
      <w:r w:rsidR="00F24988">
        <w:t xml:space="preserve">it </w:t>
      </w:r>
      <w:r>
        <w:t>would be perfect for Low Latency Usecases</w:t>
      </w:r>
    </w:p>
    <w:p w14:paraId="4CB2CFDB" w14:textId="546924CB" w:rsidR="00E0401D" w:rsidRDefault="001070F5" w:rsidP="00E0401D">
      <w:r>
        <w:t xml:space="preserve">Implementor of this </w:t>
      </w:r>
      <w:r w:rsidR="006626F9">
        <w:t>API can choose either one of t</w:t>
      </w:r>
      <w:r w:rsidR="00DB22DA">
        <w:t>he above approaches.</w:t>
      </w:r>
    </w:p>
    <w:p w14:paraId="1C2D4F88" w14:textId="09E80F2B" w:rsidR="00E863E1" w:rsidRDefault="00E863E1" w:rsidP="00E863E1">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35</w:t>
        </w:r>
      </w:fldSimple>
      <w:r>
        <w:t xml:space="preserve"> DL RLC Buffer Status Information</w:t>
      </w:r>
    </w:p>
    <w:tbl>
      <w:tblPr>
        <w:tblStyle w:val="TableGrid"/>
        <w:tblW w:w="0" w:type="auto"/>
        <w:tblLook w:val="04A0" w:firstRow="1" w:lastRow="0" w:firstColumn="1" w:lastColumn="0" w:noHBand="0" w:noVBand="1"/>
      </w:tblPr>
      <w:tblGrid>
        <w:gridCol w:w="2769"/>
        <w:gridCol w:w="1276"/>
        <w:gridCol w:w="5305"/>
      </w:tblGrid>
      <w:tr w:rsidR="00E0401D" w14:paraId="12344B48" w14:textId="77777777" w:rsidTr="00AC1132">
        <w:tc>
          <w:tcPr>
            <w:tcW w:w="2769" w:type="dxa"/>
          </w:tcPr>
          <w:p w14:paraId="02DCDEA0" w14:textId="77777777" w:rsidR="00E0401D" w:rsidRPr="00D6182B" w:rsidRDefault="00E0401D" w:rsidP="00BF5C65">
            <w:pPr>
              <w:jc w:val="center"/>
              <w:rPr>
                <w:b/>
                <w:bCs/>
              </w:rPr>
            </w:pPr>
            <w:r w:rsidRPr="00D6182B">
              <w:rPr>
                <w:b/>
                <w:bCs/>
              </w:rPr>
              <w:t>Element</w:t>
            </w:r>
          </w:p>
        </w:tc>
        <w:tc>
          <w:tcPr>
            <w:tcW w:w="1276" w:type="dxa"/>
          </w:tcPr>
          <w:p w14:paraId="6E556056" w14:textId="43F5E48E" w:rsidR="00E0401D" w:rsidRPr="00D6182B" w:rsidRDefault="00E0401D" w:rsidP="00BF5C65">
            <w:pPr>
              <w:jc w:val="center"/>
              <w:rPr>
                <w:b/>
                <w:bCs/>
              </w:rPr>
            </w:pPr>
            <w:r w:rsidRPr="00D6182B">
              <w:rPr>
                <w:b/>
                <w:bCs/>
              </w:rPr>
              <w:t>Presence</w:t>
            </w:r>
          </w:p>
        </w:tc>
        <w:tc>
          <w:tcPr>
            <w:tcW w:w="5305" w:type="dxa"/>
          </w:tcPr>
          <w:p w14:paraId="5C5DB6A2" w14:textId="77777777" w:rsidR="00E0401D" w:rsidRPr="00D6182B" w:rsidRDefault="00E0401D" w:rsidP="00BF5C65">
            <w:pPr>
              <w:jc w:val="center"/>
              <w:rPr>
                <w:b/>
                <w:bCs/>
              </w:rPr>
            </w:pPr>
            <w:r w:rsidRPr="00D6182B">
              <w:rPr>
                <w:b/>
                <w:bCs/>
              </w:rPr>
              <w:t>Description</w:t>
            </w:r>
          </w:p>
        </w:tc>
      </w:tr>
      <w:tr w:rsidR="00293AEF" w14:paraId="40C6EE88" w14:textId="77777777" w:rsidTr="00AC1132">
        <w:tc>
          <w:tcPr>
            <w:tcW w:w="2769" w:type="dxa"/>
          </w:tcPr>
          <w:p w14:paraId="25C230AB" w14:textId="7A0F9F38" w:rsidR="00293AEF" w:rsidRDefault="00293AEF" w:rsidP="00293AEF">
            <w:r>
              <w:rPr>
                <w:rFonts w:eastAsiaTheme="minorEastAsia"/>
                <w:lang w:eastAsia="zh-CN"/>
              </w:rPr>
              <w:t>Debug Time Info</w:t>
            </w:r>
          </w:p>
        </w:tc>
        <w:tc>
          <w:tcPr>
            <w:tcW w:w="1276" w:type="dxa"/>
          </w:tcPr>
          <w:p w14:paraId="25D1D9DA" w14:textId="445C28F8" w:rsidR="00293AEF" w:rsidRDefault="00293AEF" w:rsidP="00BF5C65">
            <w:pPr>
              <w:jc w:val="center"/>
              <w:rPr>
                <w:rFonts w:eastAsiaTheme="minorEastAsia"/>
                <w:lang w:val="en-GB" w:eastAsia="zh-CN"/>
              </w:rPr>
            </w:pPr>
            <w:r>
              <w:rPr>
                <w:rFonts w:eastAsiaTheme="minorEastAsia" w:hint="eastAsia"/>
                <w:lang w:val="en-GB" w:eastAsia="zh-CN"/>
              </w:rPr>
              <w:t>O</w:t>
            </w:r>
          </w:p>
        </w:tc>
        <w:tc>
          <w:tcPr>
            <w:tcW w:w="5305" w:type="dxa"/>
          </w:tcPr>
          <w:p w14:paraId="7E9F4FD7" w14:textId="1E9C953A" w:rsidR="00293AEF" w:rsidRDefault="00293AEF" w:rsidP="00293AEF">
            <w:pPr>
              <w:rPr>
                <w:rFonts w:eastAsiaTheme="minorEastAsia"/>
                <w:lang w:val="en-GB" w:eastAsia="zh-CN"/>
              </w:rPr>
            </w:pPr>
            <w:r>
              <w:rPr>
                <w:rFonts w:eastAsiaTheme="minorEastAsia"/>
                <w:lang w:val="en-GB" w:eastAsia="zh-CN"/>
              </w:rPr>
              <w:t>This is an optional IE and may be provided on availability</w:t>
            </w:r>
          </w:p>
        </w:tc>
      </w:tr>
      <w:tr w:rsidR="00E0401D" w14:paraId="2264EA11" w14:textId="77777777" w:rsidTr="00AC1132">
        <w:tc>
          <w:tcPr>
            <w:tcW w:w="2769" w:type="dxa"/>
          </w:tcPr>
          <w:p w14:paraId="7B38C83E" w14:textId="77777777" w:rsidR="00E0401D" w:rsidRDefault="00E0401D" w:rsidP="00AC1132">
            <w:r>
              <w:t>Cell Index</w:t>
            </w:r>
          </w:p>
        </w:tc>
        <w:tc>
          <w:tcPr>
            <w:tcW w:w="1276" w:type="dxa"/>
          </w:tcPr>
          <w:p w14:paraId="4C66F07A" w14:textId="77777777" w:rsidR="00E0401D" w:rsidRDefault="00E0401D" w:rsidP="00BF5C65">
            <w:pPr>
              <w:jc w:val="center"/>
              <w:rPr>
                <w:rFonts w:eastAsiaTheme="minorEastAsia"/>
                <w:lang w:val="en-GB" w:eastAsia="zh-CN"/>
              </w:rPr>
            </w:pPr>
            <w:r>
              <w:rPr>
                <w:rFonts w:eastAsiaTheme="minorEastAsia"/>
                <w:lang w:val="en-GB" w:eastAsia="zh-CN"/>
              </w:rPr>
              <w:t>M</w:t>
            </w:r>
          </w:p>
        </w:tc>
        <w:tc>
          <w:tcPr>
            <w:tcW w:w="5305" w:type="dxa"/>
          </w:tcPr>
          <w:p w14:paraId="24245F33" w14:textId="77777777" w:rsidR="00E0401D" w:rsidRDefault="00E0401D"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75B19AAE" w14:textId="77777777" w:rsidTr="00AC1132">
        <w:tc>
          <w:tcPr>
            <w:tcW w:w="2769" w:type="dxa"/>
          </w:tcPr>
          <w:p w14:paraId="14744D0B" w14:textId="0ACE1599" w:rsidR="001639F4" w:rsidRDefault="001639F4" w:rsidP="001639F4">
            <w:r>
              <w:rPr>
                <w:rFonts w:eastAsiaTheme="minorEastAsia"/>
                <w:lang w:val="en-GB"/>
              </w:rPr>
              <w:t>CRNTI</w:t>
            </w:r>
          </w:p>
        </w:tc>
        <w:tc>
          <w:tcPr>
            <w:tcW w:w="1276" w:type="dxa"/>
          </w:tcPr>
          <w:p w14:paraId="4CBC61AF" w14:textId="1F1F3A91" w:rsidR="001639F4" w:rsidRDefault="001639F4" w:rsidP="00BF5C65">
            <w:pPr>
              <w:jc w:val="center"/>
              <w:rPr>
                <w:rFonts w:eastAsiaTheme="minorEastAsia"/>
                <w:lang w:val="en-GB" w:eastAsia="zh-CN"/>
              </w:rPr>
            </w:pPr>
            <w:r>
              <w:rPr>
                <w:rFonts w:eastAsiaTheme="minorEastAsia"/>
                <w:lang w:val="en-GB" w:eastAsia="zh-CN"/>
              </w:rPr>
              <w:t>M</w:t>
            </w:r>
          </w:p>
        </w:tc>
        <w:tc>
          <w:tcPr>
            <w:tcW w:w="5305" w:type="dxa"/>
          </w:tcPr>
          <w:p w14:paraId="71FC435F" w14:textId="0C16980F" w:rsidR="001639F4" w:rsidRDefault="001639F4"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E0401D" w14:paraId="79D12F4E" w14:textId="77777777" w:rsidTr="00AC1132">
        <w:tc>
          <w:tcPr>
            <w:tcW w:w="2769" w:type="dxa"/>
          </w:tcPr>
          <w:p w14:paraId="3987F920" w14:textId="77777777" w:rsidR="00E0401D" w:rsidRPr="00BF5C65" w:rsidRDefault="00E0401D" w:rsidP="00AC1132">
            <w:pPr>
              <w:rPr>
                <w:b/>
                <w:bCs/>
              </w:rPr>
            </w:pPr>
            <w:r w:rsidRPr="00BF5C65">
              <w:rPr>
                <w:b/>
                <w:bCs/>
              </w:rPr>
              <w:t>Number of DL LCs to be Reported</w:t>
            </w:r>
          </w:p>
        </w:tc>
        <w:tc>
          <w:tcPr>
            <w:tcW w:w="1276" w:type="dxa"/>
          </w:tcPr>
          <w:p w14:paraId="306D1A77" w14:textId="77777777" w:rsidR="00E0401D" w:rsidRDefault="00E0401D" w:rsidP="00BF5C65">
            <w:pPr>
              <w:jc w:val="center"/>
            </w:pPr>
            <w:r>
              <w:t>M</w:t>
            </w:r>
          </w:p>
        </w:tc>
        <w:tc>
          <w:tcPr>
            <w:tcW w:w="5305" w:type="dxa"/>
          </w:tcPr>
          <w:p w14:paraId="649D18E7" w14:textId="77777777" w:rsidR="00E0401D" w:rsidRDefault="00E0401D" w:rsidP="00AC1132">
            <w:r>
              <w:t>Number of LC for which DL Buffer Occupancy/Data Volume is being reported</w:t>
            </w:r>
          </w:p>
        </w:tc>
      </w:tr>
      <w:tr w:rsidR="00E0401D" w14:paraId="1FCE4DDE" w14:textId="77777777" w:rsidTr="00AC1132">
        <w:tc>
          <w:tcPr>
            <w:tcW w:w="2769" w:type="dxa"/>
          </w:tcPr>
          <w:p w14:paraId="6910B7EC" w14:textId="77777777" w:rsidR="00E0401D" w:rsidRPr="00BF5C65" w:rsidRDefault="00E0401D" w:rsidP="00BF5C65">
            <w:pPr>
              <w:ind w:left="284"/>
              <w:rPr>
                <w:b/>
                <w:bCs/>
              </w:rPr>
            </w:pPr>
            <w:r w:rsidRPr="00BF5C65">
              <w:rPr>
                <w:b/>
                <w:bCs/>
              </w:rPr>
              <w:lastRenderedPageBreak/>
              <w:t>&gt;logicalChannelIdentity</w:t>
            </w:r>
          </w:p>
        </w:tc>
        <w:tc>
          <w:tcPr>
            <w:tcW w:w="1276" w:type="dxa"/>
          </w:tcPr>
          <w:p w14:paraId="416CCADA" w14:textId="77777777" w:rsidR="00E0401D" w:rsidRDefault="00E0401D" w:rsidP="00BF5C65">
            <w:pPr>
              <w:jc w:val="center"/>
            </w:pPr>
            <w:r>
              <w:t>M</w:t>
            </w:r>
          </w:p>
        </w:tc>
        <w:tc>
          <w:tcPr>
            <w:tcW w:w="5305" w:type="dxa"/>
          </w:tcPr>
          <w:p w14:paraId="05AED92D" w14:textId="2EDADE7F" w:rsidR="00E0401D" w:rsidRDefault="00E0401D" w:rsidP="00AC1132">
            <w:r>
              <w:t>{</w:t>
            </w:r>
            <w:r w:rsidR="007728EB">
              <w:t>1...</w:t>
            </w:r>
            <w:r>
              <w:t>32} SRB/DRB logical channel identity</w:t>
            </w:r>
          </w:p>
        </w:tc>
      </w:tr>
      <w:tr w:rsidR="00536C7B" w14:paraId="51ED84EE" w14:textId="77777777" w:rsidTr="00AC1132">
        <w:tc>
          <w:tcPr>
            <w:tcW w:w="2769" w:type="dxa"/>
          </w:tcPr>
          <w:p w14:paraId="0EFDB772" w14:textId="731A9EB9" w:rsidR="00536C7B" w:rsidRPr="00BF5C65" w:rsidRDefault="00536C7B" w:rsidP="00BF5C65">
            <w:pPr>
              <w:ind w:left="284"/>
              <w:rPr>
                <w:b/>
                <w:bCs/>
              </w:rPr>
            </w:pPr>
            <w:r>
              <w:rPr>
                <w:b/>
                <w:bCs/>
              </w:rPr>
              <w:t xml:space="preserve">     &gt;&gt;</w:t>
            </w:r>
            <w:r w:rsidR="005E1462">
              <w:rPr>
                <w:b/>
                <w:bCs/>
              </w:rPr>
              <w:t xml:space="preserve"> </w:t>
            </w:r>
            <w:r w:rsidR="005E1462" w:rsidRPr="00C73E7E">
              <w:t>S-NSSAI</w:t>
            </w:r>
          </w:p>
        </w:tc>
        <w:tc>
          <w:tcPr>
            <w:tcW w:w="1276" w:type="dxa"/>
          </w:tcPr>
          <w:p w14:paraId="3673586C" w14:textId="5F481FA0" w:rsidR="00536C7B" w:rsidRDefault="005E1462" w:rsidP="00BF5C65">
            <w:pPr>
              <w:jc w:val="center"/>
            </w:pPr>
            <w:r>
              <w:t>M</w:t>
            </w:r>
          </w:p>
        </w:tc>
        <w:tc>
          <w:tcPr>
            <w:tcW w:w="5305" w:type="dxa"/>
          </w:tcPr>
          <w:p w14:paraId="0213F012" w14:textId="693E79B1" w:rsidR="00536C7B" w:rsidRDefault="005E1462" w:rsidP="00AC1132">
            <w:r>
              <w:t>Slice identifier associated to the logical channel</w:t>
            </w:r>
          </w:p>
        </w:tc>
      </w:tr>
      <w:tr w:rsidR="00E0401D" w14:paraId="112A1AA6" w14:textId="77777777" w:rsidTr="00AC1132">
        <w:tc>
          <w:tcPr>
            <w:tcW w:w="2769" w:type="dxa"/>
          </w:tcPr>
          <w:p w14:paraId="488E122B" w14:textId="60B56E0A" w:rsidR="00E0401D" w:rsidRDefault="00E0401D" w:rsidP="00BF5C65">
            <w:pPr>
              <w:ind w:left="568"/>
            </w:pPr>
            <w:r>
              <w:t>&gt;&gt; dataVolume</w:t>
            </w:r>
          </w:p>
        </w:tc>
        <w:tc>
          <w:tcPr>
            <w:tcW w:w="1276" w:type="dxa"/>
          </w:tcPr>
          <w:p w14:paraId="0D5BD144" w14:textId="77777777" w:rsidR="00E0401D" w:rsidRDefault="00E0401D" w:rsidP="00BF5C65">
            <w:pPr>
              <w:jc w:val="center"/>
            </w:pPr>
            <w:r>
              <w:t>M</w:t>
            </w:r>
          </w:p>
        </w:tc>
        <w:tc>
          <w:tcPr>
            <w:tcW w:w="5305" w:type="dxa"/>
          </w:tcPr>
          <w:p w14:paraId="1677E8C9" w14:textId="77777777" w:rsidR="00E0401D" w:rsidRDefault="00E0401D" w:rsidP="00AC1132">
            <w:r>
              <w:t>Integer representing number of Cumulative Bytes for the logical channel</w:t>
            </w:r>
          </w:p>
        </w:tc>
      </w:tr>
    </w:tbl>
    <w:p w14:paraId="3BD905CC" w14:textId="77777777" w:rsidR="00BE7670" w:rsidRPr="0097465C" w:rsidRDefault="00BE7670" w:rsidP="00473434"/>
    <w:p w14:paraId="03170BF0" w14:textId="59D42095" w:rsidR="00BE7670" w:rsidRDefault="005176A3" w:rsidP="00DA5856">
      <w:pPr>
        <w:pStyle w:val="Heading3"/>
        <w:numPr>
          <w:ilvl w:val="4"/>
          <w:numId w:val="74"/>
        </w:numPr>
        <w:spacing w:after="100" w:afterAutospacing="1"/>
      </w:pPr>
      <w:bookmarkStart w:id="670" w:name="_Toc76128453"/>
      <w:bookmarkStart w:id="671" w:name="_Toc87813242"/>
      <w:bookmarkStart w:id="672" w:name="_Toc87813792"/>
      <w:bookmarkStart w:id="673" w:name="_Toc183149164"/>
      <w:r>
        <w:t xml:space="preserve">Scheduling Request </w:t>
      </w:r>
      <w:r w:rsidR="00F80F95">
        <w:t>Indication</w:t>
      </w:r>
      <w:bookmarkEnd w:id="670"/>
      <w:bookmarkEnd w:id="671"/>
      <w:bookmarkEnd w:id="672"/>
      <w:bookmarkEnd w:id="673"/>
    </w:p>
    <w:p w14:paraId="1C7A5F8B" w14:textId="306A5055" w:rsidR="004C6BAF" w:rsidRDefault="0077060A">
      <w:r>
        <w:t xml:space="preserve">MAC indicates to scheduler through </w:t>
      </w:r>
      <w:r w:rsidR="00095CC1">
        <w:t xml:space="preserve">this API when </w:t>
      </w:r>
      <w:r w:rsidR="007728EB">
        <w:t>UE has</w:t>
      </w:r>
      <w:r w:rsidR="009A50D2">
        <w:t xml:space="preserve"> to be scheduled for uplink</w:t>
      </w:r>
      <w:r w:rsidR="00E96098">
        <w:t xml:space="preserve"> grant</w:t>
      </w:r>
      <w:r w:rsidR="004C6BAF">
        <w:t xml:space="preserve">. </w:t>
      </w:r>
    </w:p>
    <w:p w14:paraId="20D836DD" w14:textId="5CA7B351" w:rsidR="00E863E1" w:rsidRDefault="00E863E1" w:rsidP="00E863E1">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36</w:t>
        </w:r>
      </w:fldSimple>
      <w:r>
        <w:t xml:space="preserve"> Scheduling Request Indication</w:t>
      </w:r>
    </w:p>
    <w:tbl>
      <w:tblPr>
        <w:tblStyle w:val="TableGrid"/>
        <w:tblW w:w="0" w:type="auto"/>
        <w:tblLook w:val="04A0" w:firstRow="1" w:lastRow="0" w:firstColumn="1" w:lastColumn="0" w:noHBand="0" w:noVBand="1"/>
      </w:tblPr>
      <w:tblGrid>
        <w:gridCol w:w="1576"/>
        <w:gridCol w:w="787"/>
        <w:gridCol w:w="1051"/>
        <w:gridCol w:w="2426"/>
      </w:tblGrid>
      <w:tr w:rsidR="00297947" w14:paraId="638A34DE" w14:textId="77777777" w:rsidTr="00264E4A">
        <w:tc>
          <w:tcPr>
            <w:tcW w:w="1576" w:type="dxa"/>
          </w:tcPr>
          <w:p w14:paraId="083B3632" w14:textId="77777777" w:rsidR="00297947" w:rsidRPr="00D6182B" w:rsidRDefault="00297947" w:rsidP="00BF5C65">
            <w:pPr>
              <w:jc w:val="center"/>
              <w:rPr>
                <w:b/>
                <w:bCs/>
              </w:rPr>
            </w:pPr>
            <w:r w:rsidRPr="00D6182B">
              <w:rPr>
                <w:b/>
                <w:bCs/>
              </w:rPr>
              <w:t>Element</w:t>
            </w:r>
          </w:p>
        </w:tc>
        <w:tc>
          <w:tcPr>
            <w:tcW w:w="787" w:type="dxa"/>
          </w:tcPr>
          <w:p w14:paraId="4D8F068C" w14:textId="77777777" w:rsidR="00297947" w:rsidRPr="00D6182B" w:rsidRDefault="00297947" w:rsidP="00BF5C65">
            <w:pPr>
              <w:jc w:val="center"/>
              <w:rPr>
                <w:b/>
                <w:bCs/>
              </w:rPr>
            </w:pPr>
          </w:p>
        </w:tc>
        <w:tc>
          <w:tcPr>
            <w:tcW w:w="1051" w:type="dxa"/>
          </w:tcPr>
          <w:p w14:paraId="629AC111" w14:textId="5310FB8C" w:rsidR="00297947" w:rsidRPr="00D6182B" w:rsidRDefault="00297947" w:rsidP="00BF5C65">
            <w:pPr>
              <w:jc w:val="center"/>
              <w:rPr>
                <w:b/>
                <w:bCs/>
              </w:rPr>
            </w:pPr>
            <w:r w:rsidRPr="00D6182B">
              <w:rPr>
                <w:b/>
                <w:bCs/>
              </w:rPr>
              <w:t>Presence</w:t>
            </w:r>
          </w:p>
        </w:tc>
        <w:tc>
          <w:tcPr>
            <w:tcW w:w="2426" w:type="dxa"/>
          </w:tcPr>
          <w:p w14:paraId="65ED8167" w14:textId="77777777" w:rsidR="00297947" w:rsidRPr="00D6182B" w:rsidRDefault="00297947" w:rsidP="00BF5C65">
            <w:pPr>
              <w:jc w:val="center"/>
              <w:rPr>
                <w:b/>
                <w:bCs/>
              </w:rPr>
            </w:pPr>
            <w:r w:rsidRPr="00D6182B">
              <w:rPr>
                <w:b/>
                <w:bCs/>
              </w:rPr>
              <w:t>Description</w:t>
            </w:r>
          </w:p>
        </w:tc>
      </w:tr>
      <w:tr w:rsidR="00297947" w14:paraId="1F462589" w14:textId="77777777" w:rsidTr="00264E4A">
        <w:tc>
          <w:tcPr>
            <w:tcW w:w="1576" w:type="dxa"/>
          </w:tcPr>
          <w:p w14:paraId="481B0A6E" w14:textId="77777777" w:rsidR="00297947" w:rsidRDefault="00297947" w:rsidP="00AC1132">
            <w:r>
              <w:t>Cell Index</w:t>
            </w:r>
          </w:p>
        </w:tc>
        <w:tc>
          <w:tcPr>
            <w:tcW w:w="787" w:type="dxa"/>
          </w:tcPr>
          <w:p w14:paraId="105367F0" w14:textId="77777777" w:rsidR="00297947" w:rsidRDefault="00297947" w:rsidP="00BF5C65">
            <w:pPr>
              <w:jc w:val="center"/>
              <w:rPr>
                <w:rFonts w:eastAsiaTheme="minorEastAsia"/>
                <w:lang w:val="en-GB" w:eastAsia="zh-CN"/>
              </w:rPr>
            </w:pPr>
          </w:p>
        </w:tc>
        <w:tc>
          <w:tcPr>
            <w:tcW w:w="1051" w:type="dxa"/>
          </w:tcPr>
          <w:p w14:paraId="506BF95F" w14:textId="02B90DCF" w:rsidR="00297947" w:rsidRDefault="00297947" w:rsidP="00BF5C65">
            <w:pPr>
              <w:jc w:val="center"/>
              <w:rPr>
                <w:rFonts w:eastAsiaTheme="minorEastAsia"/>
                <w:lang w:val="en-GB" w:eastAsia="zh-CN"/>
              </w:rPr>
            </w:pPr>
            <w:r>
              <w:rPr>
                <w:rFonts w:eastAsiaTheme="minorEastAsia"/>
                <w:lang w:val="en-GB" w:eastAsia="zh-CN"/>
              </w:rPr>
              <w:t>M</w:t>
            </w:r>
          </w:p>
        </w:tc>
        <w:tc>
          <w:tcPr>
            <w:tcW w:w="2426" w:type="dxa"/>
          </w:tcPr>
          <w:p w14:paraId="594AA26D" w14:textId="77777777" w:rsidR="00297947" w:rsidRDefault="00297947"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297947" w14:paraId="71E98E82" w14:textId="77777777" w:rsidTr="00264E4A">
        <w:tc>
          <w:tcPr>
            <w:tcW w:w="1576" w:type="dxa"/>
          </w:tcPr>
          <w:p w14:paraId="611ACEDC" w14:textId="5F71E232" w:rsidR="00297947" w:rsidRDefault="00297947" w:rsidP="001639F4">
            <w:r>
              <w:rPr>
                <w:rFonts w:eastAsiaTheme="minorEastAsia"/>
                <w:lang w:val="en-GB"/>
              </w:rPr>
              <w:t>CRNTI</w:t>
            </w:r>
          </w:p>
        </w:tc>
        <w:tc>
          <w:tcPr>
            <w:tcW w:w="787" w:type="dxa"/>
          </w:tcPr>
          <w:p w14:paraId="2C1A1638" w14:textId="77777777" w:rsidR="00297947" w:rsidRDefault="00297947" w:rsidP="00BF5C65">
            <w:pPr>
              <w:jc w:val="center"/>
              <w:rPr>
                <w:rFonts w:eastAsiaTheme="minorEastAsia"/>
                <w:lang w:val="en-GB" w:eastAsia="zh-CN"/>
              </w:rPr>
            </w:pPr>
          </w:p>
        </w:tc>
        <w:tc>
          <w:tcPr>
            <w:tcW w:w="1051" w:type="dxa"/>
          </w:tcPr>
          <w:p w14:paraId="5C7EC2CF" w14:textId="7CE65A10" w:rsidR="00297947" w:rsidRDefault="00297947" w:rsidP="00BF5C65">
            <w:pPr>
              <w:jc w:val="center"/>
              <w:rPr>
                <w:rFonts w:eastAsiaTheme="minorEastAsia"/>
                <w:lang w:val="en-GB" w:eastAsia="zh-CN"/>
              </w:rPr>
            </w:pPr>
            <w:r>
              <w:rPr>
                <w:rFonts w:eastAsiaTheme="minorEastAsia"/>
                <w:lang w:val="en-GB" w:eastAsia="zh-CN"/>
              </w:rPr>
              <w:t>M</w:t>
            </w:r>
          </w:p>
        </w:tc>
        <w:tc>
          <w:tcPr>
            <w:tcW w:w="2426" w:type="dxa"/>
          </w:tcPr>
          <w:p w14:paraId="060466D4" w14:textId="19CDD624" w:rsidR="00297947" w:rsidRDefault="00297947"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297947" w14:paraId="27583BF1" w14:textId="77777777" w:rsidTr="00264E4A">
        <w:tc>
          <w:tcPr>
            <w:tcW w:w="1576" w:type="dxa"/>
          </w:tcPr>
          <w:p w14:paraId="280CF39C" w14:textId="77777777" w:rsidR="00297947" w:rsidRDefault="00297947" w:rsidP="00AC1132">
            <w:r>
              <w:t>Timing Information</w:t>
            </w:r>
          </w:p>
        </w:tc>
        <w:tc>
          <w:tcPr>
            <w:tcW w:w="787" w:type="dxa"/>
          </w:tcPr>
          <w:p w14:paraId="6809650D" w14:textId="77777777" w:rsidR="00297947" w:rsidRDefault="00297947" w:rsidP="00BF5C65">
            <w:pPr>
              <w:jc w:val="center"/>
              <w:rPr>
                <w:rFonts w:eastAsiaTheme="minorEastAsia"/>
                <w:lang w:val="en-GB" w:eastAsia="zh-CN"/>
              </w:rPr>
            </w:pPr>
          </w:p>
        </w:tc>
        <w:tc>
          <w:tcPr>
            <w:tcW w:w="1051" w:type="dxa"/>
          </w:tcPr>
          <w:p w14:paraId="13EA6E2F" w14:textId="2FDDB8DB" w:rsidR="00297947" w:rsidRDefault="00297947" w:rsidP="00BF5C65">
            <w:pPr>
              <w:jc w:val="center"/>
              <w:rPr>
                <w:rFonts w:eastAsiaTheme="minorEastAsia"/>
                <w:lang w:val="en-GB" w:eastAsia="zh-CN"/>
              </w:rPr>
            </w:pPr>
            <w:r>
              <w:rPr>
                <w:rFonts w:eastAsiaTheme="minorEastAsia"/>
                <w:lang w:val="en-GB" w:eastAsia="zh-CN"/>
              </w:rPr>
              <w:t>M</w:t>
            </w:r>
          </w:p>
        </w:tc>
        <w:tc>
          <w:tcPr>
            <w:tcW w:w="2426" w:type="dxa"/>
          </w:tcPr>
          <w:p w14:paraId="2391B1A1" w14:textId="77777777" w:rsidR="00297947" w:rsidRDefault="00297947" w:rsidP="00AC1132">
            <w:pPr>
              <w:rPr>
                <w:rFonts w:eastAsiaTheme="minorEastAsia"/>
                <w:lang w:val="en-GB" w:eastAsia="zh-CN"/>
              </w:rPr>
            </w:pPr>
            <w:r>
              <w:rPr>
                <w:rFonts w:eastAsiaTheme="minorEastAsia"/>
                <w:lang w:val="en-GB" w:eastAsia="zh-CN"/>
              </w:rPr>
              <w:t>Timing information for this particular message.</w:t>
            </w:r>
          </w:p>
        </w:tc>
      </w:tr>
      <w:tr w:rsidR="00297947" w14:paraId="491C560F" w14:textId="77777777" w:rsidTr="00264E4A">
        <w:tc>
          <w:tcPr>
            <w:tcW w:w="1576" w:type="dxa"/>
          </w:tcPr>
          <w:p w14:paraId="7F0046D7" w14:textId="77777777" w:rsidR="00297947" w:rsidRDefault="00297947" w:rsidP="00AC1132">
            <w:r>
              <w:t>Number of SR Bits</w:t>
            </w:r>
          </w:p>
        </w:tc>
        <w:tc>
          <w:tcPr>
            <w:tcW w:w="787" w:type="dxa"/>
          </w:tcPr>
          <w:p w14:paraId="1741E688" w14:textId="77777777" w:rsidR="00297947" w:rsidRDefault="00297947" w:rsidP="00BF5C65">
            <w:pPr>
              <w:jc w:val="center"/>
              <w:rPr>
                <w:rFonts w:eastAsiaTheme="minorEastAsia"/>
                <w:lang w:val="en-GB" w:eastAsia="zh-CN"/>
              </w:rPr>
            </w:pPr>
          </w:p>
        </w:tc>
        <w:tc>
          <w:tcPr>
            <w:tcW w:w="1051" w:type="dxa"/>
          </w:tcPr>
          <w:p w14:paraId="48AAB272" w14:textId="2A5B9A79" w:rsidR="00297947" w:rsidRDefault="00297947" w:rsidP="00BF5C65">
            <w:pPr>
              <w:jc w:val="center"/>
              <w:rPr>
                <w:rFonts w:eastAsiaTheme="minorEastAsia"/>
                <w:lang w:val="en-GB" w:eastAsia="zh-CN"/>
              </w:rPr>
            </w:pPr>
            <w:r>
              <w:rPr>
                <w:rFonts w:eastAsiaTheme="minorEastAsia"/>
                <w:lang w:val="en-GB" w:eastAsia="zh-CN"/>
              </w:rPr>
              <w:t>M</w:t>
            </w:r>
          </w:p>
        </w:tc>
        <w:tc>
          <w:tcPr>
            <w:tcW w:w="2426" w:type="dxa"/>
          </w:tcPr>
          <w:p w14:paraId="578CA17E" w14:textId="77777777" w:rsidR="00297947" w:rsidRDefault="00297947" w:rsidP="00AC1132">
            <w:pPr>
              <w:rPr>
                <w:rFonts w:eastAsiaTheme="minorEastAsia"/>
                <w:lang w:val="en-GB" w:eastAsia="zh-CN"/>
              </w:rPr>
            </w:pPr>
            <w:r>
              <w:rPr>
                <w:rFonts w:eastAsiaTheme="minorEastAsia"/>
                <w:lang w:val="en-GB" w:eastAsia="zh-CN"/>
              </w:rPr>
              <w:t>{0..7} number of SR bits reported</w:t>
            </w:r>
          </w:p>
        </w:tc>
      </w:tr>
      <w:tr w:rsidR="00297947" w14:paraId="723051E3" w14:textId="77777777" w:rsidTr="00264E4A">
        <w:tc>
          <w:tcPr>
            <w:tcW w:w="1576" w:type="dxa"/>
          </w:tcPr>
          <w:p w14:paraId="5F1E5DE1" w14:textId="3B7429F6" w:rsidR="00297947" w:rsidRDefault="00297947" w:rsidP="00AC1132">
            <w:r>
              <w:t>SR Payload</w:t>
            </w:r>
          </w:p>
        </w:tc>
        <w:tc>
          <w:tcPr>
            <w:tcW w:w="787" w:type="dxa"/>
          </w:tcPr>
          <w:p w14:paraId="6062EB73" w14:textId="77777777" w:rsidR="00297947" w:rsidRDefault="00297947" w:rsidP="00BF5C65">
            <w:pPr>
              <w:jc w:val="center"/>
              <w:rPr>
                <w:rFonts w:eastAsiaTheme="minorEastAsia"/>
                <w:lang w:val="en-GB" w:eastAsia="zh-CN"/>
              </w:rPr>
            </w:pPr>
          </w:p>
        </w:tc>
        <w:tc>
          <w:tcPr>
            <w:tcW w:w="1051" w:type="dxa"/>
          </w:tcPr>
          <w:p w14:paraId="2B04782D" w14:textId="1B77DCEB" w:rsidR="00297947" w:rsidRDefault="00297947" w:rsidP="00BF5C65">
            <w:pPr>
              <w:jc w:val="center"/>
              <w:rPr>
                <w:rFonts w:eastAsiaTheme="minorEastAsia"/>
                <w:lang w:val="en-GB" w:eastAsia="zh-CN"/>
              </w:rPr>
            </w:pPr>
            <w:r>
              <w:rPr>
                <w:rFonts w:eastAsiaTheme="minorEastAsia"/>
                <w:lang w:val="en-GB" w:eastAsia="zh-CN"/>
              </w:rPr>
              <w:t>M</w:t>
            </w:r>
          </w:p>
        </w:tc>
        <w:tc>
          <w:tcPr>
            <w:tcW w:w="2426" w:type="dxa"/>
          </w:tcPr>
          <w:p w14:paraId="65831E5A" w14:textId="77777777" w:rsidR="00297947" w:rsidRDefault="00297947" w:rsidP="00AC1132">
            <w:pPr>
              <w:rPr>
                <w:rFonts w:eastAsiaTheme="minorEastAsia"/>
                <w:lang w:val="en-GB" w:eastAsia="zh-CN"/>
              </w:rPr>
            </w:pPr>
            <w:r>
              <w:rPr>
                <w:rFonts w:eastAsiaTheme="minorEastAsia"/>
                <w:lang w:val="en-GB" w:eastAsia="zh-CN"/>
              </w:rPr>
              <w:t>Bitmap equal to the MAX_SR_BIT</w:t>
            </w:r>
          </w:p>
        </w:tc>
      </w:tr>
    </w:tbl>
    <w:p w14:paraId="2C850202" w14:textId="69D9329E" w:rsidR="00D2683C" w:rsidRDefault="00D2683C" w:rsidP="00D2683C">
      <w:pPr>
        <w:rPr>
          <w:lang w:val="en-GB"/>
        </w:rPr>
      </w:pPr>
    </w:p>
    <w:p w14:paraId="11A1744A" w14:textId="28E49BA0" w:rsidR="00D2683C" w:rsidRDefault="006E00D4" w:rsidP="00DA5856">
      <w:pPr>
        <w:pStyle w:val="Heading3"/>
        <w:numPr>
          <w:ilvl w:val="4"/>
          <w:numId w:val="74"/>
        </w:numPr>
        <w:spacing w:after="100" w:afterAutospacing="1"/>
      </w:pPr>
      <w:bookmarkStart w:id="674" w:name="_Toc76128454"/>
      <w:bookmarkStart w:id="675" w:name="_Toc87813243"/>
      <w:bookmarkStart w:id="676" w:name="_Toc87813793"/>
      <w:bookmarkStart w:id="677" w:name="_Toc183149165"/>
      <w:r>
        <w:t xml:space="preserve">UL </w:t>
      </w:r>
      <w:r w:rsidR="00D2683C">
        <w:t>Buffer Status</w:t>
      </w:r>
      <w:r w:rsidR="0006448E">
        <w:t xml:space="preserve"> Report</w:t>
      </w:r>
      <w:r w:rsidR="00D2683C">
        <w:t xml:space="preserve"> Indication</w:t>
      </w:r>
      <w:bookmarkEnd w:id="674"/>
      <w:bookmarkEnd w:id="675"/>
      <w:bookmarkEnd w:id="676"/>
      <w:bookmarkEnd w:id="677"/>
    </w:p>
    <w:p w14:paraId="7BDC84A6" w14:textId="047B1047" w:rsidR="00977836" w:rsidRDefault="0077060A">
      <w:r>
        <w:t xml:space="preserve">This API is invoked by </w:t>
      </w:r>
      <w:r w:rsidR="00977836">
        <w:t>MAC on reception and Decoding of received BSR from the UE.</w:t>
      </w:r>
    </w:p>
    <w:p w14:paraId="080714DE" w14:textId="04285A48" w:rsidR="003903BA" w:rsidRDefault="003903BA" w:rsidP="003903BA">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37</w:t>
        </w:r>
      </w:fldSimple>
      <w:r>
        <w:t xml:space="preserve"> Buffer Status Report Indication</w:t>
      </w:r>
    </w:p>
    <w:tbl>
      <w:tblPr>
        <w:tblStyle w:val="TableGrid"/>
        <w:tblW w:w="0" w:type="auto"/>
        <w:tblLook w:val="04A0" w:firstRow="1" w:lastRow="0" w:firstColumn="1" w:lastColumn="0" w:noHBand="0" w:noVBand="1"/>
      </w:tblPr>
      <w:tblGrid>
        <w:gridCol w:w="2769"/>
        <w:gridCol w:w="1276"/>
        <w:gridCol w:w="5305"/>
      </w:tblGrid>
      <w:tr w:rsidR="00977836" w14:paraId="2AA9CEC4" w14:textId="77777777" w:rsidTr="00AC1132">
        <w:tc>
          <w:tcPr>
            <w:tcW w:w="2769" w:type="dxa"/>
          </w:tcPr>
          <w:p w14:paraId="1E3F0DA2" w14:textId="77777777" w:rsidR="00977836" w:rsidRPr="00D6182B" w:rsidRDefault="00977836" w:rsidP="00BF5C65">
            <w:pPr>
              <w:jc w:val="center"/>
              <w:rPr>
                <w:b/>
                <w:bCs/>
              </w:rPr>
            </w:pPr>
            <w:r w:rsidRPr="00D6182B">
              <w:rPr>
                <w:b/>
                <w:bCs/>
              </w:rPr>
              <w:t>Element</w:t>
            </w:r>
          </w:p>
        </w:tc>
        <w:tc>
          <w:tcPr>
            <w:tcW w:w="1276" w:type="dxa"/>
          </w:tcPr>
          <w:p w14:paraId="73FAB6D9" w14:textId="0E147CAA" w:rsidR="00977836" w:rsidRPr="00D6182B" w:rsidRDefault="00977836" w:rsidP="00BF5C65">
            <w:pPr>
              <w:jc w:val="center"/>
              <w:rPr>
                <w:b/>
                <w:bCs/>
              </w:rPr>
            </w:pPr>
            <w:r w:rsidRPr="00D6182B">
              <w:rPr>
                <w:b/>
                <w:bCs/>
              </w:rPr>
              <w:t>Presence</w:t>
            </w:r>
          </w:p>
        </w:tc>
        <w:tc>
          <w:tcPr>
            <w:tcW w:w="5305" w:type="dxa"/>
          </w:tcPr>
          <w:p w14:paraId="7445891B" w14:textId="77777777" w:rsidR="00977836" w:rsidRPr="00D6182B" w:rsidRDefault="00977836" w:rsidP="00BF5C65">
            <w:pPr>
              <w:jc w:val="center"/>
              <w:rPr>
                <w:b/>
                <w:bCs/>
              </w:rPr>
            </w:pPr>
            <w:r w:rsidRPr="00D6182B">
              <w:rPr>
                <w:b/>
                <w:bCs/>
              </w:rPr>
              <w:t>Description</w:t>
            </w:r>
          </w:p>
        </w:tc>
      </w:tr>
      <w:tr w:rsidR="00977836" w14:paraId="6E633A47" w14:textId="77777777" w:rsidTr="00AC1132">
        <w:tc>
          <w:tcPr>
            <w:tcW w:w="2769" w:type="dxa"/>
          </w:tcPr>
          <w:p w14:paraId="4F6DF5B7" w14:textId="77777777" w:rsidR="00977836" w:rsidRDefault="00977836" w:rsidP="00AC1132">
            <w:r>
              <w:t>Cell Index</w:t>
            </w:r>
          </w:p>
        </w:tc>
        <w:tc>
          <w:tcPr>
            <w:tcW w:w="1276" w:type="dxa"/>
          </w:tcPr>
          <w:p w14:paraId="48785661" w14:textId="77777777" w:rsidR="00977836" w:rsidRDefault="00977836" w:rsidP="00BF5C65">
            <w:pPr>
              <w:jc w:val="center"/>
              <w:rPr>
                <w:rFonts w:eastAsiaTheme="minorEastAsia"/>
                <w:lang w:val="en-GB" w:eastAsia="zh-CN"/>
              </w:rPr>
            </w:pPr>
            <w:r>
              <w:rPr>
                <w:rFonts w:eastAsiaTheme="minorEastAsia"/>
                <w:lang w:val="en-GB" w:eastAsia="zh-CN"/>
              </w:rPr>
              <w:t>M</w:t>
            </w:r>
          </w:p>
        </w:tc>
        <w:tc>
          <w:tcPr>
            <w:tcW w:w="5305" w:type="dxa"/>
          </w:tcPr>
          <w:p w14:paraId="4B96AC77" w14:textId="77777777" w:rsidR="00977836" w:rsidRDefault="00977836"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70B2C80F" w14:textId="77777777" w:rsidTr="00AC1132">
        <w:tc>
          <w:tcPr>
            <w:tcW w:w="2769" w:type="dxa"/>
          </w:tcPr>
          <w:p w14:paraId="6FBFA8F5" w14:textId="39FF4753" w:rsidR="001639F4" w:rsidRDefault="001639F4" w:rsidP="001639F4">
            <w:r>
              <w:rPr>
                <w:rFonts w:eastAsiaTheme="minorEastAsia"/>
                <w:lang w:val="en-GB"/>
              </w:rPr>
              <w:t>CRNTI</w:t>
            </w:r>
          </w:p>
        </w:tc>
        <w:tc>
          <w:tcPr>
            <w:tcW w:w="1276" w:type="dxa"/>
          </w:tcPr>
          <w:p w14:paraId="26C19FE3" w14:textId="1160088F" w:rsidR="001639F4" w:rsidRDefault="001639F4" w:rsidP="00BF5C65">
            <w:pPr>
              <w:jc w:val="center"/>
              <w:rPr>
                <w:rFonts w:eastAsiaTheme="minorEastAsia"/>
                <w:lang w:val="en-GB" w:eastAsia="zh-CN"/>
              </w:rPr>
            </w:pPr>
            <w:r>
              <w:rPr>
                <w:rFonts w:eastAsiaTheme="minorEastAsia"/>
                <w:lang w:val="en-GB" w:eastAsia="zh-CN"/>
              </w:rPr>
              <w:t>M</w:t>
            </w:r>
          </w:p>
        </w:tc>
        <w:tc>
          <w:tcPr>
            <w:tcW w:w="5305" w:type="dxa"/>
          </w:tcPr>
          <w:p w14:paraId="6D1F9C0E" w14:textId="2C3509CD" w:rsidR="001639F4" w:rsidRDefault="001639F4"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977836" w14:paraId="316DB0A8" w14:textId="77777777" w:rsidTr="00AC1132">
        <w:tc>
          <w:tcPr>
            <w:tcW w:w="2769" w:type="dxa"/>
          </w:tcPr>
          <w:p w14:paraId="15B1D4C6" w14:textId="77777777" w:rsidR="00977836" w:rsidRDefault="00977836" w:rsidP="00AC1132">
            <w:r>
              <w:t>BSR Type</w:t>
            </w:r>
          </w:p>
        </w:tc>
        <w:tc>
          <w:tcPr>
            <w:tcW w:w="1276" w:type="dxa"/>
          </w:tcPr>
          <w:p w14:paraId="623C6401" w14:textId="77777777" w:rsidR="00977836" w:rsidRDefault="00977836" w:rsidP="00BF5C65">
            <w:pPr>
              <w:jc w:val="center"/>
              <w:rPr>
                <w:rFonts w:eastAsiaTheme="minorEastAsia"/>
                <w:lang w:val="en-GB" w:eastAsia="zh-CN"/>
              </w:rPr>
            </w:pPr>
            <w:r>
              <w:rPr>
                <w:rFonts w:eastAsiaTheme="minorEastAsia"/>
                <w:lang w:val="en-GB" w:eastAsia="zh-CN"/>
              </w:rPr>
              <w:t>M</w:t>
            </w:r>
          </w:p>
        </w:tc>
        <w:tc>
          <w:tcPr>
            <w:tcW w:w="5305" w:type="dxa"/>
          </w:tcPr>
          <w:p w14:paraId="41D55D6B" w14:textId="77777777" w:rsidR="00977836" w:rsidRDefault="00977836" w:rsidP="00AC1132">
            <w:pPr>
              <w:rPr>
                <w:rFonts w:eastAsiaTheme="minorEastAsia"/>
                <w:lang w:val="en-GB" w:eastAsia="zh-CN"/>
              </w:rPr>
            </w:pPr>
            <w:r>
              <w:rPr>
                <w:rFonts w:eastAsiaTheme="minorEastAsia"/>
                <w:lang w:val="en-GB" w:eastAsia="zh-CN"/>
              </w:rPr>
              <w:t>Enumeration of {SHORT_BSR, LONG_BSR, SHORT_TRUNCATED_BSR, LONG_TRUNCATED_BSR}</w:t>
            </w:r>
          </w:p>
        </w:tc>
      </w:tr>
      <w:tr w:rsidR="00977836" w14:paraId="322B3EA3" w14:textId="77777777" w:rsidTr="00AC1132">
        <w:tc>
          <w:tcPr>
            <w:tcW w:w="2769" w:type="dxa"/>
          </w:tcPr>
          <w:p w14:paraId="581EEE41" w14:textId="77777777" w:rsidR="00977836" w:rsidRPr="00BF5C65" w:rsidRDefault="00977836" w:rsidP="00AC1132">
            <w:pPr>
              <w:rPr>
                <w:b/>
                <w:bCs/>
              </w:rPr>
            </w:pPr>
            <w:r w:rsidRPr="00BF5C65">
              <w:rPr>
                <w:b/>
                <w:bCs/>
              </w:rPr>
              <w:t>Number of UL LCGs Reported</w:t>
            </w:r>
          </w:p>
        </w:tc>
        <w:tc>
          <w:tcPr>
            <w:tcW w:w="1276" w:type="dxa"/>
          </w:tcPr>
          <w:p w14:paraId="35A7098F" w14:textId="77777777" w:rsidR="00977836" w:rsidRDefault="00977836" w:rsidP="00BF5C65">
            <w:pPr>
              <w:jc w:val="center"/>
            </w:pPr>
            <w:r>
              <w:t>M</w:t>
            </w:r>
          </w:p>
        </w:tc>
        <w:tc>
          <w:tcPr>
            <w:tcW w:w="5305" w:type="dxa"/>
          </w:tcPr>
          <w:p w14:paraId="64267389" w14:textId="77777777" w:rsidR="00977836" w:rsidRDefault="00977836" w:rsidP="00AC1132">
            <w:r>
              <w:t>Number of UL LCGs carried in the BSR</w:t>
            </w:r>
          </w:p>
        </w:tc>
      </w:tr>
      <w:tr w:rsidR="00977836" w14:paraId="111E908C" w14:textId="77777777" w:rsidTr="00AC1132">
        <w:tc>
          <w:tcPr>
            <w:tcW w:w="2769" w:type="dxa"/>
          </w:tcPr>
          <w:p w14:paraId="400ED452" w14:textId="77777777" w:rsidR="00977836" w:rsidRPr="00BF5C65" w:rsidRDefault="00977836" w:rsidP="00BF5C65">
            <w:pPr>
              <w:ind w:left="284"/>
              <w:rPr>
                <w:b/>
                <w:bCs/>
              </w:rPr>
            </w:pPr>
            <w:r w:rsidRPr="00BF5C65">
              <w:rPr>
                <w:b/>
                <w:bCs/>
              </w:rPr>
              <w:t>&gt;logicalChannelGroupId</w:t>
            </w:r>
          </w:p>
        </w:tc>
        <w:tc>
          <w:tcPr>
            <w:tcW w:w="1276" w:type="dxa"/>
          </w:tcPr>
          <w:p w14:paraId="13F43737" w14:textId="77777777" w:rsidR="00977836" w:rsidRDefault="00977836" w:rsidP="00BF5C65">
            <w:pPr>
              <w:jc w:val="center"/>
            </w:pPr>
            <w:r>
              <w:t>M</w:t>
            </w:r>
          </w:p>
        </w:tc>
        <w:tc>
          <w:tcPr>
            <w:tcW w:w="5305" w:type="dxa"/>
          </w:tcPr>
          <w:p w14:paraId="1AF70243" w14:textId="77777777" w:rsidR="00977836" w:rsidRDefault="00977836" w:rsidP="00AC1132">
            <w:r>
              <w:t>{0...7} logical channel Group identity</w:t>
            </w:r>
          </w:p>
        </w:tc>
      </w:tr>
      <w:tr w:rsidR="00977836" w14:paraId="625ED718" w14:textId="77777777" w:rsidTr="00AC1132">
        <w:tc>
          <w:tcPr>
            <w:tcW w:w="2769" w:type="dxa"/>
          </w:tcPr>
          <w:p w14:paraId="5C9BF3EB" w14:textId="4AB8B2E2" w:rsidR="00977836" w:rsidRDefault="00977836" w:rsidP="00BF5C65">
            <w:pPr>
              <w:ind w:left="568"/>
            </w:pPr>
            <w:r>
              <w:t>&gt;&gt; dataVolume</w:t>
            </w:r>
          </w:p>
        </w:tc>
        <w:tc>
          <w:tcPr>
            <w:tcW w:w="1276" w:type="dxa"/>
          </w:tcPr>
          <w:p w14:paraId="65E96CE3" w14:textId="77777777" w:rsidR="00977836" w:rsidRDefault="00977836" w:rsidP="00BF5C65">
            <w:pPr>
              <w:jc w:val="center"/>
            </w:pPr>
            <w:r>
              <w:t>M</w:t>
            </w:r>
          </w:p>
        </w:tc>
        <w:tc>
          <w:tcPr>
            <w:tcW w:w="5305" w:type="dxa"/>
          </w:tcPr>
          <w:p w14:paraId="47033D98" w14:textId="77777777" w:rsidR="00977836" w:rsidRDefault="00977836" w:rsidP="00AC1132">
            <w:r>
              <w:t xml:space="preserve">Integer representing number of reported Bytes </w:t>
            </w:r>
          </w:p>
        </w:tc>
      </w:tr>
    </w:tbl>
    <w:p w14:paraId="1D01D9F0" w14:textId="77777777" w:rsidR="00A97E79" w:rsidRPr="0097465C" w:rsidRDefault="00A97E79" w:rsidP="00473434"/>
    <w:p w14:paraId="681E3E8B" w14:textId="09C5CBA0" w:rsidR="00A97E79" w:rsidRDefault="003606A7" w:rsidP="00DA5856">
      <w:pPr>
        <w:pStyle w:val="Heading3"/>
        <w:numPr>
          <w:ilvl w:val="4"/>
          <w:numId w:val="74"/>
        </w:numPr>
        <w:spacing w:after="100" w:afterAutospacing="1"/>
      </w:pPr>
      <w:bookmarkStart w:id="678" w:name="_Toc76128455"/>
      <w:bookmarkStart w:id="679" w:name="_Toc87813244"/>
      <w:bookmarkStart w:id="680" w:name="_Toc87813794"/>
      <w:bookmarkStart w:id="681" w:name="_Toc183149166"/>
      <w:r>
        <w:t>Power Headroom</w:t>
      </w:r>
      <w:r w:rsidR="00A97E79">
        <w:t xml:space="preserve"> Indication</w:t>
      </w:r>
      <w:bookmarkEnd w:id="678"/>
      <w:bookmarkEnd w:id="679"/>
      <w:bookmarkEnd w:id="680"/>
      <w:bookmarkEnd w:id="681"/>
    </w:p>
    <w:p w14:paraId="2635B926" w14:textId="420B6655" w:rsidR="00441454" w:rsidRDefault="00441454" w:rsidP="00441454">
      <w:r>
        <w:t>MAC</w:t>
      </w:r>
      <w:r w:rsidR="00152E4D">
        <w:t xml:space="preserve"> invoke</w:t>
      </w:r>
      <w:r w:rsidR="00917C89">
        <w:t>s</w:t>
      </w:r>
      <w:r w:rsidR="00152E4D">
        <w:t xml:space="preserve"> this API</w:t>
      </w:r>
      <w:r>
        <w:t xml:space="preserve"> to </w:t>
      </w:r>
      <w:r w:rsidR="008124AE">
        <w:t xml:space="preserve">inform </w:t>
      </w:r>
      <w:r>
        <w:t xml:space="preserve">Scheduler on reception and </w:t>
      </w:r>
      <w:r w:rsidR="000B79E8">
        <w:t xml:space="preserve">decoding </w:t>
      </w:r>
      <w:r>
        <w:t>of received PHR from the UE.</w:t>
      </w:r>
    </w:p>
    <w:p w14:paraId="783BE614" w14:textId="748C781A" w:rsidR="003903BA" w:rsidRDefault="003903BA" w:rsidP="003903BA">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38</w:t>
        </w:r>
      </w:fldSimple>
      <w:r>
        <w:t xml:space="preserve"> Power Headroom Indication</w:t>
      </w:r>
    </w:p>
    <w:tbl>
      <w:tblPr>
        <w:tblStyle w:val="TableGrid"/>
        <w:tblW w:w="0" w:type="auto"/>
        <w:tblLook w:val="04A0" w:firstRow="1" w:lastRow="0" w:firstColumn="1" w:lastColumn="0" w:noHBand="0" w:noVBand="1"/>
      </w:tblPr>
      <w:tblGrid>
        <w:gridCol w:w="2769"/>
        <w:gridCol w:w="1276"/>
        <w:gridCol w:w="5305"/>
      </w:tblGrid>
      <w:tr w:rsidR="00441454" w14:paraId="20CEE2CB" w14:textId="77777777" w:rsidTr="00AC1132">
        <w:tc>
          <w:tcPr>
            <w:tcW w:w="2769" w:type="dxa"/>
          </w:tcPr>
          <w:p w14:paraId="5CC10B3D" w14:textId="77777777" w:rsidR="00441454" w:rsidRPr="00D6182B" w:rsidRDefault="00441454" w:rsidP="00BF5C65">
            <w:pPr>
              <w:jc w:val="center"/>
              <w:rPr>
                <w:b/>
                <w:bCs/>
              </w:rPr>
            </w:pPr>
            <w:r w:rsidRPr="00D6182B">
              <w:rPr>
                <w:b/>
                <w:bCs/>
              </w:rPr>
              <w:t>Element</w:t>
            </w:r>
          </w:p>
        </w:tc>
        <w:tc>
          <w:tcPr>
            <w:tcW w:w="1276" w:type="dxa"/>
          </w:tcPr>
          <w:p w14:paraId="74D91D5E" w14:textId="0A944844" w:rsidR="00441454" w:rsidRPr="00D6182B" w:rsidRDefault="00441454" w:rsidP="00BF5C65">
            <w:pPr>
              <w:jc w:val="center"/>
              <w:rPr>
                <w:b/>
                <w:bCs/>
              </w:rPr>
            </w:pPr>
            <w:r w:rsidRPr="00D6182B">
              <w:rPr>
                <w:b/>
                <w:bCs/>
              </w:rPr>
              <w:t>Presence</w:t>
            </w:r>
          </w:p>
        </w:tc>
        <w:tc>
          <w:tcPr>
            <w:tcW w:w="5305" w:type="dxa"/>
          </w:tcPr>
          <w:p w14:paraId="484882CE" w14:textId="77777777" w:rsidR="00441454" w:rsidRPr="00D6182B" w:rsidRDefault="00441454" w:rsidP="00BF5C65">
            <w:pPr>
              <w:jc w:val="center"/>
              <w:rPr>
                <w:b/>
                <w:bCs/>
              </w:rPr>
            </w:pPr>
            <w:r w:rsidRPr="00D6182B">
              <w:rPr>
                <w:b/>
                <w:bCs/>
              </w:rPr>
              <w:t>Description</w:t>
            </w:r>
          </w:p>
        </w:tc>
      </w:tr>
      <w:tr w:rsidR="00441454" w14:paraId="13D9AEB6" w14:textId="77777777" w:rsidTr="00AC1132">
        <w:tc>
          <w:tcPr>
            <w:tcW w:w="2769" w:type="dxa"/>
          </w:tcPr>
          <w:p w14:paraId="3BDF43F0" w14:textId="77777777" w:rsidR="00441454" w:rsidRDefault="00441454" w:rsidP="00AC1132">
            <w:r>
              <w:t>Cell Index</w:t>
            </w:r>
          </w:p>
        </w:tc>
        <w:tc>
          <w:tcPr>
            <w:tcW w:w="1276" w:type="dxa"/>
          </w:tcPr>
          <w:p w14:paraId="7F3E1EE2" w14:textId="77777777" w:rsidR="00441454" w:rsidRDefault="00441454" w:rsidP="00BF5C65">
            <w:pPr>
              <w:jc w:val="center"/>
              <w:rPr>
                <w:rFonts w:eastAsiaTheme="minorEastAsia"/>
                <w:lang w:val="en-GB" w:eastAsia="zh-CN"/>
              </w:rPr>
            </w:pPr>
            <w:r>
              <w:rPr>
                <w:rFonts w:eastAsiaTheme="minorEastAsia"/>
                <w:lang w:val="en-GB" w:eastAsia="zh-CN"/>
              </w:rPr>
              <w:t>M</w:t>
            </w:r>
          </w:p>
        </w:tc>
        <w:tc>
          <w:tcPr>
            <w:tcW w:w="5305" w:type="dxa"/>
          </w:tcPr>
          <w:p w14:paraId="0D33B5FF" w14:textId="77777777" w:rsidR="00441454" w:rsidRDefault="00441454"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512A0E16" w14:textId="77777777" w:rsidTr="00AC1132">
        <w:tc>
          <w:tcPr>
            <w:tcW w:w="2769" w:type="dxa"/>
          </w:tcPr>
          <w:p w14:paraId="21104300" w14:textId="6F0F26F6" w:rsidR="001639F4" w:rsidRDefault="001639F4" w:rsidP="001639F4">
            <w:r>
              <w:rPr>
                <w:rFonts w:eastAsiaTheme="minorEastAsia"/>
                <w:lang w:val="en-GB"/>
              </w:rPr>
              <w:t>CRNTI</w:t>
            </w:r>
          </w:p>
        </w:tc>
        <w:tc>
          <w:tcPr>
            <w:tcW w:w="1276" w:type="dxa"/>
          </w:tcPr>
          <w:p w14:paraId="07E72A66" w14:textId="3356A547" w:rsidR="001639F4" w:rsidRDefault="001639F4" w:rsidP="00BF5C65">
            <w:pPr>
              <w:jc w:val="center"/>
              <w:rPr>
                <w:rFonts w:eastAsiaTheme="minorEastAsia"/>
                <w:lang w:val="en-GB" w:eastAsia="zh-CN"/>
              </w:rPr>
            </w:pPr>
            <w:r>
              <w:rPr>
                <w:rFonts w:eastAsiaTheme="minorEastAsia"/>
                <w:lang w:val="en-GB" w:eastAsia="zh-CN"/>
              </w:rPr>
              <w:t>M</w:t>
            </w:r>
          </w:p>
        </w:tc>
        <w:tc>
          <w:tcPr>
            <w:tcW w:w="5305" w:type="dxa"/>
          </w:tcPr>
          <w:p w14:paraId="4A5244E6" w14:textId="1E0F5CA7" w:rsidR="001639F4" w:rsidRDefault="001639F4"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441454" w14:paraId="23CFEFF6" w14:textId="77777777" w:rsidTr="00AC1132">
        <w:tc>
          <w:tcPr>
            <w:tcW w:w="2769" w:type="dxa"/>
          </w:tcPr>
          <w:p w14:paraId="556B365C" w14:textId="77777777" w:rsidR="00441454" w:rsidRDefault="00441454" w:rsidP="00AC1132">
            <w:r>
              <w:t>PHR Type</w:t>
            </w:r>
          </w:p>
        </w:tc>
        <w:tc>
          <w:tcPr>
            <w:tcW w:w="1276" w:type="dxa"/>
          </w:tcPr>
          <w:p w14:paraId="0D11557F" w14:textId="77777777" w:rsidR="00441454" w:rsidRDefault="00441454" w:rsidP="00BF5C65">
            <w:pPr>
              <w:jc w:val="center"/>
              <w:rPr>
                <w:rFonts w:eastAsiaTheme="minorEastAsia"/>
                <w:lang w:val="en-GB" w:eastAsia="zh-CN"/>
              </w:rPr>
            </w:pPr>
            <w:r>
              <w:rPr>
                <w:rFonts w:eastAsiaTheme="minorEastAsia"/>
                <w:lang w:val="en-GB" w:eastAsia="zh-CN"/>
              </w:rPr>
              <w:t>M</w:t>
            </w:r>
          </w:p>
        </w:tc>
        <w:tc>
          <w:tcPr>
            <w:tcW w:w="5305" w:type="dxa"/>
          </w:tcPr>
          <w:p w14:paraId="6D099617" w14:textId="77777777" w:rsidR="00441454" w:rsidRDefault="00441454" w:rsidP="00AC1132">
            <w:pPr>
              <w:rPr>
                <w:rFonts w:eastAsiaTheme="minorEastAsia"/>
                <w:lang w:val="en-GB" w:eastAsia="zh-CN"/>
              </w:rPr>
            </w:pPr>
            <w:r>
              <w:rPr>
                <w:rFonts w:eastAsiaTheme="minorEastAsia"/>
                <w:lang w:val="en-GB" w:eastAsia="zh-CN"/>
              </w:rPr>
              <w:t>Enumeration of {SINGLE_ENTRY_PHR, MULTIPLE_ENTRY_PHR}</w:t>
            </w:r>
          </w:p>
        </w:tc>
      </w:tr>
      <w:tr w:rsidR="00441454" w14:paraId="168C9170" w14:textId="77777777" w:rsidTr="00AC1132">
        <w:tc>
          <w:tcPr>
            <w:tcW w:w="2769" w:type="dxa"/>
          </w:tcPr>
          <w:p w14:paraId="7B3570BA" w14:textId="77777777" w:rsidR="00441454" w:rsidRPr="00BF5C65" w:rsidRDefault="00441454" w:rsidP="00BF5C65">
            <w:pPr>
              <w:ind w:left="284"/>
              <w:rPr>
                <w:b/>
                <w:bCs/>
              </w:rPr>
            </w:pPr>
            <w:r w:rsidRPr="00BF5C65">
              <w:rPr>
                <w:b/>
                <w:bCs/>
              </w:rPr>
              <w:t>&gt;Single Entry PHR</w:t>
            </w:r>
          </w:p>
        </w:tc>
        <w:tc>
          <w:tcPr>
            <w:tcW w:w="1276" w:type="dxa"/>
          </w:tcPr>
          <w:p w14:paraId="4C3290E5" w14:textId="77777777" w:rsidR="00441454" w:rsidRDefault="00441454" w:rsidP="00BF5C65">
            <w:pPr>
              <w:jc w:val="center"/>
            </w:pPr>
            <w:r>
              <w:t>O</w:t>
            </w:r>
          </w:p>
        </w:tc>
        <w:tc>
          <w:tcPr>
            <w:tcW w:w="5305" w:type="dxa"/>
          </w:tcPr>
          <w:p w14:paraId="4AED8ED0" w14:textId="77777777" w:rsidR="00441454" w:rsidRDefault="00441454" w:rsidP="00AC1132">
            <w:r>
              <w:t>Present if the PHR Type == SINGLE_ENTRY_PHR</w:t>
            </w:r>
          </w:p>
        </w:tc>
      </w:tr>
      <w:tr w:rsidR="00441454" w14:paraId="7275BAB6" w14:textId="77777777" w:rsidTr="00AC1132">
        <w:tc>
          <w:tcPr>
            <w:tcW w:w="2769" w:type="dxa"/>
          </w:tcPr>
          <w:p w14:paraId="29B4414B" w14:textId="77777777" w:rsidR="00441454" w:rsidRDefault="00441454" w:rsidP="00BF5C65">
            <w:pPr>
              <w:ind w:left="568"/>
            </w:pPr>
            <w:r>
              <w:t>&gt;&gt;Power Head Room</w:t>
            </w:r>
          </w:p>
        </w:tc>
        <w:tc>
          <w:tcPr>
            <w:tcW w:w="1276" w:type="dxa"/>
          </w:tcPr>
          <w:p w14:paraId="0339984A" w14:textId="77777777" w:rsidR="00441454" w:rsidRDefault="00441454" w:rsidP="00BF5C65">
            <w:pPr>
              <w:jc w:val="center"/>
            </w:pPr>
            <w:r>
              <w:t>M</w:t>
            </w:r>
          </w:p>
        </w:tc>
        <w:tc>
          <w:tcPr>
            <w:tcW w:w="5305" w:type="dxa"/>
          </w:tcPr>
          <w:p w14:paraId="539411A5" w14:textId="77777777" w:rsidR="00441454" w:rsidRDefault="00441454" w:rsidP="00AC1132">
            <w:r>
              <w:t>1 Byte – Reported Power Head Room as per 38.321 Section 6.1.3.8</w:t>
            </w:r>
          </w:p>
        </w:tc>
      </w:tr>
      <w:tr w:rsidR="00441454" w14:paraId="0BA7337E" w14:textId="77777777" w:rsidTr="00AC1132">
        <w:tc>
          <w:tcPr>
            <w:tcW w:w="2769" w:type="dxa"/>
          </w:tcPr>
          <w:p w14:paraId="2988CBCF" w14:textId="5B3182B7" w:rsidR="00441454" w:rsidRDefault="00441454" w:rsidP="00BF5C65">
            <w:pPr>
              <w:ind w:left="568"/>
            </w:pPr>
            <w:r>
              <w:t xml:space="preserve">&gt;&gt; </w:t>
            </w:r>
            <w:r w:rsidR="007728EB">
              <w:t>P</w:t>
            </w:r>
            <w:r w:rsidR="007728EB" w:rsidRPr="00757DC5">
              <w:rPr>
                <w:vertAlign w:val="subscript"/>
              </w:rPr>
              <w:t xml:space="preserve">CMAX, </w:t>
            </w:r>
            <w:r w:rsidR="00AC5C2D" w:rsidRPr="00757DC5">
              <w:rPr>
                <w:vertAlign w:val="subscript"/>
              </w:rPr>
              <w:t>f, c</w:t>
            </w:r>
          </w:p>
        </w:tc>
        <w:tc>
          <w:tcPr>
            <w:tcW w:w="1276" w:type="dxa"/>
          </w:tcPr>
          <w:p w14:paraId="7FFF890E" w14:textId="77777777" w:rsidR="00441454" w:rsidRDefault="00441454" w:rsidP="00BF5C65">
            <w:pPr>
              <w:jc w:val="center"/>
            </w:pPr>
            <w:r>
              <w:t>M</w:t>
            </w:r>
          </w:p>
        </w:tc>
        <w:tc>
          <w:tcPr>
            <w:tcW w:w="5305" w:type="dxa"/>
          </w:tcPr>
          <w:p w14:paraId="0939DB85" w14:textId="39FD7574" w:rsidR="00441454" w:rsidRDefault="00441454" w:rsidP="00AC1132">
            <w:r>
              <w:t xml:space="preserve">This field indicates the </w:t>
            </w:r>
            <w:r w:rsidR="007728EB">
              <w:t xml:space="preserve">PCMAX, </w:t>
            </w:r>
            <w:r w:rsidR="00AC5C2D">
              <w:t>f, c</w:t>
            </w:r>
            <w:r>
              <w:t xml:space="preserve"> (as specified in TS 38.213) used for calculation of the preceding PH field.</w:t>
            </w:r>
          </w:p>
        </w:tc>
      </w:tr>
      <w:tr w:rsidR="00441454" w14:paraId="5DF31AB6" w14:textId="77777777" w:rsidTr="00AC1132">
        <w:tc>
          <w:tcPr>
            <w:tcW w:w="2769" w:type="dxa"/>
          </w:tcPr>
          <w:p w14:paraId="286F28C4" w14:textId="77777777" w:rsidR="00441454" w:rsidRDefault="00441454" w:rsidP="00BF5C65">
            <w:pPr>
              <w:ind w:left="568"/>
            </w:pPr>
            <w:r>
              <w:t>&gt;Multiple Entry PHR</w:t>
            </w:r>
          </w:p>
        </w:tc>
        <w:tc>
          <w:tcPr>
            <w:tcW w:w="1276" w:type="dxa"/>
          </w:tcPr>
          <w:p w14:paraId="4B7B9F53" w14:textId="77777777" w:rsidR="00441454" w:rsidRDefault="00441454" w:rsidP="00BF5C65">
            <w:pPr>
              <w:jc w:val="center"/>
            </w:pPr>
            <w:r>
              <w:t>O</w:t>
            </w:r>
          </w:p>
        </w:tc>
        <w:tc>
          <w:tcPr>
            <w:tcW w:w="5305" w:type="dxa"/>
          </w:tcPr>
          <w:p w14:paraId="609C0EDD" w14:textId="77777777" w:rsidR="00441454" w:rsidRDefault="00441454" w:rsidP="00AC1132">
            <w:r>
              <w:t>Present if PHR Type == MULTIPLE_ENTRY_PHR</w:t>
            </w:r>
          </w:p>
        </w:tc>
      </w:tr>
      <w:tr w:rsidR="00441454" w14:paraId="4BFF0CD0" w14:textId="77777777" w:rsidTr="00AC1132">
        <w:tc>
          <w:tcPr>
            <w:tcW w:w="2769" w:type="dxa"/>
          </w:tcPr>
          <w:p w14:paraId="52549D92" w14:textId="77777777" w:rsidR="00441454" w:rsidRDefault="00441454" w:rsidP="00BF5C65">
            <w:pPr>
              <w:ind w:left="568"/>
            </w:pPr>
            <w:r>
              <w:t>&gt;&gt;Number of Reports</w:t>
            </w:r>
          </w:p>
        </w:tc>
        <w:tc>
          <w:tcPr>
            <w:tcW w:w="1276" w:type="dxa"/>
          </w:tcPr>
          <w:p w14:paraId="132DC1A2" w14:textId="77777777" w:rsidR="00441454" w:rsidRDefault="00441454" w:rsidP="00BF5C65">
            <w:pPr>
              <w:jc w:val="center"/>
            </w:pPr>
            <w:r>
              <w:t>M</w:t>
            </w:r>
          </w:p>
        </w:tc>
        <w:tc>
          <w:tcPr>
            <w:tcW w:w="5305" w:type="dxa"/>
          </w:tcPr>
          <w:p w14:paraId="5D6A244A" w14:textId="77777777" w:rsidR="00441454" w:rsidRDefault="00441454" w:rsidP="00AC1132">
            <w:r>
              <w:t>Number of PHRs reported in this instance. Range as specified in TS 38.321</w:t>
            </w:r>
          </w:p>
        </w:tc>
      </w:tr>
      <w:tr w:rsidR="00441454" w14:paraId="5DE87495" w14:textId="77777777" w:rsidTr="00AC1132">
        <w:tc>
          <w:tcPr>
            <w:tcW w:w="2769" w:type="dxa"/>
          </w:tcPr>
          <w:p w14:paraId="129B70EA" w14:textId="77777777" w:rsidR="00441454" w:rsidRPr="00BF5C65" w:rsidRDefault="00441454" w:rsidP="00BF5C65">
            <w:pPr>
              <w:ind w:left="568"/>
              <w:rPr>
                <w:b/>
                <w:bCs/>
              </w:rPr>
            </w:pPr>
            <w:r w:rsidRPr="00BF5C65">
              <w:rPr>
                <w:b/>
                <w:bCs/>
              </w:rPr>
              <w:t>&gt;&gt;PH Type</w:t>
            </w:r>
          </w:p>
        </w:tc>
        <w:tc>
          <w:tcPr>
            <w:tcW w:w="1276" w:type="dxa"/>
          </w:tcPr>
          <w:p w14:paraId="70478351" w14:textId="77777777" w:rsidR="00441454" w:rsidRDefault="00441454" w:rsidP="00BF5C65">
            <w:pPr>
              <w:jc w:val="center"/>
            </w:pPr>
            <w:r>
              <w:t>M</w:t>
            </w:r>
          </w:p>
        </w:tc>
        <w:tc>
          <w:tcPr>
            <w:tcW w:w="5305" w:type="dxa"/>
          </w:tcPr>
          <w:p w14:paraId="0285B11E" w14:textId="77777777" w:rsidR="00441454" w:rsidRDefault="00441454" w:rsidP="00AC1132">
            <w:r>
              <w:t>Enumeration {PH_TYPE_1, PH_TYPE_2}</w:t>
            </w:r>
          </w:p>
        </w:tc>
      </w:tr>
      <w:tr w:rsidR="00441454" w14:paraId="765BC35E" w14:textId="77777777" w:rsidTr="00AC1132">
        <w:tc>
          <w:tcPr>
            <w:tcW w:w="2769" w:type="dxa"/>
          </w:tcPr>
          <w:p w14:paraId="39CD6A2C" w14:textId="77777777" w:rsidR="00441454" w:rsidRDefault="00441454" w:rsidP="00BF5C65">
            <w:pPr>
              <w:ind w:left="852"/>
            </w:pPr>
            <w:r>
              <w:t>&gt;&gt;&gt;Power Head Room</w:t>
            </w:r>
          </w:p>
        </w:tc>
        <w:tc>
          <w:tcPr>
            <w:tcW w:w="1276" w:type="dxa"/>
          </w:tcPr>
          <w:p w14:paraId="186EF600" w14:textId="77777777" w:rsidR="00441454" w:rsidRDefault="00441454" w:rsidP="00BF5C65">
            <w:pPr>
              <w:jc w:val="center"/>
            </w:pPr>
            <w:r>
              <w:t>M</w:t>
            </w:r>
          </w:p>
        </w:tc>
        <w:tc>
          <w:tcPr>
            <w:tcW w:w="5305" w:type="dxa"/>
          </w:tcPr>
          <w:p w14:paraId="73E01392" w14:textId="77777777" w:rsidR="00441454" w:rsidRDefault="00441454" w:rsidP="00AC1132">
            <w:r>
              <w:t>1 Byte – Reported Power Head Room as per 38.321 Section 6.1.3.8</w:t>
            </w:r>
          </w:p>
        </w:tc>
      </w:tr>
      <w:tr w:rsidR="00441454" w14:paraId="6B9C16A0" w14:textId="77777777" w:rsidTr="00AC1132">
        <w:tc>
          <w:tcPr>
            <w:tcW w:w="2769" w:type="dxa"/>
          </w:tcPr>
          <w:p w14:paraId="3962ECC1" w14:textId="25CD54B5" w:rsidR="00441454" w:rsidRDefault="00441454" w:rsidP="00BF5C65">
            <w:pPr>
              <w:ind w:left="852"/>
            </w:pPr>
            <w:r>
              <w:t xml:space="preserve">&gt;&gt;&gt; </w:t>
            </w:r>
            <w:r w:rsidR="007728EB">
              <w:t>P</w:t>
            </w:r>
            <w:r w:rsidR="007728EB" w:rsidRPr="00757DC5">
              <w:rPr>
                <w:vertAlign w:val="subscript"/>
              </w:rPr>
              <w:t xml:space="preserve">CMAX, </w:t>
            </w:r>
            <w:r w:rsidR="00AC5C2D" w:rsidRPr="00757DC5">
              <w:rPr>
                <w:vertAlign w:val="subscript"/>
              </w:rPr>
              <w:t>f, c</w:t>
            </w:r>
          </w:p>
        </w:tc>
        <w:tc>
          <w:tcPr>
            <w:tcW w:w="1276" w:type="dxa"/>
          </w:tcPr>
          <w:p w14:paraId="2321687B" w14:textId="77777777" w:rsidR="00441454" w:rsidRDefault="00441454" w:rsidP="00BF5C65">
            <w:pPr>
              <w:jc w:val="center"/>
            </w:pPr>
            <w:r>
              <w:t>M</w:t>
            </w:r>
          </w:p>
        </w:tc>
        <w:tc>
          <w:tcPr>
            <w:tcW w:w="5305" w:type="dxa"/>
          </w:tcPr>
          <w:p w14:paraId="53B1EB48" w14:textId="03E42CEA" w:rsidR="00441454" w:rsidRDefault="00441454" w:rsidP="00AC1132">
            <w:r>
              <w:t xml:space="preserve">This field indicates the </w:t>
            </w:r>
            <w:r w:rsidR="0030506F">
              <w:t xml:space="preserve">PCMAX, </w:t>
            </w:r>
            <w:r w:rsidR="00AC5C2D">
              <w:t>f, c</w:t>
            </w:r>
            <w:r>
              <w:t xml:space="preserve"> (as specified in TS 38.213) used for calculation of the preceding PH field.</w:t>
            </w:r>
          </w:p>
        </w:tc>
      </w:tr>
    </w:tbl>
    <w:p w14:paraId="5E1CE06C" w14:textId="77777777" w:rsidR="00441454" w:rsidRDefault="00441454" w:rsidP="00441454">
      <w:pPr>
        <w:ind w:firstLine="360"/>
      </w:pPr>
    </w:p>
    <w:p w14:paraId="120A6EA9" w14:textId="6B2F291C" w:rsidR="00BB267B" w:rsidRDefault="00BB267B" w:rsidP="00DA5856">
      <w:pPr>
        <w:pStyle w:val="Heading3"/>
        <w:numPr>
          <w:ilvl w:val="3"/>
          <w:numId w:val="74"/>
        </w:numPr>
        <w:spacing w:after="100" w:afterAutospacing="1"/>
      </w:pPr>
      <w:bookmarkStart w:id="682" w:name="_Toc29402332"/>
      <w:bookmarkStart w:id="683" w:name="_Toc29836340"/>
      <w:bookmarkStart w:id="684" w:name="_Toc29836631"/>
      <w:bookmarkStart w:id="685" w:name="_Toc29836949"/>
      <w:bookmarkStart w:id="686" w:name="_Toc29839241"/>
      <w:bookmarkStart w:id="687" w:name="_Toc29402333"/>
      <w:bookmarkStart w:id="688" w:name="_Toc29836341"/>
      <w:bookmarkStart w:id="689" w:name="_Toc29836632"/>
      <w:bookmarkStart w:id="690" w:name="_Toc29836950"/>
      <w:bookmarkStart w:id="691" w:name="_Toc29839242"/>
      <w:bookmarkStart w:id="692" w:name="_Toc29402334"/>
      <w:bookmarkStart w:id="693" w:name="_Toc29836342"/>
      <w:bookmarkStart w:id="694" w:name="_Toc29836633"/>
      <w:bookmarkStart w:id="695" w:name="_Toc29836951"/>
      <w:bookmarkStart w:id="696" w:name="_Toc29839243"/>
      <w:bookmarkStart w:id="697" w:name="_Toc29402335"/>
      <w:bookmarkStart w:id="698" w:name="_Toc29836343"/>
      <w:bookmarkStart w:id="699" w:name="_Toc29836634"/>
      <w:bookmarkStart w:id="700" w:name="_Toc29836952"/>
      <w:bookmarkStart w:id="701" w:name="_Toc29839244"/>
      <w:bookmarkStart w:id="702" w:name="_Toc29402336"/>
      <w:bookmarkStart w:id="703" w:name="_Toc29836344"/>
      <w:bookmarkStart w:id="704" w:name="_Toc29836635"/>
      <w:bookmarkStart w:id="705" w:name="_Toc29836953"/>
      <w:bookmarkStart w:id="706" w:name="_Toc29839245"/>
      <w:bookmarkStart w:id="707" w:name="_Toc29402337"/>
      <w:bookmarkStart w:id="708" w:name="_Toc29836345"/>
      <w:bookmarkStart w:id="709" w:name="_Toc29836636"/>
      <w:bookmarkStart w:id="710" w:name="_Toc29836954"/>
      <w:bookmarkStart w:id="711" w:name="_Toc29839246"/>
      <w:bookmarkStart w:id="712" w:name="_Toc29402338"/>
      <w:bookmarkStart w:id="713" w:name="_Toc29836346"/>
      <w:bookmarkStart w:id="714" w:name="_Toc29836637"/>
      <w:bookmarkStart w:id="715" w:name="_Toc29836955"/>
      <w:bookmarkStart w:id="716" w:name="_Toc29839247"/>
      <w:bookmarkStart w:id="717" w:name="_Toc29402339"/>
      <w:bookmarkStart w:id="718" w:name="_Toc29836347"/>
      <w:bookmarkStart w:id="719" w:name="_Toc29836638"/>
      <w:bookmarkStart w:id="720" w:name="_Toc29836956"/>
      <w:bookmarkStart w:id="721" w:name="_Toc29839248"/>
      <w:bookmarkStart w:id="722" w:name="_Toc29402340"/>
      <w:bookmarkStart w:id="723" w:name="_Toc29836348"/>
      <w:bookmarkStart w:id="724" w:name="_Toc29836639"/>
      <w:bookmarkStart w:id="725" w:name="_Toc29836957"/>
      <w:bookmarkStart w:id="726" w:name="_Toc29839249"/>
      <w:bookmarkStart w:id="727" w:name="_Toc29402341"/>
      <w:bookmarkStart w:id="728" w:name="_Toc29836349"/>
      <w:bookmarkStart w:id="729" w:name="_Toc29836640"/>
      <w:bookmarkStart w:id="730" w:name="_Toc29836958"/>
      <w:bookmarkStart w:id="731" w:name="_Toc29839250"/>
      <w:bookmarkStart w:id="732" w:name="_Toc29402342"/>
      <w:bookmarkStart w:id="733" w:name="_Toc29836350"/>
      <w:bookmarkStart w:id="734" w:name="_Toc29836641"/>
      <w:bookmarkStart w:id="735" w:name="_Toc29836959"/>
      <w:bookmarkStart w:id="736" w:name="_Toc29839251"/>
      <w:bookmarkStart w:id="737" w:name="_Toc76128456"/>
      <w:bookmarkStart w:id="738" w:name="_Toc87813245"/>
      <w:bookmarkStart w:id="739" w:name="_Toc87813795"/>
      <w:bookmarkStart w:id="740" w:name="_Toc18314916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r>
        <w:t>Scheduler to MAC APIs</w:t>
      </w:r>
      <w:bookmarkEnd w:id="737"/>
      <w:bookmarkEnd w:id="738"/>
      <w:bookmarkEnd w:id="739"/>
      <w:bookmarkEnd w:id="740"/>
    </w:p>
    <w:p w14:paraId="3DC3CED4" w14:textId="1E8251B9" w:rsidR="0062048C" w:rsidRDefault="0062048C" w:rsidP="00DA5856">
      <w:pPr>
        <w:pStyle w:val="Heading3"/>
        <w:numPr>
          <w:ilvl w:val="4"/>
          <w:numId w:val="74"/>
        </w:numPr>
        <w:spacing w:after="100" w:afterAutospacing="1"/>
      </w:pPr>
      <w:bookmarkStart w:id="741" w:name="_Toc76128457"/>
      <w:bookmarkStart w:id="742" w:name="_Toc87813246"/>
      <w:bookmarkStart w:id="743" w:name="_Toc87813796"/>
      <w:bookmarkStart w:id="744" w:name="_Toc183149168"/>
      <w:r>
        <w:t>Cell Configuration Response</w:t>
      </w:r>
      <w:bookmarkEnd w:id="741"/>
      <w:bookmarkEnd w:id="742"/>
      <w:bookmarkEnd w:id="743"/>
      <w:bookmarkEnd w:id="744"/>
    </w:p>
    <w:p w14:paraId="3A8C2DF1" w14:textId="76D131A8" w:rsidR="0098183A" w:rsidRDefault="00666F7C">
      <w:r>
        <w:t>T</w:t>
      </w:r>
      <w:r w:rsidR="0099485C">
        <w:t xml:space="preserve">his API </w:t>
      </w:r>
      <w:r w:rsidR="00B16230">
        <w:t xml:space="preserve">is invoked by scheduler </w:t>
      </w:r>
      <w:r w:rsidR="00D410CD">
        <w:t>to respond to a Cell configuration request.</w:t>
      </w:r>
    </w:p>
    <w:p w14:paraId="79FBCCA4" w14:textId="57359D18" w:rsidR="00FC2D47" w:rsidRDefault="00FC2D47" w:rsidP="00FC2D47">
      <w:pPr>
        <w:pStyle w:val="Caption"/>
        <w:keepNext/>
        <w:spacing w:after="100" w:afterAutospacing="1"/>
        <w:jc w:val="center"/>
      </w:pPr>
      <w:bookmarkStart w:id="745" w:name="_Hlk150802385"/>
      <w:r w:rsidRPr="006C007A">
        <w:t xml:space="preserve">Table </w:t>
      </w:r>
      <w:fldSimple w:instr=" STYLEREF 1 \s ">
        <w:r>
          <w:rPr>
            <w:noProof/>
          </w:rPr>
          <w:t>11</w:t>
        </w:r>
      </w:fldSimple>
      <w:r>
        <w:noBreakHyphen/>
      </w:r>
      <w:fldSimple w:instr=" SEQ Table \* ARABIC \s 1 ">
        <w:r>
          <w:rPr>
            <w:noProof/>
          </w:rPr>
          <w:t>39</w:t>
        </w:r>
      </w:fldSimple>
      <w:r>
        <w:t xml:space="preserve"> Cell Configuration Response</w:t>
      </w:r>
    </w:p>
    <w:tbl>
      <w:tblPr>
        <w:tblStyle w:val="TableGrid"/>
        <w:tblW w:w="0" w:type="auto"/>
        <w:tblLook w:val="04A0" w:firstRow="1" w:lastRow="0" w:firstColumn="1" w:lastColumn="0" w:noHBand="0" w:noVBand="1"/>
      </w:tblPr>
      <w:tblGrid>
        <w:gridCol w:w="2769"/>
        <w:gridCol w:w="1276"/>
        <w:gridCol w:w="5305"/>
      </w:tblGrid>
      <w:tr w:rsidR="00D410CD" w14:paraId="3B36CFF2" w14:textId="77777777" w:rsidTr="00AC1132">
        <w:tc>
          <w:tcPr>
            <w:tcW w:w="2769" w:type="dxa"/>
          </w:tcPr>
          <w:bookmarkEnd w:id="745"/>
          <w:p w14:paraId="2071845A" w14:textId="77777777" w:rsidR="00D410CD" w:rsidRPr="00D6182B" w:rsidRDefault="00D410CD" w:rsidP="00BF5C65">
            <w:pPr>
              <w:jc w:val="center"/>
              <w:rPr>
                <w:b/>
                <w:bCs/>
              </w:rPr>
            </w:pPr>
            <w:r w:rsidRPr="00D6182B">
              <w:rPr>
                <w:b/>
                <w:bCs/>
              </w:rPr>
              <w:t>Element</w:t>
            </w:r>
          </w:p>
        </w:tc>
        <w:tc>
          <w:tcPr>
            <w:tcW w:w="1276" w:type="dxa"/>
          </w:tcPr>
          <w:p w14:paraId="3DEF35A1" w14:textId="0F15844A" w:rsidR="00D410CD" w:rsidRPr="00D6182B" w:rsidRDefault="00D410CD" w:rsidP="00BF5C65">
            <w:pPr>
              <w:jc w:val="center"/>
              <w:rPr>
                <w:b/>
                <w:bCs/>
              </w:rPr>
            </w:pPr>
            <w:r w:rsidRPr="00D6182B">
              <w:rPr>
                <w:b/>
                <w:bCs/>
              </w:rPr>
              <w:t>Presence</w:t>
            </w:r>
          </w:p>
        </w:tc>
        <w:tc>
          <w:tcPr>
            <w:tcW w:w="5305" w:type="dxa"/>
          </w:tcPr>
          <w:p w14:paraId="1CE93F87" w14:textId="77777777" w:rsidR="00D410CD" w:rsidRPr="00D6182B" w:rsidRDefault="00D410CD" w:rsidP="00BF5C65">
            <w:pPr>
              <w:jc w:val="center"/>
              <w:rPr>
                <w:b/>
                <w:bCs/>
              </w:rPr>
            </w:pPr>
            <w:r w:rsidRPr="00D6182B">
              <w:rPr>
                <w:b/>
                <w:bCs/>
              </w:rPr>
              <w:t>Description</w:t>
            </w:r>
          </w:p>
        </w:tc>
      </w:tr>
      <w:tr w:rsidR="00D410CD" w14:paraId="66503487" w14:textId="77777777" w:rsidTr="00AC1132">
        <w:tc>
          <w:tcPr>
            <w:tcW w:w="2769" w:type="dxa"/>
          </w:tcPr>
          <w:p w14:paraId="40D44FB4" w14:textId="77777777" w:rsidR="00D410CD" w:rsidRDefault="00D410CD" w:rsidP="00AC1132">
            <w:r>
              <w:t>Cell Index</w:t>
            </w:r>
          </w:p>
        </w:tc>
        <w:tc>
          <w:tcPr>
            <w:tcW w:w="1276" w:type="dxa"/>
          </w:tcPr>
          <w:p w14:paraId="2C028F99" w14:textId="77777777" w:rsidR="00D410CD" w:rsidRDefault="00D410CD" w:rsidP="00BF5C65">
            <w:pPr>
              <w:jc w:val="center"/>
              <w:rPr>
                <w:rFonts w:eastAsiaTheme="minorEastAsia"/>
                <w:lang w:val="en-GB" w:eastAsia="zh-CN"/>
              </w:rPr>
            </w:pPr>
            <w:r>
              <w:rPr>
                <w:rFonts w:eastAsiaTheme="minorEastAsia"/>
                <w:lang w:val="en-GB" w:eastAsia="zh-CN"/>
              </w:rPr>
              <w:t>M</w:t>
            </w:r>
          </w:p>
        </w:tc>
        <w:tc>
          <w:tcPr>
            <w:tcW w:w="5305" w:type="dxa"/>
          </w:tcPr>
          <w:p w14:paraId="794BA6F0" w14:textId="77777777" w:rsidR="00D410CD" w:rsidRDefault="00D410CD"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D410CD" w14:paraId="028EB213" w14:textId="77777777" w:rsidTr="00AC1132">
        <w:tc>
          <w:tcPr>
            <w:tcW w:w="2769" w:type="dxa"/>
          </w:tcPr>
          <w:p w14:paraId="2DFC1C40" w14:textId="77777777" w:rsidR="00D410CD" w:rsidRDefault="00D410CD" w:rsidP="00AC1132">
            <w:r>
              <w:t>Response</w:t>
            </w:r>
          </w:p>
        </w:tc>
        <w:tc>
          <w:tcPr>
            <w:tcW w:w="1276" w:type="dxa"/>
          </w:tcPr>
          <w:p w14:paraId="3BD48ABB" w14:textId="77777777" w:rsidR="00D410CD" w:rsidRDefault="00D410CD" w:rsidP="00BF5C65">
            <w:pPr>
              <w:jc w:val="center"/>
              <w:rPr>
                <w:rFonts w:eastAsiaTheme="minorEastAsia"/>
                <w:lang w:val="en-GB" w:eastAsia="zh-CN"/>
              </w:rPr>
            </w:pPr>
            <w:r>
              <w:rPr>
                <w:rFonts w:eastAsiaTheme="minorEastAsia"/>
                <w:lang w:val="en-GB" w:eastAsia="zh-CN"/>
              </w:rPr>
              <w:t>M</w:t>
            </w:r>
          </w:p>
        </w:tc>
        <w:tc>
          <w:tcPr>
            <w:tcW w:w="5305" w:type="dxa"/>
          </w:tcPr>
          <w:p w14:paraId="63DB0CB6" w14:textId="77777777" w:rsidR="00D410CD" w:rsidRDefault="00D410CD" w:rsidP="00AC1132">
            <w:pPr>
              <w:rPr>
                <w:rFonts w:eastAsiaTheme="minorEastAsia"/>
                <w:lang w:val="en-GB" w:eastAsia="zh-CN"/>
              </w:rPr>
            </w:pPr>
            <w:r>
              <w:rPr>
                <w:rFonts w:eastAsiaTheme="minorEastAsia"/>
                <w:lang w:val="en-GB" w:eastAsia="zh-CN"/>
              </w:rPr>
              <w:t>Response that maybe used to identify failure/success</w:t>
            </w:r>
          </w:p>
          <w:p w14:paraId="658387B8" w14:textId="77777777" w:rsidR="00D410CD" w:rsidRDefault="00D410CD" w:rsidP="00AC1132">
            <w:pPr>
              <w:rPr>
                <w:rFonts w:eastAsiaTheme="minorEastAsia"/>
                <w:lang w:val="en-GB" w:eastAsia="zh-CN"/>
              </w:rPr>
            </w:pPr>
            <w:r>
              <w:rPr>
                <w:rFonts w:eastAsiaTheme="minorEastAsia"/>
                <w:lang w:val="en-GB" w:eastAsia="zh-CN"/>
              </w:rPr>
              <w:t>OK – Success</w:t>
            </w:r>
          </w:p>
          <w:p w14:paraId="01FA8360" w14:textId="77777777" w:rsidR="00D410CD" w:rsidRDefault="00D410CD" w:rsidP="00AC1132">
            <w:pPr>
              <w:rPr>
                <w:rFonts w:eastAsiaTheme="minorEastAsia"/>
                <w:lang w:val="en-GB" w:eastAsia="zh-CN"/>
              </w:rPr>
            </w:pPr>
            <w:r>
              <w:rPr>
                <w:rFonts w:eastAsiaTheme="minorEastAsia"/>
                <w:lang w:val="en-GB" w:eastAsia="zh-CN"/>
              </w:rPr>
              <w:t>NOK – Failure</w:t>
            </w:r>
          </w:p>
        </w:tc>
      </w:tr>
      <w:tr w:rsidR="00D410CD" w14:paraId="78B935CF" w14:textId="77777777" w:rsidTr="00AC1132">
        <w:tc>
          <w:tcPr>
            <w:tcW w:w="2769" w:type="dxa"/>
          </w:tcPr>
          <w:p w14:paraId="37523F39" w14:textId="77777777" w:rsidR="00D410CD" w:rsidRDefault="00D410CD" w:rsidP="00AC1132">
            <w:r>
              <w:t>Error Cause</w:t>
            </w:r>
          </w:p>
        </w:tc>
        <w:tc>
          <w:tcPr>
            <w:tcW w:w="1276" w:type="dxa"/>
          </w:tcPr>
          <w:p w14:paraId="695040A5" w14:textId="77777777" w:rsidR="00D410CD" w:rsidRDefault="00D410CD" w:rsidP="00BF5C65">
            <w:pPr>
              <w:jc w:val="center"/>
              <w:rPr>
                <w:rFonts w:eastAsiaTheme="minorEastAsia"/>
                <w:lang w:val="en-GB" w:eastAsia="zh-CN"/>
              </w:rPr>
            </w:pPr>
            <w:r>
              <w:rPr>
                <w:rFonts w:eastAsiaTheme="minorEastAsia"/>
                <w:lang w:val="en-GB" w:eastAsia="zh-CN"/>
              </w:rPr>
              <w:t>O</w:t>
            </w:r>
          </w:p>
        </w:tc>
        <w:tc>
          <w:tcPr>
            <w:tcW w:w="5305" w:type="dxa"/>
          </w:tcPr>
          <w:p w14:paraId="46CCF56C" w14:textId="77777777" w:rsidR="00D410CD" w:rsidRDefault="00D410CD" w:rsidP="00AC1132">
            <w:pPr>
              <w:rPr>
                <w:rFonts w:eastAsiaTheme="minorEastAsia"/>
                <w:lang w:val="en-GB" w:eastAsia="zh-CN"/>
              </w:rPr>
            </w:pPr>
            <w:r>
              <w:rPr>
                <w:rFonts w:eastAsiaTheme="minorEastAsia"/>
                <w:lang w:val="en-GB" w:eastAsia="zh-CN"/>
              </w:rPr>
              <w:t>If Response == NOK</w:t>
            </w:r>
          </w:p>
          <w:p w14:paraId="3FF01743" w14:textId="77777777" w:rsidR="00D410CD" w:rsidRDefault="00D410CD" w:rsidP="00AC1132">
            <w:pPr>
              <w:rPr>
                <w:rFonts w:eastAsiaTheme="minorEastAsia"/>
                <w:lang w:val="en-GB" w:eastAsia="zh-CN"/>
              </w:rPr>
            </w:pPr>
            <w:r>
              <w:rPr>
                <w:rFonts w:eastAsiaTheme="minorEastAsia"/>
                <w:lang w:val="en-GB" w:eastAsia="zh-CN"/>
              </w:rPr>
              <w:t>This field describes the cause of the failure.</w:t>
            </w:r>
          </w:p>
        </w:tc>
      </w:tr>
    </w:tbl>
    <w:p w14:paraId="0885D830" w14:textId="77777777" w:rsidR="00D410CD" w:rsidRPr="0097465C" w:rsidRDefault="00D410CD" w:rsidP="00473434"/>
    <w:p w14:paraId="2EF865F3" w14:textId="2205CE73" w:rsidR="0062048C" w:rsidRDefault="0062048C" w:rsidP="00DA5856">
      <w:pPr>
        <w:pStyle w:val="Heading3"/>
        <w:numPr>
          <w:ilvl w:val="4"/>
          <w:numId w:val="74"/>
        </w:numPr>
        <w:spacing w:after="100" w:afterAutospacing="1"/>
      </w:pPr>
      <w:bookmarkStart w:id="746" w:name="_Toc76128458"/>
      <w:bookmarkStart w:id="747" w:name="_Toc87813247"/>
      <w:bookmarkStart w:id="748" w:name="_Toc87813797"/>
      <w:bookmarkStart w:id="749" w:name="_Toc183149169"/>
      <w:r>
        <w:t>Cell Deletion Response</w:t>
      </w:r>
      <w:bookmarkEnd w:id="746"/>
      <w:bookmarkEnd w:id="747"/>
      <w:bookmarkEnd w:id="748"/>
      <w:bookmarkEnd w:id="749"/>
    </w:p>
    <w:p w14:paraId="682D9AF2" w14:textId="11FB7226" w:rsidR="0027322F" w:rsidRDefault="00B16230" w:rsidP="00473434">
      <w:r>
        <w:t>This API is invoked by scheduler to respond to a Cell Deletion request.</w:t>
      </w:r>
    </w:p>
    <w:p w14:paraId="6A22AFAA" w14:textId="5FFEA44B" w:rsidR="00FC2D47" w:rsidRDefault="00FC2D47" w:rsidP="00FC2D47">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40</w:t>
        </w:r>
      </w:fldSimple>
      <w:r>
        <w:t xml:space="preserve"> Cell Deletion Response</w:t>
      </w:r>
    </w:p>
    <w:tbl>
      <w:tblPr>
        <w:tblStyle w:val="TableGrid"/>
        <w:tblW w:w="0" w:type="auto"/>
        <w:tblLook w:val="04A0" w:firstRow="1" w:lastRow="0" w:firstColumn="1" w:lastColumn="0" w:noHBand="0" w:noVBand="1"/>
      </w:tblPr>
      <w:tblGrid>
        <w:gridCol w:w="2769"/>
        <w:gridCol w:w="1276"/>
        <w:gridCol w:w="5305"/>
      </w:tblGrid>
      <w:tr w:rsidR="0027322F" w14:paraId="587689B8" w14:textId="77777777" w:rsidTr="00AC1132">
        <w:tc>
          <w:tcPr>
            <w:tcW w:w="2769" w:type="dxa"/>
          </w:tcPr>
          <w:p w14:paraId="2486FD00" w14:textId="77777777" w:rsidR="0027322F" w:rsidRPr="00D6182B" w:rsidRDefault="0027322F" w:rsidP="00BF5C65">
            <w:pPr>
              <w:jc w:val="center"/>
              <w:rPr>
                <w:b/>
                <w:bCs/>
              </w:rPr>
            </w:pPr>
            <w:r w:rsidRPr="00D6182B">
              <w:rPr>
                <w:b/>
                <w:bCs/>
              </w:rPr>
              <w:t>Element</w:t>
            </w:r>
          </w:p>
        </w:tc>
        <w:tc>
          <w:tcPr>
            <w:tcW w:w="1276" w:type="dxa"/>
          </w:tcPr>
          <w:p w14:paraId="69A4B1AE" w14:textId="5FCC7C72" w:rsidR="0027322F" w:rsidRPr="00D6182B" w:rsidRDefault="0027322F" w:rsidP="00BF5C65">
            <w:pPr>
              <w:jc w:val="center"/>
              <w:rPr>
                <w:b/>
                <w:bCs/>
              </w:rPr>
            </w:pPr>
            <w:r w:rsidRPr="00D6182B">
              <w:rPr>
                <w:b/>
                <w:bCs/>
              </w:rPr>
              <w:t>Presence</w:t>
            </w:r>
          </w:p>
        </w:tc>
        <w:tc>
          <w:tcPr>
            <w:tcW w:w="5305" w:type="dxa"/>
          </w:tcPr>
          <w:p w14:paraId="6E414164" w14:textId="77777777" w:rsidR="0027322F" w:rsidRPr="00D6182B" w:rsidRDefault="0027322F" w:rsidP="00BF5C65">
            <w:pPr>
              <w:jc w:val="center"/>
              <w:rPr>
                <w:b/>
                <w:bCs/>
              </w:rPr>
            </w:pPr>
            <w:r w:rsidRPr="00D6182B">
              <w:rPr>
                <w:b/>
                <w:bCs/>
              </w:rPr>
              <w:t>Description</w:t>
            </w:r>
          </w:p>
        </w:tc>
      </w:tr>
      <w:tr w:rsidR="0027322F" w14:paraId="4F5BDBDF" w14:textId="77777777" w:rsidTr="00AC1132">
        <w:tc>
          <w:tcPr>
            <w:tcW w:w="2769" w:type="dxa"/>
          </w:tcPr>
          <w:p w14:paraId="568E435D" w14:textId="77777777" w:rsidR="0027322F" w:rsidRDefault="0027322F" w:rsidP="00AC1132">
            <w:r>
              <w:t>Cell Index</w:t>
            </w:r>
          </w:p>
        </w:tc>
        <w:tc>
          <w:tcPr>
            <w:tcW w:w="1276" w:type="dxa"/>
          </w:tcPr>
          <w:p w14:paraId="2ABB39BA" w14:textId="77777777" w:rsidR="0027322F" w:rsidRDefault="0027322F" w:rsidP="00BF5C65">
            <w:pPr>
              <w:jc w:val="center"/>
              <w:rPr>
                <w:rFonts w:eastAsiaTheme="minorEastAsia"/>
                <w:lang w:val="en-GB" w:eastAsia="zh-CN"/>
              </w:rPr>
            </w:pPr>
            <w:r>
              <w:rPr>
                <w:rFonts w:eastAsiaTheme="minorEastAsia"/>
                <w:lang w:val="en-GB" w:eastAsia="zh-CN"/>
              </w:rPr>
              <w:t>M</w:t>
            </w:r>
          </w:p>
        </w:tc>
        <w:tc>
          <w:tcPr>
            <w:tcW w:w="5305" w:type="dxa"/>
          </w:tcPr>
          <w:p w14:paraId="6BA26078" w14:textId="77777777" w:rsidR="0027322F" w:rsidRDefault="0027322F"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27322F" w14:paraId="4A71FF52" w14:textId="77777777" w:rsidTr="00AC1132">
        <w:tc>
          <w:tcPr>
            <w:tcW w:w="2769" w:type="dxa"/>
          </w:tcPr>
          <w:p w14:paraId="120ED2A8" w14:textId="77777777" w:rsidR="0027322F" w:rsidRDefault="0027322F" w:rsidP="00AC1132">
            <w:r>
              <w:t>Response</w:t>
            </w:r>
          </w:p>
        </w:tc>
        <w:tc>
          <w:tcPr>
            <w:tcW w:w="1276" w:type="dxa"/>
          </w:tcPr>
          <w:p w14:paraId="5DB425EF" w14:textId="77777777" w:rsidR="0027322F" w:rsidRDefault="0027322F" w:rsidP="00BF5C65">
            <w:pPr>
              <w:jc w:val="center"/>
              <w:rPr>
                <w:rFonts w:eastAsiaTheme="minorEastAsia"/>
                <w:lang w:val="en-GB" w:eastAsia="zh-CN"/>
              </w:rPr>
            </w:pPr>
            <w:r>
              <w:rPr>
                <w:rFonts w:eastAsiaTheme="minorEastAsia"/>
                <w:lang w:val="en-GB" w:eastAsia="zh-CN"/>
              </w:rPr>
              <w:t>M</w:t>
            </w:r>
          </w:p>
        </w:tc>
        <w:tc>
          <w:tcPr>
            <w:tcW w:w="5305" w:type="dxa"/>
          </w:tcPr>
          <w:p w14:paraId="632036C9" w14:textId="77777777" w:rsidR="0027322F" w:rsidRDefault="0027322F" w:rsidP="00AC1132">
            <w:pPr>
              <w:rPr>
                <w:rFonts w:eastAsiaTheme="minorEastAsia"/>
                <w:lang w:val="en-GB" w:eastAsia="zh-CN"/>
              </w:rPr>
            </w:pPr>
            <w:r>
              <w:rPr>
                <w:rFonts w:eastAsiaTheme="minorEastAsia"/>
                <w:lang w:val="en-GB" w:eastAsia="zh-CN"/>
              </w:rPr>
              <w:t>Response that maybe used to identify failure/success</w:t>
            </w:r>
          </w:p>
          <w:p w14:paraId="65E2AB9D" w14:textId="77777777" w:rsidR="0027322F" w:rsidRDefault="0027322F" w:rsidP="00AC1132">
            <w:pPr>
              <w:rPr>
                <w:rFonts w:eastAsiaTheme="minorEastAsia"/>
                <w:lang w:val="en-GB" w:eastAsia="zh-CN"/>
              </w:rPr>
            </w:pPr>
            <w:r>
              <w:rPr>
                <w:rFonts w:eastAsiaTheme="minorEastAsia"/>
                <w:lang w:val="en-GB" w:eastAsia="zh-CN"/>
              </w:rPr>
              <w:t>OK – Success</w:t>
            </w:r>
          </w:p>
          <w:p w14:paraId="43DE83C5" w14:textId="77777777" w:rsidR="0027322F" w:rsidRDefault="0027322F" w:rsidP="00AC1132">
            <w:pPr>
              <w:rPr>
                <w:rFonts w:eastAsiaTheme="minorEastAsia"/>
                <w:lang w:val="en-GB" w:eastAsia="zh-CN"/>
              </w:rPr>
            </w:pPr>
            <w:r>
              <w:rPr>
                <w:rFonts w:eastAsiaTheme="minorEastAsia"/>
                <w:lang w:val="en-GB" w:eastAsia="zh-CN"/>
              </w:rPr>
              <w:t>NOK – Failure</w:t>
            </w:r>
          </w:p>
        </w:tc>
      </w:tr>
      <w:tr w:rsidR="0027322F" w14:paraId="040A8D28" w14:textId="77777777" w:rsidTr="00AC1132">
        <w:tc>
          <w:tcPr>
            <w:tcW w:w="2769" w:type="dxa"/>
          </w:tcPr>
          <w:p w14:paraId="125CD611" w14:textId="77777777" w:rsidR="0027322F" w:rsidRDefault="0027322F" w:rsidP="00AC1132">
            <w:r>
              <w:t>Error Cause</w:t>
            </w:r>
          </w:p>
        </w:tc>
        <w:tc>
          <w:tcPr>
            <w:tcW w:w="1276" w:type="dxa"/>
          </w:tcPr>
          <w:p w14:paraId="0E8D0586" w14:textId="77777777" w:rsidR="0027322F" w:rsidRDefault="0027322F" w:rsidP="00BF5C65">
            <w:pPr>
              <w:jc w:val="center"/>
              <w:rPr>
                <w:rFonts w:eastAsiaTheme="minorEastAsia"/>
                <w:lang w:val="en-GB" w:eastAsia="zh-CN"/>
              </w:rPr>
            </w:pPr>
            <w:r>
              <w:rPr>
                <w:rFonts w:eastAsiaTheme="minorEastAsia"/>
                <w:lang w:val="en-GB" w:eastAsia="zh-CN"/>
              </w:rPr>
              <w:t>O</w:t>
            </w:r>
          </w:p>
        </w:tc>
        <w:tc>
          <w:tcPr>
            <w:tcW w:w="5305" w:type="dxa"/>
          </w:tcPr>
          <w:p w14:paraId="531993C2" w14:textId="77777777" w:rsidR="0027322F" w:rsidRDefault="0027322F" w:rsidP="00AC1132">
            <w:pPr>
              <w:rPr>
                <w:rFonts w:eastAsiaTheme="minorEastAsia"/>
                <w:lang w:val="en-GB" w:eastAsia="zh-CN"/>
              </w:rPr>
            </w:pPr>
            <w:r>
              <w:rPr>
                <w:rFonts w:eastAsiaTheme="minorEastAsia"/>
                <w:lang w:val="en-GB" w:eastAsia="zh-CN"/>
              </w:rPr>
              <w:t>If Response == NOK</w:t>
            </w:r>
          </w:p>
          <w:p w14:paraId="17466E84" w14:textId="77777777" w:rsidR="0027322F" w:rsidRDefault="0027322F" w:rsidP="00AC1132">
            <w:pPr>
              <w:rPr>
                <w:rFonts w:eastAsiaTheme="minorEastAsia"/>
                <w:lang w:val="en-GB" w:eastAsia="zh-CN"/>
              </w:rPr>
            </w:pPr>
            <w:r>
              <w:rPr>
                <w:rFonts w:eastAsiaTheme="minorEastAsia"/>
                <w:lang w:val="en-GB" w:eastAsia="zh-CN"/>
              </w:rPr>
              <w:t>This field describes the cause of the failure.</w:t>
            </w:r>
          </w:p>
        </w:tc>
      </w:tr>
    </w:tbl>
    <w:p w14:paraId="7C5CD38E" w14:textId="13D096C6" w:rsidR="00A109C4" w:rsidRDefault="000561CF" w:rsidP="00DA5856">
      <w:pPr>
        <w:pStyle w:val="Heading3"/>
        <w:numPr>
          <w:ilvl w:val="4"/>
          <w:numId w:val="74"/>
        </w:numPr>
        <w:spacing w:after="100" w:afterAutospacing="1"/>
      </w:pPr>
      <w:bookmarkStart w:id="750" w:name="_Toc109208516"/>
      <w:bookmarkStart w:id="751" w:name="_Toc109210662"/>
      <w:bookmarkStart w:id="752" w:name="_Toc109629071"/>
      <w:bookmarkStart w:id="753" w:name="_Toc87813248"/>
      <w:bookmarkStart w:id="754" w:name="_Toc87813798"/>
      <w:bookmarkStart w:id="755" w:name="_Toc183149170"/>
      <w:bookmarkStart w:id="756" w:name="_Toc76128459"/>
      <w:bookmarkEnd w:id="750"/>
      <w:bookmarkEnd w:id="751"/>
      <w:bookmarkEnd w:id="752"/>
      <w:r>
        <w:t>Slice Configuration Response</w:t>
      </w:r>
      <w:bookmarkEnd w:id="753"/>
      <w:bookmarkEnd w:id="754"/>
      <w:bookmarkEnd w:id="755"/>
    </w:p>
    <w:p w14:paraId="3B0D713B" w14:textId="2863701C" w:rsidR="000561CF" w:rsidRDefault="000561CF" w:rsidP="00C73E7E">
      <w:pPr>
        <w:pStyle w:val="ListParagraph"/>
        <w:ind w:left="0"/>
      </w:pPr>
      <w:r>
        <w:t>This API is invoked by scheduler to respond to a Slice Configuration request.</w:t>
      </w:r>
    </w:p>
    <w:p w14:paraId="6A91F15F" w14:textId="77777777" w:rsidR="00FC2D47" w:rsidRDefault="00FC2D47" w:rsidP="00C73E7E">
      <w:pPr>
        <w:pStyle w:val="ListParagraph"/>
        <w:ind w:left="0"/>
      </w:pPr>
    </w:p>
    <w:p w14:paraId="670D5887" w14:textId="391087D0" w:rsidR="00FC2D47" w:rsidRDefault="00FC2D47" w:rsidP="00FC2D47">
      <w:pPr>
        <w:pStyle w:val="Caption"/>
        <w:keepNext/>
        <w:spacing w:after="100" w:afterAutospacing="1"/>
        <w:jc w:val="center"/>
      </w:pPr>
      <w:r w:rsidRPr="006C007A">
        <w:t xml:space="preserve">Table </w:t>
      </w:r>
      <w:fldSimple w:instr=" STYLEREF 1 \s ">
        <w:r w:rsidR="009779A2">
          <w:rPr>
            <w:noProof/>
          </w:rPr>
          <w:t>11</w:t>
        </w:r>
      </w:fldSimple>
      <w:r>
        <w:noBreakHyphen/>
      </w:r>
      <w:fldSimple w:instr=" SEQ Table \* ARABIC \s 1 ">
        <w:r w:rsidR="009779A2">
          <w:rPr>
            <w:noProof/>
          </w:rPr>
          <w:t>41</w:t>
        </w:r>
      </w:fldSimple>
      <w:r>
        <w:t xml:space="preserve"> Slice Configuration Response</w:t>
      </w:r>
    </w:p>
    <w:tbl>
      <w:tblPr>
        <w:tblStyle w:val="TableGrid"/>
        <w:tblW w:w="0" w:type="auto"/>
        <w:tblLook w:val="04A0" w:firstRow="1" w:lastRow="0" w:firstColumn="1" w:lastColumn="0" w:noHBand="0" w:noVBand="1"/>
      </w:tblPr>
      <w:tblGrid>
        <w:gridCol w:w="2769"/>
        <w:gridCol w:w="1276"/>
        <w:gridCol w:w="5305"/>
      </w:tblGrid>
      <w:tr w:rsidR="000561CF" w14:paraId="6DBE38A0" w14:textId="77777777" w:rsidTr="00EB0172">
        <w:tc>
          <w:tcPr>
            <w:tcW w:w="2769" w:type="dxa"/>
          </w:tcPr>
          <w:p w14:paraId="7F2FFFAF" w14:textId="77777777" w:rsidR="000561CF" w:rsidRPr="00D6182B" w:rsidRDefault="000561CF" w:rsidP="00EB0172">
            <w:pPr>
              <w:jc w:val="center"/>
              <w:rPr>
                <w:b/>
                <w:bCs/>
              </w:rPr>
            </w:pPr>
            <w:r w:rsidRPr="00D6182B">
              <w:rPr>
                <w:b/>
                <w:bCs/>
              </w:rPr>
              <w:t>Element</w:t>
            </w:r>
          </w:p>
        </w:tc>
        <w:tc>
          <w:tcPr>
            <w:tcW w:w="1276" w:type="dxa"/>
          </w:tcPr>
          <w:p w14:paraId="6F70C9EE" w14:textId="77777777" w:rsidR="000561CF" w:rsidRPr="00D6182B" w:rsidRDefault="000561CF" w:rsidP="00EB0172">
            <w:pPr>
              <w:jc w:val="center"/>
              <w:rPr>
                <w:b/>
                <w:bCs/>
              </w:rPr>
            </w:pPr>
            <w:r w:rsidRPr="00D6182B">
              <w:rPr>
                <w:b/>
                <w:bCs/>
              </w:rPr>
              <w:t>Presence</w:t>
            </w:r>
          </w:p>
        </w:tc>
        <w:tc>
          <w:tcPr>
            <w:tcW w:w="5305" w:type="dxa"/>
          </w:tcPr>
          <w:p w14:paraId="54FFA087" w14:textId="77777777" w:rsidR="000561CF" w:rsidRPr="00D6182B" w:rsidRDefault="000561CF" w:rsidP="00EB0172">
            <w:pPr>
              <w:jc w:val="center"/>
              <w:rPr>
                <w:b/>
                <w:bCs/>
              </w:rPr>
            </w:pPr>
            <w:r w:rsidRPr="00D6182B">
              <w:rPr>
                <w:b/>
                <w:bCs/>
              </w:rPr>
              <w:t>Description</w:t>
            </w:r>
          </w:p>
        </w:tc>
      </w:tr>
      <w:tr w:rsidR="000561CF" w14:paraId="488E79A8" w14:textId="77777777" w:rsidTr="00EB0172">
        <w:tc>
          <w:tcPr>
            <w:tcW w:w="2769" w:type="dxa"/>
          </w:tcPr>
          <w:p w14:paraId="358F4D4F" w14:textId="6795F928" w:rsidR="000561CF" w:rsidRDefault="000561CF" w:rsidP="00EB0172">
            <w:r>
              <w:t>Slice Index</w:t>
            </w:r>
          </w:p>
        </w:tc>
        <w:tc>
          <w:tcPr>
            <w:tcW w:w="1276" w:type="dxa"/>
          </w:tcPr>
          <w:p w14:paraId="55959ADA" w14:textId="77777777" w:rsidR="000561CF" w:rsidRDefault="000561CF" w:rsidP="00EB0172">
            <w:pPr>
              <w:jc w:val="center"/>
              <w:rPr>
                <w:rFonts w:eastAsiaTheme="minorEastAsia"/>
                <w:lang w:val="en-GB" w:eastAsia="zh-CN"/>
              </w:rPr>
            </w:pPr>
            <w:r>
              <w:rPr>
                <w:rFonts w:eastAsiaTheme="minorEastAsia"/>
                <w:lang w:val="en-GB" w:eastAsia="zh-CN"/>
              </w:rPr>
              <w:t>M</w:t>
            </w:r>
          </w:p>
        </w:tc>
        <w:tc>
          <w:tcPr>
            <w:tcW w:w="5305" w:type="dxa"/>
          </w:tcPr>
          <w:p w14:paraId="67627E27" w14:textId="7AB1F37F" w:rsidR="000561CF" w:rsidRDefault="000561CF" w:rsidP="00EB0172">
            <w:r>
              <w:rPr>
                <w:rFonts w:eastAsiaTheme="minorEastAsia" w:hint="eastAsia"/>
                <w:lang w:val="en-GB" w:eastAsia="zh-CN"/>
              </w:rPr>
              <w:t>I</w:t>
            </w:r>
            <w:r>
              <w:rPr>
                <w:rFonts w:eastAsiaTheme="minorEastAsia"/>
                <w:lang w:val="en-GB" w:eastAsia="zh-CN"/>
              </w:rPr>
              <w:t xml:space="preserve">dentification of the Slice. </w:t>
            </w:r>
            <w:r>
              <w:rPr>
                <w:lang w:val="en-GB"/>
              </w:rPr>
              <w:t>This constitute of SST of 8-bit and SD of 24-bit value.</w:t>
            </w:r>
          </w:p>
        </w:tc>
      </w:tr>
      <w:tr w:rsidR="000561CF" w14:paraId="0810E3D8" w14:textId="77777777" w:rsidTr="00EB0172">
        <w:tc>
          <w:tcPr>
            <w:tcW w:w="2769" w:type="dxa"/>
          </w:tcPr>
          <w:p w14:paraId="1CDDF38E" w14:textId="77777777" w:rsidR="000561CF" w:rsidRDefault="000561CF" w:rsidP="00EB0172">
            <w:r>
              <w:t>Response</w:t>
            </w:r>
          </w:p>
        </w:tc>
        <w:tc>
          <w:tcPr>
            <w:tcW w:w="1276" w:type="dxa"/>
          </w:tcPr>
          <w:p w14:paraId="09D55A0B" w14:textId="77777777" w:rsidR="000561CF" w:rsidRDefault="000561CF" w:rsidP="00EB0172">
            <w:pPr>
              <w:jc w:val="center"/>
              <w:rPr>
                <w:rFonts w:eastAsiaTheme="minorEastAsia"/>
                <w:lang w:val="en-GB" w:eastAsia="zh-CN"/>
              </w:rPr>
            </w:pPr>
            <w:r>
              <w:rPr>
                <w:rFonts w:eastAsiaTheme="minorEastAsia"/>
                <w:lang w:val="en-GB" w:eastAsia="zh-CN"/>
              </w:rPr>
              <w:t>M</w:t>
            </w:r>
          </w:p>
        </w:tc>
        <w:tc>
          <w:tcPr>
            <w:tcW w:w="5305" w:type="dxa"/>
          </w:tcPr>
          <w:p w14:paraId="58EC0819" w14:textId="4466321D" w:rsidR="000561CF" w:rsidRDefault="000561CF" w:rsidP="00EB0172">
            <w:pPr>
              <w:rPr>
                <w:rFonts w:eastAsiaTheme="minorEastAsia"/>
                <w:lang w:val="en-GB" w:eastAsia="zh-CN"/>
              </w:rPr>
            </w:pPr>
            <w:r>
              <w:rPr>
                <w:rFonts w:eastAsiaTheme="minorEastAsia"/>
                <w:lang w:val="en-GB" w:eastAsia="zh-CN"/>
              </w:rPr>
              <w:t>Response that maybe used to identify failure/success</w:t>
            </w:r>
            <w:r w:rsidR="006F2D50">
              <w:rPr>
                <w:rFonts w:eastAsiaTheme="minorEastAsia"/>
                <w:lang w:val="en-GB" w:eastAsia="zh-CN"/>
              </w:rPr>
              <w:t xml:space="preserve"> in case the slice configuration is accepted by the scheduler.</w:t>
            </w:r>
          </w:p>
          <w:p w14:paraId="71FF9872" w14:textId="77777777" w:rsidR="000561CF" w:rsidRDefault="000561CF" w:rsidP="00EB0172">
            <w:pPr>
              <w:rPr>
                <w:rFonts w:eastAsiaTheme="minorEastAsia"/>
                <w:lang w:val="en-GB" w:eastAsia="zh-CN"/>
              </w:rPr>
            </w:pPr>
            <w:r>
              <w:rPr>
                <w:rFonts w:eastAsiaTheme="minorEastAsia"/>
                <w:lang w:val="en-GB" w:eastAsia="zh-CN"/>
              </w:rPr>
              <w:t>OK – Success</w:t>
            </w:r>
          </w:p>
          <w:p w14:paraId="758846CC" w14:textId="77777777" w:rsidR="000561CF" w:rsidRDefault="000561CF" w:rsidP="00EB0172">
            <w:pPr>
              <w:rPr>
                <w:rFonts w:eastAsiaTheme="minorEastAsia"/>
                <w:lang w:val="en-GB" w:eastAsia="zh-CN"/>
              </w:rPr>
            </w:pPr>
            <w:r>
              <w:rPr>
                <w:rFonts w:eastAsiaTheme="minorEastAsia"/>
                <w:lang w:val="en-GB" w:eastAsia="zh-CN"/>
              </w:rPr>
              <w:t>NOK – Failure</w:t>
            </w:r>
          </w:p>
        </w:tc>
      </w:tr>
      <w:tr w:rsidR="000561CF" w14:paraId="668985FD" w14:textId="77777777" w:rsidTr="00EB0172">
        <w:tc>
          <w:tcPr>
            <w:tcW w:w="2769" w:type="dxa"/>
          </w:tcPr>
          <w:p w14:paraId="0B017FF5" w14:textId="77777777" w:rsidR="000561CF" w:rsidRDefault="000561CF" w:rsidP="00EB0172">
            <w:r>
              <w:t>Error Cause</w:t>
            </w:r>
          </w:p>
        </w:tc>
        <w:tc>
          <w:tcPr>
            <w:tcW w:w="1276" w:type="dxa"/>
          </w:tcPr>
          <w:p w14:paraId="53968D1B" w14:textId="77777777" w:rsidR="000561CF" w:rsidRDefault="000561CF" w:rsidP="00EB0172">
            <w:pPr>
              <w:jc w:val="center"/>
              <w:rPr>
                <w:rFonts w:eastAsiaTheme="minorEastAsia"/>
                <w:lang w:val="en-GB" w:eastAsia="zh-CN"/>
              </w:rPr>
            </w:pPr>
            <w:r>
              <w:rPr>
                <w:rFonts w:eastAsiaTheme="minorEastAsia"/>
                <w:lang w:val="en-GB" w:eastAsia="zh-CN"/>
              </w:rPr>
              <w:t>O</w:t>
            </w:r>
          </w:p>
        </w:tc>
        <w:tc>
          <w:tcPr>
            <w:tcW w:w="5305" w:type="dxa"/>
          </w:tcPr>
          <w:p w14:paraId="51B01A00" w14:textId="77777777" w:rsidR="000561CF" w:rsidRDefault="000561CF" w:rsidP="00EB0172">
            <w:pPr>
              <w:rPr>
                <w:rFonts w:eastAsiaTheme="minorEastAsia"/>
                <w:lang w:val="en-GB" w:eastAsia="zh-CN"/>
              </w:rPr>
            </w:pPr>
            <w:r>
              <w:rPr>
                <w:rFonts w:eastAsiaTheme="minorEastAsia"/>
                <w:lang w:val="en-GB" w:eastAsia="zh-CN"/>
              </w:rPr>
              <w:t>If Response == NOK</w:t>
            </w:r>
          </w:p>
          <w:p w14:paraId="6BE25FFE" w14:textId="78D15225" w:rsidR="000561CF" w:rsidRDefault="000561CF" w:rsidP="00EB0172">
            <w:pPr>
              <w:rPr>
                <w:rFonts w:eastAsiaTheme="minorEastAsia"/>
                <w:lang w:val="en-GB" w:eastAsia="zh-CN"/>
              </w:rPr>
            </w:pPr>
            <w:r>
              <w:rPr>
                <w:rFonts w:eastAsiaTheme="minorEastAsia"/>
                <w:lang w:val="en-GB" w:eastAsia="zh-CN"/>
              </w:rPr>
              <w:t>This field describes the cause of the failure.</w:t>
            </w:r>
            <w:r w:rsidR="00A32DB9">
              <w:rPr>
                <w:rFonts w:eastAsiaTheme="minorEastAsia"/>
                <w:lang w:val="en-GB" w:eastAsia="zh-CN"/>
              </w:rPr>
              <w:t xml:space="preserve"> The cause can be specific to Vendor’s implementation.</w:t>
            </w:r>
          </w:p>
        </w:tc>
      </w:tr>
    </w:tbl>
    <w:p w14:paraId="0DE40211" w14:textId="77777777" w:rsidR="000561CF" w:rsidRPr="00E80F1D" w:rsidRDefault="000561CF" w:rsidP="00C73E7E"/>
    <w:p w14:paraId="26F12BC9" w14:textId="09D0A8D5" w:rsidR="00A109C4" w:rsidRDefault="000561CF" w:rsidP="00DA5856">
      <w:pPr>
        <w:pStyle w:val="Heading3"/>
        <w:numPr>
          <w:ilvl w:val="4"/>
          <w:numId w:val="74"/>
        </w:numPr>
        <w:spacing w:after="100" w:afterAutospacing="1"/>
      </w:pPr>
      <w:bookmarkStart w:id="757" w:name="_Toc87813249"/>
      <w:bookmarkStart w:id="758" w:name="_Toc87813799"/>
      <w:bookmarkStart w:id="759" w:name="_Toc183149171"/>
      <w:r>
        <w:t>Slice Reconfiguration Response</w:t>
      </w:r>
      <w:bookmarkEnd w:id="757"/>
      <w:bookmarkEnd w:id="758"/>
      <w:bookmarkEnd w:id="759"/>
    </w:p>
    <w:p w14:paraId="34597E38" w14:textId="5EEE67BA" w:rsidR="000561CF" w:rsidRDefault="000561CF" w:rsidP="00C73E7E">
      <w:pPr>
        <w:pStyle w:val="ListParagraph"/>
        <w:ind w:left="0"/>
      </w:pPr>
      <w:r>
        <w:t>This API is invoked by scheduler to respond to a Slice Reconfiguration request.</w:t>
      </w:r>
    </w:p>
    <w:p w14:paraId="24E9B1DF" w14:textId="44E61859" w:rsidR="000561CF" w:rsidRDefault="000561CF" w:rsidP="000561CF">
      <w:pPr>
        <w:rPr>
          <w:lang w:val="en-GB"/>
        </w:rPr>
      </w:pPr>
    </w:p>
    <w:p w14:paraId="711248FA" w14:textId="178CD6FC" w:rsidR="009779A2" w:rsidRDefault="009779A2" w:rsidP="009779A2">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42</w:t>
        </w:r>
      </w:fldSimple>
      <w:r>
        <w:t xml:space="preserve"> Slice Reconfiguration Response</w:t>
      </w:r>
    </w:p>
    <w:tbl>
      <w:tblPr>
        <w:tblStyle w:val="TableGrid"/>
        <w:tblW w:w="0" w:type="auto"/>
        <w:tblLook w:val="04A0" w:firstRow="1" w:lastRow="0" w:firstColumn="1" w:lastColumn="0" w:noHBand="0" w:noVBand="1"/>
      </w:tblPr>
      <w:tblGrid>
        <w:gridCol w:w="2769"/>
        <w:gridCol w:w="1276"/>
        <w:gridCol w:w="5305"/>
      </w:tblGrid>
      <w:tr w:rsidR="000561CF" w14:paraId="0B46B644" w14:textId="77777777" w:rsidTr="00EB0172">
        <w:tc>
          <w:tcPr>
            <w:tcW w:w="2769" w:type="dxa"/>
          </w:tcPr>
          <w:p w14:paraId="34407260" w14:textId="77777777" w:rsidR="000561CF" w:rsidRPr="00D6182B" w:rsidRDefault="000561CF" w:rsidP="00EB0172">
            <w:pPr>
              <w:jc w:val="center"/>
              <w:rPr>
                <w:b/>
                <w:bCs/>
              </w:rPr>
            </w:pPr>
            <w:r w:rsidRPr="00D6182B">
              <w:rPr>
                <w:b/>
                <w:bCs/>
              </w:rPr>
              <w:t>Element</w:t>
            </w:r>
          </w:p>
        </w:tc>
        <w:tc>
          <w:tcPr>
            <w:tcW w:w="1276" w:type="dxa"/>
          </w:tcPr>
          <w:p w14:paraId="2770AD16" w14:textId="77777777" w:rsidR="000561CF" w:rsidRPr="00D6182B" w:rsidRDefault="000561CF" w:rsidP="00EB0172">
            <w:pPr>
              <w:jc w:val="center"/>
              <w:rPr>
                <w:b/>
                <w:bCs/>
              </w:rPr>
            </w:pPr>
            <w:r w:rsidRPr="00D6182B">
              <w:rPr>
                <w:b/>
                <w:bCs/>
              </w:rPr>
              <w:t>Presence</w:t>
            </w:r>
          </w:p>
        </w:tc>
        <w:tc>
          <w:tcPr>
            <w:tcW w:w="5305" w:type="dxa"/>
          </w:tcPr>
          <w:p w14:paraId="28ACE129" w14:textId="77777777" w:rsidR="000561CF" w:rsidRPr="00D6182B" w:rsidRDefault="000561CF" w:rsidP="00EB0172">
            <w:pPr>
              <w:jc w:val="center"/>
              <w:rPr>
                <w:b/>
                <w:bCs/>
              </w:rPr>
            </w:pPr>
            <w:r w:rsidRPr="00D6182B">
              <w:rPr>
                <w:b/>
                <w:bCs/>
              </w:rPr>
              <w:t>Description</w:t>
            </w:r>
          </w:p>
        </w:tc>
      </w:tr>
      <w:tr w:rsidR="006F2D50" w14:paraId="5C3ECD3E" w14:textId="77777777" w:rsidTr="00EB0172">
        <w:tc>
          <w:tcPr>
            <w:tcW w:w="2769" w:type="dxa"/>
          </w:tcPr>
          <w:p w14:paraId="32CB1669" w14:textId="1CCF66C0" w:rsidR="006F2D50" w:rsidRDefault="006F2D50" w:rsidP="006F2D50">
            <w:r>
              <w:t>Slice Index</w:t>
            </w:r>
          </w:p>
        </w:tc>
        <w:tc>
          <w:tcPr>
            <w:tcW w:w="1276" w:type="dxa"/>
          </w:tcPr>
          <w:p w14:paraId="34278D77" w14:textId="5BA5995B" w:rsidR="006F2D50" w:rsidRDefault="006F2D50" w:rsidP="006F2D50">
            <w:pPr>
              <w:jc w:val="center"/>
              <w:rPr>
                <w:rFonts w:eastAsiaTheme="minorEastAsia"/>
                <w:lang w:val="en-GB" w:eastAsia="zh-CN"/>
              </w:rPr>
            </w:pPr>
            <w:r>
              <w:rPr>
                <w:rFonts w:eastAsiaTheme="minorEastAsia"/>
                <w:lang w:val="en-GB" w:eastAsia="zh-CN"/>
              </w:rPr>
              <w:t>M</w:t>
            </w:r>
          </w:p>
        </w:tc>
        <w:tc>
          <w:tcPr>
            <w:tcW w:w="5305" w:type="dxa"/>
          </w:tcPr>
          <w:p w14:paraId="6C6AE778" w14:textId="3D0000E1" w:rsidR="006F2D50" w:rsidRDefault="006F2D50" w:rsidP="006F2D50">
            <w:r>
              <w:rPr>
                <w:rFonts w:eastAsiaTheme="minorEastAsia" w:hint="eastAsia"/>
                <w:lang w:val="en-GB" w:eastAsia="zh-CN"/>
              </w:rPr>
              <w:t>I</w:t>
            </w:r>
            <w:r>
              <w:rPr>
                <w:rFonts w:eastAsiaTheme="minorEastAsia"/>
                <w:lang w:val="en-GB" w:eastAsia="zh-CN"/>
              </w:rPr>
              <w:t xml:space="preserve">dentification of the Slice. </w:t>
            </w:r>
            <w:r>
              <w:rPr>
                <w:lang w:val="en-GB"/>
              </w:rPr>
              <w:t>This constitute of SST of 8-bit and SD of 24-bit value.</w:t>
            </w:r>
          </w:p>
        </w:tc>
      </w:tr>
      <w:tr w:rsidR="000561CF" w14:paraId="5480ED9B" w14:textId="77777777" w:rsidTr="00EB0172">
        <w:tc>
          <w:tcPr>
            <w:tcW w:w="2769" w:type="dxa"/>
          </w:tcPr>
          <w:p w14:paraId="7054BE07" w14:textId="77777777" w:rsidR="000561CF" w:rsidRDefault="000561CF" w:rsidP="00EB0172">
            <w:r>
              <w:t>Response</w:t>
            </w:r>
          </w:p>
        </w:tc>
        <w:tc>
          <w:tcPr>
            <w:tcW w:w="1276" w:type="dxa"/>
          </w:tcPr>
          <w:p w14:paraId="7E0B1211" w14:textId="77777777" w:rsidR="000561CF" w:rsidRDefault="000561CF" w:rsidP="00EB0172">
            <w:pPr>
              <w:jc w:val="center"/>
              <w:rPr>
                <w:rFonts w:eastAsiaTheme="minorEastAsia"/>
                <w:lang w:val="en-GB" w:eastAsia="zh-CN"/>
              </w:rPr>
            </w:pPr>
            <w:r>
              <w:rPr>
                <w:rFonts w:eastAsiaTheme="minorEastAsia"/>
                <w:lang w:val="en-GB" w:eastAsia="zh-CN"/>
              </w:rPr>
              <w:t>M</w:t>
            </w:r>
          </w:p>
        </w:tc>
        <w:tc>
          <w:tcPr>
            <w:tcW w:w="5305" w:type="dxa"/>
          </w:tcPr>
          <w:p w14:paraId="09C11C60" w14:textId="6FB4E7B4" w:rsidR="000561CF" w:rsidRDefault="000561CF" w:rsidP="00EB0172">
            <w:pPr>
              <w:rPr>
                <w:rFonts w:eastAsiaTheme="minorEastAsia"/>
                <w:lang w:val="en-GB" w:eastAsia="zh-CN"/>
              </w:rPr>
            </w:pPr>
            <w:r>
              <w:rPr>
                <w:rFonts w:eastAsiaTheme="minorEastAsia"/>
                <w:lang w:val="en-GB" w:eastAsia="zh-CN"/>
              </w:rPr>
              <w:t>Response that maybe used to identify failure/success</w:t>
            </w:r>
            <w:r w:rsidR="00DE64DF">
              <w:rPr>
                <w:rFonts w:eastAsiaTheme="minorEastAsia"/>
                <w:lang w:val="en-GB" w:eastAsia="zh-CN"/>
              </w:rPr>
              <w:t xml:space="preserve"> in case the slice reconfiguration request is accepted by the scheduler.</w:t>
            </w:r>
          </w:p>
          <w:p w14:paraId="506A4EA3" w14:textId="77777777" w:rsidR="000561CF" w:rsidRDefault="000561CF" w:rsidP="00EB0172">
            <w:pPr>
              <w:rPr>
                <w:rFonts w:eastAsiaTheme="minorEastAsia"/>
                <w:lang w:val="en-GB" w:eastAsia="zh-CN"/>
              </w:rPr>
            </w:pPr>
            <w:r>
              <w:rPr>
                <w:rFonts w:eastAsiaTheme="minorEastAsia"/>
                <w:lang w:val="en-GB" w:eastAsia="zh-CN"/>
              </w:rPr>
              <w:t>OK – Success</w:t>
            </w:r>
          </w:p>
          <w:p w14:paraId="1957B329" w14:textId="77777777" w:rsidR="000561CF" w:rsidRDefault="000561CF" w:rsidP="00EB0172">
            <w:pPr>
              <w:rPr>
                <w:rFonts w:eastAsiaTheme="minorEastAsia"/>
                <w:lang w:val="en-GB" w:eastAsia="zh-CN"/>
              </w:rPr>
            </w:pPr>
            <w:r>
              <w:rPr>
                <w:rFonts w:eastAsiaTheme="minorEastAsia"/>
                <w:lang w:val="en-GB" w:eastAsia="zh-CN"/>
              </w:rPr>
              <w:t>NOK – Failure</w:t>
            </w:r>
          </w:p>
        </w:tc>
      </w:tr>
      <w:tr w:rsidR="000561CF" w14:paraId="58729611" w14:textId="77777777" w:rsidTr="00EB0172">
        <w:tc>
          <w:tcPr>
            <w:tcW w:w="2769" w:type="dxa"/>
          </w:tcPr>
          <w:p w14:paraId="7128389C" w14:textId="77777777" w:rsidR="000561CF" w:rsidRDefault="000561CF" w:rsidP="00EB0172">
            <w:r>
              <w:t>Error Cause</w:t>
            </w:r>
          </w:p>
        </w:tc>
        <w:tc>
          <w:tcPr>
            <w:tcW w:w="1276" w:type="dxa"/>
          </w:tcPr>
          <w:p w14:paraId="2F10A8B1" w14:textId="77777777" w:rsidR="000561CF" w:rsidRDefault="000561CF" w:rsidP="00EB0172">
            <w:pPr>
              <w:jc w:val="center"/>
              <w:rPr>
                <w:rFonts w:eastAsiaTheme="minorEastAsia"/>
                <w:lang w:val="en-GB" w:eastAsia="zh-CN"/>
              </w:rPr>
            </w:pPr>
            <w:r>
              <w:rPr>
                <w:rFonts w:eastAsiaTheme="minorEastAsia"/>
                <w:lang w:val="en-GB" w:eastAsia="zh-CN"/>
              </w:rPr>
              <w:t>O</w:t>
            </w:r>
          </w:p>
        </w:tc>
        <w:tc>
          <w:tcPr>
            <w:tcW w:w="5305" w:type="dxa"/>
          </w:tcPr>
          <w:p w14:paraId="2D24570F" w14:textId="77777777" w:rsidR="000561CF" w:rsidRDefault="000561CF" w:rsidP="00EB0172">
            <w:pPr>
              <w:rPr>
                <w:rFonts w:eastAsiaTheme="minorEastAsia"/>
                <w:lang w:val="en-GB" w:eastAsia="zh-CN"/>
              </w:rPr>
            </w:pPr>
            <w:r>
              <w:rPr>
                <w:rFonts w:eastAsiaTheme="minorEastAsia"/>
                <w:lang w:val="en-GB" w:eastAsia="zh-CN"/>
              </w:rPr>
              <w:t>If Response == NOK</w:t>
            </w:r>
          </w:p>
          <w:p w14:paraId="662C9C3C" w14:textId="272266D1" w:rsidR="000561CF" w:rsidRDefault="00577168" w:rsidP="00EB0172">
            <w:pPr>
              <w:rPr>
                <w:rFonts w:eastAsiaTheme="minorEastAsia"/>
                <w:lang w:val="en-GB" w:eastAsia="zh-CN"/>
              </w:rPr>
            </w:pPr>
            <w:r>
              <w:rPr>
                <w:rFonts w:eastAsiaTheme="minorEastAsia"/>
                <w:lang w:val="en-GB" w:eastAsia="zh-CN"/>
              </w:rPr>
              <w:lastRenderedPageBreak/>
              <w:t>This field describes the cause of the failure. The cause can be specific to Vendor’s implementation.</w:t>
            </w:r>
          </w:p>
        </w:tc>
      </w:tr>
    </w:tbl>
    <w:p w14:paraId="4A40D537" w14:textId="77777777" w:rsidR="000561CF" w:rsidRPr="00E80F1D" w:rsidRDefault="000561CF" w:rsidP="00C73E7E"/>
    <w:p w14:paraId="70A966B8" w14:textId="102CEF9E" w:rsidR="00B24691" w:rsidRDefault="00B24691" w:rsidP="00DA5856">
      <w:pPr>
        <w:pStyle w:val="Heading3"/>
        <w:numPr>
          <w:ilvl w:val="4"/>
          <w:numId w:val="74"/>
        </w:numPr>
        <w:spacing w:after="100" w:afterAutospacing="1"/>
      </w:pPr>
      <w:bookmarkStart w:id="760" w:name="_Toc87813250"/>
      <w:bookmarkStart w:id="761" w:name="_Toc87813800"/>
      <w:bookmarkStart w:id="762" w:name="_Toc183149172"/>
      <w:r>
        <w:t>UE Configuration Response</w:t>
      </w:r>
      <w:bookmarkEnd w:id="756"/>
      <w:bookmarkEnd w:id="760"/>
      <w:bookmarkEnd w:id="761"/>
      <w:bookmarkEnd w:id="762"/>
    </w:p>
    <w:p w14:paraId="2DD68BD8" w14:textId="4DB7E195" w:rsidR="00B24691" w:rsidRDefault="00B24691" w:rsidP="00B24691">
      <w:r>
        <w:t>This response API is used by scheduler to respond to a UE configuration request from MAC.</w:t>
      </w:r>
    </w:p>
    <w:p w14:paraId="180424E3" w14:textId="63C056B7" w:rsidR="00872C4F" w:rsidRDefault="00872C4F" w:rsidP="00872C4F">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43</w:t>
        </w:r>
      </w:fldSimple>
      <w:r>
        <w:t xml:space="preserve"> UE Configuration Response</w:t>
      </w:r>
    </w:p>
    <w:tbl>
      <w:tblPr>
        <w:tblStyle w:val="TableGrid"/>
        <w:tblW w:w="0" w:type="auto"/>
        <w:tblLook w:val="04A0" w:firstRow="1" w:lastRow="0" w:firstColumn="1" w:lastColumn="0" w:noHBand="0" w:noVBand="1"/>
      </w:tblPr>
      <w:tblGrid>
        <w:gridCol w:w="2799"/>
        <w:gridCol w:w="1988"/>
        <w:gridCol w:w="4703"/>
      </w:tblGrid>
      <w:tr w:rsidR="00B24691" w14:paraId="646FE697" w14:textId="77777777" w:rsidTr="00264E4A">
        <w:trPr>
          <w:trHeight w:val="394"/>
        </w:trPr>
        <w:tc>
          <w:tcPr>
            <w:tcW w:w="2799" w:type="dxa"/>
          </w:tcPr>
          <w:p w14:paraId="445BCC3D" w14:textId="77777777" w:rsidR="00B24691" w:rsidRPr="00D6182B" w:rsidRDefault="00B24691" w:rsidP="00AC1132">
            <w:pPr>
              <w:jc w:val="center"/>
              <w:rPr>
                <w:b/>
                <w:bCs/>
              </w:rPr>
            </w:pPr>
            <w:r w:rsidRPr="00D6182B">
              <w:rPr>
                <w:b/>
                <w:bCs/>
              </w:rPr>
              <w:t>Element</w:t>
            </w:r>
          </w:p>
        </w:tc>
        <w:tc>
          <w:tcPr>
            <w:tcW w:w="1988" w:type="dxa"/>
          </w:tcPr>
          <w:p w14:paraId="10B71774" w14:textId="77777777" w:rsidR="00B24691" w:rsidRPr="00D6182B" w:rsidRDefault="00B24691" w:rsidP="00AC1132">
            <w:pPr>
              <w:jc w:val="center"/>
              <w:rPr>
                <w:b/>
                <w:bCs/>
              </w:rPr>
            </w:pPr>
            <w:r w:rsidRPr="00D6182B">
              <w:rPr>
                <w:b/>
                <w:bCs/>
              </w:rPr>
              <w:t>Presence</w:t>
            </w:r>
          </w:p>
        </w:tc>
        <w:tc>
          <w:tcPr>
            <w:tcW w:w="4703" w:type="dxa"/>
          </w:tcPr>
          <w:p w14:paraId="5B0B8811" w14:textId="77777777" w:rsidR="00B24691" w:rsidRPr="00D6182B" w:rsidRDefault="00B24691" w:rsidP="00AC1132">
            <w:pPr>
              <w:jc w:val="center"/>
              <w:rPr>
                <w:b/>
                <w:bCs/>
              </w:rPr>
            </w:pPr>
            <w:r w:rsidRPr="00D6182B">
              <w:rPr>
                <w:b/>
                <w:bCs/>
              </w:rPr>
              <w:t>Description</w:t>
            </w:r>
          </w:p>
        </w:tc>
      </w:tr>
      <w:tr w:rsidR="00B24691" w14:paraId="3C130CFF" w14:textId="77777777" w:rsidTr="00264E4A">
        <w:trPr>
          <w:trHeight w:val="864"/>
        </w:trPr>
        <w:tc>
          <w:tcPr>
            <w:tcW w:w="2799" w:type="dxa"/>
          </w:tcPr>
          <w:p w14:paraId="33EE16B5" w14:textId="77777777" w:rsidR="00B24691" w:rsidRDefault="00B24691" w:rsidP="00AC1132">
            <w:r>
              <w:t>Cell Index</w:t>
            </w:r>
          </w:p>
        </w:tc>
        <w:tc>
          <w:tcPr>
            <w:tcW w:w="1988" w:type="dxa"/>
          </w:tcPr>
          <w:p w14:paraId="4FE9EE27" w14:textId="77777777" w:rsidR="00B24691" w:rsidRDefault="00B24691" w:rsidP="00AC1132">
            <w:pPr>
              <w:jc w:val="center"/>
              <w:rPr>
                <w:rFonts w:eastAsiaTheme="minorEastAsia"/>
                <w:lang w:val="en-GB" w:eastAsia="zh-CN"/>
              </w:rPr>
            </w:pPr>
            <w:r>
              <w:rPr>
                <w:rFonts w:eastAsiaTheme="minorEastAsia"/>
                <w:lang w:val="en-GB" w:eastAsia="zh-CN"/>
              </w:rPr>
              <w:t>M</w:t>
            </w:r>
          </w:p>
        </w:tc>
        <w:tc>
          <w:tcPr>
            <w:tcW w:w="4703" w:type="dxa"/>
          </w:tcPr>
          <w:p w14:paraId="5C62242F" w14:textId="77777777" w:rsidR="00B24691" w:rsidRDefault="00B24691"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AD6971" w14:paraId="452B21DC" w14:textId="77777777" w:rsidTr="00264E4A">
        <w:trPr>
          <w:trHeight w:val="2170"/>
        </w:trPr>
        <w:tc>
          <w:tcPr>
            <w:tcW w:w="2799" w:type="dxa"/>
          </w:tcPr>
          <w:p w14:paraId="47EA81EB" w14:textId="49BC6447" w:rsidR="00AD6971" w:rsidRDefault="00AD6971" w:rsidP="00AD6971">
            <w:r>
              <w:rPr>
                <w:rFonts w:eastAsiaTheme="minorEastAsia"/>
                <w:lang w:val="en-GB" w:eastAsia="zh-CN"/>
              </w:rPr>
              <w:t>beamIndex</w:t>
            </w:r>
          </w:p>
        </w:tc>
        <w:tc>
          <w:tcPr>
            <w:tcW w:w="1988" w:type="dxa"/>
          </w:tcPr>
          <w:p w14:paraId="0A86E17A" w14:textId="5B5FCDA9" w:rsidR="00AD6971" w:rsidRDefault="00AD6971" w:rsidP="00AD6971">
            <w:pPr>
              <w:jc w:val="center"/>
              <w:rPr>
                <w:rFonts w:eastAsiaTheme="minorEastAsia"/>
                <w:lang w:val="en-GB" w:eastAsia="zh-CN"/>
              </w:rPr>
            </w:pPr>
            <w:r>
              <w:rPr>
                <w:rFonts w:eastAsiaTheme="minorEastAsia"/>
                <w:lang w:val="en-GB" w:eastAsia="zh-CN"/>
              </w:rPr>
              <w:t>M</w:t>
            </w:r>
          </w:p>
        </w:tc>
        <w:tc>
          <w:tcPr>
            <w:tcW w:w="4703" w:type="dxa"/>
          </w:tcPr>
          <w:p w14:paraId="0561AC62" w14:textId="77777777" w:rsidR="00AD6971" w:rsidRPr="00C00E9D" w:rsidRDefault="00AD6971" w:rsidP="00AD6971">
            <w:pPr>
              <w:tabs>
                <w:tab w:val="decimal" w:pos="0"/>
              </w:tabs>
              <w:rPr>
                <w:lang w:eastAsia="zh-CN"/>
              </w:rPr>
            </w:pPr>
            <w:r w:rsidRPr="00C00E9D">
              <w:rPr>
                <w:lang w:eastAsia="zh-CN"/>
              </w:rPr>
              <w:t>Index of the beam.</w:t>
            </w:r>
          </w:p>
          <w:p w14:paraId="0F1ED2DE" w14:textId="77777777" w:rsidR="00AD6971" w:rsidRPr="00C00E9D" w:rsidRDefault="00AD6971" w:rsidP="00AD6971">
            <w:pPr>
              <w:pStyle w:val="TAL"/>
              <w:rPr>
                <w:rFonts w:ascii="Times New Roman" w:hAnsi="Times New Roman"/>
                <w:sz w:val="20"/>
                <w:lang w:eastAsia="zh-CN"/>
              </w:rPr>
            </w:pPr>
            <w:r w:rsidRPr="00C00E9D">
              <w:rPr>
                <w:rFonts w:ascii="Times New Roman" w:hAnsi="Times New Roman"/>
                <w:sz w:val="20"/>
                <w:lang w:eastAsia="zh-CN"/>
              </w:rPr>
              <w:t>For example, please see subclause 6.6.2 of TS 38.331 [54] where the ssb-Index in the rsIndexResults element of MeasResultNR is defined.</w:t>
            </w:r>
          </w:p>
          <w:p w14:paraId="7384B546" w14:textId="77777777" w:rsidR="00AD6971" w:rsidRDefault="00AD6971" w:rsidP="00AD6971">
            <w:pPr>
              <w:rPr>
                <w:rFonts w:eastAsiaTheme="minorEastAsia"/>
                <w:lang w:val="en-GB" w:eastAsia="zh-CN"/>
              </w:rPr>
            </w:pPr>
          </w:p>
        </w:tc>
      </w:tr>
      <w:tr w:rsidR="00AD6971" w14:paraId="409922A1" w14:textId="77777777" w:rsidTr="00264E4A">
        <w:trPr>
          <w:trHeight w:val="410"/>
        </w:trPr>
        <w:tc>
          <w:tcPr>
            <w:tcW w:w="2799" w:type="dxa"/>
          </w:tcPr>
          <w:p w14:paraId="41E65805" w14:textId="77777777" w:rsidR="00AD6971" w:rsidRDefault="00AD6971" w:rsidP="00AD6971">
            <w:r>
              <w:rPr>
                <w:rFonts w:eastAsiaTheme="minorEastAsia"/>
                <w:lang w:val="en-GB"/>
              </w:rPr>
              <w:t>CRNTI</w:t>
            </w:r>
          </w:p>
        </w:tc>
        <w:tc>
          <w:tcPr>
            <w:tcW w:w="1988" w:type="dxa"/>
          </w:tcPr>
          <w:p w14:paraId="3CCB994C" w14:textId="77777777" w:rsidR="00AD6971" w:rsidRDefault="00AD6971" w:rsidP="00AD6971">
            <w:pPr>
              <w:jc w:val="center"/>
              <w:rPr>
                <w:rFonts w:eastAsiaTheme="minorEastAsia"/>
                <w:lang w:val="en-GB" w:eastAsia="zh-CN"/>
              </w:rPr>
            </w:pPr>
            <w:r>
              <w:rPr>
                <w:rFonts w:eastAsiaTheme="minorEastAsia"/>
                <w:lang w:val="en-GB" w:eastAsia="zh-CN"/>
              </w:rPr>
              <w:t>M</w:t>
            </w:r>
          </w:p>
        </w:tc>
        <w:tc>
          <w:tcPr>
            <w:tcW w:w="4703" w:type="dxa"/>
          </w:tcPr>
          <w:p w14:paraId="69C4DE82" w14:textId="77777777" w:rsidR="00AD6971" w:rsidRDefault="00AD6971" w:rsidP="00AD6971">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AD6971" w14:paraId="1D62AE76" w14:textId="77777777" w:rsidTr="00264E4A">
        <w:trPr>
          <w:trHeight w:val="1426"/>
        </w:trPr>
        <w:tc>
          <w:tcPr>
            <w:tcW w:w="2799" w:type="dxa"/>
          </w:tcPr>
          <w:p w14:paraId="4DD24890" w14:textId="77777777" w:rsidR="00AD6971" w:rsidRDefault="00AD6971" w:rsidP="00AD6971">
            <w:r>
              <w:t>Response</w:t>
            </w:r>
          </w:p>
        </w:tc>
        <w:tc>
          <w:tcPr>
            <w:tcW w:w="1988" w:type="dxa"/>
          </w:tcPr>
          <w:p w14:paraId="1736A07F" w14:textId="77777777" w:rsidR="00AD6971" w:rsidRDefault="00AD6971" w:rsidP="00AD6971">
            <w:pPr>
              <w:jc w:val="center"/>
              <w:rPr>
                <w:rFonts w:eastAsiaTheme="minorEastAsia"/>
                <w:lang w:val="en-GB" w:eastAsia="zh-CN"/>
              </w:rPr>
            </w:pPr>
            <w:r>
              <w:rPr>
                <w:rFonts w:eastAsiaTheme="minorEastAsia"/>
                <w:lang w:val="en-GB" w:eastAsia="zh-CN"/>
              </w:rPr>
              <w:t>M</w:t>
            </w:r>
          </w:p>
        </w:tc>
        <w:tc>
          <w:tcPr>
            <w:tcW w:w="4703" w:type="dxa"/>
          </w:tcPr>
          <w:p w14:paraId="25B7D5FF" w14:textId="77777777" w:rsidR="00AD6971" w:rsidRDefault="00AD6971" w:rsidP="00AD6971">
            <w:pPr>
              <w:rPr>
                <w:rFonts w:eastAsiaTheme="minorEastAsia"/>
                <w:lang w:val="en-GB" w:eastAsia="zh-CN"/>
              </w:rPr>
            </w:pPr>
            <w:r>
              <w:rPr>
                <w:rFonts w:eastAsiaTheme="minorEastAsia"/>
                <w:lang w:val="en-GB" w:eastAsia="zh-CN"/>
              </w:rPr>
              <w:t>Response that maybe used to identify failure/success</w:t>
            </w:r>
          </w:p>
          <w:p w14:paraId="18995169" w14:textId="77777777" w:rsidR="00AD6971" w:rsidRDefault="00AD6971" w:rsidP="00AD6971">
            <w:pPr>
              <w:rPr>
                <w:rFonts w:eastAsiaTheme="minorEastAsia"/>
                <w:lang w:val="en-GB" w:eastAsia="zh-CN"/>
              </w:rPr>
            </w:pPr>
            <w:r>
              <w:rPr>
                <w:rFonts w:eastAsiaTheme="minorEastAsia"/>
                <w:lang w:val="en-GB" w:eastAsia="zh-CN"/>
              </w:rPr>
              <w:t>OK – Success</w:t>
            </w:r>
          </w:p>
          <w:p w14:paraId="4CD4DE58" w14:textId="77777777" w:rsidR="00AD6971" w:rsidRDefault="00AD6971" w:rsidP="00AD6971">
            <w:pPr>
              <w:rPr>
                <w:rFonts w:eastAsiaTheme="minorEastAsia"/>
                <w:lang w:val="en-GB" w:eastAsia="zh-CN"/>
              </w:rPr>
            </w:pPr>
            <w:r>
              <w:rPr>
                <w:rFonts w:eastAsiaTheme="minorEastAsia"/>
                <w:lang w:val="en-GB" w:eastAsia="zh-CN"/>
              </w:rPr>
              <w:t>NOK – Failure</w:t>
            </w:r>
          </w:p>
        </w:tc>
      </w:tr>
      <w:tr w:rsidR="00AD6971" w14:paraId="6F9C7137" w14:textId="77777777" w:rsidTr="00264E4A">
        <w:trPr>
          <w:trHeight w:val="1032"/>
        </w:trPr>
        <w:tc>
          <w:tcPr>
            <w:tcW w:w="2799" w:type="dxa"/>
          </w:tcPr>
          <w:p w14:paraId="6DCBAC32" w14:textId="77777777" w:rsidR="00AD6971" w:rsidRDefault="00AD6971" w:rsidP="00AD6971">
            <w:r>
              <w:t>Error Cause</w:t>
            </w:r>
          </w:p>
        </w:tc>
        <w:tc>
          <w:tcPr>
            <w:tcW w:w="1988" w:type="dxa"/>
          </w:tcPr>
          <w:p w14:paraId="3999F75F" w14:textId="77777777" w:rsidR="00AD6971" w:rsidRDefault="00AD6971" w:rsidP="00AD6971">
            <w:pPr>
              <w:jc w:val="center"/>
              <w:rPr>
                <w:rFonts w:eastAsiaTheme="minorEastAsia"/>
                <w:lang w:val="en-GB" w:eastAsia="zh-CN"/>
              </w:rPr>
            </w:pPr>
            <w:r>
              <w:rPr>
                <w:rFonts w:eastAsiaTheme="minorEastAsia"/>
                <w:lang w:val="en-GB" w:eastAsia="zh-CN"/>
              </w:rPr>
              <w:t>O</w:t>
            </w:r>
          </w:p>
        </w:tc>
        <w:tc>
          <w:tcPr>
            <w:tcW w:w="4703" w:type="dxa"/>
          </w:tcPr>
          <w:p w14:paraId="62B3BF11" w14:textId="77777777" w:rsidR="00AD6971" w:rsidRDefault="00AD6971" w:rsidP="00AD6971">
            <w:pPr>
              <w:rPr>
                <w:rFonts w:eastAsiaTheme="minorEastAsia"/>
                <w:lang w:val="en-GB" w:eastAsia="zh-CN"/>
              </w:rPr>
            </w:pPr>
            <w:r>
              <w:rPr>
                <w:rFonts w:eastAsiaTheme="minorEastAsia"/>
                <w:lang w:val="en-GB" w:eastAsia="zh-CN"/>
              </w:rPr>
              <w:t>If Response == NOK</w:t>
            </w:r>
          </w:p>
          <w:p w14:paraId="24B5DAED" w14:textId="77777777" w:rsidR="00AD6971" w:rsidRDefault="00AD6971" w:rsidP="00AD6971">
            <w:pPr>
              <w:rPr>
                <w:rFonts w:eastAsiaTheme="minorEastAsia"/>
                <w:lang w:val="en-GB" w:eastAsia="zh-CN"/>
              </w:rPr>
            </w:pPr>
            <w:r>
              <w:rPr>
                <w:rFonts w:eastAsiaTheme="minorEastAsia"/>
                <w:lang w:val="en-GB" w:eastAsia="zh-CN"/>
              </w:rPr>
              <w:t>This field describes the cause of the failure.</w:t>
            </w:r>
          </w:p>
        </w:tc>
      </w:tr>
    </w:tbl>
    <w:p w14:paraId="5FB030E2" w14:textId="77777777" w:rsidR="00B24691" w:rsidRPr="0097465C" w:rsidRDefault="00B24691" w:rsidP="00B24691"/>
    <w:p w14:paraId="05502925" w14:textId="77777777" w:rsidR="00B24691" w:rsidRDefault="00B24691" w:rsidP="00B24691"/>
    <w:p w14:paraId="05A5BA18" w14:textId="77777777" w:rsidR="00EB31F6" w:rsidRDefault="00EB31F6" w:rsidP="00473434"/>
    <w:p w14:paraId="4055230D" w14:textId="6857D044" w:rsidR="0062048C" w:rsidRDefault="00A2753B" w:rsidP="00DA5856">
      <w:pPr>
        <w:pStyle w:val="Heading3"/>
        <w:numPr>
          <w:ilvl w:val="4"/>
          <w:numId w:val="74"/>
        </w:numPr>
        <w:spacing w:after="100" w:afterAutospacing="1"/>
      </w:pPr>
      <w:bookmarkStart w:id="763" w:name="_Toc31045155"/>
      <w:bookmarkStart w:id="764" w:name="_Toc31046528"/>
      <w:bookmarkStart w:id="765" w:name="_Toc32259086"/>
      <w:bookmarkStart w:id="766" w:name="_Toc76128460"/>
      <w:bookmarkStart w:id="767" w:name="_Toc87813251"/>
      <w:bookmarkStart w:id="768" w:name="_Toc87813801"/>
      <w:bookmarkStart w:id="769" w:name="_Toc183149173"/>
      <w:bookmarkEnd w:id="763"/>
      <w:bookmarkEnd w:id="764"/>
      <w:bookmarkEnd w:id="765"/>
      <w:r>
        <w:t>UE Reconfiguration Response</w:t>
      </w:r>
      <w:bookmarkEnd w:id="766"/>
      <w:bookmarkEnd w:id="767"/>
      <w:bookmarkEnd w:id="768"/>
      <w:bookmarkEnd w:id="769"/>
    </w:p>
    <w:p w14:paraId="16776BD9" w14:textId="1CE83215" w:rsidR="00A25B1D" w:rsidRDefault="00B16230">
      <w:r>
        <w:t xml:space="preserve">This response API is </w:t>
      </w:r>
      <w:r w:rsidR="005A3A9A">
        <w:t xml:space="preserve">used by scheduler to </w:t>
      </w:r>
      <w:r w:rsidR="00A25B1D">
        <w:t>respond to a UE reconfiguration request</w:t>
      </w:r>
      <w:r w:rsidR="009D2892">
        <w:t xml:space="preserve"> from MAC.</w:t>
      </w:r>
    </w:p>
    <w:p w14:paraId="59EC68E9" w14:textId="7F15B8D8" w:rsidR="00872C4F" w:rsidRDefault="00872C4F" w:rsidP="00872C4F">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44</w:t>
        </w:r>
      </w:fldSimple>
      <w:r>
        <w:t xml:space="preserve"> UE Reconfiguration Response</w:t>
      </w:r>
    </w:p>
    <w:tbl>
      <w:tblPr>
        <w:tblStyle w:val="TableGrid"/>
        <w:tblW w:w="0" w:type="auto"/>
        <w:tblLook w:val="04A0" w:firstRow="1" w:lastRow="0" w:firstColumn="1" w:lastColumn="0" w:noHBand="0" w:noVBand="1"/>
      </w:tblPr>
      <w:tblGrid>
        <w:gridCol w:w="2750"/>
        <w:gridCol w:w="1953"/>
        <w:gridCol w:w="4620"/>
      </w:tblGrid>
      <w:tr w:rsidR="00A25B1D" w14:paraId="13D8DA1A" w14:textId="77777777" w:rsidTr="00264E4A">
        <w:trPr>
          <w:trHeight w:val="401"/>
        </w:trPr>
        <w:tc>
          <w:tcPr>
            <w:tcW w:w="2750" w:type="dxa"/>
          </w:tcPr>
          <w:p w14:paraId="52DD2BC7" w14:textId="77777777" w:rsidR="00A25B1D" w:rsidRPr="00D6182B" w:rsidRDefault="00A25B1D" w:rsidP="00BF5C65">
            <w:pPr>
              <w:jc w:val="center"/>
              <w:rPr>
                <w:b/>
                <w:bCs/>
              </w:rPr>
            </w:pPr>
            <w:r w:rsidRPr="00D6182B">
              <w:rPr>
                <w:b/>
                <w:bCs/>
              </w:rPr>
              <w:t>Element</w:t>
            </w:r>
          </w:p>
        </w:tc>
        <w:tc>
          <w:tcPr>
            <w:tcW w:w="1953" w:type="dxa"/>
          </w:tcPr>
          <w:p w14:paraId="09E54A16" w14:textId="239CAB38" w:rsidR="00A25B1D" w:rsidRPr="00D6182B" w:rsidRDefault="00A25B1D" w:rsidP="00BF5C65">
            <w:pPr>
              <w:jc w:val="center"/>
              <w:rPr>
                <w:b/>
                <w:bCs/>
              </w:rPr>
            </w:pPr>
            <w:r w:rsidRPr="00D6182B">
              <w:rPr>
                <w:b/>
                <w:bCs/>
              </w:rPr>
              <w:t>Presence</w:t>
            </w:r>
          </w:p>
        </w:tc>
        <w:tc>
          <w:tcPr>
            <w:tcW w:w="4620" w:type="dxa"/>
          </w:tcPr>
          <w:p w14:paraId="3C57EAD6" w14:textId="77777777" w:rsidR="00A25B1D" w:rsidRPr="00D6182B" w:rsidRDefault="00A25B1D" w:rsidP="00BF5C65">
            <w:pPr>
              <w:jc w:val="center"/>
              <w:rPr>
                <w:b/>
                <w:bCs/>
              </w:rPr>
            </w:pPr>
            <w:r w:rsidRPr="00D6182B">
              <w:rPr>
                <w:b/>
                <w:bCs/>
              </w:rPr>
              <w:t>Description</w:t>
            </w:r>
          </w:p>
        </w:tc>
      </w:tr>
      <w:tr w:rsidR="00A25B1D" w14:paraId="55CA87DE" w14:textId="77777777" w:rsidTr="00264E4A">
        <w:trPr>
          <w:trHeight w:val="881"/>
        </w:trPr>
        <w:tc>
          <w:tcPr>
            <w:tcW w:w="2750" w:type="dxa"/>
          </w:tcPr>
          <w:p w14:paraId="0133E06E" w14:textId="77777777" w:rsidR="00A25B1D" w:rsidRDefault="00A25B1D" w:rsidP="00AC1132">
            <w:r>
              <w:t>Cell Index</w:t>
            </w:r>
          </w:p>
        </w:tc>
        <w:tc>
          <w:tcPr>
            <w:tcW w:w="1953" w:type="dxa"/>
          </w:tcPr>
          <w:p w14:paraId="3E358C4A" w14:textId="77777777" w:rsidR="00A25B1D" w:rsidRDefault="00A25B1D" w:rsidP="00BF5C65">
            <w:pPr>
              <w:jc w:val="center"/>
              <w:rPr>
                <w:rFonts w:eastAsiaTheme="minorEastAsia"/>
                <w:lang w:val="en-GB" w:eastAsia="zh-CN"/>
              </w:rPr>
            </w:pPr>
            <w:r>
              <w:rPr>
                <w:rFonts w:eastAsiaTheme="minorEastAsia"/>
                <w:lang w:val="en-GB" w:eastAsia="zh-CN"/>
              </w:rPr>
              <w:t>M</w:t>
            </w:r>
          </w:p>
        </w:tc>
        <w:tc>
          <w:tcPr>
            <w:tcW w:w="4620" w:type="dxa"/>
          </w:tcPr>
          <w:p w14:paraId="2753D2CB" w14:textId="77777777" w:rsidR="00A25B1D" w:rsidRDefault="00A25B1D"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AD6971" w14:paraId="329EA61E" w14:textId="77777777" w:rsidTr="00264E4A">
        <w:trPr>
          <w:trHeight w:val="2212"/>
        </w:trPr>
        <w:tc>
          <w:tcPr>
            <w:tcW w:w="2750" w:type="dxa"/>
          </w:tcPr>
          <w:p w14:paraId="350793E8" w14:textId="13564C65" w:rsidR="00AD6971" w:rsidRDefault="00AD6971" w:rsidP="00AD6971">
            <w:r>
              <w:rPr>
                <w:rFonts w:eastAsiaTheme="minorEastAsia"/>
                <w:lang w:val="en-GB" w:eastAsia="zh-CN"/>
              </w:rPr>
              <w:lastRenderedPageBreak/>
              <w:t>beamIndex</w:t>
            </w:r>
          </w:p>
        </w:tc>
        <w:tc>
          <w:tcPr>
            <w:tcW w:w="1953" w:type="dxa"/>
          </w:tcPr>
          <w:p w14:paraId="7EC1FC46" w14:textId="70BD7BAE" w:rsidR="00AD6971" w:rsidRDefault="00AD6971" w:rsidP="00AD6971">
            <w:pPr>
              <w:jc w:val="center"/>
              <w:rPr>
                <w:rFonts w:eastAsiaTheme="minorEastAsia"/>
                <w:lang w:val="en-GB" w:eastAsia="zh-CN"/>
              </w:rPr>
            </w:pPr>
            <w:r>
              <w:rPr>
                <w:rFonts w:eastAsiaTheme="minorEastAsia"/>
                <w:lang w:val="en-GB" w:eastAsia="zh-CN"/>
              </w:rPr>
              <w:t>M</w:t>
            </w:r>
          </w:p>
        </w:tc>
        <w:tc>
          <w:tcPr>
            <w:tcW w:w="4620" w:type="dxa"/>
          </w:tcPr>
          <w:p w14:paraId="303EBCDF" w14:textId="77777777" w:rsidR="00AD6971" w:rsidRPr="00C00E9D" w:rsidRDefault="00AD6971" w:rsidP="00AD6971">
            <w:pPr>
              <w:tabs>
                <w:tab w:val="decimal" w:pos="0"/>
              </w:tabs>
              <w:rPr>
                <w:lang w:eastAsia="zh-CN"/>
              </w:rPr>
            </w:pPr>
            <w:r w:rsidRPr="00C00E9D">
              <w:rPr>
                <w:lang w:eastAsia="zh-CN"/>
              </w:rPr>
              <w:t>Index of the beam.</w:t>
            </w:r>
          </w:p>
          <w:p w14:paraId="71E077D2" w14:textId="77777777" w:rsidR="00AD6971" w:rsidRPr="00C00E9D" w:rsidRDefault="00AD6971" w:rsidP="00AD6971">
            <w:pPr>
              <w:pStyle w:val="TAL"/>
              <w:rPr>
                <w:rFonts w:ascii="Times New Roman" w:hAnsi="Times New Roman"/>
                <w:sz w:val="20"/>
                <w:lang w:eastAsia="zh-CN"/>
              </w:rPr>
            </w:pPr>
            <w:r w:rsidRPr="00C00E9D">
              <w:rPr>
                <w:rFonts w:ascii="Times New Roman" w:hAnsi="Times New Roman"/>
                <w:sz w:val="20"/>
                <w:lang w:eastAsia="zh-CN"/>
              </w:rPr>
              <w:t>For example, please see subclause 6.6.2 of TS 38.331 [54] where the ssb-Index in the rsIndexResults element of MeasResultNR is defined.</w:t>
            </w:r>
          </w:p>
          <w:p w14:paraId="72F81731" w14:textId="77777777" w:rsidR="00AD6971" w:rsidRDefault="00AD6971" w:rsidP="00AD6971">
            <w:pPr>
              <w:rPr>
                <w:rFonts w:eastAsiaTheme="minorEastAsia"/>
                <w:lang w:val="en-GB" w:eastAsia="zh-CN"/>
              </w:rPr>
            </w:pPr>
          </w:p>
        </w:tc>
      </w:tr>
      <w:tr w:rsidR="00AD6971" w14:paraId="4D823B3A" w14:textId="77777777" w:rsidTr="00264E4A">
        <w:trPr>
          <w:trHeight w:val="417"/>
        </w:trPr>
        <w:tc>
          <w:tcPr>
            <w:tcW w:w="2750" w:type="dxa"/>
          </w:tcPr>
          <w:p w14:paraId="55CB2C7C" w14:textId="3666A199" w:rsidR="00AD6971" w:rsidRDefault="00AD6971" w:rsidP="00AD6971">
            <w:r>
              <w:rPr>
                <w:rFonts w:eastAsiaTheme="minorEastAsia"/>
                <w:lang w:val="en-GB"/>
              </w:rPr>
              <w:t>CRNTI</w:t>
            </w:r>
          </w:p>
        </w:tc>
        <w:tc>
          <w:tcPr>
            <w:tcW w:w="1953" w:type="dxa"/>
          </w:tcPr>
          <w:p w14:paraId="6E766CE8" w14:textId="1A52488B" w:rsidR="00AD6971" w:rsidRDefault="00AD6971" w:rsidP="00AD6971">
            <w:pPr>
              <w:jc w:val="center"/>
              <w:rPr>
                <w:rFonts w:eastAsiaTheme="minorEastAsia"/>
                <w:lang w:val="en-GB" w:eastAsia="zh-CN"/>
              </w:rPr>
            </w:pPr>
            <w:r>
              <w:rPr>
                <w:rFonts w:eastAsiaTheme="minorEastAsia"/>
                <w:lang w:val="en-GB" w:eastAsia="zh-CN"/>
              </w:rPr>
              <w:t>M</w:t>
            </w:r>
          </w:p>
        </w:tc>
        <w:tc>
          <w:tcPr>
            <w:tcW w:w="4620" w:type="dxa"/>
          </w:tcPr>
          <w:p w14:paraId="503CF4A5" w14:textId="61B5CDCB" w:rsidR="00AD6971" w:rsidRDefault="00AD6971" w:rsidP="00AD6971">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AD6971" w14:paraId="037F81E3" w14:textId="77777777" w:rsidTr="00264E4A">
        <w:trPr>
          <w:trHeight w:val="1453"/>
        </w:trPr>
        <w:tc>
          <w:tcPr>
            <w:tcW w:w="2750" w:type="dxa"/>
          </w:tcPr>
          <w:p w14:paraId="1826FF62" w14:textId="77777777" w:rsidR="00AD6971" w:rsidRDefault="00AD6971" w:rsidP="00AD6971">
            <w:r>
              <w:t>Response</w:t>
            </w:r>
          </w:p>
        </w:tc>
        <w:tc>
          <w:tcPr>
            <w:tcW w:w="1953" w:type="dxa"/>
          </w:tcPr>
          <w:p w14:paraId="2B2007E1" w14:textId="77777777" w:rsidR="00AD6971" w:rsidRDefault="00AD6971" w:rsidP="00AD6971">
            <w:pPr>
              <w:jc w:val="center"/>
              <w:rPr>
                <w:rFonts w:eastAsiaTheme="minorEastAsia"/>
                <w:lang w:val="en-GB" w:eastAsia="zh-CN"/>
              </w:rPr>
            </w:pPr>
            <w:r>
              <w:rPr>
                <w:rFonts w:eastAsiaTheme="minorEastAsia"/>
                <w:lang w:val="en-GB" w:eastAsia="zh-CN"/>
              </w:rPr>
              <w:t>M</w:t>
            </w:r>
          </w:p>
        </w:tc>
        <w:tc>
          <w:tcPr>
            <w:tcW w:w="4620" w:type="dxa"/>
          </w:tcPr>
          <w:p w14:paraId="06DAFBD6" w14:textId="77777777" w:rsidR="00AD6971" w:rsidRDefault="00AD6971" w:rsidP="00AD6971">
            <w:pPr>
              <w:rPr>
                <w:rFonts w:eastAsiaTheme="minorEastAsia"/>
                <w:lang w:val="en-GB" w:eastAsia="zh-CN"/>
              </w:rPr>
            </w:pPr>
            <w:r>
              <w:rPr>
                <w:rFonts w:eastAsiaTheme="minorEastAsia"/>
                <w:lang w:val="en-GB" w:eastAsia="zh-CN"/>
              </w:rPr>
              <w:t>Response that maybe used to identify failure/success</w:t>
            </w:r>
          </w:p>
          <w:p w14:paraId="19FC03F5" w14:textId="77777777" w:rsidR="00AD6971" w:rsidRDefault="00AD6971" w:rsidP="00AD6971">
            <w:pPr>
              <w:rPr>
                <w:rFonts w:eastAsiaTheme="minorEastAsia"/>
                <w:lang w:val="en-GB" w:eastAsia="zh-CN"/>
              </w:rPr>
            </w:pPr>
            <w:r>
              <w:rPr>
                <w:rFonts w:eastAsiaTheme="minorEastAsia"/>
                <w:lang w:val="en-GB" w:eastAsia="zh-CN"/>
              </w:rPr>
              <w:t>OK – Success</w:t>
            </w:r>
          </w:p>
          <w:p w14:paraId="74307EDB" w14:textId="77777777" w:rsidR="00AD6971" w:rsidRDefault="00AD6971" w:rsidP="00AD6971">
            <w:pPr>
              <w:rPr>
                <w:rFonts w:eastAsiaTheme="minorEastAsia"/>
                <w:lang w:val="en-GB" w:eastAsia="zh-CN"/>
              </w:rPr>
            </w:pPr>
            <w:r>
              <w:rPr>
                <w:rFonts w:eastAsiaTheme="minorEastAsia"/>
                <w:lang w:val="en-GB" w:eastAsia="zh-CN"/>
              </w:rPr>
              <w:t>NOK – Failure</w:t>
            </w:r>
          </w:p>
        </w:tc>
      </w:tr>
      <w:tr w:rsidR="00AD6971" w14:paraId="69752F38" w14:textId="77777777" w:rsidTr="00264E4A">
        <w:trPr>
          <w:trHeight w:val="1052"/>
        </w:trPr>
        <w:tc>
          <w:tcPr>
            <w:tcW w:w="2750" w:type="dxa"/>
          </w:tcPr>
          <w:p w14:paraId="4DA68B59" w14:textId="77777777" w:rsidR="00AD6971" w:rsidRDefault="00AD6971" w:rsidP="00AD6971">
            <w:r>
              <w:t>Error Cause</w:t>
            </w:r>
          </w:p>
        </w:tc>
        <w:tc>
          <w:tcPr>
            <w:tcW w:w="1953" w:type="dxa"/>
          </w:tcPr>
          <w:p w14:paraId="093CC3C8" w14:textId="77777777" w:rsidR="00AD6971" w:rsidRDefault="00AD6971" w:rsidP="00AD6971">
            <w:pPr>
              <w:jc w:val="center"/>
              <w:rPr>
                <w:rFonts w:eastAsiaTheme="minorEastAsia"/>
                <w:lang w:val="en-GB" w:eastAsia="zh-CN"/>
              </w:rPr>
            </w:pPr>
            <w:r>
              <w:rPr>
                <w:rFonts w:eastAsiaTheme="minorEastAsia"/>
                <w:lang w:val="en-GB" w:eastAsia="zh-CN"/>
              </w:rPr>
              <w:t>O</w:t>
            </w:r>
          </w:p>
        </w:tc>
        <w:tc>
          <w:tcPr>
            <w:tcW w:w="4620" w:type="dxa"/>
          </w:tcPr>
          <w:p w14:paraId="7B2F7917" w14:textId="77777777" w:rsidR="00AD6971" w:rsidRDefault="00AD6971" w:rsidP="00AD6971">
            <w:pPr>
              <w:rPr>
                <w:rFonts w:eastAsiaTheme="minorEastAsia"/>
                <w:lang w:val="en-GB" w:eastAsia="zh-CN"/>
              </w:rPr>
            </w:pPr>
            <w:r>
              <w:rPr>
                <w:rFonts w:eastAsiaTheme="minorEastAsia"/>
                <w:lang w:val="en-GB" w:eastAsia="zh-CN"/>
              </w:rPr>
              <w:t>If Response == NOK</w:t>
            </w:r>
          </w:p>
          <w:p w14:paraId="6745525A" w14:textId="77777777" w:rsidR="00AD6971" w:rsidRDefault="00AD6971" w:rsidP="00AD6971">
            <w:pPr>
              <w:rPr>
                <w:rFonts w:eastAsiaTheme="minorEastAsia"/>
                <w:lang w:val="en-GB" w:eastAsia="zh-CN"/>
              </w:rPr>
            </w:pPr>
            <w:r>
              <w:rPr>
                <w:rFonts w:eastAsiaTheme="minorEastAsia"/>
                <w:lang w:val="en-GB" w:eastAsia="zh-CN"/>
              </w:rPr>
              <w:t>This field describes the cause of the failure.</w:t>
            </w:r>
          </w:p>
        </w:tc>
      </w:tr>
    </w:tbl>
    <w:p w14:paraId="0BDDB0F3" w14:textId="77777777" w:rsidR="00802DB1" w:rsidRPr="0097465C" w:rsidRDefault="00802DB1" w:rsidP="00473434"/>
    <w:p w14:paraId="1CA47346" w14:textId="49A62CDD" w:rsidR="002050C7" w:rsidRDefault="00707242" w:rsidP="00DA5856">
      <w:pPr>
        <w:pStyle w:val="Heading3"/>
        <w:numPr>
          <w:ilvl w:val="4"/>
          <w:numId w:val="74"/>
        </w:numPr>
        <w:spacing w:after="100" w:afterAutospacing="1"/>
      </w:pPr>
      <w:bookmarkStart w:id="770" w:name="_Toc76128461"/>
      <w:bookmarkStart w:id="771" w:name="_Toc87813252"/>
      <w:bookmarkStart w:id="772" w:name="_Toc87813802"/>
      <w:bookmarkStart w:id="773" w:name="_Toc183149174"/>
      <w:r>
        <w:t>UE</w:t>
      </w:r>
      <w:r w:rsidR="00EB5D50">
        <w:t xml:space="preserve"> </w:t>
      </w:r>
      <w:r>
        <w:t>Deletion</w:t>
      </w:r>
      <w:r w:rsidR="00EB5D50">
        <w:t xml:space="preserve"> Response</w:t>
      </w:r>
      <w:bookmarkEnd w:id="770"/>
      <w:bookmarkEnd w:id="771"/>
      <w:bookmarkEnd w:id="772"/>
      <w:bookmarkEnd w:id="773"/>
    </w:p>
    <w:p w14:paraId="05E29A22" w14:textId="2124FCD8" w:rsidR="00ED321A" w:rsidRDefault="005A3A9A">
      <w:r>
        <w:t xml:space="preserve">Scheduler responds with this API </w:t>
      </w:r>
      <w:r w:rsidR="00ED321A">
        <w:t>to a UE deletion request</w:t>
      </w:r>
      <w:r w:rsidR="009D2892">
        <w:t xml:space="preserve"> from MAC.</w:t>
      </w:r>
    </w:p>
    <w:p w14:paraId="39756037" w14:textId="6E42687D" w:rsidR="00872C4F" w:rsidRDefault="00872C4F" w:rsidP="00872C4F">
      <w:pPr>
        <w:pStyle w:val="Caption"/>
        <w:keepNext/>
        <w:spacing w:after="100" w:afterAutospacing="1"/>
        <w:jc w:val="center"/>
      </w:pPr>
      <w:r w:rsidRPr="006C007A">
        <w:t xml:space="preserve">Table </w:t>
      </w:r>
      <w:fldSimple w:instr=" STYLEREF 1 \s ">
        <w:r w:rsidR="008B17E5">
          <w:rPr>
            <w:noProof/>
          </w:rPr>
          <w:t>11</w:t>
        </w:r>
      </w:fldSimple>
      <w:r>
        <w:noBreakHyphen/>
      </w:r>
      <w:fldSimple w:instr=" SEQ Table \* ARABIC \s 1 ">
        <w:r w:rsidR="008B17E5">
          <w:rPr>
            <w:noProof/>
          </w:rPr>
          <w:t>45</w:t>
        </w:r>
      </w:fldSimple>
      <w:r>
        <w:t xml:space="preserve"> UE Deletion Response</w:t>
      </w:r>
    </w:p>
    <w:tbl>
      <w:tblPr>
        <w:tblStyle w:val="TableGrid"/>
        <w:tblW w:w="0" w:type="auto"/>
        <w:tblLook w:val="04A0" w:firstRow="1" w:lastRow="0" w:firstColumn="1" w:lastColumn="0" w:noHBand="0" w:noVBand="1"/>
      </w:tblPr>
      <w:tblGrid>
        <w:gridCol w:w="2769"/>
        <w:gridCol w:w="1276"/>
        <w:gridCol w:w="5305"/>
      </w:tblGrid>
      <w:tr w:rsidR="00ED321A" w14:paraId="7664A83A" w14:textId="77777777" w:rsidTr="00AC1132">
        <w:tc>
          <w:tcPr>
            <w:tcW w:w="2769" w:type="dxa"/>
          </w:tcPr>
          <w:p w14:paraId="62E6FC44" w14:textId="77777777" w:rsidR="00ED321A" w:rsidRPr="00D6182B" w:rsidRDefault="00ED321A" w:rsidP="00AC1132">
            <w:pPr>
              <w:rPr>
                <w:b/>
                <w:bCs/>
              </w:rPr>
            </w:pPr>
            <w:r w:rsidRPr="00D6182B">
              <w:rPr>
                <w:b/>
                <w:bCs/>
              </w:rPr>
              <w:t>Element</w:t>
            </w:r>
          </w:p>
        </w:tc>
        <w:tc>
          <w:tcPr>
            <w:tcW w:w="1276" w:type="dxa"/>
          </w:tcPr>
          <w:p w14:paraId="5268B27D" w14:textId="77777777" w:rsidR="00ED321A" w:rsidRPr="00D6182B" w:rsidRDefault="00ED321A" w:rsidP="00AC1132">
            <w:pPr>
              <w:rPr>
                <w:b/>
                <w:bCs/>
              </w:rPr>
            </w:pPr>
            <w:r w:rsidRPr="00D6182B">
              <w:rPr>
                <w:b/>
                <w:bCs/>
              </w:rPr>
              <w:t xml:space="preserve">Presence </w:t>
            </w:r>
          </w:p>
        </w:tc>
        <w:tc>
          <w:tcPr>
            <w:tcW w:w="5305" w:type="dxa"/>
          </w:tcPr>
          <w:p w14:paraId="159453EF" w14:textId="77777777" w:rsidR="00ED321A" w:rsidRPr="00D6182B" w:rsidRDefault="00ED321A" w:rsidP="00AC1132">
            <w:pPr>
              <w:rPr>
                <w:b/>
                <w:bCs/>
              </w:rPr>
            </w:pPr>
            <w:r w:rsidRPr="00D6182B">
              <w:rPr>
                <w:b/>
                <w:bCs/>
              </w:rPr>
              <w:t>Description</w:t>
            </w:r>
          </w:p>
        </w:tc>
      </w:tr>
      <w:tr w:rsidR="00ED321A" w14:paraId="70140F52" w14:textId="77777777" w:rsidTr="00AC1132">
        <w:tc>
          <w:tcPr>
            <w:tcW w:w="2769" w:type="dxa"/>
          </w:tcPr>
          <w:p w14:paraId="0E969FF3" w14:textId="77777777" w:rsidR="00ED321A" w:rsidRDefault="00ED321A" w:rsidP="00AC1132">
            <w:r>
              <w:t>Cell Index</w:t>
            </w:r>
          </w:p>
        </w:tc>
        <w:tc>
          <w:tcPr>
            <w:tcW w:w="1276" w:type="dxa"/>
          </w:tcPr>
          <w:p w14:paraId="4382EFE4" w14:textId="77777777" w:rsidR="00ED321A" w:rsidRDefault="00ED321A" w:rsidP="00BF5C65">
            <w:pPr>
              <w:jc w:val="center"/>
              <w:rPr>
                <w:rFonts w:eastAsiaTheme="minorEastAsia"/>
                <w:lang w:val="en-GB" w:eastAsia="zh-CN"/>
              </w:rPr>
            </w:pPr>
            <w:r>
              <w:rPr>
                <w:rFonts w:eastAsiaTheme="minorEastAsia"/>
                <w:lang w:val="en-GB" w:eastAsia="zh-CN"/>
              </w:rPr>
              <w:t>M</w:t>
            </w:r>
          </w:p>
        </w:tc>
        <w:tc>
          <w:tcPr>
            <w:tcW w:w="5305" w:type="dxa"/>
          </w:tcPr>
          <w:p w14:paraId="1139C3AA" w14:textId="77777777" w:rsidR="00ED321A" w:rsidRDefault="00ED321A"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25693E14" w14:textId="77777777" w:rsidTr="00AC1132">
        <w:tc>
          <w:tcPr>
            <w:tcW w:w="2769" w:type="dxa"/>
          </w:tcPr>
          <w:p w14:paraId="4C9CB054" w14:textId="52E11348" w:rsidR="001639F4" w:rsidRDefault="001639F4" w:rsidP="001639F4">
            <w:r>
              <w:rPr>
                <w:rFonts w:eastAsiaTheme="minorEastAsia"/>
                <w:lang w:val="en-GB"/>
              </w:rPr>
              <w:t>CRNTI</w:t>
            </w:r>
          </w:p>
        </w:tc>
        <w:tc>
          <w:tcPr>
            <w:tcW w:w="1276" w:type="dxa"/>
          </w:tcPr>
          <w:p w14:paraId="322563F4" w14:textId="1FAD8381" w:rsidR="001639F4" w:rsidRDefault="001639F4" w:rsidP="00BF5C65">
            <w:pPr>
              <w:jc w:val="center"/>
              <w:rPr>
                <w:rFonts w:eastAsiaTheme="minorEastAsia"/>
                <w:lang w:val="en-GB" w:eastAsia="zh-CN"/>
              </w:rPr>
            </w:pPr>
            <w:r>
              <w:rPr>
                <w:rFonts w:eastAsiaTheme="minorEastAsia"/>
                <w:lang w:val="en-GB" w:eastAsia="zh-CN"/>
              </w:rPr>
              <w:t>M</w:t>
            </w:r>
          </w:p>
        </w:tc>
        <w:tc>
          <w:tcPr>
            <w:tcW w:w="5305" w:type="dxa"/>
          </w:tcPr>
          <w:p w14:paraId="5F784E85" w14:textId="5E9AB73D" w:rsidR="001639F4" w:rsidRDefault="001639F4" w:rsidP="001639F4">
            <w:pPr>
              <w:rPr>
                <w:rFonts w:eastAsiaTheme="minorEastAsia"/>
                <w:lang w:val="en-GB" w:eastAsia="zh-CN"/>
              </w:rPr>
            </w:pPr>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ED321A" w14:paraId="16E73BF4" w14:textId="77777777" w:rsidTr="00AC1132">
        <w:tc>
          <w:tcPr>
            <w:tcW w:w="2769" w:type="dxa"/>
          </w:tcPr>
          <w:p w14:paraId="517F3F1C" w14:textId="77777777" w:rsidR="00ED321A" w:rsidRDefault="00ED321A" w:rsidP="00AC1132">
            <w:r>
              <w:t>Response</w:t>
            </w:r>
          </w:p>
        </w:tc>
        <w:tc>
          <w:tcPr>
            <w:tcW w:w="1276" w:type="dxa"/>
          </w:tcPr>
          <w:p w14:paraId="19A4F7B5" w14:textId="77777777" w:rsidR="00ED321A" w:rsidRDefault="00ED321A" w:rsidP="00BF5C65">
            <w:pPr>
              <w:jc w:val="center"/>
              <w:rPr>
                <w:rFonts w:eastAsiaTheme="minorEastAsia"/>
                <w:lang w:val="en-GB" w:eastAsia="zh-CN"/>
              </w:rPr>
            </w:pPr>
            <w:r>
              <w:rPr>
                <w:rFonts w:eastAsiaTheme="minorEastAsia"/>
                <w:lang w:val="en-GB" w:eastAsia="zh-CN"/>
              </w:rPr>
              <w:t>M</w:t>
            </w:r>
          </w:p>
        </w:tc>
        <w:tc>
          <w:tcPr>
            <w:tcW w:w="5305" w:type="dxa"/>
          </w:tcPr>
          <w:p w14:paraId="68BF88C2" w14:textId="77777777" w:rsidR="00ED321A" w:rsidRDefault="00ED321A" w:rsidP="00AC1132">
            <w:pPr>
              <w:rPr>
                <w:rFonts w:eastAsiaTheme="minorEastAsia"/>
                <w:lang w:val="en-GB" w:eastAsia="zh-CN"/>
              </w:rPr>
            </w:pPr>
            <w:r>
              <w:rPr>
                <w:rFonts w:eastAsiaTheme="minorEastAsia"/>
                <w:lang w:val="en-GB" w:eastAsia="zh-CN"/>
              </w:rPr>
              <w:t>Response that maybe used to identify failure/success</w:t>
            </w:r>
          </w:p>
          <w:p w14:paraId="16EE688D" w14:textId="77777777" w:rsidR="00ED321A" w:rsidRDefault="00ED321A" w:rsidP="00AC1132">
            <w:pPr>
              <w:rPr>
                <w:rFonts w:eastAsiaTheme="minorEastAsia"/>
                <w:lang w:val="en-GB" w:eastAsia="zh-CN"/>
              </w:rPr>
            </w:pPr>
            <w:r>
              <w:rPr>
                <w:rFonts w:eastAsiaTheme="minorEastAsia"/>
                <w:lang w:val="en-GB" w:eastAsia="zh-CN"/>
              </w:rPr>
              <w:t>OK – Success</w:t>
            </w:r>
          </w:p>
          <w:p w14:paraId="532D962E" w14:textId="77777777" w:rsidR="00ED321A" w:rsidRDefault="00ED321A" w:rsidP="00AC1132">
            <w:pPr>
              <w:rPr>
                <w:rFonts w:eastAsiaTheme="minorEastAsia"/>
                <w:lang w:val="en-GB" w:eastAsia="zh-CN"/>
              </w:rPr>
            </w:pPr>
            <w:r>
              <w:rPr>
                <w:rFonts w:eastAsiaTheme="minorEastAsia"/>
                <w:lang w:val="en-GB" w:eastAsia="zh-CN"/>
              </w:rPr>
              <w:t>NOK – Failure</w:t>
            </w:r>
          </w:p>
        </w:tc>
      </w:tr>
      <w:tr w:rsidR="00ED321A" w14:paraId="138A784B" w14:textId="77777777" w:rsidTr="00AC1132">
        <w:tc>
          <w:tcPr>
            <w:tcW w:w="2769" w:type="dxa"/>
          </w:tcPr>
          <w:p w14:paraId="3FF3BFEE" w14:textId="77777777" w:rsidR="00ED321A" w:rsidRDefault="00ED321A" w:rsidP="00AC1132">
            <w:r>
              <w:t>Error Cause</w:t>
            </w:r>
          </w:p>
        </w:tc>
        <w:tc>
          <w:tcPr>
            <w:tcW w:w="1276" w:type="dxa"/>
          </w:tcPr>
          <w:p w14:paraId="0516E176" w14:textId="77777777" w:rsidR="00ED321A" w:rsidRDefault="00ED321A" w:rsidP="00BF5C65">
            <w:pPr>
              <w:jc w:val="center"/>
              <w:rPr>
                <w:rFonts w:eastAsiaTheme="minorEastAsia"/>
                <w:lang w:val="en-GB" w:eastAsia="zh-CN"/>
              </w:rPr>
            </w:pPr>
            <w:r>
              <w:rPr>
                <w:rFonts w:eastAsiaTheme="minorEastAsia"/>
                <w:lang w:val="en-GB" w:eastAsia="zh-CN"/>
              </w:rPr>
              <w:t>O</w:t>
            </w:r>
          </w:p>
        </w:tc>
        <w:tc>
          <w:tcPr>
            <w:tcW w:w="5305" w:type="dxa"/>
          </w:tcPr>
          <w:p w14:paraId="59D410BB" w14:textId="77777777" w:rsidR="00ED321A" w:rsidRDefault="00ED321A" w:rsidP="00AC1132">
            <w:pPr>
              <w:rPr>
                <w:rFonts w:eastAsiaTheme="minorEastAsia"/>
                <w:lang w:val="en-GB" w:eastAsia="zh-CN"/>
              </w:rPr>
            </w:pPr>
            <w:r>
              <w:rPr>
                <w:rFonts w:eastAsiaTheme="minorEastAsia"/>
                <w:lang w:val="en-GB" w:eastAsia="zh-CN"/>
              </w:rPr>
              <w:t>If Response == NOK</w:t>
            </w:r>
          </w:p>
          <w:p w14:paraId="3792BDDC" w14:textId="77777777" w:rsidR="00ED321A" w:rsidRDefault="00ED321A" w:rsidP="00AC1132">
            <w:pPr>
              <w:rPr>
                <w:rFonts w:eastAsiaTheme="minorEastAsia"/>
                <w:lang w:val="en-GB" w:eastAsia="zh-CN"/>
              </w:rPr>
            </w:pPr>
            <w:r>
              <w:rPr>
                <w:rFonts w:eastAsiaTheme="minorEastAsia"/>
                <w:lang w:val="en-GB" w:eastAsia="zh-CN"/>
              </w:rPr>
              <w:t>This field describes the cause of the failure.</w:t>
            </w:r>
          </w:p>
        </w:tc>
      </w:tr>
    </w:tbl>
    <w:p w14:paraId="5485179D" w14:textId="77777777" w:rsidR="0062048C" w:rsidRPr="0097465C" w:rsidRDefault="0062048C" w:rsidP="00473434"/>
    <w:p w14:paraId="2C356372" w14:textId="1378C470" w:rsidR="00E87472" w:rsidRDefault="00E45BFF" w:rsidP="00DA5856">
      <w:pPr>
        <w:pStyle w:val="Heading3"/>
        <w:numPr>
          <w:ilvl w:val="4"/>
          <w:numId w:val="74"/>
        </w:numPr>
        <w:spacing w:after="100" w:afterAutospacing="1"/>
      </w:pPr>
      <w:bookmarkStart w:id="774" w:name="_Toc76128462"/>
      <w:bookmarkStart w:id="775" w:name="_Toc87813253"/>
      <w:bookmarkStart w:id="776" w:name="_Toc87813803"/>
      <w:bookmarkStart w:id="777" w:name="_Toc183149175"/>
      <w:r>
        <w:t>DL Scheduling Information</w:t>
      </w:r>
      <w:bookmarkEnd w:id="774"/>
      <w:bookmarkEnd w:id="775"/>
      <w:bookmarkEnd w:id="776"/>
      <w:bookmarkEnd w:id="777"/>
    </w:p>
    <w:p w14:paraId="40910C1F" w14:textId="51ECE3C4" w:rsidR="002410AF" w:rsidRDefault="003F6BEC" w:rsidP="003F6BEC">
      <w:r>
        <w:t xml:space="preserve">Scheduler provides scheduling information for a given TTI for downlink data. </w:t>
      </w:r>
      <w:r w:rsidR="00FD27C3">
        <w:t>Down</w:t>
      </w:r>
      <w:r w:rsidR="003375F0">
        <w:t>link data can either b</w:t>
      </w:r>
      <w:r w:rsidR="00AE7902">
        <w:t>e</w:t>
      </w:r>
      <w:r w:rsidR="00546D4A">
        <w:t xml:space="preserve"> a B</w:t>
      </w:r>
      <w:r w:rsidR="003375F0">
        <w:t>roadcast</w:t>
      </w:r>
      <w:r w:rsidR="00015CE8">
        <w:t xml:space="preserve"> message or RAR or </w:t>
      </w:r>
      <w:r w:rsidR="008A630E">
        <w:t xml:space="preserve">MSG4 or </w:t>
      </w:r>
      <w:r w:rsidR="00AE7902">
        <w:t>G</w:t>
      </w:r>
      <w:r w:rsidR="008A630E">
        <w:t>rant for the BSR response</w:t>
      </w:r>
      <w:r w:rsidR="00672353">
        <w:t xml:space="preserve"> or </w:t>
      </w:r>
      <w:r w:rsidR="007914E8">
        <w:t>a D</w:t>
      </w:r>
      <w:r w:rsidR="00672353">
        <w:t xml:space="preserve">edicated downlink message. </w:t>
      </w:r>
      <w:r>
        <w:t xml:space="preserve">Scheduling information contains </w:t>
      </w:r>
      <w:r w:rsidR="00847B6E">
        <w:t xml:space="preserve">timing information, </w:t>
      </w:r>
      <w:r>
        <w:t>time and frequency domain resources to be scheduled with a list of logical channels and TBS opportunity per LC</w:t>
      </w:r>
      <w:r w:rsidR="00326B00">
        <w:t>, BWP information along with PDCCH and PDSCH configuration</w:t>
      </w:r>
      <w:r>
        <w:t xml:space="preserve">. Additionally, SCH also provides a list of MAC CEs that are scheduled for a specific transmission opportunity. MAC is supposed to encode these CEs into the MAC PDU. </w:t>
      </w:r>
    </w:p>
    <w:p w14:paraId="60710B2F" w14:textId="3EFCC405"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46</w:t>
        </w:r>
      </w:fldSimple>
      <w:r>
        <w:t xml:space="preserve"> DL Scheduling Information</w:t>
      </w:r>
    </w:p>
    <w:tbl>
      <w:tblPr>
        <w:tblStyle w:val="TableGrid"/>
        <w:tblpPr w:leftFromText="180" w:rightFromText="180" w:vertAnchor="text" w:tblpY="1"/>
        <w:tblOverlap w:val="never"/>
        <w:tblW w:w="10748" w:type="dxa"/>
        <w:tblLook w:val="04A0" w:firstRow="1" w:lastRow="0" w:firstColumn="1" w:lastColumn="0" w:noHBand="0" w:noVBand="1"/>
      </w:tblPr>
      <w:tblGrid>
        <w:gridCol w:w="1605"/>
        <w:gridCol w:w="3811"/>
        <w:gridCol w:w="5332"/>
      </w:tblGrid>
      <w:tr w:rsidR="00123C9F" w14:paraId="30ED5685" w14:textId="77777777" w:rsidTr="00264E4A">
        <w:tc>
          <w:tcPr>
            <w:tcW w:w="846" w:type="dxa"/>
          </w:tcPr>
          <w:p w14:paraId="3073EDE0" w14:textId="77777777" w:rsidR="00AC1132" w:rsidRPr="00D6182B" w:rsidRDefault="00AC1132" w:rsidP="009E6CB6">
            <w:pPr>
              <w:jc w:val="center"/>
              <w:rPr>
                <w:b/>
                <w:bCs/>
              </w:rPr>
            </w:pPr>
            <w:r w:rsidRPr="00D6182B">
              <w:rPr>
                <w:b/>
                <w:bCs/>
              </w:rPr>
              <w:t>Element</w:t>
            </w:r>
          </w:p>
        </w:tc>
        <w:tc>
          <w:tcPr>
            <w:tcW w:w="4206" w:type="dxa"/>
          </w:tcPr>
          <w:p w14:paraId="6A7976E0" w14:textId="77777777" w:rsidR="00AC1132" w:rsidRPr="00D6182B" w:rsidRDefault="00AC1132" w:rsidP="009E6CB6">
            <w:pPr>
              <w:jc w:val="center"/>
              <w:rPr>
                <w:b/>
                <w:bCs/>
              </w:rPr>
            </w:pPr>
            <w:r w:rsidRPr="00D6182B">
              <w:rPr>
                <w:b/>
                <w:bCs/>
              </w:rPr>
              <w:t>Presence</w:t>
            </w:r>
          </w:p>
        </w:tc>
        <w:tc>
          <w:tcPr>
            <w:tcW w:w="5696" w:type="dxa"/>
          </w:tcPr>
          <w:p w14:paraId="50D25AAC" w14:textId="77777777" w:rsidR="00AC1132" w:rsidRPr="00D6182B" w:rsidRDefault="00AC1132" w:rsidP="009E6CB6">
            <w:pPr>
              <w:jc w:val="center"/>
              <w:rPr>
                <w:b/>
                <w:bCs/>
              </w:rPr>
            </w:pPr>
            <w:r w:rsidRPr="00D6182B">
              <w:rPr>
                <w:b/>
                <w:bCs/>
              </w:rPr>
              <w:t>Description</w:t>
            </w:r>
          </w:p>
        </w:tc>
      </w:tr>
      <w:tr w:rsidR="00123C9F" w14:paraId="3D430620" w14:textId="77777777" w:rsidTr="00264E4A">
        <w:tc>
          <w:tcPr>
            <w:tcW w:w="846" w:type="dxa"/>
          </w:tcPr>
          <w:p w14:paraId="1C1D0496" w14:textId="77777777" w:rsidR="00AC1132" w:rsidRDefault="00AC1132" w:rsidP="009E6CB6">
            <w:r>
              <w:lastRenderedPageBreak/>
              <w:t>Cell Index</w:t>
            </w:r>
          </w:p>
        </w:tc>
        <w:tc>
          <w:tcPr>
            <w:tcW w:w="4206" w:type="dxa"/>
          </w:tcPr>
          <w:p w14:paraId="2045A0EC" w14:textId="77777777" w:rsidR="00AC1132" w:rsidRDefault="00AC1132" w:rsidP="009E6CB6">
            <w:pPr>
              <w:jc w:val="center"/>
              <w:rPr>
                <w:rFonts w:eastAsiaTheme="minorEastAsia"/>
                <w:lang w:val="en-GB" w:eastAsia="zh-CN"/>
              </w:rPr>
            </w:pPr>
            <w:r>
              <w:rPr>
                <w:rFonts w:eastAsiaTheme="minorEastAsia"/>
                <w:lang w:val="en-GB" w:eastAsia="zh-CN"/>
              </w:rPr>
              <w:t>M</w:t>
            </w:r>
          </w:p>
        </w:tc>
        <w:tc>
          <w:tcPr>
            <w:tcW w:w="5696" w:type="dxa"/>
          </w:tcPr>
          <w:p w14:paraId="2A3B3A94" w14:textId="77777777" w:rsidR="00AC1132" w:rsidRDefault="00AC1132" w:rsidP="009E6CB6">
            <w:r>
              <w:rPr>
                <w:rFonts w:eastAsiaTheme="minorEastAsia" w:hint="eastAsia"/>
                <w:lang w:val="en-GB" w:eastAsia="zh-CN"/>
              </w:rPr>
              <w:t>I</w:t>
            </w:r>
            <w:r>
              <w:rPr>
                <w:rFonts w:eastAsiaTheme="minorEastAsia"/>
                <w:lang w:val="en-GB" w:eastAsia="zh-CN"/>
              </w:rPr>
              <w:t>dentification of the Cell. 2-byte integer allocated by DU</w:t>
            </w:r>
          </w:p>
        </w:tc>
      </w:tr>
      <w:tr w:rsidR="00123C9F" w14:paraId="15E1F23B" w14:textId="77777777" w:rsidTr="00264E4A">
        <w:tc>
          <w:tcPr>
            <w:tcW w:w="846" w:type="dxa"/>
          </w:tcPr>
          <w:p w14:paraId="783CAD7F" w14:textId="50B3DF22" w:rsidR="006828B4" w:rsidRDefault="006828B4" w:rsidP="009E6CB6">
            <w:r>
              <w:t>Timing Information</w:t>
            </w:r>
          </w:p>
        </w:tc>
        <w:tc>
          <w:tcPr>
            <w:tcW w:w="4206" w:type="dxa"/>
          </w:tcPr>
          <w:p w14:paraId="4AD8C7DD" w14:textId="1F83EEC0" w:rsidR="006828B4" w:rsidRDefault="006828B4" w:rsidP="009E6CB6">
            <w:pPr>
              <w:jc w:val="center"/>
              <w:rPr>
                <w:rFonts w:eastAsiaTheme="minorEastAsia"/>
                <w:lang w:val="en-GB" w:eastAsia="zh-CN"/>
              </w:rPr>
            </w:pPr>
            <w:r>
              <w:rPr>
                <w:rFonts w:eastAsiaTheme="minorEastAsia"/>
                <w:lang w:val="en-GB" w:eastAsia="zh-CN"/>
              </w:rPr>
              <w:t>M</w:t>
            </w:r>
          </w:p>
        </w:tc>
        <w:tc>
          <w:tcPr>
            <w:tcW w:w="5696" w:type="dxa"/>
          </w:tcPr>
          <w:p w14:paraId="79784452" w14:textId="26A254DA" w:rsidR="006828B4" w:rsidRDefault="006828B4" w:rsidP="009E6CB6">
            <w:pPr>
              <w:rPr>
                <w:rFonts w:eastAsiaTheme="minorEastAsia"/>
                <w:lang w:val="en-GB" w:eastAsia="zh-CN"/>
              </w:rPr>
            </w:pPr>
            <w:r>
              <w:rPr>
                <w:rFonts w:eastAsiaTheme="minorEastAsia"/>
                <w:lang w:val="en-GB" w:eastAsia="zh-CN"/>
              </w:rPr>
              <w:t>Timing information for this message (SFN/Slot).</w:t>
            </w:r>
          </w:p>
        </w:tc>
      </w:tr>
      <w:tr w:rsidR="00123C9F" w14:paraId="70EED74D" w14:textId="77777777" w:rsidTr="00264E4A">
        <w:tc>
          <w:tcPr>
            <w:tcW w:w="846" w:type="dxa"/>
          </w:tcPr>
          <w:p w14:paraId="4F4EC29B" w14:textId="77777777" w:rsidR="006828B4" w:rsidRDefault="006828B4" w:rsidP="009E6CB6">
            <w:r>
              <w:rPr>
                <w:rFonts w:eastAsiaTheme="minorEastAsia"/>
                <w:lang w:val="en-GB"/>
              </w:rPr>
              <w:t>CRNTI</w:t>
            </w:r>
          </w:p>
        </w:tc>
        <w:tc>
          <w:tcPr>
            <w:tcW w:w="4206" w:type="dxa"/>
          </w:tcPr>
          <w:p w14:paraId="1B8C8B01" w14:textId="77777777" w:rsidR="006828B4" w:rsidRDefault="006828B4" w:rsidP="009E6CB6">
            <w:pPr>
              <w:jc w:val="center"/>
              <w:rPr>
                <w:rFonts w:eastAsiaTheme="minorEastAsia"/>
                <w:lang w:val="en-GB" w:eastAsia="zh-CN"/>
              </w:rPr>
            </w:pPr>
            <w:r>
              <w:rPr>
                <w:rFonts w:eastAsiaTheme="minorEastAsia"/>
                <w:lang w:val="en-GB" w:eastAsia="zh-CN"/>
              </w:rPr>
              <w:t>M</w:t>
            </w:r>
          </w:p>
        </w:tc>
        <w:tc>
          <w:tcPr>
            <w:tcW w:w="5696" w:type="dxa"/>
          </w:tcPr>
          <w:p w14:paraId="79BD5EE8" w14:textId="42ADB7F2" w:rsidR="006828B4" w:rsidRDefault="006828B4" w:rsidP="009E6CB6">
            <w:r>
              <w:rPr>
                <w:rFonts w:eastAsiaTheme="minorEastAsia"/>
                <w:lang w:val="en-GB" w:eastAsia="zh-CN"/>
              </w:rPr>
              <w:t xml:space="preserve">See TS 38.331 </w:t>
            </w:r>
            <w:r w:rsidRPr="00BF5C65">
              <w:rPr>
                <w:i/>
                <w:iCs/>
              </w:rPr>
              <w:t>RNTI-Value</w:t>
            </w:r>
            <w:r w:rsidR="001059DC">
              <w:rPr>
                <w:rFonts w:eastAsiaTheme="minorEastAsia"/>
                <w:lang w:val="en-GB" w:eastAsia="zh-CN"/>
              </w:rPr>
              <w:t>. This may be SI-RNTI or C-RNTI or RA-RNTI.</w:t>
            </w:r>
          </w:p>
        </w:tc>
      </w:tr>
      <w:tr w:rsidR="00123C9F" w14:paraId="71F4FDB6" w14:textId="77777777" w:rsidTr="00264E4A">
        <w:tc>
          <w:tcPr>
            <w:tcW w:w="846" w:type="dxa"/>
          </w:tcPr>
          <w:p w14:paraId="15C689E7" w14:textId="540BC2CE" w:rsidR="006828B4" w:rsidRDefault="006043A7" w:rsidP="009E6CB6">
            <w:r>
              <w:t>Broadcast Presence</w:t>
            </w:r>
          </w:p>
        </w:tc>
        <w:tc>
          <w:tcPr>
            <w:tcW w:w="4206" w:type="dxa"/>
          </w:tcPr>
          <w:p w14:paraId="7CA5302A" w14:textId="7E04C456" w:rsidR="006828B4" w:rsidRDefault="006043A7" w:rsidP="009E6CB6">
            <w:pPr>
              <w:jc w:val="center"/>
              <w:rPr>
                <w:rFonts w:eastAsiaTheme="minorEastAsia"/>
                <w:lang w:val="en-GB" w:eastAsia="zh-CN"/>
              </w:rPr>
            </w:pPr>
            <w:r>
              <w:rPr>
                <w:rFonts w:eastAsiaTheme="minorEastAsia"/>
                <w:lang w:val="en-GB" w:eastAsia="zh-CN"/>
              </w:rPr>
              <w:t>M</w:t>
            </w:r>
          </w:p>
        </w:tc>
        <w:tc>
          <w:tcPr>
            <w:tcW w:w="5696" w:type="dxa"/>
          </w:tcPr>
          <w:p w14:paraId="6835C5DF" w14:textId="09EA40E1" w:rsidR="006828B4" w:rsidRDefault="006043A7" w:rsidP="009E6CB6">
            <w:pPr>
              <w:rPr>
                <w:rFonts w:eastAsiaTheme="minorEastAsia"/>
                <w:lang w:val="en-GB" w:eastAsia="zh-CN"/>
              </w:rPr>
            </w:pPr>
            <w:r>
              <w:rPr>
                <w:rFonts w:eastAsiaTheme="minorEastAsia"/>
                <w:lang w:val="en-GB" w:eastAsia="zh-CN"/>
              </w:rPr>
              <w:t>If DL scheduling is for broadcast message</w:t>
            </w:r>
          </w:p>
        </w:tc>
      </w:tr>
      <w:tr w:rsidR="00123C9F" w14:paraId="0A81C8BB" w14:textId="77777777" w:rsidTr="00264E4A">
        <w:tc>
          <w:tcPr>
            <w:tcW w:w="846" w:type="dxa"/>
          </w:tcPr>
          <w:p w14:paraId="60565380" w14:textId="243C3F7D" w:rsidR="00A75095" w:rsidRPr="00264E4A" w:rsidRDefault="00A75095" w:rsidP="009E6CB6">
            <w:pPr>
              <w:rPr>
                <w:b/>
                <w:bCs/>
              </w:rPr>
            </w:pPr>
            <w:r w:rsidRPr="00264E4A">
              <w:rPr>
                <w:b/>
                <w:bCs/>
              </w:rPr>
              <w:t>Downlink Broadcast Allocation</w:t>
            </w:r>
          </w:p>
        </w:tc>
        <w:tc>
          <w:tcPr>
            <w:tcW w:w="4206" w:type="dxa"/>
          </w:tcPr>
          <w:p w14:paraId="6ACE3EEC" w14:textId="365C7720" w:rsidR="00A75095" w:rsidRPr="00264E4A" w:rsidRDefault="00A75095" w:rsidP="009E6CB6">
            <w:pPr>
              <w:jc w:val="center"/>
              <w:rPr>
                <w:rFonts w:eastAsiaTheme="minorEastAsia"/>
                <w:lang w:val="en-GB" w:eastAsia="zh-CN"/>
              </w:rPr>
            </w:pPr>
            <w:r w:rsidRPr="00264E4A">
              <w:rPr>
                <w:rFonts w:eastAsiaTheme="minorEastAsia"/>
                <w:lang w:val="en-GB" w:eastAsia="zh-CN"/>
              </w:rPr>
              <w:t>O</w:t>
            </w:r>
          </w:p>
        </w:tc>
        <w:tc>
          <w:tcPr>
            <w:tcW w:w="5696" w:type="dxa"/>
          </w:tcPr>
          <w:p w14:paraId="0550DED8" w14:textId="2CA89503" w:rsidR="00A75095" w:rsidRPr="00264E4A" w:rsidRDefault="00B432FB" w:rsidP="009E6CB6">
            <w:pPr>
              <w:rPr>
                <w:rFonts w:eastAsiaTheme="minorEastAsia"/>
                <w:lang w:val="en-GB" w:eastAsia="zh-CN"/>
              </w:rPr>
            </w:pPr>
            <w:r w:rsidRPr="00264E4A">
              <w:rPr>
                <w:rFonts w:eastAsiaTheme="minorEastAsia"/>
                <w:lang w:val="en-GB" w:eastAsia="zh-CN"/>
              </w:rPr>
              <w:t xml:space="preserve">DL </w:t>
            </w:r>
            <w:r w:rsidR="00A75095" w:rsidRPr="00264E4A">
              <w:rPr>
                <w:rFonts w:eastAsiaTheme="minorEastAsia"/>
                <w:lang w:val="en-GB" w:eastAsia="zh-CN"/>
              </w:rPr>
              <w:t>Resource allocation for Broadcast message conditionally present when Broadcast Presence is true.</w:t>
            </w:r>
          </w:p>
        </w:tc>
      </w:tr>
      <w:tr w:rsidR="00123C9F" w14:paraId="366CCDA6" w14:textId="77777777" w:rsidTr="00264E4A">
        <w:tc>
          <w:tcPr>
            <w:tcW w:w="846" w:type="dxa"/>
          </w:tcPr>
          <w:p w14:paraId="7F9F172A" w14:textId="4ACC1E31" w:rsidR="00D1294C" w:rsidRDefault="00D813DB" w:rsidP="009E6CB6">
            <w:r>
              <w:t xml:space="preserve">  </w:t>
            </w:r>
            <w:r w:rsidR="008C3B15">
              <w:t>&gt;</w:t>
            </w:r>
            <w:r w:rsidR="000E5C51">
              <w:t>SSB Transmission Mode</w:t>
            </w:r>
          </w:p>
        </w:tc>
        <w:tc>
          <w:tcPr>
            <w:tcW w:w="4206" w:type="dxa"/>
          </w:tcPr>
          <w:p w14:paraId="1548B141" w14:textId="17A9FE1E" w:rsidR="00D1294C" w:rsidRDefault="00865290" w:rsidP="009E6CB6">
            <w:pPr>
              <w:jc w:val="center"/>
              <w:rPr>
                <w:rFonts w:eastAsiaTheme="minorEastAsia"/>
                <w:lang w:val="en-GB" w:eastAsia="zh-CN"/>
              </w:rPr>
            </w:pPr>
            <w:r>
              <w:rPr>
                <w:rFonts w:eastAsiaTheme="minorEastAsia"/>
                <w:lang w:val="en-GB" w:eastAsia="zh-CN"/>
              </w:rPr>
              <w:t>M</w:t>
            </w:r>
          </w:p>
        </w:tc>
        <w:tc>
          <w:tcPr>
            <w:tcW w:w="5696" w:type="dxa"/>
          </w:tcPr>
          <w:p w14:paraId="04FBA219" w14:textId="77777777" w:rsidR="00865290" w:rsidRDefault="00865290" w:rsidP="00865290">
            <w:pPr>
              <w:rPr>
                <w:rFonts w:eastAsiaTheme="minorEastAsia"/>
                <w:lang w:val="en-GB" w:eastAsia="zh-CN"/>
              </w:rPr>
            </w:pPr>
            <w:r>
              <w:rPr>
                <w:rFonts w:eastAsiaTheme="minorEastAsia"/>
                <w:lang w:val="en-GB" w:eastAsia="zh-CN"/>
              </w:rPr>
              <w:t xml:space="preserve">SSB Transmission mode as follows: </w:t>
            </w:r>
          </w:p>
          <w:p w14:paraId="745572F3" w14:textId="1D768B6B" w:rsidR="00865290" w:rsidRDefault="00865290" w:rsidP="00865290">
            <w:pPr>
              <w:rPr>
                <w:color w:val="000000"/>
              </w:rPr>
            </w:pPr>
            <w:r w:rsidRPr="00865290">
              <w:rPr>
                <w:rFonts w:eastAsiaTheme="minorEastAsia"/>
                <w:lang w:val="en-GB" w:eastAsia="zh-CN"/>
              </w:rPr>
              <w:t xml:space="preserve">   </w:t>
            </w:r>
            <w:r w:rsidR="006E3B3A">
              <w:rPr>
                <w:rFonts w:eastAsiaTheme="minorEastAsia"/>
                <w:lang w:val="en-GB" w:eastAsia="zh-CN"/>
              </w:rPr>
              <w:t>{</w:t>
            </w:r>
            <w:r w:rsidRPr="00865290">
              <w:rPr>
                <w:rFonts w:eastAsiaTheme="minorEastAsia"/>
                <w:lang w:val="en-GB" w:eastAsia="zh-CN"/>
              </w:rPr>
              <w:t xml:space="preserve"> </w:t>
            </w:r>
            <w:r w:rsidRPr="00865290">
              <w:rPr>
                <w:color w:val="000000"/>
              </w:rPr>
              <w:t xml:space="preserve">* 0 : No </w:t>
            </w:r>
            <w:r w:rsidR="004B40A8" w:rsidRPr="00865290">
              <w:rPr>
                <w:color w:val="000000"/>
              </w:rPr>
              <w:t>transmission</w:t>
            </w:r>
          </w:p>
          <w:p w14:paraId="1CBF101F" w14:textId="4C3A6291" w:rsidR="00865290" w:rsidRPr="00865290" w:rsidRDefault="00865290" w:rsidP="00865290">
            <w:pPr>
              <w:rPr>
                <w:rFonts w:eastAsiaTheme="minorEastAsia"/>
                <w:lang w:val="en-GB" w:eastAsia="zh-CN"/>
              </w:rPr>
            </w:pPr>
            <w:r>
              <w:rPr>
                <w:color w:val="000000"/>
              </w:rPr>
              <w:t xml:space="preserve">  </w:t>
            </w:r>
            <w:r w:rsidRPr="00865290">
              <w:rPr>
                <w:rFonts w:eastAsia="Times New Roman"/>
                <w:color w:val="000000"/>
                <w:lang w:val="en-IN" w:eastAsia="en-IN"/>
              </w:rPr>
              <w:t xml:space="preserve">  * 1 : SSB Transmission</w:t>
            </w:r>
          </w:p>
          <w:p w14:paraId="68DA3E51" w14:textId="2EFB92DB" w:rsidR="00865290" w:rsidRPr="00865290" w:rsidRDefault="00865290" w:rsidP="0086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olor w:val="000000"/>
                <w:lang w:val="en-IN" w:eastAsia="en-IN"/>
              </w:rPr>
            </w:pPr>
            <w:r w:rsidRPr="00865290">
              <w:rPr>
                <w:rFonts w:eastAsia="Times New Roman"/>
                <w:color w:val="000000"/>
                <w:lang w:val="en-IN" w:eastAsia="en-IN"/>
              </w:rPr>
              <w:t xml:space="preserve">    * 2 : SSB Repetition </w:t>
            </w:r>
            <w:r w:rsidR="006E3B3A">
              <w:rPr>
                <w:rFonts w:eastAsia="Times New Roman"/>
                <w:color w:val="000000"/>
                <w:lang w:val="en-IN" w:eastAsia="en-IN"/>
              </w:rPr>
              <w:t>}</w:t>
            </w:r>
          </w:p>
          <w:p w14:paraId="20C4BBFE" w14:textId="17958717" w:rsidR="00865290" w:rsidRDefault="00865290" w:rsidP="009E6CB6">
            <w:pPr>
              <w:rPr>
                <w:rFonts w:eastAsiaTheme="minorEastAsia"/>
                <w:lang w:val="en-GB" w:eastAsia="zh-CN"/>
              </w:rPr>
            </w:pPr>
          </w:p>
        </w:tc>
      </w:tr>
      <w:tr w:rsidR="00123C9F" w14:paraId="134505FB" w14:textId="77777777" w:rsidTr="00264E4A">
        <w:tc>
          <w:tcPr>
            <w:tcW w:w="846" w:type="dxa"/>
          </w:tcPr>
          <w:p w14:paraId="68105216" w14:textId="412A693B" w:rsidR="001976A3" w:rsidRDefault="00D813DB" w:rsidP="009E6CB6">
            <w:r>
              <w:t xml:space="preserve">  </w:t>
            </w:r>
            <w:r w:rsidR="008C3B15">
              <w:t>&gt;</w:t>
            </w:r>
            <w:r w:rsidR="001976A3">
              <w:t xml:space="preserve">Supported SSB Index </w:t>
            </w:r>
          </w:p>
        </w:tc>
        <w:tc>
          <w:tcPr>
            <w:tcW w:w="4206" w:type="dxa"/>
          </w:tcPr>
          <w:p w14:paraId="5529F826" w14:textId="77F7E367" w:rsidR="001976A3" w:rsidRDefault="001976A3" w:rsidP="009E6CB6">
            <w:pPr>
              <w:jc w:val="center"/>
              <w:rPr>
                <w:rFonts w:eastAsiaTheme="minorEastAsia"/>
                <w:lang w:val="en-GB" w:eastAsia="zh-CN"/>
              </w:rPr>
            </w:pPr>
            <w:r>
              <w:rPr>
                <w:rFonts w:eastAsiaTheme="minorEastAsia"/>
                <w:lang w:val="en-GB" w:eastAsia="zh-CN"/>
              </w:rPr>
              <w:t>M</w:t>
            </w:r>
          </w:p>
        </w:tc>
        <w:tc>
          <w:tcPr>
            <w:tcW w:w="5696" w:type="dxa"/>
          </w:tcPr>
          <w:p w14:paraId="4621A1B2" w14:textId="04B56E03" w:rsidR="001976A3" w:rsidRDefault="001976A3" w:rsidP="00865290">
            <w:pPr>
              <w:rPr>
                <w:rFonts w:eastAsiaTheme="minorEastAsia"/>
                <w:lang w:val="en-GB" w:eastAsia="zh-CN"/>
              </w:rPr>
            </w:pPr>
            <w:r>
              <w:rPr>
                <w:rFonts w:eastAsiaTheme="minorEastAsia"/>
                <w:lang w:val="en-GB" w:eastAsia="zh-CN"/>
              </w:rPr>
              <w:t>Supported SSB Index</w:t>
            </w:r>
          </w:p>
        </w:tc>
      </w:tr>
      <w:tr w:rsidR="00123C9F" w14:paraId="147F9201" w14:textId="77777777" w:rsidTr="00264E4A">
        <w:tc>
          <w:tcPr>
            <w:tcW w:w="846" w:type="dxa"/>
          </w:tcPr>
          <w:p w14:paraId="33CE6744" w14:textId="7A4C95E4" w:rsidR="00421AE6" w:rsidRDefault="00D813DB" w:rsidP="00421AE6">
            <w:r>
              <w:t xml:space="preserve">  </w:t>
            </w:r>
            <w:r w:rsidR="008C3B15">
              <w:t>&gt;</w:t>
            </w:r>
            <w:r w:rsidR="00421AE6" w:rsidRPr="0040436F">
              <w:rPr>
                <w:b/>
                <w:bCs/>
              </w:rPr>
              <w:t>SSB Information</w:t>
            </w:r>
          </w:p>
        </w:tc>
        <w:tc>
          <w:tcPr>
            <w:tcW w:w="4206" w:type="dxa"/>
          </w:tcPr>
          <w:p w14:paraId="105C625D" w14:textId="7D57B771" w:rsidR="00421AE6" w:rsidRDefault="00421AE6" w:rsidP="009E6CB6">
            <w:pPr>
              <w:jc w:val="center"/>
              <w:rPr>
                <w:rFonts w:eastAsiaTheme="minorEastAsia"/>
                <w:lang w:val="en-GB" w:eastAsia="zh-CN"/>
              </w:rPr>
            </w:pPr>
            <w:r>
              <w:rPr>
                <w:rFonts w:eastAsiaTheme="minorEastAsia"/>
                <w:lang w:val="en-GB" w:eastAsia="zh-CN"/>
              </w:rPr>
              <w:t>M</w:t>
            </w:r>
          </w:p>
        </w:tc>
        <w:tc>
          <w:tcPr>
            <w:tcW w:w="5696" w:type="dxa"/>
          </w:tcPr>
          <w:p w14:paraId="43364847" w14:textId="635D7C60" w:rsidR="00421AE6" w:rsidRDefault="00421AE6" w:rsidP="00865290">
            <w:pPr>
              <w:rPr>
                <w:rFonts w:eastAsiaTheme="minorEastAsia"/>
                <w:lang w:val="en-GB" w:eastAsia="zh-CN"/>
              </w:rPr>
            </w:pPr>
            <w:r>
              <w:rPr>
                <w:rFonts w:eastAsiaTheme="minorEastAsia"/>
                <w:lang w:val="en-GB" w:eastAsia="zh-CN"/>
              </w:rPr>
              <w:t xml:space="preserve">SSB Resource </w:t>
            </w:r>
            <w:r w:rsidR="00C91310">
              <w:rPr>
                <w:rFonts w:eastAsiaTheme="minorEastAsia"/>
                <w:lang w:val="en-GB" w:eastAsia="zh-CN"/>
              </w:rPr>
              <w:t>information</w:t>
            </w:r>
          </w:p>
        </w:tc>
      </w:tr>
      <w:tr w:rsidR="00123C9F" w14:paraId="77354161" w14:textId="77777777" w:rsidTr="00264E4A">
        <w:tc>
          <w:tcPr>
            <w:tcW w:w="846" w:type="dxa"/>
          </w:tcPr>
          <w:p w14:paraId="0F6F8E56" w14:textId="34C56010" w:rsidR="00C91310" w:rsidRDefault="00D813DB" w:rsidP="00421AE6">
            <w:r>
              <w:t xml:space="preserve">    </w:t>
            </w:r>
            <w:r w:rsidR="00974ADC">
              <w:t>&gt;&gt;</w:t>
            </w:r>
            <w:r w:rsidR="00C91310">
              <w:t>SSB Index</w:t>
            </w:r>
          </w:p>
        </w:tc>
        <w:tc>
          <w:tcPr>
            <w:tcW w:w="4206" w:type="dxa"/>
          </w:tcPr>
          <w:p w14:paraId="45B4205B" w14:textId="1549D33F" w:rsidR="00C91310" w:rsidRDefault="00C91310" w:rsidP="009E6CB6">
            <w:pPr>
              <w:jc w:val="center"/>
              <w:rPr>
                <w:rFonts w:eastAsiaTheme="minorEastAsia"/>
                <w:lang w:val="en-GB" w:eastAsia="zh-CN"/>
              </w:rPr>
            </w:pPr>
            <w:r>
              <w:rPr>
                <w:rFonts w:eastAsiaTheme="minorEastAsia"/>
                <w:lang w:val="en-GB" w:eastAsia="zh-CN"/>
              </w:rPr>
              <w:t>M</w:t>
            </w:r>
          </w:p>
        </w:tc>
        <w:tc>
          <w:tcPr>
            <w:tcW w:w="5696" w:type="dxa"/>
          </w:tcPr>
          <w:p w14:paraId="2A4A15DB" w14:textId="67CF4CCE" w:rsidR="00C91310" w:rsidRDefault="00110E68" w:rsidP="00865290">
            <w:pPr>
              <w:rPr>
                <w:rFonts w:eastAsiaTheme="minorEastAsia"/>
                <w:lang w:val="en-GB" w:eastAsia="zh-CN"/>
              </w:rPr>
            </w:pPr>
            <w:r>
              <w:t xml:space="preserve">SS/PBCH block index within </w:t>
            </w:r>
            <w:r w:rsidR="0030506F">
              <w:t>an</w:t>
            </w:r>
            <w:r>
              <w:t xml:space="preserve"> SSB burst set [TS38.211, section 7.3.3.1]. Required for PBCH DMRS scrambling. Value: 0-&gt;63 (Lmax)</w:t>
            </w:r>
          </w:p>
        </w:tc>
      </w:tr>
      <w:tr w:rsidR="00123C9F" w14:paraId="6C871A33" w14:textId="77777777" w:rsidTr="00264E4A">
        <w:tc>
          <w:tcPr>
            <w:tcW w:w="846" w:type="dxa"/>
          </w:tcPr>
          <w:p w14:paraId="12E8F61A" w14:textId="3A3BF4AF" w:rsidR="00C91310" w:rsidRPr="0040436F" w:rsidRDefault="00D813DB" w:rsidP="00421AE6">
            <w:pPr>
              <w:rPr>
                <w:b/>
                <w:bCs/>
              </w:rPr>
            </w:pPr>
            <w:r w:rsidRPr="0040436F">
              <w:rPr>
                <w:b/>
                <w:bCs/>
              </w:rPr>
              <w:t xml:space="preserve">    </w:t>
            </w:r>
            <w:r w:rsidR="00974ADC" w:rsidRPr="0040436F">
              <w:rPr>
                <w:b/>
                <w:bCs/>
              </w:rPr>
              <w:t>&gt;&gt;</w:t>
            </w:r>
            <w:r w:rsidR="00C91310" w:rsidRPr="0040436F">
              <w:rPr>
                <w:b/>
                <w:bCs/>
              </w:rPr>
              <w:t>TimeDomainAllocation</w:t>
            </w:r>
          </w:p>
        </w:tc>
        <w:tc>
          <w:tcPr>
            <w:tcW w:w="4206" w:type="dxa"/>
          </w:tcPr>
          <w:p w14:paraId="0E35F846" w14:textId="6259F5C6" w:rsidR="00C91310" w:rsidRDefault="00C91310" w:rsidP="009E6CB6">
            <w:pPr>
              <w:jc w:val="center"/>
              <w:rPr>
                <w:rFonts w:eastAsiaTheme="minorEastAsia"/>
                <w:lang w:val="en-GB" w:eastAsia="zh-CN"/>
              </w:rPr>
            </w:pPr>
            <w:r>
              <w:rPr>
                <w:rFonts w:eastAsiaTheme="minorEastAsia"/>
                <w:lang w:val="en-GB" w:eastAsia="zh-CN"/>
              </w:rPr>
              <w:t>M</w:t>
            </w:r>
          </w:p>
        </w:tc>
        <w:tc>
          <w:tcPr>
            <w:tcW w:w="5696" w:type="dxa"/>
          </w:tcPr>
          <w:p w14:paraId="47824B14" w14:textId="4F70356E" w:rsidR="00C91310" w:rsidRDefault="00C91310" w:rsidP="00865290">
            <w:pPr>
              <w:rPr>
                <w:rFonts w:eastAsiaTheme="minorEastAsia"/>
                <w:lang w:val="en-GB" w:eastAsia="zh-CN"/>
              </w:rPr>
            </w:pPr>
            <w:r>
              <w:rPr>
                <w:rFonts w:eastAsiaTheme="minorEastAsia"/>
                <w:lang w:val="en-GB" w:eastAsia="zh-CN"/>
              </w:rPr>
              <w:t>Time Domain resources allocation</w:t>
            </w:r>
            <w:r w:rsidR="00110E68">
              <w:rPr>
                <w:rFonts w:eastAsiaTheme="minorEastAsia"/>
                <w:lang w:val="en-GB" w:eastAsia="zh-CN"/>
              </w:rPr>
              <w:t xml:space="preserve"> [TS38.211 section 7.4.3.1]</w:t>
            </w:r>
          </w:p>
        </w:tc>
      </w:tr>
      <w:tr w:rsidR="00123C9F" w14:paraId="1D402CA2" w14:textId="77777777" w:rsidTr="00264E4A">
        <w:tc>
          <w:tcPr>
            <w:tcW w:w="846" w:type="dxa"/>
          </w:tcPr>
          <w:p w14:paraId="00505C59" w14:textId="27E62040" w:rsidR="00BE514E" w:rsidRDefault="00D813DB" w:rsidP="00421AE6">
            <w:r>
              <w:t xml:space="preserve">      </w:t>
            </w:r>
            <w:r w:rsidR="009177AA">
              <w:t xml:space="preserve">  </w:t>
            </w:r>
            <w:r w:rsidR="00F04078">
              <w:t xml:space="preserve">  </w:t>
            </w:r>
            <w:r w:rsidR="00BE514E">
              <w:t>&gt;&gt;&gt;</w:t>
            </w:r>
            <w:r w:rsidR="00F358E9">
              <w:t>StartSymbol</w:t>
            </w:r>
            <w:r w:rsidR="006F4C08">
              <w:t>Number</w:t>
            </w:r>
          </w:p>
        </w:tc>
        <w:tc>
          <w:tcPr>
            <w:tcW w:w="4206" w:type="dxa"/>
          </w:tcPr>
          <w:p w14:paraId="25F373DD" w14:textId="606A9968" w:rsidR="00BE514E" w:rsidRDefault="00F358E9" w:rsidP="009E6CB6">
            <w:pPr>
              <w:jc w:val="center"/>
              <w:rPr>
                <w:rFonts w:eastAsiaTheme="minorEastAsia"/>
                <w:lang w:val="en-GB" w:eastAsia="zh-CN"/>
              </w:rPr>
            </w:pPr>
            <w:r>
              <w:rPr>
                <w:rFonts w:eastAsiaTheme="minorEastAsia"/>
                <w:lang w:val="en-GB" w:eastAsia="zh-CN"/>
              </w:rPr>
              <w:t>M</w:t>
            </w:r>
          </w:p>
        </w:tc>
        <w:tc>
          <w:tcPr>
            <w:tcW w:w="5696" w:type="dxa"/>
          </w:tcPr>
          <w:p w14:paraId="07B09B3D" w14:textId="72293027" w:rsidR="00BE514E" w:rsidRDefault="006F4C08" w:rsidP="00865290">
            <w:pPr>
              <w:rPr>
                <w:rFonts w:eastAsiaTheme="minorEastAsia"/>
                <w:lang w:val="en-GB" w:eastAsia="zh-CN"/>
              </w:rPr>
            </w:pPr>
            <w:r>
              <w:rPr>
                <w:rFonts w:eastAsiaTheme="minorEastAsia"/>
                <w:lang w:val="en-GB" w:eastAsia="zh-CN"/>
              </w:rPr>
              <w:t>OFDM</w:t>
            </w:r>
            <w:r w:rsidR="00F358E9">
              <w:rPr>
                <w:rFonts w:eastAsiaTheme="minorEastAsia"/>
                <w:lang w:val="en-GB" w:eastAsia="zh-CN"/>
              </w:rPr>
              <w:t xml:space="preserve"> symbol</w:t>
            </w:r>
            <w:r>
              <w:rPr>
                <w:rFonts w:eastAsiaTheme="minorEastAsia"/>
                <w:lang w:val="en-GB" w:eastAsia="zh-CN"/>
              </w:rPr>
              <w:t xml:space="preserve"> number</w:t>
            </w:r>
          </w:p>
        </w:tc>
      </w:tr>
      <w:tr w:rsidR="00123C9F" w14:paraId="6D85AF9F" w14:textId="77777777" w:rsidTr="00264E4A">
        <w:tc>
          <w:tcPr>
            <w:tcW w:w="846" w:type="dxa"/>
          </w:tcPr>
          <w:p w14:paraId="5162BC4A" w14:textId="16C258E0" w:rsidR="00BE514E" w:rsidRDefault="00D813DB" w:rsidP="00421AE6">
            <w:r>
              <w:t xml:space="preserve">      </w:t>
            </w:r>
            <w:r w:rsidR="009177AA">
              <w:t xml:space="preserve">  </w:t>
            </w:r>
            <w:r w:rsidR="00F04078">
              <w:t xml:space="preserve">  </w:t>
            </w:r>
            <w:r w:rsidR="00BE514E">
              <w:t>&gt;&gt;&gt;</w:t>
            </w:r>
            <w:r w:rsidR="0033725A">
              <w:t xml:space="preserve">Number </w:t>
            </w:r>
            <w:r w:rsidR="0030506F">
              <w:t>of</w:t>
            </w:r>
            <w:r w:rsidR="0033725A">
              <w:t xml:space="preserve"> Symbols</w:t>
            </w:r>
          </w:p>
        </w:tc>
        <w:tc>
          <w:tcPr>
            <w:tcW w:w="4206" w:type="dxa"/>
          </w:tcPr>
          <w:p w14:paraId="53DE566C" w14:textId="280B1BDD" w:rsidR="00BE514E" w:rsidRDefault="0033725A" w:rsidP="009E6CB6">
            <w:pPr>
              <w:jc w:val="center"/>
              <w:rPr>
                <w:rFonts w:eastAsiaTheme="minorEastAsia"/>
                <w:lang w:val="en-GB" w:eastAsia="zh-CN"/>
              </w:rPr>
            </w:pPr>
            <w:r>
              <w:rPr>
                <w:rFonts w:eastAsiaTheme="minorEastAsia"/>
                <w:lang w:val="en-GB" w:eastAsia="zh-CN"/>
              </w:rPr>
              <w:t>M</w:t>
            </w:r>
          </w:p>
        </w:tc>
        <w:tc>
          <w:tcPr>
            <w:tcW w:w="5696" w:type="dxa"/>
          </w:tcPr>
          <w:p w14:paraId="13A64A86" w14:textId="52432CF7" w:rsidR="00BE514E" w:rsidRDefault="0033725A" w:rsidP="00865290">
            <w:pPr>
              <w:rPr>
                <w:rFonts w:eastAsiaTheme="minorEastAsia"/>
                <w:lang w:val="en-GB" w:eastAsia="zh-CN"/>
              </w:rPr>
            </w:pPr>
            <w:r>
              <w:rPr>
                <w:rFonts w:eastAsiaTheme="minorEastAsia"/>
                <w:lang w:val="en-GB" w:eastAsia="zh-CN"/>
              </w:rPr>
              <w:t>Number of Symbols</w:t>
            </w:r>
          </w:p>
        </w:tc>
      </w:tr>
      <w:tr w:rsidR="00123C9F" w14:paraId="06BF562D" w14:textId="77777777" w:rsidTr="00264E4A">
        <w:tc>
          <w:tcPr>
            <w:tcW w:w="846" w:type="dxa"/>
          </w:tcPr>
          <w:p w14:paraId="44563BDB" w14:textId="7727AD43" w:rsidR="00C91310" w:rsidRPr="0040436F" w:rsidRDefault="00D813DB" w:rsidP="00421AE6">
            <w:pPr>
              <w:rPr>
                <w:b/>
                <w:bCs/>
              </w:rPr>
            </w:pPr>
            <w:r>
              <w:t xml:space="preserve">   </w:t>
            </w:r>
            <w:r w:rsidR="00974ADC" w:rsidRPr="0040436F">
              <w:rPr>
                <w:b/>
                <w:bCs/>
              </w:rPr>
              <w:t>&gt;&gt;</w:t>
            </w:r>
            <w:r w:rsidR="00C91310" w:rsidRPr="0040436F">
              <w:rPr>
                <w:b/>
                <w:bCs/>
              </w:rPr>
              <w:t>FrequencyDomainAllocation</w:t>
            </w:r>
          </w:p>
        </w:tc>
        <w:tc>
          <w:tcPr>
            <w:tcW w:w="4206" w:type="dxa"/>
          </w:tcPr>
          <w:p w14:paraId="3B430BDD" w14:textId="3036A20B" w:rsidR="00C91310" w:rsidRDefault="00C91310" w:rsidP="009E6CB6">
            <w:pPr>
              <w:jc w:val="center"/>
              <w:rPr>
                <w:rFonts w:eastAsiaTheme="minorEastAsia"/>
                <w:lang w:val="en-GB" w:eastAsia="zh-CN"/>
              </w:rPr>
            </w:pPr>
            <w:r>
              <w:rPr>
                <w:rFonts w:eastAsiaTheme="minorEastAsia"/>
                <w:lang w:val="en-GB" w:eastAsia="zh-CN"/>
              </w:rPr>
              <w:t>M</w:t>
            </w:r>
          </w:p>
        </w:tc>
        <w:tc>
          <w:tcPr>
            <w:tcW w:w="5696" w:type="dxa"/>
          </w:tcPr>
          <w:p w14:paraId="162AE5D2" w14:textId="61C03867" w:rsidR="00C91310" w:rsidRDefault="004E3930" w:rsidP="00865290">
            <w:pPr>
              <w:rPr>
                <w:rFonts w:eastAsiaTheme="minorEastAsia"/>
                <w:lang w:val="en-GB" w:eastAsia="zh-CN"/>
              </w:rPr>
            </w:pPr>
            <w:r>
              <w:rPr>
                <w:rFonts w:eastAsiaTheme="minorEastAsia"/>
                <w:lang w:val="en-GB" w:eastAsia="zh-CN"/>
              </w:rPr>
              <w:t>Frequency</w:t>
            </w:r>
            <w:r w:rsidR="00C91310">
              <w:rPr>
                <w:rFonts w:eastAsiaTheme="minorEastAsia"/>
                <w:lang w:val="en-GB" w:eastAsia="zh-CN"/>
              </w:rPr>
              <w:t xml:space="preserve"> Domain resources allocation</w:t>
            </w:r>
            <w:r w:rsidR="00110E68">
              <w:rPr>
                <w:rFonts w:eastAsiaTheme="minorEastAsia"/>
                <w:lang w:val="en-GB" w:eastAsia="zh-CN"/>
              </w:rPr>
              <w:t xml:space="preserve"> [TS38.211 section 7.4.3.1]</w:t>
            </w:r>
          </w:p>
        </w:tc>
      </w:tr>
      <w:tr w:rsidR="00123C9F" w14:paraId="350DBFA7" w14:textId="77777777" w:rsidTr="00264E4A">
        <w:tc>
          <w:tcPr>
            <w:tcW w:w="846" w:type="dxa"/>
          </w:tcPr>
          <w:p w14:paraId="04C95C37" w14:textId="2C4B96C9" w:rsidR="00C93259" w:rsidRDefault="00D813DB" w:rsidP="00C93259">
            <w:r>
              <w:t xml:space="preserve">      </w:t>
            </w:r>
            <w:r w:rsidR="009177AA">
              <w:t xml:space="preserve">  </w:t>
            </w:r>
            <w:r w:rsidR="00F04078">
              <w:t xml:space="preserve">  </w:t>
            </w:r>
            <w:r w:rsidR="00C93259">
              <w:t>&gt;&gt;&gt;StartPRB</w:t>
            </w:r>
          </w:p>
        </w:tc>
        <w:tc>
          <w:tcPr>
            <w:tcW w:w="4206" w:type="dxa"/>
          </w:tcPr>
          <w:p w14:paraId="3BE3507F" w14:textId="7A7F0033" w:rsidR="00C93259" w:rsidRDefault="00C93259" w:rsidP="00C93259">
            <w:pPr>
              <w:jc w:val="center"/>
              <w:rPr>
                <w:rFonts w:eastAsiaTheme="minorEastAsia"/>
                <w:lang w:val="en-GB" w:eastAsia="zh-CN"/>
              </w:rPr>
            </w:pPr>
            <w:r>
              <w:rPr>
                <w:rFonts w:eastAsiaTheme="minorEastAsia"/>
                <w:lang w:val="en-GB" w:eastAsia="zh-CN"/>
              </w:rPr>
              <w:t>M</w:t>
            </w:r>
          </w:p>
        </w:tc>
        <w:tc>
          <w:tcPr>
            <w:tcW w:w="5696" w:type="dxa"/>
          </w:tcPr>
          <w:p w14:paraId="1A93D98D" w14:textId="75379285" w:rsidR="00C93259" w:rsidRDefault="00C93259" w:rsidP="00C93259">
            <w:pPr>
              <w:rPr>
                <w:rFonts w:eastAsiaTheme="minorEastAsia"/>
                <w:lang w:val="en-GB" w:eastAsia="zh-CN"/>
              </w:rPr>
            </w:pPr>
            <w:r>
              <w:rPr>
                <w:rFonts w:eastAsiaTheme="minorEastAsia"/>
                <w:lang w:val="en-GB" w:eastAsia="zh-CN"/>
              </w:rPr>
              <w:t>PRB start number</w:t>
            </w:r>
          </w:p>
        </w:tc>
      </w:tr>
      <w:tr w:rsidR="00123C9F" w14:paraId="661FEF4B" w14:textId="77777777" w:rsidTr="00264E4A">
        <w:tc>
          <w:tcPr>
            <w:tcW w:w="846" w:type="dxa"/>
          </w:tcPr>
          <w:p w14:paraId="5DBF1DB1" w14:textId="54C8801C" w:rsidR="00C93259" w:rsidRDefault="00D813DB" w:rsidP="00C93259">
            <w:r>
              <w:t xml:space="preserve">     </w:t>
            </w:r>
            <w:r w:rsidR="009177AA">
              <w:t xml:space="preserve">  </w:t>
            </w:r>
            <w:r w:rsidR="00F04078">
              <w:t xml:space="preserve">  </w:t>
            </w:r>
            <w:r>
              <w:t xml:space="preserve"> </w:t>
            </w:r>
            <w:r w:rsidR="00C93259">
              <w:t>&gt;&gt;&gt;NoOfPRBs</w:t>
            </w:r>
          </w:p>
        </w:tc>
        <w:tc>
          <w:tcPr>
            <w:tcW w:w="4206" w:type="dxa"/>
          </w:tcPr>
          <w:p w14:paraId="07E2EB17" w14:textId="54D16F57" w:rsidR="00C93259" w:rsidRDefault="00C93259" w:rsidP="00C93259">
            <w:pPr>
              <w:jc w:val="center"/>
              <w:rPr>
                <w:rFonts w:eastAsiaTheme="minorEastAsia"/>
                <w:lang w:val="en-GB" w:eastAsia="zh-CN"/>
              </w:rPr>
            </w:pPr>
            <w:r>
              <w:rPr>
                <w:rFonts w:eastAsiaTheme="minorEastAsia"/>
                <w:lang w:val="en-GB" w:eastAsia="zh-CN"/>
              </w:rPr>
              <w:t>M</w:t>
            </w:r>
          </w:p>
        </w:tc>
        <w:tc>
          <w:tcPr>
            <w:tcW w:w="5696" w:type="dxa"/>
          </w:tcPr>
          <w:p w14:paraId="27619864" w14:textId="01A949EE" w:rsidR="00C93259" w:rsidRDefault="00C93259" w:rsidP="00C93259">
            <w:pPr>
              <w:rPr>
                <w:rFonts w:eastAsiaTheme="minorEastAsia"/>
                <w:lang w:val="en-GB" w:eastAsia="zh-CN"/>
              </w:rPr>
            </w:pPr>
            <w:r>
              <w:rPr>
                <w:rFonts w:eastAsiaTheme="minorEastAsia"/>
                <w:lang w:val="en-GB" w:eastAsia="zh-CN"/>
              </w:rPr>
              <w:t>Number of PRBs</w:t>
            </w:r>
          </w:p>
        </w:tc>
      </w:tr>
      <w:tr w:rsidR="008A7BBC" w14:paraId="360DF85E" w14:textId="77777777" w:rsidTr="00264E4A">
        <w:tc>
          <w:tcPr>
            <w:tcW w:w="846" w:type="dxa"/>
          </w:tcPr>
          <w:p w14:paraId="442C0409" w14:textId="297BABF0" w:rsidR="008A7BBC" w:rsidRDefault="008A7BBC" w:rsidP="008A7BBC">
            <w:r>
              <w:rPr>
                <w:rFonts w:eastAsiaTheme="minorEastAsia"/>
                <w:lang w:eastAsia="zh-CN"/>
              </w:rPr>
              <w:t xml:space="preserve"> &gt;</w:t>
            </w:r>
            <w:r w:rsidR="005A2CB9">
              <w:rPr>
                <w:rFonts w:eastAsiaTheme="minorEastAsia"/>
                <w:lang w:eastAsia="zh-CN"/>
              </w:rPr>
              <w:t xml:space="preserve"> </w:t>
            </w:r>
            <w:r w:rsidRPr="002B2A7E">
              <w:rPr>
                <w:rFonts w:eastAsiaTheme="minorEastAsia" w:hint="eastAsia"/>
                <w:lang w:eastAsia="zh-CN"/>
              </w:rPr>
              <w:t>System information indicator</w:t>
            </w:r>
          </w:p>
        </w:tc>
        <w:tc>
          <w:tcPr>
            <w:tcW w:w="4206" w:type="dxa"/>
          </w:tcPr>
          <w:p w14:paraId="67A39BCB" w14:textId="58401CC9" w:rsidR="008A7BBC" w:rsidRDefault="008A7BBC" w:rsidP="008A7BBC">
            <w:pPr>
              <w:jc w:val="center"/>
            </w:pPr>
            <w:r>
              <w:rPr>
                <w:rFonts w:eastAsiaTheme="minorEastAsia"/>
                <w:lang w:val="en-GB" w:eastAsia="zh-CN"/>
              </w:rPr>
              <w:t>M</w:t>
            </w:r>
          </w:p>
        </w:tc>
        <w:tc>
          <w:tcPr>
            <w:tcW w:w="5696" w:type="dxa"/>
          </w:tcPr>
          <w:p w14:paraId="0A9CA260" w14:textId="2E9D2708" w:rsidR="008A7BBC" w:rsidRDefault="008A7BBC" w:rsidP="008A7BBC">
            <w:r>
              <w:rPr>
                <w:rFonts w:eastAsiaTheme="minorEastAsia"/>
                <w:lang w:val="en-GB" w:eastAsia="zh-CN"/>
              </w:rPr>
              <w:t xml:space="preserve">{0 – 1}. Specifies SIB1 or SI message; as defined in 38.212 </w:t>
            </w:r>
            <w:r w:rsidRPr="00A6492C">
              <w:rPr>
                <w:rFonts w:eastAsiaTheme="minorEastAsia"/>
                <w:lang w:val="en-GB" w:eastAsia="zh-CN"/>
              </w:rPr>
              <w:t>Table 7.3.1.2.1-2</w:t>
            </w:r>
          </w:p>
        </w:tc>
      </w:tr>
      <w:tr w:rsidR="008A7BBC" w14:paraId="695AC557" w14:textId="77777777" w:rsidTr="00264E4A">
        <w:tc>
          <w:tcPr>
            <w:tcW w:w="846" w:type="dxa"/>
          </w:tcPr>
          <w:p w14:paraId="4AE3C2A8" w14:textId="49555744" w:rsidR="008A7BBC" w:rsidRDefault="008A7BBC" w:rsidP="008A7BBC">
            <w:r>
              <w:t xml:space="preserve"> &gt;</w:t>
            </w:r>
            <w:r w:rsidR="005A2CB9">
              <w:t xml:space="preserve"> </w:t>
            </w:r>
            <w:r>
              <w:t>SI Content</w:t>
            </w:r>
          </w:p>
        </w:tc>
        <w:tc>
          <w:tcPr>
            <w:tcW w:w="4206" w:type="dxa"/>
          </w:tcPr>
          <w:p w14:paraId="1EAF8777" w14:textId="3D8AE870" w:rsidR="008A7BBC" w:rsidRDefault="008A7BBC" w:rsidP="008A7BBC">
            <w:pPr>
              <w:jc w:val="center"/>
            </w:pPr>
            <w:r>
              <w:t>M</w:t>
            </w:r>
          </w:p>
        </w:tc>
        <w:tc>
          <w:tcPr>
            <w:tcW w:w="5696" w:type="dxa"/>
          </w:tcPr>
          <w:p w14:paraId="4EECB14D" w14:textId="6DE15476" w:rsidR="008A7BBC" w:rsidRDefault="008A7BBC" w:rsidP="008A7BBC">
            <w:r>
              <w:t>Byte Array [MAX_BYTES_FOR_SI]; this carries the ASN.</w:t>
            </w:r>
            <w:r w:rsidR="00AC5C2D">
              <w:t>1 encoded</w:t>
            </w:r>
            <w:r>
              <w:t xml:space="preserve"> System Information Messages that Scheduler wants to transmit to the </w:t>
            </w:r>
            <w:r w:rsidR="0030506F">
              <w:t>UE; as</w:t>
            </w:r>
            <w:r>
              <w:t xml:space="preserve"> defined in 38.331 </w:t>
            </w:r>
            <w:r w:rsidRPr="00645E3C">
              <w:rPr>
                <w:i/>
                <w:noProof/>
                <w:lang w:val="en-GB"/>
              </w:rPr>
              <w:t>SIB1</w:t>
            </w:r>
            <w:r>
              <w:rPr>
                <w:i/>
                <w:noProof/>
                <w:lang w:val="en-GB"/>
              </w:rPr>
              <w:t xml:space="preserve"> </w:t>
            </w:r>
            <w:r>
              <w:t xml:space="preserve">or </w:t>
            </w:r>
            <w:r w:rsidRPr="00645E3C">
              <w:rPr>
                <w:i/>
                <w:lang w:val="en-GB"/>
              </w:rPr>
              <w:lastRenderedPageBreak/>
              <w:t>SystemInformation</w:t>
            </w:r>
            <w:r>
              <w:t>. Maximum TB size is 2976 bytes as per 38.214 section 5.1.3.2</w:t>
            </w:r>
          </w:p>
        </w:tc>
      </w:tr>
      <w:tr w:rsidR="008A7BBC" w14:paraId="7480AB9E" w14:textId="77777777" w:rsidTr="00264E4A">
        <w:tc>
          <w:tcPr>
            <w:tcW w:w="846" w:type="dxa"/>
          </w:tcPr>
          <w:p w14:paraId="341ABE1D" w14:textId="78FAC723" w:rsidR="008A7BBC" w:rsidRDefault="008A7BBC" w:rsidP="008A7BBC">
            <w:r>
              <w:lastRenderedPageBreak/>
              <w:t xml:space="preserve">  &gt;</w:t>
            </w:r>
            <w:r w:rsidR="005A2CB9">
              <w:t xml:space="preserve"> </w:t>
            </w:r>
            <w:r>
              <w:t>SIB1 Transmission Mode</w:t>
            </w:r>
          </w:p>
        </w:tc>
        <w:tc>
          <w:tcPr>
            <w:tcW w:w="4206" w:type="dxa"/>
          </w:tcPr>
          <w:p w14:paraId="00FC3096" w14:textId="10A4628C"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65E099FF" w14:textId="55B3EE69" w:rsidR="008A7BBC" w:rsidRDefault="008A7BBC" w:rsidP="008A7BBC">
            <w:pPr>
              <w:rPr>
                <w:rFonts w:eastAsiaTheme="minorEastAsia"/>
                <w:lang w:val="en-GB" w:eastAsia="zh-CN"/>
              </w:rPr>
            </w:pPr>
            <w:r>
              <w:rPr>
                <w:rFonts w:eastAsiaTheme="minorEastAsia"/>
                <w:lang w:val="en-GB" w:eastAsia="zh-CN"/>
              </w:rPr>
              <w:t>SIB1 transmission mode</w:t>
            </w:r>
          </w:p>
        </w:tc>
      </w:tr>
      <w:tr w:rsidR="008A7BBC" w14:paraId="1544B4C8" w14:textId="77777777" w:rsidTr="00264E4A">
        <w:tc>
          <w:tcPr>
            <w:tcW w:w="846" w:type="dxa"/>
          </w:tcPr>
          <w:p w14:paraId="7C4B50EC" w14:textId="1C978C7D" w:rsidR="008A7BBC" w:rsidRPr="0040436F" w:rsidRDefault="008A7BBC" w:rsidP="008A7BBC">
            <w:pPr>
              <w:rPr>
                <w:b/>
                <w:bCs/>
              </w:rPr>
            </w:pPr>
            <w:r w:rsidRPr="0040436F">
              <w:rPr>
                <w:b/>
                <w:bCs/>
              </w:rPr>
              <w:t xml:space="preserve">  &gt;</w:t>
            </w:r>
            <w:r w:rsidR="005A2CB9">
              <w:rPr>
                <w:b/>
                <w:bCs/>
              </w:rPr>
              <w:t xml:space="preserve"> </w:t>
            </w:r>
            <w:r w:rsidRPr="0040436F">
              <w:rPr>
                <w:b/>
                <w:bCs/>
              </w:rPr>
              <w:t>SIB1 Allocation Information</w:t>
            </w:r>
          </w:p>
        </w:tc>
        <w:tc>
          <w:tcPr>
            <w:tcW w:w="4206" w:type="dxa"/>
          </w:tcPr>
          <w:p w14:paraId="706C7068" w14:textId="7FF7820A" w:rsidR="008A7BBC" w:rsidRDefault="008A7BBC" w:rsidP="008A7BBC">
            <w:pPr>
              <w:jc w:val="center"/>
              <w:rPr>
                <w:rFonts w:eastAsiaTheme="minorEastAsia"/>
                <w:lang w:val="en-GB" w:eastAsia="zh-CN"/>
              </w:rPr>
            </w:pPr>
            <w:r>
              <w:rPr>
                <w:rFonts w:eastAsiaTheme="minorEastAsia"/>
                <w:lang w:val="en-GB" w:eastAsia="zh-CN"/>
              </w:rPr>
              <w:t>O</w:t>
            </w:r>
          </w:p>
        </w:tc>
        <w:tc>
          <w:tcPr>
            <w:tcW w:w="5696" w:type="dxa"/>
          </w:tcPr>
          <w:p w14:paraId="0B213D98" w14:textId="300E855E" w:rsidR="008A7BBC" w:rsidRDefault="008A7BBC" w:rsidP="008A7BBC">
            <w:pPr>
              <w:rPr>
                <w:rFonts w:eastAsiaTheme="minorEastAsia"/>
                <w:lang w:val="en-GB" w:eastAsia="zh-CN"/>
              </w:rPr>
            </w:pPr>
            <w:r>
              <w:rPr>
                <w:rFonts w:eastAsiaTheme="minorEastAsia"/>
                <w:lang w:val="en-GB" w:eastAsia="zh-CN"/>
              </w:rPr>
              <w:t>SIB1 Resource Allocation Information</w:t>
            </w:r>
          </w:p>
        </w:tc>
      </w:tr>
      <w:tr w:rsidR="008A7BBC" w14:paraId="2629B2B5" w14:textId="77777777" w:rsidTr="00264E4A">
        <w:tc>
          <w:tcPr>
            <w:tcW w:w="846" w:type="dxa"/>
          </w:tcPr>
          <w:p w14:paraId="265F2952" w14:textId="02271CBA" w:rsidR="008A7BBC" w:rsidRDefault="008A7BBC" w:rsidP="008A7BBC">
            <w:r>
              <w:t xml:space="preserve">    </w:t>
            </w:r>
            <w:r w:rsidR="009E3E0E">
              <w:t xml:space="preserve">  </w:t>
            </w:r>
            <w:r>
              <w:t>&gt;&gt;</w:t>
            </w:r>
            <w:r w:rsidR="005A2CB9">
              <w:t xml:space="preserve"> </w:t>
            </w:r>
            <w:r>
              <w:t>BWP Configuration</w:t>
            </w:r>
          </w:p>
        </w:tc>
        <w:tc>
          <w:tcPr>
            <w:tcW w:w="4206" w:type="dxa"/>
          </w:tcPr>
          <w:p w14:paraId="2BC0EB8F" w14:textId="5C35ECB5"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23198C57" w14:textId="7872370A" w:rsidR="008A7BBC" w:rsidRDefault="00CC020E" w:rsidP="008A7BBC">
            <w:pPr>
              <w:rPr>
                <w:rFonts w:eastAsiaTheme="minorEastAsia"/>
                <w:lang w:val="en-GB" w:eastAsia="zh-CN"/>
              </w:rPr>
            </w:pPr>
            <w:r>
              <w:rPr>
                <w:rFonts w:eastAsiaTheme="minorEastAsia"/>
                <w:lang w:val="en-GB" w:eastAsia="zh-CN"/>
              </w:rPr>
              <w:t>Specifies the BWP information for Scheduling Broadcast data</w:t>
            </w:r>
            <w:r w:rsidR="00B6444D">
              <w:rPr>
                <w:rFonts w:eastAsiaTheme="minorEastAsia"/>
                <w:lang w:val="en-GB" w:eastAsia="zh-CN"/>
              </w:rPr>
              <w:t>, Refer Table 9-34 BWP Configuration</w:t>
            </w:r>
          </w:p>
        </w:tc>
      </w:tr>
      <w:tr w:rsidR="008A7BBC" w14:paraId="6DC38A0F" w14:textId="77777777" w:rsidTr="00264E4A">
        <w:tc>
          <w:tcPr>
            <w:tcW w:w="846" w:type="dxa"/>
          </w:tcPr>
          <w:p w14:paraId="6537BD62" w14:textId="73E4F6AF" w:rsidR="008A7BBC" w:rsidRDefault="008A7BBC" w:rsidP="008A7BBC">
            <w:r>
              <w:t xml:space="preserve">    </w:t>
            </w:r>
            <w:r w:rsidR="009E3E0E">
              <w:t xml:space="preserve">  </w:t>
            </w:r>
            <w:r>
              <w:t>&gt;&gt;</w:t>
            </w:r>
            <w:r w:rsidR="005A2CB9">
              <w:t xml:space="preserve"> </w:t>
            </w:r>
            <w:r w:rsidRPr="00655A4E">
              <w:rPr>
                <w:b/>
                <w:bCs/>
              </w:rPr>
              <w:t>PDCCH Configuration</w:t>
            </w:r>
          </w:p>
        </w:tc>
        <w:tc>
          <w:tcPr>
            <w:tcW w:w="4206" w:type="dxa"/>
          </w:tcPr>
          <w:p w14:paraId="26694600" w14:textId="577B7E7A"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2FAF28F8" w14:textId="61822BC9" w:rsidR="008A7BBC" w:rsidRDefault="00655A4E" w:rsidP="008A7BBC">
            <w:pPr>
              <w:rPr>
                <w:rFonts w:eastAsiaTheme="minorEastAsia"/>
                <w:lang w:val="en-GB" w:eastAsia="zh-CN"/>
              </w:rPr>
            </w:pPr>
            <w:r>
              <w:rPr>
                <w:rFonts w:eastAsiaTheme="minorEastAsia"/>
                <w:lang w:val="en-GB" w:eastAsia="zh-CN"/>
              </w:rPr>
              <w:t>Specifies the CORESET and DL DCI(s) information.</w:t>
            </w:r>
          </w:p>
        </w:tc>
      </w:tr>
      <w:tr w:rsidR="008A7BBC" w14:paraId="47EF712B" w14:textId="77777777" w:rsidTr="00264E4A">
        <w:tc>
          <w:tcPr>
            <w:tcW w:w="846" w:type="dxa"/>
          </w:tcPr>
          <w:p w14:paraId="3F488CA2" w14:textId="6965D383" w:rsidR="008A7BBC" w:rsidRDefault="008A7BBC" w:rsidP="008A7BBC">
            <w:r>
              <w:t xml:space="preserve">     </w:t>
            </w:r>
            <w:r w:rsidR="009E3E0E">
              <w:t xml:space="preserve">      </w:t>
            </w:r>
            <w:r>
              <w:t xml:space="preserve"> &gt;&gt;&gt;</w:t>
            </w:r>
            <w:r w:rsidR="005A2CB9">
              <w:t xml:space="preserve"> </w:t>
            </w:r>
            <w:r>
              <w:t>CORESET Configuration</w:t>
            </w:r>
          </w:p>
        </w:tc>
        <w:tc>
          <w:tcPr>
            <w:tcW w:w="4206" w:type="dxa"/>
          </w:tcPr>
          <w:p w14:paraId="5D47F2E0" w14:textId="33CAC246"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2C3D54EA" w14:textId="50B6645B" w:rsidR="008A7BBC" w:rsidRDefault="00C62744" w:rsidP="008A7BBC">
            <w:pPr>
              <w:rPr>
                <w:rFonts w:eastAsiaTheme="minorEastAsia"/>
                <w:lang w:val="en-GB" w:eastAsia="zh-CN"/>
              </w:rPr>
            </w:pPr>
            <w:r>
              <w:rPr>
                <w:rFonts w:eastAsiaTheme="minorEastAsia"/>
                <w:lang w:val="en-GB" w:eastAsia="zh-CN"/>
              </w:rPr>
              <w:t>CORESET</w:t>
            </w:r>
            <w:r w:rsidR="008A7BBC">
              <w:rPr>
                <w:rFonts w:eastAsiaTheme="minorEastAsia"/>
                <w:lang w:val="en-GB" w:eastAsia="zh-CN"/>
              </w:rPr>
              <w:t xml:space="preserve"> Configuration</w:t>
            </w:r>
            <w:r w:rsidR="00B6444D">
              <w:rPr>
                <w:rFonts w:eastAsiaTheme="minorEastAsia"/>
                <w:lang w:val="en-GB" w:eastAsia="zh-CN"/>
              </w:rPr>
              <w:t>. Refer Table 9-35 CORESET Conf</w:t>
            </w:r>
            <w:r w:rsidR="000A53E5">
              <w:rPr>
                <w:rFonts w:eastAsiaTheme="minorEastAsia"/>
                <w:lang w:val="en-GB" w:eastAsia="zh-CN"/>
              </w:rPr>
              <w:t>i</w:t>
            </w:r>
            <w:r w:rsidR="00B6444D">
              <w:rPr>
                <w:rFonts w:eastAsiaTheme="minorEastAsia"/>
                <w:lang w:val="en-GB" w:eastAsia="zh-CN"/>
              </w:rPr>
              <w:t>guration.</w:t>
            </w:r>
          </w:p>
        </w:tc>
      </w:tr>
      <w:tr w:rsidR="008A7BBC" w14:paraId="035EE0AB" w14:textId="77777777" w:rsidTr="00264E4A">
        <w:tc>
          <w:tcPr>
            <w:tcW w:w="846" w:type="dxa"/>
          </w:tcPr>
          <w:p w14:paraId="7F7AE6E1" w14:textId="37C66098" w:rsidR="008A7BBC" w:rsidRDefault="008A7BBC" w:rsidP="008A7BBC">
            <w:r>
              <w:t xml:space="preserve">    </w:t>
            </w:r>
            <w:r w:rsidR="009E3E0E">
              <w:t xml:space="preserve">      </w:t>
            </w:r>
            <w:r>
              <w:t xml:space="preserve">  &gt;&gt;&gt;</w:t>
            </w:r>
            <w:r w:rsidR="005A2CB9">
              <w:t xml:space="preserve"> </w:t>
            </w:r>
            <w:r w:rsidRPr="005A2CB9">
              <w:rPr>
                <w:b/>
                <w:bCs/>
              </w:rPr>
              <w:t>NumberOfDLDCI</w:t>
            </w:r>
          </w:p>
        </w:tc>
        <w:tc>
          <w:tcPr>
            <w:tcW w:w="4206" w:type="dxa"/>
          </w:tcPr>
          <w:p w14:paraId="28F833BC" w14:textId="108BE808"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54E57FA6" w14:textId="1E30AF06" w:rsidR="008A7BBC" w:rsidRDefault="008A7BBC" w:rsidP="008A7BBC">
            <w:pPr>
              <w:rPr>
                <w:rFonts w:eastAsiaTheme="minorEastAsia"/>
                <w:lang w:val="en-GB" w:eastAsia="zh-CN"/>
              </w:rPr>
            </w:pPr>
            <w:r>
              <w:t>Number of DL DCIs</w:t>
            </w:r>
          </w:p>
        </w:tc>
      </w:tr>
      <w:tr w:rsidR="008A7BBC" w14:paraId="4F6044D2" w14:textId="77777777" w:rsidTr="00264E4A">
        <w:tc>
          <w:tcPr>
            <w:tcW w:w="846" w:type="dxa"/>
          </w:tcPr>
          <w:p w14:paraId="41504F17" w14:textId="458F16A7" w:rsidR="008A7BBC" w:rsidRDefault="008A7BBC" w:rsidP="008A7BBC">
            <w:r>
              <w:t xml:space="preserve">      </w:t>
            </w:r>
            <w:r w:rsidR="009E3E0E">
              <w:t xml:space="preserve">      </w:t>
            </w:r>
            <w:r>
              <w:t>&gt;&gt;&gt;</w:t>
            </w:r>
            <w:r w:rsidR="00340BB8">
              <w:t xml:space="preserve"> </w:t>
            </w:r>
            <w:r>
              <w:t>DLDCI</w:t>
            </w:r>
          </w:p>
        </w:tc>
        <w:tc>
          <w:tcPr>
            <w:tcW w:w="4206" w:type="dxa"/>
          </w:tcPr>
          <w:p w14:paraId="40F704E4" w14:textId="0034DC4A" w:rsidR="008A7BBC" w:rsidRDefault="00EA1639" w:rsidP="008A7BBC">
            <w:pPr>
              <w:jc w:val="center"/>
              <w:rPr>
                <w:rFonts w:eastAsiaTheme="minorEastAsia"/>
                <w:lang w:val="en-GB" w:eastAsia="zh-CN"/>
              </w:rPr>
            </w:pPr>
            <w:r>
              <w:rPr>
                <w:rFonts w:eastAsiaTheme="minorEastAsia"/>
                <w:lang w:val="en-GB" w:eastAsia="zh-CN"/>
              </w:rPr>
              <w:t>O</w:t>
            </w:r>
          </w:p>
        </w:tc>
        <w:tc>
          <w:tcPr>
            <w:tcW w:w="5696" w:type="dxa"/>
          </w:tcPr>
          <w:p w14:paraId="5F836901" w14:textId="110E9285" w:rsidR="008A7BBC" w:rsidRDefault="008A7BBC" w:rsidP="008A7BBC">
            <w:pPr>
              <w:rPr>
                <w:rFonts w:eastAsiaTheme="minorEastAsia"/>
                <w:lang w:val="en-GB" w:eastAsia="zh-CN"/>
              </w:rPr>
            </w:pPr>
            <w:r>
              <w:rPr>
                <w:rFonts w:eastAsiaTheme="minorEastAsia"/>
                <w:lang w:val="en-GB" w:eastAsia="zh-CN"/>
              </w:rPr>
              <w:t>DL DCI Information</w:t>
            </w:r>
            <w:r w:rsidR="005101F2">
              <w:rPr>
                <w:rFonts w:eastAsiaTheme="minorEastAsia"/>
                <w:lang w:val="en-GB" w:eastAsia="zh-CN"/>
              </w:rPr>
              <w:t>, Refer Table 9-39 DL DCI Configuration</w:t>
            </w:r>
          </w:p>
        </w:tc>
      </w:tr>
      <w:tr w:rsidR="008A7BBC" w14:paraId="2FAB1C8C" w14:textId="77777777" w:rsidTr="00264E4A">
        <w:tc>
          <w:tcPr>
            <w:tcW w:w="846" w:type="dxa"/>
          </w:tcPr>
          <w:p w14:paraId="58570D6A" w14:textId="7304BBD9" w:rsidR="008A7BBC" w:rsidRPr="00801B0C" w:rsidRDefault="008A7BBC" w:rsidP="008A7BBC">
            <w:pPr>
              <w:rPr>
                <w:b/>
                <w:bCs/>
              </w:rPr>
            </w:pPr>
            <w:r w:rsidRPr="00264E4A">
              <w:rPr>
                <w:b/>
                <w:bCs/>
              </w:rPr>
              <w:t>Random Access Response Allocation</w:t>
            </w:r>
          </w:p>
        </w:tc>
        <w:tc>
          <w:tcPr>
            <w:tcW w:w="4206" w:type="dxa"/>
          </w:tcPr>
          <w:p w14:paraId="1EAA88AE" w14:textId="2AD2413D" w:rsidR="008A7BBC" w:rsidRPr="00F163A5" w:rsidRDefault="008A7BBC" w:rsidP="008A7BBC">
            <w:pPr>
              <w:jc w:val="center"/>
            </w:pPr>
            <w:r w:rsidRPr="00F163A5">
              <w:t>O</w:t>
            </w:r>
          </w:p>
        </w:tc>
        <w:tc>
          <w:tcPr>
            <w:tcW w:w="5696" w:type="dxa"/>
          </w:tcPr>
          <w:p w14:paraId="0F4A47A4" w14:textId="77782E30" w:rsidR="008A7BBC" w:rsidRPr="00F163A5" w:rsidRDefault="008A7BBC" w:rsidP="008A7BBC">
            <w:r w:rsidRPr="00264E4A">
              <w:rPr>
                <w:rFonts w:eastAsiaTheme="minorEastAsia"/>
                <w:lang w:val="en-GB" w:eastAsia="zh-CN"/>
              </w:rPr>
              <w:t xml:space="preserve">DL Resource allocation for Random Access Response </w:t>
            </w:r>
            <w:r w:rsidR="00B70D9C" w:rsidRPr="00264E4A">
              <w:rPr>
                <w:rFonts w:eastAsiaTheme="minorEastAsia"/>
                <w:lang w:val="en-GB" w:eastAsia="zh-CN"/>
              </w:rPr>
              <w:t>message</w:t>
            </w:r>
            <w:r w:rsidRPr="00264E4A">
              <w:rPr>
                <w:rFonts w:eastAsiaTheme="minorEastAsia"/>
                <w:lang w:val="en-GB" w:eastAsia="zh-CN"/>
              </w:rPr>
              <w:t xml:space="preserve"> conditionally present when RAR Presence is true.</w:t>
            </w:r>
          </w:p>
        </w:tc>
      </w:tr>
      <w:tr w:rsidR="008A7BBC" w14:paraId="39DAB198" w14:textId="77777777" w:rsidTr="00264E4A">
        <w:tc>
          <w:tcPr>
            <w:tcW w:w="846" w:type="dxa"/>
          </w:tcPr>
          <w:p w14:paraId="04677143" w14:textId="3BA3C883" w:rsidR="008A7BBC" w:rsidRPr="00660F53" w:rsidRDefault="008A7BBC" w:rsidP="008A7BBC">
            <w:pPr>
              <w:rPr>
                <w:b/>
                <w:bCs/>
                <w:highlight w:val="yellow"/>
              </w:rPr>
            </w:pPr>
            <w:r w:rsidRPr="00A048F6">
              <w:t xml:space="preserve">  </w:t>
            </w:r>
            <w:r w:rsidRPr="00660F53">
              <w:rPr>
                <w:b/>
                <w:bCs/>
              </w:rPr>
              <w:t>&gt; RAR Information</w:t>
            </w:r>
          </w:p>
        </w:tc>
        <w:tc>
          <w:tcPr>
            <w:tcW w:w="4206" w:type="dxa"/>
          </w:tcPr>
          <w:p w14:paraId="0F70C43A" w14:textId="77777777" w:rsidR="008A7BBC" w:rsidRPr="00430E87" w:rsidRDefault="008A7BBC" w:rsidP="008A7BBC">
            <w:pPr>
              <w:jc w:val="center"/>
              <w:rPr>
                <w:rFonts w:eastAsiaTheme="minorEastAsia"/>
                <w:highlight w:val="yellow"/>
                <w:lang w:val="en-GB" w:eastAsia="zh-CN"/>
              </w:rPr>
            </w:pPr>
          </w:p>
        </w:tc>
        <w:tc>
          <w:tcPr>
            <w:tcW w:w="5696" w:type="dxa"/>
          </w:tcPr>
          <w:p w14:paraId="742490FA" w14:textId="77777777" w:rsidR="008A7BBC" w:rsidRPr="00430E87" w:rsidRDefault="008A7BBC" w:rsidP="008A7BBC">
            <w:pPr>
              <w:rPr>
                <w:rFonts w:eastAsiaTheme="minorEastAsia"/>
                <w:highlight w:val="yellow"/>
                <w:lang w:val="en-GB" w:eastAsia="zh-CN"/>
              </w:rPr>
            </w:pPr>
          </w:p>
        </w:tc>
      </w:tr>
      <w:tr w:rsidR="008A7BBC" w14:paraId="43E5DC50" w14:textId="77777777" w:rsidTr="00264E4A">
        <w:tc>
          <w:tcPr>
            <w:tcW w:w="846" w:type="dxa"/>
          </w:tcPr>
          <w:p w14:paraId="00879CF3" w14:textId="5F78CC5E" w:rsidR="008A7BBC" w:rsidRDefault="008A7BBC" w:rsidP="008A7BBC">
            <w:r>
              <w:t xml:space="preserve">    &gt;&gt;RAPID</w:t>
            </w:r>
          </w:p>
        </w:tc>
        <w:tc>
          <w:tcPr>
            <w:tcW w:w="4206" w:type="dxa"/>
          </w:tcPr>
          <w:p w14:paraId="6D9CBE96" w14:textId="38450EC3" w:rsidR="008A7BBC" w:rsidRPr="008435A1" w:rsidRDefault="008A7BBC" w:rsidP="008A7BBC">
            <w:pPr>
              <w:jc w:val="center"/>
            </w:pPr>
            <w:r>
              <w:t>M</w:t>
            </w:r>
          </w:p>
        </w:tc>
        <w:tc>
          <w:tcPr>
            <w:tcW w:w="5696" w:type="dxa"/>
          </w:tcPr>
          <w:p w14:paraId="3148760F" w14:textId="77777777" w:rsidR="008A7BBC" w:rsidRPr="00430E87" w:rsidRDefault="008A7BBC" w:rsidP="008A7BBC">
            <w:pPr>
              <w:rPr>
                <w:rFonts w:eastAsiaTheme="minorEastAsia"/>
                <w:highlight w:val="yellow"/>
                <w:lang w:val="en-GB" w:eastAsia="zh-CN"/>
              </w:rPr>
            </w:pPr>
          </w:p>
        </w:tc>
      </w:tr>
      <w:tr w:rsidR="008A7BBC" w14:paraId="36FC6BC5" w14:textId="77777777" w:rsidTr="00264E4A">
        <w:tc>
          <w:tcPr>
            <w:tcW w:w="846" w:type="dxa"/>
          </w:tcPr>
          <w:p w14:paraId="1CBD32B4" w14:textId="5C4BF960" w:rsidR="008A7BBC" w:rsidRDefault="008A7BBC" w:rsidP="008A7BBC">
            <w:r>
              <w:t xml:space="preserve">    &gt;&gt;TA</w:t>
            </w:r>
          </w:p>
        </w:tc>
        <w:tc>
          <w:tcPr>
            <w:tcW w:w="4206" w:type="dxa"/>
          </w:tcPr>
          <w:p w14:paraId="214EEB06" w14:textId="69AAC9EA" w:rsidR="008A7BBC" w:rsidRDefault="008A7BBC" w:rsidP="008A7BBC">
            <w:pPr>
              <w:jc w:val="center"/>
            </w:pPr>
            <w:r>
              <w:t>M</w:t>
            </w:r>
          </w:p>
        </w:tc>
        <w:tc>
          <w:tcPr>
            <w:tcW w:w="5696" w:type="dxa"/>
          </w:tcPr>
          <w:p w14:paraId="6B9B1187" w14:textId="120A51AB" w:rsidR="008A7BBC" w:rsidRPr="00430E87" w:rsidRDefault="008A7BBC" w:rsidP="008A7BBC">
            <w:pPr>
              <w:rPr>
                <w:rFonts w:eastAsiaTheme="minorEastAsia"/>
                <w:highlight w:val="yellow"/>
                <w:lang w:val="en-GB" w:eastAsia="zh-CN"/>
              </w:rPr>
            </w:pPr>
            <w:r w:rsidRPr="00B916EC">
              <w:rPr>
                <w:rFonts w:hint="eastAsia"/>
              </w:rPr>
              <w:t xml:space="preserve">timing advance command </w:t>
            </w:r>
            <w:r w:rsidRPr="00B916EC">
              <w:t>[11, TS 38.321]</w:t>
            </w:r>
            <w:r w:rsidRPr="00B916EC">
              <w:rPr>
                <w:rFonts w:hint="eastAsia"/>
              </w:rPr>
              <w:t xml:space="preserve">, </w:t>
            </w:r>
            <w:r>
              <w:rPr>
                <w:noProof/>
                <w:position w:val="-10"/>
              </w:rPr>
              <w:drawing>
                <wp:inline distT="0" distB="0" distL="0" distR="0" wp14:anchorId="325B86A9" wp14:editId="1AD49343">
                  <wp:extent cx="184785" cy="1847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t>. Refer TS 38.321 section 4.2</w:t>
            </w:r>
          </w:p>
        </w:tc>
      </w:tr>
      <w:tr w:rsidR="008A7BBC" w14:paraId="596368C8" w14:textId="77777777" w:rsidTr="00264E4A">
        <w:tc>
          <w:tcPr>
            <w:tcW w:w="846" w:type="dxa"/>
          </w:tcPr>
          <w:p w14:paraId="56F4496D" w14:textId="659B03B3" w:rsidR="008A7BBC" w:rsidRPr="00660F53" w:rsidRDefault="008A7BBC" w:rsidP="008A7BBC">
            <w:pPr>
              <w:rPr>
                <w:b/>
                <w:bCs/>
              </w:rPr>
            </w:pPr>
            <w:r w:rsidRPr="00660F53">
              <w:rPr>
                <w:b/>
                <w:bCs/>
              </w:rPr>
              <w:t xml:space="preserve">    &gt;&gt;msg3FreqAlloc</w:t>
            </w:r>
          </w:p>
        </w:tc>
        <w:tc>
          <w:tcPr>
            <w:tcW w:w="4206" w:type="dxa"/>
          </w:tcPr>
          <w:p w14:paraId="74B1BCAD" w14:textId="06E9E9DC" w:rsidR="008A7BBC" w:rsidRDefault="008A7BBC" w:rsidP="008A7BBC">
            <w:pPr>
              <w:jc w:val="center"/>
            </w:pPr>
            <w:r>
              <w:t>M</w:t>
            </w:r>
          </w:p>
        </w:tc>
        <w:tc>
          <w:tcPr>
            <w:tcW w:w="5696" w:type="dxa"/>
          </w:tcPr>
          <w:p w14:paraId="61A03022" w14:textId="76037EE0" w:rsidR="008A7BBC" w:rsidRPr="00B916EC" w:rsidRDefault="008A7BBC" w:rsidP="008A7BBC">
            <w:r>
              <w:t>Frequency Domain resource allocation for msg3</w:t>
            </w:r>
          </w:p>
        </w:tc>
      </w:tr>
      <w:tr w:rsidR="008A7BBC" w14:paraId="0517BEED" w14:textId="77777777" w:rsidTr="00264E4A">
        <w:tc>
          <w:tcPr>
            <w:tcW w:w="846" w:type="dxa"/>
          </w:tcPr>
          <w:p w14:paraId="24BA541D" w14:textId="77553ACC" w:rsidR="008A7BBC" w:rsidRDefault="008A7BBC" w:rsidP="008A7BBC">
            <w:r>
              <w:t xml:space="preserve">      </w:t>
            </w:r>
            <w:r w:rsidR="00730C2C">
              <w:t xml:space="preserve">  </w:t>
            </w:r>
            <w:r>
              <w:t>&gt;&gt;&gt;StartPRB</w:t>
            </w:r>
          </w:p>
        </w:tc>
        <w:tc>
          <w:tcPr>
            <w:tcW w:w="4206" w:type="dxa"/>
          </w:tcPr>
          <w:p w14:paraId="1B399A81" w14:textId="096E1771" w:rsidR="008A7BBC" w:rsidRDefault="008A7BBC" w:rsidP="008A7BBC">
            <w:pPr>
              <w:jc w:val="center"/>
            </w:pPr>
            <w:r>
              <w:rPr>
                <w:rFonts w:eastAsiaTheme="minorEastAsia"/>
                <w:lang w:val="en-GB" w:eastAsia="zh-CN"/>
              </w:rPr>
              <w:t>M</w:t>
            </w:r>
          </w:p>
        </w:tc>
        <w:tc>
          <w:tcPr>
            <w:tcW w:w="5696" w:type="dxa"/>
          </w:tcPr>
          <w:p w14:paraId="0BE902A9" w14:textId="5F85F2A9" w:rsidR="008A7BBC" w:rsidRDefault="008A7BBC" w:rsidP="008A7BBC">
            <w:r>
              <w:rPr>
                <w:rFonts w:eastAsiaTheme="minorEastAsia"/>
                <w:lang w:val="en-GB" w:eastAsia="zh-CN"/>
              </w:rPr>
              <w:t xml:space="preserve">BWPStart: </w:t>
            </w:r>
            <w:r>
              <w:t>bandwidth part start RB index from reference CRB [TS38.213 sec 12] Value: 0-&gt;274</w:t>
            </w:r>
          </w:p>
        </w:tc>
      </w:tr>
      <w:tr w:rsidR="008A7BBC" w14:paraId="2A3D6846" w14:textId="77777777" w:rsidTr="00264E4A">
        <w:tc>
          <w:tcPr>
            <w:tcW w:w="846" w:type="dxa"/>
          </w:tcPr>
          <w:p w14:paraId="1E5F7E1C" w14:textId="53D9F3E1" w:rsidR="008A7BBC" w:rsidRDefault="008A7BBC" w:rsidP="008A7BBC">
            <w:r>
              <w:t xml:space="preserve">      </w:t>
            </w:r>
            <w:r w:rsidR="00730C2C">
              <w:t xml:space="preserve">  </w:t>
            </w:r>
            <w:r>
              <w:t>&gt;&gt;&gt;NoOfPRBs</w:t>
            </w:r>
          </w:p>
        </w:tc>
        <w:tc>
          <w:tcPr>
            <w:tcW w:w="4206" w:type="dxa"/>
          </w:tcPr>
          <w:p w14:paraId="5075C5A6" w14:textId="170C4CBA" w:rsidR="008A7BBC" w:rsidRDefault="008A7BBC" w:rsidP="008A7BBC">
            <w:pPr>
              <w:jc w:val="center"/>
            </w:pPr>
            <w:r>
              <w:rPr>
                <w:rFonts w:eastAsiaTheme="minorEastAsia"/>
                <w:lang w:val="en-GB" w:eastAsia="zh-CN"/>
              </w:rPr>
              <w:t>M</w:t>
            </w:r>
          </w:p>
        </w:tc>
        <w:tc>
          <w:tcPr>
            <w:tcW w:w="5696" w:type="dxa"/>
          </w:tcPr>
          <w:p w14:paraId="512C441A" w14:textId="4DE839D6" w:rsidR="008A7BBC" w:rsidRDefault="008A7BBC" w:rsidP="008A7BBC">
            <w:r>
              <w:rPr>
                <w:rFonts w:eastAsiaTheme="minorEastAsia"/>
                <w:lang w:val="en-GB" w:eastAsia="zh-CN"/>
              </w:rPr>
              <w:t xml:space="preserve">BWPSize: </w:t>
            </w:r>
            <w:r>
              <w:t>Bandwidth part size [TS38.213 sec12]. Number of contiguous PRBs allocated to the BWP Value: 1-&gt;275</w:t>
            </w:r>
          </w:p>
        </w:tc>
      </w:tr>
      <w:tr w:rsidR="008A7BBC" w14:paraId="4E2868AE" w14:textId="77777777" w:rsidTr="00264E4A">
        <w:tc>
          <w:tcPr>
            <w:tcW w:w="846" w:type="dxa"/>
          </w:tcPr>
          <w:p w14:paraId="58470014" w14:textId="2E031FDF" w:rsidR="008A7BBC" w:rsidRDefault="008A7BBC" w:rsidP="008A7BBC">
            <w:r>
              <w:t xml:space="preserve">    &gt;&gt;TC_RNTI</w:t>
            </w:r>
          </w:p>
        </w:tc>
        <w:tc>
          <w:tcPr>
            <w:tcW w:w="4206" w:type="dxa"/>
          </w:tcPr>
          <w:p w14:paraId="36DAF2BB" w14:textId="48EA8860"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089EC641" w14:textId="5DD80E45" w:rsidR="008A7BBC" w:rsidRDefault="008A7BBC" w:rsidP="008A7BBC">
            <w:pPr>
              <w:rPr>
                <w:rFonts w:eastAsiaTheme="minorEastAsia"/>
                <w:lang w:val="en-GB" w:eastAsia="zh-CN"/>
              </w:rPr>
            </w:pPr>
            <w:r>
              <w:rPr>
                <w:rFonts w:eastAsiaTheme="minorEastAsia"/>
                <w:lang w:val="en-GB" w:eastAsia="zh-CN"/>
              </w:rPr>
              <w:t xml:space="preserve">See TS 38.331 </w:t>
            </w:r>
            <w:r w:rsidRPr="00BF5C65">
              <w:rPr>
                <w:i/>
                <w:iCs/>
              </w:rPr>
              <w:t>RNTI-Value</w:t>
            </w:r>
          </w:p>
        </w:tc>
      </w:tr>
      <w:tr w:rsidR="008A7BBC" w14:paraId="03489D02" w14:textId="77777777" w:rsidTr="00264E4A">
        <w:tc>
          <w:tcPr>
            <w:tcW w:w="846" w:type="dxa"/>
          </w:tcPr>
          <w:p w14:paraId="145AC095" w14:textId="6B12542E" w:rsidR="008A7BBC" w:rsidRDefault="008A7BBC" w:rsidP="008A7BBC">
            <w:r>
              <w:t xml:space="preserve">    &gt;&gt;rarPDU</w:t>
            </w:r>
            <w:r w:rsidR="00E20E4F">
              <w:t>Len</w:t>
            </w:r>
          </w:p>
        </w:tc>
        <w:tc>
          <w:tcPr>
            <w:tcW w:w="4206" w:type="dxa"/>
          </w:tcPr>
          <w:p w14:paraId="789ABF36" w14:textId="1819C772"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63A670F7" w14:textId="2E37243D" w:rsidR="008A7BBC" w:rsidRDefault="008A7BBC" w:rsidP="008A7BBC">
            <w:pPr>
              <w:rPr>
                <w:rFonts w:eastAsiaTheme="minorEastAsia"/>
                <w:lang w:val="en-GB" w:eastAsia="zh-CN"/>
              </w:rPr>
            </w:pPr>
            <w:r>
              <w:rPr>
                <w:rFonts w:eastAsiaTheme="minorEastAsia"/>
                <w:lang w:val="en-GB" w:eastAsia="zh-CN"/>
              </w:rPr>
              <w:t>RAR PDU</w:t>
            </w:r>
            <w:r w:rsidR="00E20E4F">
              <w:rPr>
                <w:rFonts w:eastAsiaTheme="minorEastAsia"/>
                <w:lang w:val="en-GB" w:eastAsia="zh-CN"/>
              </w:rPr>
              <w:t xml:space="preserve"> Length</w:t>
            </w:r>
          </w:p>
        </w:tc>
      </w:tr>
      <w:tr w:rsidR="008A7BBC" w14:paraId="482CC874" w14:textId="77777777" w:rsidTr="00264E4A">
        <w:tc>
          <w:tcPr>
            <w:tcW w:w="846" w:type="dxa"/>
          </w:tcPr>
          <w:p w14:paraId="02EEAD9F" w14:textId="4FDB79CA" w:rsidR="008A7BBC" w:rsidRDefault="008A7BBC" w:rsidP="008A7BBC">
            <w:r>
              <w:t xml:space="preserve">    &gt;&gt;rarPDU</w:t>
            </w:r>
          </w:p>
        </w:tc>
        <w:tc>
          <w:tcPr>
            <w:tcW w:w="4206" w:type="dxa"/>
          </w:tcPr>
          <w:p w14:paraId="198752C1" w14:textId="3A15AC48" w:rsidR="008A7BBC" w:rsidRDefault="008A7BBC" w:rsidP="008A7BBC">
            <w:pPr>
              <w:jc w:val="center"/>
              <w:rPr>
                <w:rFonts w:eastAsiaTheme="minorEastAsia"/>
                <w:lang w:val="en-GB" w:eastAsia="zh-CN"/>
              </w:rPr>
            </w:pPr>
            <w:r>
              <w:rPr>
                <w:rFonts w:eastAsiaTheme="minorEastAsia"/>
                <w:lang w:val="en-GB" w:eastAsia="zh-CN"/>
              </w:rPr>
              <w:t>M</w:t>
            </w:r>
          </w:p>
        </w:tc>
        <w:tc>
          <w:tcPr>
            <w:tcW w:w="5696" w:type="dxa"/>
          </w:tcPr>
          <w:p w14:paraId="777E6D1C" w14:textId="6384DA6E" w:rsidR="008A7BBC" w:rsidRDefault="008A7BBC" w:rsidP="008A7BBC">
            <w:pPr>
              <w:rPr>
                <w:rFonts w:eastAsiaTheme="minorEastAsia"/>
                <w:lang w:val="en-GB" w:eastAsia="zh-CN"/>
              </w:rPr>
            </w:pPr>
            <w:r>
              <w:rPr>
                <w:rFonts w:eastAsiaTheme="minorEastAsia"/>
                <w:lang w:val="en-GB" w:eastAsia="zh-CN"/>
              </w:rPr>
              <w:t xml:space="preserve">RAR PDU </w:t>
            </w:r>
          </w:p>
        </w:tc>
      </w:tr>
      <w:tr w:rsidR="002E1CB6" w14:paraId="5BB3ECE9" w14:textId="77777777" w:rsidTr="00264E4A">
        <w:tc>
          <w:tcPr>
            <w:tcW w:w="846" w:type="dxa"/>
          </w:tcPr>
          <w:p w14:paraId="2C538B21" w14:textId="32F57CC6" w:rsidR="002E1CB6" w:rsidRPr="00A048F6" w:rsidRDefault="002E1CB6" w:rsidP="002E1CB6">
            <w:r>
              <w:t xml:space="preserve">  &gt; BWP Configuration</w:t>
            </w:r>
          </w:p>
        </w:tc>
        <w:tc>
          <w:tcPr>
            <w:tcW w:w="4206" w:type="dxa"/>
          </w:tcPr>
          <w:p w14:paraId="1C0D45BC" w14:textId="54116EF6" w:rsidR="002E1CB6" w:rsidRPr="00973A04" w:rsidRDefault="002E1CB6" w:rsidP="002E1CB6">
            <w:pPr>
              <w:jc w:val="center"/>
              <w:rPr>
                <w:rFonts w:eastAsiaTheme="minorEastAsia"/>
                <w:b/>
                <w:bCs/>
                <w:highlight w:val="yellow"/>
                <w:lang w:val="en-GB" w:eastAsia="zh-CN"/>
              </w:rPr>
            </w:pPr>
            <w:r>
              <w:rPr>
                <w:rFonts w:eastAsiaTheme="minorEastAsia"/>
                <w:lang w:val="en-GB" w:eastAsia="zh-CN"/>
              </w:rPr>
              <w:t>M</w:t>
            </w:r>
          </w:p>
        </w:tc>
        <w:tc>
          <w:tcPr>
            <w:tcW w:w="5696" w:type="dxa"/>
          </w:tcPr>
          <w:p w14:paraId="44390CFC" w14:textId="597FEB2A" w:rsidR="002E1CB6" w:rsidRPr="00973A04" w:rsidRDefault="002E1CB6" w:rsidP="002E1CB6">
            <w:pPr>
              <w:rPr>
                <w:rFonts w:eastAsiaTheme="minorEastAsia"/>
                <w:b/>
                <w:bCs/>
                <w:highlight w:val="yellow"/>
                <w:lang w:val="en-GB" w:eastAsia="zh-CN"/>
              </w:rPr>
            </w:pPr>
            <w:r>
              <w:rPr>
                <w:rFonts w:eastAsiaTheme="minorEastAsia"/>
                <w:lang w:val="en-GB" w:eastAsia="zh-CN"/>
              </w:rPr>
              <w:t xml:space="preserve">Specifies the BWP information for Scheduling </w:t>
            </w:r>
            <w:r w:rsidR="00200BB1">
              <w:rPr>
                <w:rFonts w:eastAsiaTheme="minorEastAsia"/>
                <w:lang w:val="en-GB" w:eastAsia="zh-CN"/>
              </w:rPr>
              <w:t>Random Access Response</w:t>
            </w:r>
            <w:r>
              <w:rPr>
                <w:rFonts w:eastAsiaTheme="minorEastAsia"/>
                <w:lang w:val="en-GB" w:eastAsia="zh-CN"/>
              </w:rPr>
              <w:t>.</w:t>
            </w:r>
            <w:r w:rsidR="00D11455">
              <w:rPr>
                <w:rFonts w:eastAsiaTheme="minorEastAsia"/>
                <w:lang w:val="en-GB" w:eastAsia="zh-CN"/>
              </w:rPr>
              <w:t xml:space="preserve"> Refer Table 9-34 BWP Configuration.</w:t>
            </w:r>
          </w:p>
        </w:tc>
      </w:tr>
      <w:tr w:rsidR="002E1CB6" w14:paraId="7499D480" w14:textId="77777777" w:rsidTr="00264E4A">
        <w:tc>
          <w:tcPr>
            <w:tcW w:w="846" w:type="dxa"/>
          </w:tcPr>
          <w:p w14:paraId="5A1819C2" w14:textId="0AEBAFF3" w:rsidR="002E1CB6" w:rsidRDefault="002E1CB6" w:rsidP="002E1CB6">
            <w:r>
              <w:t xml:space="preserve">  &gt; </w:t>
            </w:r>
            <w:r w:rsidRPr="00655A4E">
              <w:rPr>
                <w:b/>
                <w:bCs/>
              </w:rPr>
              <w:t>PDCCH Configuration</w:t>
            </w:r>
          </w:p>
        </w:tc>
        <w:tc>
          <w:tcPr>
            <w:tcW w:w="4206" w:type="dxa"/>
          </w:tcPr>
          <w:p w14:paraId="69A102A9" w14:textId="47367380" w:rsidR="002E1CB6" w:rsidRPr="00430E87" w:rsidRDefault="002E1CB6" w:rsidP="002E1CB6">
            <w:pPr>
              <w:jc w:val="center"/>
              <w:rPr>
                <w:rFonts w:eastAsiaTheme="minorEastAsia"/>
                <w:highlight w:val="yellow"/>
                <w:lang w:val="en-GB" w:eastAsia="zh-CN"/>
              </w:rPr>
            </w:pPr>
            <w:r>
              <w:rPr>
                <w:rFonts w:eastAsiaTheme="minorEastAsia"/>
                <w:lang w:val="en-GB" w:eastAsia="zh-CN"/>
              </w:rPr>
              <w:t>M</w:t>
            </w:r>
          </w:p>
        </w:tc>
        <w:tc>
          <w:tcPr>
            <w:tcW w:w="5696" w:type="dxa"/>
          </w:tcPr>
          <w:p w14:paraId="60F00FC5" w14:textId="0EF9BD82" w:rsidR="002E1CB6" w:rsidRPr="00973A04" w:rsidRDefault="002E1CB6" w:rsidP="002E1CB6">
            <w:pPr>
              <w:rPr>
                <w:rFonts w:eastAsiaTheme="minorEastAsia"/>
                <w:b/>
                <w:bCs/>
                <w:highlight w:val="yellow"/>
                <w:lang w:val="en-GB" w:eastAsia="zh-CN"/>
              </w:rPr>
            </w:pPr>
            <w:r>
              <w:rPr>
                <w:rFonts w:eastAsiaTheme="minorEastAsia"/>
                <w:lang w:val="en-GB" w:eastAsia="zh-CN"/>
              </w:rPr>
              <w:t>Specifies the CORESET and DL DCI(s) information.</w:t>
            </w:r>
          </w:p>
        </w:tc>
      </w:tr>
      <w:tr w:rsidR="002E1CB6" w14:paraId="77345BB9" w14:textId="77777777" w:rsidTr="00264E4A">
        <w:tc>
          <w:tcPr>
            <w:tcW w:w="846" w:type="dxa"/>
          </w:tcPr>
          <w:p w14:paraId="2897B82F" w14:textId="5ECA331A" w:rsidR="002E1CB6" w:rsidRDefault="002E1CB6" w:rsidP="002E1CB6">
            <w:r>
              <w:lastRenderedPageBreak/>
              <w:t xml:space="preserve">          &gt;&gt; CORESET Configuration</w:t>
            </w:r>
          </w:p>
        </w:tc>
        <w:tc>
          <w:tcPr>
            <w:tcW w:w="4206" w:type="dxa"/>
          </w:tcPr>
          <w:p w14:paraId="5F819C9E" w14:textId="657E2134" w:rsidR="002E1CB6" w:rsidRPr="00430E87" w:rsidRDefault="002E1CB6" w:rsidP="002E1CB6">
            <w:pPr>
              <w:jc w:val="center"/>
              <w:rPr>
                <w:rFonts w:eastAsiaTheme="minorEastAsia"/>
                <w:highlight w:val="yellow"/>
                <w:lang w:val="en-GB" w:eastAsia="zh-CN"/>
              </w:rPr>
            </w:pPr>
            <w:r>
              <w:rPr>
                <w:rFonts w:eastAsiaTheme="minorEastAsia"/>
                <w:lang w:val="en-GB" w:eastAsia="zh-CN"/>
              </w:rPr>
              <w:t>M</w:t>
            </w:r>
          </w:p>
        </w:tc>
        <w:tc>
          <w:tcPr>
            <w:tcW w:w="5696" w:type="dxa"/>
          </w:tcPr>
          <w:p w14:paraId="0A62466C" w14:textId="6B20666F" w:rsidR="002E1CB6" w:rsidRPr="00973A04" w:rsidRDefault="002E1CB6" w:rsidP="002E1CB6">
            <w:pPr>
              <w:rPr>
                <w:rFonts w:eastAsiaTheme="minorEastAsia"/>
                <w:b/>
                <w:bCs/>
                <w:highlight w:val="yellow"/>
                <w:lang w:val="en-GB" w:eastAsia="zh-CN"/>
              </w:rPr>
            </w:pPr>
            <w:r>
              <w:rPr>
                <w:rFonts w:eastAsiaTheme="minorEastAsia"/>
                <w:lang w:val="en-GB" w:eastAsia="zh-CN"/>
              </w:rPr>
              <w:t>CORESET Configuration</w:t>
            </w:r>
            <w:r w:rsidR="00A06FCB">
              <w:rPr>
                <w:rFonts w:eastAsiaTheme="minorEastAsia"/>
                <w:lang w:val="en-GB" w:eastAsia="zh-CN"/>
              </w:rPr>
              <w:t>. Refer Table 9-35 CORESET Configuration.</w:t>
            </w:r>
          </w:p>
        </w:tc>
      </w:tr>
      <w:tr w:rsidR="002E1CB6" w14:paraId="33E03AFC" w14:textId="77777777" w:rsidTr="00264E4A">
        <w:tc>
          <w:tcPr>
            <w:tcW w:w="846" w:type="dxa"/>
          </w:tcPr>
          <w:p w14:paraId="5BF61AC4" w14:textId="6FD40E7B" w:rsidR="002E1CB6" w:rsidRPr="00123C9F" w:rsidRDefault="002E1CB6" w:rsidP="002E1CB6">
            <w:r>
              <w:t xml:space="preserve">          &gt;&gt; </w:t>
            </w:r>
            <w:r w:rsidRPr="00B45FB7">
              <w:t>NumberOfDLDCI</w:t>
            </w:r>
          </w:p>
        </w:tc>
        <w:tc>
          <w:tcPr>
            <w:tcW w:w="4206" w:type="dxa"/>
          </w:tcPr>
          <w:p w14:paraId="0B6DB0E4" w14:textId="63F498D0" w:rsidR="002E1CB6" w:rsidRPr="00430E87" w:rsidRDefault="002E1CB6" w:rsidP="002E1CB6">
            <w:pPr>
              <w:jc w:val="center"/>
              <w:rPr>
                <w:rFonts w:eastAsiaTheme="minorEastAsia"/>
                <w:highlight w:val="yellow"/>
                <w:lang w:val="en-GB" w:eastAsia="zh-CN"/>
              </w:rPr>
            </w:pPr>
            <w:r>
              <w:rPr>
                <w:rFonts w:eastAsiaTheme="minorEastAsia"/>
                <w:lang w:val="en-GB" w:eastAsia="zh-CN"/>
              </w:rPr>
              <w:t>M</w:t>
            </w:r>
          </w:p>
        </w:tc>
        <w:tc>
          <w:tcPr>
            <w:tcW w:w="5696" w:type="dxa"/>
          </w:tcPr>
          <w:p w14:paraId="0A27CC96" w14:textId="399752FB" w:rsidR="002E1CB6" w:rsidRPr="00430E87" w:rsidRDefault="002E1CB6" w:rsidP="002E1CB6">
            <w:pPr>
              <w:rPr>
                <w:rFonts w:eastAsiaTheme="minorEastAsia"/>
                <w:highlight w:val="yellow"/>
                <w:lang w:val="en-GB" w:eastAsia="zh-CN"/>
              </w:rPr>
            </w:pPr>
            <w:r>
              <w:t>Number of DL DCIs</w:t>
            </w:r>
          </w:p>
        </w:tc>
      </w:tr>
      <w:tr w:rsidR="002E1CB6" w14:paraId="3CFC02B4" w14:textId="77777777" w:rsidTr="00264E4A">
        <w:tc>
          <w:tcPr>
            <w:tcW w:w="846" w:type="dxa"/>
          </w:tcPr>
          <w:p w14:paraId="3F1BF7A8" w14:textId="6C91E735" w:rsidR="002E1CB6" w:rsidRPr="00123C9F" w:rsidRDefault="002E1CB6" w:rsidP="002E1CB6">
            <w:r>
              <w:t xml:space="preserve">          &gt;&gt; DLDCI</w:t>
            </w:r>
          </w:p>
        </w:tc>
        <w:tc>
          <w:tcPr>
            <w:tcW w:w="4206" w:type="dxa"/>
          </w:tcPr>
          <w:p w14:paraId="2EF8C997" w14:textId="17F8EE42" w:rsidR="002E1CB6" w:rsidRPr="00430E87" w:rsidRDefault="002E1CB6" w:rsidP="002E1CB6">
            <w:pPr>
              <w:jc w:val="center"/>
              <w:rPr>
                <w:rFonts w:eastAsiaTheme="minorEastAsia"/>
                <w:highlight w:val="yellow"/>
                <w:lang w:val="en-GB" w:eastAsia="zh-CN"/>
              </w:rPr>
            </w:pPr>
            <w:r>
              <w:rPr>
                <w:rFonts w:eastAsiaTheme="minorEastAsia"/>
                <w:lang w:val="en-GB" w:eastAsia="zh-CN"/>
              </w:rPr>
              <w:t>M</w:t>
            </w:r>
          </w:p>
        </w:tc>
        <w:tc>
          <w:tcPr>
            <w:tcW w:w="5696" w:type="dxa"/>
          </w:tcPr>
          <w:p w14:paraId="195A6C5E" w14:textId="4572AAD7" w:rsidR="002E1CB6" w:rsidRPr="00430E87" w:rsidRDefault="002E1CB6" w:rsidP="002E1CB6">
            <w:pPr>
              <w:rPr>
                <w:rFonts w:eastAsiaTheme="minorEastAsia"/>
                <w:highlight w:val="yellow"/>
                <w:lang w:val="en-GB" w:eastAsia="zh-CN"/>
              </w:rPr>
            </w:pPr>
            <w:r>
              <w:rPr>
                <w:rFonts w:eastAsiaTheme="minorEastAsia"/>
                <w:lang w:val="en-GB" w:eastAsia="zh-CN"/>
              </w:rPr>
              <w:t>DL DCI and DL SCH  Information</w:t>
            </w:r>
            <w:r w:rsidR="003A6C34">
              <w:rPr>
                <w:rFonts w:eastAsiaTheme="minorEastAsia"/>
                <w:lang w:val="en-GB" w:eastAsia="zh-CN"/>
              </w:rPr>
              <w:t>. Refer Table 9-39 DL DCI Configuration.</w:t>
            </w:r>
          </w:p>
        </w:tc>
      </w:tr>
      <w:tr w:rsidR="002E1CB6" w14:paraId="3DC00198" w14:textId="77777777" w:rsidTr="00264E4A">
        <w:tc>
          <w:tcPr>
            <w:tcW w:w="846" w:type="dxa"/>
          </w:tcPr>
          <w:p w14:paraId="71A7A937" w14:textId="0045E1A5" w:rsidR="002E1CB6" w:rsidRPr="00264E4A" w:rsidRDefault="00122DB1" w:rsidP="002E1CB6">
            <w:pPr>
              <w:rPr>
                <w:b/>
                <w:bCs/>
              </w:rPr>
            </w:pPr>
            <w:r w:rsidRPr="00264E4A">
              <w:rPr>
                <w:b/>
                <w:bCs/>
              </w:rPr>
              <w:t>DCI Information</w:t>
            </w:r>
          </w:p>
        </w:tc>
        <w:tc>
          <w:tcPr>
            <w:tcW w:w="4206" w:type="dxa"/>
          </w:tcPr>
          <w:p w14:paraId="48138D61" w14:textId="590B2998" w:rsidR="002E1CB6" w:rsidRPr="00264E4A" w:rsidRDefault="00065EEC" w:rsidP="002E1CB6">
            <w:pPr>
              <w:jc w:val="center"/>
              <w:rPr>
                <w:rFonts w:eastAsiaTheme="minorEastAsia"/>
                <w:lang w:val="en-GB" w:eastAsia="zh-CN"/>
              </w:rPr>
            </w:pPr>
            <w:r w:rsidRPr="00264E4A">
              <w:rPr>
                <w:rFonts w:eastAsiaTheme="minorEastAsia"/>
                <w:lang w:val="en-GB" w:eastAsia="zh-CN"/>
              </w:rPr>
              <w:t>O</w:t>
            </w:r>
          </w:p>
        </w:tc>
        <w:tc>
          <w:tcPr>
            <w:tcW w:w="5696" w:type="dxa"/>
          </w:tcPr>
          <w:p w14:paraId="31239962" w14:textId="3EBCD992" w:rsidR="002E1CB6" w:rsidRPr="00264E4A" w:rsidRDefault="00065EEC" w:rsidP="002E1CB6">
            <w:pPr>
              <w:rPr>
                <w:rFonts w:eastAsiaTheme="minorEastAsia"/>
                <w:lang w:val="en-GB" w:eastAsia="zh-CN"/>
              </w:rPr>
            </w:pPr>
            <w:r w:rsidRPr="00264E4A">
              <w:rPr>
                <w:rFonts w:eastAsiaTheme="minorEastAsia"/>
                <w:lang w:val="en-GB" w:eastAsia="zh-CN"/>
              </w:rPr>
              <w:t>Downlink Control Information</w:t>
            </w:r>
            <w:r w:rsidR="0061499B" w:rsidRPr="00264E4A">
              <w:rPr>
                <w:rFonts w:eastAsiaTheme="minorEastAsia"/>
                <w:lang w:val="en-GB" w:eastAsia="zh-CN"/>
              </w:rPr>
              <w:t xml:space="preserve"> for UL grant</w:t>
            </w:r>
          </w:p>
        </w:tc>
      </w:tr>
      <w:tr w:rsidR="00200BB1" w14:paraId="6DC8062D" w14:textId="77777777" w:rsidTr="00264E4A">
        <w:tc>
          <w:tcPr>
            <w:tcW w:w="846" w:type="dxa"/>
          </w:tcPr>
          <w:p w14:paraId="1D58242B" w14:textId="35C5267F" w:rsidR="00200BB1" w:rsidRPr="00122DB1" w:rsidRDefault="00200BB1" w:rsidP="00200BB1">
            <w:pPr>
              <w:rPr>
                <w:highlight w:val="yellow"/>
              </w:rPr>
            </w:pPr>
            <w:r>
              <w:t xml:space="preserve">  &gt; BWP Configuration</w:t>
            </w:r>
          </w:p>
        </w:tc>
        <w:tc>
          <w:tcPr>
            <w:tcW w:w="4206" w:type="dxa"/>
          </w:tcPr>
          <w:p w14:paraId="597042E9" w14:textId="67629959" w:rsidR="00200BB1" w:rsidRPr="00122DB1" w:rsidRDefault="00200BB1" w:rsidP="00200BB1">
            <w:pPr>
              <w:jc w:val="center"/>
              <w:rPr>
                <w:rFonts w:eastAsiaTheme="minorEastAsia"/>
                <w:highlight w:val="yellow"/>
                <w:lang w:val="en-GB" w:eastAsia="zh-CN"/>
              </w:rPr>
            </w:pPr>
            <w:r>
              <w:rPr>
                <w:rFonts w:eastAsiaTheme="minorEastAsia"/>
                <w:lang w:val="en-GB" w:eastAsia="zh-CN"/>
              </w:rPr>
              <w:t>M</w:t>
            </w:r>
          </w:p>
        </w:tc>
        <w:tc>
          <w:tcPr>
            <w:tcW w:w="5696" w:type="dxa"/>
          </w:tcPr>
          <w:p w14:paraId="42C3D4D0" w14:textId="15A06FEC" w:rsidR="00200BB1" w:rsidRPr="00122DB1" w:rsidRDefault="00200BB1" w:rsidP="00200BB1">
            <w:pPr>
              <w:rPr>
                <w:rFonts w:eastAsiaTheme="minorEastAsia"/>
                <w:highlight w:val="yellow"/>
                <w:lang w:val="en-GB" w:eastAsia="zh-CN"/>
              </w:rPr>
            </w:pPr>
            <w:r>
              <w:rPr>
                <w:rFonts w:eastAsiaTheme="minorEastAsia"/>
                <w:lang w:val="en-GB" w:eastAsia="zh-CN"/>
              </w:rPr>
              <w:t xml:space="preserve">Specifies the BWP information for </w:t>
            </w:r>
            <w:r w:rsidR="003D618D">
              <w:rPr>
                <w:rFonts w:eastAsiaTheme="minorEastAsia"/>
                <w:lang w:val="en-GB" w:eastAsia="zh-CN"/>
              </w:rPr>
              <w:t>Downlink control data</w:t>
            </w:r>
            <w:r>
              <w:rPr>
                <w:rFonts w:eastAsiaTheme="minorEastAsia"/>
                <w:lang w:val="en-GB" w:eastAsia="zh-CN"/>
              </w:rPr>
              <w:t>.</w:t>
            </w:r>
            <w:r w:rsidR="00BF1E8B">
              <w:rPr>
                <w:rFonts w:eastAsiaTheme="minorEastAsia"/>
                <w:lang w:val="en-GB" w:eastAsia="zh-CN"/>
              </w:rPr>
              <w:t xml:space="preserve"> Refer Table 9-34 BWP Configuration.</w:t>
            </w:r>
          </w:p>
        </w:tc>
      </w:tr>
      <w:tr w:rsidR="00067FF7" w14:paraId="7583F311" w14:textId="77777777" w:rsidTr="00264E4A">
        <w:tc>
          <w:tcPr>
            <w:tcW w:w="846" w:type="dxa"/>
          </w:tcPr>
          <w:p w14:paraId="160EA9D0" w14:textId="14C13AE8" w:rsidR="00067FF7" w:rsidRPr="00122DB1" w:rsidRDefault="00067FF7" w:rsidP="00067FF7">
            <w:pPr>
              <w:rPr>
                <w:highlight w:val="yellow"/>
              </w:rPr>
            </w:pPr>
            <w:r>
              <w:t xml:space="preserve">  &gt; CORESET Configuration</w:t>
            </w:r>
          </w:p>
        </w:tc>
        <w:tc>
          <w:tcPr>
            <w:tcW w:w="4206" w:type="dxa"/>
          </w:tcPr>
          <w:p w14:paraId="4B956096" w14:textId="462E81D3" w:rsidR="00067FF7" w:rsidRPr="00122DB1" w:rsidRDefault="00067FF7" w:rsidP="00067FF7">
            <w:pPr>
              <w:jc w:val="center"/>
              <w:rPr>
                <w:rFonts w:eastAsiaTheme="minorEastAsia"/>
                <w:highlight w:val="yellow"/>
                <w:lang w:val="en-GB" w:eastAsia="zh-CN"/>
              </w:rPr>
            </w:pPr>
            <w:r>
              <w:rPr>
                <w:rFonts w:eastAsiaTheme="minorEastAsia"/>
                <w:lang w:val="en-GB" w:eastAsia="zh-CN"/>
              </w:rPr>
              <w:t>M</w:t>
            </w:r>
          </w:p>
        </w:tc>
        <w:tc>
          <w:tcPr>
            <w:tcW w:w="5696" w:type="dxa"/>
          </w:tcPr>
          <w:p w14:paraId="3CA73408" w14:textId="3A92DB5A" w:rsidR="00067FF7" w:rsidRPr="00122DB1" w:rsidRDefault="00067FF7" w:rsidP="00067FF7">
            <w:pPr>
              <w:rPr>
                <w:rFonts w:eastAsiaTheme="minorEastAsia"/>
                <w:highlight w:val="yellow"/>
                <w:lang w:val="en-GB" w:eastAsia="zh-CN"/>
              </w:rPr>
            </w:pPr>
            <w:r>
              <w:rPr>
                <w:rFonts w:eastAsiaTheme="minorEastAsia"/>
                <w:lang w:val="en-GB" w:eastAsia="zh-CN"/>
              </w:rPr>
              <w:t>CORESET Configuration</w:t>
            </w:r>
            <w:r w:rsidR="008A6A9E">
              <w:rPr>
                <w:rFonts w:eastAsiaTheme="minorEastAsia"/>
                <w:lang w:val="en-GB" w:eastAsia="zh-CN"/>
              </w:rPr>
              <w:t xml:space="preserve"> . Refer Table 9-35 CORESET Configuration.</w:t>
            </w:r>
          </w:p>
        </w:tc>
      </w:tr>
      <w:tr w:rsidR="00FD065A" w14:paraId="79207BA2" w14:textId="77777777" w:rsidTr="00264E4A">
        <w:tc>
          <w:tcPr>
            <w:tcW w:w="846" w:type="dxa"/>
          </w:tcPr>
          <w:p w14:paraId="420931F6" w14:textId="428FAF24" w:rsidR="00FD065A" w:rsidRPr="00122DB1" w:rsidRDefault="00FD065A" w:rsidP="00FD065A">
            <w:pPr>
              <w:rPr>
                <w:highlight w:val="yellow"/>
              </w:rPr>
            </w:pPr>
            <w:r>
              <w:t xml:space="preserve">  &gt; </w:t>
            </w:r>
            <w:r w:rsidRPr="003C001A">
              <w:rPr>
                <w:b/>
                <w:bCs/>
              </w:rPr>
              <w:t>DCI Format Type</w:t>
            </w:r>
          </w:p>
        </w:tc>
        <w:tc>
          <w:tcPr>
            <w:tcW w:w="4206" w:type="dxa"/>
          </w:tcPr>
          <w:p w14:paraId="75CE8434" w14:textId="35FA3527" w:rsidR="00FD065A" w:rsidRPr="00122DB1" w:rsidRDefault="00FD065A" w:rsidP="00FD065A">
            <w:pPr>
              <w:jc w:val="center"/>
              <w:rPr>
                <w:rFonts w:eastAsiaTheme="minorEastAsia"/>
                <w:highlight w:val="yellow"/>
                <w:lang w:val="en-GB" w:eastAsia="zh-CN"/>
              </w:rPr>
            </w:pPr>
            <w:r>
              <w:rPr>
                <w:rFonts w:eastAsiaTheme="minorEastAsia"/>
                <w:lang w:val="en-GB" w:eastAsia="zh-CN"/>
              </w:rPr>
              <w:t>M</w:t>
            </w:r>
          </w:p>
        </w:tc>
        <w:tc>
          <w:tcPr>
            <w:tcW w:w="5696" w:type="dxa"/>
          </w:tcPr>
          <w:p w14:paraId="0EB2B6EE" w14:textId="4E526D46" w:rsidR="00FD065A" w:rsidRPr="00122DB1" w:rsidRDefault="00FD065A" w:rsidP="00FD065A">
            <w:pPr>
              <w:rPr>
                <w:rFonts w:eastAsiaTheme="minorEastAsia"/>
                <w:highlight w:val="yellow"/>
                <w:lang w:val="en-GB" w:eastAsia="zh-CN"/>
              </w:rPr>
            </w:pPr>
            <w:r>
              <w:rPr>
                <w:rFonts w:eastAsiaTheme="minorEastAsia"/>
                <w:lang w:val="en-GB" w:eastAsia="zh-CN"/>
              </w:rPr>
              <w:t>DCI Format</w:t>
            </w:r>
            <w:r w:rsidR="00DF5F87">
              <w:rPr>
                <w:rFonts w:eastAsiaTheme="minorEastAsia"/>
                <w:lang w:val="en-GB" w:eastAsia="zh-CN"/>
              </w:rPr>
              <w:t xml:space="preserve"> as defined </w:t>
            </w:r>
            <w:r w:rsidR="00657D7E">
              <w:rPr>
                <w:rFonts w:eastAsiaTheme="minorEastAsia"/>
                <w:lang w:val="en-GB" w:eastAsia="zh-CN"/>
              </w:rPr>
              <w:t>i</w:t>
            </w:r>
            <w:r w:rsidR="00DF5F87">
              <w:rPr>
                <w:rFonts w:eastAsiaTheme="minorEastAsia"/>
                <w:lang w:val="en-GB" w:eastAsia="zh-CN"/>
              </w:rPr>
              <w:t>n TS 38.212 section 7.3.1</w:t>
            </w:r>
          </w:p>
        </w:tc>
      </w:tr>
      <w:tr w:rsidR="00FD065A" w14:paraId="7F94E55C" w14:textId="77777777" w:rsidTr="00264E4A">
        <w:tc>
          <w:tcPr>
            <w:tcW w:w="846" w:type="dxa"/>
          </w:tcPr>
          <w:p w14:paraId="4DC363D0" w14:textId="755B6EB4" w:rsidR="00FD065A" w:rsidRPr="00EC69ED" w:rsidRDefault="00EC69ED" w:rsidP="00FD065A">
            <w:r w:rsidRPr="00EC69ED">
              <w:t xml:space="preserve">      &gt;&gt; Format 0_0</w:t>
            </w:r>
          </w:p>
        </w:tc>
        <w:tc>
          <w:tcPr>
            <w:tcW w:w="4206" w:type="dxa"/>
          </w:tcPr>
          <w:p w14:paraId="5BD8F103" w14:textId="77777777" w:rsidR="00FD065A" w:rsidRPr="00122DB1" w:rsidRDefault="00FD065A" w:rsidP="00FD065A">
            <w:pPr>
              <w:jc w:val="center"/>
              <w:rPr>
                <w:rFonts w:eastAsiaTheme="minorEastAsia"/>
                <w:highlight w:val="yellow"/>
                <w:lang w:val="en-GB" w:eastAsia="zh-CN"/>
              </w:rPr>
            </w:pPr>
          </w:p>
        </w:tc>
        <w:tc>
          <w:tcPr>
            <w:tcW w:w="5696" w:type="dxa"/>
          </w:tcPr>
          <w:p w14:paraId="2CA2E0C0" w14:textId="5AC91010" w:rsidR="00FD065A" w:rsidRPr="00264E4A" w:rsidRDefault="004A114F" w:rsidP="00FD065A">
            <w:pPr>
              <w:rPr>
                <w:rFonts w:eastAsiaTheme="minorEastAsia"/>
                <w:lang w:val="en-GB" w:eastAsia="zh-CN"/>
              </w:rPr>
            </w:pPr>
            <w:r w:rsidRPr="00264E4A">
              <w:rPr>
                <w:rFonts w:eastAsiaTheme="minorEastAsia"/>
                <w:lang w:val="en-GB" w:eastAsia="zh-CN"/>
              </w:rPr>
              <w:t>DCI format for scheduling PUSCH in one cell</w:t>
            </w:r>
            <w:r w:rsidR="000C2043" w:rsidRPr="00264E4A">
              <w:rPr>
                <w:rFonts w:eastAsiaTheme="minorEastAsia"/>
                <w:lang w:val="en-GB" w:eastAsia="zh-CN"/>
              </w:rPr>
              <w:t>, Refer Table 9-36 DCI Format 0_0 Configuration.</w:t>
            </w:r>
          </w:p>
        </w:tc>
      </w:tr>
      <w:tr w:rsidR="00FD065A" w14:paraId="1560BC9A" w14:textId="77777777" w:rsidTr="00264E4A">
        <w:tc>
          <w:tcPr>
            <w:tcW w:w="846" w:type="dxa"/>
          </w:tcPr>
          <w:p w14:paraId="124846D4" w14:textId="099E41D4" w:rsidR="00FD065A" w:rsidRPr="00122DB1" w:rsidRDefault="005C7414" w:rsidP="00FD065A">
            <w:pPr>
              <w:rPr>
                <w:highlight w:val="yellow"/>
              </w:rPr>
            </w:pPr>
            <w:r w:rsidRPr="005C7414">
              <w:t xml:space="preserve">    </w:t>
            </w:r>
            <w:r>
              <w:t xml:space="preserve">  </w:t>
            </w:r>
            <w:r w:rsidRPr="00EC69ED">
              <w:t>&gt;&gt; Format 0_</w:t>
            </w:r>
            <w:r>
              <w:t>1</w:t>
            </w:r>
          </w:p>
        </w:tc>
        <w:tc>
          <w:tcPr>
            <w:tcW w:w="4206" w:type="dxa"/>
          </w:tcPr>
          <w:p w14:paraId="79D1FE9D" w14:textId="77777777" w:rsidR="00FD065A" w:rsidRPr="00122DB1" w:rsidRDefault="00FD065A" w:rsidP="00FD065A">
            <w:pPr>
              <w:jc w:val="center"/>
              <w:rPr>
                <w:rFonts w:eastAsiaTheme="minorEastAsia"/>
                <w:highlight w:val="yellow"/>
                <w:lang w:val="en-GB" w:eastAsia="zh-CN"/>
              </w:rPr>
            </w:pPr>
          </w:p>
        </w:tc>
        <w:tc>
          <w:tcPr>
            <w:tcW w:w="5696" w:type="dxa"/>
          </w:tcPr>
          <w:p w14:paraId="0821D7CE" w14:textId="1AA0DB6A" w:rsidR="00FD065A" w:rsidRPr="00122DB1" w:rsidRDefault="004A114F" w:rsidP="00FD065A">
            <w:pPr>
              <w:rPr>
                <w:rFonts w:eastAsiaTheme="minorEastAsia"/>
                <w:highlight w:val="yellow"/>
                <w:lang w:val="en-GB" w:eastAsia="zh-CN"/>
              </w:rPr>
            </w:pPr>
            <w:r w:rsidRPr="00264E4A">
              <w:rPr>
                <w:rFonts w:eastAsiaTheme="minorEastAsia"/>
                <w:lang w:val="en-GB" w:eastAsia="zh-CN"/>
              </w:rPr>
              <w:t>DCI format for scheduling one or multiple PUSCH in one cell</w:t>
            </w:r>
            <w:r w:rsidR="000C2043" w:rsidRPr="00264E4A">
              <w:rPr>
                <w:rFonts w:eastAsiaTheme="minorEastAsia"/>
                <w:lang w:val="en-GB" w:eastAsia="zh-CN"/>
              </w:rPr>
              <w:t>,  Refer Table 9-37 DCI Format 0_0 Configuration.</w:t>
            </w:r>
          </w:p>
        </w:tc>
      </w:tr>
      <w:tr w:rsidR="00804060" w14:paraId="48761B23" w14:textId="77777777" w:rsidTr="00264E4A">
        <w:tc>
          <w:tcPr>
            <w:tcW w:w="846" w:type="dxa"/>
          </w:tcPr>
          <w:p w14:paraId="2EAA833F" w14:textId="48A35939" w:rsidR="00804060" w:rsidRPr="00122DB1" w:rsidRDefault="00804060" w:rsidP="00804060">
            <w:pPr>
              <w:rPr>
                <w:highlight w:val="yellow"/>
              </w:rPr>
            </w:pPr>
            <w:r>
              <w:t xml:space="preserve">   &gt; DLDCI</w:t>
            </w:r>
          </w:p>
        </w:tc>
        <w:tc>
          <w:tcPr>
            <w:tcW w:w="4206" w:type="dxa"/>
          </w:tcPr>
          <w:p w14:paraId="5E79CF11" w14:textId="618EF895" w:rsidR="00804060" w:rsidRPr="00122DB1" w:rsidRDefault="00804060" w:rsidP="00804060">
            <w:pPr>
              <w:jc w:val="center"/>
              <w:rPr>
                <w:rFonts w:eastAsiaTheme="minorEastAsia"/>
                <w:highlight w:val="yellow"/>
                <w:lang w:val="en-GB" w:eastAsia="zh-CN"/>
              </w:rPr>
            </w:pPr>
            <w:r>
              <w:rPr>
                <w:rFonts w:eastAsiaTheme="minorEastAsia"/>
                <w:lang w:val="en-GB" w:eastAsia="zh-CN"/>
              </w:rPr>
              <w:t>M</w:t>
            </w:r>
          </w:p>
        </w:tc>
        <w:tc>
          <w:tcPr>
            <w:tcW w:w="5696" w:type="dxa"/>
          </w:tcPr>
          <w:p w14:paraId="0209AE73" w14:textId="4262D8EA" w:rsidR="00804060" w:rsidRPr="00122DB1" w:rsidRDefault="00804060" w:rsidP="00804060">
            <w:pPr>
              <w:rPr>
                <w:rFonts w:eastAsiaTheme="minorEastAsia"/>
                <w:highlight w:val="yellow"/>
                <w:lang w:val="en-GB" w:eastAsia="zh-CN"/>
              </w:rPr>
            </w:pPr>
            <w:r>
              <w:rPr>
                <w:rFonts w:eastAsiaTheme="minorEastAsia"/>
                <w:lang w:val="en-GB" w:eastAsia="zh-CN"/>
              </w:rPr>
              <w:t xml:space="preserve">DL DCI and DL </w:t>
            </w:r>
            <w:r w:rsidR="004A35FA">
              <w:rPr>
                <w:rFonts w:eastAsiaTheme="minorEastAsia"/>
                <w:lang w:val="en-GB" w:eastAsia="zh-CN"/>
              </w:rPr>
              <w:t>SCH Information</w:t>
            </w:r>
          </w:p>
        </w:tc>
      </w:tr>
      <w:tr w:rsidR="00804060" w14:paraId="692B1941" w14:textId="77777777" w:rsidTr="00264E4A">
        <w:tc>
          <w:tcPr>
            <w:tcW w:w="846" w:type="dxa"/>
          </w:tcPr>
          <w:p w14:paraId="53D19E16" w14:textId="1111009F" w:rsidR="00804060" w:rsidRPr="00264E4A" w:rsidRDefault="00804060" w:rsidP="00804060">
            <w:pPr>
              <w:rPr>
                <w:b/>
                <w:bCs/>
              </w:rPr>
            </w:pPr>
            <w:r w:rsidRPr="00264E4A">
              <w:rPr>
                <w:b/>
                <w:bCs/>
              </w:rPr>
              <w:t>Downlink Message Allocation</w:t>
            </w:r>
          </w:p>
        </w:tc>
        <w:tc>
          <w:tcPr>
            <w:tcW w:w="4206" w:type="dxa"/>
          </w:tcPr>
          <w:p w14:paraId="2BAA91E7" w14:textId="283F920C" w:rsidR="00804060" w:rsidRPr="00264E4A" w:rsidRDefault="00AB021F" w:rsidP="00804060">
            <w:pPr>
              <w:jc w:val="center"/>
              <w:rPr>
                <w:rFonts w:eastAsiaTheme="minorEastAsia"/>
                <w:lang w:val="en-GB" w:eastAsia="zh-CN"/>
              </w:rPr>
            </w:pPr>
            <w:r w:rsidRPr="00264E4A">
              <w:rPr>
                <w:rFonts w:eastAsiaTheme="minorEastAsia"/>
                <w:lang w:val="en-GB" w:eastAsia="zh-CN"/>
              </w:rPr>
              <w:t>O</w:t>
            </w:r>
          </w:p>
        </w:tc>
        <w:tc>
          <w:tcPr>
            <w:tcW w:w="5696" w:type="dxa"/>
          </w:tcPr>
          <w:p w14:paraId="49AC1193" w14:textId="4F3458A7" w:rsidR="00804060" w:rsidRPr="00264E4A" w:rsidRDefault="00947EC0" w:rsidP="00804060">
            <w:pPr>
              <w:rPr>
                <w:rFonts w:eastAsiaTheme="minorEastAsia"/>
                <w:lang w:val="en-GB" w:eastAsia="zh-CN"/>
              </w:rPr>
            </w:pPr>
            <w:r w:rsidRPr="00264E4A">
              <w:rPr>
                <w:rFonts w:eastAsiaTheme="minorEastAsia"/>
                <w:lang w:val="en-GB" w:eastAsia="zh-CN"/>
              </w:rPr>
              <w:t xml:space="preserve">DL data </w:t>
            </w:r>
            <w:r w:rsidR="00780D2F" w:rsidRPr="00264E4A">
              <w:rPr>
                <w:rFonts w:eastAsiaTheme="minorEastAsia"/>
                <w:lang w:val="en-GB" w:eastAsia="zh-CN"/>
              </w:rPr>
              <w:t>Allocation</w:t>
            </w:r>
          </w:p>
        </w:tc>
      </w:tr>
      <w:tr w:rsidR="00824C6E" w14:paraId="4A184C2C" w14:textId="77777777" w:rsidTr="00264E4A">
        <w:tc>
          <w:tcPr>
            <w:tcW w:w="846" w:type="dxa"/>
          </w:tcPr>
          <w:p w14:paraId="52C04153" w14:textId="28B2DB86" w:rsidR="00824C6E" w:rsidRDefault="00717767" w:rsidP="00824C6E">
            <w:pPr>
              <w:rPr>
                <w:rFonts w:eastAsiaTheme="minorEastAsia"/>
                <w:lang w:val="en-GB"/>
              </w:rPr>
            </w:pPr>
            <w:r>
              <w:t xml:space="preserve">  </w:t>
            </w:r>
            <w:r w:rsidR="00824C6E">
              <w:t>&gt; DCIFormatID</w:t>
            </w:r>
          </w:p>
        </w:tc>
        <w:tc>
          <w:tcPr>
            <w:tcW w:w="4206" w:type="dxa"/>
          </w:tcPr>
          <w:p w14:paraId="3496F8E6" w14:textId="5D6F2BBC" w:rsidR="00824C6E" w:rsidRDefault="00824C6E" w:rsidP="00824C6E">
            <w:pPr>
              <w:jc w:val="center"/>
              <w:rPr>
                <w:rFonts w:eastAsiaTheme="minorEastAsia"/>
                <w:lang w:val="en-GB" w:eastAsia="zh-CN"/>
              </w:rPr>
            </w:pPr>
            <w:r>
              <w:rPr>
                <w:rFonts w:eastAsiaTheme="minorEastAsia"/>
                <w:lang w:val="en-GB" w:eastAsia="zh-CN"/>
              </w:rPr>
              <w:t>M</w:t>
            </w:r>
          </w:p>
        </w:tc>
        <w:tc>
          <w:tcPr>
            <w:tcW w:w="5696" w:type="dxa"/>
          </w:tcPr>
          <w:p w14:paraId="1ED7710A" w14:textId="0CEDC236" w:rsidR="00824C6E" w:rsidRDefault="00824C6E" w:rsidP="00824C6E">
            <w:pPr>
              <w:rPr>
                <w:rFonts w:eastAsiaTheme="minorEastAsia"/>
                <w:lang w:val="en-GB" w:eastAsia="zh-CN"/>
              </w:rPr>
            </w:pPr>
            <w:r>
              <w:rPr>
                <w:rFonts w:eastAsiaTheme="minorEastAsia"/>
                <w:lang w:val="en-GB" w:eastAsia="zh-CN"/>
              </w:rPr>
              <w:t xml:space="preserve">Value: 1 bit, </w:t>
            </w:r>
            <w:r w:rsidRPr="002625EB">
              <w:rPr>
                <w:lang w:eastAsia="zh-CN"/>
              </w:rPr>
              <w:t>the</w:t>
            </w:r>
            <w:r w:rsidRPr="002625EB">
              <w:rPr>
                <w:rFonts w:hint="eastAsia"/>
                <w:lang w:eastAsia="zh-CN"/>
              </w:rPr>
              <w:t xml:space="preserve"> value of this bit field is always set to 1, indicating a DL DCI format</w:t>
            </w:r>
          </w:p>
        </w:tc>
      </w:tr>
      <w:tr w:rsidR="00717767" w14:paraId="14561230" w14:textId="77777777" w:rsidTr="00264E4A">
        <w:tc>
          <w:tcPr>
            <w:tcW w:w="846" w:type="dxa"/>
          </w:tcPr>
          <w:p w14:paraId="355AA7F2" w14:textId="086E493B" w:rsidR="00717767" w:rsidRDefault="00717767" w:rsidP="00717767">
            <w:r>
              <w:t xml:space="preserve">  &gt; harqProcessID</w:t>
            </w:r>
          </w:p>
        </w:tc>
        <w:tc>
          <w:tcPr>
            <w:tcW w:w="4206" w:type="dxa"/>
          </w:tcPr>
          <w:p w14:paraId="71E9BA84" w14:textId="31DDFA5F" w:rsidR="00717767" w:rsidRDefault="00717767" w:rsidP="00717767">
            <w:pPr>
              <w:jc w:val="center"/>
              <w:rPr>
                <w:rFonts w:eastAsiaTheme="minorEastAsia"/>
                <w:lang w:val="en-GB" w:eastAsia="zh-CN"/>
              </w:rPr>
            </w:pPr>
            <w:r>
              <w:rPr>
                <w:rFonts w:eastAsiaTheme="minorEastAsia"/>
                <w:lang w:val="en-GB" w:eastAsia="zh-CN"/>
              </w:rPr>
              <w:t>M</w:t>
            </w:r>
          </w:p>
        </w:tc>
        <w:tc>
          <w:tcPr>
            <w:tcW w:w="5696" w:type="dxa"/>
          </w:tcPr>
          <w:p w14:paraId="2EA53E5C" w14:textId="0FA5AE71" w:rsidR="00717767" w:rsidRDefault="00717767" w:rsidP="00717767">
            <w:pPr>
              <w:rPr>
                <w:rFonts w:eastAsiaTheme="minorEastAsia"/>
                <w:lang w:val="en-GB" w:eastAsia="zh-CN"/>
              </w:rPr>
            </w:pPr>
            <w:r>
              <w:t xml:space="preserve">HARQ process number </w:t>
            </w:r>
            <w:r w:rsidR="00680C6B">
              <w:t xml:space="preserve">4 bits </w:t>
            </w:r>
            <w:r>
              <w:t>[TS38.212, sec 7.3.1.</w:t>
            </w:r>
            <w:r w:rsidR="00680C6B">
              <w:t>2</w:t>
            </w:r>
            <w:r>
              <w:t>], it should match value sent in DCI Value: 0 -&gt;15</w:t>
            </w:r>
          </w:p>
        </w:tc>
      </w:tr>
      <w:tr w:rsidR="005A27FF" w14:paraId="791EE75D" w14:textId="77777777" w:rsidTr="00264E4A">
        <w:tc>
          <w:tcPr>
            <w:tcW w:w="846" w:type="dxa"/>
          </w:tcPr>
          <w:p w14:paraId="630529D9" w14:textId="2E6E3850" w:rsidR="005A27FF" w:rsidRPr="0092426F" w:rsidRDefault="005A27FF" w:rsidP="005A27FF">
            <w:r w:rsidRPr="0092426F">
              <w:t xml:space="preserve"> &gt; VRB-PRBMapping</w:t>
            </w:r>
          </w:p>
        </w:tc>
        <w:tc>
          <w:tcPr>
            <w:tcW w:w="4206" w:type="dxa"/>
          </w:tcPr>
          <w:p w14:paraId="5823568D" w14:textId="2E8837D1" w:rsidR="005A27FF" w:rsidRPr="0092426F" w:rsidRDefault="005A27FF" w:rsidP="005A27FF">
            <w:pPr>
              <w:jc w:val="center"/>
              <w:rPr>
                <w:rFonts w:eastAsiaTheme="minorEastAsia"/>
                <w:lang w:val="en-GB" w:eastAsia="zh-CN"/>
              </w:rPr>
            </w:pPr>
            <w:r w:rsidRPr="0092426F">
              <w:rPr>
                <w:rFonts w:eastAsiaTheme="minorEastAsia"/>
                <w:lang w:val="en-GB" w:eastAsia="zh-CN"/>
              </w:rPr>
              <w:t>M</w:t>
            </w:r>
          </w:p>
        </w:tc>
        <w:tc>
          <w:tcPr>
            <w:tcW w:w="5696" w:type="dxa"/>
          </w:tcPr>
          <w:p w14:paraId="3AD226D7" w14:textId="77777777" w:rsidR="005A27FF" w:rsidRPr="0092426F" w:rsidRDefault="005A27FF" w:rsidP="005A27FF">
            <w:pPr>
              <w:pStyle w:val="NormalWeb"/>
              <w:shd w:val="clear" w:color="auto" w:fill="FFFFFF"/>
              <w:spacing w:before="0" w:beforeAutospacing="0" w:after="0" w:afterAutospacing="0" w:line="240" w:lineRule="atLeast"/>
              <w:rPr>
                <w:rFonts w:eastAsia="Yu Mincho"/>
                <w:sz w:val="20"/>
                <w:szCs w:val="20"/>
                <w:lang w:eastAsia="en-US"/>
              </w:rPr>
            </w:pPr>
            <w:r w:rsidRPr="0092426F">
              <w:rPr>
                <w:rFonts w:eastAsia="Yu Mincho"/>
                <w:sz w:val="20"/>
                <w:szCs w:val="20"/>
                <w:lang w:eastAsia="en-US"/>
              </w:rPr>
              <w:t>Value: 1, According to 38.212 Table 7.3.1.1.2-33</w:t>
            </w:r>
          </w:p>
          <w:p w14:paraId="2B28DEBF" w14:textId="3C36FC10" w:rsidR="005A27FF" w:rsidRPr="0092426F" w:rsidRDefault="005A27FF" w:rsidP="005A27FF">
            <w:pPr>
              <w:pStyle w:val="NormalWeb"/>
              <w:shd w:val="clear" w:color="auto" w:fill="FFFFFF"/>
              <w:spacing w:before="0" w:beforeAutospacing="0" w:after="0" w:afterAutospacing="0" w:line="240" w:lineRule="atLeast"/>
              <w:rPr>
                <w:rFonts w:eastAsia="Yu Mincho"/>
                <w:sz w:val="20"/>
                <w:szCs w:val="20"/>
                <w:lang w:eastAsia="en-US"/>
              </w:rPr>
            </w:pPr>
            <w:r w:rsidRPr="0092426F">
              <w:rPr>
                <w:rFonts w:eastAsia="Yu Mincho"/>
                <w:sz w:val="20"/>
                <w:szCs w:val="20"/>
                <w:lang w:eastAsia="en-US"/>
              </w:rPr>
              <w:t>     </w:t>
            </w:r>
            <w:r w:rsidR="0030506F" w:rsidRPr="0092426F">
              <w:rPr>
                <w:rFonts w:eastAsia="Yu Mincho"/>
                <w:sz w:val="20"/>
                <w:szCs w:val="20"/>
                <w:lang w:eastAsia="en-US"/>
              </w:rPr>
              <w:t>0:</w:t>
            </w:r>
            <w:r w:rsidRPr="0092426F">
              <w:rPr>
                <w:rFonts w:eastAsia="Yu Mincho"/>
                <w:sz w:val="20"/>
                <w:szCs w:val="20"/>
                <w:lang w:eastAsia="en-US"/>
              </w:rPr>
              <w:t xml:space="preserve"> Non-Interleaved</w:t>
            </w:r>
          </w:p>
          <w:p w14:paraId="59F61AA7" w14:textId="17AEA6EB" w:rsidR="005A27FF" w:rsidRPr="0092426F" w:rsidRDefault="005A27FF" w:rsidP="005A27FF">
            <w:pPr>
              <w:pStyle w:val="NormalWeb"/>
              <w:shd w:val="clear" w:color="auto" w:fill="FFFFFF"/>
              <w:spacing w:before="0" w:beforeAutospacing="0" w:after="0" w:afterAutospacing="0" w:line="240" w:lineRule="atLeast"/>
              <w:rPr>
                <w:rFonts w:eastAsia="Yu Mincho"/>
                <w:sz w:val="20"/>
                <w:szCs w:val="20"/>
                <w:lang w:eastAsia="en-US"/>
              </w:rPr>
            </w:pPr>
            <w:r w:rsidRPr="0092426F">
              <w:rPr>
                <w:rFonts w:eastAsia="Yu Mincho"/>
                <w:sz w:val="20"/>
                <w:szCs w:val="20"/>
                <w:lang w:eastAsia="en-US"/>
              </w:rPr>
              <w:t>     </w:t>
            </w:r>
            <w:r w:rsidR="0030506F" w:rsidRPr="0092426F">
              <w:rPr>
                <w:rFonts w:eastAsia="Yu Mincho"/>
                <w:sz w:val="20"/>
                <w:szCs w:val="20"/>
                <w:lang w:eastAsia="en-US"/>
              </w:rPr>
              <w:t>1:</w:t>
            </w:r>
            <w:r w:rsidRPr="0092426F">
              <w:rPr>
                <w:rFonts w:eastAsia="Yu Mincho"/>
                <w:sz w:val="20"/>
                <w:szCs w:val="20"/>
                <w:lang w:eastAsia="en-US"/>
              </w:rPr>
              <w:t xml:space="preserve"> </w:t>
            </w:r>
            <w:r w:rsidR="00F55FEC" w:rsidRPr="0092426F">
              <w:rPr>
                <w:rFonts w:eastAsia="Yu Mincho"/>
                <w:sz w:val="20"/>
                <w:szCs w:val="20"/>
                <w:lang w:eastAsia="en-US"/>
              </w:rPr>
              <w:t>Interleaved</w:t>
            </w:r>
          </w:p>
          <w:p w14:paraId="5EBC4E91" w14:textId="51696DA1" w:rsidR="005A27FF" w:rsidRPr="0092426F" w:rsidRDefault="005A27FF" w:rsidP="005A27FF">
            <w:r w:rsidRPr="0092426F">
              <w:t> </w:t>
            </w:r>
          </w:p>
        </w:tc>
      </w:tr>
      <w:tr w:rsidR="005A27FF" w14:paraId="45151E7F" w14:textId="77777777" w:rsidTr="00264E4A">
        <w:tc>
          <w:tcPr>
            <w:tcW w:w="846" w:type="dxa"/>
          </w:tcPr>
          <w:p w14:paraId="222CE97A" w14:textId="1152DE84" w:rsidR="005A27FF" w:rsidRDefault="005A27FF" w:rsidP="005A27FF">
            <w:r>
              <w:t xml:space="preserve">  &gt; DownlinkAssignmentIndex</w:t>
            </w:r>
          </w:p>
        </w:tc>
        <w:tc>
          <w:tcPr>
            <w:tcW w:w="4206" w:type="dxa"/>
          </w:tcPr>
          <w:p w14:paraId="3005B87A" w14:textId="30AC7123"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682DAEA" w14:textId="627D0DBA" w:rsidR="005A27FF" w:rsidRDefault="005A27FF" w:rsidP="005A27FF">
            <w:r>
              <w:rPr>
                <w:lang w:eastAsia="zh-CN"/>
              </w:rPr>
              <w:t>Value:</w:t>
            </w:r>
            <w:r w:rsidRPr="002625EB">
              <w:rPr>
                <w:rFonts w:hint="eastAsia"/>
                <w:lang w:eastAsia="zh-CN"/>
              </w:rPr>
              <w:t>2</w:t>
            </w:r>
            <w:r w:rsidRPr="002625EB">
              <w:t xml:space="preserve"> bits</w:t>
            </w:r>
            <w:r>
              <w:t xml:space="preserve"> [TS38.214, sec 7.3.1.1.2]</w:t>
            </w:r>
          </w:p>
        </w:tc>
      </w:tr>
      <w:tr w:rsidR="005A27FF" w14:paraId="3CDD16AE" w14:textId="77777777" w:rsidTr="00264E4A">
        <w:tc>
          <w:tcPr>
            <w:tcW w:w="846" w:type="dxa"/>
          </w:tcPr>
          <w:p w14:paraId="6AC1AD78" w14:textId="7BD92517" w:rsidR="005A27FF" w:rsidRDefault="005A27FF" w:rsidP="005A27FF">
            <w:r>
              <w:t xml:space="preserve">  &gt; tpcCommand</w:t>
            </w:r>
          </w:p>
        </w:tc>
        <w:tc>
          <w:tcPr>
            <w:tcW w:w="4206" w:type="dxa"/>
          </w:tcPr>
          <w:p w14:paraId="2328CA15" w14:textId="2246461C" w:rsidR="005A27FF" w:rsidRDefault="005A27FF" w:rsidP="005A27FF">
            <w:pPr>
              <w:jc w:val="center"/>
              <w:rPr>
                <w:rFonts w:eastAsiaTheme="minorEastAsia"/>
                <w:lang w:val="en-GB" w:eastAsia="zh-CN"/>
              </w:rPr>
            </w:pPr>
            <w:r>
              <w:rPr>
                <w:rFonts w:eastAsiaTheme="minorEastAsia"/>
                <w:lang w:val="en-GB" w:eastAsia="zh-CN"/>
              </w:rPr>
              <w:t>O</w:t>
            </w:r>
          </w:p>
        </w:tc>
        <w:tc>
          <w:tcPr>
            <w:tcW w:w="5696" w:type="dxa"/>
          </w:tcPr>
          <w:p w14:paraId="6EDD5A46" w14:textId="0B3446F9" w:rsidR="005A27FF" w:rsidRDefault="005A27FF" w:rsidP="005A27FF">
            <w:r w:rsidRPr="00E51132">
              <w:t>TPC command for scheduled PUSCH, TS 38.213-table 7.1.1-1</w:t>
            </w:r>
          </w:p>
        </w:tc>
      </w:tr>
      <w:tr w:rsidR="005A27FF" w14:paraId="2F8DA49D" w14:textId="77777777" w:rsidTr="00264E4A">
        <w:tc>
          <w:tcPr>
            <w:tcW w:w="846" w:type="dxa"/>
          </w:tcPr>
          <w:p w14:paraId="2BB2DA7D" w14:textId="09835A86" w:rsidR="005A27FF" w:rsidRDefault="005A27FF" w:rsidP="005A27FF">
            <w:r>
              <w:t xml:space="preserve">  &gt; PUCCHResourceIndicator</w:t>
            </w:r>
          </w:p>
        </w:tc>
        <w:tc>
          <w:tcPr>
            <w:tcW w:w="4206" w:type="dxa"/>
          </w:tcPr>
          <w:p w14:paraId="0774ACE1" w14:textId="068F4F1D"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2218E172" w14:textId="7CFC779C" w:rsidR="005A27FF" w:rsidRDefault="005A27FF" w:rsidP="005A27FF">
            <w:r>
              <w:t xml:space="preserve">Given </w:t>
            </w:r>
            <w:r w:rsidRPr="007040E7">
              <w:t xml:space="preserve">by higher layer parameter </w:t>
            </w:r>
            <w:r w:rsidRPr="00264E4A">
              <w:t>PUCCHResourceSet defined in PUCCH-Config, else as defined in TS 38.213 table -1.</w:t>
            </w:r>
          </w:p>
        </w:tc>
      </w:tr>
      <w:tr w:rsidR="005A27FF" w14:paraId="19F87795" w14:textId="77777777" w:rsidTr="00264E4A">
        <w:tc>
          <w:tcPr>
            <w:tcW w:w="846" w:type="dxa"/>
          </w:tcPr>
          <w:p w14:paraId="0FD64721" w14:textId="7C859AE6" w:rsidR="005A27FF" w:rsidRDefault="005A27FF" w:rsidP="005A27FF">
            <w:r>
              <w:t xml:space="preserve">   &gt; </w:t>
            </w:r>
            <w:r w:rsidRPr="00264E4A">
              <w:t>PDSCH-to-HARQ_feedback timing indicator</w:t>
            </w:r>
          </w:p>
        </w:tc>
        <w:tc>
          <w:tcPr>
            <w:tcW w:w="4206" w:type="dxa"/>
          </w:tcPr>
          <w:p w14:paraId="2A7380BA" w14:textId="2A146BD1" w:rsidR="005A27FF" w:rsidRDefault="005A27FF" w:rsidP="005A27FF">
            <w:pPr>
              <w:jc w:val="center"/>
              <w:rPr>
                <w:rFonts w:eastAsiaTheme="minorEastAsia"/>
                <w:lang w:val="en-GB" w:eastAsia="zh-CN"/>
              </w:rPr>
            </w:pPr>
            <w:r>
              <w:rPr>
                <w:rFonts w:eastAsiaTheme="minorEastAsia"/>
                <w:lang w:val="en-GB" w:eastAsia="zh-CN"/>
              </w:rPr>
              <w:t>O</w:t>
            </w:r>
          </w:p>
        </w:tc>
        <w:tc>
          <w:tcPr>
            <w:tcW w:w="5696" w:type="dxa"/>
          </w:tcPr>
          <w:p w14:paraId="2C1E1AD7" w14:textId="15D3CB13" w:rsidR="005A27FF" w:rsidRDefault="005A27FF" w:rsidP="005A27FF">
            <w:r>
              <w:t>Value: 3 bits</w:t>
            </w:r>
            <w:r w:rsidRPr="00807DB0">
              <w:t xml:space="preserve">. </w:t>
            </w:r>
            <w:r>
              <w:t xml:space="preserve">maps to </w:t>
            </w:r>
            <w:r w:rsidRPr="00264E4A">
              <w:t>maps to k1</w:t>
            </w:r>
            <w:r w:rsidR="0030506F" w:rsidRPr="00E827F0">
              <w:t>= {</w:t>
            </w:r>
            <w:r w:rsidRPr="00264E4A">
              <w:t>1,2,3,4,5,6,7,8}.</w:t>
            </w:r>
          </w:p>
        </w:tc>
      </w:tr>
      <w:tr w:rsidR="005A27FF" w14:paraId="0A5ADB25" w14:textId="77777777" w:rsidTr="00264E4A">
        <w:tc>
          <w:tcPr>
            <w:tcW w:w="846" w:type="dxa"/>
          </w:tcPr>
          <w:p w14:paraId="44D9BED8" w14:textId="2520CFE8" w:rsidR="005A27FF" w:rsidRDefault="005A27FF" w:rsidP="005A27FF">
            <w:r>
              <w:t xml:space="preserve">    &gt;&gt;dlMsgPDU</w:t>
            </w:r>
          </w:p>
        </w:tc>
        <w:tc>
          <w:tcPr>
            <w:tcW w:w="4206" w:type="dxa"/>
          </w:tcPr>
          <w:p w14:paraId="707B328B" w14:textId="18110EC3"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414EE2AD" w14:textId="6DB994F9" w:rsidR="005A27FF" w:rsidRDefault="005A27FF" w:rsidP="005A27FF">
            <w:r>
              <w:rPr>
                <w:rFonts w:eastAsiaTheme="minorEastAsia"/>
                <w:lang w:val="en-GB" w:eastAsia="zh-CN"/>
              </w:rPr>
              <w:t>DL Message PDU</w:t>
            </w:r>
          </w:p>
        </w:tc>
      </w:tr>
      <w:tr w:rsidR="005A27FF" w14:paraId="1432EF89" w14:textId="77777777" w:rsidTr="00264E4A">
        <w:tc>
          <w:tcPr>
            <w:tcW w:w="846" w:type="dxa"/>
          </w:tcPr>
          <w:p w14:paraId="286E4D15" w14:textId="1D582A12" w:rsidR="005A27FF" w:rsidRDefault="005A27FF" w:rsidP="005A27FF">
            <w:r>
              <w:t xml:space="preserve">    &gt;&gt;dlMsgPDULen</w:t>
            </w:r>
          </w:p>
        </w:tc>
        <w:tc>
          <w:tcPr>
            <w:tcW w:w="4206" w:type="dxa"/>
          </w:tcPr>
          <w:p w14:paraId="2A8FE0DE" w14:textId="1AA66477"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CB26E00" w14:textId="2530E874" w:rsidR="005A27FF" w:rsidRDefault="005A27FF" w:rsidP="005A27FF">
            <w:r>
              <w:rPr>
                <w:rFonts w:eastAsiaTheme="minorEastAsia"/>
                <w:lang w:val="en-GB" w:eastAsia="zh-CN"/>
              </w:rPr>
              <w:t>DL Msg PDU Length</w:t>
            </w:r>
          </w:p>
        </w:tc>
      </w:tr>
      <w:tr w:rsidR="005A27FF" w14:paraId="440E61ED" w14:textId="77777777" w:rsidTr="00264E4A">
        <w:tc>
          <w:tcPr>
            <w:tcW w:w="846" w:type="dxa"/>
          </w:tcPr>
          <w:p w14:paraId="35D3B458" w14:textId="25A03901" w:rsidR="005A27FF" w:rsidRDefault="005A27FF" w:rsidP="005A27FF">
            <w:r w:rsidRPr="00BF5C65">
              <w:rPr>
                <w:b/>
                <w:bCs/>
              </w:rPr>
              <w:lastRenderedPageBreak/>
              <w:t>Frequency Domain Allocation</w:t>
            </w:r>
          </w:p>
        </w:tc>
        <w:tc>
          <w:tcPr>
            <w:tcW w:w="4206" w:type="dxa"/>
          </w:tcPr>
          <w:p w14:paraId="15BA5E60" w14:textId="0EB7B25C"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29C34A84" w14:textId="3842227A" w:rsidR="005A27FF" w:rsidRDefault="005A27FF" w:rsidP="005A27FF">
            <w:pPr>
              <w:rPr>
                <w:rFonts w:eastAsiaTheme="minorEastAsia"/>
                <w:lang w:val="en-GB" w:eastAsia="zh-CN"/>
              </w:rPr>
            </w:pPr>
            <w:r>
              <w:rPr>
                <w:rFonts w:eastAsiaTheme="minorEastAsia"/>
                <w:lang w:val="en-GB" w:eastAsia="zh-CN"/>
              </w:rPr>
              <w:t>Frequency Domain resource assignment; as defined in 38.214</w:t>
            </w:r>
          </w:p>
        </w:tc>
      </w:tr>
      <w:tr w:rsidR="005A27FF" w14:paraId="5140282F" w14:textId="77777777" w:rsidTr="00264E4A">
        <w:tc>
          <w:tcPr>
            <w:tcW w:w="846" w:type="dxa"/>
          </w:tcPr>
          <w:p w14:paraId="3A1B3183" w14:textId="793FCB1E" w:rsidR="005A27FF" w:rsidRDefault="005A27FF" w:rsidP="005A27FF">
            <w:r>
              <w:t xml:space="preserve">  &gt;resource allocation type</w:t>
            </w:r>
          </w:p>
        </w:tc>
        <w:tc>
          <w:tcPr>
            <w:tcW w:w="4206" w:type="dxa"/>
          </w:tcPr>
          <w:p w14:paraId="4047541E" w14:textId="71DC7DE8"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0B72E176" w14:textId="32D73221" w:rsidR="005A27FF" w:rsidRDefault="005A27FF" w:rsidP="005A27FF">
            <w:pPr>
              <w:rPr>
                <w:rFonts w:eastAsiaTheme="minorEastAsia"/>
                <w:lang w:val="en-GB" w:eastAsia="zh-CN"/>
              </w:rPr>
            </w:pPr>
            <w:r w:rsidRPr="00BF5C65">
              <w:rPr>
                <w:rFonts w:eastAsiaTheme="minorEastAsia"/>
                <w:i/>
                <w:iCs/>
                <w:lang w:val="en-GB" w:eastAsia="zh-CN"/>
              </w:rPr>
              <w:t>{Type-0, Type-1}</w:t>
            </w:r>
            <w:r>
              <w:rPr>
                <w:rFonts w:eastAsiaTheme="minorEastAsia"/>
                <w:lang w:val="en-GB" w:eastAsia="zh-CN"/>
              </w:rPr>
              <w:t xml:space="preserve"> from 38.214</w:t>
            </w:r>
          </w:p>
        </w:tc>
      </w:tr>
      <w:tr w:rsidR="005A27FF" w14:paraId="195F0672" w14:textId="77777777" w:rsidTr="00264E4A">
        <w:tc>
          <w:tcPr>
            <w:tcW w:w="846" w:type="dxa"/>
          </w:tcPr>
          <w:p w14:paraId="276D9316" w14:textId="4763FDFC" w:rsidR="005A27FF" w:rsidRDefault="005A27FF" w:rsidP="005A27FF">
            <w:r>
              <w:rPr>
                <w:b/>
                <w:bCs/>
              </w:rPr>
              <w:t xml:space="preserve">  </w:t>
            </w:r>
            <w:r w:rsidRPr="00BF5C65">
              <w:rPr>
                <w:b/>
                <w:bCs/>
              </w:rPr>
              <w:t>&gt;resourceAllocationType-0</w:t>
            </w:r>
          </w:p>
        </w:tc>
        <w:tc>
          <w:tcPr>
            <w:tcW w:w="4206" w:type="dxa"/>
          </w:tcPr>
          <w:p w14:paraId="31B07082" w14:textId="2DF05454" w:rsidR="005A27FF" w:rsidRDefault="005A27FF" w:rsidP="005A27FF">
            <w:pPr>
              <w:jc w:val="center"/>
              <w:rPr>
                <w:rFonts w:eastAsiaTheme="minorEastAsia"/>
                <w:lang w:val="en-GB" w:eastAsia="zh-CN"/>
              </w:rPr>
            </w:pPr>
            <w:r>
              <w:rPr>
                <w:rFonts w:eastAsiaTheme="minorEastAsia"/>
                <w:lang w:val="en-GB" w:eastAsia="zh-CN"/>
              </w:rPr>
              <w:t>O</w:t>
            </w:r>
          </w:p>
        </w:tc>
        <w:tc>
          <w:tcPr>
            <w:tcW w:w="5696" w:type="dxa"/>
          </w:tcPr>
          <w:p w14:paraId="58D909EF" w14:textId="77DFD57B" w:rsidR="005A27FF" w:rsidRDefault="005A27FF" w:rsidP="005A27FF">
            <w:pPr>
              <w:rPr>
                <w:rFonts w:eastAsiaTheme="minorEastAsia"/>
                <w:lang w:val="en-GB" w:eastAsia="zh-CN"/>
              </w:rPr>
            </w:pPr>
            <w:r>
              <w:rPr>
                <w:rFonts w:eastAsiaTheme="minorEastAsia"/>
                <w:lang w:val="en-GB" w:eastAsia="zh-CN"/>
              </w:rPr>
              <w:t>Conditional presence on the resource allocation type value</w:t>
            </w:r>
          </w:p>
        </w:tc>
      </w:tr>
      <w:tr w:rsidR="005A27FF" w14:paraId="6480366F" w14:textId="77777777" w:rsidTr="00264E4A">
        <w:tc>
          <w:tcPr>
            <w:tcW w:w="846" w:type="dxa"/>
          </w:tcPr>
          <w:p w14:paraId="2285FE9C" w14:textId="577AD785" w:rsidR="005A27FF" w:rsidRDefault="005A27FF" w:rsidP="005A27FF">
            <w:r>
              <w:t xml:space="preserve">     &gt;&gt;rbBitMap</w:t>
            </w:r>
          </w:p>
        </w:tc>
        <w:tc>
          <w:tcPr>
            <w:tcW w:w="4206" w:type="dxa"/>
          </w:tcPr>
          <w:p w14:paraId="09856AC9" w14:textId="69A52C84"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5E5E58C4" w14:textId="00A9C595" w:rsidR="005A27FF" w:rsidRDefault="005A27FF" w:rsidP="005A27FF">
            <w:pPr>
              <w:rPr>
                <w:rFonts w:eastAsiaTheme="minorEastAsia"/>
                <w:lang w:val="en-GB" w:eastAsia="zh-CN"/>
              </w:rPr>
            </w:pPr>
            <w:r>
              <w:rPr>
                <w:rFonts w:eastAsiaTheme="minorEastAsia"/>
                <w:lang w:val="en-GB" w:eastAsia="zh-CN"/>
              </w:rPr>
              <w:t>Resource allocation Type-0 bit map</w:t>
            </w:r>
          </w:p>
        </w:tc>
      </w:tr>
      <w:tr w:rsidR="005A27FF" w14:paraId="0C7F3AC6" w14:textId="77777777" w:rsidTr="00264E4A">
        <w:tc>
          <w:tcPr>
            <w:tcW w:w="846" w:type="dxa"/>
          </w:tcPr>
          <w:p w14:paraId="4CD4583F" w14:textId="1D5201C6" w:rsidR="005A27FF" w:rsidRDefault="005A27FF" w:rsidP="005A27FF">
            <w:r>
              <w:rPr>
                <w:b/>
                <w:bCs/>
              </w:rPr>
              <w:t xml:space="preserve">  </w:t>
            </w:r>
            <w:r w:rsidRPr="00BF5C65">
              <w:rPr>
                <w:b/>
                <w:bCs/>
              </w:rPr>
              <w:t>&gt;resourceAllocationType-1</w:t>
            </w:r>
          </w:p>
        </w:tc>
        <w:tc>
          <w:tcPr>
            <w:tcW w:w="4206" w:type="dxa"/>
          </w:tcPr>
          <w:p w14:paraId="094A4175" w14:textId="0202F435" w:rsidR="005A27FF" w:rsidRDefault="005A27FF" w:rsidP="005A27FF">
            <w:pPr>
              <w:jc w:val="center"/>
              <w:rPr>
                <w:rFonts w:eastAsiaTheme="minorEastAsia"/>
                <w:lang w:val="en-GB" w:eastAsia="zh-CN"/>
              </w:rPr>
            </w:pPr>
            <w:r>
              <w:rPr>
                <w:rFonts w:eastAsiaTheme="minorEastAsia"/>
                <w:lang w:val="en-GB" w:eastAsia="zh-CN"/>
              </w:rPr>
              <w:t>O</w:t>
            </w:r>
          </w:p>
        </w:tc>
        <w:tc>
          <w:tcPr>
            <w:tcW w:w="5696" w:type="dxa"/>
          </w:tcPr>
          <w:p w14:paraId="00BDCD72" w14:textId="465F4FBC" w:rsidR="005A27FF" w:rsidRDefault="005A27FF" w:rsidP="005A27FF">
            <w:pPr>
              <w:rPr>
                <w:rFonts w:eastAsiaTheme="minorEastAsia"/>
                <w:lang w:val="en-GB" w:eastAsia="zh-CN"/>
              </w:rPr>
            </w:pPr>
            <w:r>
              <w:rPr>
                <w:rFonts w:eastAsiaTheme="minorEastAsia"/>
                <w:lang w:val="en-GB" w:eastAsia="zh-CN"/>
              </w:rPr>
              <w:t>Conditional presence on the resource allocation type value</w:t>
            </w:r>
          </w:p>
        </w:tc>
      </w:tr>
      <w:tr w:rsidR="005A27FF" w14:paraId="6BDC0BA7" w14:textId="77777777" w:rsidTr="00264E4A">
        <w:tc>
          <w:tcPr>
            <w:tcW w:w="846" w:type="dxa"/>
          </w:tcPr>
          <w:p w14:paraId="3FC4680A" w14:textId="2E5E5AD9" w:rsidR="005A27FF" w:rsidRDefault="005A27FF" w:rsidP="005A27FF">
            <w:r>
              <w:t xml:space="preserve">    &gt;&gt;Start RB</w:t>
            </w:r>
          </w:p>
        </w:tc>
        <w:tc>
          <w:tcPr>
            <w:tcW w:w="4206" w:type="dxa"/>
          </w:tcPr>
          <w:p w14:paraId="6CD81807" w14:textId="20937A71"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391EC0ED" w14:textId="54CD1292" w:rsidR="005A27FF" w:rsidRDefault="005A27FF" w:rsidP="005A27FF">
            <w:pPr>
              <w:rPr>
                <w:rFonts w:eastAsiaTheme="minorEastAsia"/>
                <w:lang w:val="en-GB" w:eastAsia="zh-CN"/>
              </w:rPr>
            </w:pPr>
            <w:r>
              <w:rPr>
                <w:rFonts w:eastAsiaTheme="minorEastAsia"/>
                <w:lang w:val="en-GB" w:eastAsia="zh-CN"/>
              </w:rPr>
              <w:t xml:space="preserve">Starting Resource Block for the allocation </w:t>
            </w:r>
          </w:p>
        </w:tc>
      </w:tr>
      <w:tr w:rsidR="005A27FF" w14:paraId="18049C9C" w14:textId="77777777" w:rsidTr="00264E4A">
        <w:tc>
          <w:tcPr>
            <w:tcW w:w="846" w:type="dxa"/>
          </w:tcPr>
          <w:p w14:paraId="0056BD55" w14:textId="1A031111" w:rsidR="005A27FF" w:rsidRDefault="005A27FF" w:rsidP="005A27FF">
            <w:r>
              <w:t xml:space="preserve">    &gt;&gt;Number of RBs</w:t>
            </w:r>
          </w:p>
        </w:tc>
        <w:tc>
          <w:tcPr>
            <w:tcW w:w="4206" w:type="dxa"/>
          </w:tcPr>
          <w:p w14:paraId="1AAA1131" w14:textId="0B4D1408"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096237D5" w14:textId="27061B8C" w:rsidR="005A27FF" w:rsidRDefault="005A27FF" w:rsidP="005A27FF">
            <w:pPr>
              <w:rPr>
                <w:rFonts w:eastAsiaTheme="minorEastAsia"/>
                <w:lang w:val="en-GB" w:eastAsia="zh-CN"/>
              </w:rPr>
            </w:pPr>
            <w:r>
              <w:rPr>
                <w:rFonts w:eastAsiaTheme="minorEastAsia"/>
                <w:lang w:val="en-GB" w:eastAsia="zh-CN"/>
              </w:rPr>
              <w:t>Number of allocated Resource Blocks</w:t>
            </w:r>
          </w:p>
        </w:tc>
      </w:tr>
      <w:tr w:rsidR="005A27FF" w14:paraId="48EAD88C" w14:textId="77777777" w:rsidTr="00264E4A">
        <w:tc>
          <w:tcPr>
            <w:tcW w:w="846" w:type="dxa"/>
          </w:tcPr>
          <w:p w14:paraId="7A73F264" w14:textId="305B9CE2" w:rsidR="005A27FF" w:rsidRDefault="005A27FF" w:rsidP="005A27FF">
            <w:r w:rsidRPr="00BF5C65">
              <w:rPr>
                <w:b/>
                <w:bCs/>
              </w:rPr>
              <w:t>Time Domain Allocation</w:t>
            </w:r>
          </w:p>
        </w:tc>
        <w:tc>
          <w:tcPr>
            <w:tcW w:w="4206" w:type="dxa"/>
          </w:tcPr>
          <w:p w14:paraId="4D26EB66" w14:textId="459E4778"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92198AB" w14:textId="6428975D" w:rsidR="005A27FF" w:rsidRDefault="005A27FF" w:rsidP="005A27FF">
            <w:pPr>
              <w:rPr>
                <w:rFonts w:eastAsiaTheme="minorEastAsia"/>
                <w:lang w:val="en-GB" w:eastAsia="zh-CN"/>
              </w:rPr>
            </w:pPr>
            <w:r>
              <w:rPr>
                <w:rFonts w:eastAsiaTheme="minorEastAsia"/>
                <w:lang w:val="en-GB" w:eastAsia="zh-CN"/>
              </w:rPr>
              <w:t>Specifies the time domain allocation for this transmission</w:t>
            </w:r>
          </w:p>
        </w:tc>
      </w:tr>
      <w:tr w:rsidR="005A27FF" w14:paraId="003163C5" w14:textId="77777777" w:rsidTr="00264E4A">
        <w:tc>
          <w:tcPr>
            <w:tcW w:w="846" w:type="dxa"/>
          </w:tcPr>
          <w:p w14:paraId="34DAD591" w14:textId="25F846B7" w:rsidR="005A27FF" w:rsidRDefault="005A27FF" w:rsidP="005A27FF">
            <w:r>
              <w:t xml:space="preserve">    &gt;Start Symbol Index</w:t>
            </w:r>
          </w:p>
        </w:tc>
        <w:tc>
          <w:tcPr>
            <w:tcW w:w="4206" w:type="dxa"/>
          </w:tcPr>
          <w:p w14:paraId="4A3FF6B7" w14:textId="36B56A42"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8BA2D3B" w14:textId="77777777" w:rsidR="005A27FF" w:rsidRDefault="005A27FF" w:rsidP="005A27FF">
            <w:pPr>
              <w:rPr>
                <w:rFonts w:eastAsiaTheme="minorEastAsia"/>
                <w:lang w:val="en-GB" w:eastAsia="zh-CN"/>
              </w:rPr>
            </w:pPr>
            <w:r>
              <w:rPr>
                <w:rFonts w:eastAsiaTheme="minorEastAsia"/>
                <w:lang w:val="en-GB" w:eastAsia="zh-CN"/>
              </w:rPr>
              <w:t>Specifies the index of the starting symbol of the allocation</w:t>
            </w:r>
          </w:p>
          <w:p w14:paraId="12E8988F" w14:textId="496626AC" w:rsidR="005A27FF" w:rsidRDefault="005A27FF" w:rsidP="005A27FF">
            <w:pPr>
              <w:rPr>
                <w:rFonts w:eastAsiaTheme="minorEastAsia"/>
                <w:lang w:val="en-GB" w:eastAsia="zh-CN"/>
              </w:rPr>
            </w:pPr>
            <w:r>
              <w:rPr>
                <w:rFonts w:eastAsiaTheme="minorEastAsia"/>
                <w:lang w:val="en-GB" w:eastAsia="zh-CN"/>
              </w:rPr>
              <w:t>{0…13}</w:t>
            </w:r>
          </w:p>
        </w:tc>
      </w:tr>
      <w:tr w:rsidR="005A27FF" w14:paraId="4921D11E" w14:textId="77777777" w:rsidTr="00264E4A">
        <w:tc>
          <w:tcPr>
            <w:tcW w:w="846" w:type="dxa"/>
          </w:tcPr>
          <w:p w14:paraId="5494B8C3" w14:textId="3557AF8D" w:rsidR="005A27FF" w:rsidRDefault="005A27FF" w:rsidP="005A27FF">
            <w:r>
              <w:t xml:space="preserve">    &gt;Number of Symbols</w:t>
            </w:r>
          </w:p>
        </w:tc>
        <w:tc>
          <w:tcPr>
            <w:tcW w:w="4206" w:type="dxa"/>
          </w:tcPr>
          <w:p w14:paraId="6880EDAD" w14:textId="17011066"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1EDEDBD1" w14:textId="77777777" w:rsidR="005A27FF" w:rsidRDefault="005A27FF" w:rsidP="005A27FF">
            <w:pPr>
              <w:rPr>
                <w:rFonts w:eastAsiaTheme="minorEastAsia"/>
                <w:lang w:val="en-GB" w:eastAsia="zh-CN"/>
              </w:rPr>
            </w:pPr>
            <w:r>
              <w:rPr>
                <w:rFonts w:eastAsiaTheme="minorEastAsia"/>
                <w:lang w:val="en-GB" w:eastAsia="zh-CN"/>
              </w:rPr>
              <w:t>Specifies the number of contiguous symbols allocated for this transmission</w:t>
            </w:r>
          </w:p>
          <w:p w14:paraId="352AE1B6" w14:textId="66A3B4B2" w:rsidR="005A27FF" w:rsidRDefault="005A27FF" w:rsidP="005A27FF">
            <w:pPr>
              <w:rPr>
                <w:rFonts w:eastAsiaTheme="minorEastAsia"/>
                <w:lang w:val="en-GB" w:eastAsia="zh-CN"/>
              </w:rPr>
            </w:pPr>
            <w:r>
              <w:rPr>
                <w:rFonts w:eastAsiaTheme="minorEastAsia"/>
                <w:lang w:val="en-GB" w:eastAsia="zh-CN"/>
              </w:rPr>
              <w:t>{1…14}</w:t>
            </w:r>
          </w:p>
        </w:tc>
      </w:tr>
      <w:tr w:rsidR="005A27FF" w14:paraId="141D6356" w14:textId="77777777" w:rsidTr="00264E4A">
        <w:tc>
          <w:tcPr>
            <w:tcW w:w="846" w:type="dxa"/>
          </w:tcPr>
          <w:p w14:paraId="7E0718AF" w14:textId="34DF617D" w:rsidR="005A27FF" w:rsidRDefault="005A27FF" w:rsidP="005A27FF">
            <w:pPr>
              <w:rPr>
                <w:rFonts w:eastAsiaTheme="minorEastAsia"/>
                <w:lang w:val="en-GB"/>
              </w:rPr>
            </w:pPr>
            <w:r>
              <w:rPr>
                <w:rFonts w:eastAsiaTheme="minorEastAsia"/>
                <w:lang w:val="en-GB"/>
              </w:rPr>
              <w:t>Number of TBs</w:t>
            </w:r>
          </w:p>
        </w:tc>
        <w:tc>
          <w:tcPr>
            <w:tcW w:w="4206" w:type="dxa"/>
          </w:tcPr>
          <w:p w14:paraId="714AE975" w14:textId="78ABC6B5"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1EB1F51" w14:textId="79225C89" w:rsidR="005A27FF" w:rsidRDefault="005A27FF" w:rsidP="005A27FF">
            <w:pPr>
              <w:rPr>
                <w:rFonts w:eastAsiaTheme="minorEastAsia"/>
                <w:lang w:val="en-GB" w:eastAsia="zh-CN"/>
              </w:rPr>
            </w:pPr>
            <w:r>
              <w:rPr>
                <w:rFonts w:eastAsiaTheme="minorEastAsia"/>
                <w:lang w:val="en-GB" w:eastAsia="zh-CN"/>
              </w:rPr>
              <w:t>Number of scheduled Transportblocks</w:t>
            </w:r>
          </w:p>
        </w:tc>
      </w:tr>
      <w:tr w:rsidR="005A27FF" w14:paraId="3542B4DC" w14:textId="77777777" w:rsidTr="00264E4A">
        <w:tc>
          <w:tcPr>
            <w:tcW w:w="846" w:type="dxa"/>
          </w:tcPr>
          <w:p w14:paraId="7D70D8E9" w14:textId="151DC4A0" w:rsidR="005A27FF" w:rsidRPr="00106DD9" w:rsidRDefault="005A27FF" w:rsidP="005A27FF">
            <w:pPr>
              <w:rPr>
                <w:rFonts w:eastAsiaTheme="minorEastAsia"/>
                <w:b/>
                <w:bCs/>
                <w:lang w:val="en-GB"/>
              </w:rPr>
            </w:pPr>
            <w:r w:rsidRPr="00106DD9">
              <w:rPr>
                <w:rFonts w:eastAsiaTheme="minorEastAsia"/>
                <w:b/>
                <w:bCs/>
                <w:lang w:val="en-GB"/>
              </w:rPr>
              <w:t>TB1</w:t>
            </w:r>
          </w:p>
        </w:tc>
        <w:tc>
          <w:tcPr>
            <w:tcW w:w="4206" w:type="dxa"/>
          </w:tcPr>
          <w:p w14:paraId="6D3E6BFC" w14:textId="383BAEDC"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0EC1A0CE" w14:textId="0A13E4C2" w:rsidR="005A27FF" w:rsidRDefault="005A27FF" w:rsidP="005A27FF">
            <w:pPr>
              <w:rPr>
                <w:rFonts w:eastAsiaTheme="minorEastAsia"/>
                <w:lang w:val="en-GB" w:eastAsia="zh-CN"/>
              </w:rPr>
            </w:pPr>
            <w:r>
              <w:rPr>
                <w:rFonts w:eastAsiaTheme="minorEastAsia"/>
                <w:lang w:val="en-GB" w:eastAsia="zh-CN"/>
              </w:rPr>
              <w:t>Transport Block#1</w:t>
            </w:r>
          </w:p>
        </w:tc>
      </w:tr>
      <w:tr w:rsidR="005A27FF" w14:paraId="6F83AF1F" w14:textId="77777777" w:rsidTr="00264E4A">
        <w:tc>
          <w:tcPr>
            <w:tcW w:w="846" w:type="dxa"/>
          </w:tcPr>
          <w:p w14:paraId="0B15ACCA" w14:textId="03B2BDAE" w:rsidR="005A27FF" w:rsidRDefault="005A27FF" w:rsidP="005A27FF">
            <w:pPr>
              <w:rPr>
                <w:rFonts w:eastAsiaTheme="minorEastAsia"/>
                <w:lang w:val="en-GB"/>
              </w:rPr>
            </w:pPr>
            <w:r>
              <w:t xml:space="preserve">     &gt;MCS</w:t>
            </w:r>
          </w:p>
        </w:tc>
        <w:tc>
          <w:tcPr>
            <w:tcW w:w="4206" w:type="dxa"/>
          </w:tcPr>
          <w:p w14:paraId="599277EE" w14:textId="37E17604"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30FC84A" w14:textId="5F795B68" w:rsidR="005A27FF" w:rsidRDefault="005A27FF" w:rsidP="005A27FF">
            <w:pPr>
              <w:rPr>
                <w:rFonts w:eastAsiaTheme="minorEastAsia"/>
                <w:lang w:val="en-GB" w:eastAsia="zh-CN"/>
              </w:rPr>
            </w:pPr>
            <w:r>
              <w:rPr>
                <w:rFonts w:eastAsiaTheme="minorEastAsia"/>
                <w:lang w:val="en-GB" w:eastAsia="zh-CN"/>
              </w:rPr>
              <w:t>{0…31} per 38.214</w:t>
            </w:r>
          </w:p>
        </w:tc>
      </w:tr>
      <w:tr w:rsidR="005A27FF" w14:paraId="5A1790F4" w14:textId="77777777" w:rsidTr="00264E4A">
        <w:tc>
          <w:tcPr>
            <w:tcW w:w="846" w:type="dxa"/>
          </w:tcPr>
          <w:p w14:paraId="0695A91B" w14:textId="180235D0" w:rsidR="005A27FF" w:rsidRDefault="005A27FF" w:rsidP="005A27FF">
            <w:pPr>
              <w:rPr>
                <w:rFonts w:eastAsiaTheme="minorEastAsia"/>
                <w:lang w:val="en-GB"/>
              </w:rPr>
            </w:pPr>
            <w:r>
              <w:t xml:space="preserve">     &gt;NDI</w:t>
            </w:r>
          </w:p>
        </w:tc>
        <w:tc>
          <w:tcPr>
            <w:tcW w:w="4206" w:type="dxa"/>
          </w:tcPr>
          <w:p w14:paraId="36851EF7" w14:textId="23E86337"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2C01BF60" w14:textId="2532FEB6" w:rsidR="005A27FF" w:rsidRDefault="005A27FF" w:rsidP="005A27FF">
            <w:pPr>
              <w:rPr>
                <w:rFonts w:eastAsiaTheme="minorEastAsia"/>
                <w:lang w:val="en-GB" w:eastAsia="zh-CN"/>
              </w:rPr>
            </w:pPr>
            <w:r>
              <w:rPr>
                <w:rFonts w:eastAsiaTheme="minorEastAsia"/>
                <w:lang w:val="en-GB" w:eastAsia="zh-CN"/>
              </w:rPr>
              <w:t>New Data Indicator (toggled if a new transmission)</w:t>
            </w:r>
          </w:p>
        </w:tc>
      </w:tr>
      <w:tr w:rsidR="005A27FF" w14:paraId="3FB2D77A" w14:textId="77777777" w:rsidTr="00264E4A">
        <w:tc>
          <w:tcPr>
            <w:tcW w:w="846" w:type="dxa"/>
          </w:tcPr>
          <w:p w14:paraId="6DB84C37" w14:textId="048D1EF2" w:rsidR="005A27FF" w:rsidRDefault="005A27FF" w:rsidP="005A27FF">
            <w:pPr>
              <w:rPr>
                <w:rFonts w:eastAsiaTheme="minorEastAsia"/>
                <w:lang w:val="en-GB"/>
              </w:rPr>
            </w:pPr>
            <w:r>
              <w:t xml:space="preserve">     &gt;RV</w:t>
            </w:r>
          </w:p>
        </w:tc>
        <w:tc>
          <w:tcPr>
            <w:tcW w:w="4206" w:type="dxa"/>
          </w:tcPr>
          <w:p w14:paraId="5250BB76" w14:textId="48674B44"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7E3483D7" w14:textId="3DBF3A1B" w:rsidR="005A27FF" w:rsidRDefault="005A27FF" w:rsidP="005A27FF">
            <w:pPr>
              <w:rPr>
                <w:rFonts w:eastAsiaTheme="minorEastAsia"/>
                <w:lang w:val="en-GB" w:eastAsia="zh-CN"/>
              </w:rPr>
            </w:pPr>
            <w:r w:rsidRPr="00BF5C65">
              <w:rPr>
                <w:rFonts w:eastAsiaTheme="minorEastAsia"/>
                <w:i/>
                <w:iCs/>
                <w:lang w:val="en-GB" w:eastAsia="zh-CN"/>
              </w:rPr>
              <w:t>Redundancy Version {0, 2, 3, 1}</w:t>
            </w:r>
            <w:r>
              <w:rPr>
                <w:rFonts w:eastAsiaTheme="minorEastAsia"/>
                <w:lang w:val="en-GB" w:eastAsia="zh-CN"/>
              </w:rPr>
              <w:t xml:space="preserve"> per 38.212</w:t>
            </w:r>
          </w:p>
        </w:tc>
      </w:tr>
      <w:tr w:rsidR="005A27FF" w14:paraId="7614B050" w14:textId="77777777" w:rsidTr="00264E4A">
        <w:tc>
          <w:tcPr>
            <w:tcW w:w="846" w:type="dxa"/>
          </w:tcPr>
          <w:p w14:paraId="56767987" w14:textId="2BEECE61" w:rsidR="005A27FF" w:rsidRDefault="005A27FF" w:rsidP="005A27FF">
            <w:pPr>
              <w:rPr>
                <w:rFonts w:eastAsiaTheme="minorEastAsia"/>
                <w:lang w:val="en-GB"/>
              </w:rPr>
            </w:pPr>
            <w:r>
              <w:t xml:space="preserve">    &gt;TB Size</w:t>
            </w:r>
          </w:p>
        </w:tc>
        <w:tc>
          <w:tcPr>
            <w:tcW w:w="4206" w:type="dxa"/>
          </w:tcPr>
          <w:p w14:paraId="1A210517" w14:textId="635CB488"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7FCCFD0C" w14:textId="7686B99E" w:rsidR="005A27FF" w:rsidRDefault="005A27FF" w:rsidP="005A27FF">
            <w:pPr>
              <w:rPr>
                <w:rFonts w:eastAsiaTheme="minorEastAsia"/>
                <w:lang w:val="en-GB" w:eastAsia="zh-CN"/>
              </w:rPr>
            </w:pPr>
            <w:r>
              <w:rPr>
                <w:rFonts w:eastAsiaTheme="minorEastAsia"/>
                <w:lang w:val="en-GB" w:eastAsia="zh-CN"/>
              </w:rPr>
              <w:t>Transport Block Size in Bytes {0…65535}</w:t>
            </w:r>
          </w:p>
        </w:tc>
      </w:tr>
      <w:tr w:rsidR="005A27FF" w14:paraId="13463400" w14:textId="77777777" w:rsidTr="00264E4A">
        <w:tc>
          <w:tcPr>
            <w:tcW w:w="846" w:type="dxa"/>
          </w:tcPr>
          <w:p w14:paraId="32AC8AB4" w14:textId="77777777" w:rsidR="005A27FF" w:rsidRDefault="005A27FF" w:rsidP="005A27FF">
            <w:pPr>
              <w:ind w:left="284"/>
            </w:pPr>
            <w:r>
              <w:t>&gt;Number of DL CEs Scheduled</w:t>
            </w:r>
          </w:p>
        </w:tc>
        <w:tc>
          <w:tcPr>
            <w:tcW w:w="4206" w:type="dxa"/>
          </w:tcPr>
          <w:p w14:paraId="2051F60E" w14:textId="77777777" w:rsidR="005A27FF" w:rsidRDefault="005A27FF" w:rsidP="005A27FF">
            <w:pPr>
              <w:jc w:val="center"/>
            </w:pPr>
            <w:r>
              <w:t>M</w:t>
            </w:r>
          </w:p>
        </w:tc>
        <w:tc>
          <w:tcPr>
            <w:tcW w:w="5696" w:type="dxa"/>
          </w:tcPr>
          <w:p w14:paraId="035948B0" w14:textId="77777777" w:rsidR="005A27FF" w:rsidRDefault="005A27FF" w:rsidP="005A27FF">
            <w:r>
              <w:t>Number of DL CEs Scheduled {0…32}</w:t>
            </w:r>
          </w:p>
        </w:tc>
      </w:tr>
      <w:tr w:rsidR="005A27FF" w14:paraId="1582EE67" w14:textId="77777777" w:rsidTr="00264E4A">
        <w:tc>
          <w:tcPr>
            <w:tcW w:w="846" w:type="dxa"/>
          </w:tcPr>
          <w:p w14:paraId="07458FFD" w14:textId="77777777" w:rsidR="005A27FF" w:rsidRDefault="005A27FF" w:rsidP="005A27FF">
            <w:pPr>
              <w:ind w:left="284"/>
            </w:pPr>
            <w:r>
              <w:t>&gt;&gt;CE Content</w:t>
            </w:r>
          </w:p>
        </w:tc>
        <w:tc>
          <w:tcPr>
            <w:tcW w:w="4206" w:type="dxa"/>
          </w:tcPr>
          <w:p w14:paraId="12B181EE" w14:textId="77777777" w:rsidR="005A27FF" w:rsidRDefault="005A27FF" w:rsidP="005A27FF">
            <w:pPr>
              <w:jc w:val="center"/>
            </w:pPr>
            <w:r>
              <w:t>M</w:t>
            </w:r>
          </w:p>
        </w:tc>
        <w:tc>
          <w:tcPr>
            <w:tcW w:w="5696" w:type="dxa"/>
          </w:tcPr>
          <w:p w14:paraId="3ED23099" w14:textId="0EFE4E68" w:rsidR="005A27FF" w:rsidRDefault="0030506F" w:rsidP="005A27FF">
            <w:r>
              <w:t>Information for the CE</w:t>
            </w:r>
            <w:r w:rsidR="005A27FF">
              <w:t xml:space="preserve"> carried in non-encoded format. </w:t>
            </w:r>
          </w:p>
          <w:p w14:paraId="209F2CB5" w14:textId="77777777" w:rsidR="005A27FF" w:rsidRDefault="005A27FF" w:rsidP="005A27FF">
            <w:r>
              <w:t>Refer the table below for details</w:t>
            </w:r>
          </w:p>
        </w:tc>
      </w:tr>
      <w:tr w:rsidR="005A27FF" w14:paraId="23BE345F" w14:textId="77777777" w:rsidTr="00264E4A">
        <w:tc>
          <w:tcPr>
            <w:tcW w:w="846" w:type="dxa"/>
          </w:tcPr>
          <w:p w14:paraId="5B00A64E" w14:textId="77777777" w:rsidR="005A27FF" w:rsidRPr="00BF5C65" w:rsidRDefault="005A27FF" w:rsidP="005A27FF">
            <w:pPr>
              <w:ind w:left="284"/>
              <w:rPr>
                <w:b/>
                <w:bCs/>
              </w:rPr>
            </w:pPr>
            <w:r w:rsidRPr="00BF5C65">
              <w:rPr>
                <w:b/>
                <w:bCs/>
              </w:rPr>
              <w:t>&gt;Number of DL LCs Scheduled</w:t>
            </w:r>
          </w:p>
        </w:tc>
        <w:tc>
          <w:tcPr>
            <w:tcW w:w="4206" w:type="dxa"/>
          </w:tcPr>
          <w:p w14:paraId="42F8E3B7" w14:textId="77777777" w:rsidR="005A27FF" w:rsidRDefault="005A27FF" w:rsidP="005A27FF">
            <w:pPr>
              <w:jc w:val="center"/>
            </w:pPr>
            <w:r>
              <w:t>M</w:t>
            </w:r>
          </w:p>
        </w:tc>
        <w:tc>
          <w:tcPr>
            <w:tcW w:w="5696" w:type="dxa"/>
          </w:tcPr>
          <w:p w14:paraId="6144B41A" w14:textId="77777777" w:rsidR="005A27FF" w:rsidRDefault="005A27FF" w:rsidP="005A27FF">
            <w:r>
              <w:t>Number of DL LCs Scheduled {0…32}; includes both SRBs and DRBs</w:t>
            </w:r>
          </w:p>
        </w:tc>
      </w:tr>
      <w:tr w:rsidR="005A27FF" w14:paraId="1BA14C6E" w14:textId="77777777" w:rsidTr="00264E4A">
        <w:tc>
          <w:tcPr>
            <w:tcW w:w="846" w:type="dxa"/>
          </w:tcPr>
          <w:p w14:paraId="52EBDBB4" w14:textId="77777777" w:rsidR="005A27FF" w:rsidRDefault="005A27FF" w:rsidP="005A27FF">
            <w:pPr>
              <w:ind w:left="568"/>
            </w:pPr>
            <w:r>
              <w:t>&gt;&gt;DL LCID</w:t>
            </w:r>
          </w:p>
        </w:tc>
        <w:tc>
          <w:tcPr>
            <w:tcW w:w="4206" w:type="dxa"/>
          </w:tcPr>
          <w:p w14:paraId="3D587543" w14:textId="77777777" w:rsidR="005A27FF" w:rsidRDefault="005A27FF" w:rsidP="005A27FF">
            <w:pPr>
              <w:jc w:val="center"/>
            </w:pPr>
            <w:r>
              <w:t>M</w:t>
            </w:r>
          </w:p>
        </w:tc>
        <w:tc>
          <w:tcPr>
            <w:tcW w:w="5696" w:type="dxa"/>
          </w:tcPr>
          <w:p w14:paraId="05976243" w14:textId="77777777" w:rsidR="005A27FF" w:rsidRDefault="005A27FF" w:rsidP="005A27FF">
            <w:r>
              <w:t>DL LCs ID {0…32}</w:t>
            </w:r>
          </w:p>
        </w:tc>
      </w:tr>
      <w:tr w:rsidR="005A27FF" w14:paraId="328E03B7" w14:textId="77777777" w:rsidTr="00264E4A">
        <w:tc>
          <w:tcPr>
            <w:tcW w:w="846" w:type="dxa"/>
          </w:tcPr>
          <w:p w14:paraId="15FDD242" w14:textId="77777777" w:rsidR="005A27FF" w:rsidRDefault="005A27FF" w:rsidP="005A27FF">
            <w:pPr>
              <w:ind w:left="568"/>
            </w:pPr>
            <w:r>
              <w:t xml:space="preserve">&gt;&gt;Number of </w:t>
            </w:r>
            <w:r>
              <w:lastRenderedPageBreak/>
              <w:t>Scheduled Bytes</w:t>
            </w:r>
          </w:p>
        </w:tc>
        <w:tc>
          <w:tcPr>
            <w:tcW w:w="4206" w:type="dxa"/>
          </w:tcPr>
          <w:p w14:paraId="4577ED97" w14:textId="77777777" w:rsidR="005A27FF" w:rsidRDefault="005A27FF" w:rsidP="005A27FF">
            <w:pPr>
              <w:jc w:val="center"/>
            </w:pPr>
            <w:r>
              <w:lastRenderedPageBreak/>
              <w:t>M</w:t>
            </w:r>
          </w:p>
        </w:tc>
        <w:tc>
          <w:tcPr>
            <w:tcW w:w="5696" w:type="dxa"/>
          </w:tcPr>
          <w:p w14:paraId="24E29BDD" w14:textId="77777777" w:rsidR="005A27FF" w:rsidRDefault="005A27FF" w:rsidP="005A27FF">
            <w:r>
              <w:t>Number of Scheduled Bytes for this specific Logical Channel</w:t>
            </w:r>
          </w:p>
          <w:p w14:paraId="2482373E" w14:textId="77777777" w:rsidR="005A27FF" w:rsidRDefault="005A27FF" w:rsidP="005A27FF">
            <w:r>
              <w:t>{0…65535}</w:t>
            </w:r>
          </w:p>
        </w:tc>
      </w:tr>
      <w:tr w:rsidR="005A27FF" w14:paraId="0BDC26BA" w14:textId="77777777" w:rsidTr="00264E4A">
        <w:tc>
          <w:tcPr>
            <w:tcW w:w="846" w:type="dxa"/>
          </w:tcPr>
          <w:p w14:paraId="1818410D" w14:textId="0AA0F67C" w:rsidR="005A27FF" w:rsidRDefault="005A27FF" w:rsidP="005A27FF">
            <w:r w:rsidRPr="00BF5C65">
              <w:rPr>
                <w:b/>
                <w:bCs/>
              </w:rPr>
              <w:t>TB2</w:t>
            </w:r>
          </w:p>
        </w:tc>
        <w:tc>
          <w:tcPr>
            <w:tcW w:w="4206" w:type="dxa"/>
          </w:tcPr>
          <w:p w14:paraId="75843C87" w14:textId="5C1C9B48" w:rsidR="005A27FF" w:rsidRDefault="005A27FF" w:rsidP="005A27FF">
            <w:pPr>
              <w:jc w:val="center"/>
            </w:pPr>
            <w:r>
              <w:t>O</w:t>
            </w:r>
          </w:p>
        </w:tc>
        <w:tc>
          <w:tcPr>
            <w:tcW w:w="5696" w:type="dxa"/>
          </w:tcPr>
          <w:p w14:paraId="6D12F8B5" w14:textId="507E07C0" w:rsidR="005A27FF" w:rsidRDefault="005A27FF" w:rsidP="005A27FF">
            <w:r>
              <w:rPr>
                <w:rFonts w:eastAsiaTheme="minorEastAsia"/>
                <w:lang w:val="en-GB" w:eastAsia="zh-CN"/>
              </w:rPr>
              <w:t>Transport Block # 2</w:t>
            </w:r>
          </w:p>
        </w:tc>
      </w:tr>
      <w:tr w:rsidR="005A27FF" w14:paraId="2645E347" w14:textId="77777777" w:rsidTr="00264E4A">
        <w:tc>
          <w:tcPr>
            <w:tcW w:w="846" w:type="dxa"/>
          </w:tcPr>
          <w:p w14:paraId="5592E978" w14:textId="0DFC2E7D" w:rsidR="005A27FF" w:rsidRDefault="005A27FF" w:rsidP="005A27FF">
            <w:pPr>
              <w:ind w:left="568"/>
            </w:pPr>
            <w:r>
              <w:t>&gt;MCS</w:t>
            </w:r>
          </w:p>
        </w:tc>
        <w:tc>
          <w:tcPr>
            <w:tcW w:w="4206" w:type="dxa"/>
          </w:tcPr>
          <w:p w14:paraId="001392F0" w14:textId="1E902DCE" w:rsidR="005A27FF" w:rsidRDefault="005A27FF" w:rsidP="005A27FF">
            <w:pPr>
              <w:jc w:val="center"/>
            </w:pPr>
            <w:r>
              <w:rPr>
                <w:rFonts w:eastAsiaTheme="minorEastAsia"/>
                <w:lang w:val="en-GB" w:eastAsia="zh-CN"/>
              </w:rPr>
              <w:t>M</w:t>
            </w:r>
          </w:p>
        </w:tc>
        <w:tc>
          <w:tcPr>
            <w:tcW w:w="5696" w:type="dxa"/>
          </w:tcPr>
          <w:p w14:paraId="09F8BBB6" w14:textId="1C39FAC0" w:rsidR="005A27FF" w:rsidRDefault="005A27FF" w:rsidP="005A27FF">
            <w:r>
              <w:rPr>
                <w:rFonts w:eastAsiaTheme="minorEastAsia"/>
                <w:lang w:val="en-GB" w:eastAsia="zh-CN"/>
              </w:rPr>
              <w:t>{0…31} per 38.214</w:t>
            </w:r>
          </w:p>
        </w:tc>
      </w:tr>
      <w:tr w:rsidR="005A27FF" w14:paraId="42838832" w14:textId="77777777" w:rsidTr="00264E4A">
        <w:tc>
          <w:tcPr>
            <w:tcW w:w="846" w:type="dxa"/>
          </w:tcPr>
          <w:p w14:paraId="72C2F069" w14:textId="77555317" w:rsidR="005A27FF" w:rsidRDefault="005A27FF" w:rsidP="005A27FF">
            <w:pPr>
              <w:ind w:left="568"/>
            </w:pPr>
            <w:r>
              <w:t>&gt;NDI</w:t>
            </w:r>
          </w:p>
        </w:tc>
        <w:tc>
          <w:tcPr>
            <w:tcW w:w="4206" w:type="dxa"/>
          </w:tcPr>
          <w:p w14:paraId="3B8DD4BF" w14:textId="1F61942A" w:rsidR="005A27FF" w:rsidRDefault="005A27FF" w:rsidP="005A27FF">
            <w:pPr>
              <w:jc w:val="center"/>
            </w:pPr>
            <w:r>
              <w:rPr>
                <w:rFonts w:eastAsiaTheme="minorEastAsia"/>
                <w:lang w:val="en-GB" w:eastAsia="zh-CN"/>
              </w:rPr>
              <w:t>M</w:t>
            </w:r>
          </w:p>
        </w:tc>
        <w:tc>
          <w:tcPr>
            <w:tcW w:w="5696" w:type="dxa"/>
          </w:tcPr>
          <w:p w14:paraId="4B276CBE" w14:textId="7D7DDE01" w:rsidR="005A27FF" w:rsidRDefault="005A27FF" w:rsidP="005A27FF">
            <w:r>
              <w:rPr>
                <w:rFonts w:eastAsiaTheme="minorEastAsia"/>
                <w:lang w:val="en-GB" w:eastAsia="zh-CN"/>
              </w:rPr>
              <w:t>New Data Indicator (toggled if a new transmission)</w:t>
            </w:r>
          </w:p>
        </w:tc>
      </w:tr>
      <w:tr w:rsidR="005A27FF" w14:paraId="4BFDB18D" w14:textId="77777777" w:rsidTr="00264E4A">
        <w:tc>
          <w:tcPr>
            <w:tcW w:w="846" w:type="dxa"/>
          </w:tcPr>
          <w:p w14:paraId="76BF5BF3" w14:textId="60BAC8E4" w:rsidR="005A27FF" w:rsidRDefault="005A27FF" w:rsidP="005A27FF">
            <w:pPr>
              <w:ind w:left="568"/>
            </w:pPr>
            <w:r>
              <w:t>&gt;RV</w:t>
            </w:r>
          </w:p>
        </w:tc>
        <w:tc>
          <w:tcPr>
            <w:tcW w:w="4206" w:type="dxa"/>
          </w:tcPr>
          <w:p w14:paraId="26377A9B" w14:textId="78B9CED5" w:rsidR="005A27FF" w:rsidRDefault="005A27FF" w:rsidP="005A27FF">
            <w:pPr>
              <w:jc w:val="center"/>
            </w:pPr>
            <w:r>
              <w:rPr>
                <w:rFonts w:eastAsiaTheme="minorEastAsia"/>
                <w:lang w:val="en-GB" w:eastAsia="zh-CN"/>
              </w:rPr>
              <w:t>M</w:t>
            </w:r>
          </w:p>
        </w:tc>
        <w:tc>
          <w:tcPr>
            <w:tcW w:w="5696" w:type="dxa"/>
          </w:tcPr>
          <w:p w14:paraId="39675391" w14:textId="0B40B2D3" w:rsidR="005A27FF" w:rsidRDefault="005A27FF" w:rsidP="005A27FF">
            <w:r w:rsidRPr="00BF5C65">
              <w:rPr>
                <w:rFonts w:eastAsiaTheme="minorEastAsia"/>
                <w:i/>
                <w:iCs/>
                <w:lang w:val="en-GB" w:eastAsia="zh-CN"/>
              </w:rPr>
              <w:t>Redundancy Version {0, 2, 3, 1}</w:t>
            </w:r>
            <w:r>
              <w:rPr>
                <w:rFonts w:eastAsiaTheme="minorEastAsia"/>
                <w:lang w:val="en-GB" w:eastAsia="zh-CN"/>
              </w:rPr>
              <w:t xml:space="preserve"> per 38.212</w:t>
            </w:r>
          </w:p>
        </w:tc>
      </w:tr>
      <w:tr w:rsidR="005A27FF" w14:paraId="2CF8ACBC" w14:textId="77777777" w:rsidTr="00264E4A">
        <w:tc>
          <w:tcPr>
            <w:tcW w:w="846" w:type="dxa"/>
          </w:tcPr>
          <w:p w14:paraId="3CC90A5A" w14:textId="4C18FC6D" w:rsidR="005A27FF" w:rsidRDefault="005A27FF" w:rsidP="005A27FF">
            <w:pPr>
              <w:ind w:left="568"/>
            </w:pPr>
            <w:r>
              <w:t>&gt;TB Size</w:t>
            </w:r>
          </w:p>
        </w:tc>
        <w:tc>
          <w:tcPr>
            <w:tcW w:w="4206" w:type="dxa"/>
          </w:tcPr>
          <w:p w14:paraId="079EF22B" w14:textId="7598CF24" w:rsidR="005A27FF" w:rsidRDefault="005A27FF" w:rsidP="005A27FF">
            <w:pPr>
              <w:jc w:val="center"/>
            </w:pPr>
            <w:r>
              <w:rPr>
                <w:rFonts w:eastAsiaTheme="minorEastAsia"/>
                <w:lang w:val="en-GB" w:eastAsia="zh-CN"/>
              </w:rPr>
              <w:t>M</w:t>
            </w:r>
          </w:p>
        </w:tc>
        <w:tc>
          <w:tcPr>
            <w:tcW w:w="5696" w:type="dxa"/>
          </w:tcPr>
          <w:p w14:paraId="77BD1C6E" w14:textId="024F875A" w:rsidR="005A27FF" w:rsidRDefault="005A27FF" w:rsidP="005A27FF">
            <w:r>
              <w:rPr>
                <w:rFonts w:eastAsiaTheme="minorEastAsia"/>
                <w:lang w:val="en-GB" w:eastAsia="zh-CN"/>
              </w:rPr>
              <w:t>Transport Block Size in Bytes {0…65535}</w:t>
            </w:r>
          </w:p>
        </w:tc>
      </w:tr>
      <w:tr w:rsidR="005A27FF" w14:paraId="0654612C" w14:textId="77777777" w:rsidTr="00264E4A">
        <w:tc>
          <w:tcPr>
            <w:tcW w:w="846" w:type="dxa"/>
          </w:tcPr>
          <w:p w14:paraId="26134DED" w14:textId="77777777" w:rsidR="005A27FF" w:rsidRPr="00BF5C65" w:rsidRDefault="005A27FF" w:rsidP="005A27FF">
            <w:pPr>
              <w:ind w:left="284"/>
              <w:rPr>
                <w:b/>
                <w:bCs/>
              </w:rPr>
            </w:pPr>
            <w:r w:rsidRPr="00BF5C65">
              <w:rPr>
                <w:b/>
                <w:bCs/>
              </w:rPr>
              <w:t>&gt;Number of DL CEs Scheduled</w:t>
            </w:r>
          </w:p>
        </w:tc>
        <w:tc>
          <w:tcPr>
            <w:tcW w:w="4206" w:type="dxa"/>
          </w:tcPr>
          <w:p w14:paraId="4DA134C5" w14:textId="77777777" w:rsidR="005A27FF" w:rsidRDefault="005A27FF" w:rsidP="005A27FF">
            <w:pPr>
              <w:jc w:val="center"/>
              <w:rPr>
                <w:rFonts w:eastAsiaTheme="minorEastAsia"/>
                <w:lang w:val="en-GB" w:eastAsia="zh-CN"/>
              </w:rPr>
            </w:pPr>
            <w:r>
              <w:t>M</w:t>
            </w:r>
          </w:p>
        </w:tc>
        <w:tc>
          <w:tcPr>
            <w:tcW w:w="5696" w:type="dxa"/>
          </w:tcPr>
          <w:p w14:paraId="3C7241D5" w14:textId="77777777" w:rsidR="005A27FF" w:rsidRDefault="005A27FF" w:rsidP="005A27FF">
            <w:pPr>
              <w:rPr>
                <w:rFonts w:eastAsiaTheme="minorEastAsia"/>
                <w:lang w:val="en-GB" w:eastAsia="zh-CN"/>
              </w:rPr>
            </w:pPr>
            <w:r>
              <w:t>Number of DL CEs Scheduled {0…32}</w:t>
            </w:r>
          </w:p>
        </w:tc>
      </w:tr>
      <w:tr w:rsidR="005A27FF" w14:paraId="04F41F33" w14:textId="77777777" w:rsidTr="00264E4A">
        <w:tc>
          <w:tcPr>
            <w:tcW w:w="846" w:type="dxa"/>
          </w:tcPr>
          <w:p w14:paraId="6E2091D3" w14:textId="77777777" w:rsidR="005A27FF" w:rsidRDefault="005A27FF" w:rsidP="005A27FF">
            <w:pPr>
              <w:ind w:left="284"/>
            </w:pPr>
            <w:r>
              <w:t>&gt;&gt;CE LCID</w:t>
            </w:r>
          </w:p>
        </w:tc>
        <w:tc>
          <w:tcPr>
            <w:tcW w:w="4206" w:type="dxa"/>
          </w:tcPr>
          <w:p w14:paraId="7287385F" w14:textId="77777777" w:rsidR="005A27FF" w:rsidRDefault="005A27FF" w:rsidP="005A27FF">
            <w:pPr>
              <w:jc w:val="center"/>
            </w:pPr>
            <w:r>
              <w:t>M</w:t>
            </w:r>
          </w:p>
        </w:tc>
        <w:tc>
          <w:tcPr>
            <w:tcW w:w="5696" w:type="dxa"/>
          </w:tcPr>
          <w:p w14:paraId="488A83EE" w14:textId="77777777" w:rsidR="005A27FF" w:rsidRDefault="005A27FF" w:rsidP="005A27FF">
            <w:r>
              <w:t>Corresponds to CEs LCID as per 38.321</w:t>
            </w:r>
          </w:p>
        </w:tc>
      </w:tr>
      <w:tr w:rsidR="005A27FF" w14:paraId="036652C1" w14:textId="77777777" w:rsidTr="00264E4A">
        <w:tc>
          <w:tcPr>
            <w:tcW w:w="846" w:type="dxa"/>
          </w:tcPr>
          <w:p w14:paraId="245DA3EC" w14:textId="77777777" w:rsidR="005A27FF" w:rsidRDefault="005A27FF" w:rsidP="005A27FF">
            <w:pPr>
              <w:ind w:left="284"/>
            </w:pPr>
            <w:r>
              <w:t>&gt;&gt;CE Content</w:t>
            </w:r>
          </w:p>
        </w:tc>
        <w:tc>
          <w:tcPr>
            <w:tcW w:w="4206" w:type="dxa"/>
          </w:tcPr>
          <w:p w14:paraId="376657A5" w14:textId="77777777" w:rsidR="005A27FF" w:rsidRDefault="005A27FF" w:rsidP="005A27FF">
            <w:pPr>
              <w:jc w:val="center"/>
            </w:pPr>
            <w:r>
              <w:t>M</w:t>
            </w:r>
          </w:p>
        </w:tc>
        <w:tc>
          <w:tcPr>
            <w:tcW w:w="5696" w:type="dxa"/>
          </w:tcPr>
          <w:p w14:paraId="6C3D36A5" w14:textId="442E8238" w:rsidR="005A27FF" w:rsidRDefault="005A27FF" w:rsidP="005A27FF">
            <w:r>
              <w:t>Byte Array [MAX_BYTES_PER_CE]; this carries the CE content (not encoded) that Scheduler wants to transmit to the UE. MAC take</w:t>
            </w:r>
            <w:r w:rsidR="009E63EF">
              <w:t>s</w:t>
            </w:r>
            <w:r>
              <w:t xml:space="preserve"> this content and encode per the formats defined in 38.321</w:t>
            </w:r>
          </w:p>
        </w:tc>
      </w:tr>
      <w:tr w:rsidR="005A27FF" w14:paraId="4988E58A" w14:textId="77777777" w:rsidTr="00264E4A">
        <w:tc>
          <w:tcPr>
            <w:tcW w:w="846" w:type="dxa"/>
          </w:tcPr>
          <w:p w14:paraId="07815E81" w14:textId="77777777" w:rsidR="005A27FF" w:rsidRPr="00BF5C65" w:rsidRDefault="005A27FF" w:rsidP="005A27FF">
            <w:pPr>
              <w:ind w:left="284"/>
              <w:rPr>
                <w:b/>
                <w:bCs/>
              </w:rPr>
            </w:pPr>
            <w:r w:rsidRPr="00BF5C65">
              <w:rPr>
                <w:b/>
                <w:bCs/>
              </w:rPr>
              <w:t>&gt;Number of DL LCs Scheduled</w:t>
            </w:r>
          </w:p>
        </w:tc>
        <w:tc>
          <w:tcPr>
            <w:tcW w:w="4206" w:type="dxa"/>
          </w:tcPr>
          <w:p w14:paraId="09132AAC" w14:textId="77777777" w:rsidR="005A27FF" w:rsidRDefault="005A27FF" w:rsidP="005A27FF">
            <w:pPr>
              <w:jc w:val="center"/>
            </w:pPr>
            <w:r>
              <w:t>M</w:t>
            </w:r>
          </w:p>
        </w:tc>
        <w:tc>
          <w:tcPr>
            <w:tcW w:w="5696" w:type="dxa"/>
          </w:tcPr>
          <w:p w14:paraId="3F58B79D" w14:textId="77777777" w:rsidR="005A27FF" w:rsidRDefault="005A27FF" w:rsidP="005A27FF">
            <w:r>
              <w:t>Number of DL LCs Scheduled {0…32}; includes both SRBs and DRBs</w:t>
            </w:r>
          </w:p>
        </w:tc>
      </w:tr>
      <w:tr w:rsidR="005A27FF" w14:paraId="7C93772B" w14:textId="77777777" w:rsidTr="00264E4A">
        <w:tc>
          <w:tcPr>
            <w:tcW w:w="846" w:type="dxa"/>
          </w:tcPr>
          <w:p w14:paraId="23DAC15E" w14:textId="77777777" w:rsidR="005A27FF" w:rsidRDefault="005A27FF" w:rsidP="005A27FF">
            <w:pPr>
              <w:ind w:left="568"/>
            </w:pPr>
            <w:r>
              <w:t>&gt;&gt;DL LCID</w:t>
            </w:r>
          </w:p>
        </w:tc>
        <w:tc>
          <w:tcPr>
            <w:tcW w:w="4206" w:type="dxa"/>
          </w:tcPr>
          <w:p w14:paraId="1A38EBA6" w14:textId="77777777" w:rsidR="005A27FF" w:rsidRDefault="005A27FF" w:rsidP="005A27FF">
            <w:pPr>
              <w:jc w:val="center"/>
            </w:pPr>
            <w:r>
              <w:t>M</w:t>
            </w:r>
          </w:p>
        </w:tc>
        <w:tc>
          <w:tcPr>
            <w:tcW w:w="5696" w:type="dxa"/>
          </w:tcPr>
          <w:p w14:paraId="14B4F123" w14:textId="77777777" w:rsidR="005A27FF" w:rsidRDefault="005A27FF" w:rsidP="005A27FF">
            <w:r>
              <w:t>DL LCs ID {0…32}</w:t>
            </w:r>
          </w:p>
        </w:tc>
      </w:tr>
      <w:tr w:rsidR="005A27FF" w14:paraId="282D0A95" w14:textId="77777777" w:rsidTr="00264E4A">
        <w:tc>
          <w:tcPr>
            <w:tcW w:w="846" w:type="dxa"/>
          </w:tcPr>
          <w:p w14:paraId="13AC4FDD" w14:textId="77777777" w:rsidR="005A27FF" w:rsidRPr="00364E78" w:rsidRDefault="005A27FF" w:rsidP="005A27FF"/>
          <w:p w14:paraId="404FBA50" w14:textId="2B5F374E" w:rsidR="005A27FF" w:rsidRDefault="005A27FF" w:rsidP="005A27FF">
            <w:pPr>
              <w:ind w:left="568"/>
            </w:pPr>
            <w:r w:rsidRPr="00457ACD">
              <w:rPr>
                <w:b/>
                <w:bCs/>
              </w:rPr>
              <w:t>&gt;&gt;Number of Scheduled</w:t>
            </w:r>
            <w:r>
              <w:t xml:space="preserve"> Bytes</w:t>
            </w:r>
          </w:p>
        </w:tc>
        <w:tc>
          <w:tcPr>
            <w:tcW w:w="4206" w:type="dxa"/>
          </w:tcPr>
          <w:p w14:paraId="4DAB551F" w14:textId="77777777" w:rsidR="005A27FF" w:rsidRDefault="005A27FF" w:rsidP="005A27FF">
            <w:pPr>
              <w:jc w:val="center"/>
            </w:pPr>
            <w:r>
              <w:t>M</w:t>
            </w:r>
          </w:p>
        </w:tc>
        <w:tc>
          <w:tcPr>
            <w:tcW w:w="5696" w:type="dxa"/>
          </w:tcPr>
          <w:p w14:paraId="40ED59BB" w14:textId="77777777" w:rsidR="005A27FF" w:rsidRDefault="005A27FF" w:rsidP="005A27FF">
            <w:r>
              <w:t>Number of Scheduled Bytes for this specific Logical Channel</w:t>
            </w:r>
          </w:p>
          <w:p w14:paraId="6C98421C" w14:textId="77777777" w:rsidR="005A27FF" w:rsidRDefault="005A27FF" w:rsidP="005A27FF">
            <w:r>
              <w:t>{0…65535}</w:t>
            </w:r>
          </w:p>
        </w:tc>
      </w:tr>
      <w:tr w:rsidR="005A27FF" w14:paraId="4FEC7013" w14:textId="77777777" w:rsidTr="00264E4A">
        <w:tc>
          <w:tcPr>
            <w:tcW w:w="846" w:type="dxa"/>
          </w:tcPr>
          <w:p w14:paraId="61B37829" w14:textId="1F865F2C" w:rsidR="005A27FF" w:rsidRPr="00364E78" w:rsidRDefault="005A27FF" w:rsidP="005A27FF">
            <w:r>
              <w:t xml:space="preserve">  &gt; BWP Configuration</w:t>
            </w:r>
          </w:p>
        </w:tc>
        <w:tc>
          <w:tcPr>
            <w:tcW w:w="4206" w:type="dxa"/>
          </w:tcPr>
          <w:p w14:paraId="3D15AFAF" w14:textId="00FDE3F8" w:rsidR="005A27FF" w:rsidRDefault="005A27FF" w:rsidP="005A27FF">
            <w:pPr>
              <w:jc w:val="center"/>
            </w:pPr>
            <w:r>
              <w:rPr>
                <w:rFonts w:eastAsiaTheme="minorEastAsia"/>
                <w:lang w:val="en-GB" w:eastAsia="zh-CN"/>
              </w:rPr>
              <w:t>M</w:t>
            </w:r>
          </w:p>
        </w:tc>
        <w:tc>
          <w:tcPr>
            <w:tcW w:w="5696" w:type="dxa"/>
          </w:tcPr>
          <w:p w14:paraId="0401B0E8" w14:textId="353675DB" w:rsidR="005A27FF" w:rsidRDefault="005A27FF" w:rsidP="005A27FF">
            <w:r>
              <w:rPr>
                <w:rFonts w:eastAsiaTheme="minorEastAsia"/>
                <w:lang w:val="en-GB" w:eastAsia="zh-CN"/>
              </w:rPr>
              <w:t>Specifies the BWP information for Downlink control data.</w:t>
            </w:r>
            <w:r w:rsidR="00001B08">
              <w:rPr>
                <w:rFonts w:eastAsiaTheme="minorEastAsia"/>
                <w:lang w:val="en-GB" w:eastAsia="zh-CN"/>
              </w:rPr>
              <w:t xml:space="preserve"> Refer Table 9-34 BWP Configuration.</w:t>
            </w:r>
          </w:p>
        </w:tc>
      </w:tr>
      <w:tr w:rsidR="005A27FF" w14:paraId="52F3CC2C" w14:textId="77777777" w:rsidTr="00264E4A">
        <w:tc>
          <w:tcPr>
            <w:tcW w:w="846" w:type="dxa"/>
          </w:tcPr>
          <w:p w14:paraId="55FE02B2" w14:textId="6FA8D7F6" w:rsidR="005A27FF" w:rsidRDefault="005A27FF" w:rsidP="005A27FF">
            <w:r>
              <w:t xml:space="preserve">  &gt; </w:t>
            </w:r>
            <w:r w:rsidRPr="00655A4E">
              <w:rPr>
                <w:b/>
                <w:bCs/>
              </w:rPr>
              <w:t>PDCCH Configuration</w:t>
            </w:r>
          </w:p>
        </w:tc>
        <w:tc>
          <w:tcPr>
            <w:tcW w:w="4206" w:type="dxa"/>
          </w:tcPr>
          <w:p w14:paraId="0CBA587C" w14:textId="3B71ED1B"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63E13D26" w14:textId="1CA1FEA6" w:rsidR="005A27FF" w:rsidRDefault="005A27FF" w:rsidP="005A27FF">
            <w:pPr>
              <w:rPr>
                <w:rFonts w:eastAsiaTheme="minorEastAsia"/>
                <w:lang w:val="en-GB" w:eastAsia="zh-CN"/>
              </w:rPr>
            </w:pPr>
            <w:r>
              <w:rPr>
                <w:rFonts w:eastAsiaTheme="minorEastAsia"/>
                <w:lang w:val="en-GB" w:eastAsia="zh-CN"/>
              </w:rPr>
              <w:t>Specifies the CORESET and DL DCI(s) information.</w:t>
            </w:r>
          </w:p>
        </w:tc>
      </w:tr>
      <w:tr w:rsidR="005A27FF" w14:paraId="3407DB2A" w14:textId="77777777" w:rsidTr="00264E4A">
        <w:tc>
          <w:tcPr>
            <w:tcW w:w="846" w:type="dxa"/>
          </w:tcPr>
          <w:p w14:paraId="67643623" w14:textId="0DB2F7FB" w:rsidR="005A27FF" w:rsidRDefault="005A27FF" w:rsidP="005A27FF">
            <w:r>
              <w:t xml:space="preserve">          &gt;&gt; CORESET Configuration</w:t>
            </w:r>
          </w:p>
        </w:tc>
        <w:tc>
          <w:tcPr>
            <w:tcW w:w="4206" w:type="dxa"/>
          </w:tcPr>
          <w:p w14:paraId="0A7DD846" w14:textId="25E00B36"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18DEBD10" w14:textId="0900951A" w:rsidR="005A27FF" w:rsidRDefault="005A27FF" w:rsidP="005A27FF">
            <w:pPr>
              <w:rPr>
                <w:rFonts w:eastAsiaTheme="minorEastAsia"/>
                <w:lang w:val="en-GB" w:eastAsia="zh-CN"/>
              </w:rPr>
            </w:pPr>
            <w:r>
              <w:rPr>
                <w:rFonts w:eastAsiaTheme="minorEastAsia"/>
                <w:lang w:val="en-GB" w:eastAsia="zh-CN"/>
              </w:rPr>
              <w:t>CORESET Configuration</w:t>
            </w:r>
            <w:r w:rsidR="006F76A7">
              <w:rPr>
                <w:rFonts w:eastAsiaTheme="minorEastAsia"/>
                <w:lang w:val="en-GB" w:eastAsia="zh-CN"/>
              </w:rPr>
              <w:t>, Refer Table 9-35 CORESET Configuration.</w:t>
            </w:r>
          </w:p>
        </w:tc>
      </w:tr>
      <w:tr w:rsidR="005A27FF" w14:paraId="5ADC3605" w14:textId="77777777" w:rsidTr="00264E4A">
        <w:tc>
          <w:tcPr>
            <w:tcW w:w="846" w:type="dxa"/>
          </w:tcPr>
          <w:p w14:paraId="30AD019F" w14:textId="65C9FE38" w:rsidR="005A27FF" w:rsidRDefault="005A27FF" w:rsidP="005A27FF">
            <w:r>
              <w:t xml:space="preserve">          &gt;&gt; </w:t>
            </w:r>
            <w:r w:rsidRPr="00B45FB7">
              <w:t>NumberOfDLDCI</w:t>
            </w:r>
          </w:p>
        </w:tc>
        <w:tc>
          <w:tcPr>
            <w:tcW w:w="4206" w:type="dxa"/>
          </w:tcPr>
          <w:p w14:paraId="7823F073" w14:textId="112A9CB0"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15CC54C1" w14:textId="2AC9C675" w:rsidR="005A27FF" w:rsidRDefault="005A27FF" w:rsidP="005A27FF">
            <w:pPr>
              <w:rPr>
                <w:rFonts w:eastAsiaTheme="minorEastAsia"/>
                <w:lang w:val="en-GB" w:eastAsia="zh-CN"/>
              </w:rPr>
            </w:pPr>
            <w:r>
              <w:t>Number of DL DCIs</w:t>
            </w:r>
          </w:p>
        </w:tc>
      </w:tr>
      <w:tr w:rsidR="005A27FF" w14:paraId="58A58276" w14:textId="77777777" w:rsidTr="00264E4A">
        <w:tc>
          <w:tcPr>
            <w:tcW w:w="846" w:type="dxa"/>
          </w:tcPr>
          <w:p w14:paraId="21AE7901" w14:textId="56D00FF6" w:rsidR="005A27FF" w:rsidRDefault="005A27FF" w:rsidP="005A27FF">
            <w:r>
              <w:t xml:space="preserve">          &gt;&gt; DLDC</w:t>
            </w:r>
            <w:r w:rsidR="000530D9">
              <w:t>I</w:t>
            </w:r>
          </w:p>
        </w:tc>
        <w:tc>
          <w:tcPr>
            <w:tcW w:w="4206" w:type="dxa"/>
          </w:tcPr>
          <w:p w14:paraId="3D64CEFD" w14:textId="407DFAD3" w:rsidR="005A27FF" w:rsidRDefault="005A27FF" w:rsidP="005A27FF">
            <w:pPr>
              <w:jc w:val="center"/>
              <w:rPr>
                <w:rFonts w:eastAsiaTheme="minorEastAsia"/>
                <w:lang w:val="en-GB" w:eastAsia="zh-CN"/>
              </w:rPr>
            </w:pPr>
            <w:r>
              <w:rPr>
                <w:rFonts w:eastAsiaTheme="minorEastAsia"/>
                <w:lang w:val="en-GB" w:eastAsia="zh-CN"/>
              </w:rPr>
              <w:t>M</w:t>
            </w:r>
          </w:p>
        </w:tc>
        <w:tc>
          <w:tcPr>
            <w:tcW w:w="5696" w:type="dxa"/>
          </w:tcPr>
          <w:p w14:paraId="5F659F84" w14:textId="07012544" w:rsidR="005A27FF" w:rsidRDefault="005A27FF" w:rsidP="005A27FF">
            <w:pPr>
              <w:rPr>
                <w:rFonts w:eastAsiaTheme="minorEastAsia"/>
                <w:lang w:val="en-GB" w:eastAsia="zh-CN"/>
              </w:rPr>
            </w:pPr>
            <w:r>
              <w:rPr>
                <w:rFonts w:eastAsiaTheme="minorEastAsia"/>
                <w:lang w:val="en-GB" w:eastAsia="zh-CN"/>
              </w:rPr>
              <w:t>DL DCI and DL SCH Information</w:t>
            </w:r>
            <w:r w:rsidR="00D9488F">
              <w:rPr>
                <w:rFonts w:eastAsiaTheme="minorEastAsia"/>
                <w:lang w:val="en-GB" w:eastAsia="zh-CN"/>
              </w:rPr>
              <w:t>. Refer Table 9-39 DL DCI Configuration.</w:t>
            </w:r>
          </w:p>
        </w:tc>
      </w:tr>
    </w:tbl>
    <w:p w14:paraId="66CDCC5A" w14:textId="511BB12D" w:rsidR="00391806" w:rsidRDefault="009E6CB6" w:rsidP="00264E4A">
      <w:r>
        <w:br w:type="textWrapping" w:clear="all"/>
      </w:r>
    </w:p>
    <w:p w14:paraId="2186B4FC" w14:textId="43C683CC"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47</w:t>
        </w:r>
      </w:fldSimple>
      <w:r>
        <w:t xml:space="preserve"> MAC CE Information</w:t>
      </w:r>
    </w:p>
    <w:tbl>
      <w:tblPr>
        <w:tblStyle w:val="TableGrid"/>
        <w:tblW w:w="0" w:type="auto"/>
        <w:tblLook w:val="04A0" w:firstRow="1" w:lastRow="0" w:firstColumn="1" w:lastColumn="0" w:noHBand="0" w:noVBand="1"/>
      </w:tblPr>
      <w:tblGrid>
        <w:gridCol w:w="2769"/>
        <w:gridCol w:w="1276"/>
        <w:gridCol w:w="5305"/>
      </w:tblGrid>
      <w:tr w:rsidR="00391806" w14:paraId="7AD1BC45" w14:textId="77777777" w:rsidTr="00AC1132">
        <w:tc>
          <w:tcPr>
            <w:tcW w:w="2769" w:type="dxa"/>
          </w:tcPr>
          <w:p w14:paraId="3D64A15B" w14:textId="77777777" w:rsidR="00391806" w:rsidRPr="00D6182B" w:rsidRDefault="00391806" w:rsidP="00BF5C65">
            <w:pPr>
              <w:jc w:val="center"/>
              <w:rPr>
                <w:b/>
                <w:bCs/>
              </w:rPr>
            </w:pPr>
            <w:r w:rsidRPr="00D6182B">
              <w:rPr>
                <w:b/>
                <w:bCs/>
              </w:rPr>
              <w:t>Element</w:t>
            </w:r>
          </w:p>
        </w:tc>
        <w:tc>
          <w:tcPr>
            <w:tcW w:w="1276" w:type="dxa"/>
          </w:tcPr>
          <w:p w14:paraId="588EFD92" w14:textId="0A17D732" w:rsidR="00391806" w:rsidRPr="00D6182B" w:rsidRDefault="00391806" w:rsidP="00BF5C65">
            <w:pPr>
              <w:jc w:val="center"/>
              <w:rPr>
                <w:b/>
                <w:bCs/>
              </w:rPr>
            </w:pPr>
            <w:r w:rsidRPr="00D6182B">
              <w:rPr>
                <w:b/>
                <w:bCs/>
              </w:rPr>
              <w:t>Presence</w:t>
            </w:r>
          </w:p>
        </w:tc>
        <w:tc>
          <w:tcPr>
            <w:tcW w:w="5305" w:type="dxa"/>
          </w:tcPr>
          <w:p w14:paraId="00A2A648" w14:textId="77777777" w:rsidR="00391806" w:rsidRPr="00D6182B" w:rsidRDefault="00391806" w:rsidP="00BF5C65">
            <w:pPr>
              <w:jc w:val="center"/>
              <w:rPr>
                <w:b/>
                <w:bCs/>
              </w:rPr>
            </w:pPr>
            <w:r w:rsidRPr="00D6182B">
              <w:rPr>
                <w:b/>
                <w:bCs/>
              </w:rPr>
              <w:t>Description</w:t>
            </w:r>
          </w:p>
        </w:tc>
      </w:tr>
      <w:tr w:rsidR="00391806" w14:paraId="399F6284" w14:textId="77777777" w:rsidTr="00AC1132">
        <w:tc>
          <w:tcPr>
            <w:tcW w:w="2769" w:type="dxa"/>
          </w:tcPr>
          <w:p w14:paraId="5B309209" w14:textId="77777777" w:rsidR="00391806" w:rsidRDefault="00391806" w:rsidP="00AC1132">
            <w:r>
              <w:lastRenderedPageBreak/>
              <w:t>CE LC_ID</w:t>
            </w:r>
          </w:p>
        </w:tc>
        <w:tc>
          <w:tcPr>
            <w:tcW w:w="1276" w:type="dxa"/>
          </w:tcPr>
          <w:p w14:paraId="715F4918" w14:textId="77777777" w:rsidR="00391806" w:rsidRDefault="00391806" w:rsidP="00BF5C65">
            <w:pPr>
              <w:jc w:val="center"/>
              <w:rPr>
                <w:rFonts w:eastAsiaTheme="minorEastAsia"/>
                <w:lang w:val="en-GB" w:eastAsia="zh-CN"/>
              </w:rPr>
            </w:pPr>
            <w:r>
              <w:t>M</w:t>
            </w:r>
          </w:p>
        </w:tc>
        <w:tc>
          <w:tcPr>
            <w:tcW w:w="5305" w:type="dxa"/>
          </w:tcPr>
          <w:p w14:paraId="6F841826" w14:textId="77777777" w:rsidR="00391806" w:rsidRDefault="00391806" w:rsidP="00AC1132">
            <w:r>
              <w:t>Corresponds to CEs LCID as per 38.321</w:t>
            </w:r>
          </w:p>
        </w:tc>
      </w:tr>
      <w:tr w:rsidR="00391806" w14:paraId="2CD8D7A3" w14:textId="77777777" w:rsidTr="00AC1132">
        <w:tc>
          <w:tcPr>
            <w:tcW w:w="2769" w:type="dxa"/>
          </w:tcPr>
          <w:p w14:paraId="32932D68" w14:textId="77777777" w:rsidR="00391806" w:rsidRDefault="00391806" w:rsidP="00AC1132">
            <w:r>
              <w:t>Contention Resolution Identity CE</w:t>
            </w:r>
          </w:p>
        </w:tc>
        <w:tc>
          <w:tcPr>
            <w:tcW w:w="1276" w:type="dxa"/>
          </w:tcPr>
          <w:p w14:paraId="5341C53F" w14:textId="77777777" w:rsidR="00391806" w:rsidRDefault="00391806" w:rsidP="00BF5C65">
            <w:pPr>
              <w:jc w:val="center"/>
              <w:rPr>
                <w:rFonts w:eastAsiaTheme="minorEastAsia"/>
                <w:lang w:val="en-GB" w:eastAsia="zh-CN"/>
              </w:rPr>
            </w:pPr>
            <w:r>
              <w:rPr>
                <w:rFonts w:eastAsiaTheme="minorEastAsia"/>
                <w:lang w:val="en-GB" w:eastAsia="zh-CN"/>
              </w:rPr>
              <w:t>O</w:t>
            </w:r>
          </w:p>
        </w:tc>
        <w:tc>
          <w:tcPr>
            <w:tcW w:w="5305" w:type="dxa"/>
          </w:tcPr>
          <w:p w14:paraId="1D38F341" w14:textId="77777777" w:rsidR="00391806" w:rsidRDefault="00391806" w:rsidP="00AC1132">
            <w:r>
              <w:rPr>
                <w:rFonts w:eastAsiaTheme="minorEastAsia"/>
                <w:lang w:val="en-GB" w:eastAsia="zh-CN"/>
              </w:rPr>
              <w:t xml:space="preserve">If LC_ID corresponds to </w:t>
            </w:r>
            <w:r>
              <w:t>UE Contention Resolution Identity CE. No content is sent from Scheduler to MAC as the contents of Msg3 are to be buffered at MAC</w:t>
            </w:r>
          </w:p>
        </w:tc>
      </w:tr>
      <w:tr w:rsidR="00391806" w14:paraId="0C3608D3" w14:textId="77777777" w:rsidTr="00AC1132">
        <w:tc>
          <w:tcPr>
            <w:tcW w:w="2769" w:type="dxa"/>
          </w:tcPr>
          <w:p w14:paraId="15D54596" w14:textId="77777777" w:rsidR="00391806" w:rsidRPr="00BF5C65" w:rsidRDefault="00391806" w:rsidP="00AC1132">
            <w:pPr>
              <w:rPr>
                <w:b/>
                <w:bCs/>
              </w:rPr>
            </w:pPr>
            <w:r w:rsidRPr="00BF5C65">
              <w:rPr>
                <w:b/>
                <w:bCs/>
              </w:rPr>
              <w:t>Timing Advance Command CE</w:t>
            </w:r>
          </w:p>
        </w:tc>
        <w:tc>
          <w:tcPr>
            <w:tcW w:w="1276" w:type="dxa"/>
          </w:tcPr>
          <w:p w14:paraId="31DB35E7" w14:textId="77777777" w:rsidR="00391806" w:rsidRDefault="00391806" w:rsidP="00BF5C65">
            <w:pPr>
              <w:jc w:val="center"/>
              <w:rPr>
                <w:rFonts w:eastAsiaTheme="minorEastAsia"/>
                <w:lang w:val="en-GB" w:eastAsia="zh-CN"/>
              </w:rPr>
            </w:pPr>
            <w:r>
              <w:rPr>
                <w:rFonts w:eastAsiaTheme="minorEastAsia"/>
                <w:lang w:val="en-GB" w:eastAsia="zh-CN"/>
              </w:rPr>
              <w:t>O</w:t>
            </w:r>
          </w:p>
        </w:tc>
        <w:tc>
          <w:tcPr>
            <w:tcW w:w="5305" w:type="dxa"/>
          </w:tcPr>
          <w:p w14:paraId="41AFB16A" w14:textId="77777777" w:rsidR="00391806" w:rsidRDefault="00391806" w:rsidP="00AC1132">
            <w:pPr>
              <w:rPr>
                <w:rFonts w:eastAsiaTheme="minorEastAsia"/>
                <w:lang w:val="en-GB" w:eastAsia="zh-CN"/>
              </w:rPr>
            </w:pPr>
            <w:r>
              <w:rPr>
                <w:rFonts w:eastAsiaTheme="minorEastAsia"/>
                <w:lang w:val="en-GB" w:eastAsia="zh-CN"/>
              </w:rPr>
              <w:t>If LC_ID corresponds to Timing Advance Command CE</w:t>
            </w:r>
          </w:p>
        </w:tc>
      </w:tr>
      <w:tr w:rsidR="00391806" w14:paraId="576EDBC6" w14:textId="77777777" w:rsidTr="00AC1132">
        <w:tc>
          <w:tcPr>
            <w:tcW w:w="2769" w:type="dxa"/>
          </w:tcPr>
          <w:p w14:paraId="0FFD4DEA" w14:textId="77777777" w:rsidR="00391806" w:rsidRDefault="00391806" w:rsidP="00BF5C65">
            <w:pPr>
              <w:ind w:left="284"/>
            </w:pPr>
            <w:r>
              <w:t>&gt;TAG ID</w:t>
            </w:r>
          </w:p>
        </w:tc>
        <w:tc>
          <w:tcPr>
            <w:tcW w:w="1276" w:type="dxa"/>
          </w:tcPr>
          <w:p w14:paraId="03A2B386" w14:textId="77777777" w:rsidR="00391806" w:rsidRDefault="00391806" w:rsidP="00BF5C65">
            <w:pPr>
              <w:jc w:val="center"/>
              <w:rPr>
                <w:rFonts w:eastAsiaTheme="minorEastAsia"/>
                <w:lang w:val="en-GB" w:eastAsia="zh-CN"/>
              </w:rPr>
            </w:pPr>
            <w:r>
              <w:rPr>
                <w:rFonts w:eastAsiaTheme="minorEastAsia"/>
                <w:lang w:val="en-GB" w:eastAsia="zh-CN"/>
              </w:rPr>
              <w:t>M</w:t>
            </w:r>
          </w:p>
        </w:tc>
        <w:tc>
          <w:tcPr>
            <w:tcW w:w="5305" w:type="dxa"/>
          </w:tcPr>
          <w:p w14:paraId="13CDC0EC" w14:textId="77777777" w:rsidR="00391806" w:rsidRDefault="00391806" w:rsidP="00AC1132">
            <w:pPr>
              <w:rPr>
                <w:rFonts w:eastAsiaTheme="minorEastAsia"/>
                <w:lang w:val="en-GB" w:eastAsia="zh-CN"/>
              </w:rPr>
            </w:pPr>
            <w:r w:rsidRPr="00BF5C65">
              <w:rPr>
                <w:rFonts w:eastAsiaTheme="minorEastAsia"/>
                <w:i/>
                <w:iCs/>
                <w:lang w:val="en-GB" w:eastAsia="zh-CN"/>
              </w:rPr>
              <w:t>Timing Advance Group ID</w:t>
            </w:r>
            <w:r>
              <w:rPr>
                <w:rFonts w:eastAsiaTheme="minorEastAsia"/>
                <w:lang w:val="en-GB" w:eastAsia="zh-CN"/>
              </w:rPr>
              <w:t xml:space="preserve"> as per 38.321</w:t>
            </w:r>
          </w:p>
        </w:tc>
      </w:tr>
      <w:tr w:rsidR="00391806" w14:paraId="105074D1" w14:textId="77777777" w:rsidTr="00AC1132">
        <w:tc>
          <w:tcPr>
            <w:tcW w:w="2769" w:type="dxa"/>
          </w:tcPr>
          <w:p w14:paraId="52F2240E" w14:textId="77777777" w:rsidR="00391806" w:rsidRDefault="00391806" w:rsidP="00BF5C65">
            <w:pPr>
              <w:ind w:left="284"/>
            </w:pPr>
            <w:r>
              <w:t>&gt;Timing Advance</w:t>
            </w:r>
          </w:p>
        </w:tc>
        <w:tc>
          <w:tcPr>
            <w:tcW w:w="1276" w:type="dxa"/>
          </w:tcPr>
          <w:p w14:paraId="2E5E00DB" w14:textId="77777777" w:rsidR="00391806" w:rsidRDefault="00391806" w:rsidP="00BF5C65">
            <w:pPr>
              <w:jc w:val="center"/>
              <w:rPr>
                <w:rFonts w:eastAsiaTheme="minorEastAsia"/>
                <w:lang w:val="en-GB" w:eastAsia="zh-CN"/>
              </w:rPr>
            </w:pPr>
            <w:r>
              <w:rPr>
                <w:rFonts w:eastAsiaTheme="minorEastAsia"/>
                <w:lang w:val="en-GB" w:eastAsia="zh-CN"/>
              </w:rPr>
              <w:t>M</w:t>
            </w:r>
          </w:p>
        </w:tc>
        <w:tc>
          <w:tcPr>
            <w:tcW w:w="5305" w:type="dxa"/>
          </w:tcPr>
          <w:p w14:paraId="6753AE3E" w14:textId="77777777" w:rsidR="00391806" w:rsidRDefault="00391806" w:rsidP="00AC1132">
            <w:pPr>
              <w:rPr>
                <w:rFonts w:eastAsiaTheme="minorEastAsia"/>
                <w:lang w:val="en-GB" w:eastAsia="zh-CN"/>
              </w:rPr>
            </w:pPr>
            <w:r>
              <w:rPr>
                <w:rFonts w:eastAsiaTheme="minorEastAsia"/>
                <w:lang w:val="en-GB" w:eastAsia="zh-CN"/>
              </w:rPr>
              <w:t>Index value of TA per 38.321 and 38.213</w:t>
            </w:r>
          </w:p>
        </w:tc>
      </w:tr>
      <w:tr w:rsidR="00391806" w14:paraId="1C38389F" w14:textId="77777777" w:rsidTr="00AC1132">
        <w:tc>
          <w:tcPr>
            <w:tcW w:w="2769" w:type="dxa"/>
          </w:tcPr>
          <w:p w14:paraId="799E25CD" w14:textId="77777777" w:rsidR="00391806" w:rsidRPr="00BF5C65" w:rsidRDefault="00391806" w:rsidP="00AC1132">
            <w:pPr>
              <w:rPr>
                <w:b/>
                <w:bCs/>
              </w:rPr>
            </w:pPr>
            <w:r w:rsidRPr="00BF5C65">
              <w:rPr>
                <w:b/>
                <w:bCs/>
              </w:rPr>
              <w:t>SCell Activation/Deactivation CE</w:t>
            </w:r>
          </w:p>
        </w:tc>
        <w:tc>
          <w:tcPr>
            <w:tcW w:w="1276" w:type="dxa"/>
          </w:tcPr>
          <w:p w14:paraId="431D2C4C" w14:textId="77777777" w:rsidR="00391806" w:rsidRDefault="00391806" w:rsidP="00BF5C65">
            <w:pPr>
              <w:jc w:val="center"/>
              <w:rPr>
                <w:rFonts w:eastAsiaTheme="minorEastAsia"/>
                <w:lang w:val="en-GB" w:eastAsia="zh-CN"/>
              </w:rPr>
            </w:pPr>
            <w:r>
              <w:rPr>
                <w:rFonts w:eastAsiaTheme="minorEastAsia"/>
                <w:lang w:val="en-GB" w:eastAsia="zh-CN"/>
              </w:rPr>
              <w:t>O</w:t>
            </w:r>
          </w:p>
        </w:tc>
        <w:tc>
          <w:tcPr>
            <w:tcW w:w="5305" w:type="dxa"/>
          </w:tcPr>
          <w:p w14:paraId="51393F24" w14:textId="77777777" w:rsidR="00391806" w:rsidRDefault="00391806" w:rsidP="00AC1132">
            <w:pPr>
              <w:rPr>
                <w:rFonts w:eastAsiaTheme="minorEastAsia"/>
                <w:lang w:val="en-GB" w:eastAsia="zh-CN"/>
              </w:rPr>
            </w:pPr>
            <w:r>
              <w:rPr>
                <w:rFonts w:eastAsiaTheme="minorEastAsia"/>
                <w:lang w:val="en-GB" w:eastAsia="zh-CN"/>
              </w:rPr>
              <w:t>If LC_ID Corresponds to SCell Activation/Deactivation CE</w:t>
            </w:r>
          </w:p>
        </w:tc>
      </w:tr>
      <w:tr w:rsidR="00391806" w14:paraId="530C755C" w14:textId="77777777" w:rsidTr="00AC1132">
        <w:tc>
          <w:tcPr>
            <w:tcW w:w="2769" w:type="dxa"/>
          </w:tcPr>
          <w:p w14:paraId="33E0FEDC" w14:textId="77777777" w:rsidR="00391806" w:rsidRDefault="00391806" w:rsidP="00BF5C65">
            <w:pPr>
              <w:jc w:val="center"/>
            </w:pPr>
            <w:r>
              <w:t>&gt;Number of SCells</w:t>
            </w:r>
          </w:p>
        </w:tc>
        <w:tc>
          <w:tcPr>
            <w:tcW w:w="1276" w:type="dxa"/>
          </w:tcPr>
          <w:p w14:paraId="599E0241" w14:textId="77777777" w:rsidR="00391806" w:rsidRDefault="00391806" w:rsidP="00BF5C65">
            <w:pPr>
              <w:jc w:val="center"/>
              <w:rPr>
                <w:rFonts w:eastAsiaTheme="minorEastAsia"/>
                <w:lang w:val="en-GB" w:eastAsia="zh-CN"/>
              </w:rPr>
            </w:pPr>
            <w:r>
              <w:rPr>
                <w:rFonts w:eastAsiaTheme="minorEastAsia"/>
                <w:lang w:val="en-GB" w:eastAsia="zh-CN"/>
              </w:rPr>
              <w:t>M</w:t>
            </w:r>
          </w:p>
        </w:tc>
        <w:tc>
          <w:tcPr>
            <w:tcW w:w="5305" w:type="dxa"/>
          </w:tcPr>
          <w:p w14:paraId="1DC96AA1" w14:textId="77777777" w:rsidR="00391806" w:rsidRDefault="00391806" w:rsidP="00AC1132">
            <w:pPr>
              <w:rPr>
                <w:rFonts w:eastAsiaTheme="minorEastAsia"/>
                <w:lang w:val="en-GB" w:eastAsia="zh-CN"/>
              </w:rPr>
            </w:pPr>
            <w:r>
              <w:rPr>
                <w:rFonts w:eastAsiaTheme="minorEastAsia"/>
                <w:lang w:val="en-GB" w:eastAsia="zh-CN"/>
              </w:rPr>
              <w:t>Number of SCells being addressed in this IE</w:t>
            </w:r>
          </w:p>
        </w:tc>
      </w:tr>
      <w:tr w:rsidR="00391806" w14:paraId="43DEBA34" w14:textId="77777777" w:rsidTr="00AC1132">
        <w:tc>
          <w:tcPr>
            <w:tcW w:w="2769" w:type="dxa"/>
          </w:tcPr>
          <w:p w14:paraId="1FFF2038" w14:textId="2E68F72C" w:rsidR="00391806" w:rsidRPr="00C630B6" w:rsidRDefault="00391806" w:rsidP="00BF5C65">
            <w:pPr>
              <w:ind w:left="284"/>
            </w:pPr>
            <w:r w:rsidRPr="00C630B6">
              <w:t>&gt;act_deact_</w:t>
            </w:r>
            <w:r w:rsidR="0030506F" w:rsidRPr="00C630B6">
              <w:t>val [</w:t>
            </w:r>
            <w:r w:rsidRPr="00C630B6">
              <w:t>MAX_NUMB</w:t>
            </w:r>
            <w:r w:rsidR="00C630B6" w:rsidRPr="00BF5C65">
              <w:t>E</w:t>
            </w:r>
            <w:r w:rsidRPr="00C630B6">
              <w:t>R OF_SCELLS]</w:t>
            </w:r>
          </w:p>
        </w:tc>
        <w:tc>
          <w:tcPr>
            <w:tcW w:w="1276" w:type="dxa"/>
          </w:tcPr>
          <w:p w14:paraId="1983B6FF" w14:textId="77777777" w:rsidR="00391806" w:rsidRDefault="00391806" w:rsidP="00BF5C65">
            <w:pPr>
              <w:jc w:val="center"/>
              <w:rPr>
                <w:rFonts w:eastAsiaTheme="minorEastAsia"/>
                <w:lang w:val="en-GB" w:eastAsia="zh-CN"/>
              </w:rPr>
            </w:pPr>
            <w:r>
              <w:rPr>
                <w:rFonts w:eastAsiaTheme="minorEastAsia"/>
                <w:lang w:val="en-GB" w:eastAsia="zh-CN"/>
              </w:rPr>
              <w:t>M</w:t>
            </w:r>
          </w:p>
        </w:tc>
        <w:tc>
          <w:tcPr>
            <w:tcW w:w="5305" w:type="dxa"/>
          </w:tcPr>
          <w:p w14:paraId="6D102662" w14:textId="77777777" w:rsidR="00391806" w:rsidRDefault="00391806" w:rsidP="00AC1132">
            <w:pPr>
              <w:rPr>
                <w:rFonts w:eastAsiaTheme="minorEastAsia"/>
                <w:lang w:val="en-GB" w:eastAsia="zh-CN"/>
              </w:rPr>
            </w:pPr>
            <w:r>
              <w:rPr>
                <w:rFonts w:eastAsiaTheme="minorEastAsia"/>
                <w:lang w:val="en-GB" w:eastAsia="zh-CN"/>
              </w:rPr>
              <w:t xml:space="preserve">An Array of values corresponding to the index of the SCell as configured per 38.331. </w:t>
            </w:r>
          </w:p>
          <w:p w14:paraId="1F9D5DF6" w14:textId="77777777" w:rsidR="00391806" w:rsidRDefault="00391806" w:rsidP="00AC1132">
            <w:pPr>
              <w:rPr>
                <w:rFonts w:eastAsiaTheme="minorEastAsia"/>
                <w:lang w:val="en-GB" w:eastAsia="zh-CN"/>
              </w:rPr>
            </w:pPr>
            <w:r>
              <w:rPr>
                <w:rFonts w:eastAsiaTheme="minorEastAsia"/>
                <w:lang w:val="en-GB" w:eastAsia="zh-CN"/>
              </w:rPr>
              <w:t xml:space="preserve">Value at each index </w:t>
            </w:r>
            <w:r w:rsidRPr="0002114C">
              <w:rPr>
                <w:rFonts w:eastAsiaTheme="minorEastAsia"/>
                <w:b/>
                <w:bCs/>
                <w:i/>
                <w:iCs/>
                <w:lang w:val="en-GB" w:eastAsia="zh-CN"/>
              </w:rPr>
              <w:t>i</w:t>
            </w:r>
            <w:r>
              <w:rPr>
                <w:rFonts w:eastAsiaTheme="minorEastAsia"/>
                <w:b/>
                <w:bCs/>
                <w:i/>
                <w:iCs/>
                <w:lang w:val="en-GB" w:eastAsia="zh-CN"/>
              </w:rPr>
              <w:t xml:space="preserve"> </w:t>
            </w:r>
            <w:r>
              <w:rPr>
                <w:rFonts w:eastAsiaTheme="minorEastAsia"/>
                <w:lang w:val="en-GB" w:eastAsia="zh-CN"/>
              </w:rPr>
              <w:t xml:space="preserve">corresponds to </w:t>
            </w:r>
          </w:p>
          <w:p w14:paraId="732A709E" w14:textId="77777777" w:rsidR="00391806" w:rsidRDefault="00391806" w:rsidP="00AC1132">
            <w:pPr>
              <w:rPr>
                <w:rFonts w:eastAsiaTheme="minorEastAsia"/>
                <w:lang w:val="en-GB" w:eastAsia="zh-CN"/>
              </w:rPr>
            </w:pPr>
            <w:r>
              <w:rPr>
                <w:rFonts w:eastAsiaTheme="minorEastAsia"/>
                <w:lang w:val="en-GB" w:eastAsia="zh-CN"/>
              </w:rPr>
              <w:t xml:space="preserve">0 – Deactivation </w:t>
            </w:r>
          </w:p>
          <w:p w14:paraId="3E2F5DD3" w14:textId="77777777" w:rsidR="00391806" w:rsidRDefault="00391806" w:rsidP="00AC1132">
            <w:pPr>
              <w:rPr>
                <w:rFonts w:eastAsiaTheme="minorEastAsia"/>
                <w:lang w:val="en-GB" w:eastAsia="zh-CN"/>
              </w:rPr>
            </w:pPr>
            <w:r>
              <w:rPr>
                <w:rFonts w:eastAsiaTheme="minorEastAsia"/>
                <w:lang w:val="en-GB" w:eastAsia="zh-CN"/>
              </w:rPr>
              <w:t>1 – Activation</w:t>
            </w:r>
          </w:p>
          <w:p w14:paraId="3A2F4E61" w14:textId="77777777" w:rsidR="00391806" w:rsidRPr="0002114C" w:rsidRDefault="00391806" w:rsidP="00AC1132">
            <w:pPr>
              <w:rPr>
                <w:rFonts w:eastAsiaTheme="minorEastAsia"/>
                <w:lang w:val="en-GB" w:eastAsia="zh-CN"/>
              </w:rPr>
            </w:pPr>
            <w:r>
              <w:rPr>
                <w:rFonts w:eastAsiaTheme="minorEastAsia"/>
                <w:lang w:val="en-GB" w:eastAsia="zh-CN"/>
              </w:rPr>
              <w:t>MAX_NUMBER_OF_SCELL = 31 per 38.321 current specification, subject to change with newer specification versions.</w:t>
            </w:r>
          </w:p>
        </w:tc>
      </w:tr>
      <w:tr w:rsidR="00715278" w14:paraId="33D6311F" w14:textId="77777777" w:rsidTr="00AC1132">
        <w:tc>
          <w:tcPr>
            <w:tcW w:w="2769" w:type="dxa"/>
          </w:tcPr>
          <w:p w14:paraId="70402C8E" w14:textId="3ED3B568" w:rsidR="00715278" w:rsidRPr="00C630B6" w:rsidRDefault="00715278" w:rsidP="00B42ED7">
            <w:r w:rsidRPr="00B42ED7">
              <w:rPr>
                <w:b/>
                <w:bCs/>
              </w:rPr>
              <w:t>BFR MAC CE</w:t>
            </w:r>
          </w:p>
        </w:tc>
        <w:tc>
          <w:tcPr>
            <w:tcW w:w="1276" w:type="dxa"/>
          </w:tcPr>
          <w:p w14:paraId="68FA358D" w14:textId="7DF9D1CE" w:rsidR="00715278" w:rsidRDefault="00715278" w:rsidP="00BF5C65">
            <w:pPr>
              <w:jc w:val="center"/>
              <w:rPr>
                <w:rFonts w:eastAsiaTheme="minorEastAsia"/>
                <w:lang w:val="en-GB" w:eastAsia="zh-CN"/>
              </w:rPr>
            </w:pPr>
            <w:r>
              <w:rPr>
                <w:rFonts w:eastAsiaTheme="minorEastAsia"/>
                <w:lang w:val="en-GB" w:eastAsia="zh-CN"/>
              </w:rPr>
              <w:t>O</w:t>
            </w:r>
          </w:p>
        </w:tc>
        <w:tc>
          <w:tcPr>
            <w:tcW w:w="5305" w:type="dxa"/>
          </w:tcPr>
          <w:p w14:paraId="61E546B3" w14:textId="77777777" w:rsidR="00715278" w:rsidRDefault="00715278" w:rsidP="00AC1132">
            <w:pPr>
              <w:rPr>
                <w:rFonts w:eastAsiaTheme="minorEastAsia"/>
                <w:lang w:val="en-GB" w:eastAsia="zh-CN"/>
              </w:rPr>
            </w:pPr>
          </w:p>
        </w:tc>
      </w:tr>
      <w:tr w:rsidR="00715278" w14:paraId="0015D853" w14:textId="77777777" w:rsidTr="00AC1132">
        <w:tc>
          <w:tcPr>
            <w:tcW w:w="2769" w:type="dxa"/>
          </w:tcPr>
          <w:p w14:paraId="3D71ACC6" w14:textId="11CF1FCF" w:rsidR="00715278" w:rsidRPr="00C630B6" w:rsidRDefault="00715278" w:rsidP="00B42ED7">
            <w:pPr>
              <w:jc w:val="center"/>
            </w:pPr>
            <w:r>
              <w:t>&gt;SP</w:t>
            </w:r>
          </w:p>
        </w:tc>
        <w:tc>
          <w:tcPr>
            <w:tcW w:w="1276" w:type="dxa"/>
          </w:tcPr>
          <w:p w14:paraId="4CFDE9F1" w14:textId="2B3AFA3E" w:rsidR="00715278" w:rsidRDefault="00715278" w:rsidP="00BF5C65">
            <w:pPr>
              <w:jc w:val="center"/>
              <w:rPr>
                <w:rFonts w:eastAsiaTheme="minorEastAsia"/>
                <w:lang w:val="en-GB" w:eastAsia="zh-CN"/>
              </w:rPr>
            </w:pPr>
            <w:r>
              <w:rPr>
                <w:rFonts w:eastAsiaTheme="minorEastAsia"/>
                <w:lang w:val="en-GB" w:eastAsia="zh-CN"/>
              </w:rPr>
              <w:t>M</w:t>
            </w:r>
          </w:p>
        </w:tc>
        <w:tc>
          <w:tcPr>
            <w:tcW w:w="5305" w:type="dxa"/>
          </w:tcPr>
          <w:p w14:paraId="44049D5D" w14:textId="75EE715D" w:rsidR="00715278" w:rsidRDefault="00541E2B" w:rsidP="00AC1132">
            <w:pPr>
              <w:rPr>
                <w:rFonts w:eastAsiaTheme="minorEastAsia"/>
                <w:lang w:val="en-GB" w:eastAsia="zh-CN"/>
              </w:rPr>
            </w:pPr>
            <w:r>
              <w:t>B</w:t>
            </w:r>
            <w:r w:rsidRPr="000F3B30">
              <w:t>eam failure detection for the SpCell of this MAC entity</w:t>
            </w:r>
            <w:r>
              <w:t xml:space="preserve"> as per TS 38.321 section 6.1.3.</w:t>
            </w:r>
          </w:p>
        </w:tc>
      </w:tr>
      <w:tr w:rsidR="00715278" w14:paraId="40B38337" w14:textId="77777777" w:rsidTr="00AC1132">
        <w:tc>
          <w:tcPr>
            <w:tcW w:w="2769" w:type="dxa"/>
          </w:tcPr>
          <w:p w14:paraId="43F7D096" w14:textId="3F72626F" w:rsidR="00715278" w:rsidRPr="00C630B6" w:rsidRDefault="00541E2B" w:rsidP="00B42ED7">
            <w:pPr>
              <w:jc w:val="center"/>
            </w:pPr>
            <w:r>
              <w:t>&gt;</w:t>
            </w:r>
            <w:r w:rsidRPr="000F3B30">
              <w:t xml:space="preserve"> C</w:t>
            </w:r>
            <w:r w:rsidRPr="00B42ED7">
              <w:t>i</w:t>
            </w:r>
          </w:p>
        </w:tc>
        <w:tc>
          <w:tcPr>
            <w:tcW w:w="1276" w:type="dxa"/>
          </w:tcPr>
          <w:p w14:paraId="1509D37A" w14:textId="1E3832AF" w:rsidR="00715278" w:rsidRDefault="00541E2B" w:rsidP="00BF5C65">
            <w:pPr>
              <w:jc w:val="center"/>
              <w:rPr>
                <w:rFonts w:eastAsiaTheme="minorEastAsia"/>
                <w:lang w:val="en-GB" w:eastAsia="zh-CN"/>
              </w:rPr>
            </w:pPr>
            <w:r>
              <w:rPr>
                <w:rFonts w:eastAsiaTheme="minorEastAsia"/>
                <w:lang w:val="en-GB" w:eastAsia="zh-CN"/>
              </w:rPr>
              <w:t>M</w:t>
            </w:r>
          </w:p>
        </w:tc>
        <w:tc>
          <w:tcPr>
            <w:tcW w:w="5305" w:type="dxa"/>
          </w:tcPr>
          <w:p w14:paraId="35029FA6" w14:textId="72278B99" w:rsidR="00715278" w:rsidRDefault="00541E2B" w:rsidP="00AC1132">
            <w:pPr>
              <w:rPr>
                <w:rFonts w:eastAsiaTheme="minorEastAsia"/>
                <w:lang w:val="en-GB" w:eastAsia="zh-CN"/>
              </w:rPr>
            </w:pPr>
            <w:r>
              <w:rPr>
                <w:lang w:eastAsia="ko-KR"/>
              </w:rPr>
              <w:t>B</w:t>
            </w:r>
            <w:r w:rsidRPr="000F3B30">
              <w:rPr>
                <w:lang w:eastAsia="ko-KR"/>
              </w:rPr>
              <w:t>eam failure detection (as specified</w:t>
            </w:r>
            <w:r>
              <w:rPr>
                <w:lang w:eastAsia="ko-KR"/>
              </w:rPr>
              <w:t xml:space="preserve"> in TS 38.321</w:t>
            </w:r>
            <w:r w:rsidRPr="000F3B30">
              <w:rPr>
                <w:lang w:eastAsia="ko-KR"/>
              </w:rPr>
              <w:t xml:space="preserve"> clause 5.17) and the presence of an octet containing the AC field for the SCell with </w:t>
            </w:r>
            <w:r w:rsidRPr="000F3B30">
              <w:rPr>
                <w:i/>
                <w:lang w:eastAsia="ko-KR"/>
              </w:rPr>
              <w:t>ServCellIndex</w:t>
            </w:r>
            <w:r w:rsidRPr="000F3B30">
              <w:rPr>
                <w:lang w:eastAsia="ko-KR"/>
              </w:rPr>
              <w:t xml:space="preserve"> i as specified in TS 38.331</w:t>
            </w:r>
            <w:r>
              <w:rPr>
                <w:lang w:eastAsia="ko-KR"/>
              </w:rPr>
              <w:t>.</w:t>
            </w:r>
          </w:p>
        </w:tc>
      </w:tr>
      <w:tr w:rsidR="00715278" w14:paraId="33576B6A" w14:textId="77777777" w:rsidTr="00AC1132">
        <w:tc>
          <w:tcPr>
            <w:tcW w:w="2769" w:type="dxa"/>
          </w:tcPr>
          <w:p w14:paraId="3F706135" w14:textId="5147B7BE" w:rsidR="00715278" w:rsidRPr="00C630B6" w:rsidRDefault="00541E2B" w:rsidP="00B42ED7">
            <w:pPr>
              <w:jc w:val="center"/>
            </w:pPr>
            <w:r>
              <w:t>&gt;</w:t>
            </w:r>
            <w:r w:rsidRPr="000F3B30">
              <w:t xml:space="preserve"> AC</w:t>
            </w:r>
          </w:p>
        </w:tc>
        <w:tc>
          <w:tcPr>
            <w:tcW w:w="1276" w:type="dxa"/>
          </w:tcPr>
          <w:p w14:paraId="554DF67C" w14:textId="39F6EE96" w:rsidR="00715278" w:rsidRDefault="00541E2B" w:rsidP="00BF5C65">
            <w:pPr>
              <w:jc w:val="center"/>
              <w:rPr>
                <w:rFonts w:eastAsiaTheme="minorEastAsia"/>
                <w:lang w:val="en-GB" w:eastAsia="zh-CN"/>
              </w:rPr>
            </w:pPr>
            <w:r>
              <w:rPr>
                <w:rFonts w:eastAsiaTheme="minorEastAsia"/>
                <w:lang w:val="en-GB" w:eastAsia="zh-CN"/>
              </w:rPr>
              <w:t>M</w:t>
            </w:r>
          </w:p>
        </w:tc>
        <w:tc>
          <w:tcPr>
            <w:tcW w:w="5305" w:type="dxa"/>
          </w:tcPr>
          <w:p w14:paraId="2AF5D0C9" w14:textId="517CDDD5" w:rsidR="00715278" w:rsidRDefault="00541E2B" w:rsidP="00AC1132">
            <w:pPr>
              <w:rPr>
                <w:rFonts w:eastAsiaTheme="minorEastAsia"/>
                <w:lang w:val="en-GB" w:eastAsia="zh-CN"/>
              </w:rPr>
            </w:pPr>
            <w:r>
              <w:rPr>
                <w:lang w:eastAsia="ko-KR"/>
              </w:rPr>
              <w:t>I</w:t>
            </w:r>
            <w:r w:rsidRPr="000F3B30">
              <w:rPr>
                <w:lang w:eastAsia="ko-KR"/>
              </w:rPr>
              <w:t xml:space="preserve">ndicates the presence of the </w:t>
            </w:r>
            <w:r w:rsidRPr="000F3B30">
              <w:t>Candidate RS ID field in this octet</w:t>
            </w:r>
            <w:r>
              <w:t xml:space="preserve"> as per TS 38.321 section 6.1.3.</w:t>
            </w:r>
          </w:p>
        </w:tc>
      </w:tr>
      <w:tr w:rsidR="00715278" w14:paraId="0803FA83" w14:textId="77777777" w:rsidTr="00AC1132">
        <w:tc>
          <w:tcPr>
            <w:tcW w:w="2769" w:type="dxa"/>
          </w:tcPr>
          <w:p w14:paraId="4ADF681A" w14:textId="453CCCCA" w:rsidR="00715278" w:rsidRPr="00C630B6" w:rsidRDefault="00541E2B" w:rsidP="00B42ED7">
            <w:pPr>
              <w:jc w:val="center"/>
            </w:pPr>
            <w:r>
              <w:t>&gt;</w:t>
            </w:r>
            <w:r w:rsidRPr="00B42ED7">
              <w:t xml:space="preserve"> Candidate RS ID</w:t>
            </w:r>
          </w:p>
        </w:tc>
        <w:tc>
          <w:tcPr>
            <w:tcW w:w="1276" w:type="dxa"/>
          </w:tcPr>
          <w:p w14:paraId="77A99631" w14:textId="4DF98A9E" w:rsidR="00715278" w:rsidRDefault="00541E2B" w:rsidP="00BF5C65">
            <w:pPr>
              <w:jc w:val="center"/>
              <w:rPr>
                <w:rFonts w:eastAsiaTheme="minorEastAsia"/>
                <w:lang w:val="en-GB" w:eastAsia="zh-CN"/>
              </w:rPr>
            </w:pPr>
            <w:r>
              <w:rPr>
                <w:rFonts w:eastAsiaTheme="minorEastAsia"/>
                <w:lang w:val="en-GB" w:eastAsia="zh-CN"/>
              </w:rPr>
              <w:t>M</w:t>
            </w:r>
          </w:p>
        </w:tc>
        <w:tc>
          <w:tcPr>
            <w:tcW w:w="5305" w:type="dxa"/>
          </w:tcPr>
          <w:p w14:paraId="3FF3D375" w14:textId="43F5529B" w:rsidR="00715278" w:rsidRDefault="00541E2B" w:rsidP="00AC1132">
            <w:pPr>
              <w:rPr>
                <w:rFonts w:eastAsiaTheme="minorEastAsia"/>
                <w:lang w:val="en-GB" w:eastAsia="zh-CN"/>
              </w:rPr>
            </w:pPr>
            <w:r>
              <w:t>I</w:t>
            </w:r>
            <w:r w:rsidRPr="000F3B30">
              <w:t xml:space="preserve">ndex of an SSB with SS-RSRP above </w:t>
            </w:r>
            <w:r w:rsidRPr="000F3B30">
              <w:rPr>
                <w:i/>
                <w:lang w:eastAsia="ko-KR"/>
              </w:rPr>
              <w:t>rsrp-ThresholdBFR</w:t>
            </w:r>
            <w:r w:rsidRPr="000F3B30">
              <w:rPr>
                <w:lang w:eastAsia="ko-KR"/>
              </w:rPr>
              <w:t xml:space="preserve"> amongst the SSBs in </w:t>
            </w:r>
            <w:r w:rsidRPr="000F3B30">
              <w:rPr>
                <w:i/>
                <w:szCs w:val="16"/>
              </w:rPr>
              <w:t>candidateBeamRSSCellLis</w:t>
            </w:r>
            <w:r w:rsidRPr="000F3B30">
              <w:rPr>
                <w:szCs w:val="16"/>
              </w:rPr>
              <w:t>t</w:t>
            </w:r>
            <w:r w:rsidRPr="000F3B30">
              <w:rPr>
                <w:lang w:eastAsia="ko-KR"/>
              </w:rPr>
              <w:t xml:space="preserve"> or to the index of a CSI-RS with CSI-RSRP above </w:t>
            </w:r>
            <w:r w:rsidRPr="000F3B30">
              <w:rPr>
                <w:i/>
                <w:lang w:eastAsia="ko-KR"/>
              </w:rPr>
              <w:t>rsrp-ThresholdBFR</w:t>
            </w:r>
            <w:r w:rsidRPr="000F3B30">
              <w:rPr>
                <w:lang w:eastAsia="ko-KR"/>
              </w:rPr>
              <w:t xml:space="preserve"> amongst the CSI-RSs in </w:t>
            </w:r>
            <w:r w:rsidRPr="000F3B30">
              <w:rPr>
                <w:i/>
                <w:szCs w:val="16"/>
              </w:rPr>
              <w:t>candidateBeamRSSCellLis</w:t>
            </w:r>
            <w:r w:rsidRPr="000F3B30">
              <w:rPr>
                <w:szCs w:val="16"/>
              </w:rPr>
              <w:t>t</w:t>
            </w:r>
            <w:r w:rsidRPr="000F3B30">
              <w:t xml:space="preserve">. Index of an SSB or CSI-RS is the index of an entry in </w:t>
            </w:r>
            <w:r w:rsidRPr="000F3B30">
              <w:rPr>
                <w:i/>
                <w:szCs w:val="16"/>
              </w:rPr>
              <w:t>candidateBeamRSSCellLis</w:t>
            </w:r>
            <w:r w:rsidRPr="000F3B30">
              <w:rPr>
                <w:szCs w:val="16"/>
              </w:rPr>
              <w:t xml:space="preserve">t </w:t>
            </w:r>
            <w:r w:rsidRPr="000F3B30">
              <w:t>corresponding to the SSB or CSI-RS.</w:t>
            </w:r>
          </w:p>
        </w:tc>
      </w:tr>
      <w:tr w:rsidR="00051156" w14:paraId="55CC9F16" w14:textId="77777777" w:rsidTr="00AC1132">
        <w:tc>
          <w:tcPr>
            <w:tcW w:w="2769" w:type="dxa"/>
          </w:tcPr>
          <w:p w14:paraId="54FCBD5A" w14:textId="0F7AF3E9" w:rsidR="00051156" w:rsidRPr="00C630B6" w:rsidRDefault="0056241B" w:rsidP="00B42ED7">
            <w:pPr>
              <w:jc w:val="center"/>
            </w:pPr>
            <w:r>
              <w:t>&gt;R</w:t>
            </w:r>
          </w:p>
        </w:tc>
        <w:tc>
          <w:tcPr>
            <w:tcW w:w="1276" w:type="dxa"/>
          </w:tcPr>
          <w:p w14:paraId="7EF8F856" w14:textId="018BDB9D" w:rsidR="00051156" w:rsidRDefault="0056241B" w:rsidP="00BF5C65">
            <w:pPr>
              <w:jc w:val="center"/>
              <w:rPr>
                <w:rFonts w:eastAsiaTheme="minorEastAsia"/>
                <w:lang w:val="en-GB" w:eastAsia="zh-CN"/>
              </w:rPr>
            </w:pPr>
            <w:r>
              <w:rPr>
                <w:rFonts w:eastAsiaTheme="minorEastAsia"/>
                <w:lang w:val="en-GB" w:eastAsia="zh-CN"/>
              </w:rPr>
              <w:t>M</w:t>
            </w:r>
          </w:p>
        </w:tc>
        <w:tc>
          <w:tcPr>
            <w:tcW w:w="5305" w:type="dxa"/>
          </w:tcPr>
          <w:p w14:paraId="305C08DC" w14:textId="6F74B44A" w:rsidR="00051156" w:rsidRDefault="0056241B" w:rsidP="00AC1132">
            <w:pPr>
              <w:rPr>
                <w:rFonts w:eastAsiaTheme="minorEastAsia"/>
                <w:lang w:val="en-GB" w:eastAsia="zh-CN"/>
              </w:rPr>
            </w:pPr>
            <w:r w:rsidRPr="000F3B30">
              <w:rPr>
                <w:lang w:eastAsia="ko-KR"/>
              </w:rPr>
              <w:t>Reserved bit, set to 0.</w:t>
            </w:r>
          </w:p>
        </w:tc>
      </w:tr>
    </w:tbl>
    <w:p w14:paraId="6B7B50F2" w14:textId="77777777" w:rsidR="009532CD" w:rsidRDefault="009532CD" w:rsidP="00264E4A">
      <w:pPr>
        <w:tabs>
          <w:tab w:val="left" w:pos="1115"/>
        </w:tabs>
      </w:pPr>
    </w:p>
    <w:p w14:paraId="630B0777" w14:textId="70CBD743"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48</w:t>
        </w:r>
      </w:fldSimple>
      <w:r>
        <w:t xml:space="preserve"> BWP Information</w:t>
      </w:r>
    </w:p>
    <w:tbl>
      <w:tblPr>
        <w:tblStyle w:val="TableGrid"/>
        <w:tblW w:w="0" w:type="auto"/>
        <w:tblLook w:val="04A0" w:firstRow="1" w:lastRow="0" w:firstColumn="1" w:lastColumn="0" w:noHBand="0" w:noVBand="1"/>
      </w:tblPr>
      <w:tblGrid>
        <w:gridCol w:w="2769"/>
        <w:gridCol w:w="1276"/>
        <w:gridCol w:w="5305"/>
      </w:tblGrid>
      <w:tr w:rsidR="009532CD" w14:paraId="42A837FF" w14:textId="77777777" w:rsidTr="00DB1A02">
        <w:tc>
          <w:tcPr>
            <w:tcW w:w="2769" w:type="dxa"/>
          </w:tcPr>
          <w:p w14:paraId="7D6915B2" w14:textId="77777777" w:rsidR="009532CD" w:rsidRPr="00D6182B" w:rsidRDefault="009532CD" w:rsidP="00A349A3">
            <w:pPr>
              <w:jc w:val="center"/>
              <w:rPr>
                <w:b/>
                <w:bCs/>
              </w:rPr>
            </w:pPr>
            <w:r w:rsidRPr="00D6182B">
              <w:rPr>
                <w:b/>
                <w:bCs/>
              </w:rPr>
              <w:t>Element</w:t>
            </w:r>
          </w:p>
        </w:tc>
        <w:tc>
          <w:tcPr>
            <w:tcW w:w="1276" w:type="dxa"/>
          </w:tcPr>
          <w:p w14:paraId="43723810" w14:textId="77777777" w:rsidR="009532CD" w:rsidRPr="00D6182B" w:rsidRDefault="009532CD" w:rsidP="00A349A3">
            <w:pPr>
              <w:jc w:val="center"/>
              <w:rPr>
                <w:b/>
                <w:bCs/>
              </w:rPr>
            </w:pPr>
            <w:r w:rsidRPr="00D6182B">
              <w:rPr>
                <w:b/>
                <w:bCs/>
              </w:rPr>
              <w:t>Presence</w:t>
            </w:r>
          </w:p>
        </w:tc>
        <w:tc>
          <w:tcPr>
            <w:tcW w:w="5305" w:type="dxa"/>
          </w:tcPr>
          <w:p w14:paraId="0FDD94F5" w14:textId="77777777" w:rsidR="009532CD" w:rsidRPr="00D6182B" w:rsidRDefault="009532CD" w:rsidP="00A349A3">
            <w:pPr>
              <w:jc w:val="center"/>
              <w:rPr>
                <w:b/>
                <w:bCs/>
              </w:rPr>
            </w:pPr>
            <w:r w:rsidRPr="00D6182B">
              <w:rPr>
                <w:b/>
                <w:bCs/>
              </w:rPr>
              <w:t>Description</w:t>
            </w:r>
          </w:p>
        </w:tc>
      </w:tr>
      <w:tr w:rsidR="009532CD" w14:paraId="150095FB" w14:textId="77777777" w:rsidTr="00DB1A02">
        <w:tc>
          <w:tcPr>
            <w:tcW w:w="2769" w:type="dxa"/>
          </w:tcPr>
          <w:p w14:paraId="4A7905EE" w14:textId="5B8627A5" w:rsidR="009532CD" w:rsidRDefault="00DB1A02" w:rsidP="00A349A3">
            <w:pPr>
              <w:rPr>
                <w:lang w:val="en-GB" w:eastAsia="zh-CN"/>
              </w:rPr>
            </w:pPr>
            <w:r>
              <w:rPr>
                <w:lang w:val="en-GB" w:eastAsia="zh-CN"/>
              </w:rPr>
              <w:t>BWP</w:t>
            </w:r>
          </w:p>
        </w:tc>
        <w:tc>
          <w:tcPr>
            <w:tcW w:w="1276" w:type="dxa"/>
          </w:tcPr>
          <w:p w14:paraId="1FE56291" w14:textId="77777777" w:rsidR="009532CD" w:rsidRDefault="009532CD" w:rsidP="00A349A3">
            <w:pPr>
              <w:jc w:val="center"/>
              <w:rPr>
                <w:rFonts w:eastAsiaTheme="minorEastAsia"/>
                <w:lang w:val="en-GB" w:eastAsia="zh-CN"/>
              </w:rPr>
            </w:pPr>
            <w:r>
              <w:rPr>
                <w:rFonts w:eastAsiaTheme="minorEastAsia"/>
                <w:lang w:val="en-GB" w:eastAsia="zh-CN"/>
              </w:rPr>
              <w:t>M</w:t>
            </w:r>
          </w:p>
        </w:tc>
        <w:tc>
          <w:tcPr>
            <w:tcW w:w="5305" w:type="dxa"/>
          </w:tcPr>
          <w:p w14:paraId="3E0305C1" w14:textId="77777777" w:rsidR="009532CD" w:rsidRDefault="009532CD" w:rsidP="00A349A3">
            <w:pPr>
              <w:rPr>
                <w:lang w:val="en-GB" w:eastAsia="zh-CN"/>
              </w:rPr>
            </w:pPr>
            <w:r>
              <w:rPr>
                <w:rFonts w:eastAsiaTheme="minorEastAsia"/>
                <w:lang w:val="en-GB" w:eastAsia="zh-CN"/>
              </w:rPr>
              <w:t>Specifies the DL DCI Coreset and Search Space for Scheduling DCI for Broadcast data.</w:t>
            </w:r>
          </w:p>
        </w:tc>
      </w:tr>
      <w:tr w:rsidR="00DB1A02" w14:paraId="4DEAA3FD" w14:textId="77777777" w:rsidTr="00DB1A02">
        <w:tc>
          <w:tcPr>
            <w:tcW w:w="2769" w:type="dxa"/>
          </w:tcPr>
          <w:p w14:paraId="62E4EDE3" w14:textId="0B8D5FA4" w:rsidR="00DB1A02" w:rsidRPr="00DB1A02" w:rsidRDefault="00DB1A02" w:rsidP="00DB1A02">
            <w:pPr>
              <w:rPr>
                <w:lang w:val="en-GB" w:eastAsia="zh-CN"/>
              </w:rPr>
            </w:pPr>
            <w:r w:rsidRPr="00DB1A02">
              <w:rPr>
                <w:b/>
                <w:bCs/>
                <w:lang w:val="en-GB" w:eastAsia="zh-CN"/>
              </w:rPr>
              <w:t xml:space="preserve">     </w:t>
            </w:r>
            <w:r w:rsidRPr="00DB1A02">
              <w:rPr>
                <w:lang w:val="en-GB" w:eastAsia="zh-CN"/>
              </w:rPr>
              <w:t xml:space="preserve"> &gt;Subcarrierspacing</w:t>
            </w:r>
          </w:p>
        </w:tc>
        <w:tc>
          <w:tcPr>
            <w:tcW w:w="1276" w:type="dxa"/>
          </w:tcPr>
          <w:p w14:paraId="03870E03" w14:textId="24844617" w:rsidR="00DB1A02" w:rsidRDefault="00DB1A02" w:rsidP="00DB1A02">
            <w:pPr>
              <w:jc w:val="center"/>
              <w:rPr>
                <w:rFonts w:eastAsiaTheme="minorEastAsia"/>
                <w:lang w:val="en-GB" w:eastAsia="zh-CN"/>
              </w:rPr>
            </w:pPr>
            <w:r>
              <w:rPr>
                <w:rFonts w:eastAsiaTheme="minorEastAsia"/>
                <w:lang w:val="en-GB" w:eastAsia="zh-CN"/>
              </w:rPr>
              <w:t>M</w:t>
            </w:r>
          </w:p>
        </w:tc>
        <w:tc>
          <w:tcPr>
            <w:tcW w:w="5305" w:type="dxa"/>
          </w:tcPr>
          <w:p w14:paraId="6F3135D2" w14:textId="01819AE1" w:rsidR="00DB1A02" w:rsidRDefault="00DB1A02" w:rsidP="00DB1A02">
            <w:pPr>
              <w:rPr>
                <w:rFonts w:eastAsiaTheme="minorEastAsia"/>
                <w:lang w:val="en-GB" w:eastAsia="zh-CN"/>
              </w:rPr>
            </w:pPr>
            <w:r>
              <w:t>subcarrierSpacing [TS38.211 sec 4.2] Value:0-&gt;4</w:t>
            </w:r>
          </w:p>
        </w:tc>
      </w:tr>
      <w:tr w:rsidR="00DB1A02" w14:paraId="30BEB054" w14:textId="77777777" w:rsidTr="00DB1A02">
        <w:tc>
          <w:tcPr>
            <w:tcW w:w="2769" w:type="dxa"/>
          </w:tcPr>
          <w:p w14:paraId="2ECFC2F3" w14:textId="733E5DED" w:rsidR="00DB1A02" w:rsidRPr="00DB1A02" w:rsidRDefault="00DB1A02" w:rsidP="00DB1A02">
            <w:pPr>
              <w:rPr>
                <w:lang w:val="en-GB" w:eastAsia="zh-CN"/>
              </w:rPr>
            </w:pPr>
            <w:r w:rsidRPr="00DB1A02">
              <w:t xml:space="preserve">      </w:t>
            </w:r>
            <w:r w:rsidRPr="00DB1A02">
              <w:rPr>
                <w:lang w:val="en-GB" w:eastAsia="zh-CN"/>
              </w:rPr>
              <w:t>&gt;CyclicPrefix</w:t>
            </w:r>
          </w:p>
        </w:tc>
        <w:tc>
          <w:tcPr>
            <w:tcW w:w="1276" w:type="dxa"/>
          </w:tcPr>
          <w:p w14:paraId="7376B07A" w14:textId="217BC1D6" w:rsidR="00DB1A02" w:rsidRDefault="00DB1A02" w:rsidP="00DB1A02">
            <w:pPr>
              <w:jc w:val="center"/>
              <w:rPr>
                <w:rFonts w:eastAsiaTheme="minorEastAsia"/>
                <w:lang w:val="en-GB" w:eastAsia="zh-CN"/>
              </w:rPr>
            </w:pPr>
            <w:r>
              <w:rPr>
                <w:rFonts w:eastAsiaTheme="minorEastAsia"/>
                <w:lang w:val="en-GB" w:eastAsia="zh-CN"/>
              </w:rPr>
              <w:t>M</w:t>
            </w:r>
          </w:p>
        </w:tc>
        <w:tc>
          <w:tcPr>
            <w:tcW w:w="5305" w:type="dxa"/>
          </w:tcPr>
          <w:p w14:paraId="2B5D2E1C" w14:textId="23C80549" w:rsidR="00DB1A02" w:rsidRDefault="00DB1A02" w:rsidP="00DB1A02">
            <w:pPr>
              <w:rPr>
                <w:rFonts w:eastAsiaTheme="minorEastAsia"/>
                <w:lang w:val="en-GB" w:eastAsia="zh-CN"/>
              </w:rPr>
            </w:pPr>
            <w:r>
              <w:t>Cyclic prefix type [TS38.211 sec 4.2] 0: Normal; 1: Extended</w:t>
            </w:r>
          </w:p>
        </w:tc>
      </w:tr>
      <w:tr w:rsidR="00DB1A02" w14:paraId="4B2A8391" w14:textId="77777777" w:rsidTr="00DB1A02">
        <w:tc>
          <w:tcPr>
            <w:tcW w:w="2769" w:type="dxa"/>
          </w:tcPr>
          <w:p w14:paraId="35477954" w14:textId="6966CAB8" w:rsidR="00DB1A02" w:rsidRDefault="00DB1A02" w:rsidP="00DB1A02">
            <w:pPr>
              <w:rPr>
                <w:lang w:val="en-GB" w:eastAsia="zh-CN"/>
              </w:rPr>
            </w:pPr>
            <w:r>
              <w:lastRenderedPageBreak/>
              <w:t xml:space="preserve">      </w:t>
            </w:r>
            <w:r w:rsidRPr="00BF5C65">
              <w:rPr>
                <w:b/>
                <w:bCs/>
                <w:lang w:val="en-GB" w:eastAsia="zh-CN"/>
              </w:rPr>
              <w:t>&gt;Frequency Domain Resources</w:t>
            </w:r>
          </w:p>
        </w:tc>
        <w:tc>
          <w:tcPr>
            <w:tcW w:w="1276" w:type="dxa"/>
          </w:tcPr>
          <w:p w14:paraId="1206582C" w14:textId="784A17AB" w:rsidR="00DB1A02" w:rsidRDefault="00DB1A02" w:rsidP="00DB1A02">
            <w:pPr>
              <w:jc w:val="center"/>
              <w:rPr>
                <w:rFonts w:eastAsiaTheme="minorEastAsia"/>
                <w:lang w:val="en-GB" w:eastAsia="zh-CN"/>
              </w:rPr>
            </w:pPr>
            <w:r>
              <w:rPr>
                <w:rFonts w:eastAsiaTheme="minorEastAsia"/>
                <w:lang w:val="en-GB" w:eastAsia="zh-CN"/>
              </w:rPr>
              <w:t>M</w:t>
            </w:r>
          </w:p>
        </w:tc>
        <w:tc>
          <w:tcPr>
            <w:tcW w:w="5305" w:type="dxa"/>
          </w:tcPr>
          <w:p w14:paraId="18713C7F" w14:textId="4D7B0597" w:rsidR="00DB1A02" w:rsidRDefault="00DB1A02" w:rsidP="00DB1A02">
            <w:pPr>
              <w:rPr>
                <w:rFonts w:eastAsiaTheme="minorEastAsia"/>
                <w:lang w:val="en-GB" w:eastAsia="zh-CN"/>
              </w:rPr>
            </w:pPr>
            <w:r>
              <w:rPr>
                <w:rFonts w:eastAsiaTheme="minorEastAsia"/>
                <w:lang w:val="en-GB" w:eastAsia="zh-CN"/>
              </w:rPr>
              <w:t>Frequency Domain resources allocation</w:t>
            </w:r>
          </w:p>
        </w:tc>
      </w:tr>
      <w:tr w:rsidR="00DB1A02" w14:paraId="646FA8BE" w14:textId="77777777" w:rsidTr="00DB1A02">
        <w:tc>
          <w:tcPr>
            <w:tcW w:w="2769" w:type="dxa"/>
          </w:tcPr>
          <w:p w14:paraId="4A76DF4D" w14:textId="0BF6F69B" w:rsidR="00DB1A02" w:rsidRPr="00DB1A02" w:rsidRDefault="00DB1A02" w:rsidP="00DB1A02">
            <w:pPr>
              <w:ind w:left="568"/>
              <w:rPr>
                <w:lang w:val="en-GB" w:eastAsia="zh-CN"/>
              </w:rPr>
            </w:pPr>
            <w:r w:rsidRPr="00DB1A02">
              <w:t xml:space="preserve">        &gt;&gt;StartPRB</w:t>
            </w:r>
          </w:p>
        </w:tc>
        <w:tc>
          <w:tcPr>
            <w:tcW w:w="1276" w:type="dxa"/>
          </w:tcPr>
          <w:p w14:paraId="4D61799E" w14:textId="1C8BD311" w:rsidR="00DB1A02" w:rsidRDefault="00DB1A02" w:rsidP="00DB1A02">
            <w:pPr>
              <w:jc w:val="center"/>
              <w:rPr>
                <w:rFonts w:eastAsiaTheme="minorEastAsia"/>
                <w:lang w:val="en-GB" w:eastAsia="zh-CN"/>
              </w:rPr>
            </w:pPr>
            <w:r>
              <w:rPr>
                <w:rFonts w:eastAsiaTheme="minorEastAsia"/>
                <w:lang w:val="en-GB" w:eastAsia="zh-CN"/>
              </w:rPr>
              <w:t>M</w:t>
            </w:r>
          </w:p>
        </w:tc>
        <w:tc>
          <w:tcPr>
            <w:tcW w:w="5305" w:type="dxa"/>
          </w:tcPr>
          <w:p w14:paraId="2F838AC6" w14:textId="3B2CE800" w:rsidR="00DB1A02" w:rsidRDefault="00DB1A02" w:rsidP="00DB1A02">
            <w:pPr>
              <w:rPr>
                <w:rFonts w:eastAsiaTheme="minorEastAsia"/>
                <w:lang w:val="en-GB" w:eastAsia="zh-CN"/>
              </w:rPr>
            </w:pPr>
            <w:r>
              <w:rPr>
                <w:rFonts w:eastAsiaTheme="minorEastAsia"/>
                <w:lang w:val="en-GB" w:eastAsia="zh-CN"/>
              </w:rPr>
              <w:t xml:space="preserve">BWPStart: </w:t>
            </w:r>
            <w:r>
              <w:t>bandwidth part start RB index from reference CRB [TS38.213 sec 12] Value: 0-&gt;274</w:t>
            </w:r>
          </w:p>
        </w:tc>
      </w:tr>
      <w:tr w:rsidR="00DB1A02" w14:paraId="73DF49AE" w14:textId="77777777" w:rsidTr="00DB1A02">
        <w:tc>
          <w:tcPr>
            <w:tcW w:w="2769" w:type="dxa"/>
          </w:tcPr>
          <w:p w14:paraId="7E05FDA9" w14:textId="6FC3F8EC" w:rsidR="00DB1A02" w:rsidRDefault="00DB1A02" w:rsidP="00DB1A02">
            <w:pPr>
              <w:ind w:left="568"/>
              <w:rPr>
                <w:lang w:val="en-GB" w:eastAsia="zh-CN"/>
              </w:rPr>
            </w:pPr>
            <w:r>
              <w:t xml:space="preserve">        &gt;&gt;NoOfPRBs</w:t>
            </w:r>
          </w:p>
        </w:tc>
        <w:tc>
          <w:tcPr>
            <w:tcW w:w="1276" w:type="dxa"/>
          </w:tcPr>
          <w:p w14:paraId="46E13481" w14:textId="0CEB6308" w:rsidR="00DB1A02" w:rsidRDefault="00DB1A02" w:rsidP="00DB1A02">
            <w:pPr>
              <w:jc w:val="center"/>
              <w:rPr>
                <w:rFonts w:eastAsiaTheme="minorEastAsia"/>
                <w:lang w:val="en-GB" w:eastAsia="zh-CN"/>
              </w:rPr>
            </w:pPr>
            <w:r>
              <w:rPr>
                <w:rFonts w:eastAsiaTheme="minorEastAsia"/>
                <w:lang w:val="en-GB" w:eastAsia="zh-CN"/>
              </w:rPr>
              <w:t>M</w:t>
            </w:r>
          </w:p>
        </w:tc>
        <w:tc>
          <w:tcPr>
            <w:tcW w:w="5305" w:type="dxa"/>
          </w:tcPr>
          <w:p w14:paraId="48A8194C" w14:textId="3D42D883" w:rsidR="00DB1A02" w:rsidRDefault="00DB1A02" w:rsidP="00DB1A02">
            <w:pPr>
              <w:rPr>
                <w:rFonts w:eastAsiaTheme="minorEastAsia"/>
                <w:lang w:val="en-GB" w:eastAsia="zh-CN"/>
              </w:rPr>
            </w:pPr>
            <w:r>
              <w:rPr>
                <w:rFonts w:eastAsiaTheme="minorEastAsia"/>
                <w:lang w:val="en-GB" w:eastAsia="zh-CN"/>
              </w:rPr>
              <w:t xml:space="preserve">BWPSize: </w:t>
            </w:r>
            <w:r>
              <w:t>Bandwidth part size [TS38.213 sec12]. Number of contiguous PRBs allocated to the BWP Value: 1-&gt;275</w:t>
            </w:r>
          </w:p>
        </w:tc>
      </w:tr>
    </w:tbl>
    <w:p w14:paraId="327CEBA6" w14:textId="000DEA8B" w:rsidR="009532CD" w:rsidRDefault="009532CD" w:rsidP="009532CD">
      <w:pPr>
        <w:tabs>
          <w:tab w:val="left" w:pos="1115"/>
        </w:tabs>
      </w:pPr>
    </w:p>
    <w:p w14:paraId="13B6326A" w14:textId="3275E7B0"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49</w:t>
        </w:r>
      </w:fldSimple>
      <w:r>
        <w:t xml:space="preserve"> CORESET Configuration</w:t>
      </w:r>
    </w:p>
    <w:tbl>
      <w:tblPr>
        <w:tblStyle w:val="TableGrid"/>
        <w:tblW w:w="0" w:type="auto"/>
        <w:tblLook w:val="04A0" w:firstRow="1" w:lastRow="0" w:firstColumn="1" w:lastColumn="0" w:noHBand="0" w:noVBand="1"/>
      </w:tblPr>
      <w:tblGrid>
        <w:gridCol w:w="3070"/>
        <w:gridCol w:w="975"/>
        <w:gridCol w:w="5305"/>
      </w:tblGrid>
      <w:tr w:rsidR="005B6983" w14:paraId="0BB0C7AA" w14:textId="77777777" w:rsidTr="00E05241">
        <w:tc>
          <w:tcPr>
            <w:tcW w:w="3070" w:type="dxa"/>
          </w:tcPr>
          <w:p w14:paraId="47D60E92" w14:textId="77777777" w:rsidR="005B6983" w:rsidRPr="00D6182B" w:rsidRDefault="005B6983" w:rsidP="00A349A3">
            <w:pPr>
              <w:rPr>
                <w:b/>
                <w:bCs/>
              </w:rPr>
            </w:pPr>
            <w:r w:rsidRPr="00D6182B">
              <w:rPr>
                <w:b/>
                <w:bCs/>
              </w:rPr>
              <w:t>Element</w:t>
            </w:r>
          </w:p>
        </w:tc>
        <w:tc>
          <w:tcPr>
            <w:tcW w:w="975" w:type="dxa"/>
          </w:tcPr>
          <w:p w14:paraId="79F9DC7D" w14:textId="77777777" w:rsidR="005B6983" w:rsidRPr="00D6182B" w:rsidRDefault="005B6983" w:rsidP="00A349A3">
            <w:pPr>
              <w:rPr>
                <w:b/>
                <w:bCs/>
              </w:rPr>
            </w:pPr>
            <w:r w:rsidRPr="00D6182B">
              <w:rPr>
                <w:b/>
                <w:bCs/>
              </w:rPr>
              <w:t xml:space="preserve">Presence </w:t>
            </w:r>
          </w:p>
        </w:tc>
        <w:tc>
          <w:tcPr>
            <w:tcW w:w="5305" w:type="dxa"/>
          </w:tcPr>
          <w:p w14:paraId="018CA55E" w14:textId="77777777" w:rsidR="005B6983" w:rsidRPr="00D6182B" w:rsidRDefault="005B6983" w:rsidP="00A349A3">
            <w:pPr>
              <w:rPr>
                <w:b/>
                <w:bCs/>
              </w:rPr>
            </w:pPr>
            <w:r w:rsidRPr="00D6182B">
              <w:rPr>
                <w:b/>
                <w:bCs/>
              </w:rPr>
              <w:t>Description</w:t>
            </w:r>
          </w:p>
        </w:tc>
      </w:tr>
      <w:tr w:rsidR="005B6983" w14:paraId="0B3DEBB6" w14:textId="77777777" w:rsidTr="00E05241">
        <w:tc>
          <w:tcPr>
            <w:tcW w:w="3070" w:type="dxa"/>
          </w:tcPr>
          <w:p w14:paraId="17E8874C" w14:textId="54A74493" w:rsidR="005B6983" w:rsidRDefault="00882C8E" w:rsidP="00A349A3">
            <w:pPr>
              <w:rPr>
                <w:lang w:val="en-GB" w:eastAsia="zh-CN"/>
              </w:rPr>
            </w:pPr>
            <w:r>
              <w:rPr>
                <w:lang w:val="en-GB" w:eastAsia="zh-CN"/>
              </w:rPr>
              <w:t>CORESET</w:t>
            </w:r>
          </w:p>
        </w:tc>
        <w:tc>
          <w:tcPr>
            <w:tcW w:w="975" w:type="dxa"/>
          </w:tcPr>
          <w:p w14:paraId="4E9B38FA" w14:textId="278B80AA" w:rsidR="005B6983" w:rsidRDefault="00C46057" w:rsidP="00A349A3">
            <w:pPr>
              <w:jc w:val="center"/>
              <w:rPr>
                <w:rFonts w:eastAsiaTheme="minorEastAsia"/>
                <w:lang w:val="en-GB" w:eastAsia="zh-CN"/>
              </w:rPr>
            </w:pPr>
            <w:r>
              <w:rPr>
                <w:rFonts w:eastAsiaTheme="minorEastAsia"/>
                <w:lang w:val="en-GB" w:eastAsia="zh-CN"/>
              </w:rPr>
              <w:t>M</w:t>
            </w:r>
          </w:p>
        </w:tc>
        <w:tc>
          <w:tcPr>
            <w:tcW w:w="5305" w:type="dxa"/>
          </w:tcPr>
          <w:p w14:paraId="33E5A028" w14:textId="06DC3155" w:rsidR="005B6983" w:rsidRDefault="00C46057" w:rsidP="00A349A3">
            <w:pPr>
              <w:rPr>
                <w:lang w:val="en-GB" w:eastAsia="zh-CN"/>
              </w:rPr>
            </w:pPr>
            <w:r>
              <w:rPr>
                <w:rFonts w:eastAsiaTheme="minorEastAsia"/>
                <w:lang w:val="en-GB" w:eastAsia="zh-CN"/>
              </w:rPr>
              <w:t xml:space="preserve">Specifies the CORESET </w:t>
            </w:r>
            <w:r w:rsidR="00882C8E">
              <w:rPr>
                <w:rFonts w:eastAsiaTheme="minorEastAsia"/>
                <w:lang w:val="en-GB" w:eastAsia="zh-CN"/>
              </w:rPr>
              <w:t xml:space="preserve">Information. Refer </w:t>
            </w:r>
            <w:r w:rsidR="00882C8E">
              <w:t>[TS38.211 sec 7.3.2.2]</w:t>
            </w:r>
          </w:p>
        </w:tc>
      </w:tr>
      <w:tr w:rsidR="002049CA" w14:paraId="000C1FE6" w14:textId="77777777" w:rsidTr="00E05241">
        <w:tc>
          <w:tcPr>
            <w:tcW w:w="3070" w:type="dxa"/>
          </w:tcPr>
          <w:p w14:paraId="61885C0A" w14:textId="24A56384" w:rsidR="002049CA" w:rsidRPr="00BF5C65" w:rsidRDefault="002049CA" w:rsidP="002049CA">
            <w:pPr>
              <w:rPr>
                <w:b/>
                <w:bCs/>
              </w:rPr>
            </w:pPr>
            <w:r>
              <w:t xml:space="preserve">  </w:t>
            </w:r>
            <w:r w:rsidR="00EC71EF">
              <w:t xml:space="preserve">    </w:t>
            </w:r>
            <w:r>
              <w:t>&gt; CORESET Size</w:t>
            </w:r>
          </w:p>
        </w:tc>
        <w:tc>
          <w:tcPr>
            <w:tcW w:w="975" w:type="dxa"/>
          </w:tcPr>
          <w:p w14:paraId="473FCAF1" w14:textId="679794C1" w:rsidR="002049CA" w:rsidRDefault="002049CA" w:rsidP="002049CA">
            <w:pPr>
              <w:jc w:val="center"/>
              <w:rPr>
                <w:rFonts w:eastAsiaTheme="minorEastAsia"/>
                <w:lang w:val="en-GB" w:eastAsia="zh-CN"/>
              </w:rPr>
            </w:pPr>
            <w:r>
              <w:rPr>
                <w:rFonts w:eastAsiaTheme="minorEastAsia"/>
                <w:lang w:val="en-GB" w:eastAsia="zh-CN"/>
              </w:rPr>
              <w:t>M</w:t>
            </w:r>
          </w:p>
        </w:tc>
        <w:tc>
          <w:tcPr>
            <w:tcW w:w="5305" w:type="dxa"/>
          </w:tcPr>
          <w:p w14:paraId="75595B2F" w14:textId="5761A19F" w:rsidR="002049CA" w:rsidRDefault="002049CA" w:rsidP="002049CA">
            <w:pPr>
              <w:rPr>
                <w:rFonts w:eastAsiaTheme="minorEastAsia"/>
                <w:lang w:val="en-GB" w:eastAsia="zh-CN"/>
              </w:rPr>
            </w:pPr>
            <w:r>
              <w:rPr>
                <w:rFonts w:eastAsiaTheme="minorEastAsia"/>
                <w:lang w:val="en-GB" w:eastAsia="zh-CN"/>
              </w:rPr>
              <w:t>Coreset size, {One CORESET, Two  CORESET ,}</w:t>
            </w:r>
          </w:p>
        </w:tc>
      </w:tr>
      <w:tr w:rsidR="007564C1" w14:paraId="16F0F4F3" w14:textId="77777777" w:rsidTr="00E05241">
        <w:tc>
          <w:tcPr>
            <w:tcW w:w="3070" w:type="dxa"/>
          </w:tcPr>
          <w:p w14:paraId="6C307DEA" w14:textId="097345B7" w:rsidR="007564C1" w:rsidRDefault="007564C1" w:rsidP="007564C1">
            <w:r>
              <w:t xml:space="preserve">  </w:t>
            </w:r>
            <w:r w:rsidR="00EC71EF">
              <w:t xml:space="preserve">    </w:t>
            </w:r>
            <w:r>
              <w:t>&gt; StartSymbolIndex</w:t>
            </w:r>
          </w:p>
        </w:tc>
        <w:tc>
          <w:tcPr>
            <w:tcW w:w="975" w:type="dxa"/>
          </w:tcPr>
          <w:p w14:paraId="1B5B5F2A" w14:textId="51D0D49C" w:rsidR="007564C1" w:rsidRDefault="007564C1" w:rsidP="007564C1">
            <w:pPr>
              <w:jc w:val="center"/>
              <w:rPr>
                <w:rFonts w:eastAsiaTheme="minorEastAsia"/>
                <w:lang w:val="en-GB" w:eastAsia="zh-CN"/>
              </w:rPr>
            </w:pPr>
            <w:r>
              <w:rPr>
                <w:rFonts w:eastAsiaTheme="minorEastAsia"/>
                <w:lang w:val="en-GB" w:eastAsia="zh-CN"/>
              </w:rPr>
              <w:t>M</w:t>
            </w:r>
          </w:p>
        </w:tc>
        <w:tc>
          <w:tcPr>
            <w:tcW w:w="5305" w:type="dxa"/>
          </w:tcPr>
          <w:p w14:paraId="1B5E97C4" w14:textId="70EF3043" w:rsidR="007564C1" w:rsidRDefault="007564C1" w:rsidP="007564C1">
            <w:pPr>
              <w:rPr>
                <w:rFonts w:eastAsiaTheme="minorEastAsia"/>
                <w:lang w:val="en-GB" w:eastAsia="zh-CN"/>
              </w:rPr>
            </w:pPr>
            <w:r>
              <w:t>Starting OFDM symbol for the CORESET Value: 0-&gt;13</w:t>
            </w:r>
          </w:p>
        </w:tc>
      </w:tr>
      <w:tr w:rsidR="00AB4CED" w14:paraId="2A58F68C" w14:textId="77777777" w:rsidTr="00E05241">
        <w:tc>
          <w:tcPr>
            <w:tcW w:w="3070" w:type="dxa"/>
          </w:tcPr>
          <w:p w14:paraId="34F1D157" w14:textId="70D35604" w:rsidR="00AB4CED" w:rsidRDefault="00AB4CED" w:rsidP="00AB4CED">
            <w:r>
              <w:t xml:space="preserve">  </w:t>
            </w:r>
            <w:r w:rsidR="00EC71EF">
              <w:t xml:space="preserve">    </w:t>
            </w:r>
            <w:r>
              <w:t>&gt; DurationSymbols</w:t>
            </w:r>
          </w:p>
        </w:tc>
        <w:tc>
          <w:tcPr>
            <w:tcW w:w="975" w:type="dxa"/>
          </w:tcPr>
          <w:p w14:paraId="3BF8BFE3" w14:textId="2A6136EE" w:rsidR="00AB4CED" w:rsidRDefault="00AB4CED" w:rsidP="00AB4CED">
            <w:pPr>
              <w:jc w:val="center"/>
              <w:rPr>
                <w:rFonts w:eastAsiaTheme="minorEastAsia"/>
                <w:lang w:val="en-GB" w:eastAsia="zh-CN"/>
              </w:rPr>
            </w:pPr>
            <w:r>
              <w:rPr>
                <w:rFonts w:eastAsiaTheme="minorEastAsia"/>
                <w:lang w:val="en-GB" w:eastAsia="zh-CN"/>
              </w:rPr>
              <w:t>M</w:t>
            </w:r>
          </w:p>
        </w:tc>
        <w:tc>
          <w:tcPr>
            <w:tcW w:w="5305" w:type="dxa"/>
          </w:tcPr>
          <w:p w14:paraId="50E633AB" w14:textId="7F62F09D" w:rsidR="00AB4CED" w:rsidRDefault="00AB4CED" w:rsidP="00AB4CED">
            <w:pPr>
              <w:rPr>
                <w:rFonts w:eastAsiaTheme="minorEastAsia"/>
                <w:lang w:val="en-GB" w:eastAsia="zh-CN"/>
              </w:rPr>
            </w:pPr>
            <w:r>
              <w:t xml:space="preserve">Contiguous time duration of the CORESET in number of symbols. Corresponds to L1 parameter </w:t>
            </w:r>
            <w:r>
              <w:rPr>
                <w:rFonts w:ascii="Cambria Math" w:hAnsi="Cambria Math" w:cs="Cambria Math"/>
              </w:rPr>
              <w:t>𝑁𝑠𝑦𝑚𝑏</w:t>
            </w:r>
            <w:r>
              <w:t xml:space="preserve"> </w:t>
            </w:r>
            <w:r>
              <w:rPr>
                <w:rFonts w:ascii="Cambria Math" w:hAnsi="Cambria Math" w:cs="Cambria Math"/>
              </w:rPr>
              <w:t>𝐶𝑂𝑅𝐸𝑆𝐸𝑇</w:t>
            </w:r>
            <w:r>
              <w:t xml:space="preserve"> [TS38.211 sec 7.3.2.2] Value: 1,2,3</w:t>
            </w:r>
          </w:p>
        </w:tc>
      </w:tr>
      <w:tr w:rsidR="009F3D55" w14:paraId="0A4967F0" w14:textId="77777777" w:rsidTr="00E05241">
        <w:tc>
          <w:tcPr>
            <w:tcW w:w="3070" w:type="dxa"/>
          </w:tcPr>
          <w:p w14:paraId="4A1E50FF" w14:textId="4F03E43F" w:rsidR="009F3D55" w:rsidRDefault="009F3D55" w:rsidP="009F3D55">
            <w:r>
              <w:t xml:space="preserve">    </w:t>
            </w:r>
            <w:r w:rsidR="00E05241">
              <w:t xml:space="preserve">  </w:t>
            </w:r>
            <w:r>
              <w:t>&gt; FrequencyDomainResource</w:t>
            </w:r>
          </w:p>
        </w:tc>
        <w:tc>
          <w:tcPr>
            <w:tcW w:w="975" w:type="dxa"/>
          </w:tcPr>
          <w:p w14:paraId="08162BF2" w14:textId="4F5137F6" w:rsidR="009F3D55" w:rsidRDefault="009F3D55" w:rsidP="009F3D55">
            <w:pPr>
              <w:jc w:val="center"/>
              <w:rPr>
                <w:rFonts w:eastAsiaTheme="minorEastAsia"/>
                <w:lang w:val="en-GB" w:eastAsia="zh-CN"/>
              </w:rPr>
            </w:pPr>
            <w:r>
              <w:rPr>
                <w:rFonts w:eastAsiaTheme="minorEastAsia"/>
                <w:lang w:val="en-GB" w:eastAsia="zh-CN"/>
              </w:rPr>
              <w:t>M</w:t>
            </w:r>
          </w:p>
        </w:tc>
        <w:tc>
          <w:tcPr>
            <w:tcW w:w="5305" w:type="dxa"/>
          </w:tcPr>
          <w:p w14:paraId="55A08634" w14:textId="2BB91CE5" w:rsidR="009F3D55" w:rsidRDefault="009F3D55" w:rsidP="009F3D55">
            <w:r>
              <w:rPr>
                <w:rFonts w:eastAsiaTheme="minorEastAsia"/>
                <w:lang w:val="en-GB" w:eastAsia="zh-CN"/>
              </w:rPr>
              <w:t>Resource location in frequency domain</w:t>
            </w:r>
            <w:r w:rsidR="006E78ED">
              <w:rPr>
                <w:rFonts w:eastAsiaTheme="minorEastAsia"/>
                <w:lang w:val="en-GB" w:eastAsia="zh-CN"/>
              </w:rPr>
              <w:t>. This</w:t>
            </w:r>
            <w:r w:rsidR="001808A9">
              <w:rPr>
                <w:rFonts w:eastAsiaTheme="minorEastAsia"/>
                <w:lang w:val="en-GB" w:eastAsia="zh-CN"/>
              </w:rPr>
              <w:t xml:space="preserve"> </w:t>
            </w:r>
            <w:r w:rsidR="001808A9">
              <w:t xml:space="preserve">IE is </w:t>
            </w:r>
            <w:r w:rsidR="001808A9" w:rsidRPr="00D06A57">
              <w:t>a</w:t>
            </w:r>
            <w:r w:rsidR="001808A9">
              <w:t xml:space="preserve"> bitmap, similar to Type1 frequency domain allocation.</w:t>
            </w:r>
          </w:p>
        </w:tc>
      </w:tr>
      <w:tr w:rsidR="00782455" w14:paraId="40094E72" w14:textId="77777777" w:rsidTr="00E05241">
        <w:tc>
          <w:tcPr>
            <w:tcW w:w="3070" w:type="dxa"/>
          </w:tcPr>
          <w:p w14:paraId="1205D3BE" w14:textId="34A9CB63" w:rsidR="00782455" w:rsidRDefault="00782455" w:rsidP="00782455">
            <w:r>
              <w:t xml:space="preserve">      &gt; CceRegMappingType</w:t>
            </w:r>
          </w:p>
        </w:tc>
        <w:tc>
          <w:tcPr>
            <w:tcW w:w="975" w:type="dxa"/>
          </w:tcPr>
          <w:p w14:paraId="0498C87D" w14:textId="783F5EE5" w:rsidR="00782455" w:rsidRDefault="00782455" w:rsidP="00782455">
            <w:pPr>
              <w:jc w:val="center"/>
              <w:rPr>
                <w:rFonts w:eastAsiaTheme="minorEastAsia"/>
                <w:lang w:val="en-GB" w:eastAsia="zh-CN"/>
              </w:rPr>
            </w:pPr>
            <w:r>
              <w:rPr>
                <w:rFonts w:eastAsiaTheme="minorEastAsia"/>
                <w:lang w:val="en-GB" w:eastAsia="zh-CN"/>
              </w:rPr>
              <w:t>M</w:t>
            </w:r>
          </w:p>
        </w:tc>
        <w:tc>
          <w:tcPr>
            <w:tcW w:w="5305" w:type="dxa"/>
          </w:tcPr>
          <w:p w14:paraId="74501A2E" w14:textId="32287140" w:rsidR="00782455" w:rsidRDefault="00782455" w:rsidP="00782455">
            <w:pPr>
              <w:rPr>
                <w:rFonts w:eastAsiaTheme="minorEastAsia"/>
                <w:lang w:val="en-GB" w:eastAsia="zh-CN"/>
              </w:rPr>
            </w:pPr>
            <w:r>
              <w:t>CORESET-CCE-to-REG-mapping-type [TS38.211 sec 7.3.2.2] 0: non-interleaved 1: interleaved</w:t>
            </w:r>
          </w:p>
        </w:tc>
      </w:tr>
      <w:tr w:rsidR="00782455" w14:paraId="7AE11B16" w14:textId="77777777" w:rsidTr="00E05241">
        <w:tc>
          <w:tcPr>
            <w:tcW w:w="3070" w:type="dxa"/>
          </w:tcPr>
          <w:p w14:paraId="5ED2C896" w14:textId="6DF07F51" w:rsidR="00782455" w:rsidRDefault="00B37D31" w:rsidP="00782455">
            <w:r>
              <w:t xml:space="preserve">      </w:t>
            </w:r>
            <w:r w:rsidR="001B5EBC">
              <w:t xml:space="preserve"> </w:t>
            </w:r>
            <w:r>
              <w:t>&gt;</w:t>
            </w:r>
            <w:r w:rsidR="001B5EBC">
              <w:t>&gt;</w:t>
            </w:r>
            <w:r>
              <w:t xml:space="preserve"> </w:t>
            </w:r>
            <w:r w:rsidR="00782455">
              <w:t>RegBundleSize</w:t>
            </w:r>
          </w:p>
        </w:tc>
        <w:tc>
          <w:tcPr>
            <w:tcW w:w="975" w:type="dxa"/>
          </w:tcPr>
          <w:p w14:paraId="57661090" w14:textId="528FD103" w:rsidR="00782455" w:rsidRDefault="00782455" w:rsidP="00782455">
            <w:pPr>
              <w:jc w:val="center"/>
              <w:rPr>
                <w:rFonts w:eastAsiaTheme="minorEastAsia"/>
                <w:lang w:val="en-GB" w:eastAsia="zh-CN"/>
              </w:rPr>
            </w:pPr>
            <w:r>
              <w:rPr>
                <w:rFonts w:eastAsiaTheme="minorEastAsia"/>
                <w:lang w:val="en-GB" w:eastAsia="zh-CN"/>
              </w:rPr>
              <w:t>M</w:t>
            </w:r>
          </w:p>
        </w:tc>
        <w:tc>
          <w:tcPr>
            <w:tcW w:w="5305" w:type="dxa"/>
          </w:tcPr>
          <w:p w14:paraId="019637A3" w14:textId="725231D5" w:rsidR="00782455" w:rsidRDefault="00782455" w:rsidP="00782455">
            <w:pPr>
              <w:rPr>
                <w:rFonts w:eastAsiaTheme="minorEastAsia"/>
                <w:lang w:val="en-GB" w:eastAsia="zh-CN"/>
              </w:rPr>
            </w:pPr>
            <w:r>
              <w:t>The number of REGs in a bundle. Must be 6 for cceRegMappingType = nonInterleaved. For cceRegMappingType = interleaved, must belong to {2,6} if duration = 1,2 and must belong to {3,6} if duration = 3. Corresponds to parameter L. [TS38.211 sec 7.3.2.2] Value: 2,3,6</w:t>
            </w:r>
          </w:p>
        </w:tc>
      </w:tr>
      <w:tr w:rsidR="00782455" w14:paraId="4C79EA35" w14:textId="77777777" w:rsidTr="00E05241">
        <w:tc>
          <w:tcPr>
            <w:tcW w:w="3070" w:type="dxa"/>
          </w:tcPr>
          <w:p w14:paraId="0C35196A" w14:textId="7AEBE651" w:rsidR="00782455" w:rsidRDefault="00B37D31" w:rsidP="00782455">
            <w:r>
              <w:t xml:space="preserve">     </w:t>
            </w:r>
            <w:r w:rsidR="001B5EBC">
              <w:t xml:space="preserve"> </w:t>
            </w:r>
            <w:r>
              <w:t xml:space="preserve"> &gt;</w:t>
            </w:r>
            <w:r w:rsidR="001B5EBC">
              <w:t>&gt;</w:t>
            </w:r>
            <w:r w:rsidR="00782455">
              <w:t>InterleaverSize</w:t>
            </w:r>
          </w:p>
        </w:tc>
        <w:tc>
          <w:tcPr>
            <w:tcW w:w="975" w:type="dxa"/>
          </w:tcPr>
          <w:p w14:paraId="6C1CBBD7" w14:textId="260612B3" w:rsidR="00782455" w:rsidRDefault="00782455" w:rsidP="00782455">
            <w:pPr>
              <w:jc w:val="center"/>
              <w:rPr>
                <w:rFonts w:eastAsiaTheme="minorEastAsia"/>
                <w:lang w:val="en-GB" w:eastAsia="zh-CN"/>
              </w:rPr>
            </w:pPr>
            <w:r>
              <w:rPr>
                <w:rFonts w:eastAsiaTheme="minorEastAsia"/>
                <w:lang w:val="en-GB" w:eastAsia="zh-CN"/>
              </w:rPr>
              <w:t>M</w:t>
            </w:r>
          </w:p>
        </w:tc>
        <w:tc>
          <w:tcPr>
            <w:tcW w:w="5305" w:type="dxa"/>
          </w:tcPr>
          <w:p w14:paraId="255F1A1F" w14:textId="52083717" w:rsidR="00782455" w:rsidRDefault="00782455" w:rsidP="00782455">
            <w:pPr>
              <w:rPr>
                <w:rFonts w:eastAsiaTheme="minorEastAsia"/>
                <w:lang w:val="en-GB" w:eastAsia="zh-CN"/>
              </w:rPr>
            </w:pPr>
            <w:r>
              <w:t>The interleaver size. For interleaved mapping belongs to {2,3,6} and for non-interleaved mapping is NA. Corresponds to parameter R. [TS38.211 sec 7.3.2.2] Value: 2,3,6</w:t>
            </w:r>
          </w:p>
        </w:tc>
      </w:tr>
      <w:tr w:rsidR="001B5EBC" w14:paraId="0556ACFC" w14:textId="77777777" w:rsidTr="00E05241">
        <w:tc>
          <w:tcPr>
            <w:tcW w:w="3070" w:type="dxa"/>
          </w:tcPr>
          <w:p w14:paraId="5E5914D9" w14:textId="46EFA5DD" w:rsidR="001B5EBC" w:rsidRDefault="001B5EBC" w:rsidP="001B5EBC">
            <w:r>
              <w:t xml:space="preserve">       &gt;&gt;ShiftIndex</w:t>
            </w:r>
          </w:p>
        </w:tc>
        <w:tc>
          <w:tcPr>
            <w:tcW w:w="975" w:type="dxa"/>
          </w:tcPr>
          <w:p w14:paraId="1A81A093" w14:textId="72BAF39D" w:rsidR="001B5EBC" w:rsidRDefault="001B5EBC" w:rsidP="001B5EBC">
            <w:pPr>
              <w:jc w:val="center"/>
              <w:rPr>
                <w:rFonts w:eastAsiaTheme="minorEastAsia"/>
                <w:lang w:val="en-GB" w:eastAsia="zh-CN"/>
              </w:rPr>
            </w:pPr>
            <w:r>
              <w:rPr>
                <w:rFonts w:eastAsiaTheme="minorEastAsia"/>
                <w:lang w:val="en-GB" w:eastAsia="zh-CN"/>
              </w:rPr>
              <w:t>M</w:t>
            </w:r>
          </w:p>
        </w:tc>
        <w:tc>
          <w:tcPr>
            <w:tcW w:w="5305" w:type="dxa"/>
          </w:tcPr>
          <w:p w14:paraId="79F9F5C6" w14:textId="46141FD7" w:rsidR="001B5EBC" w:rsidRDefault="001B5EBC" w:rsidP="001B5EBC">
            <w:pPr>
              <w:rPr>
                <w:rFonts w:eastAsiaTheme="minorEastAsia"/>
                <w:lang w:val="en-GB" w:eastAsia="zh-CN"/>
              </w:rPr>
            </w:pPr>
            <w:r>
              <w:t>[TS38.211 sec 7.3.2.2] Not applicable for non-interleaved mapping. For interleaved mapping and a PDCCH transmitted in a CORESET configured by the PBCH or SIB1 this should be set to phy cell ID. Value: 10 bits Otherwise, for interleaved mapping this is set to 0-&gt; max num of PRBs. Value 0-&gt; 275</w:t>
            </w:r>
          </w:p>
        </w:tc>
      </w:tr>
      <w:tr w:rsidR="001B5EBC" w14:paraId="74BB95B4" w14:textId="77777777" w:rsidTr="00E05241">
        <w:tc>
          <w:tcPr>
            <w:tcW w:w="3070" w:type="dxa"/>
          </w:tcPr>
          <w:p w14:paraId="370AF6FF" w14:textId="0D16655B" w:rsidR="001B5EBC" w:rsidRDefault="001B5EBC" w:rsidP="001B5EBC">
            <w:r>
              <w:t xml:space="preserve">     &gt; CORESETType</w:t>
            </w:r>
          </w:p>
        </w:tc>
        <w:tc>
          <w:tcPr>
            <w:tcW w:w="975" w:type="dxa"/>
          </w:tcPr>
          <w:p w14:paraId="3AB266E9" w14:textId="2F3B1D44" w:rsidR="001B5EBC" w:rsidRDefault="001B5EBC" w:rsidP="001B5EBC">
            <w:pPr>
              <w:jc w:val="center"/>
              <w:rPr>
                <w:rFonts w:eastAsiaTheme="minorEastAsia"/>
                <w:lang w:val="en-GB" w:eastAsia="zh-CN"/>
              </w:rPr>
            </w:pPr>
            <w:r>
              <w:rPr>
                <w:rFonts w:eastAsiaTheme="minorEastAsia"/>
                <w:lang w:val="en-GB" w:eastAsia="zh-CN"/>
              </w:rPr>
              <w:t>M</w:t>
            </w:r>
          </w:p>
        </w:tc>
        <w:tc>
          <w:tcPr>
            <w:tcW w:w="5305" w:type="dxa"/>
          </w:tcPr>
          <w:p w14:paraId="6922BD0D" w14:textId="37B890BC" w:rsidR="001B5EBC" w:rsidRDefault="001B5EBC" w:rsidP="001B5EBC">
            <w:pPr>
              <w:rPr>
                <w:rFonts w:eastAsiaTheme="minorEastAsia"/>
                <w:lang w:val="en-GB" w:eastAsia="zh-CN"/>
              </w:rPr>
            </w:pPr>
            <w:r>
              <w:t>[TS38.211 sec 7.3.2.2 and sec 7.4.1.3.2] 0: CORESET is configured by the PBCH or SIB1 (subcarrier 0 of CRB0 for DMRS mapping) 1: otherwise (subcarrier 0 of CORESET)</w:t>
            </w:r>
          </w:p>
        </w:tc>
      </w:tr>
      <w:tr w:rsidR="001B5EBC" w14:paraId="47B6F2D1" w14:textId="77777777" w:rsidTr="00E05241">
        <w:tc>
          <w:tcPr>
            <w:tcW w:w="3070" w:type="dxa"/>
          </w:tcPr>
          <w:p w14:paraId="3725AB15" w14:textId="2A8C0D4A" w:rsidR="001B5EBC" w:rsidRDefault="001B5EBC" w:rsidP="001B5EBC">
            <w:r>
              <w:t xml:space="preserve">    &gt; CoresetPoolIndex</w:t>
            </w:r>
          </w:p>
        </w:tc>
        <w:tc>
          <w:tcPr>
            <w:tcW w:w="975" w:type="dxa"/>
          </w:tcPr>
          <w:p w14:paraId="3B212583" w14:textId="52DA7844" w:rsidR="001B5EBC" w:rsidRDefault="001B5EBC" w:rsidP="001B5EBC">
            <w:pPr>
              <w:jc w:val="center"/>
              <w:rPr>
                <w:rFonts w:eastAsiaTheme="minorEastAsia"/>
                <w:lang w:val="en-GB" w:eastAsia="zh-CN"/>
              </w:rPr>
            </w:pPr>
            <w:r>
              <w:rPr>
                <w:rFonts w:eastAsiaTheme="minorEastAsia"/>
                <w:lang w:val="en-GB" w:eastAsia="zh-CN"/>
              </w:rPr>
              <w:t>O</w:t>
            </w:r>
          </w:p>
        </w:tc>
        <w:tc>
          <w:tcPr>
            <w:tcW w:w="5305" w:type="dxa"/>
          </w:tcPr>
          <w:p w14:paraId="5B2A322C" w14:textId="77777777" w:rsidR="001B5EBC" w:rsidRDefault="001B5EBC" w:rsidP="001B5EBC">
            <w:pPr>
              <w:rPr>
                <w:szCs w:val="22"/>
                <w:lang w:eastAsia="sv-SE"/>
              </w:rPr>
            </w:pPr>
            <w:r w:rsidRPr="00B42ED7">
              <w:t>The index of the CORESET pool for this CORESET as specified in TS 38.213 [13] (clauses 9 and 10) and TS 38.214 [19] (clauses 5.1 and 6.1).</w:t>
            </w:r>
            <w:r w:rsidRPr="00D27132">
              <w:rPr>
                <w:szCs w:val="22"/>
                <w:lang w:eastAsia="sv-SE"/>
              </w:rPr>
              <w:t xml:space="preserve"> </w:t>
            </w:r>
          </w:p>
          <w:p w14:paraId="01A8E71D" w14:textId="3F636AF5" w:rsidR="0062640B" w:rsidRDefault="0062640B" w:rsidP="001B5EBC">
            <w:r>
              <w:t>With t</w:t>
            </w:r>
            <w:r w:rsidRPr="004B3323">
              <w:t xml:space="preserve">wo different values of </w:t>
            </w:r>
            <w:r w:rsidRPr="004B3323">
              <w:rPr>
                <w:i/>
                <w:lang w:eastAsia="x-none"/>
              </w:rPr>
              <w:t>CORESET</w:t>
            </w:r>
            <w:r>
              <w:rPr>
                <w:i/>
                <w:lang w:eastAsia="x-none"/>
              </w:rPr>
              <w:t>PoolIndex</w:t>
            </w:r>
            <w:r w:rsidRPr="004B3323">
              <w:rPr>
                <w:lang w:eastAsia="x-none"/>
              </w:rPr>
              <w:t xml:space="preserve"> in </w:t>
            </w:r>
            <w:r w:rsidRPr="004B3323">
              <w:rPr>
                <w:i/>
              </w:rPr>
              <w:t>ControlResourceSet</w:t>
            </w:r>
            <w:r w:rsidRPr="004B3323">
              <w:t>,</w:t>
            </w:r>
            <w:r>
              <w:t xml:space="preserve"> </w:t>
            </w:r>
            <w:r w:rsidRPr="004B3323">
              <w:t xml:space="preserve">the UE may expect to receive multiple PDCCHs scheduling fully/partially/non-overlapped PDSCHs </w:t>
            </w:r>
            <w:r>
              <w:t>in</w:t>
            </w:r>
            <w:r w:rsidRPr="004B3323">
              <w:t xml:space="preserve"> time and frequency domain. The UE may expect </w:t>
            </w:r>
            <w:r>
              <w:t xml:space="preserve">the </w:t>
            </w:r>
            <w:r w:rsidRPr="004B3323">
              <w:t xml:space="preserve">reception of full/partially-overlapped PDSCHs </w:t>
            </w:r>
            <w:r>
              <w:t>in</w:t>
            </w:r>
            <w:r w:rsidRPr="004B3323">
              <w:t xml:space="preserve"> time only when PDCCHs that schedule two PDSCHs are associated to different </w:t>
            </w:r>
            <w:r w:rsidRPr="004B3323">
              <w:rPr>
                <w:i/>
              </w:rPr>
              <w:lastRenderedPageBreak/>
              <w:t>ControlResourceSets</w:t>
            </w:r>
            <w:r w:rsidRPr="004B3323">
              <w:t xml:space="preserve"> having different values of </w:t>
            </w:r>
            <w:r w:rsidRPr="004B3323">
              <w:rPr>
                <w:i/>
                <w:lang w:eastAsia="x-none"/>
              </w:rPr>
              <w:t>CORESET</w:t>
            </w:r>
            <w:r>
              <w:rPr>
                <w:i/>
                <w:lang w:eastAsia="x-none"/>
              </w:rPr>
              <w:t>PoolIndex</w:t>
            </w:r>
            <w:r w:rsidRPr="004B3323">
              <w:rPr>
                <w:lang w:eastAsia="x-none"/>
              </w:rPr>
              <w:t>.</w:t>
            </w:r>
          </w:p>
        </w:tc>
      </w:tr>
      <w:tr w:rsidR="001B5EBC" w14:paraId="30434D23" w14:textId="77777777" w:rsidTr="00E05241">
        <w:tc>
          <w:tcPr>
            <w:tcW w:w="3070" w:type="dxa"/>
          </w:tcPr>
          <w:p w14:paraId="5D7B8C73" w14:textId="2B9AFBD1" w:rsidR="001B5EBC" w:rsidRDefault="001B5EBC" w:rsidP="001B5EBC">
            <w:r>
              <w:lastRenderedPageBreak/>
              <w:t xml:space="preserve">      &gt; PrecoderGranularity</w:t>
            </w:r>
          </w:p>
        </w:tc>
        <w:tc>
          <w:tcPr>
            <w:tcW w:w="975" w:type="dxa"/>
          </w:tcPr>
          <w:p w14:paraId="67C7FA62" w14:textId="31C54770" w:rsidR="001B5EBC" w:rsidRDefault="001B5EBC" w:rsidP="001B5EBC">
            <w:pPr>
              <w:jc w:val="center"/>
              <w:rPr>
                <w:rFonts w:eastAsiaTheme="minorEastAsia"/>
                <w:lang w:val="en-GB" w:eastAsia="zh-CN"/>
              </w:rPr>
            </w:pPr>
            <w:r>
              <w:rPr>
                <w:rFonts w:eastAsiaTheme="minorEastAsia"/>
                <w:lang w:val="en-GB" w:eastAsia="zh-CN"/>
              </w:rPr>
              <w:t>M</w:t>
            </w:r>
          </w:p>
        </w:tc>
        <w:tc>
          <w:tcPr>
            <w:tcW w:w="5305" w:type="dxa"/>
          </w:tcPr>
          <w:p w14:paraId="7DDD5CF0" w14:textId="785254A6" w:rsidR="001B5EBC" w:rsidRDefault="001B5EBC" w:rsidP="001B5EBC">
            <w:pPr>
              <w:rPr>
                <w:rFonts w:eastAsiaTheme="minorEastAsia"/>
                <w:lang w:val="en-GB" w:eastAsia="zh-CN"/>
              </w:rPr>
            </w:pPr>
            <w:r>
              <w:t>Granularity of precoding [TS38.211 sec 7.3.2.2] 0: sameAsRegBundle 1: allContiguousRBs</w:t>
            </w:r>
          </w:p>
        </w:tc>
      </w:tr>
      <w:tr w:rsidR="001B5EBC" w14:paraId="321FF2A1" w14:textId="77777777" w:rsidTr="00E05241">
        <w:tc>
          <w:tcPr>
            <w:tcW w:w="3070" w:type="dxa"/>
          </w:tcPr>
          <w:p w14:paraId="78D47326" w14:textId="065CFE16" w:rsidR="001B5EBC" w:rsidRPr="00175F09" w:rsidRDefault="001B5EBC" w:rsidP="001B5EBC">
            <w:r w:rsidRPr="00175F09">
              <w:t xml:space="preserve">      &gt; CCEIndex</w:t>
            </w:r>
          </w:p>
        </w:tc>
        <w:tc>
          <w:tcPr>
            <w:tcW w:w="975" w:type="dxa"/>
          </w:tcPr>
          <w:p w14:paraId="0952781D" w14:textId="00D0E353" w:rsidR="001B5EBC" w:rsidRPr="00175F09" w:rsidRDefault="001B5EBC" w:rsidP="001B5EBC">
            <w:pPr>
              <w:jc w:val="center"/>
              <w:rPr>
                <w:rFonts w:eastAsiaTheme="minorEastAsia"/>
                <w:lang w:val="en-GB" w:eastAsia="zh-CN"/>
              </w:rPr>
            </w:pPr>
            <w:r w:rsidRPr="00175F09">
              <w:rPr>
                <w:rFonts w:eastAsiaTheme="minorEastAsia"/>
                <w:lang w:val="en-GB" w:eastAsia="zh-CN"/>
              </w:rPr>
              <w:t>M</w:t>
            </w:r>
          </w:p>
        </w:tc>
        <w:tc>
          <w:tcPr>
            <w:tcW w:w="5305" w:type="dxa"/>
          </w:tcPr>
          <w:p w14:paraId="3BD69507" w14:textId="68AD93A8" w:rsidR="001B5EBC" w:rsidRDefault="001B5EBC" w:rsidP="001B5EBC">
            <w:pPr>
              <w:rPr>
                <w:rFonts w:eastAsiaTheme="minorEastAsia"/>
                <w:lang w:val="en-GB" w:eastAsia="zh-CN"/>
              </w:rPr>
            </w:pPr>
            <w:r>
              <w:t>CCE start Index used to send the DCI Value: 0-&gt;135</w:t>
            </w:r>
          </w:p>
        </w:tc>
      </w:tr>
      <w:tr w:rsidR="001B5EBC" w14:paraId="7574A4D6" w14:textId="77777777" w:rsidTr="00E05241">
        <w:tc>
          <w:tcPr>
            <w:tcW w:w="3070" w:type="dxa"/>
          </w:tcPr>
          <w:p w14:paraId="10A9BA92" w14:textId="416F954F" w:rsidR="001B5EBC" w:rsidRPr="00175F09" w:rsidRDefault="001B5EBC" w:rsidP="001B5EBC">
            <w:r>
              <w:t xml:space="preserve">      &gt; </w:t>
            </w:r>
            <w:r w:rsidRPr="00175F09">
              <w:t>AggregationLevel</w:t>
            </w:r>
          </w:p>
        </w:tc>
        <w:tc>
          <w:tcPr>
            <w:tcW w:w="975" w:type="dxa"/>
          </w:tcPr>
          <w:p w14:paraId="5A673D97" w14:textId="24D665EB" w:rsidR="001B5EBC" w:rsidRPr="00175F09" w:rsidRDefault="001B5EBC" w:rsidP="001B5EBC">
            <w:pPr>
              <w:jc w:val="center"/>
              <w:rPr>
                <w:rFonts w:eastAsiaTheme="minorEastAsia"/>
                <w:lang w:val="en-GB" w:eastAsia="zh-CN"/>
              </w:rPr>
            </w:pPr>
            <w:r w:rsidRPr="00175F09">
              <w:rPr>
                <w:rFonts w:eastAsiaTheme="minorEastAsia"/>
                <w:lang w:val="en-GB" w:eastAsia="zh-CN"/>
              </w:rPr>
              <w:t>M</w:t>
            </w:r>
          </w:p>
        </w:tc>
        <w:tc>
          <w:tcPr>
            <w:tcW w:w="5305" w:type="dxa"/>
          </w:tcPr>
          <w:p w14:paraId="45B2BFCB" w14:textId="5010B21A" w:rsidR="001B5EBC" w:rsidRDefault="001B5EBC" w:rsidP="001B5EBC">
            <w:pPr>
              <w:rPr>
                <w:rFonts w:eastAsiaTheme="minorEastAsia"/>
                <w:lang w:val="en-GB" w:eastAsia="zh-CN"/>
              </w:rPr>
            </w:pPr>
            <w:r>
              <w:t>Aggregation level used [TS38.211, sec 7.3.2.1] Value: 1,2,4,8,16</w:t>
            </w:r>
          </w:p>
        </w:tc>
      </w:tr>
    </w:tbl>
    <w:p w14:paraId="4BB05C69" w14:textId="77777777" w:rsidR="005B6983" w:rsidRDefault="005B6983" w:rsidP="009532CD">
      <w:pPr>
        <w:tabs>
          <w:tab w:val="left" w:pos="1115"/>
        </w:tabs>
      </w:pPr>
    </w:p>
    <w:p w14:paraId="39AE4057" w14:textId="6B8FA1A7"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50</w:t>
        </w:r>
      </w:fldSimple>
      <w:r>
        <w:t xml:space="preserve"> DCI Format0_0 Configuration</w:t>
      </w:r>
    </w:p>
    <w:tbl>
      <w:tblPr>
        <w:tblStyle w:val="TableGrid"/>
        <w:tblW w:w="0" w:type="auto"/>
        <w:tblLook w:val="04A0" w:firstRow="1" w:lastRow="0" w:firstColumn="1" w:lastColumn="0" w:noHBand="0" w:noVBand="1"/>
      </w:tblPr>
      <w:tblGrid>
        <w:gridCol w:w="3070"/>
        <w:gridCol w:w="975"/>
        <w:gridCol w:w="5305"/>
      </w:tblGrid>
      <w:tr w:rsidR="00AA5343" w14:paraId="507B9FA0" w14:textId="77777777" w:rsidTr="00A349A3">
        <w:tc>
          <w:tcPr>
            <w:tcW w:w="3070" w:type="dxa"/>
          </w:tcPr>
          <w:p w14:paraId="0B41D560" w14:textId="77777777" w:rsidR="00AA5343" w:rsidRPr="00D6182B" w:rsidRDefault="00AA5343" w:rsidP="00A349A3">
            <w:pPr>
              <w:rPr>
                <w:b/>
                <w:bCs/>
              </w:rPr>
            </w:pPr>
            <w:r w:rsidRPr="00D6182B">
              <w:rPr>
                <w:b/>
                <w:bCs/>
              </w:rPr>
              <w:t>Element</w:t>
            </w:r>
          </w:p>
        </w:tc>
        <w:tc>
          <w:tcPr>
            <w:tcW w:w="975" w:type="dxa"/>
          </w:tcPr>
          <w:p w14:paraId="77A36D02" w14:textId="77777777" w:rsidR="00AA5343" w:rsidRPr="00D6182B" w:rsidRDefault="00AA5343" w:rsidP="00A349A3">
            <w:pPr>
              <w:rPr>
                <w:b/>
                <w:bCs/>
              </w:rPr>
            </w:pPr>
            <w:r w:rsidRPr="00D6182B">
              <w:rPr>
                <w:b/>
                <w:bCs/>
              </w:rPr>
              <w:t xml:space="preserve">Presence </w:t>
            </w:r>
          </w:p>
        </w:tc>
        <w:tc>
          <w:tcPr>
            <w:tcW w:w="5305" w:type="dxa"/>
          </w:tcPr>
          <w:p w14:paraId="5399DB37" w14:textId="77777777" w:rsidR="00AA5343" w:rsidRPr="00D6182B" w:rsidRDefault="00AA5343" w:rsidP="00A349A3">
            <w:pPr>
              <w:rPr>
                <w:b/>
                <w:bCs/>
              </w:rPr>
            </w:pPr>
            <w:r w:rsidRPr="00D6182B">
              <w:rPr>
                <w:b/>
                <w:bCs/>
              </w:rPr>
              <w:t>Description</w:t>
            </w:r>
          </w:p>
        </w:tc>
      </w:tr>
      <w:tr w:rsidR="00AA5343" w14:paraId="0C553AB9" w14:textId="77777777" w:rsidTr="00A349A3">
        <w:tc>
          <w:tcPr>
            <w:tcW w:w="3070" w:type="dxa"/>
          </w:tcPr>
          <w:p w14:paraId="31A7A461" w14:textId="06B7E80D" w:rsidR="00AA5343" w:rsidRDefault="00AA5343" w:rsidP="00A349A3">
            <w:pPr>
              <w:rPr>
                <w:lang w:val="en-GB" w:eastAsia="zh-CN"/>
              </w:rPr>
            </w:pPr>
            <w:r>
              <w:rPr>
                <w:lang w:val="en-GB" w:eastAsia="zh-CN"/>
              </w:rPr>
              <w:t>FORMAT0_0</w:t>
            </w:r>
          </w:p>
        </w:tc>
        <w:tc>
          <w:tcPr>
            <w:tcW w:w="975" w:type="dxa"/>
          </w:tcPr>
          <w:p w14:paraId="0759DC42" w14:textId="77777777" w:rsidR="00AA5343" w:rsidRDefault="00AA5343" w:rsidP="00A349A3">
            <w:pPr>
              <w:jc w:val="center"/>
              <w:rPr>
                <w:rFonts w:eastAsiaTheme="minorEastAsia"/>
                <w:lang w:val="en-GB" w:eastAsia="zh-CN"/>
              </w:rPr>
            </w:pPr>
            <w:r>
              <w:rPr>
                <w:rFonts w:eastAsiaTheme="minorEastAsia"/>
                <w:lang w:val="en-GB" w:eastAsia="zh-CN"/>
              </w:rPr>
              <w:t>M</w:t>
            </w:r>
          </w:p>
        </w:tc>
        <w:tc>
          <w:tcPr>
            <w:tcW w:w="5305" w:type="dxa"/>
          </w:tcPr>
          <w:p w14:paraId="1D637A3D" w14:textId="5042F37A" w:rsidR="00AA5343" w:rsidRDefault="00AA5343" w:rsidP="00A349A3">
            <w:pPr>
              <w:rPr>
                <w:lang w:val="en-GB" w:eastAsia="zh-CN"/>
              </w:rPr>
            </w:pPr>
            <w:r>
              <w:rPr>
                <w:rFonts w:eastAsiaTheme="minorEastAsia"/>
                <w:lang w:val="en-GB" w:eastAsia="zh-CN"/>
              </w:rPr>
              <w:t xml:space="preserve">Specifies the </w:t>
            </w:r>
            <w:r w:rsidR="007B588F">
              <w:rPr>
                <w:rFonts w:eastAsiaTheme="minorEastAsia"/>
                <w:lang w:val="en-GB" w:eastAsia="zh-CN"/>
              </w:rPr>
              <w:t>DCI format 0_0</w:t>
            </w:r>
            <w:r w:rsidR="00A546DE">
              <w:rPr>
                <w:rFonts w:eastAsiaTheme="minorEastAsia"/>
                <w:lang w:val="en-GB" w:eastAsia="zh-CN"/>
              </w:rPr>
              <w:t xml:space="preserve"> </w:t>
            </w:r>
            <w:r w:rsidR="00A546DE">
              <w:t>[TS38.212 sec 7.3.1.1.1]</w:t>
            </w:r>
          </w:p>
        </w:tc>
      </w:tr>
      <w:tr w:rsidR="00AA5343" w14:paraId="2ABBB1E8" w14:textId="77777777" w:rsidTr="00A349A3">
        <w:tc>
          <w:tcPr>
            <w:tcW w:w="3070" w:type="dxa"/>
          </w:tcPr>
          <w:p w14:paraId="3CBA8667" w14:textId="5BC1809D" w:rsidR="00AA5343" w:rsidRPr="00BF5C65" w:rsidRDefault="00AA5343" w:rsidP="00A349A3">
            <w:pPr>
              <w:rPr>
                <w:b/>
                <w:bCs/>
              </w:rPr>
            </w:pPr>
            <w:r>
              <w:t xml:space="preserve">      &gt; </w:t>
            </w:r>
            <w:r w:rsidR="00486543">
              <w:t>resourceAlloc</w:t>
            </w:r>
          </w:p>
        </w:tc>
        <w:tc>
          <w:tcPr>
            <w:tcW w:w="975" w:type="dxa"/>
          </w:tcPr>
          <w:p w14:paraId="5AC2E3ED" w14:textId="77777777" w:rsidR="00AA5343" w:rsidRDefault="00AA5343" w:rsidP="00A349A3">
            <w:pPr>
              <w:jc w:val="center"/>
              <w:rPr>
                <w:rFonts w:eastAsiaTheme="minorEastAsia"/>
                <w:lang w:val="en-GB" w:eastAsia="zh-CN"/>
              </w:rPr>
            </w:pPr>
            <w:r>
              <w:rPr>
                <w:rFonts w:eastAsiaTheme="minorEastAsia"/>
                <w:lang w:val="en-GB" w:eastAsia="zh-CN"/>
              </w:rPr>
              <w:t>M</w:t>
            </w:r>
          </w:p>
        </w:tc>
        <w:tc>
          <w:tcPr>
            <w:tcW w:w="5305" w:type="dxa"/>
          </w:tcPr>
          <w:p w14:paraId="01AED205" w14:textId="3B606EB9" w:rsidR="00AA5343" w:rsidRDefault="00486543" w:rsidP="00A349A3">
            <w:pPr>
              <w:rPr>
                <w:rFonts w:eastAsiaTheme="minorEastAsia"/>
                <w:lang w:val="en-GB" w:eastAsia="zh-CN"/>
              </w:rPr>
            </w:pPr>
            <w:r>
              <w:t>Resource Allocation Type [TS38.214, sec 6.1.2.2] 0: Type 0 1: Type 1</w:t>
            </w:r>
          </w:p>
        </w:tc>
      </w:tr>
      <w:tr w:rsidR="00AA5343" w14:paraId="32942247" w14:textId="77777777" w:rsidTr="00A349A3">
        <w:tc>
          <w:tcPr>
            <w:tcW w:w="3070" w:type="dxa"/>
          </w:tcPr>
          <w:p w14:paraId="7DA4CB93" w14:textId="5E1317A8" w:rsidR="00AA5343" w:rsidRDefault="00AA5343" w:rsidP="00A349A3">
            <w:r>
              <w:t xml:space="preserve">      &gt; </w:t>
            </w:r>
            <w:r w:rsidR="00B047C6" w:rsidRPr="00BF5C65">
              <w:rPr>
                <w:b/>
                <w:bCs/>
                <w:lang w:val="en-GB" w:eastAsia="zh-CN"/>
              </w:rPr>
              <w:t xml:space="preserve">Frequency Domain </w:t>
            </w:r>
            <w:r w:rsidR="00B047C6">
              <w:rPr>
                <w:b/>
                <w:bCs/>
                <w:lang w:val="en-GB" w:eastAsia="zh-CN"/>
              </w:rPr>
              <w:t>Allocation</w:t>
            </w:r>
          </w:p>
        </w:tc>
        <w:tc>
          <w:tcPr>
            <w:tcW w:w="975" w:type="dxa"/>
          </w:tcPr>
          <w:p w14:paraId="3622C362" w14:textId="77777777" w:rsidR="00AA5343" w:rsidRDefault="00AA5343" w:rsidP="00A349A3">
            <w:pPr>
              <w:jc w:val="center"/>
              <w:rPr>
                <w:rFonts w:eastAsiaTheme="minorEastAsia"/>
                <w:lang w:val="en-GB" w:eastAsia="zh-CN"/>
              </w:rPr>
            </w:pPr>
            <w:r>
              <w:rPr>
                <w:rFonts w:eastAsiaTheme="minorEastAsia"/>
                <w:lang w:val="en-GB" w:eastAsia="zh-CN"/>
              </w:rPr>
              <w:t>M</w:t>
            </w:r>
          </w:p>
        </w:tc>
        <w:tc>
          <w:tcPr>
            <w:tcW w:w="5305" w:type="dxa"/>
          </w:tcPr>
          <w:p w14:paraId="6EAE5F8A" w14:textId="226CAD3C" w:rsidR="00AA5343" w:rsidRDefault="00B047C6" w:rsidP="00A349A3">
            <w:pPr>
              <w:rPr>
                <w:rFonts w:eastAsiaTheme="minorEastAsia"/>
                <w:lang w:val="en-GB" w:eastAsia="zh-CN"/>
              </w:rPr>
            </w:pPr>
            <w:r>
              <w:rPr>
                <w:rFonts w:eastAsiaTheme="minorEastAsia"/>
                <w:lang w:val="en-GB" w:eastAsia="zh-CN"/>
              </w:rPr>
              <w:t>Frequency Domain resources allocation</w:t>
            </w:r>
          </w:p>
        </w:tc>
      </w:tr>
      <w:tr w:rsidR="005A7FD8" w14:paraId="18D20761" w14:textId="77777777" w:rsidTr="00A349A3">
        <w:tc>
          <w:tcPr>
            <w:tcW w:w="3070" w:type="dxa"/>
          </w:tcPr>
          <w:p w14:paraId="312BFC89" w14:textId="1D030BB3" w:rsidR="005A7FD8" w:rsidRDefault="005A7FD8" w:rsidP="005A7FD8">
            <w:r>
              <w:t xml:space="preserve">  </w:t>
            </w:r>
            <w:r w:rsidR="001D2279">
              <w:t xml:space="preserve">         &gt;</w:t>
            </w:r>
            <w:r>
              <w:t>&gt;resource allocation type</w:t>
            </w:r>
          </w:p>
        </w:tc>
        <w:tc>
          <w:tcPr>
            <w:tcW w:w="975" w:type="dxa"/>
          </w:tcPr>
          <w:p w14:paraId="7F83E36A" w14:textId="5D51FD3F"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01B85CF0" w14:textId="2D6D3AEC" w:rsidR="005A7FD8" w:rsidRDefault="005A7FD8" w:rsidP="005A7FD8">
            <w:pPr>
              <w:rPr>
                <w:rFonts w:eastAsiaTheme="minorEastAsia"/>
                <w:lang w:val="en-GB" w:eastAsia="zh-CN"/>
              </w:rPr>
            </w:pPr>
            <w:r w:rsidRPr="00BF5C65">
              <w:rPr>
                <w:rFonts w:eastAsiaTheme="minorEastAsia"/>
                <w:i/>
                <w:iCs/>
                <w:lang w:val="en-GB" w:eastAsia="zh-CN"/>
              </w:rPr>
              <w:t>{Type-0, Type-1}</w:t>
            </w:r>
            <w:r>
              <w:rPr>
                <w:rFonts w:eastAsiaTheme="minorEastAsia"/>
                <w:lang w:val="en-GB" w:eastAsia="zh-CN"/>
              </w:rPr>
              <w:t xml:space="preserve"> from 38.214</w:t>
            </w:r>
          </w:p>
        </w:tc>
      </w:tr>
      <w:tr w:rsidR="005A7FD8" w14:paraId="1B63CD3C" w14:textId="77777777" w:rsidTr="00A349A3">
        <w:tc>
          <w:tcPr>
            <w:tcW w:w="3070" w:type="dxa"/>
          </w:tcPr>
          <w:p w14:paraId="7A9F8CA3" w14:textId="0FF94961" w:rsidR="005A7FD8" w:rsidRDefault="005A7FD8" w:rsidP="005A7FD8">
            <w:r>
              <w:rPr>
                <w:b/>
                <w:bCs/>
              </w:rPr>
              <w:t xml:space="preserve">  </w:t>
            </w:r>
            <w:r w:rsidR="001D2279">
              <w:rPr>
                <w:b/>
                <w:bCs/>
              </w:rPr>
              <w:t xml:space="preserve">    &gt;</w:t>
            </w:r>
            <w:r w:rsidRPr="00BF5C65">
              <w:rPr>
                <w:b/>
                <w:bCs/>
              </w:rPr>
              <w:t>&gt;resourceAllocationType-0</w:t>
            </w:r>
          </w:p>
        </w:tc>
        <w:tc>
          <w:tcPr>
            <w:tcW w:w="975" w:type="dxa"/>
          </w:tcPr>
          <w:p w14:paraId="55E3540E" w14:textId="33F0316B" w:rsidR="005A7FD8" w:rsidRDefault="005A7FD8" w:rsidP="005A7FD8">
            <w:pPr>
              <w:jc w:val="center"/>
              <w:rPr>
                <w:rFonts w:eastAsiaTheme="minorEastAsia"/>
                <w:lang w:val="en-GB" w:eastAsia="zh-CN"/>
              </w:rPr>
            </w:pPr>
            <w:r>
              <w:rPr>
                <w:rFonts w:eastAsiaTheme="minorEastAsia"/>
                <w:lang w:val="en-GB" w:eastAsia="zh-CN"/>
              </w:rPr>
              <w:t>O</w:t>
            </w:r>
          </w:p>
        </w:tc>
        <w:tc>
          <w:tcPr>
            <w:tcW w:w="5305" w:type="dxa"/>
          </w:tcPr>
          <w:p w14:paraId="0D1C8D42" w14:textId="20A4A1B3" w:rsidR="005A7FD8" w:rsidRDefault="005A7FD8" w:rsidP="005A7FD8">
            <w:pPr>
              <w:rPr>
                <w:rFonts w:eastAsiaTheme="minorEastAsia"/>
                <w:lang w:val="en-GB" w:eastAsia="zh-CN"/>
              </w:rPr>
            </w:pPr>
            <w:r>
              <w:rPr>
                <w:rFonts w:eastAsiaTheme="minorEastAsia"/>
                <w:lang w:val="en-GB" w:eastAsia="zh-CN"/>
              </w:rPr>
              <w:t>Conditional presence on the resource allocation type value</w:t>
            </w:r>
          </w:p>
        </w:tc>
      </w:tr>
      <w:tr w:rsidR="005A7FD8" w14:paraId="59F8BA7B" w14:textId="77777777" w:rsidTr="00A349A3">
        <w:tc>
          <w:tcPr>
            <w:tcW w:w="3070" w:type="dxa"/>
          </w:tcPr>
          <w:p w14:paraId="7C4C4BFB" w14:textId="0AC86CDB" w:rsidR="005A7FD8" w:rsidRDefault="005A7FD8" w:rsidP="005A7FD8">
            <w:r>
              <w:t xml:space="preserve">     </w:t>
            </w:r>
            <w:r w:rsidR="007C50C2">
              <w:t xml:space="preserve">         &gt;</w:t>
            </w:r>
            <w:r>
              <w:t>&gt;&gt;rbBitMap</w:t>
            </w:r>
          </w:p>
        </w:tc>
        <w:tc>
          <w:tcPr>
            <w:tcW w:w="975" w:type="dxa"/>
          </w:tcPr>
          <w:p w14:paraId="160BC47D" w14:textId="26368738"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5C7D9CE4" w14:textId="14EE443E" w:rsidR="005A7FD8" w:rsidRDefault="005A7FD8" w:rsidP="005A7FD8">
            <w:pPr>
              <w:rPr>
                <w:rFonts w:eastAsiaTheme="minorEastAsia"/>
                <w:lang w:val="en-GB" w:eastAsia="zh-CN"/>
              </w:rPr>
            </w:pPr>
            <w:r>
              <w:rPr>
                <w:rFonts w:eastAsiaTheme="minorEastAsia"/>
                <w:lang w:val="en-GB" w:eastAsia="zh-CN"/>
              </w:rPr>
              <w:t>Resource allocation Type-0 bit map</w:t>
            </w:r>
          </w:p>
        </w:tc>
      </w:tr>
      <w:tr w:rsidR="005A7FD8" w14:paraId="094494D8" w14:textId="77777777" w:rsidTr="00A349A3">
        <w:tc>
          <w:tcPr>
            <w:tcW w:w="3070" w:type="dxa"/>
          </w:tcPr>
          <w:p w14:paraId="29058A03" w14:textId="08786941" w:rsidR="005A7FD8" w:rsidRDefault="005A7FD8" w:rsidP="005A7FD8">
            <w:r>
              <w:rPr>
                <w:b/>
                <w:bCs/>
              </w:rPr>
              <w:t xml:space="preserve"> </w:t>
            </w:r>
            <w:r w:rsidR="007C50C2">
              <w:rPr>
                <w:b/>
                <w:bCs/>
              </w:rPr>
              <w:t xml:space="preserve">      &gt;</w:t>
            </w:r>
            <w:r>
              <w:rPr>
                <w:b/>
                <w:bCs/>
              </w:rPr>
              <w:t xml:space="preserve"> </w:t>
            </w:r>
            <w:r w:rsidRPr="00BF5C65">
              <w:rPr>
                <w:b/>
                <w:bCs/>
              </w:rPr>
              <w:t>&gt;resourceAllocationType-1</w:t>
            </w:r>
          </w:p>
        </w:tc>
        <w:tc>
          <w:tcPr>
            <w:tcW w:w="975" w:type="dxa"/>
          </w:tcPr>
          <w:p w14:paraId="548C56E0" w14:textId="47DD68FE" w:rsidR="005A7FD8" w:rsidRDefault="005A7FD8" w:rsidP="005A7FD8">
            <w:pPr>
              <w:jc w:val="center"/>
              <w:rPr>
                <w:rFonts w:eastAsiaTheme="minorEastAsia"/>
                <w:lang w:val="en-GB" w:eastAsia="zh-CN"/>
              </w:rPr>
            </w:pPr>
            <w:r>
              <w:rPr>
                <w:rFonts w:eastAsiaTheme="minorEastAsia"/>
                <w:lang w:val="en-GB" w:eastAsia="zh-CN"/>
              </w:rPr>
              <w:t>O</w:t>
            </w:r>
          </w:p>
        </w:tc>
        <w:tc>
          <w:tcPr>
            <w:tcW w:w="5305" w:type="dxa"/>
          </w:tcPr>
          <w:p w14:paraId="26EDBBA6" w14:textId="1411B423" w:rsidR="005A7FD8" w:rsidRDefault="005A7FD8" w:rsidP="005A7FD8">
            <w:pPr>
              <w:rPr>
                <w:rFonts w:eastAsiaTheme="minorEastAsia"/>
                <w:lang w:val="en-GB" w:eastAsia="zh-CN"/>
              </w:rPr>
            </w:pPr>
            <w:r>
              <w:rPr>
                <w:rFonts w:eastAsiaTheme="minorEastAsia"/>
                <w:lang w:val="en-GB" w:eastAsia="zh-CN"/>
              </w:rPr>
              <w:t>Conditional presence on the resource allocation type value</w:t>
            </w:r>
          </w:p>
        </w:tc>
      </w:tr>
      <w:tr w:rsidR="005A7FD8" w14:paraId="4767E72F" w14:textId="77777777" w:rsidTr="00A349A3">
        <w:tc>
          <w:tcPr>
            <w:tcW w:w="3070" w:type="dxa"/>
          </w:tcPr>
          <w:p w14:paraId="30CC7687" w14:textId="2CF7A372" w:rsidR="005A7FD8" w:rsidRDefault="005A7FD8" w:rsidP="005A7FD8">
            <w:r w:rsidRPr="00DB1A02">
              <w:t xml:space="preserve">      </w:t>
            </w:r>
            <w:r w:rsidR="007C50C2">
              <w:t xml:space="preserve">       &gt;</w:t>
            </w:r>
            <w:r w:rsidRPr="00DB1A02">
              <w:t>&gt;&gt;</w:t>
            </w:r>
            <w:r>
              <w:t xml:space="preserve"> </w:t>
            </w:r>
            <w:r w:rsidRPr="00DB1A02">
              <w:t>StartPRB</w:t>
            </w:r>
          </w:p>
        </w:tc>
        <w:tc>
          <w:tcPr>
            <w:tcW w:w="975" w:type="dxa"/>
          </w:tcPr>
          <w:p w14:paraId="2EEBDF1A" w14:textId="766E4862"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29DABBEB" w14:textId="7FDBDD92" w:rsidR="005A7FD8" w:rsidRDefault="005A7FD8" w:rsidP="005A7FD8">
            <w:pPr>
              <w:rPr>
                <w:rFonts w:eastAsiaTheme="minorEastAsia"/>
                <w:lang w:val="en-GB" w:eastAsia="zh-CN"/>
              </w:rPr>
            </w:pPr>
            <w:r>
              <w:rPr>
                <w:rFonts w:eastAsiaTheme="minorEastAsia"/>
                <w:lang w:val="en-GB" w:eastAsia="zh-CN"/>
              </w:rPr>
              <w:t xml:space="preserve">BWPStart: </w:t>
            </w:r>
            <w:r>
              <w:t>bandwidth part start RB index from reference CRB [TS38.213 sec 12] Value: 0-&gt;274</w:t>
            </w:r>
          </w:p>
        </w:tc>
      </w:tr>
      <w:tr w:rsidR="005A7FD8" w14:paraId="26B616E4" w14:textId="77777777" w:rsidTr="00A349A3">
        <w:tc>
          <w:tcPr>
            <w:tcW w:w="3070" w:type="dxa"/>
          </w:tcPr>
          <w:p w14:paraId="503C1769" w14:textId="36E4B635" w:rsidR="005A7FD8" w:rsidRDefault="005A7FD8" w:rsidP="005A7FD8">
            <w:r>
              <w:t xml:space="preserve">        </w:t>
            </w:r>
            <w:r w:rsidR="007C50C2">
              <w:t xml:space="preserve">     &gt;</w:t>
            </w:r>
            <w:r>
              <w:t>&gt;&gt; NoOfPRBs</w:t>
            </w:r>
          </w:p>
        </w:tc>
        <w:tc>
          <w:tcPr>
            <w:tcW w:w="975" w:type="dxa"/>
          </w:tcPr>
          <w:p w14:paraId="2C5AEE23" w14:textId="3BA3ED46"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376E8A22" w14:textId="1AD2621C" w:rsidR="005A7FD8" w:rsidRDefault="005A7FD8" w:rsidP="005A7FD8">
            <w:pPr>
              <w:rPr>
                <w:rFonts w:eastAsiaTheme="minorEastAsia"/>
                <w:lang w:val="en-GB" w:eastAsia="zh-CN"/>
              </w:rPr>
            </w:pPr>
            <w:r>
              <w:rPr>
                <w:rFonts w:eastAsiaTheme="minorEastAsia"/>
                <w:lang w:val="en-GB" w:eastAsia="zh-CN"/>
              </w:rPr>
              <w:t xml:space="preserve">BWPSize: </w:t>
            </w:r>
            <w:r>
              <w:t>Bandwidth part size [TS38.213 sec12]. Number of contiguous PRBs allocated to the BWP Value: 1-&gt;275</w:t>
            </w:r>
          </w:p>
        </w:tc>
      </w:tr>
      <w:tr w:rsidR="005A7FD8" w14:paraId="433F76E3" w14:textId="77777777" w:rsidTr="00A349A3">
        <w:tc>
          <w:tcPr>
            <w:tcW w:w="3070" w:type="dxa"/>
          </w:tcPr>
          <w:p w14:paraId="77F3BC0E" w14:textId="6985E980" w:rsidR="005A7FD8" w:rsidRDefault="005A7FD8" w:rsidP="005A7FD8">
            <w:r w:rsidRPr="0040436F">
              <w:rPr>
                <w:b/>
                <w:bCs/>
              </w:rPr>
              <w:t xml:space="preserve">    &gt;TimeDomainAllocation</w:t>
            </w:r>
          </w:p>
        </w:tc>
        <w:tc>
          <w:tcPr>
            <w:tcW w:w="975" w:type="dxa"/>
          </w:tcPr>
          <w:p w14:paraId="5C82631D" w14:textId="6B835F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11213D75" w14:textId="0BD90178" w:rsidR="005A7FD8" w:rsidRDefault="005A7FD8" w:rsidP="005A7FD8">
            <w:pPr>
              <w:rPr>
                <w:rFonts w:eastAsiaTheme="minorEastAsia"/>
                <w:lang w:val="en-GB" w:eastAsia="zh-CN"/>
              </w:rPr>
            </w:pPr>
            <w:r w:rsidRPr="002625EB">
              <w:rPr>
                <w:rFonts w:hint="eastAsia"/>
                <w:lang w:eastAsia="zh-CN"/>
              </w:rPr>
              <w:t xml:space="preserve">4 bits </w:t>
            </w:r>
            <w:r w:rsidRPr="002625EB">
              <w:rPr>
                <w:lang w:eastAsia="zh-CN"/>
              </w:rPr>
              <w:t>as defined in</w:t>
            </w:r>
            <w:r w:rsidRPr="002625EB">
              <w:rPr>
                <w:rFonts w:hint="eastAsia"/>
                <w:lang w:eastAsia="zh-CN"/>
              </w:rPr>
              <w:t xml:space="preserve"> </w:t>
            </w:r>
            <w:r>
              <w:rPr>
                <w:rFonts w:hint="eastAsia"/>
                <w:lang w:eastAsia="zh-CN"/>
              </w:rPr>
              <w:t>Clause</w:t>
            </w:r>
            <w:r w:rsidRPr="002625EB">
              <w:rPr>
                <w:lang w:eastAsia="zh-CN"/>
              </w:rPr>
              <w:t xml:space="preserve"> 6.1.2.1 of [6, TS 38.214]</w:t>
            </w:r>
          </w:p>
        </w:tc>
      </w:tr>
      <w:tr w:rsidR="005A7FD8" w14:paraId="5DBFCDCE" w14:textId="77777777" w:rsidTr="00A349A3">
        <w:tc>
          <w:tcPr>
            <w:tcW w:w="3070" w:type="dxa"/>
          </w:tcPr>
          <w:p w14:paraId="74C0C3F2" w14:textId="739CC48C" w:rsidR="005A7FD8" w:rsidRDefault="005A7FD8" w:rsidP="005A7FD8">
            <w:r>
              <w:t xml:space="preserve">          &gt;&gt; StartSymbolNumber</w:t>
            </w:r>
          </w:p>
        </w:tc>
        <w:tc>
          <w:tcPr>
            <w:tcW w:w="975" w:type="dxa"/>
          </w:tcPr>
          <w:p w14:paraId="222A00D2" w14:textId="66A8127A"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406E2CF7" w14:textId="58D9AE42" w:rsidR="005A7FD8" w:rsidRDefault="005A7FD8" w:rsidP="005A7FD8">
            <w:r>
              <w:rPr>
                <w:rFonts w:eastAsiaTheme="minorEastAsia"/>
                <w:lang w:val="en-GB" w:eastAsia="zh-CN"/>
              </w:rPr>
              <w:t>OFDM symbol number</w:t>
            </w:r>
          </w:p>
        </w:tc>
      </w:tr>
      <w:tr w:rsidR="005A7FD8" w14:paraId="751A97F5" w14:textId="77777777" w:rsidTr="00A349A3">
        <w:tc>
          <w:tcPr>
            <w:tcW w:w="3070" w:type="dxa"/>
          </w:tcPr>
          <w:p w14:paraId="22473C04" w14:textId="33461C10" w:rsidR="005A7FD8" w:rsidRDefault="005A7FD8" w:rsidP="005A7FD8">
            <w:r>
              <w:t xml:space="preserve">          &gt;&gt; Number </w:t>
            </w:r>
            <w:r w:rsidR="0030506F">
              <w:t>of</w:t>
            </w:r>
            <w:r>
              <w:t xml:space="preserve"> Symbols</w:t>
            </w:r>
          </w:p>
        </w:tc>
        <w:tc>
          <w:tcPr>
            <w:tcW w:w="975" w:type="dxa"/>
          </w:tcPr>
          <w:p w14:paraId="21D639AD" w14:textId="1C219302"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326F5B9E" w14:textId="4F116614" w:rsidR="005A7FD8" w:rsidRDefault="005A7FD8" w:rsidP="005A7FD8">
            <w:pPr>
              <w:rPr>
                <w:rFonts w:eastAsiaTheme="minorEastAsia"/>
                <w:lang w:val="en-GB" w:eastAsia="zh-CN"/>
              </w:rPr>
            </w:pPr>
            <w:r>
              <w:rPr>
                <w:rFonts w:eastAsiaTheme="minorEastAsia"/>
                <w:lang w:val="en-GB" w:eastAsia="zh-CN"/>
              </w:rPr>
              <w:t>Number of Symbols</w:t>
            </w:r>
          </w:p>
        </w:tc>
      </w:tr>
      <w:tr w:rsidR="005A7FD8" w14:paraId="125544E1" w14:textId="77777777" w:rsidTr="00A349A3">
        <w:tc>
          <w:tcPr>
            <w:tcW w:w="3070" w:type="dxa"/>
          </w:tcPr>
          <w:p w14:paraId="184490DC" w14:textId="5524769E" w:rsidR="005A7FD8" w:rsidRDefault="005A7FD8" w:rsidP="005A7FD8">
            <w:r>
              <w:t xml:space="preserve">      &gt; Row</w:t>
            </w:r>
          </w:p>
        </w:tc>
        <w:tc>
          <w:tcPr>
            <w:tcW w:w="975" w:type="dxa"/>
          </w:tcPr>
          <w:p w14:paraId="19760F55" w14:textId="777777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6136E753" w14:textId="45606402" w:rsidR="005A7FD8" w:rsidRDefault="005A7FD8" w:rsidP="005A7FD8">
            <w:pPr>
              <w:rPr>
                <w:rFonts w:eastAsiaTheme="minorEastAsia"/>
                <w:lang w:val="en-GB" w:eastAsia="zh-CN"/>
              </w:rPr>
            </w:pPr>
            <w:r>
              <w:rPr>
                <w:rFonts w:eastAsiaTheme="minorEastAsia"/>
                <w:lang w:val="en-GB" w:eastAsia="zh-CN"/>
              </w:rPr>
              <w:t xml:space="preserve">Row entry to pusch-AllocationList, </w:t>
            </w:r>
            <w:r w:rsidRPr="00354D79">
              <w:rPr>
                <w:rFonts w:eastAsiaTheme="minorEastAsia"/>
                <w:lang w:val="en-GB" w:eastAsia="zh-CN"/>
              </w:rPr>
              <w:t>Time Domain resource allocation for PUSCH based on 38.214 - 6.1.2.1 Resource allocation in time domain</w:t>
            </w:r>
            <w:r>
              <w:rPr>
                <w:rFonts w:ascii="Verdana" w:hAnsi="Verdana"/>
                <w:color w:val="000000"/>
                <w:shd w:val="clear" w:color="auto" w:fill="FFFFFF"/>
              </w:rPr>
              <w:t> </w:t>
            </w:r>
          </w:p>
        </w:tc>
      </w:tr>
      <w:tr w:rsidR="005A7FD8" w14:paraId="4C2BFE3D" w14:textId="77777777" w:rsidTr="00A349A3">
        <w:tc>
          <w:tcPr>
            <w:tcW w:w="3070" w:type="dxa"/>
          </w:tcPr>
          <w:p w14:paraId="6C402A87" w14:textId="7A41CF4E" w:rsidR="005A7FD8" w:rsidRDefault="005A7FD8" w:rsidP="005A7FD8">
            <w:r>
              <w:t xml:space="preserve">      &gt; mcs</w:t>
            </w:r>
          </w:p>
        </w:tc>
        <w:tc>
          <w:tcPr>
            <w:tcW w:w="975" w:type="dxa"/>
          </w:tcPr>
          <w:p w14:paraId="74AC5F1F" w14:textId="777777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13CA1FA0" w14:textId="23AF6EE0" w:rsidR="005A7FD8" w:rsidRDefault="005A7FD8" w:rsidP="005A7FD8">
            <w:pPr>
              <w:rPr>
                <w:rFonts w:eastAsiaTheme="minorEastAsia"/>
                <w:lang w:val="en-GB" w:eastAsia="zh-CN"/>
              </w:rPr>
            </w:pPr>
            <w:r>
              <w:t xml:space="preserve">mcsIndex uint8_t MCS index [TS38.214, sec 6.1.4, &amp; 5.1.3.1], </w:t>
            </w:r>
            <w:r w:rsidR="0030506F">
              <w:t>Value:</w:t>
            </w:r>
            <w:r>
              <w:t xml:space="preserve"> 0-&gt;31</w:t>
            </w:r>
          </w:p>
        </w:tc>
      </w:tr>
      <w:tr w:rsidR="005A7FD8" w14:paraId="049ACFBC" w14:textId="77777777" w:rsidTr="00A349A3">
        <w:tc>
          <w:tcPr>
            <w:tcW w:w="3070" w:type="dxa"/>
          </w:tcPr>
          <w:p w14:paraId="4EC53E14" w14:textId="15D83F6E" w:rsidR="005A7FD8" w:rsidRDefault="005A7FD8" w:rsidP="005A7FD8">
            <w:r>
              <w:t xml:space="preserve">     &gt; harqProcessID</w:t>
            </w:r>
          </w:p>
        </w:tc>
        <w:tc>
          <w:tcPr>
            <w:tcW w:w="975" w:type="dxa"/>
          </w:tcPr>
          <w:p w14:paraId="7FEB6FE3" w14:textId="777777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06304384" w14:textId="6910ACE6" w:rsidR="005A7FD8" w:rsidRDefault="005A7FD8" w:rsidP="005A7FD8">
            <w:pPr>
              <w:rPr>
                <w:rFonts w:eastAsiaTheme="minorEastAsia"/>
                <w:lang w:val="en-GB" w:eastAsia="zh-CN"/>
              </w:rPr>
            </w:pPr>
            <w:r>
              <w:t>HARQ process number [TS38.212, sec 7.3.1.1], it should match value sent in DCI Value: 0 -&gt;15</w:t>
            </w:r>
          </w:p>
        </w:tc>
      </w:tr>
      <w:tr w:rsidR="005A7FD8" w14:paraId="13861339" w14:textId="77777777" w:rsidTr="00A349A3">
        <w:tc>
          <w:tcPr>
            <w:tcW w:w="3070" w:type="dxa"/>
          </w:tcPr>
          <w:p w14:paraId="42201C4A" w14:textId="6784D588" w:rsidR="005A7FD8" w:rsidRDefault="005A7FD8" w:rsidP="005A7FD8">
            <w:r>
              <w:t xml:space="preserve">      &gt; FrequencyHopping</w:t>
            </w:r>
          </w:p>
        </w:tc>
        <w:tc>
          <w:tcPr>
            <w:tcW w:w="975" w:type="dxa"/>
          </w:tcPr>
          <w:p w14:paraId="64EA172D" w14:textId="777777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03880074" w14:textId="3E82291C" w:rsidR="005A7FD8" w:rsidRDefault="005A7FD8" w:rsidP="005A7FD8">
            <w:pPr>
              <w:rPr>
                <w:rFonts w:eastAsiaTheme="minorEastAsia"/>
                <w:lang w:val="en-GB" w:eastAsia="zh-CN"/>
              </w:rPr>
            </w:pPr>
            <w:r>
              <w:t>For resource allocation type 1. [TS38.212, sec 7.3.1.1] [TS38.214, sec 6.3] Indicates if frequency hopping is enabled Value: 0: disabled</w:t>
            </w:r>
          </w:p>
        </w:tc>
      </w:tr>
      <w:tr w:rsidR="005A7FD8" w14:paraId="02239AE3" w14:textId="77777777" w:rsidTr="00A349A3">
        <w:tc>
          <w:tcPr>
            <w:tcW w:w="3070" w:type="dxa"/>
          </w:tcPr>
          <w:p w14:paraId="199C2436" w14:textId="304B2E20" w:rsidR="005A7FD8" w:rsidRDefault="005A7FD8" w:rsidP="005A7FD8">
            <w:r>
              <w:t xml:space="preserve">      &gt; newDataIndicator</w:t>
            </w:r>
          </w:p>
        </w:tc>
        <w:tc>
          <w:tcPr>
            <w:tcW w:w="975" w:type="dxa"/>
          </w:tcPr>
          <w:p w14:paraId="1625EF6E" w14:textId="77777777" w:rsidR="005A7FD8" w:rsidRDefault="005A7FD8" w:rsidP="005A7FD8">
            <w:pPr>
              <w:jc w:val="center"/>
              <w:rPr>
                <w:rFonts w:eastAsiaTheme="minorEastAsia"/>
                <w:lang w:val="en-GB" w:eastAsia="zh-CN"/>
              </w:rPr>
            </w:pPr>
            <w:r>
              <w:rPr>
                <w:rFonts w:eastAsiaTheme="minorEastAsia"/>
                <w:lang w:val="en-GB" w:eastAsia="zh-CN"/>
              </w:rPr>
              <w:t>M</w:t>
            </w:r>
          </w:p>
        </w:tc>
        <w:tc>
          <w:tcPr>
            <w:tcW w:w="5305" w:type="dxa"/>
          </w:tcPr>
          <w:p w14:paraId="0B97A375" w14:textId="77777777" w:rsidR="005A7FD8" w:rsidRDefault="005A7FD8" w:rsidP="005A7FD8">
            <w:r>
              <w:t xml:space="preserve">Indicates if this new data or a retransmission [TS38.212, sec 7.3.1.1] </w:t>
            </w:r>
          </w:p>
          <w:p w14:paraId="40F2BD1F" w14:textId="1C07C95F" w:rsidR="005A7FD8" w:rsidRDefault="005A7FD8" w:rsidP="005A7FD8">
            <w:r>
              <w:t>Value: 0: retransmission 1: new data</w:t>
            </w:r>
          </w:p>
          <w:p w14:paraId="485F1133" w14:textId="75AA68EB" w:rsidR="005A7FD8" w:rsidRDefault="005A7FD8" w:rsidP="005A7FD8">
            <w:pPr>
              <w:rPr>
                <w:rFonts w:eastAsiaTheme="minorEastAsia"/>
                <w:lang w:val="en-GB" w:eastAsia="zh-CN"/>
              </w:rPr>
            </w:pPr>
          </w:p>
        </w:tc>
      </w:tr>
      <w:tr w:rsidR="005A7FD8" w14:paraId="755F6B8E" w14:textId="77777777" w:rsidTr="00A349A3">
        <w:tc>
          <w:tcPr>
            <w:tcW w:w="3070" w:type="dxa"/>
          </w:tcPr>
          <w:p w14:paraId="2AF9A346" w14:textId="285A9913" w:rsidR="005A7FD8" w:rsidRPr="00175F09" w:rsidRDefault="005A7FD8" w:rsidP="005A7FD8">
            <w:r w:rsidRPr="00175F09">
              <w:lastRenderedPageBreak/>
              <w:t xml:space="preserve">      &gt; </w:t>
            </w:r>
            <w:r>
              <w:t>rvIndex</w:t>
            </w:r>
          </w:p>
        </w:tc>
        <w:tc>
          <w:tcPr>
            <w:tcW w:w="975" w:type="dxa"/>
          </w:tcPr>
          <w:p w14:paraId="45F97FBC" w14:textId="77777777" w:rsidR="005A7FD8" w:rsidRPr="00175F09" w:rsidRDefault="005A7FD8" w:rsidP="005A7FD8">
            <w:pPr>
              <w:jc w:val="center"/>
              <w:rPr>
                <w:rFonts w:eastAsiaTheme="minorEastAsia"/>
                <w:lang w:val="en-GB" w:eastAsia="zh-CN"/>
              </w:rPr>
            </w:pPr>
            <w:r w:rsidRPr="00175F09">
              <w:rPr>
                <w:rFonts w:eastAsiaTheme="minorEastAsia"/>
                <w:lang w:val="en-GB" w:eastAsia="zh-CN"/>
              </w:rPr>
              <w:t>M</w:t>
            </w:r>
          </w:p>
        </w:tc>
        <w:tc>
          <w:tcPr>
            <w:tcW w:w="5305" w:type="dxa"/>
          </w:tcPr>
          <w:p w14:paraId="0FA62ED5" w14:textId="1C3D51C8" w:rsidR="005A7FD8" w:rsidRDefault="005A7FD8" w:rsidP="005A7FD8">
            <w:pPr>
              <w:rPr>
                <w:rFonts w:eastAsiaTheme="minorEastAsia"/>
                <w:lang w:val="en-GB" w:eastAsia="zh-CN"/>
              </w:rPr>
            </w:pPr>
            <w:r>
              <w:t xml:space="preserve">Redundancy version index [TS38.214, sec 6.1.4], it should match value sent in DCI </w:t>
            </w:r>
            <w:r w:rsidR="0030506F">
              <w:t>Value:</w:t>
            </w:r>
            <w:r>
              <w:t xml:space="preserve"> 0-&gt;3</w:t>
            </w:r>
          </w:p>
        </w:tc>
      </w:tr>
      <w:tr w:rsidR="005A7FD8" w14:paraId="25D20530" w14:textId="77777777" w:rsidTr="00A349A3">
        <w:tc>
          <w:tcPr>
            <w:tcW w:w="3070" w:type="dxa"/>
          </w:tcPr>
          <w:p w14:paraId="68AE200B" w14:textId="3C6CC391" w:rsidR="005A7FD8" w:rsidRPr="00175F09" w:rsidRDefault="005A7FD8" w:rsidP="005A7FD8">
            <w:r>
              <w:t xml:space="preserve">      &gt; tpcCommand</w:t>
            </w:r>
          </w:p>
        </w:tc>
        <w:tc>
          <w:tcPr>
            <w:tcW w:w="975" w:type="dxa"/>
          </w:tcPr>
          <w:p w14:paraId="7B1030C4" w14:textId="77777777" w:rsidR="005A7FD8" w:rsidRPr="00175F09" w:rsidRDefault="005A7FD8" w:rsidP="005A7FD8">
            <w:pPr>
              <w:jc w:val="center"/>
              <w:rPr>
                <w:rFonts w:eastAsiaTheme="minorEastAsia"/>
                <w:lang w:val="en-GB" w:eastAsia="zh-CN"/>
              </w:rPr>
            </w:pPr>
            <w:r w:rsidRPr="00175F09">
              <w:rPr>
                <w:rFonts w:eastAsiaTheme="minorEastAsia"/>
                <w:lang w:val="en-GB" w:eastAsia="zh-CN"/>
              </w:rPr>
              <w:t>M</w:t>
            </w:r>
          </w:p>
        </w:tc>
        <w:tc>
          <w:tcPr>
            <w:tcW w:w="5305" w:type="dxa"/>
          </w:tcPr>
          <w:p w14:paraId="372BC930" w14:textId="11FD8AC2" w:rsidR="005A7FD8" w:rsidRPr="00E51132" w:rsidRDefault="005A7FD8" w:rsidP="005A7FD8">
            <w:pPr>
              <w:rPr>
                <w:rFonts w:eastAsiaTheme="minorEastAsia"/>
                <w:lang w:val="en-GB" w:eastAsia="zh-CN"/>
              </w:rPr>
            </w:pPr>
            <w:r w:rsidRPr="00E51132">
              <w:t>TPC command for scheduled PUSCH, TS 38.213-table 7.1.1-1</w:t>
            </w:r>
          </w:p>
        </w:tc>
      </w:tr>
      <w:tr w:rsidR="005A7FD8" w14:paraId="1F00EA01" w14:textId="77777777" w:rsidTr="00A349A3">
        <w:tc>
          <w:tcPr>
            <w:tcW w:w="3070" w:type="dxa"/>
          </w:tcPr>
          <w:p w14:paraId="62EF4E5E" w14:textId="4E1748D7" w:rsidR="005A7FD8" w:rsidRDefault="005A7FD8" w:rsidP="005A7FD8">
            <w:r>
              <w:t xml:space="preserve">      &gt; SULIndicator</w:t>
            </w:r>
          </w:p>
        </w:tc>
        <w:tc>
          <w:tcPr>
            <w:tcW w:w="975" w:type="dxa"/>
          </w:tcPr>
          <w:p w14:paraId="119E63D0" w14:textId="529E8603" w:rsidR="005A7FD8" w:rsidRPr="00175F09" w:rsidRDefault="005A7FD8" w:rsidP="005A7FD8">
            <w:pPr>
              <w:jc w:val="center"/>
              <w:rPr>
                <w:rFonts w:eastAsiaTheme="minorEastAsia"/>
                <w:lang w:val="en-GB" w:eastAsia="zh-CN"/>
              </w:rPr>
            </w:pPr>
            <w:r w:rsidRPr="00175F09">
              <w:rPr>
                <w:rFonts w:eastAsiaTheme="minorEastAsia"/>
                <w:lang w:val="en-GB" w:eastAsia="zh-CN"/>
              </w:rPr>
              <w:t>M</w:t>
            </w:r>
          </w:p>
        </w:tc>
        <w:tc>
          <w:tcPr>
            <w:tcW w:w="5305" w:type="dxa"/>
          </w:tcPr>
          <w:p w14:paraId="436633F9" w14:textId="77777777" w:rsidR="005A7FD8" w:rsidRDefault="005A7FD8" w:rsidP="005A7FD8">
            <w:r>
              <w:t>SUL Configuration,</w:t>
            </w:r>
          </w:p>
          <w:p w14:paraId="7C030F6E" w14:textId="63BE2068" w:rsidR="005A7FD8" w:rsidRPr="00A10C7C" w:rsidRDefault="005A7FD8" w:rsidP="005A7FD8">
            <w:r w:rsidRPr="00A10C7C">
              <w:t>0 bit: SUL not figured</w:t>
            </w:r>
          </w:p>
          <w:p w14:paraId="1C73DCA9" w14:textId="3F4C7C39" w:rsidR="005A7FD8" w:rsidRPr="00A10C7C" w:rsidRDefault="005A7FD8" w:rsidP="005A7FD8">
            <w:r w:rsidRPr="00A10C7C">
              <w:t>1 bit: SUL configured</w:t>
            </w:r>
          </w:p>
          <w:p w14:paraId="0467D91D" w14:textId="11E96F79" w:rsidR="005A7FD8" w:rsidRPr="00E51132" w:rsidRDefault="005A7FD8" w:rsidP="005A7FD8"/>
        </w:tc>
      </w:tr>
    </w:tbl>
    <w:p w14:paraId="4EA0D615" w14:textId="77777777" w:rsidR="00AA5343" w:rsidRDefault="00AA5343" w:rsidP="00AA5343">
      <w:pPr>
        <w:tabs>
          <w:tab w:val="left" w:pos="1115"/>
        </w:tabs>
      </w:pPr>
    </w:p>
    <w:p w14:paraId="1F5F1D97" w14:textId="22BF7642"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51</w:t>
        </w:r>
      </w:fldSimple>
      <w:r>
        <w:t xml:space="preserve"> DCI Format0_1 Configuration</w:t>
      </w:r>
    </w:p>
    <w:tbl>
      <w:tblPr>
        <w:tblStyle w:val="TableGrid"/>
        <w:tblW w:w="0" w:type="auto"/>
        <w:tblLook w:val="04A0" w:firstRow="1" w:lastRow="0" w:firstColumn="1" w:lastColumn="0" w:noHBand="0" w:noVBand="1"/>
      </w:tblPr>
      <w:tblGrid>
        <w:gridCol w:w="3070"/>
        <w:gridCol w:w="975"/>
        <w:gridCol w:w="5305"/>
      </w:tblGrid>
      <w:tr w:rsidR="003846BB" w14:paraId="40F45F7D" w14:textId="77777777" w:rsidTr="00A349A3">
        <w:tc>
          <w:tcPr>
            <w:tcW w:w="3070" w:type="dxa"/>
          </w:tcPr>
          <w:p w14:paraId="507A66B3" w14:textId="77777777" w:rsidR="00B12CC2" w:rsidRPr="00D6182B" w:rsidRDefault="00B12CC2" w:rsidP="00A349A3">
            <w:pPr>
              <w:rPr>
                <w:b/>
                <w:bCs/>
              </w:rPr>
            </w:pPr>
            <w:r w:rsidRPr="00D6182B">
              <w:rPr>
                <w:b/>
                <w:bCs/>
              </w:rPr>
              <w:t>Element</w:t>
            </w:r>
          </w:p>
        </w:tc>
        <w:tc>
          <w:tcPr>
            <w:tcW w:w="975" w:type="dxa"/>
          </w:tcPr>
          <w:p w14:paraId="02C2CC7B" w14:textId="77777777" w:rsidR="00B12CC2" w:rsidRPr="00D6182B" w:rsidRDefault="00B12CC2" w:rsidP="00A349A3">
            <w:pPr>
              <w:rPr>
                <w:b/>
                <w:bCs/>
              </w:rPr>
            </w:pPr>
            <w:r w:rsidRPr="00D6182B">
              <w:rPr>
                <w:b/>
                <w:bCs/>
              </w:rPr>
              <w:t xml:space="preserve">Presence </w:t>
            </w:r>
          </w:p>
        </w:tc>
        <w:tc>
          <w:tcPr>
            <w:tcW w:w="5305" w:type="dxa"/>
          </w:tcPr>
          <w:p w14:paraId="062B29EF" w14:textId="77777777" w:rsidR="00B12CC2" w:rsidRPr="00D6182B" w:rsidRDefault="00B12CC2" w:rsidP="00A349A3">
            <w:pPr>
              <w:rPr>
                <w:b/>
                <w:bCs/>
              </w:rPr>
            </w:pPr>
            <w:r w:rsidRPr="00D6182B">
              <w:rPr>
                <w:b/>
                <w:bCs/>
              </w:rPr>
              <w:t>Description</w:t>
            </w:r>
          </w:p>
        </w:tc>
      </w:tr>
      <w:tr w:rsidR="003846BB" w14:paraId="1CD128B0" w14:textId="77777777" w:rsidTr="00A349A3">
        <w:tc>
          <w:tcPr>
            <w:tcW w:w="3070" w:type="dxa"/>
          </w:tcPr>
          <w:p w14:paraId="7A000894" w14:textId="220D171F" w:rsidR="00B12CC2" w:rsidRDefault="00B12CC2" w:rsidP="00A349A3">
            <w:pPr>
              <w:rPr>
                <w:lang w:val="en-GB" w:eastAsia="zh-CN"/>
              </w:rPr>
            </w:pPr>
            <w:r>
              <w:rPr>
                <w:lang w:val="en-GB" w:eastAsia="zh-CN"/>
              </w:rPr>
              <w:t>FORMAT0_1</w:t>
            </w:r>
          </w:p>
        </w:tc>
        <w:tc>
          <w:tcPr>
            <w:tcW w:w="975" w:type="dxa"/>
          </w:tcPr>
          <w:p w14:paraId="6E55FFF0" w14:textId="77777777" w:rsidR="00B12CC2" w:rsidRDefault="00B12CC2" w:rsidP="00A349A3">
            <w:pPr>
              <w:jc w:val="center"/>
              <w:rPr>
                <w:rFonts w:eastAsiaTheme="minorEastAsia"/>
                <w:lang w:val="en-GB" w:eastAsia="zh-CN"/>
              </w:rPr>
            </w:pPr>
            <w:r>
              <w:rPr>
                <w:rFonts w:eastAsiaTheme="minorEastAsia"/>
                <w:lang w:val="en-GB" w:eastAsia="zh-CN"/>
              </w:rPr>
              <w:t>M</w:t>
            </w:r>
          </w:p>
        </w:tc>
        <w:tc>
          <w:tcPr>
            <w:tcW w:w="5305" w:type="dxa"/>
          </w:tcPr>
          <w:p w14:paraId="744882DC" w14:textId="09BC1949" w:rsidR="00B12CC2" w:rsidRDefault="00B12CC2" w:rsidP="00A349A3">
            <w:pPr>
              <w:rPr>
                <w:lang w:val="en-GB" w:eastAsia="zh-CN"/>
              </w:rPr>
            </w:pPr>
            <w:r>
              <w:rPr>
                <w:rFonts w:eastAsiaTheme="minorEastAsia"/>
                <w:lang w:val="en-GB" w:eastAsia="zh-CN"/>
              </w:rPr>
              <w:t>Specifies the DCI format 0_</w:t>
            </w:r>
            <w:r w:rsidR="0046698D">
              <w:rPr>
                <w:rFonts w:eastAsiaTheme="minorEastAsia"/>
                <w:lang w:val="en-GB" w:eastAsia="zh-CN"/>
              </w:rPr>
              <w:t>1</w:t>
            </w:r>
            <w:r>
              <w:rPr>
                <w:rFonts w:eastAsiaTheme="minorEastAsia"/>
                <w:lang w:val="en-GB" w:eastAsia="zh-CN"/>
              </w:rPr>
              <w:t xml:space="preserve"> </w:t>
            </w:r>
            <w:r>
              <w:t>[TS38.212 sec 7.3.1.1.</w:t>
            </w:r>
            <w:r w:rsidR="004248B7">
              <w:t>2</w:t>
            </w:r>
            <w:r>
              <w:t>]</w:t>
            </w:r>
          </w:p>
        </w:tc>
      </w:tr>
      <w:tr w:rsidR="00F2397D" w14:paraId="40C409C8" w14:textId="77777777" w:rsidTr="00A349A3">
        <w:tc>
          <w:tcPr>
            <w:tcW w:w="3070" w:type="dxa"/>
          </w:tcPr>
          <w:p w14:paraId="2A04D660" w14:textId="4D8E62D1" w:rsidR="00F2397D" w:rsidRDefault="00F2397D" w:rsidP="00A349A3">
            <w:pPr>
              <w:rPr>
                <w:lang w:val="en-GB" w:eastAsia="zh-CN"/>
              </w:rPr>
            </w:pPr>
            <w:r>
              <w:rPr>
                <w:lang w:val="en-GB" w:eastAsia="zh-CN"/>
              </w:rPr>
              <w:t xml:space="preserve">      &gt; carrierIndicator</w:t>
            </w:r>
          </w:p>
        </w:tc>
        <w:tc>
          <w:tcPr>
            <w:tcW w:w="975" w:type="dxa"/>
          </w:tcPr>
          <w:p w14:paraId="16A0E344" w14:textId="69099FD3" w:rsidR="00F2397D" w:rsidRDefault="00F2397D" w:rsidP="00A349A3">
            <w:pPr>
              <w:jc w:val="center"/>
              <w:rPr>
                <w:rFonts w:eastAsiaTheme="minorEastAsia"/>
                <w:lang w:val="en-GB" w:eastAsia="zh-CN"/>
              </w:rPr>
            </w:pPr>
            <w:r>
              <w:rPr>
                <w:rFonts w:eastAsiaTheme="minorEastAsia"/>
                <w:lang w:val="en-GB" w:eastAsia="zh-CN"/>
              </w:rPr>
              <w:t>M</w:t>
            </w:r>
          </w:p>
        </w:tc>
        <w:tc>
          <w:tcPr>
            <w:tcW w:w="5305" w:type="dxa"/>
          </w:tcPr>
          <w:p w14:paraId="353B58A2" w14:textId="1262C5DF" w:rsidR="00F2397D" w:rsidRDefault="00F2397D" w:rsidP="00A349A3">
            <w:pPr>
              <w:rPr>
                <w:rFonts w:eastAsiaTheme="minorEastAsia"/>
                <w:lang w:val="en-GB" w:eastAsia="zh-CN"/>
              </w:rPr>
            </w:pPr>
            <w:r>
              <w:rPr>
                <w:rFonts w:eastAsiaTheme="minorEastAsia"/>
                <w:lang w:val="en-GB" w:eastAsia="zh-CN"/>
              </w:rPr>
              <w:t xml:space="preserve">Indicator to the carrier, </w:t>
            </w:r>
            <w:r w:rsidR="00B13420" w:rsidRPr="002625EB">
              <w:rPr>
                <w:rFonts w:hint="eastAsia"/>
                <w:lang w:eastAsia="zh-CN"/>
              </w:rPr>
              <w:t xml:space="preserve">0 or </w:t>
            </w:r>
            <w:r w:rsidR="00B13420" w:rsidRPr="002625EB">
              <w:t>3 bits</w:t>
            </w:r>
            <w:r w:rsidR="00B13420" w:rsidRPr="002625EB">
              <w:rPr>
                <w:rFonts w:hint="eastAsia"/>
                <w:lang w:eastAsia="zh-CN"/>
              </w:rPr>
              <w:t>, as defined</w:t>
            </w:r>
            <w:r w:rsidR="00B13420" w:rsidRPr="002625EB">
              <w:t xml:space="preserve"> in</w:t>
            </w:r>
            <w:r w:rsidR="00B13420" w:rsidRPr="002625EB">
              <w:rPr>
                <w:rFonts w:hint="eastAsia"/>
                <w:lang w:eastAsia="zh-CN"/>
              </w:rPr>
              <w:t xml:space="preserve"> </w:t>
            </w:r>
            <w:r w:rsidR="00B13420">
              <w:rPr>
                <w:rFonts w:hint="eastAsia"/>
                <w:lang w:eastAsia="zh-CN"/>
              </w:rPr>
              <w:t>Clause</w:t>
            </w:r>
            <w:r w:rsidR="00B13420" w:rsidRPr="002625EB">
              <w:rPr>
                <w:rFonts w:hint="eastAsia"/>
                <w:lang w:eastAsia="zh-CN"/>
              </w:rPr>
              <w:t xml:space="preserve"> 10.1 of</w:t>
            </w:r>
            <w:r w:rsidR="00B13420" w:rsidRPr="002625EB">
              <w:t xml:space="preserve"> [</w:t>
            </w:r>
            <w:r w:rsidR="00B13420" w:rsidRPr="002625EB">
              <w:rPr>
                <w:rFonts w:hint="eastAsia"/>
                <w:lang w:eastAsia="zh-CN"/>
              </w:rPr>
              <w:t>5, TS38.213</w:t>
            </w:r>
            <w:r w:rsidR="00B13420" w:rsidRPr="002625EB">
              <w:t>]</w:t>
            </w:r>
          </w:p>
        </w:tc>
      </w:tr>
      <w:tr w:rsidR="00B6453D" w14:paraId="4E4A3F7E" w14:textId="77777777" w:rsidTr="00A349A3">
        <w:tc>
          <w:tcPr>
            <w:tcW w:w="3070" w:type="dxa"/>
          </w:tcPr>
          <w:p w14:paraId="39F02F06" w14:textId="11BD838B" w:rsidR="00B6453D" w:rsidRDefault="00B6453D" w:rsidP="00B6453D">
            <w:pPr>
              <w:rPr>
                <w:lang w:val="en-GB" w:eastAsia="zh-CN"/>
              </w:rPr>
            </w:pPr>
            <w:r>
              <w:t xml:space="preserve">      &gt; SULIndicator</w:t>
            </w:r>
          </w:p>
        </w:tc>
        <w:tc>
          <w:tcPr>
            <w:tcW w:w="975" w:type="dxa"/>
          </w:tcPr>
          <w:p w14:paraId="4E48BC9D" w14:textId="2E6C1B9A" w:rsidR="00B6453D" w:rsidRDefault="00B6453D" w:rsidP="00B6453D">
            <w:pPr>
              <w:jc w:val="center"/>
              <w:rPr>
                <w:rFonts w:eastAsiaTheme="minorEastAsia"/>
                <w:lang w:val="en-GB" w:eastAsia="zh-CN"/>
              </w:rPr>
            </w:pPr>
            <w:r w:rsidRPr="00175F09">
              <w:rPr>
                <w:rFonts w:eastAsiaTheme="minorEastAsia"/>
                <w:lang w:val="en-GB" w:eastAsia="zh-CN"/>
              </w:rPr>
              <w:t>M</w:t>
            </w:r>
          </w:p>
        </w:tc>
        <w:tc>
          <w:tcPr>
            <w:tcW w:w="5305" w:type="dxa"/>
          </w:tcPr>
          <w:p w14:paraId="046BADF4" w14:textId="77777777" w:rsidR="00B6453D" w:rsidRDefault="00B6453D" w:rsidP="00B6453D">
            <w:r>
              <w:t>SUL Configuration,</w:t>
            </w:r>
          </w:p>
          <w:p w14:paraId="31FD164D" w14:textId="77777777" w:rsidR="00B6453D" w:rsidRPr="00A10C7C" w:rsidRDefault="00B6453D" w:rsidP="00B6453D">
            <w:r w:rsidRPr="00A10C7C">
              <w:t>0 bit: SUL not figured</w:t>
            </w:r>
          </w:p>
          <w:p w14:paraId="554D4557" w14:textId="77777777" w:rsidR="00B6453D" w:rsidRPr="00A10C7C" w:rsidRDefault="00B6453D" w:rsidP="00B6453D">
            <w:r w:rsidRPr="00A10C7C">
              <w:t>1 bit: SUL configured</w:t>
            </w:r>
          </w:p>
          <w:p w14:paraId="5778BF28" w14:textId="77777777" w:rsidR="00B6453D" w:rsidRDefault="00B6453D" w:rsidP="00B6453D">
            <w:pPr>
              <w:rPr>
                <w:rFonts w:eastAsiaTheme="minorEastAsia"/>
                <w:lang w:val="en-GB" w:eastAsia="zh-CN"/>
              </w:rPr>
            </w:pPr>
          </w:p>
        </w:tc>
      </w:tr>
      <w:tr w:rsidR="00506B63" w14:paraId="03BAF57F" w14:textId="77777777" w:rsidTr="00A349A3">
        <w:tc>
          <w:tcPr>
            <w:tcW w:w="3070" w:type="dxa"/>
          </w:tcPr>
          <w:p w14:paraId="5C286334" w14:textId="130F70AF" w:rsidR="00506B63" w:rsidRDefault="00506B63" w:rsidP="00B6453D">
            <w:r>
              <w:t xml:space="preserve">      &gt; BWPIndicator</w:t>
            </w:r>
          </w:p>
        </w:tc>
        <w:tc>
          <w:tcPr>
            <w:tcW w:w="975" w:type="dxa"/>
          </w:tcPr>
          <w:p w14:paraId="147297C3" w14:textId="16F0ECCC" w:rsidR="00506B63" w:rsidRPr="00175F09" w:rsidRDefault="00EB1C41" w:rsidP="00B6453D">
            <w:pPr>
              <w:jc w:val="center"/>
              <w:rPr>
                <w:rFonts w:eastAsiaTheme="minorEastAsia"/>
                <w:lang w:val="en-GB" w:eastAsia="zh-CN"/>
              </w:rPr>
            </w:pPr>
            <w:r>
              <w:rPr>
                <w:rFonts w:eastAsiaTheme="minorEastAsia"/>
                <w:lang w:val="en-GB" w:eastAsia="zh-CN"/>
              </w:rPr>
              <w:t>M</w:t>
            </w:r>
          </w:p>
        </w:tc>
        <w:tc>
          <w:tcPr>
            <w:tcW w:w="5305" w:type="dxa"/>
          </w:tcPr>
          <w:p w14:paraId="0B34CD77" w14:textId="784EC44C" w:rsidR="00506B63" w:rsidRDefault="00EB1C41" w:rsidP="00B6453D">
            <w:r>
              <w:t xml:space="preserve">Bits-0,1,2. </w:t>
            </w:r>
            <w:r w:rsidRPr="00EB1C41">
              <w:t>Determined by </w:t>
            </w:r>
            <w:hyperlink r:id="rId66" w:anchor="RRC_Parameters_BandwidthPart_Configuration" w:history="1">
              <w:r w:rsidRPr="00EB1C41">
                <w:t>BandwidthPart-Config</w:t>
              </w:r>
            </w:hyperlink>
            <w:r w:rsidRPr="00EB1C41">
              <w:t> in higher layer message and </w:t>
            </w:r>
            <w:hyperlink r:id="rId67" w:anchor="Format_0_1_38_212_Table_7_3_1_1_2_1" w:history="1">
              <w:r w:rsidRPr="00EB1C41">
                <w:t>38.212 - Table 7.3.1.1.2-1</w:t>
              </w:r>
            </w:hyperlink>
          </w:p>
        </w:tc>
      </w:tr>
      <w:tr w:rsidR="003846BB" w14:paraId="666B6A88" w14:textId="77777777" w:rsidTr="00A349A3">
        <w:tc>
          <w:tcPr>
            <w:tcW w:w="3070" w:type="dxa"/>
          </w:tcPr>
          <w:p w14:paraId="1F1297AB" w14:textId="77777777" w:rsidR="00B6453D" w:rsidRPr="00BF5C65" w:rsidRDefault="00B6453D" w:rsidP="00B6453D">
            <w:pPr>
              <w:rPr>
                <w:b/>
                <w:bCs/>
              </w:rPr>
            </w:pPr>
            <w:r>
              <w:t xml:space="preserve">      &gt; resourceAlloc</w:t>
            </w:r>
          </w:p>
        </w:tc>
        <w:tc>
          <w:tcPr>
            <w:tcW w:w="975" w:type="dxa"/>
          </w:tcPr>
          <w:p w14:paraId="275149A6"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74832690" w14:textId="77777777" w:rsidR="00B6453D" w:rsidRDefault="00B6453D" w:rsidP="00B6453D">
            <w:pPr>
              <w:rPr>
                <w:rFonts w:eastAsiaTheme="minorEastAsia"/>
                <w:lang w:val="en-GB" w:eastAsia="zh-CN"/>
              </w:rPr>
            </w:pPr>
            <w:r>
              <w:t>Resource Allocation Type [TS38.214, sec 6.1.2.2] 0: Type 0 1: Type 1</w:t>
            </w:r>
          </w:p>
        </w:tc>
      </w:tr>
      <w:tr w:rsidR="003846BB" w14:paraId="30F57D5A" w14:textId="77777777" w:rsidTr="00A349A3">
        <w:tc>
          <w:tcPr>
            <w:tcW w:w="3070" w:type="dxa"/>
          </w:tcPr>
          <w:p w14:paraId="41E2C5F0" w14:textId="77777777" w:rsidR="00B6453D" w:rsidRDefault="00B6453D" w:rsidP="00B6453D">
            <w:r>
              <w:t xml:space="preserve">      &gt; </w:t>
            </w:r>
            <w:r w:rsidRPr="00BF5C65">
              <w:rPr>
                <w:b/>
                <w:bCs/>
                <w:lang w:val="en-GB" w:eastAsia="zh-CN"/>
              </w:rPr>
              <w:t xml:space="preserve">Frequency Domain </w:t>
            </w:r>
            <w:r>
              <w:rPr>
                <w:b/>
                <w:bCs/>
                <w:lang w:val="en-GB" w:eastAsia="zh-CN"/>
              </w:rPr>
              <w:t>Allocation</w:t>
            </w:r>
          </w:p>
        </w:tc>
        <w:tc>
          <w:tcPr>
            <w:tcW w:w="975" w:type="dxa"/>
          </w:tcPr>
          <w:p w14:paraId="33D05C8F"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5B7BA1A7" w14:textId="77777777" w:rsidR="00B6453D" w:rsidRDefault="00B6453D" w:rsidP="00B6453D">
            <w:pPr>
              <w:rPr>
                <w:rFonts w:eastAsiaTheme="minorEastAsia"/>
                <w:lang w:val="en-GB" w:eastAsia="zh-CN"/>
              </w:rPr>
            </w:pPr>
            <w:r>
              <w:rPr>
                <w:rFonts w:eastAsiaTheme="minorEastAsia"/>
                <w:lang w:val="en-GB" w:eastAsia="zh-CN"/>
              </w:rPr>
              <w:t>Frequency Domain resources allocation</w:t>
            </w:r>
          </w:p>
        </w:tc>
      </w:tr>
      <w:tr w:rsidR="00B6453D" w14:paraId="738A7FA7" w14:textId="77777777" w:rsidTr="00A349A3">
        <w:tc>
          <w:tcPr>
            <w:tcW w:w="3070" w:type="dxa"/>
          </w:tcPr>
          <w:p w14:paraId="54D6BEEF" w14:textId="77777777" w:rsidR="00B6453D" w:rsidRDefault="00B6453D" w:rsidP="00B6453D">
            <w:r w:rsidRPr="00DB1A02">
              <w:t xml:space="preserve">        &gt;&gt;</w:t>
            </w:r>
            <w:r>
              <w:t xml:space="preserve"> </w:t>
            </w:r>
            <w:r w:rsidRPr="00DB1A02">
              <w:t>StartPRB</w:t>
            </w:r>
          </w:p>
        </w:tc>
        <w:tc>
          <w:tcPr>
            <w:tcW w:w="975" w:type="dxa"/>
          </w:tcPr>
          <w:p w14:paraId="4D67BD7A"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1FDCC551" w14:textId="77777777" w:rsidR="00B6453D" w:rsidRDefault="00B6453D" w:rsidP="00B6453D">
            <w:pPr>
              <w:rPr>
                <w:rFonts w:eastAsiaTheme="minorEastAsia"/>
                <w:lang w:val="en-GB" w:eastAsia="zh-CN"/>
              </w:rPr>
            </w:pPr>
            <w:r>
              <w:rPr>
                <w:rFonts w:eastAsiaTheme="minorEastAsia"/>
                <w:lang w:val="en-GB" w:eastAsia="zh-CN"/>
              </w:rPr>
              <w:t xml:space="preserve">BWPStart: </w:t>
            </w:r>
            <w:r>
              <w:t>bandwidth part start RB index from reference CRB [TS38.213 sec 12] Value: 0-&gt;274</w:t>
            </w:r>
          </w:p>
        </w:tc>
      </w:tr>
      <w:tr w:rsidR="00B6453D" w14:paraId="5FF22D26" w14:textId="77777777" w:rsidTr="00A349A3">
        <w:tc>
          <w:tcPr>
            <w:tcW w:w="3070" w:type="dxa"/>
          </w:tcPr>
          <w:p w14:paraId="23501198" w14:textId="77777777" w:rsidR="00B6453D" w:rsidRDefault="00B6453D" w:rsidP="00B6453D">
            <w:r>
              <w:t xml:space="preserve">        &gt;&gt; NoOfPRBs</w:t>
            </w:r>
          </w:p>
        </w:tc>
        <w:tc>
          <w:tcPr>
            <w:tcW w:w="975" w:type="dxa"/>
          </w:tcPr>
          <w:p w14:paraId="51BFCBA9"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45F4EB42" w14:textId="77777777" w:rsidR="00B6453D" w:rsidRDefault="00B6453D" w:rsidP="00B6453D">
            <w:pPr>
              <w:rPr>
                <w:rFonts w:eastAsiaTheme="minorEastAsia"/>
                <w:lang w:val="en-GB" w:eastAsia="zh-CN"/>
              </w:rPr>
            </w:pPr>
            <w:r>
              <w:rPr>
                <w:rFonts w:eastAsiaTheme="minorEastAsia"/>
                <w:lang w:val="en-GB" w:eastAsia="zh-CN"/>
              </w:rPr>
              <w:t xml:space="preserve">BWPSize: </w:t>
            </w:r>
            <w:r>
              <w:t>Bandwidth part size [TS38.213 sec12]. Number of contiguous PRBs allocated to the BWP Value: 1-&gt;275</w:t>
            </w:r>
          </w:p>
        </w:tc>
      </w:tr>
      <w:tr w:rsidR="003846BB" w14:paraId="1E2D52C5" w14:textId="77777777" w:rsidTr="00A349A3">
        <w:tc>
          <w:tcPr>
            <w:tcW w:w="3070" w:type="dxa"/>
          </w:tcPr>
          <w:p w14:paraId="68BAF367" w14:textId="77777777" w:rsidR="00B6453D" w:rsidRDefault="00B6453D" w:rsidP="00B6453D">
            <w:r w:rsidRPr="0040436F">
              <w:rPr>
                <w:b/>
                <w:bCs/>
              </w:rPr>
              <w:t xml:space="preserve">    &gt;TimeDomainAllocation</w:t>
            </w:r>
          </w:p>
        </w:tc>
        <w:tc>
          <w:tcPr>
            <w:tcW w:w="975" w:type="dxa"/>
          </w:tcPr>
          <w:p w14:paraId="6718A622"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37AA5FE3" w14:textId="77777777" w:rsidR="00B6453D" w:rsidRDefault="00B6453D" w:rsidP="00B6453D">
            <w:pPr>
              <w:rPr>
                <w:rFonts w:eastAsiaTheme="minorEastAsia"/>
                <w:lang w:val="en-GB" w:eastAsia="zh-CN"/>
              </w:rPr>
            </w:pPr>
            <w:r w:rsidRPr="002625EB">
              <w:rPr>
                <w:rFonts w:hint="eastAsia"/>
                <w:lang w:eastAsia="zh-CN"/>
              </w:rPr>
              <w:t xml:space="preserve">4 bits </w:t>
            </w:r>
            <w:r w:rsidRPr="002625EB">
              <w:rPr>
                <w:lang w:eastAsia="zh-CN"/>
              </w:rPr>
              <w:t>as defined in</w:t>
            </w:r>
            <w:r w:rsidRPr="002625EB">
              <w:rPr>
                <w:rFonts w:hint="eastAsia"/>
                <w:lang w:eastAsia="zh-CN"/>
              </w:rPr>
              <w:t xml:space="preserve"> </w:t>
            </w:r>
            <w:r>
              <w:rPr>
                <w:rFonts w:hint="eastAsia"/>
                <w:lang w:eastAsia="zh-CN"/>
              </w:rPr>
              <w:t>Clause</w:t>
            </w:r>
            <w:r w:rsidRPr="002625EB">
              <w:rPr>
                <w:lang w:eastAsia="zh-CN"/>
              </w:rPr>
              <w:t xml:space="preserve"> 6.1.2.1 of [6, TS 38.214]</w:t>
            </w:r>
          </w:p>
        </w:tc>
      </w:tr>
      <w:tr w:rsidR="003846BB" w14:paraId="2063EBCB" w14:textId="77777777" w:rsidTr="00A349A3">
        <w:tc>
          <w:tcPr>
            <w:tcW w:w="3070" w:type="dxa"/>
          </w:tcPr>
          <w:p w14:paraId="4BCD1819" w14:textId="77777777" w:rsidR="00B6453D" w:rsidRDefault="00B6453D" w:rsidP="00B6453D">
            <w:r>
              <w:t xml:space="preserve">          &gt;&gt; StartSymbolNumber</w:t>
            </w:r>
          </w:p>
        </w:tc>
        <w:tc>
          <w:tcPr>
            <w:tcW w:w="975" w:type="dxa"/>
          </w:tcPr>
          <w:p w14:paraId="16224A55"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3C8A4ACA" w14:textId="77777777" w:rsidR="00B6453D" w:rsidRDefault="00B6453D" w:rsidP="00B6453D">
            <w:r>
              <w:rPr>
                <w:rFonts w:eastAsiaTheme="minorEastAsia"/>
                <w:lang w:val="en-GB" w:eastAsia="zh-CN"/>
              </w:rPr>
              <w:t>OFDM symbol number</w:t>
            </w:r>
          </w:p>
        </w:tc>
      </w:tr>
      <w:tr w:rsidR="00B6453D" w14:paraId="0266A1DB" w14:textId="77777777" w:rsidTr="00A349A3">
        <w:tc>
          <w:tcPr>
            <w:tcW w:w="3070" w:type="dxa"/>
          </w:tcPr>
          <w:p w14:paraId="34599E5E" w14:textId="312B4695" w:rsidR="00B6453D" w:rsidRDefault="00B6453D" w:rsidP="00B6453D">
            <w:r>
              <w:t xml:space="preserve">          &gt;&gt; Number </w:t>
            </w:r>
            <w:r w:rsidR="0030506F">
              <w:t>of</w:t>
            </w:r>
            <w:r>
              <w:t xml:space="preserve"> Symbols</w:t>
            </w:r>
          </w:p>
        </w:tc>
        <w:tc>
          <w:tcPr>
            <w:tcW w:w="975" w:type="dxa"/>
          </w:tcPr>
          <w:p w14:paraId="6D1D4AE5"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17CF2FBA" w14:textId="77777777" w:rsidR="00B6453D" w:rsidRDefault="00B6453D" w:rsidP="00B6453D">
            <w:pPr>
              <w:rPr>
                <w:rFonts w:eastAsiaTheme="minorEastAsia"/>
                <w:lang w:val="en-GB" w:eastAsia="zh-CN"/>
              </w:rPr>
            </w:pPr>
            <w:r>
              <w:rPr>
                <w:rFonts w:eastAsiaTheme="minorEastAsia"/>
                <w:lang w:val="en-GB" w:eastAsia="zh-CN"/>
              </w:rPr>
              <w:t>Number of Symbols</w:t>
            </w:r>
          </w:p>
        </w:tc>
      </w:tr>
      <w:tr w:rsidR="00B6453D" w14:paraId="5AB40E21" w14:textId="77777777" w:rsidTr="00A349A3">
        <w:tc>
          <w:tcPr>
            <w:tcW w:w="3070" w:type="dxa"/>
          </w:tcPr>
          <w:p w14:paraId="365BF346" w14:textId="77777777" w:rsidR="00B6453D" w:rsidRDefault="00B6453D" w:rsidP="00B6453D">
            <w:r>
              <w:t xml:space="preserve">      &gt; Row</w:t>
            </w:r>
          </w:p>
        </w:tc>
        <w:tc>
          <w:tcPr>
            <w:tcW w:w="975" w:type="dxa"/>
          </w:tcPr>
          <w:p w14:paraId="00909E6D"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471A657C" w14:textId="77777777" w:rsidR="00B6453D" w:rsidRDefault="00B6453D" w:rsidP="00B6453D">
            <w:pPr>
              <w:rPr>
                <w:rFonts w:eastAsiaTheme="minorEastAsia"/>
                <w:lang w:val="en-GB" w:eastAsia="zh-CN"/>
              </w:rPr>
            </w:pPr>
            <w:r>
              <w:rPr>
                <w:rFonts w:eastAsiaTheme="minorEastAsia"/>
                <w:lang w:val="en-GB" w:eastAsia="zh-CN"/>
              </w:rPr>
              <w:t xml:space="preserve">Row entry to pusch-AllocationList, </w:t>
            </w:r>
            <w:r w:rsidRPr="00354D79">
              <w:rPr>
                <w:rFonts w:eastAsiaTheme="minorEastAsia"/>
                <w:lang w:val="en-GB" w:eastAsia="zh-CN"/>
              </w:rPr>
              <w:t>Time Domain resource allocation for PUSCH based on 38.214 - 6.1.2.1 Resource allocation in time domain</w:t>
            </w:r>
            <w:r>
              <w:rPr>
                <w:rFonts w:ascii="Verdana" w:hAnsi="Verdana"/>
                <w:color w:val="000000"/>
                <w:shd w:val="clear" w:color="auto" w:fill="FFFFFF"/>
              </w:rPr>
              <w:t> </w:t>
            </w:r>
          </w:p>
        </w:tc>
      </w:tr>
      <w:tr w:rsidR="00B6453D" w14:paraId="31CB3898" w14:textId="77777777" w:rsidTr="00A349A3">
        <w:tc>
          <w:tcPr>
            <w:tcW w:w="3070" w:type="dxa"/>
          </w:tcPr>
          <w:p w14:paraId="488EE340" w14:textId="77777777" w:rsidR="00B6453D" w:rsidRDefault="00B6453D" w:rsidP="00B6453D">
            <w:r>
              <w:t xml:space="preserve">      &gt; mcs</w:t>
            </w:r>
          </w:p>
        </w:tc>
        <w:tc>
          <w:tcPr>
            <w:tcW w:w="975" w:type="dxa"/>
          </w:tcPr>
          <w:p w14:paraId="2CB0F13B"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1B233C41" w14:textId="4B7FA068" w:rsidR="00B6453D" w:rsidRDefault="00B6453D" w:rsidP="00B6453D">
            <w:pPr>
              <w:rPr>
                <w:rFonts w:eastAsiaTheme="minorEastAsia"/>
                <w:lang w:val="en-GB" w:eastAsia="zh-CN"/>
              </w:rPr>
            </w:pPr>
            <w:r>
              <w:t xml:space="preserve">mcsIndex uint8_t MCS index [TS38.214, sec 6.1.4, &amp; 5.1.3.1], </w:t>
            </w:r>
            <w:r w:rsidR="00F026F4">
              <w:t>Value:</w:t>
            </w:r>
            <w:r>
              <w:t xml:space="preserve"> 0-&gt;31</w:t>
            </w:r>
          </w:p>
        </w:tc>
      </w:tr>
      <w:tr w:rsidR="00B6453D" w14:paraId="5582F556" w14:textId="77777777" w:rsidTr="00A349A3">
        <w:tc>
          <w:tcPr>
            <w:tcW w:w="3070" w:type="dxa"/>
          </w:tcPr>
          <w:p w14:paraId="5C46F4C9" w14:textId="77777777" w:rsidR="00B6453D" w:rsidRDefault="00B6453D" w:rsidP="00B6453D">
            <w:r>
              <w:lastRenderedPageBreak/>
              <w:t xml:space="preserve">     &gt; harqProcessID</w:t>
            </w:r>
          </w:p>
        </w:tc>
        <w:tc>
          <w:tcPr>
            <w:tcW w:w="975" w:type="dxa"/>
          </w:tcPr>
          <w:p w14:paraId="2929AD7F"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3EF198E2" w14:textId="77777777" w:rsidR="00B6453D" w:rsidRDefault="00B6453D" w:rsidP="00B6453D">
            <w:pPr>
              <w:rPr>
                <w:rFonts w:eastAsiaTheme="minorEastAsia"/>
                <w:lang w:val="en-GB" w:eastAsia="zh-CN"/>
              </w:rPr>
            </w:pPr>
            <w:r>
              <w:t>HARQ process number [TS38.212, sec 7.3.1.1], it should match value sent in DCI Value: 0 -&gt;15</w:t>
            </w:r>
          </w:p>
        </w:tc>
      </w:tr>
      <w:tr w:rsidR="00B6453D" w14:paraId="0AA0BC06" w14:textId="77777777" w:rsidTr="00A349A3">
        <w:tc>
          <w:tcPr>
            <w:tcW w:w="3070" w:type="dxa"/>
          </w:tcPr>
          <w:p w14:paraId="1C0AB8EA" w14:textId="77777777" w:rsidR="00B6453D" w:rsidRDefault="00B6453D" w:rsidP="00B6453D">
            <w:r>
              <w:t xml:space="preserve">      &gt; FrequencyHopping</w:t>
            </w:r>
          </w:p>
        </w:tc>
        <w:tc>
          <w:tcPr>
            <w:tcW w:w="975" w:type="dxa"/>
          </w:tcPr>
          <w:p w14:paraId="6264A639"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4A49C1E8" w14:textId="77777777" w:rsidR="00B6453D" w:rsidRDefault="00B6453D" w:rsidP="00B6453D">
            <w:pPr>
              <w:rPr>
                <w:rFonts w:eastAsiaTheme="minorEastAsia"/>
                <w:lang w:val="en-GB" w:eastAsia="zh-CN"/>
              </w:rPr>
            </w:pPr>
            <w:r>
              <w:t>For resource allocation type 1. [TS38.212, sec 7.3.1.1] [TS38.214, sec 6.3] Indicates if frequency hopping is enabled Value: 0: disabled</w:t>
            </w:r>
          </w:p>
        </w:tc>
      </w:tr>
      <w:tr w:rsidR="00B6453D" w14:paraId="7DA55FFE" w14:textId="77777777" w:rsidTr="00A349A3">
        <w:tc>
          <w:tcPr>
            <w:tcW w:w="3070" w:type="dxa"/>
          </w:tcPr>
          <w:p w14:paraId="5359E461" w14:textId="77777777" w:rsidR="00B6453D" w:rsidRDefault="00B6453D" w:rsidP="00B6453D">
            <w:r>
              <w:t xml:space="preserve">      &gt; newDataIndicator</w:t>
            </w:r>
          </w:p>
        </w:tc>
        <w:tc>
          <w:tcPr>
            <w:tcW w:w="975" w:type="dxa"/>
          </w:tcPr>
          <w:p w14:paraId="3A9B51E7" w14:textId="77777777" w:rsidR="00B6453D" w:rsidRDefault="00B6453D" w:rsidP="00B6453D">
            <w:pPr>
              <w:jc w:val="center"/>
              <w:rPr>
                <w:rFonts w:eastAsiaTheme="minorEastAsia"/>
                <w:lang w:val="en-GB" w:eastAsia="zh-CN"/>
              </w:rPr>
            </w:pPr>
            <w:r>
              <w:rPr>
                <w:rFonts w:eastAsiaTheme="minorEastAsia"/>
                <w:lang w:val="en-GB" w:eastAsia="zh-CN"/>
              </w:rPr>
              <w:t>M</w:t>
            </w:r>
          </w:p>
        </w:tc>
        <w:tc>
          <w:tcPr>
            <w:tcW w:w="5305" w:type="dxa"/>
          </w:tcPr>
          <w:p w14:paraId="73A1DDA3" w14:textId="77777777" w:rsidR="00B6453D" w:rsidRDefault="00B6453D" w:rsidP="00B6453D">
            <w:r>
              <w:t xml:space="preserve">Indicates if this new data or a retransmission [TS38.212, sec 7.3.1.1] </w:t>
            </w:r>
          </w:p>
          <w:p w14:paraId="23C0A470" w14:textId="77777777" w:rsidR="00B6453D" w:rsidRDefault="00B6453D" w:rsidP="00B6453D">
            <w:r>
              <w:t>Value: 0: retransmission 1: new data</w:t>
            </w:r>
          </w:p>
          <w:p w14:paraId="307117A8" w14:textId="77777777" w:rsidR="00B6453D" w:rsidRDefault="00B6453D" w:rsidP="00B6453D">
            <w:pPr>
              <w:rPr>
                <w:rFonts w:eastAsiaTheme="minorEastAsia"/>
                <w:lang w:val="en-GB" w:eastAsia="zh-CN"/>
              </w:rPr>
            </w:pPr>
          </w:p>
        </w:tc>
      </w:tr>
      <w:tr w:rsidR="00B6453D" w14:paraId="1AAB506D" w14:textId="77777777" w:rsidTr="00A349A3">
        <w:tc>
          <w:tcPr>
            <w:tcW w:w="3070" w:type="dxa"/>
          </w:tcPr>
          <w:p w14:paraId="4C609CEB" w14:textId="77777777" w:rsidR="00B6453D" w:rsidRPr="00175F09" w:rsidRDefault="00B6453D" w:rsidP="00B6453D">
            <w:r w:rsidRPr="00175F09">
              <w:t xml:space="preserve">      &gt; </w:t>
            </w:r>
            <w:r>
              <w:t>rvIndex</w:t>
            </w:r>
          </w:p>
        </w:tc>
        <w:tc>
          <w:tcPr>
            <w:tcW w:w="975" w:type="dxa"/>
          </w:tcPr>
          <w:p w14:paraId="3170B0C6" w14:textId="77777777" w:rsidR="00B6453D" w:rsidRPr="00175F09" w:rsidRDefault="00B6453D" w:rsidP="00B6453D">
            <w:pPr>
              <w:jc w:val="center"/>
              <w:rPr>
                <w:rFonts w:eastAsiaTheme="minorEastAsia"/>
                <w:lang w:val="en-GB" w:eastAsia="zh-CN"/>
              </w:rPr>
            </w:pPr>
            <w:r w:rsidRPr="00175F09">
              <w:rPr>
                <w:rFonts w:eastAsiaTheme="minorEastAsia"/>
                <w:lang w:val="en-GB" w:eastAsia="zh-CN"/>
              </w:rPr>
              <w:t>M</w:t>
            </w:r>
          </w:p>
        </w:tc>
        <w:tc>
          <w:tcPr>
            <w:tcW w:w="5305" w:type="dxa"/>
          </w:tcPr>
          <w:p w14:paraId="4B3A67C2" w14:textId="3CE78673" w:rsidR="00B6453D" w:rsidRDefault="00B6453D" w:rsidP="00B6453D">
            <w:pPr>
              <w:rPr>
                <w:rFonts w:eastAsiaTheme="minorEastAsia"/>
                <w:lang w:val="en-GB" w:eastAsia="zh-CN"/>
              </w:rPr>
            </w:pPr>
            <w:r>
              <w:t xml:space="preserve">Redundancy version index [TS38.214, sec 6.1.4], it should match value sent in DCI </w:t>
            </w:r>
            <w:r w:rsidR="00E6746C">
              <w:t>Value:</w:t>
            </w:r>
            <w:r>
              <w:t xml:space="preserve"> 0-&gt;3</w:t>
            </w:r>
          </w:p>
        </w:tc>
      </w:tr>
      <w:tr w:rsidR="00EB1C41" w14:paraId="7350915C" w14:textId="77777777" w:rsidTr="00A349A3">
        <w:tc>
          <w:tcPr>
            <w:tcW w:w="3070" w:type="dxa"/>
          </w:tcPr>
          <w:p w14:paraId="244D7A99" w14:textId="78983F76" w:rsidR="00EB1C41" w:rsidRPr="00175F09" w:rsidRDefault="00E6746C" w:rsidP="00B6453D">
            <w:r>
              <w:t xml:space="preserve">     &gt; 1stDownlinkAssignmentIndex</w:t>
            </w:r>
          </w:p>
        </w:tc>
        <w:tc>
          <w:tcPr>
            <w:tcW w:w="975" w:type="dxa"/>
          </w:tcPr>
          <w:p w14:paraId="4B650304" w14:textId="780566B9" w:rsidR="00EB1C41" w:rsidRPr="00175F09" w:rsidRDefault="009C7AB6" w:rsidP="00B6453D">
            <w:pPr>
              <w:jc w:val="center"/>
              <w:rPr>
                <w:rFonts w:eastAsiaTheme="minorEastAsia"/>
                <w:lang w:val="en-GB" w:eastAsia="zh-CN"/>
              </w:rPr>
            </w:pPr>
            <w:r>
              <w:rPr>
                <w:rFonts w:eastAsiaTheme="minorEastAsia"/>
                <w:lang w:val="en-GB" w:eastAsia="zh-CN"/>
              </w:rPr>
              <w:t>M</w:t>
            </w:r>
          </w:p>
        </w:tc>
        <w:tc>
          <w:tcPr>
            <w:tcW w:w="5305" w:type="dxa"/>
          </w:tcPr>
          <w:p w14:paraId="7D319C92" w14:textId="60A5A1AA" w:rsidR="00EB1C41" w:rsidRDefault="009C7AB6" w:rsidP="00B6453D">
            <w:r>
              <w:rPr>
                <w:lang w:eastAsia="zh-CN"/>
              </w:rPr>
              <w:t>Value:</w:t>
            </w:r>
            <w:r w:rsidRPr="002625EB">
              <w:rPr>
                <w:rFonts w:hint="eastAsia"/>
                <w:lang w:eastAsia="zh-CN"/>
              </w:rPr>
              <w:t>1</w:t>
            </w:r>
            <w:r>
              <w:rPr>
                <w:lang w:eastAsia="zh-CN"/>
              </w:rPr>
              <w:t>,</w:t>
            </w:r>
            <w:r w:rsidRPr="002625EB">
              <w:rPr>
                <w:rFonts w:hint="eastAsia"/>
                <w:lang w:eastAsia="zh-CN"/>
              </w:rPr>
              <w:t xml:space="preserve"> 2</w:t>
            </w:r>
            <w:r w:rsidRPr="002625EB">
              <w:t xml:space="preserve"> </w:t>
            </w:r>
            <w:r>
              <w:rPr>
                <w:lang w:eastAsia="zh-CN"/>
              </w:rPr>
              <w:t xml:space="preserve">or 4 </w:t>
            </w:r>
            <w:r w:rsidRPr="002625EB">
              <w:t>bits</w:t>
            </w:r>
            <w:r w:rsidR="000C4C9A">
              <w:t xml:space="preserve"> [TS38.214, sec 7.3.1.1.2]</w:t>
            </w:r>
          </w:p>
        </w:tc>
      </w:tr>
      <w:tr w:rsidR="00683E9F" w14:paraId="1DB0A6D9" w14:textId="77777777" w:rsidTr="00A349A3">
        <w:tc>
          <w:tcPr>
            <w:tcW w:w="3070" w:type="dxa"/>
          </w:tcPr>
          <w:p w14:paraId="261BBFC7" w14:textId="1061B03D" w:rsidR="00683E9F" w:rsidRPr="00175F09" w:rsidRDefault="00683E9F" w:rsidP="00683E9F">
            <w:r>
              <w:t xml:space="preserve">     &gt; 2ndDownlinkAssignmentIndex</w:t>
            </w:r>
          </w:p>
        </w:tc>
        <w:tc>
          <w:tcPr>
            <w:tcW w:w="975" w:type="dxa"/>
          </w:tcPr>
          <w:p w14:paraId="11990818" w14:textId="410D4CE1" w:rsidR="00683E9F" w:rsidRPr="00175F09" w:rsidRDefault="00683E9F" w:rsidP="00683E9F">
            <w:pPr>
              <w:jc w:val="center"/>
              <w:rPr>
                <w:rFonts w:eastAsiaTheme="minorEastAsia"/>
                <w:lang w:val="en-GB" w:eastAsia="zh-CN"/>
              </w:rPr>
            </w:pPr>
            <w:r>
              <w:rPr>
                <w:rFonts w:eastAsiaTheme="minorEastAsia"/>
                <w:lang w:val="en-GB" w:eastAsia="zh-CN"/>
              </w:rPr>
              <w:t>M</w:t>
            </w:r>
          </w:p>
        </w:tc>
        <w:tc>
          <w:tcPr>
            <w:tcW w:w="5305" w:type="dxa"/>
          </w:tcPr>
          <w:p w14:paraId="36D8292E" w14:textId="081254B6" w:rsidR="00683E9F" w:rsidRDefault="00683E9F" w:rsidP="00683E9F">
            <w:r>
              <w:rPr>
                <w:lang w:eastAsia="zh-CN"/>
              </w:rPr>
              <w:t>Value:</w:t>
            </w:r>
            <w:r w:rsidR="00BB511A">
              <w:rPr>
                <w:lang w:eastAsia="zh-CN"/>
              </w:rPr>
              <w:t>0</w:t>
            </w:r>
            <w:r>
              <w:rPr>
                <w:lang w:eastAsia="zh-CN"/>
              </w:rPr>
              <w:t>,</w:t>
            </w:r>
            <w:r w:rsidRPr="002625EB">
              <w:rPr>
                <w:rFonts w:hint="eastAsia"/>
                <w:lang w:eastAsia="zh-CN"/>
              </w:rPr>
              <w:t xml:space="preserve"> 2</w:t>
            </w:r>
            <w:r w:rsidRPr="002625EB">
              <w:t xml:space="preserve"> </w:t>
            </w:r>
            <w:r>
              <w:rPr>
                <w:lang w:eastAsia="zh-CN"/>
              </w:rPr>
              <w:t xml:space="preserve">or 4 </w:t>
            </w:r>
            <w:r w:rsidRPr="002625EB">
              <w:t>bits</w:t>
            </w:r>
            <w:r>
              <w:t xml:space="preserve"> [TS38.214, sec 7.3.1.1.2]</w:t>
            </w:r>
          </w:p>
        </w:tc>
      </w:tr>
      <w:tr w:rsidR="00683E9F" w14:paraId="1F2AC8E2" w14:textId="77777777" w:rsidTr="00A349A3">
        <w:tc>
          <w:tcPr>
            <w:tcW w:w="3070" w:type="dxa"/>
          </w:tcPr>
          <w:p w14:paraId="39391BFF" w14:textId="77777777" w:rsidR="00683E9F" w:rsidRPr="00175F09" w:rsidRDefault="00683E9F" w:rsidP="00683E9F">
            <w:r>
              <w:t xml:space="preserve">      &gt; tpcCommand</w:t>
            </w:r>
          </w:p>
        </w:tc>
        <w:tc>
          <w:tcPr>
            <w:tcW w:w="975" w:type="dxa"/>
          </w:tcPr>
          <w:p w14:paraId="5EF3DA87" w14:textId="77777777" w:rsidR="00683E9F" w:rsidRPr="00175F09" w:rsidRDefault="00683E9F" w:rsidP="00683E9F">
            <w:pPr>
              <w:jc w:val="center"/>
              <w:rPr>
                <w:rFonts w:eastAsiaTheme="minorEastAsia"/>
                <w:lang w:val="en-GB" w:eastAsia="zh-CN"/>
              </w:rPr>
            </w:pPr>
            <w:r w:rsidRPr="00175F09">
              <w:rPr>
                <w:rFonts w:eastAsiaTheme="minorEastAsia"/>
                <w:lang w:val="en-GB" w:eastAsia="zh-CN"/>
              </w:rPr>
              <w:t>M</w:t>
            </w:r>
          </w:p>
        </w:tc>
        <w:tc>
          <w:tcPr>
            <w:tcW w:w="5305" w:type="dxa"/>
          </w:tcPr>
          <w:p w14:paraId="4C136587" w14:textId="77777777" w:rsidR="00683E9F" w:rsidRPr="00E51132" w:rsidRDefault="00683E9F" w:rsidP="00683E9F">
            <w:pPr>
              <w:rPr>
                <w:rFonts w:eastAsiaTheme="minorEastAsia"/>
                <w:lang w:val="en-GB" w:eastAsia="zh-CN"/>
              </w:rPr>
            </w:pPr>
            <w:r w:rsidRPr="00E51132">
              <w:t>TPC command for scheduled PUSCH, TS 38.213-table 7.1.1-1</w:t>
            </w:r>
          </w:p>
        </w:tc>
      </w:tr>
      <w:tr w:rsidR="00D01F88" w14:paraId="0F3E97FB" w14:textId="77777777" w:rsidTr="00A349A3">
        <w:tc>
          <w:tcPr>
            <w:tcW w:w="3070" w:type="dxa"/>
          </w:tcPr>
          <w:p w14:paraId="7F875735" w14:textId="117AD3E5" w:rsidR="00D01F88" w:rsidRDefault="00D01F88" w:rsidP="00683E9F">
            <w:r>
              <w:t xml:space="preserve">     &gt;SRSResourceSetIndicator</w:t>
            </w:r>
          </w:p>
        </w:tc>
        <w:tc>
          <w:tcPr>
            <w:tcW w:w="975" w:type="dxa"/>
          </w:tcPr>
          <w:p w14:paraId="06297FDF" w14:textId="4967FD3C" w:rsidR="00D01F88" w:rsidRPr="00175F09" w:rsidRDefault="00D01F88" w:rsidP="00683E9F">
            <w:pPr>
              <w:jc w:val="center"/>
              <w:rPr>
                <w:rFonts w:eastAsiaTheme="minorEastAsia"/>
                <w:lang w:val="en-GB" w:eastAsia="zh-CN"/>
              </w:rPr>
            </w:pPr>
            <w:r>
              <w:rPr>
                <w:rFonts w:eastAsiaTheme="minorEastAsia"/>
                <w:lang w:val="en-GB" w:eastAsia="zh-CN"/>
              </w:rPr>
              <w:t>M</w:t>
            </w:r>
          </w:p>
        </w:tc>
        <w:tc>
          <w:tcPr>
            <w:tcW w:w="5305" w:type="dxa"/>
          </w:tcPr>
          <w:p w14:paraId="10983F04" w14:textId="5E52C93B" w:rsidR="00D01F88" w:rsidRPr="00ED4AF8" w:rsidRDefault="00D01F88" w:rsidP="00B42ED7">
            <w:pPr>
              <w:pStyle w:val="B1"/>
              <w:ind w:left="0" w:firstLine="0"/>
            </w:pPr>
            <w:r w:rsidRPr="00ED4AF8">
              <w:t>0 or 2 bits</w:t>
            </w:r>
            <w:r>
              <w:t xml:space="preserve">, </w:t>
            </w:r>
            <w:r w:rsidRPr="00ED4AF8">
              <w:t>2 bits according to Table 7.3.1.1.2-36</w:t>
            </w:r>
            <w:r>
              <w:t xml:space="preserve"> in TS 38.212 0 bit otherwise.</w:t>
            </w:r>
          </w:p>
          <w:p w14:paraId="011B4BFB" w14:textId="3A9796ED" w:rsidR="00D01F88" w:rsidRPr="00E51132" w:rsidRDefault="00DB0E2A" w:rsidP="00683E9F">
            <w:r>
              <w:rPr>
                <w:color w:val="000000"/>
              </w:rPr>
              <w:t xml:space="preserve">The SRS resource set applicability is configured by the higher layer parameter </w:t>
            </w:r>
            <w:r>
              <w:rPr>
                <w:i/>
                <w:color w:val="000000"/>
              </w:rPr>
              <w:t xml:space="preserve">usage </w:t>
            </w:r>
            <w:r>
              <w:rPr>
                <w:color w:val="000000"/>
              </w:rPr>
              <w:t>in</w:t>
            </w:r>
            <w:r>
              <w:rPr>
                <w:i/>
                <w:color w:val="000000"/>
              </w:rPr>
              <w:t xml:space="preserve"> SRS-ResourceSet.</w:t>
            </w:r>
            <w:r>
              <w:rPr>
                <w:color w:val="000000"/>
              </w:rPr>
              <w:t xml:space="preserve"> When the higher layer parameter</w:t>
            </w:r>
            <w:r>
              <w:rPr>
                <w:i/>
                <w:color w:val="000000"/>
              </w:rPr>
              <w:t xml:space="preserve"> usage </w:t>
            </w:r>
            <w:r>
              <w:rPr>
                <w:color w:val="000000"/>
              </w:rPr>
              <w:t>is set to 'beamManagement'</w:t>
            </w:r>
            <w:r>
              <w:rPr>
                <w:i/>
                <w:color w:val="000000"/>
              </w:rPr>
              <w:t xml:space="preserve">, </w:t>
            </w:r>
            <w:r>
              <w:rPr>
                <w:color w:val="000000"/>
              </w:rPr>
              <w:t>only one SRS resource in each of multiple SRS sets may be transmitted at a given time instant, but the SRS resources in different SRS resource sets with the same time domain behaviour in the same BWP may be transmitted simultaneously.</w:t>
            </w:r>
          </w:p>
        </w:tc>
      </w:tr>
      <w:tr w:rsidR="00683E9F" w14:paraId="78F62BDE" w14:textId="77777777" w:rsidTr="00A349A3">
        <w:tc>
          <w:tcPr>
            <w:tcW w:w="3070" w:type="dxa"/>
          </w:tcPr>
          <w:p w14:paraId="47693B9A" w14:textId="27B01127" w:rsidR="00683E9F" w:rsidRDefault="00AC4305" w:rsidP="00683E9F">
            <w:r>
              <w:t xml:space="preserve">   &gt; SRSResourceIndicator</w:t>
            </w:r>
          </w:p>
        </w:tc>
        <w:tc>
          <w:tcPr>
            <w:tcW w:w="975" w:type="dxa"/>
          </w:tcPr>
          <w:p w14:paraId="2B2050F2" w14:textId="232D05C5" w:rsidR="00683E9F" w:rsidRPr="00175F09" w:rsidRDefault="00683E9F" w:rsidP="00683E9F">
            <w:pPr>
              <w:jc w:val="center"/>
              <w:rPr>
                <w:rFonts w:eastAsiaTheme="minorEastAsia"/>
                <w:lang w:val="en-GB" w:eastAsia="zh-CN"/>
              </w:rPr>
            </w:pPr>
          </w:p>
        </w:tc>
        <w:tc>
          <w:tcPr>
            <w:tcW w:w="5305" w:type="dxa"/>
          </w:tcPr>
          <w:p w14:paraId="1970017F" w14:textId="2B0F07D1" w:rsidR="00683E9F" w:rsidRPr="00E51132" w:rsidRDefault="00AC4305" w:rsidP="00683E9F">
            <w:r>
              <w:t xml:space="preserve">Given </w:t>
            </w:r>
            <w:r w:rsidRPr="007040E7">
              <w:t xml:space="preserve">by higher layer parameter </w:t>
            </w:r>
            <w:r w:rsidRPr="007040E7">
              <w:rPr>
                <w:i/>
              </w:rPr>
              <w:t>srs-ResourceSetToAddModList</w:t>
            </w:r>
          </w:p>
        </w:tc>
      </w:tr>
      <w:tr w:rsidR="00807DB0" w14:paraId="12C5FB09" w14:textId="77777777" w:rsidTr="00A349A3">
        <w:tc>
          <w:tcPr>
            <w:tcW w:w="3070" w:type="dxa"/>
          </w:tcPr>
          <w:p w14:paraId="1DA70123" w14:textId="45B2A821" w:rsidR="00807DB0" w:rsidRDefault="00807DB0" w:rsidP="00807DB0">
            <w:r>
              <w:t xml:space="preserve">   &gt; TPMI</w:t>
            </w:r>
          </w:p>
        </w:tc>
        <w:tc>
          <w:tcPr>
            <w:tcW w:w="975" w:type="dxa"/>
          </w:tcPr>
          <w:p w14:paraId="2AE36C30" w14:textId="3B7120DF" w:rsidR="00807DB0" w:rsidRPr="00175F09" w:rsidRDefault="00890E01" w:rsidP="00807DB0">
            <w:pPr>
              <w:jc w:val="center"/>
              <w:rPr>
                <w:rFonts w:eastAsiaTheme="minorEastAsia"/>
                <w:lang w:val="en-GB" w:eastAsia="zh-CN"/>
              </w:rPr>
            </w:pPr>
            <w:r>
              <w:rPr>
                <w:rFonts w:eastAsiaTheme="minorEastAsia"/>
                <w:lang w:val="en-GB" w:eastAsia="zh-CN"/>
              </w:rPr>
              <w:t>O</w:t>
            </w:r>
          </w:p>
        </w:tc>
        <w:tc>
          <w:tcPr>
            <w:tcW w:w="5305" w:type="dxa"/>
          </w:tcPr>
          <w:p w14:paraId="71BA4A6C" w14:textId="6BE0E5E3" w:rsidR="00807DB0" w:rsidRDefault="00807DB0" w:rsidP="00807DB0">
            <w:r>
              <w:t xml:space="preserve">Value: </w:t>
            </w:r>
            <w:r w:rsidRPr="00807DB0">
              <w:t>0,2,3,4,5,6. Determined by </w:t>
            </w:r>
            <w:hyperlink r:id="rId68" w:anchor="Format_0_1_PrecodingInformation" w:history="1">
              <w:r w:rsidRPr="00807DB0">
                <w:t>ulTxConfig, Number of Antenna ports, PUSCH-tp, ULmaxRank</w:t>
              </w:r>
            </w:hyperlink>
          </w:p>
        </w:tc>
      </w:tr>
      <w:tr w:rsidR="00807DB0" w14:paraId="491AD937" w14:textId="77777777" w:rsidTr="00A349A3">
        <w:tc>
          <w:tcPr>
            <w:tcW w:w="3070" w:type="dxa"/>
          </w:tcPr>
          <w:p w14:paraId="641C78CF" w14:textId="637200D9" w:rsidR="00807DB0" w:rsidRDefault="00840A5A" w:rsidP="00807DB0">
            <w:r>
              <w:t xml:space="preserve">  &gt; AntennaPorts</w:t>
            </w:r>
          </w:p>
        </w:tc>
        <w:tc>
          <w:tcPr>
            <w:tcW w:w="975" w:type="dxa"/>
          </w:tcPr>
          <w:p w14:paraId="33538B4F" w14:textId="279769FD" w:rsidR="00807DB0" w:rsidRPr="00175F09" w:rsidRDefault="00840A5A" w:rsidP="00807DB0">
            <w:pPr>
              <w:jc w:val="center"/>
              <w:rPr>
                <w:rFonts w:eastAsiaTheme="minorEastAsia"/>
                <w:lang w:val="en-GB" w:eastAsia="zh-CN"/>
              </w:rPr>
            </w:pPr>
            <w:r>
              <w:rPr>
                <w:rFonts w:eastAsiaTheme="minorEastAsia"/>
                <w:lang w:val="en-GB" w:eastAsia="zh-CN"/>
              </w:rPr>
              <w:t>M</w:t>
            </w:r>
          </w:p>
        </w:tc>
        <w:tc>
          <w:tcPr>
            <w:tcW w:w="5305" w:type="dxa"/>
          </w:tcPr>
          <w:p w14:paraId="27141949" w14:textId="0D695EFB" w:rsidR="00807DB0" w:rsidRDefault="000667A7" w:rsidP="00807DB0">
            <w:r>
              <w:t xml:space="preserve">Value: </w:t>
            </w:r>
            <w:r w:rsidRPr="000667A7">
              <w:t>2,3,4,5. Determined by </w:t>
            </w:r>
            <w:hyperlink r:id="rId69" w:anchor="Format_0_1_Antenna_ports" w:history="1">
              <w:r w:rsidRPr="000667A7">
                <w:t>PUSCH-tp, DL-DMRS-config-type, DL-DMRS-config-max-len, Rank</w:t>
              </w:r>
            </w:hyperlink>
          </w:p>
        </w:tc>
      </w:tr>
      <w:tr w:rsidR="00807DB0" w14:paraId="004233BD" w14:textId="77777777" w:rsidTr="00A349A3">
        <w:tc>
          <w:tcPr>
            <w:tcW w:w="3070" w:type="dxa"/>
          </w:tcPr>
          <w:p w14:paraId="4D310FCE" w14:textId="26CC65B7" w:rsidR="00807DB0" w:rsidRDefault="001A74C9" w:rsidP="003846BB">
            <w:r>
              <w:t xml:space="preserve"> </w:t>
            </w:r>
            <w:r w:rsidR="003846BB">
              <w:t>&gt; SRS Request</w:t>
            </w:r>
          </w:p>
        </w:tc>
        <w:tc>
          <w:tcPr>
            <w:tcW w:w="975" w:type="dxa"/>
          </w:tcPr>
          <w:p w14:paraId="6E3834AA" w14:textId="72CCF21C" w:rsidR="00807DB0" w:rsidRPr="00175F09" w:rsidRDefault="00890E01" w:rsidP="00807DB0">
            <w:pPr>
              <w:jc w:val="center"/>
              <w:rPr>
                <w:rFonts w:eastAsiaTheme="minorEastAsia"/>
                <w:lang w:val="en-GB" w:eastAsia="zh-CN"/>
              </w:rPr>
            </w:pPr>
            <w:r>
              <w:rPr>
                <w:rFonts w:eastAsiaTheme="minorEastAsia"/>
                <w:lang w:val="en-GB" w:eastAsia="zh-CN"/>
              </w:rPr>
              <w:t>O</w:t>
            </w:r>
          </w:p>
        </w:tc>
        <w:tc>
          <w:tcPr>
            <w:tcW w:w="5305" w:type="dxa"/>
          </w:tcPr>
          <w:p w14:paraId="7D494DFF" w14:textId="4534FA98" w:rsidR="00807DB0" w:rsidRDefault="003846BB" w:rsidP="00807DB0">
            <w:r>
              <w:t>SRS Request Field, TS 38.212 Table 7.3.1.1.2-24</w:t>
            </w:r>
          </w:p>
        </w:tc>
      </w:tr>
      <w:tr w:rsidR="003846BB" w14:paraId="576CD77F" w14:textId="77777777" w:rsidTr="00A349A3">
        <w:tc>
          <w:tcPr>
            <w:tcW w:w="3070" w:type="dxa"/>
          </w:tcPr>
          <w:p w14:paraId="2D6047DF" w14:textId="39B6BE90" w:rsidR="003846BB" w:rsidRDefault="001A74C9" w:rsidP="003846BB">
            <w:r>
              <w:t xml:space="preserve"> &gt; CSI Request</w:t>
            </w:r>
          </w:p>
        </w:tc>
        <w:tc>
          <w:tcPr>
            <w:tcW w:w="975" w:type="dxa"/>
          </w:tcPr>
          <w:p w14:paraId="61B1FDB7" w14:textId="7CE7082A" w:rsidR="003846BB" w:rsidRPr="00175F09" w:rsidRDefault="004B7273" w:rsidP="00807DB0">
            <w:pPr>
              <w:jc w:val="center"/>
              <w:rPr>
                <w:rFonts w:eastAsiaTheme="minorEastAsia"/>
                <w:lang w:val="en-GB" w:eastAsia="zh-CN"/>
              </w:rPr>
            </w:pPr>
            <w:r>
              <w:rPr>
                <w:rFonts w:eastAsiaTheme="minorEastAsia"/>
                <w:lang w:val="en-GB" w:eastAsia="zh-CN"/>
              </w:rPr>
              <w:t>O</w:t>
            </w:r>
          </w:p>
        </w:tc>
        <w:tc>
          <w:tcPr>
            <w:tcW w:w="5305" w:type="dxa"/>
          </w:tcPr>
          <w:p w14:paraId="6E64CE8D" w14:textId="6B4B0216" w:rsidR="004B7273" w:rsidRPr="004B7273" w:rsidRDefault="004B7273" w:rsidP="004B7273">
            <w:r>
              <w:t xml:space="preserve">Value: </w:t>
            </w:r>
            <w:r w:rsidRPr="004B7273">
              <w:t>0,1,2,3,4,5,6, Determined by ReportTriggerSize in RRC message.See </w:t>
            </w:r>
            <w:hyperlink r:id="rId70" w:anchor="How_to_configure_Aperiodic_Report_Trigger" w:history="1">
              <w:r w:rsidRPr="004B7273">
                <w:t>Configure Aperiodic Trigger</w:t>
              </w:r>
            </w:hyperlink>
            <w:r w:rsidRPr="004B7273">
              <w:t> section for the details.</w:t>
            </w:r>
          </w:p>
          <w:p w14:paraId="045F4F2B" w14:textId="2C54D82E" w:rsidR="003846BB" w:rsidRDefault="003846BB" w:rsidP="00807DB0"/>
        </w:tc>
      </w:tr>
      <w:tr w:rsidR="003846BB" w14:paraId="5195F6D0" w14:textId="77777777" w:rsidTr="00A349A3">
        <w:tc>
          <w:tcPr>
            <w:tcW w:w="3070" w:type="dxa"/>
          </w:tcPr>
          <w:p w14:paraId="7DBC0F27" w14:textId="696E8B96" w:rsidR="003846BB" w:rsidRDefault="0055292B" w:rsidP="003846BB">
            <w:r>
              <w:t xml:space="preserve"> &gt; CBG Transmission Information</w:t>
            </w:r>
          </w:p>
        </w:tc>
        <w:tc>
          <w:tcPr>
            <w:tcW w:w="975" w:type="dxa"/>
          </w:tcPr>
          <w:p w14:paraId="329E48E6" w14:textId="50EDF9D8" w:rsidR="003846BB" w:rsidRPr="00175F09" w:rsidRDefault="0055292B" w:rsidP="00807DB0">
            <w:pPr>
              <w:jc w:val="center"/>
              <w:rPr>
                <w:rFonts w:eastAsiaTheme="minorEastAsia"/>
                <w:lang w:val="en-GB" w:eastAsia="zh-CN"/>
              </w:rPr>
            </w:pPr>
            <w:r>
              <w:rPr>
                <w:rFonts w:eastAsiaTheme="minorEastAsia"/>
                <w:lang w:val="en-GB" w:eastAsia="zh-CN"/>
              </w:rPr>
              <w:t>O</w:t>
            </w:r>
          </w:p>
        </w:tc>
        <w:tc>
          <w:tcPr>
            <w:tcW w:w="5305" w:type="dxa"/>
          </w:tcPr>
          <w:p w14:paraId="7D5F7199" w14:textId="2A245143" w:rsidR="003846BB" w:rsidRDefault="0055292B" w:rsidP="00807DB0">
            <w:r>
              <w:t>Value: 0, 2,4, 6,8</w:t>
            </w:r>
            <w:r w:rsidR="004466DD">
              <w:t xml:space="preserve">. </w:t>
            </w:r>
            <w:r w:rsidR="004466DD" w:rsidRPr="004466DD">
              <w:t>Determined by maxCodeBlockGroupPerTransportblock in RRC message,</w:t>
            </w:r>
          </w:p>
        </w:tc>
      </w:tr>
      <w:tr w:rsidR="00C5744D" w14:paraId="3B6C5490" w14:textId="77777777" w:rsidTr="00A349A3">
        <w:tc>
          <w:tcPr>
            <w:tcW w:w="3070" w:type="dxa"/>
          </w:tcPr>
          <w:p w14:paraId="237F3D47" w14:textId="3B37988E" w:rsidR="00C5744D" w:rsidRDefault="0098566E" w:rsidP="003846BB">
            <w:r>
              <w:t xml:space="preserve"> &gt; PTRS-DMRS</w:t>
            </w:r>
          </w:p>
        </w:tc>
        <w:tc>
          <w:tcPr>
            <w:tcW w:w="975" w:type="dxa"/>
          </w:tcPr>
          <w:p w14:paraId="635E95D9" w14:textId="2C26DADE" w:rsidR="00C5744D" w:rsidRDefault="00636C30" w:rsidP="00807DB0">
            <w:pPr>
              <w:jc w:val="center"/>
              <w:rPr>
                <w:rFonts w:eastAsiaTheme="minorEastAsia"/>
                <w:lang w:val="en-GB" w:eastAsia="zh-CN"/>
              </w:rPr>
            </w:pPr>
            <w:r>
              <w:rPr>
                <w:rFonts w:eastAsiaTheme="minorEastAsia"/>
                <w:lang w:val="en-GB" w:eastAsia="zh-CN"/>
              </w:rPr>
              <w:t>O</w:t>
            </w:r>
          </w:p>
        </w:tc>
        <w:tc>
          <w:tcPr>
            <w:tcW w:w="5305" w:type="dxa"/>
          </w:tcPr>
          <w:p w14:paraId="3EA7837E" w14:textId="7553789A" w:rsidR="00C5744D" w:rsidRDefault="0098566E" w:rsidP="00807DB0">
            <w:r>
              <w:t xml:space="preserve">Value: 0,2. </w:t>
            </w:r>
            <w:r w:rsidRPr="0098566E">
              <w:t>Determined by </w:t>
            </w:r>
            <w:hyperlink r:id="rId71" w:anchor="Format_0_1_PTRS_DMRS_Association" w:history="1">
              <w:r w:rsidRPr="0098566E">
                <w:t>UL-PTRS-present, PUSCH-tp</w:t>
              </w:r>
            </w:hyperlink>
            <w:r w:rsidRPr="0098566E">
              <w:t> in RRC Message</w:t>
            </w:r>
          </w:p>
        </w:tc>
      </w:tr>
      <w:tr w:rsidR="00C5744D" w14:paraId="3A68F749" w14:textId="77777777" w:rsidTr="00A349A3">
        <w:tc>
          <w:tcPr>
            <w:tcW w:w="3070" w:type="dxa"/>
          </w:tcPr>
          <w:p w14:paraId="3F76CB78" w14:textId="01372584" w:rsidR="00C5744D" w:rsidRDefault="00727E4F" w:rsidP="003846BB">
            <w:r>
              <w:t xml:space="preserve"> &gt; beta-offsetIndicator</w:t>
            </w:r>
          </w:p>
        </w:tc>
        <w:tc>
          <w:tcPr>
            <w:tcW w:w="975" w:type="dxa"/>
          </w:tcPr>
          <w:p w14:paraId="4B6887EB" w14:textId="0C90DACE" w:rsidR="00C5744D" w:rsidRDefault="00636C30" w:rsidP="00807DB0">
            <w:pPr>
              <w:jc w:val="center"/>
              <w:rPr>
                <w:rFonts w:eastAsiaTheme="minorEastAsia"/>
                <w:lang w:val="en-GB" w:eastAsia="zh-CN"/>
              </w:rPr>
            </w:pPr>
            <w:r>
              <w:rPr>
                <w:rFonts w:eastAsiaTheme="minorEastAsia"/>
                <w:lang w:val="en-GB" w:eastAsia="zh-CN"/>
              </w:rPr>
              <w:t>O</w:t>
            </w:r>
          </w:p>
        </w:tc>
        <w:tc>
          <w:tcPr>
            <w:tcW w:w="5305" w:type="dxa"/>
          </w:tcPr>
          <w:p w14:paraId="6C845C17" w14:textId="77777777" w:rsidR="00727E4F" w:rsidRPr="00727E4F" w:rsidRDefault="00727E4F" w:rsidP="00727E4F">
            <w:r>
              <w:t xml:space="preserve">Value: 0,2. </w:t>
            </w:r>
            <w:r w:rsidRPr="00727E4F">
              <w:t>0 - if uci-on-PUSCH.dynamic = Not Configured</w:t>
            </w:r>
          </w:p>
          <w:p w14:paraId="2CCDC695" w14:textId="054807D2" w:rsidR="00727E4F" w:rsidRPr="00727E4F" w:rsidRDefault="00727E4F" w:rsidP="00727E4F">
            <w:r w:rsidRPr="00727E4F">
              <w:t>2 - otherwise</w:t>
            </w:r>
          </w:p>
          <w:p w14:paraId="04332D99" w14:textId="6D480F14" w:rsidR="00C5744D" w:rsidRDefault="00C5744D" w:rsidP="00807DB0"/>
        </w:tc>
      </w:tr>
      <w:tr w:rsidR="00C5744D" w14:paraId="1EF3537C" w14:textId="77777777" w:rsidTr="00A349A3">
        <w:tc>
          <w:tcPr>
            <w:tcW w:w="3070" w:type="dxa"/>
          </w:tcPr>
          <w:p w14:paraId="48C55D4A" w14:textId="7705401C" w:rsidR="00C5744D" w:rsidRDefault="00636C30" w:rsidP="003846BB">
            <w:r>
              <w:lastRenderedPageBreak/>
              <w:t xml:space="preserve"> &gt; DMRS Sequence Initialization</w:t>
            </w:r>
          </w:p>
        </w:tc>
        <w:tc>
          <w:tcPr>
            <w:tcW w:w="975" w:type="dxa"/>
          </w:tcPr>
          <w:p w14:paraId="5698CD5A" w14:textId="038B282C" w:rsidR="00C5744D" w:rsidRDefault="00636C30" w:rsidP="00807DB0">
            <w:pPr>
              <w:jc w:val="center"/>
              <w:rPr>
                <w:rFonts w:eastAsiaTheme="minorEastAsia"/>
                <w:lang w:val="en-GB" w:eastAsia="zh-CN"/>
              </w:rPr>
            </w:pPr>
            <w:r>
              <w:rPr>
                <w:rFonts w:eastAsiaTheme="minorEastAsia"/>
                <w:lang w:val="en-GB" w:eastAsia="zh-CN"/>
              </w:rPr>
              <w:t>O</w:t>
            </w:r>
          </w:p>
        </w:tc>
        <w:tc>
          <w:tcPr>
            <w:tcW w:w="5305" w:type="dxa"/>
          </w:tcPr>
          <w:p w14:paraId="0CE0D857" w14:textId="70A06CD1" w:rsidR="007967B2" w:rsidRPr="007967B2" w:rsidRDefault="007967B2" w:rsidP="007967B2">
            <w:pPr>
              <w:pStyle w:val="NormalWeb"/>
              <w:shd w:val="clear" w:color="auto" w:fill="FFFFFF"/>
              <w:spacing w:before="0" w:beforeAutospacing="0" w:after="0" w:afterAutospacing="0" w:line="240" w:lineRule="atLeast"/>
              <w:rPr>
                <w:rFonts w:eastAsia="Yu Mincho"/>
                <w:sz w:val="20"/>
                <w:szCs w:val="20"/>
                <w:lang w:eastAsia="en-US"/>
              </w:rPr>
            </w:pPr>
            <w:r w:rsidRPr="007967B2">
              <w:rPr>
                <w:rFonts w:eastAsia="Yu Mincho"/>
                <w:sz w:val="20"/>
                <w:szCs w:val="20"/>
                <w:lang w:eastAsia="en-US"/>
              </w:rPr>
              <w:t xml:space="preserve">Value: 0,1. </w:t>
            </w:r>
            <w:r>
              <w:rPr>
                <w:rFonts w:eastAsia="Yu Mincho"/>
                <w:sz w:val="20"/>
                <w:szCs w:val="20"/>
                <w:lang w:eastAsia="en-US"/>
              </w:rPr>
              <w:t xml:space="preserve"> </w:t>
            </w:r>
            <w:r w:rsidRPr="007967B2">
              <w:rPr>
                <w:rFonts w:eastAsia="Yu Mincho"/>
                <w:sz w:val="20"/>
                <w:szCs w:val="20"/>
                <w:lang w:eastAsia="en-US"/>
              </w:rPr>
              <w:t>0 - if PUSCH-tp=Disabled</w:t>
            </w:r>
          </w:p>
          <w:p w14:paraId="28D848CA" w14:textId="77777777" w:rsidR="007967B2" w:rsidRPr="007967B2" w:rsidRDefault="007967B2" w:rsidP="007967B2">
            <w:pPr>
              <w:pStyle w:val="NormalWeb"/>
              <w:shd w:val="clear" w:color="auto" w:fill="FFFFFF"/>
              <w:spacing w:before="0" w:beforeAutospacing="0" w:after="0" w:afterAutospacing="0" w:line="240" w:lineRule="atLeast"/>
              <w:rPr>
                <w:rFonts w:eastAsia="Yu Mincho"/>
                <w:sz w:val="20"/>
                <w:szCs w:val="20"/>
                <w:lang w:eastAsia="en-US"/>
              </w:rPr>
            </w:pPr>
            <w:r w:rsidRPr="007967B2">
              <w:rPr>
                <w:rFonts w:eastAsia="Yu Mincho"/>
                <w:sz w:val="20"/>
                <w:szCs w:val="20"/>
                <w:lang w:eastAsia="en-US"/>
              </w:rPr>
              <w:t>1 - if PUSCH-tp=Enabled</w:t>
            </w:r>
          </w:p>
          <w:p w14:paraId="3F0ADDFF" w14:textId="0C6D364B" w:rsidR="00C5744D" w:rsidRDefault="00C5744D" w:rsidP="00807DB0"/>
        </w:tc>
      </w:tr>
      <w:tr w:rsidR="00636C30" w14:paraId="78FAE644" w14:textId="77777777" w:rsidTr="00A349A3">
        <w:tc>
          <w:tcPr>
            <w:tcW w:w="3070" w:type="dxa"/>
          </w:tcPr>
          <w:p w14:paraId="1B04B5ED" w14:textId="5616AF1E" w:rsidR="00636C30" w:rsidRDefault="00771033" w:rsidP="003846BB">
            <w:r>
              <w:t xml:space="preserve"> &gt; UL-SCH Indicator</w:t>
            </w:r>
          </w:p>
        </w:tc>
        <w:tc>
          <w:tcPr>
            <w:tcW w:w="975" w:type="dxa"/>
          </w:tcPr>
          <w:p w14:paraId="1EC3F9F6" w14:textId="3F4901C4" w:rsidR="00636C30" w:rsidRDefault="00771033" w:rsidP="00807DB0">
            <w:pPr>
              <w:jc w:val="center"/>
              <w:rPr>
                <w:rFonts w:eastAsiaTheme="minorEastAsia"/>
                <w:lang w:val="en-GB" w:eastAsia="zh-CN"/>
              </w:rPr>
            </w:pPr>
            <w:r>
              <w:rPr>
                <w:rFonts w:eastAsiaTheme="minorEastAsia"/>
                <w:lang w:val="en-GB" w:eastAsia="zh-CN"/>
              </w:rPr>
              <w:t>O</w:t>
            </w:r>
          </w:p>
        </w:tc>
        <w:tc>
          <w:tcPr>
            <w:tcW w:w="5305" w:type="dxa"/>
          </w:tcPr>
          <w:p w14:paraId="56708193" w14:textId="72E8527D" w:rsidR="00771033" w:rsidRPr="00771033" w:rsidRDefault="00771033" w:rsidP="00771033">
            <w:pPr>
              <w:pStyle w:val="NormalWeb"/>
              <w:shd w:val="clear" w:color="auto" w:fill="FFFFFF"/>
              <w:spacing w:before="0" w:beforeAutospacing="0" w:after="0" w:afterAutospacing="0" w:line="240" w:lineRule="atLeast"/>
              <w:rPr>
                <w:rFonts w:eastAsia="Yu Mincho"/>
                <w:sz w:val="20"/>
                <w:szCs w:val="20"/>
                <w:lang w:eastAsia="en-US"/>
              </w:rPr>
            </w:pPr>
            <w:r w:rsidRPr="00771033">
              <w:rPr>
                <w:rFonts w:eastAsia="Yu Mincho"/>
                <w:sz w:val="20"/>
                <w:szCs w:val="20"/>
                <w:lang w:eastAsia="en-US"/>
              </w:rPr>
              <w:t xml:space="preserve">Value: 0, 1. 0 - UL-SCH </w:t>
            </w:r>
            <w:r w:rsidR="009E69BD">
              <w:rPr>
                <w:rFonts w:eastAsia="Yu Mincho"/>
                <w:sz w:val="20"/>
                <w:szCs w:val="20"/>
                <w:lang w:eastAsia="en-US"/>
              </w:rPr>
              <w:t>is</w:t>
            </w:r>
            <w:r w:rsidR="009E69BD" w:rsidRPr="00771033">
              <w:rPr>
                <w:rFonts w:eastAsia="Yu Mincho"/>
                <w:sz w:val="20"/>
                <w:szCs w:val="20"/>
                <w:lang w:eastAsia="en-US"/>
              </w:rPr>
              <w:t xml:space="preserve"> </w:t>
            </w:r>
            <w:r w:rsidRPr="00771033">
              <w:rPr>
                <w:rFonts w:eastAsia="Yu Mincho"/>
                <w:sz w:val="20"/>
                <w:szCs w:val="20"/>
                <w:lang w:eastAsia="en-US"/>
              </w:rPr>
              <w:t>not transmitted on the PUSCH</w:t>
            </w:r>
          </w:p>
          <w:p w14:paraId="3527C596" w14:textId="149F3DF6" w:rsidR="00771033" w:rsidRPr="00771033" w:rsidRDefault="00771033" w:rsidP="00771033">
            <w:pPr>
              <w:pStyle w:val="NormalWeb"/>
              <w:shd w:val="clear" w:color="auto" w:fill="FFFFFF"/>
              <w:spacing w:before="0" w:beforeAutospacing="0" w:after="0" w:afterAutospacing="0" w:line="240" w:lineRule="atLeast"/>
              <w:rPr>
                <w:rFonts w:eastAsia="Yu Mincho"/>
                <w:sz w:val="20"/>
                <w:szCs w:val="20"/>
                <w:lang w:eastAsia="en-US"/>
              </w:rPr>
            </w:pPr>
            <w:r w:rsidRPr="00771033">
              <w:rPr>
                <w:rFonts w:eastAsia="Yu Mincho"/>
                <w:sz w:val="20"/>
                <w:szCs w:val="20"/>
                <w:lang w:eastAsia="en-US"/>
              </w:rPr>
              <w:t xml:space="preserve">1 - UL-SCH </w:t>
            </w:r>
            <w:r w:rsidR="009E69BD">
              <w:rPr>
                <w:rFonts w:eastAsia="Yu Mincho"/>
                <w:sz w:val="20"/>
                <w:szCs w:val="20"/>
                <w:lang w:eastAsia="en-US"/>
              </w:rPr>
              <w:t>is</w:t>
            </w:r>
            <w:r w:rsidRPr="00771033">
              <w:rPr>
                <w:rFonts w:eastAsia="Yu Mincho"/>
                <w:sz w:val="20"/>
                <w:szCs w:val="20"/>
                <w:lang w:eastAsia="en-US"/>
              </w:rPr>
              <w:t xml:space="preserve"> transmitted on the PUSCH</w:t>
            </w:r>
          </w:p>
          <w:p w14:paraId="5F591EAE" w14:textId="51D3D585" w:rsidR="00636C30" w:rsidRDefault="00636C30" w:rsidP="00807DB0"/>
        </w:tc>
      </w:tr>
    </w:tbl>
    <w:p w14:paraId="16297BAD" w14:textId="1621FD8F" w:rsidR="00B12CC2" w:rsidRDefault="00B12CC2" w:rsidP="00AA5343">
      <w:pPr>
        <w:tabs>
          <w:tab w:val="left" w:pos="1115"/>
        </w:tabs>
      </w:pPr>
    </w:p>
    <w:p w14:paraId="1F1C5B32" w14:textId="2A9AFEF4"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52</w:t>
        </w:r>
      </w:fldSimple>
      <w:r>
        <w:t xml:space="preserve"> DCI Format1_0 Configuration</w:t>
      </w:r>
    </w:p>
    <w:tbl>
      <w:tblPr>
        <w:tblStyle w:val="TableGrid"/>
        <w:tblW w:w="0" w:type="auto"/>
        <w:tblLook w:val="04A0" w:firstRow="1" w:lastRow="0" w:firstColumn="1" w:lastColumn="0" w:noHBand="0" w:noVBand="1"/>
      </w:tblPr>
      <w:tblGrid>
        <w:gridCol w:w="3070"/>
        <w:gridCol w:w="975"/>
        <w:gridCol w:w="5305"/>
      </w:tblGrid>
      <w:tr w:rsidR="00292FD8" w14:paraId="62B12DE8" w14:textId="77777777" w:rsidTr="00A349A3">
        <w:tc>
          <w:tcPr>
            <w:tcW w:w="3070" w:type="dxa"/>
          </w:tcPr>
          <w:p w14:paraId="5FC813A9" w14:textId="77777777" w:rsidR="00292FD8" w:rsidRPr="00D6182B" w:rsidRDefault="00292FD8" w:rsidP="00A349A3">
            <w:pPr>
              <w:rPr>
                <w:b/>
                <w:bCs/>
              </w:rPr>
            </w:pPr>
            <w:r w:rsidRPr="00D6182B">
              <w:rPr>
                <w:b/>
                <w:bCs/>
              </w:rPr>
              <w:t>Element</w:t>
            </w:r>
          </w:p>
        </w:tc>
        <w:tc>
          <w:tcPr>
            <w:tcW w:w="975" w:type="dxa"/>
          </w:tcPr>
          <w:p w14:paraId="19A7368E" w14:textId="77777777" w:rsidR="00292FD8" w:rsidRPr="00D6182B" w:rsidRDefault="00292FD8" w:rsidP="00A349A3">
            <w:pPr>
              <w:rPr>
                <w:b/>
                <w:bCs/>
              </w:rPr>
            </w:pPr>
            <w:r w:rsidRPr="00D6182B">
              <w:rPr>
                <w:b/>
                <w:bCs/>
              </w:rPr>
              <w:t xml:space="preserve">Presence </w:t>
            </w:r>
          </w:p>
        </w:tc>
        <w:tc>
          <w:tcPr>
            <w:tcW w:w="5305" w:type="dxa"/>
          </w:tcPr>
          <w:p w14:paraId="3EE4983D" w14:textId="77777777" w:rsidR="00292FD8" w:rsidRPr="00D6182B" w:rsidRDefault="00292FD8" w:rsidP="00A349A3">
            <w:pPr>
              <w:rPr>
                <w:b/>
                <w:bCs/>
              </w:rPr>
            </w:pPr>
            <w:r w:rsidRPr="00D6182B">
              <w:rPr>
                <w:b/>
                <w:bCs/>
              </w:rPr>
              <w:t>Description</w:t>
            </w:r>
          </w:p>
        </w:tc>
      </w:tr>
      <w:tr w:rsidR="00292FD8" w14:paraId="73E088D8" w14:textId="77777777" w:rsidTr="00A349A3">
        <w:tc>
          <w:tcPr>
            <w:tcW w:w="3070" w:type="dxa"/>
          </w:tcPr>
          <w:p w14:paraId="423AFDA4" w14:textId="6162EF7F" w:rsidR="00292FD8" w:rsidRDefault="00292FD8" w:rsidP="00A349A3">
            <w:pPr>
              <w:rPr>
                <w:lang w:val="en-GB" w:eastAsia="zh-CN"/>
              </w:rPr>
            </w:pPr>
            <w:r>
              <w:rPr>
                <w:lang w:val="en-GB" w:eastAsia="zh-CN"/>
              </w:rPr>
              <w:t>FORMAT1_0</w:t>
            </w:r>
          </w:p>
        </w:tc>
        <w:tc>
          <w:tcPr>
            <w:tcW w:w="975" w:type="dxa"/>
          </w:tcPr>
          <w:p w14:paraId="6C2146AE"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53A173B3" w14:textId="76839904" w:rsidR="00292FD8" w:rsidRDefault="00292FD8" w:rsidP="00A349A3">
            <w:pPr>
              <w:rPr>
                <w:lang w:val="en-GB" w:eastAsia="zh-CN"/>
              </w:rPr>
            </w:pPr>
            <w:r>
              <w:rPr>
                <w:rFonts w:eastAsiaTheme="minorEastAsia"/>
                <w:lang w:val="en-GB" w:eastAsia="zh-CN"/>
              </w:rPr>
              <w:t xml:space="preserve">Specifies the DCI format 1_0 </w:t>
            </w:r>
            <w:r>
              <w:t>[TS38.212 sec 7.3.1.</w:t>
            </w:r>
            <w:r w:rsidR="007016AA">
              <w:t>2</w:t>
            </w:r>
            <w:r>
              <w:t>.</w:t>
            </w:r>
            <w:r w:rsidR="007016AA">
              <w:t>1</w:t>
            </w:r>
            <w:r>
              <w:t>]</w:t>
            </w:r>
          </w:p>
        </w:tc>
      </w:tr>
      <w:tr w:rsidR="00292FD8" w14:paraId="7981A9CF" w14:textId="77777777" w:rsidTr="00A349A3">
        <w:tc>
          <w:tcPr>
            <w:tcW w:w="3070" w:type="dxa"/>
          </w:tcPr>
          <w:p w14:paraId="192CE347" w14:textId="77777777" w:rsidR="00292FD8" w:rsidRDefault="00292FD8" w:rsidP="00A349A3">
            <w:r>
              <w:t xml:space="preserve">      &gt; </w:t>
            </w:r>
            <w:r w:rsidRPr="00BF5C65">
              <w:rPr>
                <w:b/>
                <w:bCs/>
                <w:lang w:val="en-GB" w:eastAsia="zh-CN"/>
              </w:rPr>
              <w:t xml:space="preserve">Frequency Domain </w:t>
            </w:r>
            <w:r>
              <w:rPr>
                <w:b/>
                <w:bCs/>
                <w:lang w:val="en-GB" w:eastAsia="zh-CN"/>
              </w:rPr>
              <w:t>Allocation</w:t>
            </w:r>
          </w:p>
        </w:tc>
        <w:tc>
          <w:tcPr>
            <w:tcW w:w="975" w:type="dxa"/>
          </w:tcPr>
          <w:p w14:paraId="6A17E9D7"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3272CF26" w14:textId="77777777" w:rsidR="00292FD8" w:rsidRDefault="00292FD8" w:rsidP="00A349A3">
            <w:pPr>
              <w:rPr>
                <w:rFonts w:eastAsiaTheme="minorEastAsia"/>
                <w:lang w:val="en-GB" w:eastAsia="zh-CN"/>
              </w:rPr>
            </w:pPr>
            <w:r>
              <w:rPr>
                <w:rFonts w:eastAsiaTheme="minorEastAsia"/>
                <w:lang w:val="en-GB" w:eastAsia="zh-CN"/>
              </w:rPr>
              <w:t>Frequency Domain resources allocation</w:t>
            </w:r>
          </w:p>
        </w:tc>
      </w:tr>
      <w:tr w:rsidR="00292FD8" w14:paraId="736E55B1" w14:textId="77777777" w:rsidTr="00A349A3">
        <w:tc>
          <w:tcPr>
            <w:tcW w:w="3070" w:type="dxa"/>
          </w:tcPr>
          <w:p w14:paraId="7E5C7590" w14:textId="77777777" w:rsidR="00292FD8" w:rsidRDefault="00292FD8" w:rsidP="00A349A3">
            <w:r w:rsidRPr="00DB1A02">
              <w:t xml:space="preserve">        &gt;&gt;</w:t>
            </w:r>
            <w:r>
              <w:t xml:space="preserve"> </w:t>
            </w:r>
            <w:r w:rsidRPr="00DB1A02">
              <w:t>StartPRB</w:t>
            </w:r>
          </w:p>
        </w:tc>
        <w:tc>
          <w:tcPr>
            <w:tcW w:w="975" w:type="dxa"/>
          </w:tcPr>
          <w:p w14:paraId="3C170FD2"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5BC6C487" w14:textId="77777777" w:rsidR="00292FD8" w:rsidRDefault="00292FD8" w:rsidP="00A349A3">
            <w:pPr>
              <w:rPr>
                <w:rFonts w:eastAsiaTheme="minorEastAsia"/>
                <w:lang w:val="en-GB" w:eastAsia="zh-CN"/>
              </w:rPr>
            </w:pPr>
            <w:r>
              <w:rPr>
                <w:rFonts w:eastAsiaTheme="minorEastAsia"/>
                <w:lang w:val="en-GB" w:eastAsia="zh-CN"/>
              </w:rPr>
              <w:t xml:space="preserve">BWPStart: </w:t>
            </w:r>
            <w:r>
              <w:t>bandwidth part start RB index from reference CRB [TS38.213 sec 12] Value: 0-&gt;274</w:t>
            </w:r>
          </w:p>
        </w:tc>
      </w:tr>
      <w:tr w:rsidR="00292FD8" w14:paraId="55A9E310" w14:textId="77777777" w:rsidTr="00A349A3">
        <w:tc>
          <w:tcPr>
            <w:tcW w:w="3070" w:type="dxa"/>
          </w:tcPr>
          <w:p w14:paraId="6ADA61A8" w14:textId="77777777" w:rsidR="00292FD8" w:rsidRDefault="00292FD8" w:rsidP="00A349A3">
            <w:r>
              <w:t xml:space="preserve">        &gt;&gt; NoOfPRBs</w:t>
            </w:r>
          </w:p>
        </w:tc>
        <w:tc>
          <w:tcPr>
            <w:tcW w:w="975" w:type="dxa"/>
          </w:tcPr>
          <w:p w14:paraId="56E15BB2"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1E87AAA3" w14:textId="77777777" w:rsidR="00292FD8" w:rsidRDefault="00292FD8" w:rsidP="00A349A3">
            <w:pPr>
              <w:rPr>
                <w:rFonts w:eastAsiaTheme="minorEastAsia"/>
                <w:lang w:val="en-GB" w:eastAsia="zh-CN"/>
              </w:rPr>
            </w:pPr>
            <w:r>
              <w:rPr>
                <w:rFonts w:eastAsiaTheme="minorEastAsia"/>
                <w:lang w:val="en-GB" w:eastAsia="zh-CN"/>
              </w:rPr>
              <w:t xml:space="preserve">BWPSize: </w:t>
            </w:r>
            <w:r>
              <w:t>Bandwidth part size [TS38.213 sec12]. Number of contiguous PRBs allocated to the BWP Value: 1-&gt;275</w:t>
            </w:r>
          </w:p>
        </w:tc>
      </w:tr>
      <w:tr w:rsidR="00292FD8" w14:paraId="52058CCA" w14:textId="77777777" w:rsidTr="00A349A3">
        <w:tc>
          <w:tcPr>
            <w:tcW w:w="3070" w:type="dxa"/>
          </w:tcPr>
          <w:p w14:paraId="7178D153" w14:textId="77777777" w:rsidR="00292FD8" w:rsidRDefault="00292FD8" w:rsidP="00A349A3">
            <w:r w:rsidRPr="0040436F">
              <w:rPr>
                <w:b/>
                <w:bCs/>
              </w:rPr>
              <w:t xml:space="preserve">    &gt;TimeDomainAllocation</w:t>
            </w:r>
          </w:p>
        </w:tc>
        <w:tc>
          <w:tcPr>
            <w:tcW w:w="975" w:type="dxa"/>
          </w:tcPr>
          <w:p w14:paraId="4303484D"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6FF98238" w14:textId="77777777" w:rsidR="00292FD8" w:rsidRDefault="00292FD8" w:rsidP="00A349A3">
            <w:pPr>
              <w:rPr>
                <w:rFonts w:eastAsiaTheme="minorEastAsia"/>
                <w:lang w:val="en-GB" w:eastAsia="zh-CN"/>
              </w:rPr>
            </w:pPr>
            <w:r w:rsidRPr="002625EB">
              <w:rPr>
                <w:rFonts w:hint="eastAsia"/>
                <w:lang w:eastAsia="zh-CN"/>
              </w:rPr>
              <w:t xml:space="preserve">4 bits </w:t>
            </w:r>
            <w:r w:rsidRPr="002625EB">
              <w:rPr>
                <w:lang w:eastAsia="zh-CN"/>
              </w:rPr>
              <w:t>as defined in</w:t>
            </w:r>
            <w:r w:rsidRPr="002625EB">
              <w:rPr>
                <w:rFonts w:hint="eastAsia"/>
                <w:lang w:eastAsia="zh-CN"/>
              </w:rPr>
              <w:t xml:space="preserve"> </w:t>
            </w:r>
            <w:r>
              <w:rPr>
                <w:rFonts w:hint="eastAsia"/>
                <w:lang w:eastAsia="zh-CN"/>
              </w:rPr>
              <w:t>Clause</w:t>
            </w:r>
            <w:r w:rsidRPr="002625EB">
              <w:rPr>
                <w:lang w:eastAsia="zh-CN"/>
              </w:rPr>
              <w:t xml:space="preserve"> 6.1.2.1 of [6, TS 38.214]</w:t>
            </w:r>
          </w:p>
        </w:tc>
      </w:tr>
      <w:tr w:rsidR="00292FD8" w14:paraId="74E650F2" w14:textId="77777777" w:rsidTr="00A349A3">
        <w:tc>
          <w:tcPr>
            <w:tcW w:w="3070" w:type="dxa"/>
          </w:tcPr>
          <w:p w14:paraId="39F6F155" w14:textId="77777777" w:rsidR="00292FD8" w:rsidRDefault="00292FD8" w:rsidP="00A349A3">
            <w:r>
              <w:t xml:space="preserve">          &gt;&gt; StartSymbolNumber</w:t>
            </w:r>
          </w:p>
        </w:tc>
        <w:tc>
          <w:tcPr>
            <w:tcW w:w="975" w:type="dxa"/>
          </w:tcPr>
          <w:p w14:paraId="51951C73"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6071480F" w14:textId="77777777" w:rsidR="00292FD8" w:rsidRDefault="00292FD8" w:rsidP="00A349A3">
            <w:r>
              <w:rPr>
                <w:rFonts w:eastAsiaTheme="minorEastAsia"/>
                <w:lang w:val="en-GB" w:eastAsia="zh-CN"/>
              </w:rPr>
              <w:t>OFDM symbol number</w:t>
            </w:r>
          </w:p>
        </w:tc>
      </w:tr>
      <w:tr w:rsidR="00292FD8" w14:paraId="4A6AA01F" w14:textId="77777777" w:rsidTr="00A349A3">
        <w:tc>
          <w:tcPr>
            <w:tcW w:w="3070" w:type="dxa"/>
          </w:tcPr>
          <w:p w14:paraId="42BC4A87" w14:textId="75835F74" w:rsidR="00292FD8" w:rsidRDefault="00292FD8" w:rsidP="00A349A3">
            <w:r>
              <w:t xml:space="preserve">          &gt;&gt; Number </w:t>
            </w:r>
            <w:r w:rsidR="00D322D4">
              <w:t>of</w:t>
            </w:r>
            <w:r>
              <w:t xml:space="preserve"> Symbols</w:t>
            </w:r>
          </w:p>
        </w:tc>
        <w:tc>
          <w:tcPr>
            <w:tcW w:w="975" w:type="dxa"/>
          </w:tcPr>
          <w:p w14:paraId="4C83E533"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7AFCAC4B" w14:textId="77777777" w:rsidR="00292FD8" w:rsidRDefault="00292FD8" w:rsidP="00A349A3">
            <w:pPr>
              <w:rPr>
                <w:rFonts w:eastAsiaTheme="minorEastAsia"/>
                <w:lang w:val="en-GB" w:eastAsia="zh-CN"/>
              </w:rPr>
            </w:pPr>
            <w:r>
              <w:rPr>
                <w:rFonts w:eastAsiaTheme="minorEastAsia"/>
                <w:lang w:val="en-GB" w:eastAsia="zh-CN"/>
              </w:rPr>
              <w:t>Number of Symbols</w:t>
            </w:r>
          </w:p>
        </w:tc>
      </w:tr>
      <w:tr w:rsidR="00292FD8" w14:paraId="44E2F011" w14:textId="77777777" w:rsidTr="00A349A3">
        <w:tc>
          <w:tcPr>
            <w:tcW w:w="3070" w:type="dxa"/>
          </w:tcPr>
          <w:p w14:paraId="778DAE3C" w14:textId="579B53DC" w:rsidR="00292FD8" w:rsidRDefault="00292FD8" w:rsidP="00A349A3">
            <w:r>
              <w:t xml:space="preserve">      &gt; </w:t>
            </w:r>
            <w:r w:rsidR="00237A5D">
              <w:t>VRB-PRBMapping</w:t>
            </w:r>
          </w:p>
        </w:tc>
        <w:tc>
          <w:tcPr>
            <w:tcW w:w="975" w:type="dxa"/>
          </w:tcPr>
          <w:p w14:paraId="11621FFF"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65A01534" w14:textId="77777777" w:rsidR="001B1C4D" w:rsidRPr="00A52C30" w:rsidRDefault="001B1C4D" w:rsidP="001B1C4D">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Value: 1, According to 38.212 Table 7.3.1.1.2-33</w:t>
            </w:r>
          </w:p>
          <w:p w14:paraId="495A485A" w14:textId="4BF1EC16" w:rsidR="001B1C4D" w:rsidRPr="00A52C30" w:rsidRDefault="001B1C4D" w:rsidP="001B1C4D">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     </w:t>
            </w:r>
            <w:r w:rsidR="00D322D4" w:rsidRPr="00A52C30">
              <w:rPr>
                <w:rFonts w:eastAsia="Yu Mincho"/>
                <w:sz w:val="20"/>
                <w:szCs w:val="20"/>
                <w:lang w:eastAsia="en-US"/>
              </w:rPr>
              <w:t>0:</w:t>
            </w:r>
            <w:r w:rsidRPr="00A52C30">
              <w:rPr>
                <w:rFonts w:eastAsia="Yu Mincho"/>
                <w:sz w:val="20"/>
                <w:szCs w:val="20"/>
                <w:lang w:eastAsia="en-US"/>
              </w:rPr>
              <w:t xml:space="preserve"> Non-Interleaved</w:t>
            </w:r>
          </w:p>
          <w:p w14:paraId="27968415" w14:textId="267FB100" w:rsidR="001B1C4D" w:rsidRPr="00A52C30" w:rsidRDefault="001B1C4D" w:rsidP="001B1C4D">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     </w:t>
            </w:r>
            <w:r w:rsidR="00D322D4" w:rsidRPr="00A52C30">
              <w:rPr>
                <w:rFonts w:eastAsia="Yu Mincho"/>
                <w:sz w:val="20"/>
                <w:szCs w:val="20"/>
                <w:lang w:eastAsia="en-US"/>
              </w:rPr>
              <w:t>1:</w:t>
            </w:r>
            <w:r w:rsidRPr="00A52C30">
              <w:rPr>
                <w:rFonts w:eastAsia="Yu Mincho"/>
                <w:sz w:val="20"/>
                <w:szCs w:val="20"/>
                <w:lang w:eastAsia="en-US"/>
              </w:rPr>
              <w:t xml:space="preserve"> </w:t>
            </w:r>
            <w:r w:rsidR="00290530" w:rsidRPr="00A52C30">
              <w:rPr>
                <w:rFonts w:eastAsia="Yu Mincho"/>
                <w:sz w:val="20"/>
                <w:szCs w:val="20"/>
                <w:lang w:eastAsia="en-US"/>
              </w:rPr>
              <w:t>Interleaved</w:t>
            </w:r>
          </w:p>
          <w:p w14:paraId="7C723833" w14:textId="5455D5DF" w:rsidR="00292FD8" w:rsidRDefault="00292FD8" w:rsidP="00A349A3">
            <w:pPr>
              <w:rPr>
                <w:rFonts w:eastAsiaTheme="minorEastAsia"/>
                <w:lang w:val="en-GB" w:eastAsia="zh-CN"/>
              </w:rPr>
            </w:pPr>
            <w:r w:rsidRPr="00A52C30">
              <w:t> </w:t>
            </w:r>
          </w:p>
        </w:tc>
      </w:tr>
      <w:tr w:rsidR="00292FD8" w14:paraId="549E5369" w14:textId="77777777" w:rsidTr="00A349A3">
        <w:tc>
          <w:tcPr>
            <w:tcW w:w="3070" w:type="dxa"/>
          </w:tcPr>
          <w:p w14:paraId="5120999C" w14:textId="77777777" w:rsidR="00292FD8" w:rsidRDefault="00292FD8" w:rsidP="00A349A3">
            <w:r>
              <w:t xml:space="preserve">      &gt; mcs</w:t>
            </w:r>
          </w:p>
        </w:tc>
        <w:tc>
          <w:tcPr>
            <w:tcW w:w="975" w:type="dxa"/>
          </w:tcPr>
          <w:p w14:paraId="6AB1E2EA"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455B24C4" w14:textId="0BB61276" w:rsidR="00292FD8" w:rsidRDefault="00292FD8" w:rsidP="00A349A3">
            <w:pPr>
              <w:rPr>
                <w:rFonts w:eastAsiaTheme="minorEastAsia"/>
                <w:lang w:val="en-GB" w:eastAsia="zh-CN"/>
              </w:rPr>
            </w:pPr>
            <w:r>
              <w:t xml:space="preserve">mcsIndex uint8_t MCS index [TS38.214, sec 6.1.4, &amp; 5.1.3.1], </w:t>
            </w:r>
            <w:r w:rsidR="00D322D4">
              <w:t>Value:</w:t>
            </w:r>
            <w:r>
              <w:t xml:space="preserve"> 0-&gt;31</w:t>
            </w:r>
          </w:p>
        </w:tc>
      </w:tr>
      <w:tr w:rsidR="00292FD8" w14:paraId="48D8241E" w14:textId="77777777" w:rsidTr="00A349A3">
        <w:tc>
          <w:tcPr>
            <w:tcW w:w="3070" w:type="dxa"/>
          </w:tcPr>
          <w:p w14:paraId="58F2C5AD" w14:textId="77777777" w:rsidR="00292FD8" w:rsidRDefault="00292FD8" w:rsidP="00A349A3">
            <w:r>
              <w:t xml:space="preserve">     &gt; harqProcessID</w:t>
            </w:r>
          </w:p>
        </w:tc>
        <w:tc>
          <w:tcPr>
            <w:tcW w:w="975" w:type="dxa"/>
          </w:tcPr>
          <w:p w14:paraId="74965237"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45DCF60D" w14:textId="77777777" w:rsidR="00292FD8" w:rsidRDefault="00292FD8" w:rsidP="00A349A3">
            <w:pPr>
              <w:rPr>
                <w:rFonts w:eastAsiaTheme="minorEastAsia"/>
                <w:lang w:val="en-GB" w:eastAsia="zh-CN"/>
              </w:rPr>
            </w:pPr>
            <w:r>
              <w:t>HARQ process number [TS38.212, sec 7.3.1.1], it should match value sent in DCI Value: 0 -&gt;15</w:t>
            </w:r>
          </w:p>
        </w:tc>
      </w:tr>
      <w:tr w:rsidR="00292FD8" w14:paraId="54805D27" w14:textId="77777777" w:rsidTr="00A349A3">
        <w:tc>
          <w:tcPr>
            <w:tcW w:w="3070" w:type="dxa"/>
          </w:tcPr>
          <w:p w14:paraId="3842A25D" w14:textId="77777777" w:rsidR="00292FD8" w:rsidRDefault="00292FD8" w:rsidP="00A349A3">
            <w:r>
              <w:t xml:space="preserve">      &gt; newDataIndicator</w:t>
            </w:r>
          </w:p>
        </w:tc>
        <w:tc>
          <w:tcPr>
            <w:tcW w:w="975" w:type="dxa"/>
          </w:tcPr>
          <w:p w14:paraId="6F5BA306" w14:textId="77777777" w:rsidR="00292FD8"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298A03D5" w14:textId="77777777" w:rsidR="00292FD8" w:rsidRDefault="00292FD8" w:rsidP="00A349A3">
            <w:r>
              <w:t xml:space="preserve">Indicates if this new data or a retransmission [TS38.212, sec 7.3.1.1] </w:t>
            </w:r>
          </w:p>
          <w:p w14:paraId="2EC1D686" w14:textId="77777777" w:rsidR="00292FD8" w:rsidRDefault="00292FD8" w:rsidP="00A349A3">
            <w:r>
              <w:t>Value: 0: retransmission 1: new data</w:t>
            </w:r>
          </w:p>
          <w:p w14:paraId="5D4FABD8" w14:textId="77777777" w:rsidR="00292FD8" w:rsidRDefault="00292FD8" w:rsidP="00A349A3">
            <w:pPr>
              <w:rPr>
                <w:rFonts w:eastAsiaTheme="minorEastAsia"/>
                <w:lang w:val="en-GB" w:eastAsia="zh-CN"/>
              </w:rPr>
            </w:pPr>
          </w:p>
        </w:tc>
      </w:tr>
      <w:tr w:rsidR="00292FD8" w14:paraId="3E9DFDFA" w14:textId="77777777" w:rsidTr="00A349A3">
        <w:tc>
          <w:tcPr>
            <w:tcW w:w="3070" w:type="dxa"/>
          </w:tcPr>
          <w:p w14:paraId="5B827948" w14:textId="77777777" w:rsidR="00292FD8" w:rsidRPr="00175F09" w:rsidRDefault="00292FD8" w:rsidP="00A349A3">
            <w:r w:rsidRPr="00175F09">
              <w:t xml:space="preserve">      &gt; </w:t>
            </w:r>
            <w:r>
              <w:t>rvIndex</w:t>
            </w:r>
          </w:p>
        </w:tc>
        <w:tc>
          <w:tcPr>
            <w:tcW w:w="975" w:type="dxa"/>
          </w:tcPr>
          <w:p w14:paraId="3773B060" w14:textId="77777777" w:rsidR="00292FD8" w:rsidRPr="00175F09" w:rsidRDefault="00292FD8" w:rsidP="00A349A3">
            <w:pPr>
              <w:jc w:val="center"/>
              <w:rPr>
                <w:rFonts w:eastAsiaTheme="minorEastAsia"/>
                <w:lang w:val="en-GB" w:eastAsia="zh-CN"/>
              </w:rPr>
            </w:pPr>
            <w:r w:rsidRPr="00175F09">
              <w:rPr>
                <w:rFonts w:eastAsiaTheme="minorEastAsia"/>
                <w:lang w:val="en-GB" w:eastAsia="zh-CN"/>
              </w:rPr>
              <w:t>M</w:t>
            </w:r>
          </w:p>
        </w:tc>
        <w:tc>
          <w:tcPr>
            <w:tcW w:w="5305" w:type="dxa"/>
          </w:tcPr>
          <w:p w14:paraId="6C4217F5" w14:textId="77777777" w:rsidR="00292FD8" w:rsidRDefault="00292FD8" w:rsidP="00A349A3">
            <w:pPr>
              <w:rPr>
                <w:rFonts w:eastAsiaTheme="minorEastAsia"/>
                <w:lang w:val="en-GB" w:eastAsia="zh-CN"/>
              </w:rPr>
            </w:pPr>
            <w:r>
              <w:t>Redundancy version index [TS38.214, sec 6.1.4], it should match value sent in DCI Value: 0-&gt;3</w:t>
            </w:r>
          </w:p>
        </w:tc>
      </w:tr>
      <w:tr w:rsidR="00292FD8" w14:paraId="377DA98B" w14:textId="77777777" w:rsidTr="00A349A3">
        <w:tc>
          <w:tcPr>
            <w:tcW w:w="3070" w:type="dxa"/>
          </w:tcPr>
          <w:p w14:paraId="4E252FEB" w14:textId="0DD03147" w:rsidR="00292FD8" w:rsidRPr="00175F09" w:rsidRDefault="00292FD8" w:rsidP="00A349A3">
            <w:r>
              <w:t xml:space="preserve">     &gt; DownlinkAssignmentIndex</w:t>
            </w:r>
          </w:p>
        </w:tc>
        <w:tc>
          <w:tcPr>
            <w:tcW w:w="975" w:type="dxa"/>
          </w:tcPr>
          <w:p w14:paraId="03AC2AE2" w14:textId="77777777" w:rsidR="00292FD8" w:rsidRPr="00175F09" w:rsidRDefault="00292FD8" w:rsidP="00A349A3">
            <w:pPr>
              <w:jc w:val="center"/>
              <w:rPr>
                <w:rFonts w:eastAsiaTheme="minorEastAsia"/>
                <w:lang w:val="en-GB" w:eastAsia="zh-CN"/>
              </w:rPr>
            </w:pPr>
            <w:r>
              <w:rPr>
                <w:rFonts w:eastAsiaTheme="minorEastAsia"/>
                <w:lang w:val="en-GB" w:eastAsia="zh-CN"/>
              </w:rPr>
              <w:t>M</w:t>
            </w:r>
          </w:p>
        </w:tc>
        <w:tc>
          <w:tcPr>
            <w:tcW w:w="5305" w:type="dxa"/>
          </w:tcPr>
          <w:p w14:paraId="7EF5D1C7" w14:textId="148FA488" w:rsidR="00292FD8" w:rsidRDefault="00292FD8" w:rsidP="00A349A3">
            <w:r>
              <w:rPr>
                <w:lang w:eastAsia="zh-CN"/>
              </w:rPr>
              <w:t>Value:</w:t>
            </w:r>
            <w:r w:rsidRPr="002625EB">
              <w:rPr>
                <w:rFonts w:hint="eastAsia"/>
                <w:lang w:eastAsia="zh-CN"/>
              </w:rPr>
              <w:t>2</w:t>
            </w:r>
            <w:r w:rsidRPr="002625EB">
              <w:t xml:space="preserve"> bits</w:t>
            </w:r>
            <w:r>
              <w:t xml:space="preserve"> [TS38.214, sec 7.3.1.1.2]</w:t>
            </w:r>
          </w:p>
        </w:tc>
      </w:tr>
      <w:tr w:rsidR="00292FD8" w14:paraId="26733831" w14:textId="77777777" w:rsidTr="00A349A3">
        <w:tc>
          <w:tcPr>
            <w:tcW w:w="3070" w:type="dxa"/>
          </w:tcPr>
          <w:p w14:paraId="097D7084" w14:textId="3518E6CF" w:rsidR="00292FD8" w:rsidRPr="00175F09" w:rsidRDefault="00292FD8" w:rsidP="00A349A3">
            <w:r>
              <w:t xml:space="preserve">     &gt; tpcCommand</w:t>
            </w:r>
          </w:p>
        </w:tc>
        <w:tc>
          <w:tcPr>
            <w:tcW w:w="975" w:type="dxa"/>
          </w:tcPr>
          <w:p w14:paraId="2C52249D" w14:textId="77777777" w:rsidR="00292FD8" w:rsidRPr="00175F09" w:rsidRDefault="00292FD8" w:rsidP="00A349A3">
            <w:pPr>
              <w:jc w:val="center"/>
              <w:rPr>
                <w:rFonts w:eastAsiaTheme="minorEastAsia"/>
                <w:lang w:val="en-GB" w:eastAsia="zh-CN"/>
              </w:rPr>
            </w:pPr>
            <w:r w:rsidRPr="00175F09">
              <w:rPr>
                <w:rFonts w:eastAsiaTheme="minorEastAsia"/>
                <w:lang w:val="en-GB" w:eastAsia="zh-CN"/>
              </w:rPr>
              <w:t>M</w:t>
            </w:r>
          </w:p>
        </w:tc>
        <w:tc>
          <w:tcPr>
            <w:tcW w:w="5305" w:type="dxa"/>
          </w:tcPr>
          <w:p w14:paraId="66535866" w14:textId="77777777" w:rsidR="00292FD8" w:rsidRPr="00E51132" w:rsidRDefault="00292FD8" w:rsidP="00A349A3">
            <w:pPr>
              <w:rPr>
                <w:rFonts w:eastAsiaTheme="minorEastAsia"/>
                <w:lang w:val="en-GB" w:eastAsia="zh-CN"/>
              </w:rPr>
            </w:pPr>
            <w:r w:rsidRPr="00E51132">
              <w:t>TPC command for scheduled PUSCH, TS 38.213-table 7.1.1-1</w:t>
            </w:r>
          </w:p>
        </w:tc>
      </w:tr>
      <w:tr w:rsidR="00292FD8" w14:paraId="3AE85802" w14:textId="77777777" w:rsidTr="00A349A3">
        <w:tc>
          <w:tcPr>
            <w:tcW w:w="3070" w:type="dxa"/>
          </w:tcPr>
          <w:p w14:paraId="2D3F824C" w14:textId="5B45AA3D" w:rsidR="00292FD8" w:rsidRDefault="00292FD8" w:rsidP="00A349A3">
            <w:r>
              <w:t xml:space="preserve">  </w:t>
            </w:r>
            <w:r w:rsidR="007D4E72">
              <w:t xml:space="preserve"> </w:t>
            </w:r>
            <w:r>
              <w:t xml:space="preserve"> &gt; </w:t>
            </w:r>
            <w:r w:rsidR="005126BE">
              <w:t>PUCCH</w:t>
            </w:r>
            <w:r>
              <w:t>ResourceIndicator</w:t>
            </w:r>
          </w:p>
        </w:tc>
        <w:tc>
          <w:tcPr>
            <w:tcW w:w="975" w:type="dxa"/>
          </w:tcPr>
          <w:p w14:paraId="787676EC" w14:textId="5697C730" w:rsidR="00292FD8" w:rsidRPr="00175F09" w:rsidRDefault="00FC5F89" w:rsidP="00A349A3">
            <w:pPr>
              <w:jc w:val="center"/>
              <w:rPr>
                <w:rFonts w:eastAsiaTheme="minorEastAsia"/>
                <w:lang w:val="en-GB" w:eastAsia="zh-CN"/>
              </w:rPr>
            </w:pPr>
            <w:r>
              <w:rPr>
                <w:rFonts w:eastAsiaTheme="minorEastAsia"/>
                <w:lang w:val="en-GB" w:eastAsia="zh-CN"/>
              </w:rPr>
              <w:t>M</w:t>
            </w:r>
          </w:p>
        </w:tc>
        <w:tc>
          <w:tcPr>
            <w:tcW w:w="5305" w:type="dxa"/>
          </w:tcPr>
          <w:p w14:paraId="73BD295A" w14:textId="62EEFAF4" w:rsidR="00292FD8" w:rsidRPr="00E51132" w:rsidRDefault="00292FD8" w:rsidP="00A349A3">
            <w:r>
              <w:t xml:space="preserve">Given </w:t>
            </w:r>
            <w:r w:rsidRPr="007040E7">
              <w:t xml:space="preserve">by higher layer parameter </w:t>
            </w:r>
            <w:r w:rsidR="002B2095">
              <w:rPr>
                <w:rFonts w:ascii="Verdana" w:hAnsi="Verdana"/>
                <w:color w:val="000000"/>
                <w:shd w:val="clear" w:color="auto" w:fill="FFFFFF"/>
              </w:rPr>
              <w:t>PUCCHResourceSet defined in PUCCH-Config, else as defined in TS 38.213 table -1.</w:t>
            </w:r>
          </w:p>
        </w:tc>
      </w:tr>
      <w:tr w:rsidR="00292FD8" w14:paraId="0F92C8B6" w14:textId="77777777" w:rsidTr="00A349A3">
        <w:tc>
          <w:tcPr>
            <w:tcW w:w="3070" w:type="dxa"/>
          </w:tcPr>
          <w:p w14:paraId="7E85175E" w14:textId="051E446D" w:rsidR="00292FD8" w:rsidRDefault="00292FD8" w:rsidP="00A349A3">
            <w:r>
              <w:lastRenderedPageBreak/>
              <w:t xml:space="preserve">   &gt; </w:t>
            </w:r>
            <w:r w:rsidR="00FC5F89">
              <w:rPr>
                <w:rFonts w:ascii="Verdana" w:hAnsi="Verdana"/>
                <w:color w:val="000000"/>
                <w:shd w:val="clear" w:color="auto" w:fill="FFFFFF"/>
              </w:rPr>
              <w:t>PDSCH-to-HARQ_feedback timing indicator</w:t>
            </w:r>
          </w:p>
        </w:tc>
        <w:tc>
          <w:tcPr>
            <w:tcW w:w="975" w:type="dxa"/>
          </w:tcPr>
          <w:p w14:paraId="52DE7EC3" w14:textId="77777777" w:rsidR="00292FD8" w:rsidRPr="00175F09" w:rsidRDefault="00292FD8" w:rsidP="00A349A3">
            <w:pPr>
              <w:jc w:val="center"/>
              <w:rPr>
                <w:rFonts w:eastAsiaTheme="minorEastAsia"/>
                <w:lang w:val="en-GB" w:eastAsia="zh-CN"/>
              </w:rPr>
            </w:pPr>
            <w:r>
              <w:rPr>
                <w:rFonts w:eastAsiaTheme="minorEastAsia"/>
                <w:lang w:val="en-GB" w:eastAsia="zh-CN"/>
              </w:rPr>
              <w:t>O</w:t>
            </w:r>
          </w:p>
        </w:tc>
        <w:tc>
          <w:tcPr>
            <w:tcW w:w="5305" w:type="dxa"/>
          </w:tcPr>
          <w:p w14:paraId="3CB1E45E" w14:textId="0BD5391A" w:rsidR="00292FD8" w:rsidRDefault="00292FD8" w:rsidP="00A349A3">
            <w:r>
              <w:t xml:space="preserve">Value: </w:t>
            </w:r>
            <w:r w:rsidR="00FC5F89">
              <w:t>3 bits</w:t>
            </w:r>
            <w:r w:rsidRPr="00807DB0">
              <w:t xml:space="preserve">. </w:t>
            </w:r>
            <w:r w:rsidR="00FC5F89">
              <w:t xml:space="preserve">maps to </w:t>
            </w:r>
            <w:r w:rsidR="00FC5F89">
              <w:rPr>
                <w:rFonts w:ascii="Verdana" w:hAnsi="Verdana"/>
                <w:color w:val="000000"/>
                <w:shd w:val="clear" w:color="auto" w:fill="FFFFFF"/>
              </w:rPr>
              <w:t>maps to k1</w:t>
            </w:r>
            <w:r w:rsidR="00D322D4">
              <w:rPr>
                <w:rFonts w:ascii="Verdana" w:hAnsi="Verdana"/>
                <w:color w:val="000000"/>
                <w:shd w:val="clear" w:color="auto" w:fill="FFFFFF"/>
              </w:rPr>
              <w:t>= {</w:t>
            </w:r>
            <w:r w:rsidR="00FC5F89">
              <w:rPr>
                <w:rFonts w:ascii="Verdana" w:hAnsi="Verdana"/>
                <w:color w:val="000000"/>
                <w:shd w:val="clear" w:color="auto" w:fill="FFFFFF"/>
              </w:rPr>
              <w:t>1,2,3,4,5,6,7,8}.</w:t>
            </w:r>
          </w:p>
        </w:tc>
      </w:tr>
    </w:tbl>
    <w:p w14:paraId="706D811A" w14:textId="3C1C2AA6" w:rsidR="00AA5343" w:rsidRDefault="00AA5343" w:rsidP="00AA5343">
      <w:pPr>
        <w:tabs>
          <w:tab w:val="left" w:pos="1115"/>
        </w:tabs>
      </w:pPr>
    </w:p>
    <w:p w14:paraId="72263A51" w14:textId="566AC17A"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53</w:t>
        </w:r>
      </w:fldSimple>
      <w:r>
        <w:t xml:space="preserve"> DCI Format1_1 Configuration</w:t>
      </w:r>
    </w:p>
    <w:tbl>
      <w:tblPr>
        <w:tblStyle w:val="TableGrid"/>
        <w:tblW w:w="0" w:type="auto"/>
        <w:tblLook w:val="04A0" w:firstRow="1" w:lastRow="0" w:firstColumn="1" w:lastColumn="0" w:noHBand="0" w:noVBand="1"/>
      </w:tblPr>
      <w:tblGrid>
        <w:gridCol w:w="3070"/>
        <w:gridCol w:w="975"/>
        <w:gridCol w:w="5305"/>
      </w:tblGrid>
      <w:tr w:rsidR="004A1C5E" w14:paraId="6FDE2323" w14:textId="77777777" w:rsidTr="00DD63C9">
        <w:tc>
          <w:tcPr>
            <w:tcW w:w="3070" w:type="dxa"/>
          </w:tcPr>
          <w:p w14:paraId="1963D23B" w14:textId="77777777" w:rsidR="004A1C5E" w:rsidRPr="00D6182B" w:rsidRDefault="004A1C5E" w:rsidP="00DD63C9">
            <w:pPr>
              <w:rPr>
                <w:b/>
                <w:bCs/>
              </w:rPr>
            </w:pPr>
            <w:r w:rsidRPr="00D6182B">
              <w:rPr>
                <w:b/>
                <w:bCs/>
              </w:rPr>
              <w:t>Element</w:t>
            </w:r>
          </w:p>
        </w:tc>
        <w:tc>
          <w:tcPr>
            <w:tcW w:w="975" w:type="dxa"/>
          </w:tcPr>
          <w:p w14:paraId="2584EBFD" w14:textId="77777777" w:rsidR="004A1C5E" w:rsidRPr="00D6182B" w:rsidRDefault="004A1C5E" w:rsidP="00DD63C9">
            <w:pPr>
              <w:rPr>
                <w:b/>
                <w:bCs/>
              </w:rPr>
            </w:pPr>
            <w:r w:rsidRPr="00D6182B">
              <w:rPr>
                <w:b/>
                <w:bCs/>
              </w:rPr>
              <w:t xml:space="preserve">Presence </w:t>
            </w:r>
          </w:p>
        </w:tc>
        <w:tc>
          <w:tcPr>
            <w:tcW w:w="5305" w:type="dxa"/>
          </w:tcPr>
          <w:p w14:paraId="775E187B" w14:textId="77777777" w:rsidR="004A1C5E" w:rsidRPr="00D6182B" w:rsidRDefault="004A1C5E" w:rsidP="00DD63C9">
            <w:pPr>
              <w:rPr>
                <w:b/>
                <w:bCs/>
              </w:rPr>
            </w:pPr>
            <w:r w:rsidRPr="00D6182B">
              <w:rPr>
                <w:b/>
                <w:bCs/>
              </w:rPr>
              <w:t>Description</w:t>
            </w:r>
          </w:p>
        </w:tc>
      </w:tr>
      <w:tr w:rsidR="004A1C5E" w14:paraId="12600CAB" w14:textId="77777777" w:rsidTr="00DD63C9">
        <w:tc>
          <w:tcPr>
            <w:tcW w:w="3070" w:type="dxa"/>
          </w:tcPr>
          <w:p w14:paraId="37F6EAAE" w14:textId="640AFC70" w:rsidR="004A1C5E" w:rsidRDefault="004A1C5E" w:rsidP="00DD63C9">
            <w:pPr>
              <w:rPr>
                <w:lang w:val="en-GB" w:eastAsia="zh-CN"/>
              </w:rPr>
            </w:pPr>
            <w:r>
              <w:rPr>
                <w:lang w:val="en-GB" w:eastAsia="zh-CN"/>
              </w:rPr>
              <w:t>FORMAT1_</w:t>
            </w:r>
            <w:r w:rsidR="009101C9">
              <w:rPr>
                <w:lang w:val="en-GB" w:eastAsia="zh-CN"/>
              </w:rPr>
              <w:t>1</w:t>
            </w:r>
          </w:p>
        </w:tc>
        <w:tc>
          <w:tcPr>
            <w:tcW w:w="975" w:type="dxa"/>
          </w:tcPr>
          <w:p w14:paraId="1695DD85" w14:textId="77777777" w:rsidR="004A1C5E" w:rsidRDefault="004A1C5E" w:rsidP="00DD63C9">
            <w:pPr>
              <w:jc w:val="center"/>
              <w:rPr>
                <w:rFonts w:eastAsiaTheme="minorEastAsia"/>
                <w:lang w:val="en-GB" w:eastAsia="zh-CN"/>
              </w:rPr>
            </w:pPr>
            <w:r>
              <w:rPr>
                <w:rFonts w:eastAsiaTheme="minorEastAsia"/>
                <w:lang w:val="en-GB" w:eastAsia="zh-CN"/>
              </w:rPr>
              <w:t>M</w:t>
            </w:r>
          </w:p>
        </w:tc>
        <w:tc>
          <w:tcPr>
            <w:tcW w:w="5305" w:type="dxa"/>
          </w:tcPr>
          <w:p w14:paraId="0E5FF5A9" w14:textId="0A5A232A" w:rsidR="004A1C5E" w:rsidRDefault="004A1C5E" w:rsidP="00DD63C9">
            <w:pPr>
              <w:rPr>
                <w:lang w:val="en-GB" w:eastAsia="zh-CN"/>
              </w:rPr>
            </w:pPr>
            <w:r>
              <w:rPr>
                <w:rFonts w:eastAsiaTheme="minorEastAsia"/>
                <w:lang w:val="en-GB" w:eastAsia="zh-CN"/>
              </w:rPr>
              <w:t>Specifies the DCI format 1_</w:t>
            </w:r>
            <w:r w:rsidR="000916A1">
              <w:rPr>
                <w:rFonts w:eastAsiaTheme="minorEastAsia"/>
                <w:lang w:val="en-GB" w:eastAsia="zh-CN"/>
              </w:rPr>
              <w:t>1</w:t>
            </w:r>
            <w:r>
              <w:rPr>
                <w:rFonts w:eastAsiaTheme="minorEastAsia"/>
                <w:lang w:val="en-GB" w:eastAsia="zh-CN"/>
              </w:rPr>
              <w:t xml:space="preserve"> </w:t>
            </w:r>
            <w:r>
              <w:t>[TS38.212 sec 7.3.1.2.</w:t>
            </w:r>
            <w:r w:rsidR="009101C9">
              <w:t>2</w:t>
            </w:r>
            <w:r>
              <w:t>]</w:t>
            </w:r>
          </w:p>
        </w:tc>
      </w:tr>
      <w:tr w:rsidR="000916A1" w14:paraId="67F1CB3F" w14:textId="77777777" w:rsidTr="00DD63C9">
        <w:tc>
          <w:tcPr>
            <w:tcW w:w="3070" w:type="dxa"/>
          </w:tcPr>
          <w:p w14:paraId="66EF7620" w14:textId="1CD0A531" w:rsidR="000916A1" w:rsidRDefault="000916A1" w:rsidP="000916A1">
            <w:r>
              <w:rPr>
                <w:lang w:val="en-GB" w:eastAsia="zh-CN"/>
              </w:rPr>
              <w:t xml:space="preserve">      &gt; carrierIndicator</w:t>
            </w:r>
          </w:p>
        </w:tc>
        <w:tc>
          <w:tcPr>
            <w:tcW w:w="975" w:type="dxa"/>
          </w:tcPr>
          <w:p w14:paraId="0B93A676" w14:textId="0B5DFE27" w:rsidR="000916A1" w:rsidRDefault="000916A1" w:rsidP="000916A1">
            <w:pPr>
              <w:jc w:val="center"/>
              <w:rPr>
                <w:rFonts w:eastAsiaTheme="minorEastAsia"/>
                <w:lang w:val="en-GB" w:eastAsia="zh-CN"/>
              </w:rPr>
            </w:pPr>
            <w:r>
              <w:rPr>
                <w:rFonts w:eastAsiaTheme="minorEastAsia"/>
                <w:lang w:val="en-GB" w:eastAsia="zh-CN"/>
              </w:rPr>
              <w:t>M</w:t>
            </w:r>
          </w:p>
        </w:tc>
        <w:tc>
          <w:tcPr>
            <w:tcW w:w="5305" w:type="dxa"/>
          </w:tcPr>
          <w:p w14:paraId="3A65A182" w14:textId="2FEBDE3C" w:rsidR="000916A1" w:rsidRDefault="000916A1" w:rsidP="000916A1">
            <w:pPr>
              <w:rPr>
                <w:rFonts w:eastAsiaTheme="minorEastAsia"/>
                <w:lang w:val="en-GB" w:eastAsia="zh-CN"/>
              </w:rPr>
            </w:pPr>
            <w:r>
              <w:rPr>
                <w:rFonts w:eastAsiaTheme="minorEastAsia"/>
                <w:lang w:val="en-GB" w:eastAsia="zh-CN"/>
              </w:rPr>
              <w:t xml:space="preserve">Indicator to the carrier, </w:t>
            </w:r>
            <w:r w:rsidRPr="002625EB">
              <w:rPr>
                <w:rFonts w:hint="eastAsia"/>
                <w:lang w:eastAsia="zh-CN"/>
              </w:rPr>
              <w:t xml:space="preserve">0 or </w:t>
            </w:r>
            <w:r w:rsidRPr="002625EB">
              <w:t>3 bits</w:t>
            </w:r>
            <w:r w:rsidRPr="002625EB">
              <w:rPr>
                <w:rFonts w:hint="eastAsia"/>
                <w:lang w:eastAsia="zh-CN"/>
              </w:rPr>
              <w:t>, as defined</w:t>
            </w:r>
            <w:r w:rsidRPr="002625EB">
              <w:t xml:space="preserve"> in</w:t>
            </w:r>
            <w:r w:rsidRPr="002625EB">
              <w:rPr>
                <w:rFonts w:hint="eastAsia"/>
                <w:lang w:eastAsia="zh-CN"/>
              </w:rPr>
              <w:t xml:space="preserve"> </w:t>
            </w:r>
            <w:r>
              <w:rPr>
                <w:rFonts w:hint="eastAsia"/>
                <w:lang w:eastAsia="zh-CN"/>
              </w:rPr>
              <w:t>Clause</w:t>
            </w:r>
            <w:r w:rsidRPr="002625EB">
              <w:rPr>
                <w:rFonts w:hint="eastAsia"/>
                <w:lang w:eastAsia="zh-CN"/>
              </w:rPr>
              <w:t xml:space="preserve"> 10.1 of</w:t>
            </w:r>
            <w:r w:rsidRPr="002625EB">
              <w:t xml:space="preserve"> [</w:t>
            </w:r>
            <w:r w:rsidRPr="002625EB">
              <w:rPr>
                <w:rFonts w:hint="eastAsia"/>
                <w:lang w:eastAsia="zh-CN"/>
              </w:rPr>
              <w:t>5, TS38.213</w:t>
            </w:r>
            <w:r w:rsidRPr="002625EB">
              <w:t>]</w:t>
            </w:r>
          </w:p>
        </w:tc>
      </w:tr>
      <w:tr w:rsidR="000916A1" w14:paraId="0430B97F" w14:textId="77777777" w:rsidTr="00DD63C9">
        <w:tc>
          <w:tcPr>
            <w:tcW w:w="3070" w:type="dxa"/>
          </w:tcPr>
          <w:p w14:paraId="00FC26B9" w14:textId="2087AB76" w:rsidR="000916A1" w:rsidRDefault="000916A1" w:rsidP="000916A1">
            <w:r>
              <w:t xml:space="preserve">      &gt; BWPIndicator</w:t>
            </w:r>
          </w:p>
        </w:tc>
        <w:tc>
          <w:tcPr>
            <w:tcW w:w="975" w:type="dxa"/>
          </w:tcPr>
          <w:p w14:paraId="64663E47" w14:textId="0FC985C4" w:rsidR="000916A1" w:rsidRDefault="000916A1" w:rsidP="000916A1">
            <w:pPr>
              <w:jc w:val="center"/>
              <w:rPr>
                <w:rFonts w:eastAsiaTheme="minorEastAsia"/>
                <w:lang w:val="en-GB" w:eastAsia="zh-CN"/>
              </w:rPr>
            </w:pPr>
            <w:r>
              <w:rPr>
                <w:rFonts w:eastAsiaTheme="minorEastAsia"/>
                <w:lang w:val="en-GB" w:eastAsia="zh-CN"/>
              </w:rPr>
              <w:t>M</w:t>
            </w:r>
          </w:p>
        </w:tc>
        <w:tc>
          <w:tcPr>
            <w:tcW w:w="5305" w:type="dxa"/>
          </w:tcPr>
          <w:p w14:paraId="4170170A" w14:textId="27332372" w:rsidR="000916A1" w:rsidRDefault="000916A1" w:rsidP="000916A1">
            <w:pPr>
              <w:rPr>
                <w:rFonts w:eastAsiaTheme="minorEastAsia"/>
                <w:lang w:val="en-GB" w:eastAsia="zh-CN"/>
              </w:rPr>
            </w:pPr>
            <w:r>
              <w:t xml:space="preserve">Bits-0,1,2. </w:t>
            </w:r>
            <w:r w:rsidRPr="00EB1C41">
              <w:t>Determined by </w:t>
            </w:r>
            <w:hyperlink r:id="rId72" w:anchor="RRC_Parameters_BandwidthPart_Configuration" w:history="1">
              <w:r w:rsidRPr="00EB1C41">
                <w:t>BandwidthPart-Config</w:t>
              </w:r>
            </w:hyperlink>
            <w:r w:rsidRPr="00EB1C41">
              <w:t> in higher layer message and </w:t>
            </w:r>
            <w:hyperlink r:id="rId73" w:anchor="Format_0_1_38_212_Table_7_3_1_1_2_1" w:history="1">
              <w:r w:rsidRPr="00EB1C41">
                <w:t>38.212 - Table 7.3.1.1.2-1</w:t>
              </w:r>
            </w:hyperlink>
          </w:p>
        </w:tc>
      </w:tr>
      <w:tr w:rsidR="0095768F" w14:paraId="3936D0A2" w14:textId="77777777" w:rsidTr="00DD63C9">
        <w:tc>
          <w:tcPr>
            <w:tcW w:w="3070" w:type="dxa"/>
          </w:tcPr>
          <w:p w14:paraId="7AFFF24E" w14:textId="665DC27F" w:rsidR="0095768F" w:rsidRDefault="0095768F" w:rsidP="0095768F">
            <w:r>
              <w:t xml:space="preserve">      &gt; resourceAlloc</w:t>
            </w:r>
          </w:p>
        </w:tc>
        <w:tc>
          <w:tcPr>
            <w:tcW w:w="975" w:type="dxa"/>
          </w:tcPr>
          <w:p w14:paraId="47FF912C" w14:textId="35FB783A"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3271221F" w14:textId="0B4006BD" w:rsidR="0095768F" w:rsidRDefault="0095768F" w:rsidP="0095768F">
            <w:pPr>
              <w:rPr>
                <w:rFonts w:eastAsiaTheme="minorEastAsia"/>
                <w:lang w:val="en-GB" w:eastAsia="zh-CN"/>
              </w:rPr>
            </w:pPr>
            <w:r>
              <w:t>Resource Allocation Type [TS38.214, sec 6.1.2.2] 0: Type 0 1: Type 1</w:t>
            </w:r>
          </w:p>
        </w:tc>
      </w:tr>
      <w:tr w:rsidR="0095768F" w14:paraId="3F7B4C5F" w14:textId="77777777" w:rsidTr="00DD63C9">
        <w:tc>
          <w:tcPr>
            <w:tcW w:w="3070" w:type="dxa"/>
          </w:tcPr>
          <w:p w14:paraId="09D2BF69" w14:textId="77777777" w:rsidR="0095768F" w:rsidRDefault="0095768F" w:rsidP="0095768F">
            <w:r>
              <w:t xml:space="preserve">      &gt; </w:t>
            </w:r>
            <w:r w:rsidRPr="00BF5C65">
              <w:rPr>
                <w:b/>
                <w:bCs/>
                <w:lang w:val="en-GB" w:eastAsia="zh-CN"/>
              </w:rPr>
              <w:t xml:space="preserve">Frequency Domain </w:t>
            </w:r>
            <w:r>
              <w:rPr>
                <w:b/>
                <w:bCs/>
                <w:lang w:val="en-GB" w:eastAsia="zh-CN"/>
              </w:rPr>
              <w:t>Allocation</w:t>
            </w:r>
          </w:p>
        </w:tc>
        <w:tc>
          <w:tcPr>
            <w:tcW w:w="975" w:type="dxa"/>
          </w:tcPr>
          <w:p w14:paraId="7505D6F7"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7C14A7EE" w14:textId="77777777" w:rsidR="0095768F" w:rsidRDefault="0095768F" w:rsidP="0095768F">
            <w:pPr>
              <w:rPr>
                <w:rFonts w:eastAsiaTheme="minorEastAsia"/>
                <w:lang w:val="en-GB" w:eastAsia="zh-CN"/>
              </w:rPr>
            </w:pPr>
            <w:r>
              <w:rPr>
                <w:rFonts w:eastAsiaTheme="minorEastAsia"/>
                <w:lang w:val="en-GB" w:eastAsia="zh-CN"/>
              </w:rPr>
              <w:t>Frequency Domain resources allocation</w:t>
            </w:r>
          </w:p>
        </w:tc>
      </w:tr>
      <w:tr w:rsidR="0095768F" w14:paraId="5B2662AD" w14:textId="77777777" w:rsidTr="00DD63C9">
        <w:tc>
          <w:tcPr>
            <w:tcW w:w="3070" w:type="dxa"/>
          </w:tcPr>
          <w:p w14:paraId="782DBC8A" w14:textId="77777777" w:rsidR="0095768F" w:rsidRDefault="0095768F" w:rsidP="0095768F">
            <w:r w:rsidRPr="00DB1A02">
              <w:t xml:space="preserve">        &gt;&gt;</w:t>
            </w:r>
            <w:r>
              <w:t xml:space="preserve"> </w:t>
            </w:r>
            <w:r w:rsidRPr="00DB1A02">
              <w:t>StartPRB</w:t>
            </w:r>
          </w:p>
        </w:tc>
        <w:tc>
          <w:tcPr>
            <w:tcW w:w="975" w:type="dxa"/>
          </w:tcPr>
          <w:p w14:paraId="0DA6E6C8"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56F048D1" w14:textId="77777777" w:rsidR="0095768F" w:rsidRDefault="0095768F" w:rsidP="0095768F">
            <w:pPr>
              <w:rPr>
                <w:rFonts w:eastAsiaTheme="minorEastAsia"/>
                <w:lang w:val="en-GB" w:eastAsia="zh-CN"/>
              </w:rPr>
            </w:pPr>
            <w:r>
              <w:rPr>
                <w:rFonts w:eastAsiaTheme="minorEastAsia"/>
                <w:lang w:val="en-GB" w:eastAsia="zh-CN"/>
              </w:rPr>
              <w:t xml:space="preserve">BWPStart: </w:t>
            </w:r>
            <w:r>
              <w:t>bandwidth part start RB index from reference CRB [TS38.213 sec 12] Value: 0-&gt;274</w:t>
            </w:r>
          </w:p>
        </w:tc>
      </w:tr>
      <w:tr w:rsidR="0095768F" w14:paraId="57D9F824" w14:textId="77777777" w:rsidTr="00DD63C9">
        <w:tc>
          <w:tcPr>
            <w:tcW w:w="3070" w:type="dxa"/>
          </w:tcPr>
          <w:p w14:paraId="6AA45E23" w14:textId="77777777" w:rsidR="0095768F" w:rsidRDefault="0095768F" w:rsidP="0095768F">
            <w:r>
              <w:t xml:space="preserve">        &gt;&gt; NoOfPRBs</w:t>
            </w:r>
          </w:p>
        </w:tc>
        <w:tc>
          <w:tcPr>
            <w:tcW w:w="975" w:type="dxa"/>
          </w:tcPr>
          <w:p w14:paraId="3EBC5602"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5A3C56C7" w14:textId="77777777" w:rsidR="0095768F" w:rsidRDefault="0095768F" w:rsidP="0095768F">
            <w:pPr>
              <w:rPr>
                <w:rFonts w:eastAsiaTheme="minorEastAsia"/>
                <w:lang w:val="en-GB" w:eastAsia="zh-CN"/>
              </w:rPr>
            </w:pPr>
            <w:r>
              <w:rPr>
                <w:rFonts w:eastAsiaTheme="minorEastAsia"/>
                <w:lang w:val="en-GB" w:eastAsia="zh-CN"/>
              </w:rPr>
              <w:t xml:space="preserve">BWPSize: </w:t>
            </w:r>
            <w:r>
              <w:t>Bandwidth part size [TS38.213 sec12]. Number of contiguous PRBs allocated to the BWP Value: 1-&gt;275</w:t>
            </w:r>
          </w:p>
        </w:tc>
      </w:tr>
      <w:tr w:rsidR="0095768F" w14:paraId="632D7475" w14:textId="77777777" w:rsidTr="00DD63C9">
        <w:tc>
          <w:tcPr>
            <w:tcW w:w="3070" w:type="dxa"/>
          </w:tcPr>
          <w:p w14:paraId="601173D6" w14:textId="77777777" w:rsidR="0095768F" w:rsidRDefault="0095768F" w:rsidP="0095768F">
            <w:r w:rsidRPr="0040436F">
              <w:rPr>
                <w:b/>
                <w:bCs/>
              </w:rPr>
              <w:t xml:space="preserve">    &gt;TimeDomainAllocation</w:t>
            </w:r>
          </w:p>
        </w:tc>
        <w:tc>
          <w:tcPr>
            <w:tcW w:w="975" w:type="dxa"/>
          </w:tcPr>
          <w:p w14:paraId="1895D520"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471DF42E" w14:textId="77777777" w:rsidR="0095768F" w:rsidRDefault="0095768F" w:rsidP="0095768F">
            <w:pPr>
              <w:rPr>
                <w:rFonts w:eastAsiaTheme="minorEastAsia"/>
                <w:lang w:val="en-GB" w:eastAsia="zh-CN"/>
              </w:rPr>
            </w:pPr>
            <w:r w:rsidRPr="002625EB">
              <w:rPr>
                <w:rFonts w:hint="eastAsia"/>
                <w:lang w:eastAsia="zh-CN"/>
              </w:rPr>
              <w:t xml:space="preserve">4 bits </w:t>
            </w:r>
            <w:r w:rsidRPr="002625EB">
              <w:rPr>
                <w:lang w:eastAsia="zh-CN"/>
              </w:rPr>
              <w:t>as defined in</w:t>
            </w:r>
            <w:r w:rsidRPr="002625EB">
              <w:rPr>
                <w:rFonts w:hint="eastAsia"/>
                <w:lang w:eastAsia="zh-CN"/>
              </w:rPr>
              <w:t xml:space="preserve"> </w:t>
            </w:r>
            <w:r>
              <w:rPr>
                <w:rFonts w:hint="eastAsia"/>
                <w:lang w:eastAsia="zh-CN"/>
              </w:rPr>
              <w:t>Clause</w:t>
            </w:r>
            <w:r w:rsidRPr="002625EB">
              <w:rPr>
                <w:lang w:eastAsia="zh-CN"/>
              </w:rPr>
              <w:t xml:space="preserve"> 6.1.2.1 of [6, TS 38.214]</w:t>
            </w:r>
          </w:p>
        </w:tc>
      </w:tr>
      <w:tr w:rsidR="0095768F" w14:paraId="5B519013" w14:textId="77777777" w:rsidTr="00DD63C9">
        <w:tc>
          <w:tcPr>
            <w:tcW w:w="3070" w:type="dxa"/>
          </w:tcPr>
          <w:p w14:paraId="61D98DFC" w14:textId="77777777" w:rsidR="0095768F" w:rsidRDefault="0095768F" w:rsidP="0095768F">
            <w:r>
              <w:t xml:space="preserve">          &gt;&gt; StartSymbolNumber</w:t>
            </w:r>
          </w:p>
        </w:tc>
        <w:tc>
          <w:tcPr>
            <w:tcW w:w="975" w:type="dxa"/>
          </w:tcPr>
          <w:p w14:paraId="7228E272"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258430D1" w14:textId="77777777" w:rsidR="0095768F" w:rsidRDefault="0095768F" w:rsidP="0095768F">
            <w:r>
              <w:rPr>
                <w:rFonts w:eastAsiaTheme="minorEastAsia"/>
                <w:lang w:val="en-GB" w:eastAsia="zh-CN"/>
              </w:rPr>
              <w:t>OFDM symbol number</w:t>
            </w:r>
          </w:p>
        </w:tc>
      </w:tr>
      <w:tr w:rsidR="0095768F" w14:paraId="341D1827" w14:textId="77777777" w:rsidTr="00DD63C9">
        <w:tc>
          <w:tcPr>
            <w:tcW w:w="3070" w:type="dxa"/>
          </w:tcPr>
          <w:p w14:paraId="6311140C" w14:textId="77777777" w:rsidR="0095768F" w:rsidRDefault="0095768F" w:rsidP="0095768F">
            <w:r>
              <w:t xml:space="preserve">          &gt;&gt; Number of Symbols</w:t>
            </w:r>
          </w:p>
        </w:tc>
        <w:tc>
          <w:tcPr>
            <w:tcW w:w="975" w:type="dxa"/>
          </w:tcPr>
          <w:p w14:paraId="213B06D3"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708186CB" w14:textId="77777777" w:rsidR="0095768F" w:rsidRDefault="0095768F" w:rsidP="0095768F">
            <w:pPr>
              <w:rPr>
                <w:rFonts w:eastAsiaTheme="minorEastAsia"/>
                <w:lang w:val="en-GB" w:eastAsia="zh-CN"/>
              </w:rPr>
            </w:pPr>
            <w:r>
              <w:rPr>
                <w:rFonts w:eastAsiaTheme="minorEastAsia"/>
                <w:lang w:val="en-GB" w:eastAsia="zh-CN"/>
              </w:rPr>
              <w:t>Number of Symbols</w:t>
            </w:r>
          </w:p>
        </w:tc>
      </w:tr>
      <w:tr w:rsidR="0095768F" w14:paraId="47CD8880" w14:textId="77777777" w:rsidTr="00DD63C9">
        <w:tc>
          <w:tcPr>
            <w:tcW w:w="3070" w:type="dxa"/>
          </w:tcPr>
          <w:p w14:paraId="5B345420" w14:textId="77777777" w:rsidR="0095768F" w:rsidRDefault="0095768F" w:rsidP="0095768F">
            <w:r>
              <w:t xml:space="preserve">      &gt; VRB-PRBMapping</w:t>
            </w:r>
          </w:p>
        </w:tc>
        <w:tc>
          <w:tcPr>
            <w:tcW w:w="975" w:type="dxa"/>
          </w:tcPr>
          <w:p w14:paraId="018C462A"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7D6C7A5E" w14:textId="77777777" w:rsidR="0095768F" w:rsidRPr="00A52C30" w:rsidRDefault="0095768F" w:rsidP="0095768F">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Value: 1, According to 38.212 Table 7.3.1.1.2-33</w:t>
            </w:r>
          </w:p>
          <w:p w14:paraId="459F626F" w14:textId="77777777" w:rsidR="0095768F" w:rsidRPr="00A52C30" w:rsidRDefault="0095768F" w:rsidP="0095768F">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     0: Non-Interleaved</w:t>
            </w:r>
          </w:p>
          <w:p w14:paraId="0E900C20" w14:textId="77777777" w:rsidR="0095768F" w:rsidRPr="00A52C30" w:rsidRDefault="0095768F" w:rsidP="0095768F">
            <w:pPr>
              <w:pStyle w:val="NormalWeb"/>
              <w:shd w:val="clear" w:color="auto" w:fill="FFFFFF"/>
              <w:spacing w:before="0" w:beforeAutospacing="0" w:after="0" w:afterAutospacing="0" w:line="240" w:lineRule="atLeast"/>
              <w:rPr>
                <w:rFonts w:eastAsia="Yu Mincho"/>
                <w:sz w:val="20"/>
                <w:szCs w:val="20"/>
                <w:lang w:eastAsia="en-US"/>
              </w:rPr>
            </w:pPr>
            <w:r w:rsidRPr="00A52C30">
              <w:rPr>
                <w:rFonts w:eastAsia="Yu Mincho"/>
                <w:sz w:val="20"/>
                <w:szCs w:val="20"/>
                <w:lang w:eastAsia="en-US"/>
              </w:rPr>
              <w:t>     1: Interleaved</w:t>
            </w:r>
          </w:p>
          <w:p w14:paraId="472DEC42" w14:textId="77777777" w:rsidR="0095768F" w:rsidRDefault="0095768F" w:rsidP="0095768F">
            <w:pPr>
              <w:rPr>
                <w:rFonts w:eastAsiaTheme="minorEastAsia"/>
                <w:lang w:val="en-GB" w:eastAsia="zh-CN"/>
              </w:rPr>
            </w:pPr>
            <w:r w:rsidRPr="00A52C30">
              <w:t> </w:t>
            </w:r>
          </w:p>
        </w:tc>
      </w:tr>
      <w:tr w:rsidR="0095768F" w14:paraId="38DCBDA7" w14:textId="77777777" w:rsidTr="00DD63C9">
        <w:tc>
          <w:tcPr>
            <w:tcW w:w="3070" w:type="dxa"/>
          </w:tcPr>
          <w:p w14:paraId="32FA7F40" w14:textId="77777777" w:rsidR="0095768F" w:rsidRDefault="0095768F" w:rsidP="0095768F">
            <w:r>
              <w:t xml:space="preserve">      &gt; mcs</w:t>
            </w:r>
          </w:p>
        </w:tc>
        <w:tc>
          <w:tcPr>
            <w:tcW w:w="975" w:type="dxa"/>
          </w:tcPr>
          <w:p w14:paraId="4EF0918A"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7E0C4C6C" w14:textId="4EF0B072" w:rsidR="0095768F" w:rsidRDefault="0095768F" w:rsidP="0095768F">
            <w:pPr>
              <w:rPr>
                <w:rFonts w:eastAsiaTheme="minorEastAsia"/>
                <w:lang w:val="en-GB" w:eastAsia="zh-CN"/>
              </w:rPr>
            </w:pPr>
            <w:r>
              <w:t>mcsIndex uint8_t MCS index [TS38.214, sec 6.1.4, &amp; 5.1.3.1], Value: 0-&gt;31</w:t>
            </w:r>
            <w:r w:rsidR="00C86E46">
              <w:t>, Applicable for transport block#1 and transport block#2</w:t>
            </w:r>
          </w:p>
        </w:tc>
      </w:tr>
      <w:tr w:rsidR="0095768F" w14:paraId="4821F971" w14:textId="77777777" w:rsidTr="00DD63C9">
        <w:tc>
          <w:tcPr>
            <w:tcW w:w="3070" w:type="dxa"/>
          </w:tcPr>
          <w:p w14:paraId="0764713C" w14:textId="77777777" w:rsidR="0095768F" w:rsidRDefault="0095768F" w:rsidP="0095768F">
            <w:r>
              <w:t xml:space="preserve">     &gt; harqProcessID</w:t>
            </w:r>
          </w:p>
        </w:tc>
        <w:tc>
          <w:tcPr>
            <w:tcW w:w="975" w:type="dxa"/>
          </w:tcPr>
          <w:p w14:paraId="3358BBCD"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6E29795E" w14:textId="77777777" w:rsidR="0095768F" w:rsidRDefault="0095768F" w:rsidP="0095768F">
            <w:pPr>
              <w:rPr>
                <w:rFonts w:eastAsiaTheme="minorEastAsia"/>
                <w:lang w:val="en-GB" w:eastAsia="zh-CN"/>
              </w:rPr>
            </w:pPr>
            <w:r>
              <w:t>HARQ process number [TS38.212, sec 7.3.1.1], it should match value sent in DCI Value: 0 -&gt;15</w:t>
            </w:r>
          </w:p>
        </w:tc>
      </w:tr>
      <w:tr w:rsidR="0095768F" w14:paraId="15C1DF1F" w14:textId="77777777" w:rsidTr="00DD63C9">
        <w:tc>
          <w:tcPr>
            <w:tcW w:w="3070" w:type="dxa"/>
          </w:tcPr>
          <w:p w14:paraId="5A6B4C46" w14:textId="77777777" w:rsidR="0095768F" w:rsidRDefault="0095768F" w:rsidP="0095768F">
            <w:r>
              <w:t xml:space="preserve">      &gt; newDataIndicator</w:t>
            </w:r>
          </w:p>
        </w:tc>
        <w:tc>
          <w:tcPr>
            <w:tcW w:w="975" w:type="dxa"/>
          </w:tcPr>
          <w:p w14:paraId="615A0CAB" w14:textId="77777777" w:rsidR="0095768F"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56A4E3E5" w14:textId="5364A24A" w:rsidR="0095768F" w:rsidRDefault="0095768F" w:rsidP="0095768F">
            <w:r>
              <w:t xml:space="preserve">Indicates if this new data or a retransmission [TS38.212, sec 7.3.1.1] </w:t>
            </w:r>
            <w:r w:rsidR="00C86E46">
              <w:t>. Applicable for transport block#1 and transport block#2</w:t>
            </w:r>
          </w:p>
          <w:p w14:paraId="0EC7B7FD" w14:textId="77777777" w:rsidR="0095768F" w:rsidRDefault="0095768F" w:rsidP="0095768F">
            <w:r>
              <w:t>Value: 0: retransmission 1: new data</w:t>
            </w:r>
          </w:p>
          <w:p w14:paraId="1EEA18B0" w14:textId="77777777" w:rsidR="0095768F" w:rsidRDefault="0095768F" w:rsidP="0095768F">
            <w:pPr>
              <w:rPr>
                <w:rFonts w:eastAsiaTheme="minorEastAsia"/>
                <w:lang w:val="en-GB" w:eastAsia="zh-CN"/>
              </w:rPr>
            </w:pPr>
          </w:p>
        </w:tc>
      </w:tr>
      <w:tr w:rsidR="0095768F" w14:paraId="3DE04848" w14:textId="77777777" w:rsidTr="00DD63C9">
        <w:tc>
          <w:tcPr>
            <w:tcW w:w="3070" w:type="dxa"/>
          </w:tcPr>
          <w:p w14:paraId="4999712B" w14:textId="77777777" w:rsidR="0095768F" w:rsidRPr="00175F09" w:rsidRDefault="0095768F" w:rsidP="0095768F">
            <w:r w:rsidRPr="00175F09">
              <w:t xml:space="preserve">      &gt; </w:t>
            </w:r>
            <w:r>
              <w:t>rvIndex</w:t>
            </w:r>
          </w:p>
        </w:tc>
        <w:tc>
          <w:tcPr>
            <w:tcW w:w="975" w:type="dxa"/>
          </w:tcPr>
          <w:p w14:paraId="1E974E59" w14:textId="77777777" w:rsidR="0095768F" w:rsidRPr="00175F09" w:rsidRDefault="0095768F" w:rsidP="0095768F">
            <w:pPr>
              <w:jc w:val="center"/>
              <w:rPr>
                <w:rFonts w:eastAsiaTheme="minorEastAsia"/>
                <w:lang w:val="en-GB" w:eastAsia="zh-CN"/>
              </w:rPr>
            </w:pPr>
            <w:r w:rsidRPr="00175F09">
              <w:rPr>
                <w:rFonts w:eastAsiaTheme="minorEastAsia"/>
                <w:lang w:val="en-GB" w:eastAsia="zh-CN"/>
              </w:rPr>
              <w:t>M</w:t>
            </w:r>
          </w:p>
        </w:tc>
        <w:tc>
          <w:tcPr>
            <w:tcW w:w="5305" w:type="dxa"/>
          </w:tcPr>
          <w:p w14:paraId="06453A73" w14:textId="369115C9" w:rsidR="00C86E46" w:rsidRDefault="0095768F" w:rsidP="00C86E46">
            <w:r>
              <w:t>Redundancy version index [TS38.214, sec 6.1.4], it should match value sent in DCI Value: 0-&gt;3</w:t>
            </w:r>
            <w:r w:rsidR="00C86E46">
              <w:t>. Applicable for transport block#1 and transport block#2</w:t>
            </w:r>
          </w:p>
          <w:p w14:paraId="2DA56A00" w14:textId="28E00E4B" w:rsidR="0095768F" w:rsidRDefault="0095768F" w:rsidP="0095768F">
            <w:pPr>
              <w:rPr>
                <w:rFonts w:eastAsiaTheme="minorEastAsia"/>
                <w:lang w:val="en-GB" w:eastAsia="zh-CN"/>
              </w:rPr>
            </w:pPr>
          </w:p>
        </w:tc>
      </w:tr>
      <w:tr w:rsidR="0095768F" w14:paraId="35D736EB" w14:textId="77777777" w:rsidTr="00DD63C9">
        <w:tc>
          <w:tcPr>
            <w:tcW w:w="3070" w:type="dxa"/>
          </w:tcPr>
          <w:p w14:paraId="6041DA88" w14:textId="77777777" w:rsidR="0095768F" w:rsidRPr="00175F09" w:rsidRDefault="0095768F" w:rsidP="0095768F">
            <w:r>
              <w:lastRenderedPageBreak/>
              <w:t xml:space="preserve">     &gt; DownlinkAssignmentIndex</w:t>
            </w:r>
          </w:p>
        </w:tc>
        <w:tc>
          <w:tcPr>
            <w:tcW w:w="975" w:type="dxa"/>
          </w:tcPr>
          <w:p w14:paraId="59696E38" w14:textId="77777777" w:rsidR="0095768F" w:rsidRPr="00175F09"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3CB639E1" w14:textId="77777777" w:rsidR="0095768F" w:rsidRDefault="0095768F" w:rsidP="0095768F">
            <w:r>
              <w:rPr>
                <w:lang w:eastAsia="zh-CN"/>
              </w:rPr>
              <w:t>Value:</w:t>
            </w:r>
            <w:r w:rsidRPr="002625EB">
              <w:rPr>
                <w:rFonts w:hint="eastAsia"/>
                <w:lang w:eastAsia="zh-CN"/>
              </w:rPr>
              <w:t>2</w:t>
            </w:r>
            <w:r w:rsidRPr="002625EB">
              <w:t xml:space="preserve"> bits</w:t>
            </w:r>
            <w:r>
              <w:t xml:space="preserve"> [TS38.214, sec 7.3.1.1.2]</w:t>
            </w:r>
          </w:p>
        </w:tc>
      </w:tr>
      <w:tr w:rsidR="0095768F" w14:paraId="45AAA568" w14:textId="77777777" w:rsidTr="00DD63C9">
        <w:tc>
          <w:tcPr>
            <w:tcW w:w="3070" w:type="dxa"/>
          </w:tcPr>
          <w:p w14:paraId="1C62A878" w14:textId="77777777" w:rsidR="0095768F" w:rsidRPr="00175F09" w:rsidRDefault="0095768F" w:rsidP="0095768F">
            <w:r>
              <w:t xml:space="preserve">     &gt; tpcCommand</w:t>
            </w:r>
          </w:p>
        </w:tc>
        <w:tc>
          <w:tcPr>
            <w:tcW w:w="975" w:type="dxa"/>
          </w:tcPr>
          <w:p w14:paraId="0FE5C7EE" w14:textId="77777777" w:rsidR="0095768F" w:rsidRPr="00175F09" w:rsidRDefault="0095768F" w:rsidP="0095768F">
            <w:pPr>
              <w:jc w:val="center"/>
              <w:rPr>
                <w:rFonts w:eastAsiaTheme="minorEastAsia"/>
                <w:lang w:val="en-GB" w:eastAsia="zh-CN"/>
              </w:rPr>
            </w:pPr>
            <w:r w:rsidRPr="00175F09">
              <w:rPr>
                <w:rFonts w:eastAsiaTheme="minorEastAsia"/>
                <w:lang w:val="en-GB" w:eastAsia="zh-CN"/>
              </w:rPr>
              <w:t>M</w:t>
            </w:r>
          </w:p>
        </w:tc>
        <w:tc>
          <w:tcPr>
            <w:tcW w:w="5305" w:type="dxa"/>
          </w:tcPr>
          <w:p w14:paraId="7D33C21C" w14:textId="77777777" w:rsidR="0095768F" w:rsidRPr="00E51132" w:rsidRDefault="0095768F" w:rsidP="0095768F">
            <w:pPr>
              <w:rPr>
                <w:rFonts w:eastAsiaTheme="minorEastAsia"/>
                <w:lang w:val="en-GB" w:eastAsia="zh-CN"/>
              </w:rPr>
            </w:pPr>
            <w:r w:rsidRPr="00E51132">
              <w:t>TPC command for scheduled PUSCH, TS 38.213-table 7.1.1-1</w:t>
            </w:r>
          </w:p>
        </w:tc>
      </w:tr>
      <w:tr w:rsidR="00490C96" w14:paraId="5B5DD5B0" w14:textId="77777777" w:rsidTr="00DD63C9">
        <w:tc>
          <w:tcPr>
            <w:tcW w:w="3070" w:type="dxa"/>
          </w:tcPr>
          <w:p w14:paraId="180288F0" w14:textId="469EDA71" w:rsidR="00490C96" w:rsidRDefault="00490C96" w:rsidP="0095768F">
            <w:r>
              <w:t xml:space="preserve">     &gt;SecondtpcComand</w:t>
            </w:r>
          </w:p>
        </w:tc>
        <w:tc>
          <w:tcPr>
            <w:tcW w:w="975" w:type="dxa"/>
          </w:tcPr>
          <w:p w14:paraId="344C2A6B" w14:textId="186AD749" w:rsidR="00490C96" w:rsidRPr="00175F09" w:rsidRDefault="00490C96" w:rsidP="0095768F">
            <w:pPr>
              <w:jc w:val="center"/>
              <w:rPr>
                <w:rFonts w:eastAsiaTheme="minorEastAsia"/>
                <w:lang w:val="en-GB" w:eastAsia="zh-CN"/>
              </w:rPr>
            </w:pPr>
            <w:r>
              <w:rPr>
                <w:rFonts w:eastAsiaTheme="minorEastAsia"/>
                <w:lang w:val="en-GB" w:eastAsia="zh-CN"/>
              </w:rPr>
              <w:t>O</w:t>
            </w:r>
          </w:p>
        </w:tc>
        <w:tc>
          <w:tcPr>
            <w:tcW w:w="5305" w:type="dxa"/>
          </w:tcPr>
          <w:p w14:paraId="69040C6E" w14:textId="764F98C8" w:rsidR="00490C96" w:rsidRPr="00E51132" w:rsidRDefault="00490C96" w:rsidP="0095768F">
            <w:r w:rsidRPr="00ED4AF8">
              <w:t xml:space="preserve">2 bits as defined in Clause </w:t>
            </w:r>
            <w:r w:rsidRPr="00ED4AF8">
              <w:rPr>
                <w:rFonts w:hint="eastAsia"/>
              </w:rPr>
              <w:t>7.2.1</w:t>
            </w:r>
            <w:r w:rsidRPr="00ED4AF8">
              <w:t xml:space="preserve"> of [</w:t>
            </w:r>
            <w:r w:rsidRPr="00ED4AF8">
              <w:rPr>
                <w:rFonts w:hint="eastAsia"/>
              </w:rPr>
              <w:t>5, TS</w:t>
            </w:r>
            <w:r w:rsidRPr="00ED4AF8">
              <w:t xml:space="preserve"> </w:t>
            </w:r>
            <w:r w:rsidRPr="00ED4AF8">
              <w:rPr>
                <w:rFonts w:hint="eastAsia"/>
              </w:rPr>
              <w:t>38.213</w:t>
            </w:r>
            <w:r w:rsidRPr="00ED4AF8">
              <w:t xml:space="preserve">] if higher layer parameter </w:t>
            </w:r>
            <w:r w:rsidRPr="00B42ED7">
              <w:t>SecondTPCFieldDCI-1-1</w:t>
            </w:r>
            <w:r w:rsidRPr="00ED4AF8">
              <w:t xml:space="preserve"> is configured; 0 bit otherwise</w:t>
            </w:r>
          </w:p>
        </w:tc>
      </w:tr>
      <w:tr w:rsidR="0095768F" w14:paraId="06300C3E" w14:textId="77777777" w:rsidTr="00DD63C9">
        <w:tc>
          <w:tcPr>
            <w:tcW w:w="3070" w:type="dxa"/>
          </w:tcPr>
          <w:p w14:paraId="3E985CB9" w14:textId="77777777" w:rsidR="0095768F" w:rsidRDefault="0095768F" w:rsidP="0095768F">
            <w:r>
              <w:t xml:space="preserve">    &gt; PUCCHResourceIndicator</w:t>
            </w:r>
          </w:p>
        </w:tc>
        <w:tc>
          <w:tcPr>
            <w:tcW w:w="975" w:type="dxa"/>
          </w:tcPr>
          <w:p w14:paraId="762A0C28" w14:textId="77777777" w:rsidR="0095768F" w:rsidRPr="00175F09" w:rsidRDefault="0095768F" w:rsidP="0095768F">
            <w:pPr>
              <w:jc w:val="center"/>
              <w:rPr>
                <w:rFonts w:eastAsiaTheme="minorEastAsia"/>
                <w:lang w:val="en-GB" w:eastAsia="zh-CN"/>
              </w:rPr>
            </w:pPr>
            <w:r>
              <w:rPr>
                <w:rFonts w:eastAsiaTheme="minorEastAsia"/>
                <w:lang w:val="en-GB" w:eastAsia="zh-CN"/>
              </w:rPr>
              <w:t>M</w:t>
            </w:r>
          </w:p>
        </w:tc>
        <w:tc>
          <w:tcPr>
            <w:tcW w:w="5305" w:type="dxa"/>
          </w:tcPr>
          <w:p w14:paraId="46214A66" w14:textId="77777777" w:rsidR="0095768F" w:rsidRPr="00E51132" w:rsidRDefault="0095768F" w:rsidP="0095768F">
            <w:r>
              <w:t xml:space="preserve">Given </w:t>
            </w:r>
            <w:r w:rsidRPr="007040E7">
              <w:t xml:space="preserve">by higher layer parameter </w:t>
            </w:r>
            <w:r>
              <w:rPr>
                <w:rFonts w:ascii="Verdana" w:hAnsi="Verdana"/>
                <w:color w:val="000000"/>
                <w:shd w:val="clear" w:color="auto" w:fill="FFFFFF"/>
              </w:rPr>
              <w:t>PUCCHResourceSet defined in PUCCH-Config, else as defined in TS 38.213 table -1.</w:t>
            </w:r>
          </w:p>
        </w:tc>
      </w:tr>
      <w:tr w:rsidR="0095768F" w14:paraId="1035C2C4" w14:textId="77777777" w:rsidTr="00DD63C9">
        <w:tc>
          <w:tcPr>
            <w:tcW w:w="3070" w:type="dxa"/>
          </w:tcPr>
          <w:p w14:paraId="7C524A30" w14:textId="77777777" w:rsidR="0095768F" w:rsidRDefault="0095768F" w:rsidP="0095768F">
            <w:r>
              <w:t xml:space="preserve">   &gt; </w:t>
            </w:r>
            <w:r w:rsidRPr="00B42ED7">
              <w:t>PDSCH-to-HARQ_feedback timing indicator</w:t>
            </w:r>
          </w:p>
        </w:tc>
        <w:tc>
          <w:tcPr>
            <w:tcW w:w="975" w:type="dxa"/>
          </w:tcPr>
          <w:p w14:paraId="7BF4FEF5" w14:textId="77777777" w:rsidR="0095768F" w:rsidRPr="00175F09" w:rsidRDefault="0095768F" w:rsidP="0095768F">
            <w:pPr>
              <w:jc w:val="center"/>
              <w:rPr>
                <w:rFonts w:eastAsiaTheme="minorEastAsia"/>
                <w:lang w:val="en-GB" w:eastAsia="zh-CN"/>
              </w:rPr>
            </w:pPr>
            <w:r>
              <w:rPr>
                <w:rFonts w:eastAsiaTheme="minorEastAsia"/>
                <w:lang w:val="en-GB" w:eastAsia="zh-CN"/>
              </w:rPr>
              <w:t>O</w:t>
            </w:r>
          </w:p>
        </w:tc>
        <w:tc>
          <w:tcPr>
            <w:tcW w:w="5305" w:type="dxa"/>
          </w:tcPr>
          <w:p w14:paraId="00E5F006" w14:textId="77777777" w:rsidR="0095768F" w:rsidRDefault="0095768F" w:rsidP="0095768F">
            <w:r>
              <w:t>Value: 3 bits</w:t>
            </w:r>
            <w:r w:rsidRPr="00807DB0">
              <w:t xml:space="preserve">. </w:t>
            </w:r>
            <w:r>
              <w:t xml:space="preserve">maps to </w:t>
            </w:r>
            <w:r>
              <w:rPr>
                <w:rFonts w:ascii="Verdana" w:hAnsi="Verdana"/>
                <w:color w:val="000000"/>
                <w:shd w:val="clear" w:color="auto" w:fill="FFFFFF"/>
              </w:rPr>
              <w:t>maps to k1= {1,2,3,4,5,6,7,8}.</w:t>
            </w:r>
          </w:p>
        </w:tc>
      </w:tr>
      <w:tr w:rsidR="00544D33" w14:paraId="211D9739" w14:textId="77777777" w:rsidTr="00DD63C9">
        <w:tc>
          <w:tcPr>
            <w:tcW w:w="3070" w:type="dxa"/>
          </w:tcPr>
          <w:p w14:paraId="78F9692F" w14:textId="7AD516D9" w:rsidR="00544D33" w:rsidRDefault="00544D33" w:rsidP="00544D33">
            <w:r>
              <w:t xml:space="preserve">  &gt; AntennaPorts</w:t>
            </w:r>
          </w:p>
        </w:tc>
        <w:tc>
          <w:tcPr>
            <w:tcW w:w="975" w:type="dxa"/>
          </w:tcPr>
          <w:p w14:paraId="13452F01" w14:textId="5BDA8E1F" w:rsidR="00544D33" w:rsidRDefault="00544D33" w:rsidP="00544D33">
            <w:pPr>
              <w:jc w:val="center"/>
              <w:rPr>
                <w:rFonts w:eastAsiaTheme="minorEastAsia"/>
                <w:lang w:val="en-GB" w:eastAsia="zh-CN"/>
              </w:rPr>
            </w:pPr>
            <w:r>
              <w:rPr>
                <w:rFonts w:eastAsiaTheme="minorEastAsia"/>
                <w:lang w:val="en-GB" w:eastAsia="zh-CN"/>
              </w:rPr>
              <w:t>M</w:t>
            </w:r>
          </w:p>
        </w:tc>
        <w:tc>
          <w:tcPr>
            <w:tcW w:w="5305" w:type="dxa"/>
          </w:tcPr>
          <w:p w14:paraId="602907D0" w14:textId="22C71B90" w:rsidR="00544D33" w:rsidRDefault="00544D33" w:rsidP="00544D33">
            <w:r w:rsidRPr="00ED4AF8">
              <w:rPr>
                <w:rFonts w:hint="eastAsia"/>
                <w:lang w:eastAsia="zh-CN"/>
              </w:rPr>
              <w:t>4, 5, or 6</w:t>
            </w:r>
            <w:r w:rsidRPr="00ED4AF8">
              <w:t xml:space="preserve"> bit</w:t>
            </w:r>
            <w:r w:rsidRPr="00ED4AF8">
              <w:rPr>
                <w:rFonts w:hint="eastAsia"/>
                <w:lang w:eastAsia="zh-CN"/>
              </w:rPr>
              <w:t>s as defined by Tables 7.3.1.2.2</w:t>
            </w:r>
            <w:r w:rsidRPr="00ED4AF8">
              <w:t>-</w:t>
            </w:r>
            <w:r w:rsidRPr="00ED4AF8">
              <w:rPr>
                <w:rFonts w:hint="eastAsia"/>
                <w:lang w:eastAsia="zh-CN"/>
              </w:rPr>
              <w:t>1/2/3/4</w:t>
            </w:r>
            <w:r w:rsidRPr="00ED4AF8">
              <w:rPr>
                <w:lang w:eastAsia="zh-CN"/>
              </w:rPr>
              <w:t xml:space="preserve"> and </w:t>
            </w:r>
            <w:r w:rsidRPr="00ED4AF8">
              <w:rPr>
                <w:rFonts w:hint="eastAsia"/>
                <w:lang w:eastAsia="zh-CN"/>
              </w:rPr>
              <w:t>Tables 7.3.1.2.2</w:t>
            </w:r>
            <w:r w:rsidRPr="00ED4AF8">
              <w:t>-</w:t>
            </w:r>
            <w:r w:rsidRPr="00ED4AF8">
              <w:rPr>
                <w:rFonts w:hint="eastAsia"/>
                <w:lang w:eastAsia="zh-CN"/>
              </w:rPr>
              <w:t>1</w:t>
            </w:r>
            <w:r w:rsidRPr="00ED4AF8">
              <w:rPr>
                <w:lang w:eastAsia="zh-CN"/>
              </w:rPr>
              <w:t>A</w:t>
            </w:r>
            <w:r w:rsidRPr="00ED4AF8">
              <w:rPr>
                <w:rFonts w:hint="eastAsia"/>
                <w:lang w:eastAsia="zh-CN"/>
              </w:rPr>
              <w:t>/2</w:t>
            </w:r>
            <w:r w:rsidRPr="00ED4AF8">
              <w:rPr>
                <w:lang w:eastAsia="zh-CN"/>
              </w:rPr>
              <w:t>A</w:t>
            </w:r>
            <w:r w:rsidRPr="00ED4AF8">
              <w:rPr>
                <w:rFonts w:hint="eastAsia"/>
                <w:lang w:eastAsia="zh-CN"/>
              </w:rPr>
              <w:t>/3</w:t>
            </w:r>
            <w:r w:rsidRPr="00ED4AF8">
              <w:rPr>
                <w:lang w:eastAsia="zh-CN"/>
              </w:rPr>
              <w:t>A</w:t>
            </w:r>
            <w:r w:rsidRPr="00ED4AF8">
              <w:rPr>
                <w:rFonts w:hint="eastAsia"/>
                <w:lang w:eastAsia="zh-CN"/>
              </w:rPr>
              <w:t>/4</w:t>
            </w:r>
            <w:r w:rsidRPr="00ED4AF8">
              <w:rPr>
                <w:lang w:eastAsia="zh-CN"/>
              </w:rPr>
              <w:t>A</w:t>
            </w:r>
            <w:r>
              <w:rPr>
                <w:lang w:eastAsia="zh-CN"/>
              </w:rPr>
              <w:t xml:space="preserve"> in TS 38.312.</w:t>
            </w:r>
          </w:p>
        </w:tc>
      </w:tr>
      <w:tr w:rsidR="000C27E4" w14:paraId="62DB604D" w14:textId="77777777" w:rsidTr="00DD63C9">
        <w:tc>
          <w:tcPr>
            <w:tcW w:w="3070" w:type="dxa"/>
          </w:tcPr>
          <w:p w14:paraId="413AEDC9" w14:textId="093B6888" w:rsidR="000C27E4" w:rsidRDefault="000C27E4" w:rsidP="00544D33">
            <w:r>
              <w:t>&gt;</w:t>
            </w:r>
            <w:r w:rsidRPr="00ED4AF8">
              <w:rPr>
                <w:rFonts w:hint="eastAsia"/>
                <w:lang w:eastAsia="zh-CN"/>
              </w:rPr>
              <w:t xml:space="preserve"> Transmission</w:t>
            </w:r>
            <w:r>
              <w:rPr>
                <w:lang w:eastAsia="zh-CN"/>
              </w:rPr>
              <w:t>C</w:t>
            </w:r>
            <w:r w:rsidRPr="00ED4AF8">
              <w:rPr>
                <w:rFonts w:hint="eastAsia"/>
                <w:lang w:eastAsia="zh-CN"/>
              </w:rPr>
              <w:t>onfiguration</w:t>
            </w:r>
            <w:r>
              <w:rPr>
                <w:lang w:eastAsia="zh-CN"/>
              </w:rPr>
              <w:t>I</w:t>
            </w:r>
            <w:r w:rsidRPr="00ED4AF8">
              <w:rPr>
                <w:rFonts w:hint="eastAsia"/>
                <w:lang w:eastAsia="zh-CN"/>
              </w:rPr>
              <w:t>ndication</w:t>
            </w:r>
          </w:p>
        </w:tc>
        <w:tc>
          <w:tcPr>
            <w:tcW w:w="975" w:type="dxa"/>
          </w:tcPr>
          <w:p w14:paraId="0CC12126" w14:textId="75567F13" w:rsidR="000C27E4" w:rsidRDefault="000C27E4" w:rsidP="00544D33">
            <w:pPr>
              <w:jc w:val="center"/>
              <w:rPr>
                <w:rFonts w:eastAsiaTheme="minorEastAsia"/>
                <w:lang w:val="en-GB" w:eastAsia="zh-CN"/>
              </w:rPr>
            </w:pPr>
            <w:r>
              <w:rPr>
                <w:rFonts w:eastAsiaTheme="minorEastAsia"/>
                <w:lang w:val="en-GB" w:eastAsia="zh-CN"/>
              </w:rPr>
              <w:t>O</w:t>
            </w:r>
          </w:p>
        </w:tc>
        <w:tc>
          <w:tcPr>
            <w:tcW w:w="5305" w:type="dxa"/>
          </w:tcPr>
          <w:p w14:paraId="546A0DAE" w14:textId="77777777" w:rsidR="000C27E4" w:rsidRDefault="000C27E4" w:rsidP="00544D33">
            <w:pPr>
              <w:rPr>
                <w:lang w:eastAsia="zh-CN"/>
              </w:rPr>
            </w:pPr>
            <w:r w:rsidRPr="00ED4AF8">
              <w:rPr>
                <w:rFonts w:hint="eastAsia"/>
                <w:lang w:eastAsia="zh-CN"/>
              </w:rPr>
              <w:t xml:space="preserve">0 bit if higher layer parameter </w:t>
            </w:r>
            <w:r w:rsidRPr="00ED4AF8">
              <w:rPr>
                <w:i/>
              </w:rPr>
              <w:t>tci-PresentInDCI</w:t>
            </w:r>
            <w:r w:rsidRPr="00ED4AF8">
              <w:rPr>
                <w:rFonts w:hint="eastAsia"/>
                <w:lang w:eastAsia="zh-CN"/>
              </w:rPr>
              <w:t xml:space="preserve"> is not enabled; otherwise 3</w:t>
            </w:r>
            <w:r w:rsidRPr="00ED4AF8">
              <w:t xml:space="preserve"> bit</w:t>
            </w:r>
            <w:r w:rsidRPr="00ED4AF8">
              <w:rPr>
                <w:rFonts w:hint="eastAsia"/>
                <w:lang w:eastAsia="zh-CN"/>
              </w:rPr>
              <w:t>s as defined in Clause 5.1.5 of [6, TS38.214].</w:t>
            </w:r>
          </w:p>
          <w:p w14:paraId="68215C36" w14:textId="0B180DB7" w:rsidR="009B6C38" w:rsidRPr="00ED4AF8" w:rsidRDefault="009B6C38" w:rsidP="00544D33">
            <w:pPr>
              <w:rPr>
                <w:lang w:eastAsia="zh-CN"/>
              </w:rPr>
            </w:pPr>
            <w:r>
              <w:rPr>
                <w:rFonts w:eastAsia="SimSun"/>
                <w:color w:val="000000"/>
                <w:kern w:val="2"/>
                <w:lang w:eastAsia="zh-CN"/>
              </w:rPr>
              <w:t>The</w:t>
            </w:r>
            <w:r w:rsidRPr="004B3323">
              <w:t xml:space="preserve"> UE may expect to be indicated with </w:t>
            </w:r>
            <w:r>
              <w:t xml:space="preserve">one or </w:t>
            </w:r>
            <w:r w:rsidRPr="004B3323">
              <w:t xml:space="preserve">two TCI states in a </w:t>
            </w:r>
            <w:r w:rsidRPr="004B3323">
              <w:rPr>
                <w:color w:val="000000"/>
              </w:rPr>
              <w:t xml:space="preserve">codepoint of the DCI field </w:t>
            </w:r>
            <w:r w:rsidRPr="004B3323">
              <w:rPr>
                <w:i/>
                <w:color w:val="000000"/>
              </w:rPr>
              <w:t>'Transmission Configuration Indication'</w:t>
            </w:r>
            <w:r>
              <w:rPr>
                <w:color w:val="000000"/>
              </w:rPr>
              <w:t xml:space="preserve"> together with the DCI field “</w:t>
            </w:r>
            <w:r w:rsidRPr="005F52E5">
              <w:rPr>
                <w:i/>
              </w:rPr>
              <w:t>Time domain resource assignment</w:t>
            </w:r>
            <w:r>
              <w:t>’</w:t>
            </w:r>
            <w:r w:rsidRPr="004B3323">
              <w:rPr>
                <w:color w:val="000000"/>
              </w:rPr>
              <w:t xml:space="preserve"> </w:t>
            </w:r>
            <w:r>
              <w:rPr>
                <w:color w:val="000000"/>
              </w:rPr>
              <w:t xml:space="preserve">indicating an entry in </w:t>
            </w:r>
            <w:r>
              <w:rPr>
                <w:i/>
                <w:iCs/>
              </w:rPr>
              <w:t xml:space="preserve">pdsch-TimeDomainAllocationList  </w:t>
            </w:r>
          </w:p>
        </w:tc>
      </w:tr>
    </w:tbl>
    <w:p w14:paraId="797D8F99" w14:textId="77777777" w:rsidR="004A1C5E" w:rsidRDefault="004A1C5E" w:rsidP="004A1C5E">
      <w:pPr>
        <w:tabs>
          <w:tab w:val="left" w:pos="1115"/>
        </w:tabs>
      </w:pPr>
    </w:p>
    <w:p w14:paraId="01E6CF7C" w14:textId="643C723B"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54</w:t>
        </w:r>
      </w:fldSimple>
      <w:r>
        <w:t xml:space="preserve"> DL-DCI Configuration</w:t>
      </w:r>
    </w:p>
    <w:tbl>
      <w:tblPr>
        <w:tblStyle w:val="TableGrid"/>
        <w:tblW w:w="0" w:type="auto"/>
        <w:tblLook w:val="04A0" w:firstRow="1" w:lastRow="0" w:firstColumn="1" w:lastColumn="0" w:noHBand="0" w:noVBand="1"/>
      </w:tblPr>
      <w:tblGrid>
        <w:gridCol w:w="2769"/>
        <w:gridCol w:w="1276"/>
        <w:gridCol w:w="5305"/>
      </w:tblGrid>
      <w:tr w:rsidR="00D67D6F" w14:paraId="36F38E2E" w14:textId="77777777" w:rsidTr="00A349A3">
        <w:tc>
          <w:tcPr>
            <w:tcW w:w="2769" w:type="dxa"/>
          </w:tcPr>
          <w:p w14:paraId="4E566E06" w14:textId="77777777" w:rsidR="00D67D6F" w:rsidRPr="00D6182B" w:rsidRDefault="00D67D6F" w:rsidP="00A349A3">
            <w:pPr>
              <w:jc w:val="center"/>
              <w:rPr>
                <w:b/>
                <w:bCs/>
              </w:rPr>
            </w:pPr>
            <w:r w:rsidRPr="00D6182B">
              <w:rPr>
                <w:b/>
                <w:bCs/>
              </w:rPr>
              <w:t>Element</w:t>
            </w:r>
          </w:p>
        </w:tc>
        <w:tc>
          <w:tcPr>
            <w:tcW w:w="1276" w:type="dxa"/>
          </w:tcPr>
          <w:p w14:paraId="64C7BC9C" w14:textId="77777777" w:rsidR="00D67D6F" w:rsidRPr="00D6182B" w:rsidRDefault="00D67D6F" w:rsidP="00A349A3">
            <w:pPr>
              <w:jc w:val="center"/>
              <w:rPr>
                <w:b/>
                <w:bCs/>
              </w:rPr>
            </w:pPr>
            <w:r w:rsidRPr="00D6182B">
              <w:rPr>
                <w:b/>
                <w:bCs/>
              </w:rPr>
              <w:t>Presence</w:t>
            </w:r>
          </w:p>
        </w:tc>
        <w:tc>
          <w:tcPr>
            <w:tcW w:w="5305" w:type="dxa"/>
          </w:tcPr>
          <w:p w14:paraId="5D9BA41B" w14:textId="77777777" w:rsidR="00D67D6F" w:rsidRPr="00D6182B" w:rsidRDefault="00D67D6F" w:rsidP="00A349A3">
            <w:pPr>
              <w:jc w:val="center"/>
              <w:rPr>
                <w:b/>
                <w:bCs/>
              </w:rPr>
            </w:pPr>
            <w:r w:rsidRPr="00D6182B">
              <w:rPr>
                <w:b/>
                <w:bCs/>
              </w:rPr>
              <w:t>Description</w:t>
            </w:r>
          </w:p>
        </w:tc>
      </w:tr>
      <w:tr w:rsidR="00D67D6F" w14:paraId="22F2EC54" w14:textId="77777777" w:rsidTr="00A349A3">
        <w:tc>
          <w:tcPr>
            <w:tcW w:w="2769" w:type="dxa"/>
          </w:tcPr>
          <w:p w14:paraId="38A2438B" w14:textId="77777777" w:rsidR="00D67D6F" w:rsidRDefault="00D67D6F" w:rsidP="00A349A3">
            <w:pPr>
              <w:rPr>
                <w:lang w:val="en-GB" w:eastAsia="zh-CN"/>
              </w:rPr>
            </w:pPr>
            <w:r>
              <w:rPr>
                <w:lang w:val="en-GB" w:eastAsia="zh-CN"/>
              </w:rPr>
              <w:t>DL DCI</w:t>
            </w:r>
          </w:p>
        </w:tc>
        <w:tc>
          <w:tcPr>
            <w:tcW w:w="1276" w:type="dxa"/>
          </w:tcPr>
          <w:p w14:paraId="4405F440" w14:textId="77777777" w:rsidR="00D67D6F" w:rsidRDefault="00D67D6F" w:rsidP="00A349A3">
            <w:pPr>
              <w:jc w:val="center"/>
              <w:rPr>
                <w:rFonts w:eastAsiaTheme="minorEastAsia"/>
                <w:lang w:val="en-GB" w:eastAsia="zh-CN"/>
              </w:rPr>
            </w:pPr>
            <w:r>
              <w:rPr>
                <w:rFonts w:eastAsiaTheme="minorEastAsia"/>
                <w:lang w:val="en-GB" w:eastAsia="zh-CN"/>
              </w:rPr>
              <w:t>M</w:t>
            </w:r>
          </w:p>
        </w:tc>
        <w:tc>
          <w:tcPr>
            <w:tcW w:w="5305" w:type="dxa"/>
          </w:tcPr>
          <w:p w14:paraId="33782367" w14:textId="77777777" w:rsidR="00D67D6F" w:rsidRDefault="00D67D6F" w:rsidP="00A349A3">
            <w:pPr>
              <w:rPr>
                <w:lang w:val="en-GB" w:eastAsia="zh-CN"/>
              </w:rPr>
            </w:pPr>
            <w:r>
              <w:rPr>
                <w:rFonts w:eastAsiaTheme="minorEastAsia"/>
                <w:lang w:val="en-GB" w:eastAsia="zh-CN"/>
              </w:rPr>
              <w:t>Specifies the DL DCI Coreset and Search Space for Scheduling DCI for Broadcast data.</w:t>
            </w:r>
          </w:p>
        </w:tc>
      </w:tr>
      <w:tr w:rsidR="000E3233" w14:paraId="6AA4431B" w14:textId="77777777" w:rsidTr="00A349A3">
        <w:tc>
          <w:tcPr>
            <w:tcW w:w="2769" w:type="dxa"/>
          </w:tcPr>
          <w:p w14:paraId="09D62D6F" w14:textId="05620FDC" w:rsidR="000E3233" w:rsidRDefault="000E3233" w:rsidP="000E3233">
            <w:pPr>
              <w:rPr>
                <w:lang w:val="en-GB" w:eastAsia="zh-CN"/>
              </w:rPr>
            </w:pPr>
            <w:r>
              <w:t xml:space="preserve">        &gt; C-RNTI</w:t>
            </w:r>
          </w:p>
        </w:tc>
        <w:tc>
          <w:tcPr>
            <w:tcW w:w="1276" w:type="dxa"/>
          </w:tcPr>
          <w:p w14:paraId="7899A7C1" w14:textId="62C739C1" w:rsidR="000E3233" w:rsidRDefault="000E3233" w:rsidP="000E3233">
            <w:pPr>
              <w:jc w:val="center"/>
              <w:rPr>
                <w:rFonts w:eastAsiaTheme="minorEastAsia"/>
                <w:lang w:val="en-GB" w:eastAsia="zh-CN"/>
              </w:rPr>
            </w:pPr>
            <w:r>
              <w:rPr>
                <w:rFonts w:eastAsiaTheme="minorEastAsia"/>
                <w:lang w:val="en-GB" w:eastAsia="zh-CN"/>
              </w:rPr>
              <w:t>M</w:t>
            </w:r>
          </w:p>
        </w:tc>
        <w:tc>
          <w:tcPr>
            <w:tcW w:w="5305" w:type="dxa"/>
          </w:tcPr>
          <w:p w14:paraId="39C58C4D" w14:textId="0FFF90C2" w:rsidR="000E3233" w:rsidRDefault="000E3233" w:rsidP="000E3233">
            <w:pPr>
              <w:rPr>
                <w:rFonts w:eastAsiaTheme="minorEastAsia"/>
                <w:lang w:val="en-GB" w:eastAsia="zh-CN"/>
              </w:rPr>
            </w:pPr>
            <w:r>
              <w:t>The RNTI used for identifying the UE when receiving the PDU Value: 1 -&gt; 65535</w:t>
            </w:r>
          </w:p>
        </w:tc>
      </w:tr>
      <w:tr w:rsidR="000E3233" w14:paraId="02742506" w14:textId="77777777" w:rsidTr="00A349A3">
        <w:tc>
          <w:tcPr>
            <w:tcW w:w="2769" w:type="dxa"/>
          </w:tcPr>
          <w:p w14:paraId="094E9339" w14:textId="1BD30FD4" w:rsidR="000E3233" w:rsidRDefault="000E3233" w:rsidP="000E3233">
            <w:pPr>
              <w:rPr>
                <w:lang w:val="en-GB" w:eastAsia="zh-CN"/>
              </w:rPr>
            </w:pPr>
            <w:r>
              <w:t xml:space="preserve">        &gt; ScramblingID</w:t>
            </w:r>
          </w:p>
        </w:tc>
        <w:tc>
          <w:tcPr>
            <w:tcW w:w="1276" w:type="dxa"/>
          </w:tcPr>
          <w:p w14:paraId="267297FF" w14:textId="5D4898A2" w:rsidR="000E3233" w:rsidRDefault="000E3233" w:rsidP="000E3233">
            <w:pPr>
              <w:jc w:val="center"/>
              <w:rPr>
                <w:rFonts w:eastAsiaTheme="minorEastAsia"/>
                <w:lang w:val="en-GB" w:eastAsia="zh-CN"/>
              </w:rPr>
            </w:pPr>
            <w:r>
              <w:rPr>
                <w:rFonts w:eastAsiaTheme="minorEastAsia"/>
                <w:lang w:val="en-GB" w:eastAsia="zh-CN"/>
              </w:rPr>
              <w:t>M</w:t>
            </w:r>
          </w:p>
        </w:tc>
        <w:tc>
          <w:tcPr>
            <w:tcW w:w="5305" w:type="dxa"/>
          </w:tcPr>
          <w:p w14:paraId="153DE483" w14:textId="45146D5F" w:rsidR="000E3233" w:rsidRDefault="000E3233" w:rsidP="000E3233">
            <w:pPr>
              <w:rPr>
                <w:rFonts w:eastAsiaTheme="minorEastAsia"/>
                <w:lang w:val="en-GB" w:eastAsia="zh-CN"/>
              </w:rPr>
            </w:pPr>
            <w:r>
              <w:t>For a UE-specific search space it equals the higherlayer parameter PDCCH-DMRS-Scrambling-ID if configured, otherwise it should be set to the phy cell ID. [TS38.211, sec 7.3.2.3] Value: 0-&gt;65535</w:t>
            </w:r>
          </w:p>
        </w:tc>
      </w:tr>
      <w:tr w:rsidR="000E3233" w14:paraId="4537973C" w14:textId="77777777" w:rsidTr="00A349A3">
        <w:tc>
          <w:tcPr>
            <w:tcW w:w="2769" w:type="dxa"/>
          </w:tcPr>
          <w:p w14:paraId="3DD4B6F3" w14:textId="3AE27225" w:rsidR="000E3233" w:rsidRPr="000E3233" w:rsidRDefault="000E3233" w:rsidP="000E3233">
            <w:pPr>
              <w:rPr>
                <w:lang w:val="en-GB" w:eastAsia="zh-CN"/>
              </w:rPr>
            </w:pPr>
            <w:r w:rsidRPr="000E3233">
              <w:t xml:space="preserve">        &gt; ScramblingRNTI</w:t>
            </w:r>
          </w:p>
        </w:tc>
        <w:tc>
          <w:tcPr>
            <w:tcW w:w="1276" w:type="dxa"/>
          </w:tcPr>
          <w:p w14:paraId="247B553B" w14:textId="1D4206AC" w:rsidR="000E3233" w:rsidRPr="000E3233" w:rsidRDefault="000E3233" w:rsidP="000E3233">
            <w:pPr>
              <w:jc w:val="center"/>
              <w:rPr>
                <w:rFonts w:eastAsiaTheme="minorEastAsia"/>
                <w:lang w:val="en-GB" w:eastAsia="zh-CN"/>
              </w:rPr>
            </w:pPr>
            <w:r w:rsidRPr="000E3233">
              <w:rPr>
                <w:rFonts w:eastAsiaTheme="minorEastAsia"/>
                <w:lang w:val="en-GB" w:eastAsia="zh-CN"/>
              </w:rPr>
              <w:t>M</w:t>
            </w:r>
          </w:p>
        </w:tc>
        <w:tc>
          <w:tcPr>
            <w:tcW w:w="5305" w:type="dxa"/>
          </w:tcPr>
          <w:p w14:paraId="2A8180D1" w14:textId="0906B706" w:rsidR="000E3233" w:rsidRDefault="000E3233" w:rsidP="000E3233">
            <w:pPr>
              <w:rPr>
                <w:rFonts w:eastAsiaTheme="minorEastAsia"/>
                <w:lang w:val="en-GB" w:eastAsia="zh-CN"/>
              </w:rPr>
            </w:pPr>
            <w:r>
              <w:t>For a UE-specific search space where PDCCH-DMRSScrambling-ID is configured This param equals the CRNTI. Otherwise, it should be set to 0. [TS38.211, sec 7.3.2.3] Value: 0 -&gt; 65535</w:t>
            </w:r>
          </w:p>
        </w:tc>
      </w:tr>
      <w:tr w:rsidR="000E3233" w14:paraId="1D579A94" w14:textId="77777777" w:rsidTr="00A349A3">
        <w:tc>
          <w:tcPr>
            <w:tcW w:w="2769" w:type="dxa"/>
          </w:tcPr>
          <w:p w14:paraId="2B3CEE13" w14:textId="1E02A086" w:rsidR="000E3233" w:rsidRPr="000E3233" w:rsidRDefault="000E3233" w:rsidP="000E3233">
            <w:pPr>
              <w:rPr>
                <w:lang w:val="en-GB" w:eastAsia="zh-CN"/>
              </w:rPr>
            </w:pPr>
            <w:r w:rsidRPr="000E3233">
              <w:t xml:space="preserve">        &gt; CCEIndex</w:t>
            </w:r>
          </w:p>
        </w:tc>
        <w:tc>
          <w:tcPr>
            <w:tcW w:w="1276" w:type="dxa"/>
          </w:tcPr>
          <w:p w14:paraId="5B86194E" w14:textId="09E22F0D" w:rsidR="000E3233" w:rsidRPr="000E3233" w:rsidRDefault="000E3233" w:rsidP="000E3233">
            <w:pPr>
              <w:jc w:val="center"/>
              <w:rPr>
                <w:rFonts w:eastAsiaTheme="minorEastAsia"/>
                <w:lang w:val="en-GB" w:eastAsia="zh-CN"/>
              </w:rPr>
            </w:pPr>
            <w:r w:rsidRPr="000E3233">
              <w:rPr>
                <w:rFonts w:eastAsiaTheme="minorEastAsia"/>
                <w:lang w:val="en-GB" w:eastAsia="zh-CN"/>
              </w:rPr>
              <w:t>M</w:t>
            </w:r>
          </w:p>
        </w:tc>
        <w:tc>
          <w:tcPr>
            <w:tcW w:w="5305" w:type="dxa"/>
          </w:tcPr>
          <w:p w14:paraId="4285AD56" w14:textId="4533AC29" w:rsidR="000E3233" w:rsidRDefault="000E3233" w:rsidP="000E3233">
            <w:pPr>
              <w:rPr>
                <w:rFonts w:eastAsiaTheme="minorEastAsia"/>
                <w:lang w:val="en-GB" w:eastAsia="zh-CN"/>
              </w:rPr>
            </w:pPr>
            <w:r>
              <w:t>CCE start Index used to send the DCI Value: 0-&gt;135</w:t>
            </w:r>
          </w:p>
        </w:tc>
      </w:tr>
      <w:tr w:rsidR="000E3233" w14:paraId="489C7F84" w14:textId="77777777" w:rsidTr="00A349A3">
        <w:tc>
          <w:tcPr>
            <w:tcW w:w="2769" w:type="dxa"/>
          </w:tcPr>
          <w:p w14:paraId="250AC2FC" w14:textId="7B9931E8" w:rsidR="000E3233" w:rsidRPr="000E3233" w:rsidRDefault="000E3233" w:rsidP="000E3233">
            <w:pPr>
              <w:rPr>
                <w:lang w:val="en-GB" w:eastAsia="zh-CN"/>
              </w:rPr>
            </w:pPr>
            <w:r w:rsidRPr="000E3233">
              <w:t xml:space="preserve">        &gt;</w:t>
            </w:r>
            <w:r>
              <w:t xml:space="preserve"> </w:t>
            </w:r>
            <w:r w:rsidRPr="000E3233">
              <w:t>AggregationLevel</w:t>
            </w:r>
          </w:p>
        </w:tc>
        <w:tc>
          <w:tcPr>
            <w:tcW w:w="1276" w:type="dxa"/>
          </w:tcPr>
          <w:p w14:paraId="28E700D6" w14:textId="135CA3F2" w:rsidR="000E3233" w:rsidRPr="000E3233" w:rsidRDefault="000E3233" w:rsidP="000E3233">
            <w:pPr>
              <w:jc w:val="center"/>
              <w:rPr>
                <w:rFonts w:eastAsiaTheme="minorEastAsia"/>
                <w:lang w:val="en-GB" w:eastAsia="zh-CN"/>
              </w:rPr>
            </w:pPr>
            <w:r w:rsidRPr="000E3233">
              <w:rPr>
                <w:rFonts w:eastAsiaTheme="minorEastAsia"/>
                <w:lang w:val="en-GB" w:eastAsia="zh-CN"/>
              </w:rPr>
              <w:t>M</w:t>
            </w:r>
          </w:p>
        </w:tc>
        <w:tc>
          <w:tcPr>
            <w:tcW w:w="5305" w:type="dxa"/>
          </w:tcPr>
          <w:p w14:paraId="4117C990" w14:textId="640A2E50" w:rsidR="000E3233" w:rsidRDefault="000E3233" w:rsidP="000E3233">
            <w:pPr>
              <w:rPr>
                <w:rFonts w:eastAsiaTheme="minorEastAsia"/>
                <w:lang w:val="en-GB" w:eastAsia="zh-CN"/>
              </w:rPr>
            </w:pPr>
            <w:r>
              <w:t>Aggregation level used [TS38.211, sec 7.3.2.1] Value: 1,2,4,8,16</w:t>
            </w:r>
          </w:p>
        </w:tc>
      </w:tr>
      <w:tr w:rsidR="000E3233" w14:paraId="49E91CEB" w14:textId="77777777" w:rsidTr="00A349A3">
        <w:tc>
          <w:tcPr>
            <w:tcW w:w="2769" w:type="dxa"/>
          </w:tcPr>
          <w:p w14:paraId="406DD26C" w14:textId="7D3CA6B1" w:rsidR="000E3233" w:rsidRDefault="000E3233" w:rsidP="000E3233">
            <w:pPr>
              <w:rPr>
                <w:lang w:val="en-GB" w:eastAsia="zh-CN"/>
              </w:rPr>
            </w:pPr>
            <w:r>
              <w:t xml:space="preserve">        </w:t>
            </w:r>
            <w:r w:rsidRPr="00FA6C18">
              <w:t>&gt;</w:t>
            </w:r>
            <w:r>
              <w:t xml:space="preserve"> </w:t>
            </w:r>
            <w:r w:rsidRPr="000A738E">
              <w:rPr>
                <w:b/>
                <w:bCs/>
              </w:rPr>
              <w:t>BeamformingInfo</w:t>
            </w:r>
          </w:p>
        </w:tc>
        <w:tc>
          <w:tcPr>
            <w:tcW w:w="1276" w:type="dxa"/>
          </w:tcPr>
          <w:p w14:paraId="502E53AC" w14:textId="08686381" w:rsidR="000E3233" w:rsidRDefault="000E3233" w:rsidP="000E3233">
            <w:pPr>
              <w:jc w:val="center"/>
              <w:rPr>
                <w:rFonts w:eastAsiaTheme="minorEastAsia"/>
                <w:lang w:val="en-GB" w:eastAsia="zh-CN"/>
              </w:rPr>
            </w:pPr>
            <w:r w:rsidRPr="00FA6C18">
              <w:t>O</w:t>
            </w:r>
          </w:p>
        </w:tc>
        <w:tc>
          <w:tcPr>
            <w:tcW w:w="5305" w:type="dxa"/>
          </w:tcPr>
          <w:p w14:paraId="1C4CD08B" w14:textId="77777777" w:rsidR="000E3233" w:rsidRDefault="000E3233" w:rsidP="000E3233">
            <w:pPr>
              <w:rPr>
                <w:rFonts w:eastAsiaTheme="minorEastAsia"/>
                <w:lang w:val="en-GB" w:eastAsia="zh-CN"/>
              </w:rPr>
            </w:pPr>
          </w:p>
        </w:tc>
      </w:tr>
      <w:tr w:rsidR="00A220D4" w14:paraId="1B2FC5C9" w14:textId="77777777" w:rsidTr="00A349A3">
        <w:tc>
          <w:tcPr>
            <w:tcW w:w="2769" w:type="dxa"/>
          </w:tcPr>
          <w:p w14:paraId="6DA89A3A" w14:textId="35994F0F" w:rsidR="00A220D4" w:rsidRDefault="00A220D4" w:rsidP="00A220D4">
            <w:r>
              <w:t xml:space="preserve">             &gt;&gt; numPRGs</w:t>
            </w:r>
          </w:p>
        </w:tc>
        <w:tc>
          <w:tcPr>
            <w:tcW w:w="1276" w:type="dxa"/>
          </w:tcPr>
          <w:p w14:paraId="7831A811" w14:textId="058CCD5E" w:rsidR="00A220D4" w:rsidRPr="00FA6C18" w:rsidRDefault="00A220D4" w:rsidP="00A220D4">
            <w:pPr>
              <w:jc w:val="center"/>
            </w:pPr>
            <w:r>
              <w:t>M</w:t>
            </w:r>
          </w:p>
        </w:tc>
        <w:tc>
          <w:tcPr>
            <w:tcW w:w="5305" w:type="dxa"/>
          </w:tcPr>
          <w:p w14:paraId="24097DE7" w14:textId="0CAC5F6C" w:rsidR="00A220D4" w:rsidRDefault="00A220D4" w:rsidP="00A220D4">
            <w:pPr>
              <w:rPr>
                <w:rFonts w:eastAsiaTheme="minorEastAsia"/>
                <w:lang w:val="en-GB" w:eastAsia="zh-CN"/>
              </w:rPr>
            </w:pPr>
            <w:r>
              <w:t xml:space="preserve">Number of PRGs spanning this allocation. </w:t>
            </w:r>
            <w:r w:rsidR="00F026F4">
              <w:t>Value:</w:t>
            </w:r>
            <w:r>
              <w:t xml:space="preserve"> 1-&gt;275</w:t>
            </w:r>
          </w:p>
        </w:tc>
      </w:tr>
      <w:tr w:rsidR="00A220D4" w14:paraId="6BEFD78C" w14:textId="77777777" w:rsidTr="00A349A3">
        <w:tc>
          <w:tcPr>
            <w:tcW w:w="2769" w:type="dxa"/>
          </w:tcPr>
          <w:p w14:paraId="64996DD7" w14:textId="3CABCD80" w:rsidR="00A220D4" w:rsidRDefault="00A220D4" w:rsidP="00A220D4">
            <w:r>
              <w:t xml:space="preserve">             &gt;&gt; prgSize</w:t>
            </w:r>
          </w:p>
        </w:tc>
        <w:tc>
          <w:tcPr>
            <w:tcW w:w="1276" w:type="dxa"/>
          </w:tcPr>
          <w:p w14:paraId="6D17BDAD" w14:textId="476FE2F5" w:rsidR="00A220D4" w:rsidRPr="00FA6C18" w:rsidRDefault="00A220D4" w:rsidP="00A220D4">
            <w:pPr>
              <w:jc w:val="center"/>
            </w:pPr>
            <w:r>
              <w:t>M</w:t>
            </w:r>
          </w:p>
        </w:tc>
        <w:tc>
          <w:tcPr>
            <w:tcW w:w="5305" w:type="dxa"/>
          </w:tcPr>
          <w:p w14:paraId="42D47741" w14:textId="2A62B7A8" w:rsidR="00A220D4" w:rsidRDefault="00A220D4" w:rsidP="00A220D4">
            <w:pPr>
              <w:rPr>
                <w:rFonts w:eastAsiaTheme="minorEastAsia"/>
                <w:lang w:val="en-GB" w:eastAsia="zh-CN"/>
              </w:rPr>
            </w:pPr>
            <w:r>
              <w:t>Size in RBs of a precoding resource block group (PRG) – to which same precoding and digital beamforming gets applied. Value: 1-&gt;275</w:t>
            </w:r>
          </w:p>
        </w:tc>
      </w:tr>
      <w:tr w:rsidR="00A220D4" w14:paraId="0C2588E1" w14:textId="77777777" w:rsidTr="00A349A3">
        <w:tc>
          <w:tcPr>
            <w:tcW w:w="2769" w:type="dxa"/>
          </w:tcPr>
          <w:p w14:paraId="4494B425" w14:textId="20596E68" w:rsidR="00A220D4" w:rsidRDefault="00A220D4" w:rsidP="00A220D4">
            <w:r>
              <w:lastRenderedPageBreak/>
              <w:t xml:space="preserve">         </w:t>
            </w:r>
            <w:r w:rsidR="00E26B01">
              <w:t xml:space="preserve">   </w:t>
            </w:r>
            <w:r>
              <w:t xml:space="preserve"> &gt;&gt;</w:t>
            </w:r>
            <w:r w:rsidR="00E26B01">
              <w:t xml:space="preserve"> </w:t>
            </w:r>
            <w:r>
              <w:t>digBFInterfaces</w:t>
            </w:r>
          </w:p>
        </w:tc>
        <w:tc>
          <w:tcPr>
            <w:tcW w:w="1276" w:type="dxa"/>
          </w:tcPr>
          <w:p w14:paraId="17CFCA55" w14:textId="4D9EE3C5" w:rsidR="00A220D4" w:rsidRPr="00FA6C18" w:rsidRDefault="00A220D4" w:rsidP="00A220D4">
            <w:pPr>
              <w:jc w:val="center"/>
            </w:pPr>
            <w:r>
              <w:t>M</w:t>
            </w:r>
          </w:p>
        </w:tc>
        <w:tc>
          <w:tcPr>
            <w:tcW w:w="5305" w:type="dxa"/>
          </w:tcPr>
          <w:p w14:paraId="1991DF05" w14:textId="6394E47D" w:rsidR="00A220D4" w:rsidRDefault="00A220D4" w:rsidP="00A220D4">
            <w:pPr>
              <w:rPr>
                <w:rFonts w:eastAsiaTheme="minorEastAsia"/>
                <w:lang w:val="en-GB" w:eastAsia="zh-CN"/>
              </w:rPr>
            </w:pPr>
            <w:r>
              <w:t>Number of STD ant ports (parallel streams) feeding into the digBF Value: 0-&gt;255</w:t>
            </w:r>
          </w:p>
        </w:tc>
      </w:tr>
      <w:tr w:rsidR="00A220D4" w14:paraId="483399E0" w14:textId="77777777" w:rsidTr="00A349A3">
        <w:tc>
          <w:tcPr>
            <w:tcW w:w="2769" w:type="dxa"/>
          </w:tcPr>
          <w:p w14:paraId="0032B272" w14:textId="22BBF670" w:rsidR="00A220D4" w:rsidRDefault="00A220D4" w:rsidP="00A220D4">
            <w:r>
              <w:t xml:space="preserve">          </w:t>
            </w:r>
            <w:r w:rsidR="00E26B01">
              <w:t xml:space="preserve">   </w:t>
            </w:r>
            <w:r>
              <w:t>&gt;&gt;</w:t>
            </w:r>
            <w:r w:rsidR="00E26B01">
              <w:t xml:space="preserve"> </w:t>
            </w:r>
            <w:r w:rsidRPr="00F42B00">
              <w:rPr>
                <w:b/>
                <w:bCs/>
              </w:rPr>
              <w:t>PRGInfo</w:t>
            </w:r>
          </w:p>
        </w:tc>
        <w:tc>
          <w:tcPr>
            <w:tcW w:w="1276" w:type="dxa"/>
          </w:tcPr>
          <w:p w14:paraId="33F45D3D" w14:textId="63496FF9" w:rsidR="00A220D4" w:rsidRPr="00FA6C18" w:rsidRDefault="00A220D4" w:rsidP="00A220D4">
            <w:pPr>
              <w:jc w:val="center"/>
            </w:pPr>
            <w:r>
              <w:t>O</w:t>
            </w:r>
          </w:p>
        </w:tc>
        <w:tc>
          <w:tcPr>
            <w:tcW w:w="5305" w:type="dxa"/>
          </w:tcPr>
          <w:p w14:paraId="40A9ABE0" w14:textId="77777777" w:rsidR="00A220D4" w:rsidRDefault="00A220D4" w:rsidP="00A220D4">
            <w:pPr>
              <w:rPr>
                <w:rFonts w:eastAsiaTheme="minorEastAsia"/>
                <w:lang w:val="en-GB" w:eastAsia="zh-CN"/>
              </w:rPr>
            </w:pPr>
          </w:p>
        </w:tc>
      </w:tr>
      <w:tr w:rsidR="00F42B00" w14:paraId="6D5F5895" w14:textId="77777777" w:rsidTr="00A349A3">
        <w:tc>
          <w:tcPr>
            <w:tcW w:w="2769" w:type="dxa"/>
          </w:tcPr>
          <w:p w14:paraId="42B9DA76" w14:textId="6DDC261B" w:rsidR="00F42B00" w:rsidRDefault="00F42B00" w:rsidP="00F42B00">
            <w:r>
              <w:t xml:space="preserve">                    &gt;&gt;&gt; PMidx</w:t>
            </w:r>
          </w:p>
        </w:tc>
        <w:tc>
          <w:tcPr>
            <w:tcW w:w="1276" w:type="dxa"/>
          </w:tcPr>
          <w:p w14:paraId="6EFEC126" w14:textId="38FB8F08" w:rsidR="00F42B00" w:rsidRPr="00FA6C18" w:rsidRDefault="00F42B00" w:rsidP="00F42B00">
            <w:pPr>
              <w:jc w:val="center"/>
            </w:pPr>
            <w:r>
              <w:t>M</w:t>
            </w:r>
          </w:p>
        </w:tc>
        <w:tc>
          <w:tcPr>
            <w:tcW w:w="5305" w:type="dxa"/>
          </w:tcPr>
          <w:p w14:paraId="3E44B84E" w14:textId="25AB01B2" w:rsidR="00F42B00" w:rsidRDefault="00F42B00" w:rsidP="00F42B00">
            <w:pPr>
              <w:rPr>
                <w:rFonts w:eastAsiaTheme="minorEastAsia"/>
                <w:lang w:val="en-GB" w:eastAsia="zh-CN"/>
              </w:rPr>
            </w:pPr>
            <w:r>
              <w:t>Index to precoding matrix (PM) pre-stored at cell configuration. Note: If precoding is not used this parameter should be set to 0. Value: 0-&gt;65535.</w:t>
            </w:r>
          </w:p>
        </w:tc>
      </w:tr>
      <w:tr w:rsidR="00F42B00" w14:paraId="1D28E4FF" w14:textId="77777777" w:rsidTr="00A349A3">
        <w:tc>
          <w:tcPr>
            <w:tcW w:w="2769" w:type="dxa"/>
          </w:tcPr>
          <w:p w14:paraId="6BF794DB" w14:textId="40DD75AB" w:rsidR="00F42B00" w:rsidRDefault="00F42B00" w:rsidP="00F42B00">
            <w:r>
              <w:t xml:space="preserve">             </w:t>
            </w:r>
            <w:r w:rsidR="00B81EC9">
              <w:t xml:space="preserve">      &gt;</w:t>
            </w:r>
            <w:r>
              <w:t>&gt;&gt; beamIdx</w:t>
            </w:r>
          </w:p>
        </w:tc>
        <w:tc>
          <w:tcPr>
            <w:tcW w:w="1276" w:type="dxa"/>
          </w:tcPr>
          <w:p w14:paraId="14167AF1" w14:textId="658F1DFE" w:rsidR="00F42B00" w:rsidRPr="00FA6C18" w:rsidRDefault="00F42B00" w:rsidP="00F42B00">
            <w:pPr>
              <w:jc w:val="center"/>
            </w:pPr>
            <w:r>
              <w:t>M</w:t>
            </w:r>
          </w:p>
        </w:tc>
        <w:tc>
          <w:tcPr>
            <w:tcW w:w="5305" w:type="dxa"/>
          </w:tcPr>
          <w:p w14:paraId="3D7719E3" w14:textId="752F494A" w:rsidR="00F42B00" w:rsidRDefault="00B81EC9" w:rsidP="00F42B00">
            <w:pPr>
              <w:rPr>
                <w:rFonts w:eastAsiaTheme="minorEastAsia"/>
                <w:lang w:val="en-GB" w:eastAsia="zh-CN"/>
              </w:rPr>
            </w:pPr>
            <w:r>
              <w:t xml:space="preserve">For each digBFInterface, </w:t>
            </w:r>
            <w:r w:rsidR="00F42B00">
              <w:t>Index of the digital beam weight vector pre-stored at cell configuration. The vector maps this input port to output TXRUs. Value: 0-&gt;65535</w:t>
            </w:r>
          </w:p>
        </w:tc>
      </w:tr>
      <w:tr w:rsidR="005D021F" w14:paraId="1EB8DA8E" w14:textId="77777777" w:rsidTr="00A349A3">
        <w:tc>
          <w:tcPr>
            <w:tcW w:w="2769" w:type="dxa"/>
          </w:tcPr>
          <w:p w14:paraId="708ADBEE" w14:textId="793DC1F2" w:rsidR="005D021F" w:rsidRDefault="005D021F" w:rsidP="00F42B00">
            <w:r>
              <w:t xml:space="preserve">        &gt; </w:t>
            </w:r>
            <w:r w:rsidRPr="009F1090">
              <w:rPr>
                <w:b/>
                <w:bCs/>
              </w:rPr>
              <w:t>TxPowerPDCCHInfo</w:t>
            </w:r>
          </w:p>
        </w:tc>
        <w:tc>
          <w:tcPr>
            <w:tcW w:w="1276" w:type="dxa"/>
          </w:tcPr>
          <w:p w14:paraId="1A241D58" w14:textId="77777777" w:rsidR="005D021F" w:rsidRDefault="005D021F" w:rsidP="00F42B00">
            <w:pPr>
              <w:jc w:val="center"/>
            </w:pPr>
          </w:p>
        </w:tc>
        <w:tc>
          <w:tcPr>
            <w:tcW w:w="5305" w:type="dxa"/>
          </w:tcPr>
          <w:p w14:paraId="76867163" w14:textId="77777777" w:rsidR="005D021F" w:rsidRDefault="005D021F" w:rsidP="00F42B00"/>
        </w:tc>
      </w:tr>
      <w:tr w:rsidR="009F1090" w14:paraId="3942C423" w14:textId="77777777" w:rsidTr="00A349A3">
        <w:tc>
          <w:tcPr>
            <w:tcW w:w="2769" w:type="dxa"/>
          </w:tcPr>
          <w:p w14:paraId="74E84EAB" w14:textId="16C7E87F" w:rsidR="009F1090" w:rsidRDefault="009F1090" w:rsidP="009F1090">
            <w:r>
              <w:t xml:space="preserve">            &gt;&gt; beta_PDCCH_1_0</w:t>
            </w:r>
          </w:p>
        </w:tc>
        <w:tc>
          <w:tcPr>
            <w:tcW w:w="1276" w:type="dxa"/>
          </w:tcPr>
          <w:p w14:paraId="0F1EE910" w14:textId="31B1ED62" w:rsidR="009F1090" w:rsidRDefault="009F1090" w:rsidP="009F1090">
            <w:pPr>
              <w:jc w:val="center"/>
            </w:pPr>
            <w:r>
              <w:t>M</w:t>
            </w:r>
          </w:p>
        </w:tc>
        <w:tc>
          <w:tcPr>
            <w:tcW w:w="5305" w:type="dxa"/>
          </w:tcPr>
          <w:p w14:paraId="2FDFD6DE" w14:textId="11ECA8E3" w:rsidR="009F1090" w:rsidRDefault="009F1090" w:rsidP="009F1090">
            <w:r>
              <w:t>PDCCH power value used for PDCCH Format 1_0 with CRC scrambled by SI-RNTI, PI-RNTI or RA-RNTI. This is ratio of SSB/PBCH EPRE to PDCCH and PDCCH DMRS EPRE [TS38.213, sec 4.1] Value :0-&gt;17 representing -8 to 8 dB in 1dB steps</w:t>
            </w:r>
          </w:p>
        </w:tc>
      </w:tr>
      <w:tr w:rsidR="009F1090" w14:paraId="425F4171" w14:textId="77777777" w:rsidTr="00A349A3">
        <w:tc>
          <w:tcPr>
            <w:tcW w:w="2769" w:type="dxa"/>
          </w:tcPr>
          <w:p w14:paraId="1A1B6D57" w14:textId="2A2AB4DA" w:rsidR="009F1090" w:rsidRDefault="009F1090" w:rsidP="009F1090">
            <w:r>
              <w:t xml:space="preserve">                     </w:t>
            </w:r>
            <w:r w:rsidR="00F2091A">
              <w:t xml:space="preserve">   </w:t>
            </w:r>
            <w:r>
              <w:t>&gt;&gt;PowerControlOffsetSS</w:t>
            </w:r>
          </w:p>
        </w:tc>
        <w:tc>
          <w:tcPr>
            <w:tcW w:w="1276" w:type="dxa"/>
          </w:tcPr>
          <w:p w14:paraId="293E5974" w14:textId="0F841732" w:rsidR="009F1090" w:rsidRDefault="009F1090" w:rsidP="009F1090">
            <w:pPr>
              <w:jc w:val="center"/>
            </w:pPr>
            <w:r>
              <w:t>M</w:t>
            </w:r>
          </w:p>
        </w:tc>
        <w:tc>
          <w:tcPr>
            <w:tcW w:w="5305" w:type="dxa"/>
          </w:tcPr>
          <w:p w14:paraId="57FA8F7B" w14:textId="597AA13E" w:rsidR="009F1090" w:rsidRDefault="009F1090" w:rsidP="009F1090">
            <w:r>
              <w:t>PDCCH power value used for all other PDCCH Formats. This is ratio of SSB/PBCH block EPRE to PDCCH and PDCCH DMRS EPRE [TS38.214, sec 4.1] Values: 0: -3dB, 1: 0dB, 2: 3dB, 3: 6dB</w:t>
            </w:r>
          </w:p>
        </w:tc>
      </w:tr>
      <w:tr w:rsidR="009F1090" w14:paraId="1389330D" w14:textId="77777777" w:rsidTr="00A349A3">
        <w:tc>
          <w:tcPr>
            <w:tcW w:w="2769" w:type="dxa"/>
          </w:tcPr>
          <w:p w14:paraId="49A6FC95" w14:textId="31C2ECB1" w:rsidR="009F1090" w:rsidRDefault="00D93A95" w:rsidP="009F1090">
            <w:r>
              <w:t xml:space="preserve">         &gt; PDSCH Configuration</w:t>
            </w:r>
          </w:p>
        </w:tc>
        <w:tc>
          <w:tcPr>
            <w:tcW w:w="1276" w:type="dxa"/>
          </w:tcPr>
          <w:p w14:paraId="2634BF24" w14:textId="77777777" w:rsidR="009F1090" w:rsidRDefault="009F1090" w:rsidP="009F1090">
            <w:pPr>
              <w:jc w:val="center"/>
            </w:pPr>
          </w:p>
        </w:tc>
        <w:tc>
          <w:tcPr>
            <w:tcW w:w="5305" w:type="dxa"/>
          </w:tcPr>
          <w:p w14:paraId="509587D7" w14:textId="70DF1D27" w:rsidR="009F1090" w:rsidRDefault="005E11B2" w:rsidP="009F1090">
            <w:r>
              <w:t>PDSCH configuration for DL SCH data</w:t>
            </w:r>
            <w:r w:rsidR="009F514F">
              <w:t>. Refer Table 9-40 DL SCH Configuration.</w:t>
            </w:r>
          </w:p>
        </w:tc>
      </w:tr>
    </w:tbl>
    <w:p w14:paraId="25BF8493" w14:textId="766EA7D8" w:rsidR="00D67D6F" w:rsidRDefault="00D67D6F" w:rsidP="00D67D6F">
      <w:pPr>
        <w:tabs>
          <w:tab w:val="left" w:pos="1115"/>
        </w:tabs>
        <w:ind w:firstLine="360"/>
      </w:pPr>
    </w:p>
    <w:p w14:paraId="5E75B382" w14:textId="6A6DD0BC"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55</w:t>
        </w:r>
      </w:fldSimple>
      <w:r>
        <w:t xml:space="preserve"> PDSCH Configuration</w:t>
      </w:r>
    </w:p>
    <w:tbl>
      <w:tblPr>
        <w:tblStyle w:val="TableGrid"/>
        <w:tblW w:w="0" w:type="auto"/>
        <w:tblLook w:val="04A0" w:firstRow="1" w:lastRow="0" w:firstColumn="1" w:lastColumn="0" w:noHBand="0" w:noVBand="1"/>
      </w:tblPr>
      <w:tblGrid>
        <w:gridCol w:w="2802"/>
        <w:gridCol w:w="1276"/>
        <w:gridCol w:w="5305"/>
      </w:tblGrid>
      <w:tr w:rsidR="003010C6" w14:paraId="4612BE55" w14:textId="77777777" w:rsidTr="00C70367">
        <w:tc>
          <w:tcPr>
            <w:tcW w:w="2802" w:type="dxa"/>
          </w:tcPr>
          <w:p w14:paraId="03BFD51C" w14:textId="77777777" w:rsidR="003010C6" w:rsidRPr="00D6182B" w:rsidRDefault="003010C6" w:rsidP="00A349A3">
            <w:pPr>
              <w:rPr>
                <w:b/>
                <w:bCs/>
              </w:rPr>
            </w:pPr>
            <w:r w:rsidRPr="00D6182B">
              <w:rPr>
                <w:b/>
                <w:bCs/>
              </w:rPr>
              <w:t>Element</w:t>
            </w:r>
          </w:p>
        </w:tc>
        <w:tc>
          <w:tcPr>
            <w:tcW w:w="1276" w:type="dxa"/>
          </w:tcPr>
          <w:p w14:paraId="715F48AB" w14:textId="77777777" w:rsidR="003010C6" w:rsidRPr="00D6182B" w:rsidRDefault="003010C6" w:rsidP="00A349A3">
            <w:pPr>
              <w:rPr>
                <w:b/>
                <w:bCs/>
              </w:rPr>
            </w:pPr>
            <w:r w:rsidRPr="00D6182B">
              <w:rPr>
                <w:b/>
                <w:bCs/>
              </w:rPr>
              <w:t xml:space="preserve">Presence </w:t>
            </w:r>
          </w:p>
        </w:tc>
        <w:tc>
          <w:tcPr>
            <w:tcW w:w="5305" w:type="dxa"/>
          </w:tcPr>
          <w:p w14:paraId="6F73BC7B" w14:textId="77777777" w:rsidR="003010C6" w:rsidRPr="00D6182B" w:rsidRDefault="003010C6" w:rsidP="00A349A3">
            <w:pPr>
              <w:rPr>
                <w:b/>
                <w:bCs/>
              </w:rPr>
            </w:pPr>
            <w:r w:rsidRPr="00D6182B">
              <w:rPr>
                <w:b/>
                <w:bCs/>
              </w:rPr>
              <w:t>Description</w:t>
            </w:r>
          </w:p>
        </w:tc>
      </w:tr>
      <w:tr w:rsidR="003010C6" w14:paraId="28E33A33" w14:textId="77777777" w:rsidTr="00C70367">
        <w:tc>
          <w:tcPr>
            <w:tcW w:w="2802" w:type="dxa"/>
          </w:tcPr>
          <w:p w14:paraId="581CA243" w14:textId="77777777" w:rsidR="003010C6" w:rsidRDefault="003010C6" w:rsidP="00A349A3">
            <w:pPr>
              <w:rPr>
                <w:lang w:val="en-GB" w:eastAsia="zh-CN"/>
              </w:rPr>
            </w:pPr>
            <w:r>
              <w:rPr>
                <w:lang w:val="en-GB" w:eastAsia="zh-CN"/>
              </w:rPr>
              <w:t>DL SCH</w:t>
            </w:r>
          </w:p>
        </w:tc>
        <w:tc>
          <w:tcPr>
            <w:tcW w:w="1276" w:type="dxa"/>
          </w:tcPr>
          <w:p w14:paraId="5D89C6F2" w14:textId="77777777" w:rsidR="003010C6" w:rsidRDefault="003010C6" w:rsidP="00A349A3">
            <w:pPr>
              <w:jc w:val="center"/>
              <w:rPr>
                <w:rFonts w:eastAsiaTheme="minorEastAsia"/>
                <w:lang w:val="en-GB" w:eastAsia="zh-CN"/>
              </w:rPr>
            </w:pPr>
            <w:r>
              <w:rPr>
                <w:rFonts w:eastAsiaTheme="minorEastAsia"/>
                <w:lang w:val="en-GB" w:eastAsia="zh-CN"/>
              </w:rPr>
              <w:t>O</w:t>
            </w:r>
          </w:p>
        </w:tc>
        <w:tc>
          <w:tcPr>
            <w:tcW w:w="5305" w:type="dxa"/>
          </w:tcPr>
          <w:p w14:paraId="09A20D41" w14:textId="551C30FB" w:rsidR="003010C6" w:rsidRDefault="003010C6" w:rsidP="00A349A3">
            <w:pPr>
              <w:rPr>
                <w:lang w:val="en-GB" w:eastAsia="zh-CN"/>
              </w:rPr>
            </w:pPr>
            <w:r>
              <w:rPr>
                <w:rFonts w:eastAsiaTheme="minorEastAsia"/>
                <w:lang w:val="en-GB" w:eastAsia="zh-CN"/>
              </w:rPr>
              <w:t xml:space="preserve">Conditional presence on </w:t>
            </w:r>
            <w:r>
              <w:rPr>
                <w:lang w:val="en-GB" w:eastAsia="zh-CN"/>
              </w:rPr>
              <w:t>Short Message Indicator</w:t>
            </w:r>
            <w:r>
              <w:rPr>
                <w:rFonts w:eastAsiaTheme="minorEastAsia"/>
                <w:lang w:val="en-GB" w:eastAsia="zh-CN"/>
              </w:rPr>
              <w:t xml:space="preserve"> value</w:t>
            </w:r>
            <w:r w:rsidR="00731102">
              <w:rPr>
                <w:rFonts w:eastAsiaTheme="minorEastAsia"/>
                <w:lang w:val="en-GB" w:eastAsia="zh-CN"/>
              </w:rPr>
              <w:t xml:space="preserve"> for broadcasting data</w:t>
            </w:r>
            <w:r>
              <w:rPr>
                <w:rFonts w:eastAsiaTheme="minorEastAsia"/>
                <w:lang w:val="en-GB" w:eastAsia="zh-CN"/>
              </w:rPr>
              <w:t xml:space="preserve">. Present in case </w:t>
            </w:r>
            <w:r>
              <w:rPr>
                <w:lang w:val="en-GB" w:eastAsia="zh-CN"/>
              </w:rPr>
              <w:t xml:space="preserve">Short Message Indicator is 1 or 3; as defined in 38.212 </w:t>
            </w:r>
            <w:r w:rsidRPr="00AA2BC3">
              <w:rPr>
                <w:lang w:val="en-GB" w:eastAsia="zh-CN"/>
              </w:rPr>
              <w:t>Table 7.3.1.2.1-1</w:t>
            </w:r>
            <w:r w:rsidR="00731102">
              <w:rPr>
                <w:lang w:val="en-GB" w:eastAsia="zh-CN"/>
              </w:rPr>
              <w:t>. Mandatory for other DL data.</w:t>
            </w:r>
          </w:p>
        </w:tc>
      </w:tr>
      <w:tr w:rsidR="00D57DD0" w14:paraId="695B47EC" w14:textId="77777777" w:rsidTr="00C70367">
        <w:tc>
          <w:tcPr>
            <w:tcW w:w="2802" w:type="dxa"/>
          </w:tcPr>
          <w:p w14:paraId="56B02D47" w14:textId="68A8BB72" w:rsidR="00D57DD0" w:rsidRDefault="00D57DD0" w:rsidP="00D57DD0">
            <w:pPr>
              <w:rPr>
                <w:lang w:val="en-GB" w:eastAsia="zh-CN"/>
              </w:rPr>
            </w:pPr>
            <w:r>
              <w:t xml:space="preserve">       &gt; pduBitmap</w:t>
            </w:r>
          </w:p>
        </w:tc>
        <w:tc>
          <w:tcPr>
            <w:tcW w:w="1276" w:type="dxa"/>
          </w:tcPr>
          <w:p w14:paraId="3FC5ECA9" w14:textId="30DDA913" w:rsidR="00D57DD0" w:rsidRDefault="00D57DD0" w:rsidP="00D57DD0">
            <w:pPr>
              <w:jc w:val="center"/>
              <w:rPr>
                <w:rFonts w:eastAsiaTheme="minorEastAsia"/>
                <w:lang w:val="en-GB" w:eastAsia="zh-CN"/>
              </w:rPr>
            </w:pPr>
            <w:r>
              <w:t>O</w:t>
            </w:r>
          </w:p>
        </w:tc>
        <w:tc>
          <w:tcPr>
            <w:tcW w:w="5305" w:type="dxa"/>
          </w:tcPr>
          <w:p w14:paraId="2714F081" w14:textId="57367FB7" w:rsidR="00D57DD0" w:rsidRDefault="00D57DD0" w:rsidP="00D57DD0">
            <w:pPr>
              <w:rPr>
                <w:rFonts w:eastAsiaTheme="minorEastAsia"/>
                <w:lang w:val="en-GB" w:eastAsia="zh-CN"/>
              </w:rPr>
            </w:pPr>
            <w:r>
              <w:t xml:space="preserve">Bitmap indicating presence of optional PDUs Bit 0: pdschPtrs - Indicates PTRS included (FR2) Bit </w:t>
            </w:r>
            <w:r w:rsidR="00D322D4">
              <w:t>1: cbgRetxCtrl</w:t>
            </w:r>
            <w:r>
              <w:t xml:space="preserve"> (Present when CBG based retransmit is used) All other bits reserved</w:t>
            </w:r>
          </w:p>
        </w:tc>
      </w:tr>
      <w:tr w:rsidR="00F5456F" w14:paraId="061208B7" w14:textId="77777777" w:rsidTr="00C70367">
        <w:tc>
          <w:tcPr>
            <w:tcW w:w="2802" w:type="dxa"/>
          </w:tcPr>
          <w:p w14:paraId="5E7466F9" w14:textId="7E222B74" w:rsidR="00F5456F" w:rsidRDefault="00F5456F" w:rsidP="00F5456F">
            <w:r>
              <w:t xml:space="preserve">       &gt; C-RNTI</w:t>
            </w:r>
          </w:p>
        </w:tc>
        <w:tc>
          <w:tcPr>
            <w:tcW w:w="1276" w:type="dxa"/>
          </w:tcPr>
          <w:p w14:paraId="329F48A2" w14:textId="3BBB4112" w:rsidR="00F5456F" w:rsidRDefault="00F5456F" w:rsidP="00F5456F">
            <w:pPr>
              <w:jc w:val="center"/>
            </w:pPr>
            <w:r>
              <w:t>M</w:t>
            </w:r>
          </w:p>
        </w:tc>
        <w:tc>
          <w:tcPr>
            <w:tcW w:w="5305" w:type="dxa"/>
          </w:tcPr>
          <w:p w14:paraId="23B23117" w14:textId="19BC15F9" w:rsidR="00F5456F" w:rsidRDefault="00F5456F" w:rsidP="00F5456F">
            <w:r>
              <w:t>The RNTI used for identifying the UE when receiving the PDU Value: 1 -&gt; 65535</w:t>
            </w:r>
          </w:p>
        </w:tc>
      </w:tr>
      <w:tr w:rsidR="00F5456F" w14:paraId="12A73900" w14:textId="77777777" w:rsidTr="00C70367">
        <w:tc>
          <w:tcPr>
            <w:tcW w:w="2802" w:type="dxa"/>
          </w:tcPr>
          <w:p w14:paraId="1A47C94A" w14:textId="166D5B61" w:rsidR="00F5456F" w:rsidRDefault="00F5456F" w:rsidP="00F5456F">
            <w:r>
              <w:t xml:space="preserve">       &gt; pduIndex</w:t>
            </w:r>
          </w:p>
        </w:tc>
        <w:tc>
          <w:tcPr>
            <w:tcW w:w="1276" w:type="dxa"/>
          </w:tcPr>
          <w:p w14:paraId="4F01CAA3" w14:textId="283F855B" w:rsidR="00F5456F" w:rsidRDefault="00F5456F" w:rsidP="00F5456F">
            <w:pPr>
              <w:jc w:val="center"/>
            </w:pPr>
            <w:r>
              <w:t>M</w:t>
            </w:r>
          </w:p>
        </w:tc>
        <w:tc>
          <w:tcPr>
            <w:tcW w:w="5305" w:type="dxa"/>
          </w:tcPr>
          <w:p w14:paraId="12C7B63F" w14:textId="27EBADFB" w:rsidR="00F5456F" w:rsidRDefault="00F5456F" w:rsidP="00F5456F">
            <w:r>
              <w:t>PDU index incremented for each PDSCH PDU sent in TX control message. This is used to associate control information to data and is reset every slot. Value: 0 -&gt; 65535</w:t>
            </w:r>
          </w:p>
        </w:tc>
      </w:tr>
      <w:tr w:rsidR="00F5456F" w14:paraId="6F4832D9" w14:textId="77777777" w:rsidTr="00C70367">
        <w:tc>
          <w:tcPr>
            <w:tcW w:w="2802" w:type="dxa"/>
          </w:tcPr>
          <w:p w14:paraId="1C2BBE94" w14:textId="3723E653" w:rsidR="00F5456F" w:rsidRDefault="00F5456F" w:rsidP="00F5456F">
            <w:r>
              <w:t xml:space="preserve">       &gt; NrOfCodewords</w:t>
            </w:r>
          </w:p>
        </w:tc>
        <w:tc>
          <w:tcPr>
            <w:tcW w:w="1276" w:type="dxa"/>
          </w:tcPr>
          <w:p w14:paraId="553AE5AB" w14:textId="6069CF09" w:rsidR="00F5456F" w:rsidRDefault="00F5456F" w:rsidP="00F5456F">
            <w:pPr>
              <w:jc w:val="center"/>
            </w:pPr>
            <w:r>
              <w:t>M</w:t>
            </w:r>
          </w:p>
        </w:tc>
        <w:tc>
          <w:tcPr>
            <w:tcW w:w="5305" w:type="dxa"/>
          </w:tcPr>
          <w:p w14:paraId="4F89A9E9" w14:textId="56387AB6" w:rsidR="00F5456F" w:rsidRDefault="00F5456F" w:rsidP="00F5456F">
            <w:r>
              <w:t>Number of code words for this RNTI (UE) Value: 1 -&gt; 2</w:t>
            </w:r>
          </w:p>
        </w:tc>
      </w:tr>
      <w:tr w:rsidR="00F5456F" w14:paraId="4A6E5716" w14:textId="77777777" w:rsidTr="00C70367">
        <w:tc>
          <w:tcPr>
            <w:tcW w:w="2802" w:type="dxa"/>
          </w:tcPr>
          <w:p w14:paraId="3B3EA3F3" w14:textId="72324E99" w:rsidR="00F5456F" w:rsidRDefault="00F5456F" w:rsidP="00F5456F">
            <w:r>
              <w:t xml:space="preserve">       &gt; </w:t>
            </w:r>
            <w:r w:rsidRPr="00F875F0">
              <w:rPr>
                <w:b/>
                <w:bCs/>
              </w:rPr>
              <w:t>CodewordInfo</w:t>
            </w:r>
          </w:p>
        </w:tc>
        <w:tc>
          <w:tcPr>
            <w:tcW w:w="1276" w:type="dxa"/>
          </w:tcPr>
          <w:p w14:paraId="6D24684F" w14:textId="5C0724CA" w:rsidR="00F5456F" w:rsidRDefault="00F5456F" w:rsidP="00F5456F">
            <w:pPr>
              <w:jc w:val="center"/>
            </w:pPr>
            <w:r>
              <w:t>M</w:t>
            </w:r>
          </w:p>
        </w:tc>
        <w:tc>
          <w:tcPr>
            <w:tcW w:w="5305" w:type="dxa"/>
          </w:tcPr>
          <w:p w14:paraId="28C28B7F" w14:textId="191B41E9" w:rsidR="00F5456F" w:rsidRDefault="00F5456F" w:rsidP="00F5456F">
            <w:r w:rsidRPr="00B176D3">
              <w:t>For each codeword</w:t>
            </w:r>
          </w:p>
        </w:tc>
      </w:tr>
      <w:tr w:rsidR="00D47A2B" w14:paraId="461F67D3" w14:textId="77777777" w:rsidTr="00C70367">
        <w:tc>
          <w:tcPr>
            <w:tcW w:w="2802" w:type="dxa"/>
          </w:tcPr>
          <w:p w14:paraId="6EC70417" w14:textId="76673419" w:rsidR="00D47A2B" w:rsidRDefault="00D47A2B" w:rsidP="00D47A2B">
            <w:r>
              <w:t xml:space="preserve">               &gt;&gt; targetCodeRate</w:t>
            </w:r>
          </w:p>
        </w:tc>
        <w:tc>
          <w:tcPr>
            <w:tcW w:w="1276" w:type="dxa"/>
          </w:tcPr>
          <w:p w14:paraId="63F4D4DF" w14:textId="5A7A7DBE" w:rsidR="00D47A2B" w:rsidRDefault="00D47A2B" w:rsidP="00D47A2B">
            <w:pPr>
              <w:jc w:val="center"/>
            </w:pPr>
            <w:r>
              <w:t>M</w:t>
            </w:r>
          </w:p>
        </w:tc>
        <w:tc>
          <w:tcPr>
            <w:tcW w:w="5305" w:type="dxa"/>
          </w:tcPr>
          <w:p w14:paraId="42976C38" w14:textId="60CE86B1" w:rsidR="00D47A2B" w:rsidRDefault="00D47A2B" w:rsidP="00D47A2B">
            <w:r>
              <w:t xml:space="preserve">Target coding rate [TS38.212 sec 5.4.2.1 and 38.214 sec 5.1.3.1]. This is the number of information bits per 1024 coded bits expressed in </w:t>
            </w:r>
            <w:r w:rsidR="00D322D4">
              <w:t>0.1-bit</w:t>
            </w:r>
            <w:r>
              <w:t xml:space="preserve"> units</w:t>
            </w:r>
          </w:p>
        </w:tc>
      </w:tr>
      <w:tr w:rsidR="00D47A2B" w14:paraId="4BF17B2E" w14:textId="77777777" w:rsidTr="00C70367">
        <w:tc>
          <w:tcPr>
            <w:tcW w:w="2802" w:type="dxa"/>
          </w:tcPr>
          <w:p w14:paraId="788E81F9" w14:textId="3E8AF77F" w:rsidR="00D47A2B" w:rsidRDefault="00D47A2B" w:rsidP="00D47A2B">
            <w:r>
              <w:t xml:space="preserve">              &gt;&gt;qamModOrder</w:t>
            </w:r>
          </w:p>
        </w:tc>
        <w:tc>
          <w:tcPr>
            <w:tcW w:w="1276" w:type="dxa"/>
          </w:tcPr>
          <w:p w14:paraId="0E1D22DF" w14:textId="614F0318" w:rsidR="00D47A2B" w:rsidRDefault="00D47A2B" w:rsidP="00D47A2B">
            <w:pPr>
              <w:jc w:val="center"/>
            </w:pPr>
            <w:r>
              <w:t>M</w:t>
            </w:r>
          </w:p>
        </w:tc>
        <w:tc>
          <w:tcPr>
            <w:tcW w:w="5305" w:type="dxa"/>
          </w:tcPr>
          <w:p w14:paraId="0ECF90C4" w14:textId="2F369F37" w:rsidR="00D47A2B" w:rsidRDefault="00D47A2B" w:rsidP="00D47A2B">
            <w:r>
              <w:t>QAM modulation [TS38.212 sec 5.4.2.1 and 38.214 sec 5.1.3.1] Value: 2,4,6,8</w:t>
            </w:r>
          </w:p>
        </w:tc>
      </w:tr>
      <w:tr w:rsidR="00D47A2B" w14:paraId="22690932" w14:textId="77777777" w:rsidTr="00C70367">
        <w:tc>
          <w:tcPr>
            <w:tcW w:w="2802" w:type="dxa"/>
          </w:tcPr>
          <w:p w14:paraId="6EDBD368" w14:textId="400D809E" w:rsidR="00D47A2B" w:rsidRDefault="00D47A2B" w:rsidP="00D47A2B">
            <w:r>
              <w:lastRenderedPageBreak/>
              <w:t xml:space="preserve">              &gt;&gt;mcsIndex</w:t>
            </w:r>
          </w:p>
        </w:tc>
        <w:tc>
          <w:tcPr>
            <w:tcW w:w="1276" w:type="dxa"/>
          </w:tcPr>
          <w:p w14:paraId="024A3040" w14:textId="1563AB8E" w:rsidR="00D47A2B" w:rsidRDefault="00D47A2B" w:rsidP="00D47A2B">
            <w:pPr>
              <w:jc w:val="center"/>
            </w:pPr>
            <w:r>
              <w:t>M</w:t>
            </w:r>
          </w:p>
        </w:tc>
        <w:tc>
          <w:tcPr>
            <w:tcW w:w="5305" w:type="dxa"/>
          </w:tcPr>
          <w:p w14:paraId="7329B747" w14:textId="019E9243" w:rsidR="00D47A2B" w:rsidRDefault="00D47A2B" w:rsidP="00D47A2B">
            <w:r>
              <w:t xml:space="preserve">MCS index [TS38.214, sec 5.1.3.1], should match value sent in DCI </w:t>
            </w:r>
            <w:r w:rsidR="00F026F4">
              <w:t>Value:</w:t>
            </w:r>
            <w:r>
              <w:t xml:space="preserve"> 0-&gt;31</w:t>
            </w:r>
          </w:p>
        </w:tc>
      </w:tr>
      <w:tr w:rsidR="00D47A2B" w14:paraId="35C60846" w14:textId="77777777" w:rsidTr="00C70367">
        <w:tc>
          <w:tcPr>
            <w:tcW w:w="2802" w:type="dxa"/>
          </w:tcPr>
          <w:p w14:paraId="39FAE3F5" w14:textId="5F529AAE" w:rsidR="00D47A2B" w:rsidRDefault="00D47A2B" w:rsidP="00D47A2B">
            <w:r>
              <w:t xml:space="preserve">        </w:t>
            </w:r>
            <w:r w:rsidR="00E02A62">
              <w:t xml:space="preserve">      </w:t>
            </w:r>
            <w:r>
              <w:t>&gt;&gt; mcsTable</w:t>
            </w:r>
          </w:p>
        </w:tc>
        <w:tc>
          <w:tcPr>
            <w:tcW w:w="1276" w:type="dxa"/>
          </w:tcPr>
          <w:p w14:paraId="6907FAF4" w14:textId="2981DA5B" w:rsidR="00D47A2B" w:rsidRDefault="00D47A2B" w:rsidP="00D47A2B">
            <w:pPr>
              <w:jc w:val="center"/>
            </w:pPr>
            <w:r>
              <w:t>M</w:t>
            </w:r>
          </w:p>
        </w:tc>
        <w:tc>
          <w:tcPr>
            <w:tcW w:w="5305" w:type="dxa"/>
          </w:tcPr>
          <w:p w14:paraId="72335162" w14:textId="75A293EC" w:rsidR="00D47A2B" w:rsidRDefault="00D47A2B" w:rsidP="00D47A2B">
            <w:r>
              <w:t>MCS-Table-PDSCH [TS38.214, sec 5.1.3.1] 0: notqam256 1: qam256 2: qam64LowSE</w:t>
            </w:r>
          </w:p>
        </w:tc>
      </w:tr>
      <w:tr w:rsidR="00D47A2B" w14:paraId="089795B8" w14:textId="77777777" w:rsidTr="00C70367">
        <w:tc>
          <w:tcPr>
            <w:tcW w:w="2802" w:type="dxa"/>
          </w:tcPr>
          <w:p w14:paraId="3A4F45E7" w14:textId="4F838FFA" w:rsidR="00D47A2B" w:rsidRDefault="00D47A2B" w:rsidP="00D47A2B">
            <w:r>
              <w:t xml:space="preserve">        </w:t>
            </w:r>
            <w:r w:rsidR="00E02A62">
              <w:t xml:space="preserve">      </w:t>
            </w:r>
            <w:r>
              <w:t>&gt;&gt; rvIndex</w:t>
            </w:r>
          </w:p>
        </w:tc>
        <w:tc>
          <w:tcPr>
            <w:tcW w:w="1276" w:type="dxa"/>
          </w:tcPr>
          <w:p w14:paraId="0E3990A1" w14:textId="3644C4F9" w:rsidR="00D47A2B" w:rsidRDefault="00D47A2B" w:rsidP="00D47A2B">
            <w:pPr>
              <w:jc w:val="center"/>
            </w:pPr>
            <w:r>
              <w:t>M</w:t>
            </w:r>
          </w:p>
        </w:tc>
        <w:tc>
          <w:tcPr>
            <w:tcW w:w="5305" w:type="dxa"/>
          </w:tcPr>
          <w:p w14:paraId="516E1E92" w14:textId="537556C1" w:rsidR="00D47A2B" w:rsidRDefault="00D47A2B" w:rsidP="00D47A2B">
            <w:r>
              <w:t xml:space="preserve">Redundancy version index [TS38.212, Table 5.4.2.1-2 and 38.214, Table 5.1.2.1-2], should match value sent in DCI </w:t>
            </w:r>
            <w:r w:rsidR="00F026F4">
              <w:t>Value:</w:t>
            </w:r>
            <w:r>
              <w:t xml:space="preserve"> 0-&gt;3</w:t>
            </w:r>
          </w:p>
        </w:tc>
      </w:tr>
      <w:tr w:rsidR="00D47A2B" w14:paraId="6681850E" w14:textId="77777777" w:rsidTr="00C70367">
        <w:tc>
          <w:tcPr>
            <w:tcW w:w="2802" w:type="dxa"/>
          </w:tcPr>
          <w:p w14:paraId="5A1AE6F1" w14:textId="66D2C2E0" w:rsidR="00D47A2B" w:rsidRDefault="00D47A2B" w:rsidP="00D47A2B">
            <w:r>
              <w:t xml:space="preserve">       </w:t>
            </w:r>
            <w:r w:rsidR="00E02A62">
              <w:t xml:space="preserve">       </w:t>
            </w:r>
            <w:r>
              <w:t>&gt;&gt; TBSize</w:t>
            </w:r>
          </w:p>
        </w:tc>
        <w:tc>
          <w:tcPr>
            <w:tcW w:w="1276" w:type="dxa"/>
          </w:tcPr>
          <w:p w14:paraId="551A981F" w14:textId="28CDBBEA" w:rsidR="00D47A2B" w:rsidRDefault="00D47A2B" w:rsidP="00D47A2B">
            <w:pPr>
              <w:jc w:val="center"/>
            </w:pPr>
            <w:r>
              <w:t>M</w:t>
            </w:r>
          </w:p>
        </w:tc>
        <w:tc>
          <w:tcPr>
            <w:tcW w:w="5305" w:type="dxa"/>
          </w:tcPr>
          <w:p w14:paraId="784ABEAA" w14:textId="77AEC40A" w:rsidR="00D47A2B" w:rsidRDefault="00D47A2B" w:rsidP="00D47A2B">
            <w:r>
              <w:t>Transmit block size (in bytes) [TS38.214 sec 5.1.3.2] Value: 0-&gt;65535</w:t>
            </w:r>
          </w:p>
        </w:tc>
      </w:tr>
      <w:tr w:rsidR="00EB0090" w14:paraId="4A451359" w14:textId="77777777" w:rsidTr="00C70367">
        <w:tc>
          <w:tcPr>
            <w:tcW w:w="2802" w:type="dxa"/>
          </w:tcPr>
          <w:p w14:paraId="7593C110" w14:textId="56C20294" w:rsidR="00EB0090" w:rsidRDefault="00EB0090" w:rsidP="00EB0090">
            <w:r>
              <w:t xml:space="preserve">          &gt; dataScramblingId</w:t>
            </w:r>
          </w:p>
        </w:tc>
        <w:tc>
          <w:tcPr>
            <w:tcW w:w="1276" w:type="dxa"/>
          </w:tcPr>
          <w:p w14:paraId="40628C62" w14:textId="673B1ACF" w:rsidR="00EB0090" w:rsidRDefault="00EB0090" w:rsidP="00EB0090">
            <w:pPr>
              <w:jc w:val="center"/>
            </w:pPr>
            <w:r>
              <w:t>O</w:t>
            </w:r>
          </w:p>
        </w:tc>
        <w:tc>
          <w:tcPr>
            <w:tcW w:w="5305" w:type="dxa"/>
          </w:tcPr>
          <w:p w14:paraId="1FB051F6" w14:textId="61807347" w:rsidR="00EB0090" w:rsidRDefault="00EB0090" w:rsidP="00EB0090">
            <w:r>
              <w:t xml:space="preserve">dataScramblingIdentityPdsch [TS38.211, sec 7.3.1.1] It equals the higher-layer parameter </w:t>
            </w:r>
            <w:r w:rsidRPr="00D96C74">
              <w:t>dataScramblingIdentityPDSCH</w:t>
            </w:r>
            <w:r>
              <w:t xml:space="preserve"> [TS 38.331 PDSCH-Config] if configured and the RNTI equals the C-RNTI, otherwise L2 needs to set it to physical cell id. Value: 0-&gt;65535</w:t>
            </w:r>
          </w:p>
        </w:tc>
      </w:tr>
      <w:tr w:rsidR="00EB0090" w14:paraId="226FC9C6" w14:textId="77777777" w:rsidTr="00C70367">
        <w:tc>
          <w:tcPr>
            <w:tcW w:w="2802" w:type="dxa"/>
          </w:tcPr>
          <w:p w14:paraId="205661AC" w14:textId="74C5AAC4" w:rsidR="00EB0090" w:rsidRDefault="00EB0090" w:rsidP="00EB0090">
            <w:r>
              <w:t xml:space="preserve">          &gt;</w:t>
            </w:r>
            <w:r w:rsidR="00EE09DE">
              <w:t xml:space="preserve"> </w:t>
            </w:r>
            <w:r>
              <w:t>nrOfLayers</w:t>
            </w:r>
          </w:p>
        </w:tc>
        <w:tc>
          <w:tcPr>
            <w:tcW w:w="1276" w:type="dxa"/>
          </w:tcPr>
          <w:p w14:paraId="2CEDD6A8" w14:textId="239197C3" w:rsidR="00EB0090" w:rsidRDefault="00EB0090" w:rsidP="00EB0090">
            <w:pPr>
              <w:jc w:val="center"/>
            </w:pPr>
            <w:r>
              <w:t>M</w:t>
            </w:r>
          </w:p>
        </w:tc>
        <w:tc>
          <w:tcPr>
            <w:tcW w:w="5305" w:type="dxa"/>
          </w:tcPr>
          <w:p w14:paraId="3B50B656" w14:textId="6E120DC3" w:rsidR="00EB0090" w:rsidRDefault="00EB0090" w:rsidP="00EB0090">
            <w:r>
              <w:t xml:space="preserve">Number of layers [TS38.211, sec 7.3.1.3] </w:t>
            </w:r>
            <w:r w:rsidR="00D322D4">
              <w:t>Value:</w:t>
            </w:r>
            <w:r>
              <w:t xml:space="preserve"> 1-&gt;8</w:t>
            </w:r>
          </w:p>
        </w:tc>
      </w:tr>
      <w:tr w:rsidR="00EB0090" w14:paraId="5E1397E4" w14:textId="77777777" w:rsidTr="00C70367">
        <w:tc>
          <w:tcPr>
            <w:tcW w:w="2802" w:type="dxa"/>
          </w:tcPr>
          <w:p w14:paraId="28C9479B" w14:textId="56E471FB" w:rsidR="00EB0090" w:rsidRDefault="00EB0090" w:rsidP="00EB0090">
            <w:r>
              <w:t xml:space="preserve">          &gt;</w:t>
            </w:r>
            <w:r w:rsidR="00A0754A">
              <w:t xml:space="preserve"> </w:t>
            </w:r>
            <w:r>
              <w:t>transmissionScheme</w:t>
            </w:r>
          </w:p>
        </w:tc>
        <w:tc>
          <w:tcPr>
            <w:tcW w:w="1276" w:type="dxa"/>
          </w:tcPr>
          <w:p w14:paraId="4CCCD40F" w14:textId="3A03C382" w:rsidR="00EB0090" w:rsidRDefault="00EB0090" w:rsidP="00EB0090">
            <w:pPr>
              <w:jc w:val="center"/>
            </w:pPr>
            <w:r>
              <w:t>M</w:t>
            </w:r>
          </w:p>
        </w:tc>
        <w:tc>
          <w:tcPr>
            <w:tcW w:w="5305" w:type="dxa"/>
          </w:tcPr>
          <w:p w14:paraId="68F0199D" w14:textId="3D7018CF" w:rsidR="00EB0090" w:rsidRDefault="00EB0090" w:rsidP="00EB0090">
            <w:r>
              <w:t>PDSCH transmission schemes [TS38.214, sec 5.1.1] only one transmission scheme (transmission scheme 1) for 0: Up to 8 transmission layers</w:t>
            </w:r>
          </w:p>
        </w:tc>
      </w:tr>
      <w:tr w:rsidR="00EB0090" w14:paraId="074E4447" w14:textId="77777777" w:rsidTr="00C70367">
        <w:tc>
          <w:tcPr>
            <w:tcW w:w="2802" w:type="dxa"/>
          </w:tcPr>
          <w:p w14:paraId="2FE29C3F" w14:textId="1B86E5CE" w:rsidR="00EB0090" w:rsidRDefault="00EB0090" w:rsidP="00EB0090">
            <w:r>
              <w:t xml:space="preserve">          &gt;</w:t>
            </w:r>
            <w:r w:rsidR="00A0754A">
              <w:t xml:space="preserve"> </w:t>
            </w:r>
            <w:r>
              <w:t>refPoint</w:t>
            </w:r>
          </w:p>
        </w:tc>
        <w:tc>
          <w:tcPr>
            <w:tcW w:w="1276" w:type="dxa"/>
          </w:tcPr>
          <w:p w14:paraId="2390FCA6" w14:textId="646E6552" w:rsidR="00EB0090" w:rsidRDefault="00EB0090" w:rsidP="00EB0090">
            <w:pPr>
              <w:jc w:val="center"/>
            </w:pPr>
            <w:r>
              <w:t>M</w:t>
            </w:r>
          </w:p>
        </w:tc>
        <w:tc>
          <w:tcPr>
            <w:tcW w:w="5305" w:type="dxa"/>
          </w:tcPr>
          <w:p w14:paraId="0C392507" w14:textId="45A6ED66" w:rsidR="00EB0090" w:rsidRDefault="00EB0090" w:rsidP="00EB0090">
            <w:r>
              <w:t xml:space="preserve">Reference point for PDSCH DMRS "k" - used for tone mapping [TS38.211, sec 7.4.1.1.2] Resource block bundles [TS38.211, sec 7.3.1.6].  Value: 0 -&gt; 1 If 0, the </w:t>
            </w:r>
            <w:r w:rsidR="00D322D4">
              <w:t>0-reference</w:t>
            </w:r>
            <w:r>
              <w:t xml:space="preserve"> point for PDSCH DMRS is at Point A [TS38.211 sec 4.4.4.2]. Resource block bundles generated per sub-bullets 2 and 3 in [TS38.211, sec 7.3.1.6]. For sub-bullet 2, the start of bandwidth part must be set to the start of actual bandwidth part +NstartCORESET and the bandwidth of the bandwidth part must be set to the bandwidth of the initial bandwidth part. If 1, the DMRS reference point is at the lowest VRB/PRB of the allocation. Resource block bundles generated per sub-bullets 1 [TS38.211, sec 7.3.1.6]</w:t>
            </w:r>
          </w:p>
        </w:tc>
      </w:tr>
      <w:tr w:rsidR="00EB0090" w14:paraId="3EB7570E" w14:textId="77777777" w:rsidTr="00C70367">
        <w:tc>
          <w:tcPr>
            <w:tcW w:w="2802" w:type="dxa"/>
          </w:tcPr>
          <w:p w14:paraId="4F7B8C9C" w14:textId="2D78DD5D" w:rsidR="00EB0090" w:rsidRPr="00B36D56" w:rsidRDefault="00EB0090" w:rsidP="00EB0090">
            <w:pPr>
              <w:rPr>
                <w:b/>
                <w:bCs/>
              </w:rPr>
            </w:pPr>
            <w:r w:rsidRPr="00B36D56">
              <w:rPr>
                <w:b/>
                <w:bCs/>
              </w:rPr>
              <w:t xml:space="preserve">          &gt;</w:t>
            </w:r>
            <w:r w:rsidR="00A0754A" w:rsidRPr="00B36D56">
              <w:rPr>
                <w:b/>
                <w:bCs/>
              </w:rPr>
              <w:t xml:space="preserve"> </w:t>
            </w:r>
            <w:r w:rsidRPr="00B36D56">
              <w:rPr>
                <w:b/>
                <w:bCs/>
              </w:rPr>
              <w:t>DMRS</w:t>
            </w:r>
          </w:p>
        </w:tc>
        <w:tc>
          <w:tcPr>
            <w:tcW w:w="1276" w:type="dxa"/>
          </w:tcPr>
          <w:p w14:paraId="51CE2D97" w14:textId="347611F0" w:rsidR="00EB0090" w:rsidRDefault="00EB0090" w:rsidP="00EB0090">
            <w:pPr>
              <w:jc w:val="center"/>
            </w:pPr>
            <w:r>
              <w:t>M</w:t>
            </w:r>
          </w:p>
        </w:tc>
        <w:tc>
          <w:tcPr>
            <w:tcW w:w="5305" w:type="dxa"/>
          </w:tcPr>
          <w:p w14:paraId="6DB7C96D" w14:textId="77777777" w:rsidR="00EB0090" w:rsidRDefault="00EB0090" w:rsidP="00EB0090"/>
        </w:tc>
      </w:tr>
      <w:tr w:rsidR="00B36D56" w14:paraId="3145581C" w14:textId="77777777" w:rsidTr="00C70367">
        <w:tc>
          <w:tcPr>
            <w:tcW w:w="2802" w:type="dxa"/>
          </w:tcPr>
          <w:p w14:paraId="6D1702C0" w14:textId="54FA93C8" w:rsidR="00B36D56" w:rsidRPr="008F0798" w:rsidRDefault="00B36D56" w:rsidP="00B36D56">
            <w:r w:rsidRPr="008F0798">
              <w:t xml:space="preserve">              &gt;&gt; dlDmrsSymbPos</w:t>
            </w:r>
          </w:p>
        </w:tc>
        <w:tc>
          <w:tcPr>
            <w:tcW w:w="1276" w:type="dxa"/>
          </w:tcPr>
          <w:p w14:paraId="26D172FE" w14:textId="1D4B50B6" w:rsidR="00B36D56" w:rsidRDefault="00B36D56" w:rsidP="00B36D56">
            <w:pPr>
              <w:jc w:val="center"/>
            </w:pPr>
            <w:r>
              <w:t>M</w:t>
            </w:r>
          </w:p>
        </w:tc>
        <w:tc>
          <w:tcPr>
            <w:tcW w:w="5305" w:type="dxa"/>
          </w:tcPr>
          <w:p w14:paraId="6D641488" w14:textId="77777777" w:rsidR="00B36D56" w:rsidRDefault="00B36D56" w:rsidP="00B36D56">
            <w:r>
              <w:t xml:space="preserve">DMRS symbol positions [TS38.211, sec 7.4.1.1.2 and Tables 7.4.1.1.2-3 and 7.4.1.1.2-4] Bitmap occupying the 14 LSBs with: </w:t>
            </w:r>
          </w:p>
          <w:p w14:paraId="33748B03" w14:textId="77777777" w:rsidR="00B36D56" w:rsidRDefault="00B36D56" w:rsidP="00B36D56">
            <w:r>
              <w:t xml:space="preserve">bit 0: first symbol </w:t>
            </w:r>
          </w:p>
          <w:p w14:paraId="1905B142" w14:textId="77777777" w:rsidR="00B36D56" w:rsidRDefault="00B36D56" w:rsidP="00B36D56">
            <w:r>
              <w:t xml:space="preserve">and for each bit </w:t>
            </w:r>
          </w:p>
          <w:p w14:paraId="4C353BD6" w14:textId="0A6DE92D" w:rsidR="00B36D56" w:rsidRDefault="00B36D56" w:rsidP="00B36D56">
            <w:r>
              <w:t>0: no DMRS 1: DMRS</w:t>
            </w:r>
          </w:p>
        </w:tc>
      </w:tr>
      <w:tr w:rsidR="00B36D56" w14:paraId="3168D412" w14:textId="77777777" w:rsidTr="00C70367">
        <w:tc>
          <w:tcPr>
            <w:tcW w:w="2802" w:type="dxa"/>
          </w:tcPr>
          <w:p w14:paraId="6E322658" w14:textId="1CC85FA3" w:rsidR="00B36D56" w:rsidRPr="008F0798" w:rsidRDefault="00B36D56" w:rsidP="00B36D56">
            <w:r w:rsidRPr="008F0798">
              <w:t xml:space="preserve">           </w:t>
            </w:r>
            <w:r w:rsidR="008F0798">
              <w:t xml:space="preserve"> </w:t>
            </w:r>
            <w:r w:rsidRPr="008F0798">
              <w:t xml:space="preserve"> &gt;&gt;</w:t>
            </w:r>
            <w:r w:rsidR="00BE1E5A" w:rsidRPr="008F0798">
              <w:t xml:space="preserve"> </w:t>
            </w:r>
            <w:r w:rsidRPr="008F0798">
              <w:t>dmrsConfigType</w:t>
            </w:r>
          </w:p>
        </w:tc>
        <w:tc>
          <w:tcPr>
            <w:tcW w:w="1276" w:type="dxa"/>
          </w:tcPr>
          <w:p w14:paraId="14F5F987" w14:textId="01A69F11" w:rsidR="00B36D56" w:rsidRDefault="00B36D56" w:rsidP="00B36D56">
            <w:pPr>
              <w:jc w:val="center"/>
            </w:pPr>
            <w:r>
              <w:t>O</w:t>
            </w:r>
          </w:p>
        </w:tc>
        <w:tc>
          <w:tcPr>
            <w:tcW w:w="5305" w:type="dxa"/>
          </w:tcPr>
          <w:p w14:paraId="70310EA3" w14:textId="2FEE29C3" w:rsidR="00B36D56" w:rsidRDefault="00B36D56" w:rsidP="00B36D56">
            <w:r>
              <w:t>DL DMRS config type [TS38.211, sec 7.4.1.1.2</w:t>
            </w:r>
            <w:r w:rsidR="00D322D4">
              <w:t>] given</w:t>
            </w:r>
            <w:r>
              <w:t xml:space="preserve"> by the higher-layer parameter </w:t>
            </w:r>
            <w:r>
              <w:rPr>
                <w:i/>
              </w:rPr>
              <w:t>[TS 38.331 DMRS-DownlinkConfig:</w:t>
            </w:r>
            <w:r w:rsidRPr="0095455F">
              <w:rPr>
                <w:i/>
              </w:rPr>
              <w:t xml:space="preserve"> dmrs-Type</w:t>
            </w:r>
            <w:r>
              <w:rPr>
                <w:i/>
              </w:rPr>
              <w:t>]</w:t>
            </w:r>
          </w:p>
          <w:p w14:paraId="3B7277C0" w14:textId="250B7DA7" w:rsidR="00B36D56" w:rsidRDefault="00B36D56" w:rsidP="00B36D56">
            <w:r>
              <w:t>0: type 1 1: type 2</w:t>
            </w:r>
          </w:p>
        </w:tc>
      </w:tr>
      <w:tr w:rsidR="00B36D56" w14:paraId="7AE1971E" w14:textId="77777777" w:rsidTr="00C70367">
        <w:tc>
          <w:tcPr>
            <w:tcW w:w="2802" w:type="dxa"/>
          </w:tcPr>
          <w:p w14:paraId="7BC9722A" w14:textId="40DB0312" w:rsidR="00B36D56" w:rsidRDefault="00B36D56" w:rsidP="00B36D56">
            <w:r>
              <w:t xml:space="preserve">            &gt;&gt;</w:t>
            </w:r>
            <w:r w:rsidR="008F0798">
              <w:t xml:space="preserve"> </w:t>
            </w:r>
            <w:r>
              <w:t>dlDmrsScramblingId</w:t>
            </w:r>
          </w:p>
        </w:tc>
        <w:tc>
          <w:tcPr>
            <w:tcW w:w="1276" w:type="dxa"/>
          </w:tcPr>
          <w:p w14:paraId="7A2DAB6B" w14:textId="66468D63" w:rsidR="00B36D56" w:rsidRDefault="00B36D56" w:rsidP="00B36D56">
            <w:pPr>
              <w:jc w:val="center"/>
            </w:pPr>
            <w:r>
              <w:t>O</w:t>
            </w:r>
          </w:p>
        </w:tc>
        <w:tc>
          <w:tcPr>
            <w:tcW w:w="5305" w:type="dxa"/>
          </w:tcPr>
          <w:p w14:paraId="451612F2" w14:textId="3BAAF83D" w:rsidR="00B36D56" w:rsidRDefault="00B36D56" w:rsidP="00B36D56">
            <w:r>
              <w:t>DL-DMRS-Scrambling-ID [TS38.211, sec 7.4.1.1.2 ] If provided by the higher-layer [</w:t>
            </w:r>
            <w:r w:rsidRPr="00D96C74">
              <w:t xml:space="preserve"> </w:t>
            </w:r>
            <w:r>
              <w:t xml:space="preserve">TS 38.331, DMRS-DownlinkConfig: </w:t>
            </w:r>
            <w:r w:rsidRPr="00D96C74">
              <w:t>scramblingID0</w:t>
            </w:r>
            <w:r>
              <w:t xml:space="preserve">, </w:t>
            </w:r>
            <w:r w:rsidRPr="0098091F">
              <w:rPr>
                <w:i/>
              </w:rPr>
              <w:t xml:space="preserve"> scramblingID1</w:t>
            </w:r>
            <w:r>
              <w:t>] and the PDSCH is scheduled by PDCCH with CRC scrambled by C-</w:t>
            </w:r>
            <w:r>
              <w:lastRenderedPageBreak/>
              <w:t>RNTI or CS-RNTI, otherwise, L2 should set this to physical cell id. Value: 0-&gt;65535</w:t>
            </w:r>
          </w:p>
        </w:tc>
      </w:tr>
      <w:tr w:rsidR="00B36D56" w14:paraId="2184DD39" w14:textId="77777777" w:rsidTr="00C70367">
        <w:tc>
          <w:tcPr>
            <w:tcW w:w="2802" w:type="dxa"/>
          </w:tcPr>
          <w:p w14:paraId="49902AD0" w14:textId="4B78FC12" w:rsidR="00B36D56" w:rsidRDefault="00B36D56" w:rsidP="00B36D56">
            <w:r>
              <w:lastRenderedPageBreak/>
              <w:t xml:space="preserve">            &gt;</w:t>
            </w:r>
            <w:r w:rsidR="008F0798">
              <w:t xml:space="preserve">&gt; </w:t>
            </w:r>
            <w:r>
              <w:t>SCID</w:t>
            </w:r>
          </w:p>
        </w:tc>
        <w:tc>
          <w:tcPr>
            <w:tcW w:w="1276" w:type="dxa"/>
          </w:tcPr>
          <w:p w14:paraId="3AC756D6" w14:textId="5140A218" w:rsidR="00B36D56" w:rsidRDefault="00B36D56" w:rsidP="00B36D56">
            <w:pPr>
              <w:jc w:val="center"/>
            </w:pPr>
            <w:r>
              <w:t>M</w:t>
            </w:r>
          </w:p>
        </w:tc>
        <w:tc>
          <w:tcPr>
            <w:tcW w:w="5305" w:type="dxa"/>
          </w:tcPr>
          <w:p w14:paraId="0C5B3174" w14:textId="5EC4F129" w:rsidR="00B36D56" w:rsidRDefault="00B36D56" w:rsidP="00B36D56">
            <w:r>
              <w:t xml:space="preserve">DMRS sequence initialization [TS38.211, sec 7.4.1.1.2]. Should match what is sent in DCI 1_1, otherwise set to 0. </w:t>
            </w:r>
            <w:r w:rsidR="00D322D4">
              <w:t>Value:</w:t>
            </w:r>
            <w:r>
              <w:t xml:space="preserve"> 0-&gt;1</w:t>
            </w:r>
          </w:p>
        </w:tc>
      </w:tr>
      <w:tr w:rsidR="00B36D56" w14:paraId="0C6CF896" w14:textId="77777777" w:rsidTr="00C70367">
        <w:tc>
          <w:tcPr>
            <w:tcW w:w="2802" w:type="dxa"/>
          </w:tcPr>
          <w:p w14:paraId="00C050F4" w14:textId="1521E080" w:rsidR="00B36D56" w:rsidRDefault="00B36D56" w:rsidP="00B36D56">
            <w:r>
              <w:t xml:space="preserve">            &gt;&gt;</w:t>
            </w:r>
            <w:r w:rsidR="002A1F9F">
              <w:t xml:space="preserve"> </w:t>
            </w:r>
            <w:r>
              <w:t>numDmrsCdmGrps NoData</w:t>
            </w:r>
          </w:p>
        </w:tc>
        <w:tc>
          <w:tcPr>
            <w:tcW w:w="1276" w:type="dxa"/>
          </w:tcPr>
          <w:p w14:paraId="6CEE3F22" w14:textId="69DA9A71" w:rsidR="00B36D56" w:rsidRDefault="00B36D56" w:rsidP="00B36D56">
            <w:pPr>
              <w:jc w:val="center"/>
            </w:pPr>
            <w:r>
              <w:t>O</w:t>
            </w:r>
          </w:p>
        </w:tc>
        <w:tc>
          <w:tcPr>
            <w:tcW w:w="5305" w:type="dxa"/>
          </w:tcPr>
          <w:p w14:paraId="0AF8F8C9" w14:textId="0263C42F" w:rsidR="00B36D56" w:rsidRDefault="00B36D56" w:rsidP="00B36D56">
            <w:r>
              <w:t>Number of DM-RS CDM groups without data [TS38.212 sec 7.3.1.2.2] [TS38.214 Table 4.1-1] it determines the ratio of PDSCH EPRE to DM-RS EPRE. Value: 1-&gt;3</w:t>
            </w:r>
          </w:p>
        </w:tc>
      </w:tr>
      <w:tr w:rsidR="00B36D56" w14:paraId="247290B0" w14:textId="77777777" w:rsidTr="00C70367">
        <w:tc>
          <w:tcPr>
            <w:tcW w:w="2802" w:type="dxa"/>
          </w:tcPr>
          <w:p w14:paraId="75DD01D0" w14:textId="445DC3C7" w:rsidR="00B36D56" w:rsidRDefault="00B36D56" w:rsidP="00B36D56">
            <w:r>
              <w:t xml:space="preserve">            &gt;&gt; dmrsPorts</w:t>
            </w:r>
          </w:p>
        </w:tc>
        <w:tc>
          <w:tcPr>
            <w:tcW w:w="1276" w:type="dxa"/>
          </w:tcPr>
          <w:p w14:paraId="3A9B6EB1" w14:textId="2553E856" w:rsidR="00B36D56" w:rsidRDefault="00B36D56" w:rsidP="00B36D56">
            <w:pPr>
              <w:jc w:val="center"/>
            </w:pPr>
            <w:r>
              <w:t>M</w:t>
            </w:r>
          </w:p>
        </w:tc>
        <w:tc>
          <w:tcPr>
            <w:tcW w:w="5305" w:type="dxa"/>
          </w:tcPr>
          <w:p w14:paraId="1F04F234" w14:textId="77777777" w:rsidR="00B36D56" w:rsidRDefault="00B36D56" w:rsidP="00B36D56">
            <w:r>
              <w:t>DMRS ports. [TS38.212 7.3.1.2.2] provides description between DCI 1-1 content and DMRS ports. Bitmap occupying the 11 LSBs with: bit 0: antenna port 1000 bit 11: antenna port 1011 and for each bit</w:t>
            </w:r>
          </w:p>
          <w:p w14:paraId="77F245F4" w14:textId="1BCC68E5" w:rsidR="00B36D56" w:rsidRDefault="00B36D56" w:rsidP="00B36D56">
            <w:r>
              <w:t>0: DMRS port not used 1: DMRS port used</w:t>
            </w:r>
          </w:p>
        </w:tc>
      </w:tr>
      <w:tr w:rsidR="00B36D56" w14:paraId="415E3865" w14:textId="77777777" w:rsidTr="00C70367">
        <w:tc>
          <w:tcPr>
            <w:tcW w:w="2802" w:type="dxa"/>
          </w:tcPr>
          <w:p w14:paraId="436E5270" w14:textId="3F8A8617" w:rsidR="00B36D56" w:rsidRDefault="00B36D56" w:rsidP="00B36D56">
            <w:r>
              <w:t xml:space="preserve">             </w:t>
            </w:r>
            <w:r w:rsidRPr="00147CEE">
              <w:t>&gt;&gt;</w:t>
            </w:r>
            <w:r w:rsidR="00147CEE" w:rsidRPr="00147CEE">
              <w:t xml:space="preserve"> </w:t>
            </w:r>
            <w:r w:rsidRPr="00147CEE">
              <w:t>MappingType</w:t>
            </w:r>
          </w:p>
        </w:tc>
        <w:tc>
          <w:tcPr>
            <w:tcW w:w="1276" w:type="dxa"/>
          </w:tcPr>
          <w:p w14:paraId="7A5D5D17" w14:textId="4A6EC9EA" w:rsidR="00B36D56" w:rsidRDefault="00B36D56" w:rsidP="00B36D56">
            <w:pPr>
              <w:jc w:val="center"/>
            </w:pPr>
            <w:r>
              <w:t>M</w:t>
            </w:r>
          </w:p>
        </w:tc>
        <w:tc>
          <w:tcPr>
            <w:tcW w:w="5305" w:type="dxa"/>
          </w:tcPr>
          <w:p w14:paraId="6AC9235B" w14:textId="7C77F32A" w:rsidR="00B36D56" w:rsidRDefault="00B36D56" w:rsidP="00B36D56">
            <w:r w:rsidRPr="00D96C74">
              <w:rPr>
                <w:szCs w:val="22"/>
                <w:lang w:eastAsia="sv-SE"/>
              </w:rPr>
              <w:t>Selection of the DMRS type to be used for DL</w:t>
            </w:r>
            <w:r>
              <w:rPr>
                <w:szCs w:val="22"/>
                <w:lang w:eastAsia="sv-SE"/>
              </w:rPr>
              <w:t>. C</w:t>
            </w:r>
            <w:r>
              <w:t xml:space="preserve">onfiguration type 1 or configuration type 2 as given by the higher-layer parameter </w:t>
            </w:r>
            <w:r w:rsidRPr="0095455F">
              <w:rPr>
                <w:i/>
              </w:rPr>
              <w:t>dmrs-Type</w:t>
            </w:r>
            <w:r w:rsidRPr="0040602D">
              <w:rPr>
                <w:i/>
                <w:color w:val="FF0000"/>
              </w:rPr>
              <w:t>.</w:t>
            </w:r>
          </w:p>
        </w:tc>
      </w:tr>
      <w:tr w:rsidR="00B36D56" w14:paraId="0A8209E3" w14:textId="77777777" w:rsidTr="00C70367">
        <w:tc>
          <w:tcPr>
            <w:tcW w:w="2802" w:type="dxa"/>
          </w:tcPr>
          <w:p w14:paraId="2BE8CA6C" w14:textId="4BAD3FD2" w:rsidR="00B36D56" w:rsidRDefault="00B36D56" w:rsidP="00B36D56">
            <w:r>
              <w:t xml:space="preserve">  &gt;&gt;</w:t>
            </w:r>
            <w:r w:rsidR="002F0614">
              <w:t xml:space="preserve"> </w:t>
            </w:r>
            <w:r>
              <w:t>NumberOfDMRSSymbols</w:t>
            </w:r>
          </w:p>
        </w:tc>
        <w:tc>
          <w:tcPr>
            <w:tcW w:w="1276" w:type="dxa"/>
          </w:tcPr>
          <w:p w14:paraId="1CAA6588" w14:textId="7EED705F" w:rsidR="00B36D56" w:rsidRDefault="00B36D56" w:rsidP="00B36D56">
            <w:pPr>
              <w:jc w:val="center"/>
            </w:pPr>
            <w:r>
              <w:t>O</w:t>
            </w:r>
          </w:p>
        </w:tc>
        <w:tc>
          <w:tcPr>
            <w:tcW w:w="5305" w:type="dxa"/>
          </w:tcPr>
          <w:p w14:paraId="5005D325" w14:textId="75FCDA81" w:rsidR="00B36D56" w:rsidRDefault="00B36D56" w:rsidP="00B36D56">
            <w:r w:rsidRPr="00D96C74">
              <w:rPr>
                <w:szCs w:val="22"/>
                <w:lang w:eastAsia="sv-SE"/>
              </w:rPr>
              <w:t>The maximum number of OFDM symbols for DL front loaded DMRS</w:t>
            </w:r>
            <w:r w:rsidRPr="00DB2F18">
              <w:rPr>
                <w:szCs w:val="22"/>
                <w:lang w:eastAsia="sv-SE"/>
              </w:rPr>
              <w:t xml:space="preserve"> data [TS38.212 sec 7.4.1.1.2]</w:t>
            </w:r>
            <w:r>
              <w:rPr>
                <w:szCs w:val="22"/>
                <w:lang w:eastAsia="sv-SE"/>
              </w:rPr>
              <w:t xml:space="preserve">, provided by higher-layer [TS 38.331 DMRS-DownlinkConfig: </w:t>
            </w:r>
            <w:r w:rsidRPr="00DB2F18">
              <w:rPr>
                <w:szCs w:val="22"/>
                <w:lang w:eastAsia="sv-SE"/>
              </w:rPr>
              <w:t xml:space="preserve"> maxLength</w:t>
            </w:r>
            <w:r>
              <w:rPr>
                <w:szCs w:val="22"/>
                <w:lang w:eastAsia="sv-SE"/>
              </w:rPr>
              <w:t xml:space="preserve">] </w:t>
            </w:r>
            <w:r w:rsidRPr="00DB2F18">
              <w:rPr>
                <w:szCs w:val="22"/>
                <w:lang w:eastAsia="sv-SE"/>
              </w:rPr>
              <w:t>len1</w:t>
            </w:r>
            <w:r w:rsidRPr="00D96C74">
              <w:rPr>
                <w:szCs w:val="22"/>
                <w:lang w:eastAsia="sv-SE"/>
              </w:rPr>
              <w:t xml:space="preserve"> corresponds to value 1. </w:t>
            </w:r>
            <w:r w:rsidRPr="00DB2F18">
              <w:rPr>
                <w:szCs w:val="22"/>
                <w:lang w:eastAsia="sv-SE"/>
              </w:rPr>
              <w:t>len2</w:t>
            </w:r>
            <w:r w:rsidRPr="00D96C74">
              <w:rPr>
                <w:szCs w:val="22"/>
                <w:lang w:eastAsia="sv-SE"/>
              </w:rPr>
              <w:t xml:space="preserve"> corresponds to value 2. If the field is absent, the UE applies value </w:t>
            </w:r>
            <w:r w:rsidRPr="00DB2F18">
              <w:rPr>
                <w:szCs w:val="22"/>
                <w:lang w:eastAsia="sv-SE"/>
              </w:rPr>
              <w:t>len1</w:t>
            </w:r>
            <w:r w:rsidRPr="00D96C74">
              <w:rPr>
                <w:szCs w:val="22"/>
                <w:lang w:eastAsia="sv-SE"/>
              </w:rPr>
              <w:t xml:space="preserve">. If set to </w:t>
            </w:r>
            <w:r w:rsidRPr="00DB2F18">
              <w:rPr>
                <w:szCs w:val="22"/>
                <w:lang w:eastAsia="sv-SE"/>
              </w:rPr>
              <w:t>len2</w:t>
            </w:r>
            <w:r w:rsidRPr="00D96C74">
              <w:rPr>
                <w:szCs w:val="22"/>
                <w:lang w:eastAsia="sv-SE"/>
              </w:rPr>
              <w:t>, the UE determines the actual number of DM-RS symbols by the associated DCI.</w:t>
            </w:r>
          </w:p>
        </w:tc>
      </w:tr>
      <w:tr w:rsidR="00B36D56" w14:paraId="54D5E158" w14:textId="77777777" w:rsidTr="00C70367">
        <w:tc>
          <w:tcPr>
            <w:tcW w:w="2802" w:type="dxa"/>
          </w:tcPr>
          <w:p w14:paraId="77D2B31F" w14:textId="6830B193" w:rsidR="00B36D56" w:rsidRDefault="00B36D56" w:rsidP="00B36D56">
            <w:r>
              <w:t xml:space="preserve">            &gt;&gt;</w:t>
            </w:r>
            <w:r w:rsidR="003E38D4">
              <w:t xml:space="preserve"> </w:t>
            </w:r>
            <w:r>
              <w:t>DMRSAddPostion</w:t>
            </w:r>
          </w:p>
        </w:tc>
        <w:tc>
          <w:tcPr>
            <w:tcW w:w="1276" w:type="dxa"/>
          </w:tcPr>
          <w:p w14:paraId="692EAAE3" w14:textId="36E00034" w:rsidR="00B36D56" w:rsidRDefault="00B36D56" w:rsidP="00B36D56">
            <w:pPr>
              <w:jc w:val="center"/>
            </w:pPr>
            <w:r>
              <w:t>O</w:t>
            </w:r>
          </w:p>
        </w:tc>
        <w:tc>
          <w:tcPr>
            <w:tcW w:w="5305" w:type="dxa"/>
          </w:tcPr>
          <w:p w14:paraId="3E5EC5C5" w14:textId="4A7491C6" w:rsidR="00B36D56" w:rsidRDefault="00B36D56" w:rsidP="00B36D56">
            <w:r w:rsidRPr="00D96C74">
              <w:rPr>
                <w:szCs w:val="22"/>
                <w:lang w:eastAsia="sv-SE"/>
              </w:rPr>
              <w:t>Position for additional DM-RS in DL, see Tables 7.4.1.1.2-3 and 7.4.1.1.2-4 in TS 38.211 [16].</w:t>
            </w:r>
          </w:p>
        </w:tc>
      </w:tr>
      <w:tr w:rsidR="00F519ED" w14:paraId="5991C5DE" w14:textId="77777777" w:rsidTr="00C70367">
        <w:tc>
          <w:tcPr>
            <w:tcW w:w="2802" w:type="dxa"/>
          </w:tcPr>
          <w:p w14:paraId="3844A928" w14:textId="11D32D5A" w:rsidR="00F519ED" w:rsidRPr="00F519ED" w:rsidRDefault="00F519ED" w:rsidP="00F519ED">
            <w:pPr>
              <w:rPr>
                <w:b/>
                <w:bCs/>
              </w:rPr>
            </w:pPr>
            <w:r w:rsidRPr="00F519ED">
              <w:rPr>
                <w:b/>
                <w:bCs/>
              </w:rPr>
              <w:t>&gt;PDSCHFrequencyAllocation</w:t>
            </w:r>
          </w:p>
        </w:tc>
        <w:tc>
          <w:tcPr>
            <w:tcW w:w="1276" w:type="dxa"/>
          </w:tcPr>
          <w:p w14:paraId="3D1A3BB9" w14:textId="643C9532" w:rsidR="00F519ED" w:rsidRDefault="00F519ED" w:rsidP="00F519ED">
            <w:pPr>
              <w:jc w:val="center"/>
            </w:pPr>
            <w:r>
              <w:t>M</w:t>
            </w:r>
          </w:p>
        </w:tc>
        <w:tc>
          <w:tcPr>
            <w:tcW w:w="5305" w:type="dxa"/>
          </w:tcPr>
          <w:p w14:paraId="3271FA08" w14:textId="603A7E00" w:rsidR="00F519ED" w:rsidRDefault="00F519ED" w:rsidP="00F519ED">
            <w:r>
              <w:rPr>
                <w:szCs w:val="22"/>
                <w:lang w:eastAsia="sv-SE"/>
              </w:rPr>
              <w:t xml:space="preserve">PDSCH resource allocation in frequency </w:t>
            </w:r>
            <w:r w:rsidR="00D322D4">
              <w:rPr>
                <w:szCs w:val="22"/>
                <w:lang w:eastAsia="sv-SE"/>
              </w:rPr>
              <w:t xml:space="preserve">domain </w:t>
            </w:r>
            <w:r w:rsidR="00D322D4">
              <w:t>[</w:t>
            </w:r>
            <w:r>
              <w:t>TS38.214, sec 5.1.2.2]</w:t>
            </w:r>
          </w:p>
        </w:tc>
      </w:tr>
      <w:tr w:rsidR="00C70367" w14:paraId="066DB1FD" w14:textId="77777777" w:rsidTr="00C70367">
        <w:tc>
          <w:tcPr>
            <w:tcW w:w="2802" w:type="dxa"/>
          </w:tcPr>
          <w:p w14:paraId="447BC223" w14:textId="38D20E16" w:rsidR="00C70367" w:rsidRPr="00F519ED" w:rsidRDefault="00C70367" w:rsidP="00C70367">
            <w:pPr>
              <w:rPr>
                <w:b/>
                <w:bCs/>
              </w:rPr>
            </w:pPr>
            <w:r>
              <w:t xml:space="preserve">            &gt;&gt; resourceAlloc</w:t>
            </w:r>
          </w:p>
        </w:tc>
        <w:tc>
          <w:tcPr>
            <w:tcW w:w="1276" w:type="dxa"/>
          </w:tcPr>
          <w:p w14:paraId="5AD3A343" w14:textId="4095C275" w:rsidR="00C70367" w:rsidRDefault="00C70367" w:rsidP="00C70367">
            <w:pPr>
              <w:jc w:val="center"/>
            </w:pPr>
            <w:r>
              <w:t>M</w:t>
            </w:r>
          </w:p>
        </w:tc>
        <w:tc>
          <w:tcPr>
            <w:tcW w:w="5305" w:type="dxa"/>
          </w:tcPr>
          <w:p w14:paraId="4C51C93C" w14:textId="77777777" w:rsidR="00C70367" w:rsidRDefault="00C70367" w:rsidP="00C70367">
            <w:r>
              <w:t xml:space="preserve">Resource Allocation Type [TS38.214, sec 5.1.2.2] </w:t>
            </w:r>
          </w:p>
          <w:p w14:paraId="042B266C" w14:textId="78A1EE9E" w:rsidR="00C70367" w:rsidRDefault="00C70367" w:rsidP="00C70367">
            <w:pPr>
              <w:rPr>
                <w:szCs w:val="22"/>
                <w:lang w:eastAsia="sv-SE"/>
              </w:rPr>
            </w:pPr>
            <w:r>
              <w:t>0: Type 0 1: Type 1</w:t>
            </w:r>
          </w:p>
        </w:tc>
      </w:tr>
      <w:tr w:rsidR="00C70367" w14:paraId="378531FA" w14:textId="77777777" w:rsidTr="00C70367">
        <w:tc>
          <w:tcPr>
            <w:tcW w:w="2802" w:type="dxa"/>
          </w:tcPr>
          <w:p w14:paraId="74691A8E" w14:textId="6E69E715" w:rsidR="00C70367" w:rsidRPr="00F519ED" w:rsidRDefault="00C70367" w:rsidP="00C70367">
            <w:pPr>
              <w:rPr>
                <w:b/>
                <w:bCs/>
              </w:rPr>
            </w:pPr>
            <w:r>
              <w:t xml:space="preserve">            &gt;&gt; rbBitmap</w:t>
            </w:r>
          </w:p>
        </w:tc>
        <w:tc>
          <w:tcPr>
            <w:tcW w:w="1276" w:type="dxa"/>
          </w:tcPr>
          <w:p w14:paraId="7F2CA6E7" w14:textId="3B6F65C4" w:rsidR="00C70367" w:rsidRDefault="00C70367" w:rsidP="00C70367">
            <w:pPr>
              <w:jc w:val="center"/>
            </w:pPr>
            <w:r>
              <w:t>O</w:t>
            </w:r>
          </w:p>
        </w:tc>
        <w:tc>
          <w:tcPr>
            <w:tcW w:w="5305" w:type="dxa"/>
          </w:tcPr>
          <w:p w14:paraId="6F0BECB8" w14:textId="3B9FD344" w:rsidR="00C70367" w:rsidRDefault="00C70367" w:rsidP="00C70367">
            <w:pPr>
              <w:rPr>
                <w:szCs w:val="22"/>
                <w:lang w:eastAsia="sv-SE"/>
              </w:rPr>
            </w:pPr>
            <w:r>
              <w:t>Conditionally included for resource alloc type 0. TS 38.212 V15.0.x, 7.3.1.2.2 bitmap of RBs, 273 rounded up to multiple of 32. This bitmap is in units of VRBs. LSB of byte 0 of the bitmap represents the first RB of the bwp</w:t>
            </w:r>
          </w:p>
        </w:tc>
      </w:tr>
      <w:tr w:rsidR="00C70367" w14:paraId="37E35796" w14:textId="77777777" w:rsidTr="00C70367">
        <w:tc>
          <w:tcPr>
            <w:tcW w:w="2802" w:type="dxa"/>
          </w:tcPr>
          <w:p w14:paraId="15FD909B" w14:textId="42841818" w:rsidR="00C70367" w:rsidRPr="00F519ED" w:rsidRDefault="00C70367" w:rsidP="00C70367">
            <w:pPr>
              <w:rPr>
                <w:b/>
                <w:bCs/>
              </w:rPr>
            </w:pPr>
            <w:r>
              <w:t xml:space="preserve">            &gt;&gt;</w:t>
            </w:r>
            <w:r w:rsidR="007D62F7">
              <w:t xml:space="preserve"> </w:t>
            </w:r>
            <w:r>
              <w:t>rbStart</w:t>
            </w:r>
          </w:p>
        </w:tc>
        <w:tc>
          <w:tcPr>
            <w:tcW w:w="1276" w:type="dxa"/>
          </w:tcPr>
          <w:p w14:paraId="3BA142A8" w14:textId="17C4AFC0" w:rsidR="00C70367" w:rsidRDefault="00C70367" w:rsidP="00C70367">
            <w:pPr>
              <w:jc w:val="center"/>
            </w:pPr>
            <w:r>
              <w:t>O</w:t>
            </w:r>
          </w:p>
        </w:tc>
        <w:tc>
          <w:tcPr>
            <w:tcW w:w="5305" w:type="dxa"/>
          </w:tcPr>
          <w:p w14:paraId="6F97283F" w14:textId="77777777" w:rsidR="00C70367" w:rsidRDefault="00C70367" w:rsidP="00C70367">
            <w:r>
              <w:t xml:space="preserve">Conditionally included for resource allocation type 1. [TS38.214, sec 5.1.2.2.2] The number of resource block within for this PDSCH. </w:t>
            </w:r>
          </w:p>
          <w:p w14:paraId="3486F149" w14:textId="14EFEE61" w:rsidR="00C70367" w:rsidRDefault="00C70367" w:rsidP="00C70367">
            <w:pPr>
              <w:rPr>
                <w:szCs w:val="22"/>
                <w:lang w:eastAsia="sv-SE"/>
              </w:rPr>
            </w:pPr>
            <w:r>
              <w:t>Value: 1-&gt;275</w:t>
            </w:r>
          </w:p>
        </w:tc>
      </w:tr>
      <w:tr w:rsidR="00C70367" w14:paraId="62BAC2B8" w14:textId="77777777" w:rsidTr="00C70367">
        <w:tc>
          <w:tcPr>
            <w:tcW w:w="2802" w:type="dxa"/>
          </w:tcPr>
          <w:p w14:paraId="06772AEB" w14:textId="22568212" w:rsidR="00C70367" w:rsidRPr="00F519ED" w:rsidRDefault="00C70367" w:rsidP="00C70367">
            <w:pPr>
              <w:rPr>
                <w:b/>
                <w:bCs/>
              </w:rPr>
            </w:pPr>
            <w:r>
              <w:t xml:space="preserve">            &gt;&gt;</w:t>
            </w:r>
            <w:r w:rsidR="007D62F7">
              <w:t xml:space="preserve"> </w:t>
            </w:r>
            <w:r>
              <w:t>rbSize</w:t>
            </w:r>
          </w:p>
        </w:tc>
        <w:tc>
          <w:tcPr>
            <w:tcW w:w="1276" w:type="dxa"/>
          </w:tcPr>
          <w:p w14:paraId="24B62DE6" w14:textId="22F8F492" w:rsidR="00C70367" w:rsidRDefault="00C70367" w:rsidP="00C70367">
            <w:pPr>
              <w:jc w:val="center"/>
            </w:pPr>
            <w:r>
              <w:t>O</w:t>
            </w:r>
          </w:p>
        </w:tc>
        <w:tc>
          <w:tcPr>
            <w:tcW w:w="5305" w:type="dxa"/>
          </w:tcPr>
          <w:p w14:paraId="7C0B90B1" w14:textId="43CB440E" w:rsidR="00C70367" w:rsidRDefault="00C70367" w:rsidP="00C70367">
            <w:pPr>
              <w:rPr>
                <w:szCs w:val="22"/>
                <w:lang w:eastAsia="sv-SE"/>
              </w:rPr>
            </w:pPr>
            <w:r>
              <w:t>Conditionally included for resource allocation type 1. [TS38.214, sec 5.1.2.2.2] The number of resource block within for this PDSCH. Value: 1-&gt;275</w:t>
            </w:r>
          </w:p>
        </w:tc>
      </w:tr>
      <w:tr w:rsidR="00C70367" w14:paraId="17E00172" w14:textId="77777777" w:rsidTr="00C70367">
        <w:tc>
          <w:tcPr>
            <w:tcW w:w="2802" w:type="dxa"/>
          </w:tcPr>
          <w:p w14:paraId="3D398BCD" w14:textId="6BFC79FC" w:rsidR="00C70367" w:rsidRPr="00F519ED" w:rsidRDefault="00C70367" w:rsidP="00C70367">
            <w:pPr>
              <w:rPr>
                <w:b/>
                <w:bCs/>
              </w:rPr>
            </w:pPr>
            <w:r>
              <w:t xml:space="preserve">            &gt;&gt;</w:t>
            </w:r>
            <w:r w:rsidR="007D62F7">
              <w:t xml:space="preserve"> </w:t>
            </w:r>
            <w:r>
              <w:t>VRBtoPRBMapping</w:t>
            </w:r>
          </w:p>
        </w:tc>
        <w:tc>
          <w:tcPr>
            <w:tcW w:w="1276" w:type="dxa"/>
          </w:tcPr>
          <w:p w14:paraId="63B51E7F" w14:textId="2DF513AE" w:rsidR="00C70367" w:rsidRDefault="00C70367" w:rsidP="00C70367">
            <w:pPr>
              <w:jc w:val="center"/>
            </w:pPr>
            <w:r>
              <w:t>O</w:t>
            </w:r>
          </w:p>
        </w:tc>
        <w:tc>
          <w:tcPr>
            <w:tcW w:w="5305" w:type="dxa"/>
          </w:tcPr>
          <w:p w14:paraId="365FE4F9" w14:textId="2E00B568" w:rsidR="00C70367" w:rsidRDefault="00C70367" w:rsidP="00C70367">
            <w:pPr>
              <w:rPr>
                <w:szCs w:val="22"/>
                <w:lang w:eastAsia="sv-SE"/>
              </w:rPr>
            </w:pPr>
            <w:r>
              <w:t>VRB-to-PRB-mapping [TS38.211, sec 7.3.1.6] 0: non-interleaved 1: interleaved with RB size 2 2: Interleaved with RB size 4</w:t>
            </w:r>
          </w:p>
        </w:tc>
      </w:tr>
      <w:tr w:rsidR="00F2618E" w14:paraId="7FA2464C" w14:textId="77777777" w:rsidTr="00C70367">
        <w:tc>
          <w:tcPr>
            <w:tcW w:w="2802" w:type="dxa"/>
          </w:tcPr>
          <w:p w14:paraId="6366D43E" w14:textId="1821C01E" w:rsidR="00F2618E" w:rsidRPr="00F2618E" w:rsidRDefault="00F2618E" w:rsidP="00F2618E">
            <w:pPr>
              <w:rPr>
                <w:b/>
                <w:bCs/>
              </w:rPr>
            </w:pPr>
            <w:r w:rsidRPr="00F2618E">
              <w:rPr>
                <w:b/>
                <w:bCs/>
              </w:rPr>
              <w:t xml:space="preserve">        &gt; PDSCHTimeAllocation</w:t>
            </w:r>
          </w:p>
        </w:tc>
        <w:tc>
          <w:tcPr>
            <w:tcW w:w="1276" w:type="dxa"/>
          </w:tcPr>
          <w:p w14:paraId="7AE92B82" w14:textId="35003A8E" w:rsidR="00F2618E" w:rsidRDefault="00F2618E" w:rsidP="00F2618E">
            <w:pPr>
              <w:jc w:val="center"/>
            </w:pPr>
            <w:r>
              <w:t>M</w:t>
            </w:r>
          </w:p>
        </w:tc>
        <w:tc>
          <w:tcPr>
            <w:tcW w:w="5305" w:type="dxa"/>
          </w:tcPr>
          <w:p w14:paraId="5E370406" w14:textId="64D318C0" w:rsidR="00F2618E" w:rsidRDefault="00F2618E" w:rsidP="00F2618E">
            <w:pPr>
              <w:rPr>
                <w:szCs w:val="22"/>
                <w:lang w:eastAsia="sv-SE"/>
              </w:rPr>
            </w:pPr>
            <w:r>
              <w:t>Resource Allocation in time domain [TS38.214, sec 5.1.2.1]</w:t>
            </w:r>
          </w:p>
        </w:tc>
      </w:tr>
      <w:tr w:rsidR="00F2618E" w14:paraId="4B8953DE" w14:textId="77777777" w:rsidTr="00C70367">
        <w:tc>
          <w:tcPr>
            <w:tcW w:w="2802" w:type="dxa"/>
          </w:tcPr>
          <w:p w14:paraId="3FA8E399" w14:textId="142A5A60" w:rsidR="00F2618E" w:rsidRPr="00F519ED" w:rsidRDefault="00F2618E" w:rsidP="00F2618E">
            <w:pPr>
              <w:rPr>
                <w:b/>
                <w:bCs/>
              </w:rPr>
            </w:pPr>
            <w:r>
              <w:lastRenderedPageBreak/>
              <w:t xml:space="preserve">            &gt;&gt;</w:t>
            </w:r>
            <w:r w:rsidR="00565D32">
              <w:t xml:space="preserve"> </w:t>
            </w:r>
            <w:r>
              <w:t>StartSymbolIndex</w:t>
            </w:r>
          </w:p>
        </w:tc>
        <w:tc>
          <w:tcPr>
            <w:tcW w:w="1276" w:type="dxa"/>
          </w:tcPr>
          <w:p w14:paraId="4D302F36" w14:textId="12072562" w:rsidR="00F2618E" w:rsidRDefault="00F2618E" w:rsidP="00F2618E">
            <w:pPr>
              <w:jc w:val="center"/>
            </w:pPr>
            <w:r>
              <w:t>M</w:t>
            </w:r>
          </w:p>
        </w:tc>
        <w:tc>
          <w:tcPr>
            <w:tcW w:w="5305" w:type="dxa"/>
          </w:tcPr>
          <w:p w14:paraId="3731DC8C" w14:textId="77777777" w:rsidR="00F2618E" w:rsidRDefault="00F2618E" w:rsidP="00F2618E">
            <w:r>
              <w:t xml:space="preserve">Start symbol index of PDSCH mapping from the start of the slot, S. [TS38.214, Table 5.1.2.1-1] </w:t>
            </w:r>
          </w:p>
          <w:p w14:paraId="4C900129" w14:textId="0EE6A654" w:rsidR="00F2618E" w:rsidRDefault="00F2618E" w:rsidP="00F2618E">
            <w:pPr>
              <w:rPr>
                <w:szCs w:val="22"/>
                <w:lang w:eastAsia="sv-SE"/>
              </w:rPr>
            </w:pPr>
            <w:r>
              <w:t>Value: 0-&gt;13</w:t>
            </w:r>
          </w:p>
        </w:tc>
      </w:tr>
      <w:tr w:rsidR="00F2618E" w14:paraId="23621B1B" w14:textId="77777777" w:rsidTr="00C70367">
        <w:tc>
          <w:tcPr>
            <w:tcW w:w="2802" w:type="dxa"/>
          </w:tcPr>
          <w:p w14:paraId="4CE88183" w14:textId="19D0F0BA" w:rsidR="00F2618E" w:rsidRPr="00F519ED" w:rsidRDefault="00F2618E" w:rsidP="00F2618E">
            <w:pPr>
              <w:rPr>
                <w:b/>
                <w:bCs/>
              </w:rPr>
            </w:pPr>
            <w:r>
              <w:t xml:space="preserve">            &gt;&gt;</w:t>
            </w:r>
            <w:r w:rsidR="00565D32">
              <w:t xml:space="preserve"> </w:t>
            </w:r>
            <w:r>
              <w:t>NrOfSymbols</w:t>
            </w:r>
          </w:p>
        </w:tc>
        <w:tc>
          <w:tcPr>
            <w:tcW w:w="1276" w:type="dxa"/>
          </w:tcPr>
          <w:p w14:paraId="0EBD60C0" w14:textId="090166E8" w:rsidR="00F2618E" w:rsidRDefault="00F2618E" w:rsidP="00F2618E">
            <w:pPr>
              <w:jc w:val="center"/>
            </w:pPr>
            <w:r>
              <w:t>M</w:t>
            </w:r>
          </w:p>
        </w:tc>
        <w:tc>
          <w:tcPr>
            <w:tcW w:w="5305" w:type="dxa"/>
          </w:tcPr>
          <w:p w14:paraId="12355748" w14:textId="15D58FBA" w:rsidR="00F2618E" w:rsidRDefault="00F2618E" w:rsidP="00F2618E">
            <w:pPr>
              <w:rPr>
                <w:szCs w:val="22"/>
                <w:lang w:eastAsia="sv-SE"/>
              </w:rPr>
            </w:pPr>
            <w:r>
              <w:t>PDSCH duration in symbols, L [TS38.214, Table 5.1.2.1-1] Value: 1-&gt;14</w:t>
            </w:r>
          </w:p>
        </w:tc>
      </w:tr>
      <w:tr w:rsidR="00A06099" w14:paraId="088EA551" w14:textId="77777777" w:rsidTr="00C70367">
        <w:tc>
          <w:tcPr>
            <w:tcW w:w="2802" w:type="dxa"/>
          </w:tcPr>
          <w:p w14:paraId="3A500F62" w14:textId="3155FE18" w:rsidR="00A06099" w:rsidRPr="00A06099" w:rsidRDefault="00A06099" w:rsidP="00A06099">
            <w:pPr>
              <w:rPr>
                <w:b/>
                <w:bCs/>
              </w:rPr>
            </w:pPr>
            <w:r w:rsidRPr="00A06099">
              <w:rPr>
                <w:b/>
                <w:bCs/>
              </w:rPr>
              <w:t xml:space="preserve">          &gt; beamPDSCHInfo</w:t>
            </w:r>
          </w:p>
        </w:tc>
        <w:tc>
          <w:tcPr>
            <w:tcW w:w="1276" w:type="dxa"/>
          </w:tcPr>
          <w:p w14:paraId="2C6AF519" w14:textId="37EF4B52" w:rsidR="00A06099" w:rsidRDefault="00A06099" w:rsidP="00A06099">
            <w:pPr>
              <w:jc w:val="center"/>
            </w:pPr>
            <w:r>
              <w:t>O</w:t>
            </w:r>
          </w:p>
        </w:tc>
        <w:tc>
          <w:tcPr>
            <w:tcW w:w="5305" w:type="dxa"/>
          </w:tcPr>
          <w:p w14:paraId="1E499966" w14:textId="72296506" w:rsidR="00A06099" w:rsidRDefault="00A06099" w:rsidP="00A06099">
            <w:r>
              <w:rPr>
                <w:szCs w:val="22"/>
                <w:lang w:eastAsia="sv-SE"/>
              </w:rPr>
              <w:t>Beamforming information in PDSCH</w:t>
            </w:r>
          </w:p>
        </w:tc>
      </w:tr>
      <w:tr w:rsidR="00A06099" w14:paraId="00B56944" w14:textId="77777777" w:rsidTr="00C70367">
        <w:tc>
          <w:tcPr>
            <w:tcW w:w="2802" w:type="dxa"/>
          </w:tcPr>
          <w:p w14:paraId="0424F026" w14:textId="38C3B2BB" w:rsidR="00A06099" w:rsidRDefault="00A06099" w:rsidP="00A06099">
            <w:r>
              <w:t xml:space="preserve">            </w:t>
            </w:r>
            <w:r w:rsidR="00BE5062">
              <w:t xml:space="preserve">  </w:t>
            </w:r>
            <w:r>
              <w:t>&gt;&gt;</w:t>
            </w:r>
            <w:r w:rsidR="00BE5062">
              <w:t xml:space="preserve"> </w:t>
            </w:r>
            <w:r>
              <w:t>numPRGs</w:t>
            </w:r>
          </w:p>
        </w:tc>
        <w:tc>
          <w:tcPr>
            <w:tcW w:w="1276" w:type="dxa"/>
          </w:tcPr>
          <w:p w14:paraId="181D8F37" w14:textId="0A1016F0" w:rsidR="00A06099" w:rsidRDefault="00A06099" w:rsidP="00A06099">
            <w:pPr>
              <w:jc w:val="center"/>
            </w:pPr>
            <w:r>
              <w:t>O</w:t>
            </w:r>
          </w:p>
        </w:tc>
        <w:tc>
          <w:tcPr>
            <w:tcW w:w="5305" w:type="dxa"/>
          </w:tcPr>
          <w:p w14:paraId="410BE74E" w14:textId="3F00C05C" w:rsidR="00A06099" w:rsidRDefault="00A06099" w:rsidP="00A06099">
            <w:r>
              <w:t xml:space="preserve">Number of PRGs spanning this allocation. </w:t>
            </w:r>
            <w:r w:rsidR="00D322D4">
              <w:t>Value:</w:t>
            </w:r>
            <w:r>
              <w:t xml:space="preserve"> 1-&gt;275</w:t>
            </w:r>
          </w:p>
        </w:tc>
      </w:tr>
      <w:tr w:rsidR="00A06099" w14:paraId="0ADFFDC9" w14:textId="77777777" w:rsidTr="00C70367">
        <w:tc>
          <w:tcPr>
            <w:tcW w:w="2802" w:type="dxa"/>
          </w:tcPr>
          <w:p w14:paraId="0E901BFB" w14:textId="68BB5BB4" w:rsidR="00A06099" w:rsidRDefault="00A06099" w:rsidP="00A06099">
            <w:r>
              <w:t xml:space="preserve">            </w:t>
            </w:r>
            <w:r w:rsidR="00BE5062">
              <w:t xml:space="preserve">  </w:t>
            </w:r>
            <w:r>
              <w:t>&gt;&gt;</w:t>
            </w:r>
            <w:r w:rsidR="00BE5062">
              <w:t xml:space="preserve"> </w:t>
            </w:r>
            <w:r>
              <w:t>prgSize</w:t>
            </w:r>
          </w:p>
        </w:tc>
        <w:tc>
          <w:tcPr>
            <w:tcW w:w="1276" w:type="dxa"/>
          </w:tcPr>
          <w:p w14:paraId="498E36D0" w14:textId="6FE97D77" w:rsidR="00A06099" w:rsidRDefault="00A06099" w:rsidP="00A06099">
            <w:pPr>
              <w:jc w:val="center"/>
            </w:pPr>
            <w:r>
              <w:t>O</w:t>
            </w:r>
          </w:p>
        </w:tc>
        <w:tc>
          <w:tcPr>
            <w:tcW w:w="5305" w:type="dxa"/>
          </w:tcPr>
          <w:p w14:paraId="6FD9A01A" w14:textId="6B7F2DA6" w:rsidR="00A06099" w:rsidRDefault="00A06099" w:rsidP="00A06099">
            <w:r>
              <w:t>Size in RBs of a precoding resource block group (PRG) – to which same precoding and digital beamforming gets applied. Value: 1-&gt;275</w:t>
            </w:r>
          </w:p>
        </w:tc>
      </w:tr>
      <w:tr w:rsidR="00A06099" w14:paraId="7C88DDE4" w14:textId="77777777" w:rsidTr="00C70367">
        <w:tc>
          <w:tcPr>
            <w:tcW w:w="2802" w:type="dxa"/>
          </w:tcPr>
          <w:p w14:paraId="09DEFFF6" w14:textId="5EAC11C5" w:rsidR="00A06099" w:rsidRDefault="00A06099" w:rsidP="00A06099">
            <w:r>
              <w:t xml:space="preserve">            </w:t>
            </w:r>
            <w:r w:rsidR="00BE5062">
              <w:t xml:space="preserve">  </w:t>
            </w:r>
            <w:r>
              <w:t>&gt;&gt;</w:t>
            </w:r>
            <w:r w:rsidR="007105FE">
              <w:t xml:space="preserve"> </w:t>
            </w:r>
            <w:r>
              <w:t>digBFInterfaces</w:t>
            </w:r>
          </w:p>
        </w:tc>
        <w:tc>
          <w:tcPr>
            <w:tcW w:w="1276" w:type="dxa"/>
          </w:tcPr>
          <w:p w14:paraId="4B0E351E" w14:textId="700BBD76" w:rsidR="00A06099" w:rsidRDefault="00A06099" w:rsidP="00A06099">
            <w:pPr>
              <w:jc w:val="center"/>
            </w:pPr>
            <w:r>
              <w:t>O</w:t>
            </w:r>
          </w:p>
        </w:tc>
        <w:tc>
          <w:tcPr>
            <w:tcW w:w="5305" w:type="dxa"/>
          </w:tcPr>
          <w:p w14:paraId="7B18ABEF" w14:textId="0D70481D" w:rsidR="00A06099" w:rsidRDefault="00A06099" w:rsidP="00A06099">
            <w:r>
              <w:t>Number of STD ant ports (parallel streams) feeding into the digBF Value: 0-&gt;255</w:t>
            </w:r>
          </w:p>
        </w:tc>
      </w:tr>
      <w:tr w:rsidR="00A06099" w14:paraId="446792A6" w14:textId="77777777" w:rsidTr="00C70367">
        <w:tc>
          <w:tcPr>
            <w:tcW w:w="2802" w:type="dxa"/>
          </w:tcPr>
          <w:p w14:paraId="3E9A3836" w14:textId="0A32ACA1" w:rsidR="00A06099" w:rsidRPr="007105FE" w:rsidRDefault="00A06099" w:rsidP="00A06099">
            <w:pPr>
              <w:rPr>
                <w:b/>
                <w:bCs/>
              </w:rPr>
            </w:pPr>
            <w:r w:rsidRPr="007105FE">
              <w:rPr>
                <w:b/>
                <w:bCs/>
              </w:rPr>
              <w:t xml:space="preserve">            </w:t>
            </w:r>
            <w:r w:rsidR="00BE5062" w:rsidRPr="007105FE">
              <w:rPr>
                <w:b/>
                <w:bCs/>
              </w:rPr>
              <w:t xml:space="preserve">  </w:t>
            </w:r>
            <w:r w:rsidRPr="007105FE">
              <w:rPr>
                <w:b/>
                <w:bCs/>
              </w:rPr>
              <w:t>&gt;&gt;</w:t>
            </w:r>
            <w:r w:rsidR="007105FE" w:rsidRPr="007105FE">
              <w:rPr>
                <w:b/>
                <w:bCs/>
              </w:rPr>
              <w:t xml:space="preserve"> </w:t>
            </w:r>
            <w:r w:rsidRPr="007105FE">
              <w:rPr>
                <w:b/>
                <w:bCs/>
              </w:rPr>
              <w:t>prgInfo</w:t>
            </w:r>
          </w:p>
        </w:tc>
        <w:tc>
          <w:tcPr>
            <w:tcW w:w="1276" w:type="dxa"/>
          </w:tcPr>
          <w:p w14:paraId="3D6B37B3" w14:textId="22ECA20A" w:rsidR="00A06099" w:rsidRDefault="00A06099" w:rsidP="00A06099">
            <w:pPr>
              <w:jc w:val="center"/>
            </w:pPr>
            <w:r>
              <w:t>O</w:t>
            </w:r>
          </w:p>
        </w:tc>
        <w:tc>
          <w:tcPr>
            <w:tcW w:w="5305" w:type="dxa"/>
          </w:tcPr>
          <w:p w14:paraId="55449DD3" w14:textId="6B111C8B" w:rsidR="00A06099" w:rsidRDefault="00A06099" w:rsidP="00A06099">
            <w:r>
              <w:t>For number of PRGs</w:t>
            </w:r>
          </w:p>
        </w:tc>
      </w:tr>
      <w:tr w:rsidR="00A06099" w14:paraId="79695E47" w14:textId="77777777" w:rsidTr="00C70367">
        <w:tc>
          <w:tcPr>
            <w:tcW w:w="2802" w:type="dxa"/>
          </w:tcPr>
          <w:p w14:paraId="4A8F6011" w14:textId="65E6D9BE" w:rsidR="00A06099" w:rsidRDefault="00A06099" w:rsidP="00A06099">
            <w:r>
              <w:t xml:space="preserve">              </w:t>
            </w:r>
            <w:r w:rsidR="00BE5062">
              <w:t xml:space="preserve">  </w:t>
            </w:r>
            <w:r>
              <w:t>&gt;&gt;&gt; PMidx</w:t>
            </w:r>
          </w:p>
        </w:tc>
        <w:tc>
          <w:tcPr>
            <w:tcW w:w="1276" w:type="dxa"/>
          </w:tcPr>
          <w:p w14:paraId="7965383A" w14:textId="0D72B957" w:rsidR="00A06099" w:rsidRDefault="00A06099" w:rsidP="00A06099">
            <w:pPr>
              <w:jc w:val="center"/>
            </w:pPr>
            <w:r>
              <w:t>O</w:t>
            </w:r>
          </w:p>
        </w:tc>
        <w:tc>
          <w:tcPr>
            <w:tcW w:w="5305" w:type="dxa"/>
          </w:tcPr>
          <w:p w14:paraId="3B2AF0EC" w14:textId="053CE6EC" w:rsidR="00A06099" w:rsidRDefault="00A06099" w:rsidP="00A06099">
            <w:r>
              <w:t>Index to precoding matrix (PM) pre-stored at cell configuration. Note: If precoding is not used this parameter should be set to 0. Value: 0-&gt;65535.</w:t>
            </w:r>
          </w:p>
        </w:tc>
      </w:tr>
      <w:tr w:rsidR="00A06099" w14:paraId="6040CCD0" w14:textId="77777777" w:rsidTr="00C70367">
        <w:tc>
          <w:tcPr>
            <w:tcW w:w="2802" w:type="dxa"/>
          </w:tcPr>
          <w:p w14:paraId="529284BC" w14:textId="4C6F97B0" w:rsidR="00A06099" w:rsidRDefault="00A06099" w:rsidP="00A06099">
            <w:r>
              <w:t xml:space="preserve">              </w:t>
            </w:r>
            <w:r w:rsidR="009D0D75">
              <w:t xml:space="preserve">  </w:t>
            </w:r>
            <w:r w:rsidR="007105FE">
              <w:t xml:space="preserve">  </w:t>
            </w:r>
            <w:r>
              <w:t>&gt;&gt;&gt;</w:t>
            </w:r>
            <w:r w:rsidR="007105FE">
              <w:t>&gt;</w:t>
            </w:r>
            <w:r>
              <w:t xml:space="preserve"> beamIdx</w:t>
            </w:r>
          </w:p>
        </w:tc>
        <w:tc>
          <w:tcPr>
            <w:tcW w:w="1276" w:type="dxa"/>
          </w:tcPr>
          <w:p w14:paraId="59FB041A" w14:textId="49177EA7" w:rsidR="00A06099" w:rsidRDefault="00A06099" w:rsidP="00A06099">
            <w:pPr>
              <w:jc w:val="center"/>
            </w:pPr>
            <w:r>
              <w:t>O</w:t>
            </w:r>
          </w:p>
        </w:tc>
        <w:tc>
          <w:tcPr>
            <w:tcW w:w="5305" w:type="dxa"/>
          </w:tcPr>
          <w:p w14:paraId="2562AFCD" w14:textId="77777777" w:rsidR="00A06099" w:rsidRDefault="00A06099" w:rsidP="00A06099">
            <w:r>
              <w:t>For each digBFInterface,</w:t>
            </w:r>
          </w:p>
          <w:p w14:paraId="0DD93131" w14:textId="55FF0ADC" w:rsidR="00A06099" w:rsidRDefault="00A06099" w:rsidP="00A06099">
            <w:r>
              <w:t>Index of the digital beam weight vector pre-stored at cell configuration. The vector maps this input port to output TXRUs. Value: 0-&gt;65535</w:t>
            </w:r>
          </w:p>
        </w:tc>
      </w:tr>
      <w:tr w:rsidR="00B91385" w14:paraId="44AE4EC7" w14:textId="77777777" w:rsidTr="00C70367">
        <w:tc>
          <w:tcPr>
            <w:tcW w:w="2802" w:type="dxa"/>
          </w:tcPr>
          <w:p w14:paraId="2A88BA35" w14:textId="593BA040" w:rsidR="00B91385" w:rsidRPr="00B91385" w:rsidRDefault="00B91385" w:rsidP="00B91385">
            <w:pPr>
              <w:rPr>
                <w:b/>
                <w:bCs/>
              </w:rPr>
            </w:pPr>
            <w:r w:rsidRPr="00B91385">
              <w:rPr>
                <w:b/>
                <w:bCs/>
              </w:rPr>
              <w:t xml:space="preserve">       &gt; TxPDSCHPower</w:t>
            </w:r>
          </w:p>
        </w:tc>
        <w:tc>
          <w:tcPr>
            <w:tcW w:w="1276" w:type="dxa"/>
          </w:tcPr>
          <w:p w14:paraId="5A5C5633" w14:textId="723EB372" w:rsidR="00B91385" w:rsidRDefault="00B91385" w:rsidP="00B91385">
            <w:pPr>
              <w:jc w:val="center"/>
            </w:pPr>
            <w:r>
              <w:t>M</w:t>
            </w:r>
          </w:p>
        </w:tc>
        <w:tc>
          <w:tcPr>
            <w:tcW w:w="5305" w:type="dxa"/>
          </w:tcPr>
          <w:p w14:paraId="2363BF4A" w14:textId="6A770A68" w:rsidR="00B91385" w:rsidRDefault="00B91385" w:rsidP="00B91385">
            <w:r>
              <w:t>Tx Power info</w:t>
            </w:r>
          </w:p>
        </w:tc>
      </w:tr>
      <w:tr w:rsidR="00B91385" w14:paraId="43186815" w14:textId="77777777" w:rsidTr="00C70367">
        <w:tc>
          <w:tcPr>
            <w:tcW w:w="2802" w:type="dxa"/>
          </w:tcPr>
          <w:p w14:paraId="00DFA0A9" w14:textId="3AA4A430" w:rsidR="00B91385" w:rsidRDefault="00B91385" w:rsidP="00B91385">
            <w:r>
              <w:t xml:space="preserve">          &gt;&gt; powerControlOffset</w:t>
            </w:r>
          </w:p>
        </w:tc>
        <w:tc>
          <w:tcPr>
            <w:tcW w:w="1276" w:type="dxa"/>
          </w:tcPr>
          <w:p w14:paraId="1E2316B0" w14:textId="20862780" w:rsidR="00B91385" w:rsidRDefault="00B91385" w:rsidP="00B91385">
            <w:pPr>
              <w:jc w:val="center"/>
            </w:pPr>
            <w:r>
              <w:t>M</w:t>
            </w:r>
          </w:p>
        </w:tc>
        <w:tc>
          <w:tcPr>
            <w:tcW w:w="5305" w:type="dxa"/>
          </w:tcPr>
          <w:p w14:paraId="432A269F" w14:textId="2B1C4C3B" w:rsidR="00B91385" w:rsidRDefault="00B91385" w:rsidP="00B91385">
            <w:r>
              <w:t>Ratio of PDSCH EPRE to NZP CSI-RSEPRE [TS38.214, sec 5.2.2.3.1] Value :0-&gt;23 representing -8 to 15 dB in 1dB steps, as given by higher layer [TS 38.331</w:t>
            </w:r>
            <w:r w:rsidR="00D322D4">
              <w:t xml:space="preserve">, </w:t>
            </w:r>
            <w:r w:rsidR="00D322D4" w:rsidRPr="00D96C74">
              <w:t>NZP</w:t>
            </w:r>
            <w:r w:rsidRPr="00D96C74">
              <w:t>-CSI-RS-Resource</w:t>
            </w:r>
            <w:r>
              <w:t>:</w:t>
            </w:r>
            <w:r w:rsidRPr="00D96C74">
              <w:t xml:space="preserve"> powerControlOffset</w:t>
            </w:r>
            <w:r>
              <w:t>]</w:t>
            </w:r>
          </w:p>
        </w:tc>
      </w:tr>
      <w:tr w:rsidR="00B91385" w14:paraId="56E8817A" w14:textId="77777777" w:rsidTr="00C70367">
        <w:tc>
          <w:tcPr>
            <w:tcW w:w="2802" w:type="dxa"/>
          </w:tcPr>
          <w:p w14:paraId="2E0E6FDE" w14:textId="0B4D9A68" w:rsidR="00B91385" w:rsidRDefault="00B91385" w:rsidP="00B91385">
            <w:r>
              <w:t xml:space="preserve">         &gt;&gt; powerControlOffsetSS</w:t>
            </w:r>
          </w:p>
        </w:tc>
        <w:tc>
          <w:tcPr>
            <w:tcW w:w="1276" w:type="dxa"/>
          </w:tcPr>
          <w:p w14:paraId="7AE66BCA" w14:textId="1B84CCCC" w:rsidR="00B91385" w:rsidRDefault="00B91385" w:rsidP="00B91385">
            <w:pPr>
              <w:jc w:val="center"/>
            </w:pPr>
            <w:r>
              <w:t>O</w:t>
            </w:r>
          </w:p>
        </w:tc>
        <w:tc>
          <w:tcPr>
            <w:tcW w:w="5305" w:type="dxa"/>
          </w:tcPr>
          <w:p w14:paraId="74C223E8" w14:textId="50B16E8C" w:rsidR="00B91385" w:rsidRDefault="00B91385" w:rsidP="00B91385">
            <w:r>
              <w:t xml:space="preserve">Ratio of SSB/PBCH block EPRE to NZP CSI-RS EPRES [TS38.214, sec 5.2.2.3.1] Values: 0: -3dB, 1: 0dB, 2: 3dB, 3: 6dB  as given by higher layer [TS 38.331, </w:t>
            </w:r>
            <w:r w:rsidRPr="00D96C74">
              <w:t xml:space="preserve"> NZP-CSI-RS-Resource</w:t>
            </w:r>
            <w:r>
              <w:t>:</w:t>
            </w:r>
            <w:r w:rsidRPr="00D96C74">
              <w:t xml:space="preserve"> </w:t>
            </w:r>
            <w:r>
              <w:t xml:space="preserve"> powerControlOffsetSS ]</w:t>
            </w:r>
          </w:p>
        </w:tc>
      </w:tr>
    </w:tbl>
    <w:p w14:paraId="54AA4E71" w14:textId="0B4F7B50" w:rsidR="003010C6" w:rsidRDefault="003010C6" w:rsidP="00D67D6F">
      <w:pPr>
        <w:tabs>
          <w:tab w:val="left" w:pos="1115"/>
        </w:tabs>
        <w:ind w:firstLine="360"/>
      </w:pPr>
    </w:p>
    <w:p w14:paraId="033A5C8C" w14:textId="46A34B7B" w:rsidR="00913A2B" w:rsidRPr="00264E4A" w:rsidRDefault="00913A2B" w:rsidP="00D67D6F">
      <w:pPr>
        <w:tabs>
          <w:tab w:val="left" w:pos="1115"/>
        </w:tabs>
        <w:ind w:firstLine="360"/>
        <w:rPr>
          <w:b/>
          <w:bCs/>
        </w:rPr>
      </w:pPr>
      <w:r w:rsidRPr="00264E4A">
        <w:rPr>
          <w:b/>
          <w:bCs/>
        </w:rPr>
        <w:t>Table 9-</w:t>
      </w:r>
      <w:r w:rsidR="00517C69">
        <w:rPr>
          <w:b/>
          <w:bCs/>
        </w:rPr>
        <w:t>44</w:t>
      </w:r>
      <w:r w:rsidRPr="00264E4A">
        <w:rPr>
          <w:b/>
          <w:bCs/>
        </w:rPr>
        <w:t xml:space="preserve"> DL-SCH Configuration</w:t>
      </w:r>
    </w:p>
    <w:p w14:paraId="503B6323" w14:textId="29BFA82F" w:rsidR="00DA0256" w:rsidRDefault="005B2154" w:rsidP="00DA5856">
      <w:pPr>
        <w:pStyle w:val="Heading3"/>
        <w:numPr>
          <w:ilvl w:val="4"/>
          <w:numId w:val="74"/>
        </w:numPr>
        <w:spacing w:after="100" w:afterAutospacing="1"/>
      </w:pPr>
      <w:bookmarkStart w:id="778" w:name="_Toc31045159"/>
      <w:bookmarkStart w:id="779" w:name="_Toc31046532"/>
      <w:bookmarkStart w:id="780" w:name="_Toc32259090"/>
      <w:bookmarkStart w:id="781" w:name="_Toc29836357"/>
      <w:bookmarkStart w:id="782" w:name="_Toc29836648"/>
      <w:bookmarkStart w:id="783" w:name="_Toc29836966"/>
      <w:bookmarkStart w:id="784" w:name="_Toc29839258"/>
      <w:bookmarkStart w:id="785" w:name="_Toc76128463"/>
      <w:bookmarkStart w:id="786" w:name="_Toc87813254"/>
      <w:bookmarkStart w:id="787" w:name="_Toc87813804"/>
      <w:bookmarkStart w:id="788" w:name="_Toc183149176"/>
      <w:bookmarkEnd w:id="778"/>
      <w:bookmarkEnd w:id="779"/>
      <w:bookmarkEnd w:id="780"/>
      <w:bookmarkEnd w:id="781"/>
      <w:bookmarkEnd w:id="782"/>
      <w:bookmarkEnd w:id="783"/>
      <w:bookmarkEnd w:id="784"/>
      <w:r>
        <w:t>U</w:t>
      </w:r>
      <w:r w:rsidR="00DA0256">
        <w:t>L Scheduling Information</w:t>
      </w:r>
      <w:bookmarkEnd w:id="785"/>
      <w:bookmarkEnd w:id="786"/>
      <w:bookmarkEnd w:id="787"/>
      <w:bookmarkEnd w:id="788"/>
    </w:p>
    <w:p w14:paraId="183FFA3B" w14:textId="77777777" w:rsidR="00106824" w:rsidRDefault="00106824" w:rsidP="00473434">
      <w:r>
        <w:t xml:space="preserve">Scheduler provides Scheduled information to MAC to enable MAC to form the UL_TTI.request towards L1. This is akin to a reception request towards L1 to allow L1 to receive scheduled PUSCH, PUCCH, and SRS data for a specific UE. </w:t>
      </w:r>
    </w:p>
    <w:p w14:paraId="3438514B" w14:textId="372E5A99" w:rsidR="008B17E5" w:rsidRPr="008B17E5" w:rsidRDefault="008B17E5" w:rsidP="008B17E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56</w:t>
        </w:r>
      </w:fldSimple>
      <w:r>
        <w:t xml:space="preserve"> UL Scheduling Information</w:t>
      </w:r>
    </w:p>
    <w:tbl>
      <w:tblPr>
        <w:tblStyle w:val="TableGrid"/>
        <w:tblW w:w="0" w:type="auto"/>
        <w:tblLook w:val="04A0" w:firstRow="1" w:lastRow="0" w:firstColumn="1" w:lastColumn="0" w:noHBand="0" w:noVBand="1"/>
      </w:tblPr>
      <w:tblGrid>
        <w:gridCol w:w="3123"/>
        <w:gridCol w:w="1271"/>
        <w:gridCol w:w="5237"/>
      </w:tblGrid>
      <w:tr w:rsidR="00106824" w14:paraId="5FE3AFDB" w14:textId="77777777" w:rsidTr="003B7C33">
        <w:tc>
          <w:tcPr>
            <w:tcW w:w="3123" w:type="dxa"/>
          </w:tcPr>
          <w:p w14:paraId="7193D992" w14:textId="77777777" w:rsidR="00106824" w:rsidRPr="00D6182B" w:rsidRDefault="00106824" w:rsidP="00BF5C65">
            <w:pPr>
              <w:jc w:val="center"/>
              <w:rPr>
                <w:b/>
                <w:bCs/>
              </w:rPr>
            </w:pPr>
            <w:r w:rsidRPr="00D6182B">
              <w:rPr>
                <w:b/>
                <w:bCs/>
              </w:rPr>
              <w:t>Element</w:t>
            </w:r>
          </w:p>
        </w:tc>
        <w:tc>
          <w:tcPr>
            <w:tcW w:w="1271" w:type="dxa"/>
          </w:tcPr>
          <w:p w14:paraId="500EAC5A" w14:textId="3776E08A" w:rsidR="00106824" w:rsidRPr="00D6182B" w:rsidRDefault="00106824" w:rsidP="00BF5C65">
            <w:pPr>
              <w:jc w:val="center"/>
              <w:rPr>
                <w:b/>
                <w:bCs/>
              </w:rPr>
            </w:pPr>
            <w:r w:rsidRPr="00D6182B">
              <w:rPr>
                <w:b/>
                <w:bCs/>
              </w:rPr>
              <w:t>Presence</w:t>
            </w:r>
          </w:p>
        </w:tc>
        <w:tc>
          <w:tcPr>
            <w:tcW w:w="5237" w:type="dxa"/>
          </w:tcPr>
          <w:p w14:paraId="5DF6CB57" w14:textId="77777777" w:rsidR="00106824" w:rsidRPr="00D6182B" w:rsidRDefault="00106824" w:rsidP="00BF5C65">
            <w:pPr>
              <w:jc w:val="center"/>
              <w:rPr>
                <w:b/>
                <w:bCs/>
              </w:rPr>
            </w:pPr>
            <w:r w:rsidRPr="00D6182B">
              <w:rPr>
                <w:b/>
                <w:bCs/>
              </w:rPr>
              <w:t>Description</w:t>
            </w:r>
          </w:p>
        </w:tc>
      </w:tr>
      <w:tr w:rsidR="00106824" w14:paraId="593E62D1" w14:textId="77777777" w:rsidTr="003B7C33">
        <w:tc>
          <w:tcPr>
            <w:tcW w:w="3123" w:type="dxa"/>
          </w:tcPr>
          <w:p w14:paraId="3CDE49F0" w14:textId="77777777" w:rsidR="00106824" w:rsidRDefault="00106824" w:rsidP="00AC1132">
            <w:r>
              <w:t>Cell Index</w:t>
            </w:r>
          </w:p>
        </w:tc>
        <w:tc>
          <w:tcPr>
            <w:tcW w:w="1271" w:type="dxa"/>
          </w:tcPr>
          <w:p w14:paraId="36C74CD0"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6DA8C20" w14:textId="77777777" w:rsidR="00106824" w:rsidRDefault="00106824"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1DDACBEF" w14:textId="77777777" w:rsidTr="003B7C33">
        <w:tc>
          <w:tcPr>
            <w:tcW w:w="3123" w:type="dxa"/>
          </w:tcPr>
          <w:p w14:paraId="4961D8CC" w14:textId="566BDD97" w:rsidR="001639F4" w:rsidRDefault="001639F4" w:rsidP="001639F4">
            <w:r>
              <w:rPr>
                <w:rFonts w:eastAsiaTheme="minorEastAsia"/>
                <w:lang w:val="en-GB"/>
              </w:rPr>
              <w:t>CRNTI</w:t>
            </w:r>
          </w:p>
        </w:tc>
        <w:tc>
          <w:tcPr>
            <w:tcW w:w="1271" w:type="dxa"/>
          </w:tcPr>
          <w:p w14:paraId="49C6E107" w14:textId="0320C353" w:rsidR="001639F4" w:rsidRDefault="001639F4" w:rsidP="00BF5C65">
            <w:pPr>
              <w:jc w:val="center"/>
              <w:rPr>
                <w:rFonts w:eastAsiaTheme="minorEastAsia"/>
                <w:lang w:val="en-GB" w:eastAsia="zh-CN"/>
              </w:rPr>
            </w:pPr>
            <w:r>
              <w:rPr>
                <w:rFonts w:eastAsiaTheme="minorEastAsia"/>
                <w:lang w:val="en-GB" w:eastAsia="zh-CN"/>
              </w:rPr>
              <w:t>M</w:t>
            </w:r>
          </w:p>
        </w:tc>
        <w:tc>
          <w:tcPr>
            <w:tcW w:w="5237" w:type="dxa"/>
          </w:tcPr>
          <w:p w14:paraId="6DB397FE" w14:textId="1AF1F5FC" w:rsidR="001639F4" w:rsidRDefault="001639F4"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106824" w14:paraId="5128D519" w14:textId="77777777" w:rsidTr="003B7C33">
        <w:tc>
          <w:tcPr>
            <w:tcW w:w="3123" w:type="dxa"/>
          </w:tcPr>
          <w:p w14:paraId="6DCE4F96" w14:textId="77777777" w:rsidR="00106824" w:rsidRDefault="00106824" w:rsidP="00AC1132">
            <w:r>
              <w:t>Timing Information</w:t>
            </w:r>
          </w:p>
        </w:tc>
        <w:tc>
          <w:tcPr>
            <w:tcW w:w="1271" w:type="dxa"/>
          </w:tcPr>
          <w:p w14:paraId="1ED01D70"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106138D" w14:textId="77777777" w:rsidR="00106824" w:rsidRDefault="00106824" w:rsidP="00AC1132">
            <w:pPr>
              <w:rPr>
                <w:rFonts w:eastAsiaTheme="minorEastAsia"/>
                <w:lang w:val="en-GB" w:eastAsia="zh-CN"/>
              </w:rPr>
            </w:pPr>
            <w:r>
              <w:rPr>
                <w:rFonts w:eastAsiaTheme="minorEastAsia"/>
                <w:lang w:val="en-GB" w:eastAsia="zh-CN"/>
              </w:rPr>
              <w:t>Timing information for this particular message.</w:t>
            </w:r>
          </w:p>
        </w:tc>
      </w:tr>
      <w:tr w:rsidR="00106824" w14:paraId="24F7C2ED" w14:textId="77777777" w:rsidTr="003B7C33">
        <w:tc>
          <w:tcPr>
            <w:tcW w:w="3123" w:type="dxa"/>
          </w:tcPr>
          <w:p w14:paraId="268407DC" w14:textId="77777777" w:rsidR="00106824" w:rsidRDefault="00106824" w:rsidP="00AC1132">
            <w:r>
              <w:lastRenderedPageBreak/>
              <w:t>Data Type</w:t>
            </w:r>
          </w:p>
        </w:tc>
        <w:tc>
          <w:tcPr>
            <w:tcW w:w="1271" w:type="dxa"/>
          </w:tcPr>
          <w:p w14:paraId="322E4C5A"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533F2D6" w14:textId="51E565FB" w:rsidR="00106824" w:rsidRDefault="00106824" w:rsidP="00AC1132">
            <w:pPr>
              <w:rPr>
                <w:rFonts w:eastAsiaTheme="minorEastAsia"/>
                <w:lang w:val="en-GB" w:eastAsia="zh-CN"/>
              </w:rPr>
            </w:pPr>
            <w:r>
              <w:rPr>
                <w:rFonts w:eastAsiaTheme="minorEastAsia"/>
                <w:lang w:val="en-GB" w:eastAsia="zh-CN"/>
              </w:rPr>
              <w:t>{PUSCH, PUSCH_UCI, UCI, SRS</w:t>
            </w:r>
            <w:r w:rsidR="00147C04">
              <w:rPr>
                <w:rFonts w:eastAsiaTheme="minorEastAsia"/>
                <w:lang w:val="en-GB" w:eastAsia="zh-CN"/>
              </w:rPr>
              <w:t>, PRACH</w:t>
            </w:r>
            <w:r>
              <w:rPr>
                <w:rFonts w:eastAsiaTheme="minorEastAsia"/>
                <w:lang w:val="en-GB" w:eastAsia="zh-CN"/>
              </w:rPr>
              <w:t>}</w:t>
            </w:r>
          </w:p>
        </w:tc>
      </w:tr>
      <w:tr w:rsidR="00106824" w14:paraId="08472577" w14:textId="77777777" w:rsidTr="003B7C33">
        <w:tc>
          <w:tcPr>
            <w:tcW w:w="3123" w:type="dxa"/>
          </w:tcPr>
          <w:p w14:paraId="4FFDC701" w14:textId="77777777" w:rsidR="00106824" w:rsidRPr="00BF5C65" w:rsidRDefault="00106824" w:rsidP="00AC1132">
            <w:pPr>
              <w:rPr>
                <w:b/>
                <w:bCs/>
              </w:rPr>
            </w:pPr>
            <w:r w:rsidRPr="00BF5C65">
              <w:rPr>
                <w:b/>
                <w:bCs/>
              </w:rPr>
              <w:t>PUSCH Information</w:t>
            </w:r>
          </w:p>
        </w:tc>
        <w:tc>
          <w:tcPr>
            <w:tcW w:w="1271" w:type="dxa"/>
          </w:tcPr>
          <w:p w14:paraId="55C84116"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7E75CD05" w14:textId="77777777" w:rsidR="00106824" w:rsidRDefault="00106824" w:rsidP="00AC1132">
            <w:pPr>
              <w:rPr>
                <w:rFonts w:eastAsiaTheme="minorEastAsia"/>
                <w:lang w:val="en-GB" w:eastAsia="zh-CN"/>
              </w:rPr>
            </w:pPr>
            <w:r>
              <w:rPr>
                <w:rFonts w:eastAsiaTheme="minorEastAsia"/>
                <w:lang w:val="en-GB" w:eastAsia="zh-CN"/>
              </w:rPr>
              <w:t>Present if Data Type == PUSCH</w:t>
            </w:r>
          </w:p>
        </w:tc>
      </w:tr>
      <w:tr w:rsidR="00106824" w14:paraId="6A27EBE0" w14:textId="77777777" w:rsidTr="003B7C33">
        <w:tc>
          <w:tcPr>
            <w:tcW w:w="3123" w:type="dxa"/>
          </w:tcPr>
          <w:p w14:paraId="2C750865" w14:textId="77777777" w:rsidR="00106824" w:rsidRDefault="00106824" w:rsidP="00BF5C65">
            <w:pPr>
              <w:ind w:left="284"/>
            </w:pPr>
            <w:r>
              <w:t>&gt;HARQ Process ID</w:t>
            </w:r>
          </w:p>
        </w:tc>
        <w:tc>
          <w:tcPr>
            <w:tcW w:w="1271" w:type="dxa"/>
          </w:tcPr>
          <w:p w14:paraId="20CFCD15"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5EFB4F8E" w14:textId="77777777" w:rsidR="00106824" w:rsidRDefault="00106824" w:rsidP="00AC1132">
            <w:pPr>
              <w:rPr>
                <w:rFonts w:eastAsiaTheme="minorEastAsia"/>
                <w:lang w:val="en-GB" w:eastAsia="zh-CN"/>
              </w:rPr>
            </w:pPr>
            <w:r>
              <w:rPr>
                <w:rFonts w:eastAsiaTheme="minorEastAsia"/>
                <w:lang w:val="en-GB" w:eastAsia="zh-CN"/>
              </w:rPr>
              <w:t>4 bits; identifies the HARQ Process being used for this transmission</w:t>
            </w:r>
          </w:p>
        </w:tc>
      </w:tr>
      <w:tr w:rsidR="00106824" w14:paraId="6817E92E" w14:textId="77777777" w:rsidTr="003B7C33">
        <w:tc>
          <w:tcPr>
            <w:tcW w:w="3123" w:type="dxa"/>
          </w:tcPr>
          <w:p w14:paraId="1890E2CB" w14:textId="77777777" w:rsidR="00106824" w:rsidRPr="00BF5C65" w:rsidRDefault="00106824" w:rsidP="00BF5C65">
            <w:pPr>
              <w:ind w:left="284"/>
              <w:rPr>
                <w:b/>
                <w:bCs/>
              </w:rPr>
            </w:pPr>
            <w:r w:rsidRPr="00BF5C65">
              <w:rPr>
                <w:b/>
                <w:bCs/>
              </w:rPr>
              <w:t>&gt;Frequency Domain Allocation</w:t>
            </w:r>
          </w:p>
        </w:tc>
        <w:tc>
          <w:tcPr>
            <w:tcW w:w="1271" w:type="dxa"/>
          </w:tcPr>
          <w:p w14:paraId="0959473D"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10E9932" w14:textId="77777777" w:rsidR="00106824" w:rsidRDefault="00106824" w:rsidP="00AC1132">
            <w:pPr>
              <w:rPr>
                <w:rFonts w:eastAsiaTheme="minorEastAsia"/>
                <w:lang w:val="en-GB" w:eastAsia="zh-CN"/>
              </w:rPr>
            </w:pPr>
            <w:r w:rsidRPr="00BF5C65">
              <w:rPr>
                <w:rFonts w:eastAsiaTheme="minorEastAsia"/>
                <w:i/>
                <w:iCs/>
                <w:lang w:val="en-GB" w:eastAsia="zh-CN"/>
              </w:rPr>
              <w:t>Frequency Domain resource assignment</w:t>
            </w:r>
            <w:r>
              <w:rPr>
                <w:rFonts w:eastAsiaTheme="minorEastAsia"/>
                <w:lang w:val="en-GB" w:eastAsia="zh-CN"/>
              </w:rPr>
              <w:t>; as defined in 38.214</w:t>
            </w:r>
          </w:p>
        </w:tc>
      </w:tr>
      <w:tr w:rsidR="00106824" w14:paraId="22D30B70" w14:textId="77777777" w:rsidTr="003B7C33">
        <w:tc>
          <w:tcPr>
            <w:tcW w:w="3123" w:type="dxa"/>
          </w:tcPr>
          <w:p w14:paraId="785977A1" w14:textId="77777777" w:rsidR="00106824" w:rsidRDefault="00106824" w:rsidP="00BF5C65">
            <w:pPr>
              <w:ind w:left="568"/>
            </w:pPr>
            <w:r>
              <w:t>&gt;&gt;resource allocation type</w:t>
            </w:r>
          </w:p>
        </w:tc>
        <w:tc>
          <w:tcPr>
            <w:tcW w:w="1271" w:type="dxa"/>
          </w:tcPr>
          <w:p w14:paraId="1B4F473D"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B6CAA6E" w14:textId="01FD2CE5" w:rsidR="00106824" w:rsidRDefault="00106824" w:rsidP="00AC1132">
            <w:pPr>
              <w:rPr>
                <w:rFonts w:eastAsiaTheme="minorEastAsia"/>
                <w:lang w:val="en-GB" w:eastAsia="zh-CN"/>
              </w:rPr>
            </w:pPr>
            <w:r w:rsidRPr="00BF5C65">
              <w:rPr>
                <w:rFonts w:eastAsiaTheme="minorEastAsia"/>
                <w:i/>
                <w:iCs/>
                <w:lang w:val="en-GB" w:eastAsia="zh-CN"/>
              </w:rPr>
              <w:t>{Type-0, Type-1}</w:t>
            </w:r>
            <w:r w:rsidR="00C630B6">
              <w:rPr>
                <w:rFonts w:eastAsiaTheme="minorEastAsia"/>
                <w:i/>
                <w:iCs/>
                <w:lang w:val="en-GB" w:eastAsia="zh-CN"/>
              </w:rPr>
              <w:t xml:space="preserve"> </w:t>
            </w:r>
            <w:r w:rsidR="00C630B6">
              <w:rPr>
                <w:rFonts w:eastAsiaTheme="minorEastAsia"/>
                <w:lang w:val="en-GB" w:eastAsia="zh-CN"/>
              </w:rPr>
              <w:t>from</w:t>
            </w:r>
            <w:r>
              <w:rPr>
                <w:rFonts w:eastAsiaTheme="minorEastAsia"/>
                <w:lang w:val="en-GB" w:eastAsia="zh-CN"/>
              </w:rPr>
              <w:t xml:space="preserve"> 38.214</w:t>
            </w:r>
          </w:p>
        </w:tc>
      </w:tr>
      <w:tr w:rsidR="00106824" w14:paraId="4FB3682D" w14:textId="77777777" w:rsidTr="003B7C33">
        <w:tc>
          <w:tcPr>
            <w:tcW w:w="3123" w:type="dxa"/>
          </w:tcPr>
          <w:p w14:paraId="156A9A7C" w14:textId="77777777" w:rsidR="00106824" w:rsidRDefault="00106824" w:rsidP="00BF5C65">
            <w:pPr>
              <w:ind w:left="568"/>
            </w:pPr>
            <w:r>
              <w:t>&gt;&gt;resourceAllocationType-0</w:t>
            </w:r>
          </w:p>
        </w:tc>
        <w:tc>
          <w:tcPr>
            <w:tcW w:w="1271" w:type="dxa"/>
          </w:tcPr>
          <w:p w14:paraId="35B555DF"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08AC2927" w14:textId="77777777" w:rsidR="00106824" w:rsidRDefault="00106824" w:rsidP="00AC1132">
            <w:pPr>
              <w:rPr>
                <w:rFonts w:eastAsiaTheme="minorEastAsia"/>
                <w:lang w:val="en-GB" w:eastAsia="zh-CN"/>
              </w:rPr>
            </w:pPr>
            <w:r>
              <w:rPr>
                <w:rFonts w:eastAsiaTheme="minorEastAsia"/>
                <w:lang w:val="en-GB" w:eastAsia="zh-CN"/>
              </w:rPr>
              <w:t>Conditional presence on the resource allocation type value</w:t>
            </w:r>
          </w:p>
        </w:tc>
      </w:tr>
      <w:tr w:rsidR="00106824" w14:paraId="564697C8" w14:textId="77777777" w:rsidTr="003B7C33">
        <w:tc>
          <w:tcPr>
            <w:tcW w:w="3123" w:type="dxa"/>
          </w:tcPr>
          <w:p w14:paraId="30B06A3A" w14:textId="77777777" w:rsidR="00106824" w:rsidRDefault="00106824" w:rsidP="00BF5C65">
            <w:pPr>
              <w:ind w:left="852"/>
            </w:pPr>
            <w:r>
              <w:t>&gt;&gt;&gt;rbBitMap</w:t>
            </w:r>
          </w:p>
        </w:tc>
        <w:tc>
          <w:tcPr>
            <w:tcW w:w="1271" w:type="dxa"/>
          </w:tcPr>
          <w:p w14:paraId="7AE811C7"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3FEEFE9" w14:textId="77777777" w:rsidR="00106824" w:rsidRDefault="00106824" w:rsidP="00AC1132">
            <w:pPr>
              <w:rPr>
                <w:rFonts w:eastAsiaTheme="minorEastAsia"/>
                <w:lang w:val="en-GB" w:eastAsia="zh-CN"/>
              </w:rPr>
            </w:pPr>
            <w:r>
              <w:rPr>
                <w:rFonts w:eastAsiaTheme="minorEastAsia"/>
                <w:lang w:val="en-GB" w:eastAsia="zh-CN"/>
              </w:rPr>
              <w:t>Resource allocation Type-0-bit map</w:t>
            </w:r>
          </w:p>
        </w:tc>
      </w:tr>
      <w:tr w:rsidR="00106824" w14:paraId="5EEF1C47" w14:textId="77777777" w:rsidTr="003B7C33">
        <w:tc>
          <w:tcPr>
            <w:tcW w:w="3123" w:type="dxa"/>
          </w:tcPr>
          <w:p w14:paraId="6D39C133" w14:textId="77777777" w:rsidR="00106824" w:rsidRDefault="00106824" w:rsidP="00BF5C65">
            <w:pPr>
              <w:ind w:left="284"/>
            </w:pPr>
            <w:r>
              <w:t>&gt;&gt;resourceAllocationType-1</w:t>
            </w:r>
          </w:p>
        </w:tc>
        <w:tc>
          <w:tcPr>
            <w:tcW w:w="1271" w:type="dxa"/>
          </w:tcPr>
          <w:p w14:paraId="5BB5B0CB"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644C51E8" w14:textId="77777777" w:rsidR="00106824" w:rsidRDefault="00106824" w:rsidP="00AC1132">
            <w:pPr>
              <w:rPr>
                <w:rFonts w:eastAsiaTheme="minorEastAsia"/>
                <w:lang w:val="en-GB" w:eastAsia="zh-CN"/>
              </w:rPr>
            </w:pPr>
            <w:r>
              <w:rPr>
                <w:rFonts w:eastAsiaTheme="minorEastAsia"/>
                <w:lang w:val="en-GB" w:eastAsia="zh-CN"/>
              </w:rPr>
              <w:t>Conditional presence on the resource allocation type value</w:t>
            </w:r>
          </w:p>
        </w:tc>
      </w:tr>
      <w:tr w:rsidR="00106824" w14:paraId="18368382" w14:textId="77777777" w:rsidTr="003B7C33">
        <w:tc>
          <w:tcPr>
            <w:tcW w:w="3123" w:type="dxa"/>
          </w:tcPr>
          <w:p w14:paraId="161CB852" w14:textId="77777777" w:rsidR="00106824" w:rsidRDefault="00106824" w:rsidP="00BF5C65">
            <w:pPr>
              <w:ind w:left="284"/>
            </w:pPr>
            <w:r>
              <w:t>&gt;&gt;&gt;Start RB</w:t>
            </w:r>
          </w:p>
        </w:tc>
        <w:tc>
          <w:tcPr>
            <w:tcW w:w="1271" w:type="dxa"/>
          </w:tcPr>
          <w:p w14:paraId="66D7E42C"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035969A5" w14:textId="77777777" w:rsidR="00106824" w:rsidRDefault="00106824" w:rsidP="00AC1132">
            <w:pPr>
              <w:rPr>
                <w:rFonts w:eastAsiaTheme="minorEastAsia"/>
                <w:lang w:val="en-GB" w:eastAsia="zh-CN"/>
              </w:rPr>
            </w:pPr>
            <w:r>
              <w:rPr>
                <w:rFonts w:eastAsiaTheme="minorEastAsia"/>
                <w:lang w:val="en-GB" w:eastAsia="zh-CN"/>
              </w:rPr>
              <w:t xml:space="preserve">Starting Resource Block for the allocation </w:t>
            </w:r>
          </w:p>
        </w:tc>
      </w:tr>
      <w:tr w:rsidR="00106824" w14:paraId="3DA93A5D" w14:textId="77777777" w:rsidTr="003B7C33">
        <w:tc>
          <w:tcPr>
            <w:tcW w:w="3123" w:type="dxa"/>
          </w:tcPr>
          <w:p w14:paraId="7E5FDE46" w14:textId="77777777" w:rsidR="00106824" w:rsidRDefault="00106824" w:rsidP="00BF5C65">
            <w:pPr>
              <w:ind w:left="284"/>
            </w:pPr>
            <w:r>
              <w:t>&gt;&gt;&gt;Number of RBs</w:t>
            </w:r>
          </w:p>
        </w:tc>
        <w:tc>
          <w:tcPr>
            <w:tcW w:w="1271" w:type="dxa"/>
          </w:tcPr>
          <w:p w14:paraId="3EDF31A5"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380577E" w14:textId="77777777" w:rsidR="00106824" w:rsidRDefault="00106824" w:rsidP="00AC1132">
            <w:pPr>
              <w:rPr>
                <w:rFonts w:eastAsiaTheme="minorEastAsia"/>
                <w:lang w:val="en-GB" w:eastAsia="zh-CN"/>
              </w:rPr>
            </w:pPr>
            <w:r>
              <w:rPr>
                <w:rFonts w:eastAsiaTheme="minorEastAsia"/>
                <w:lang w:val="en-GB" w:eastAsia="zh-CN"/>
              </w:rPr>
              <w:t>Number of allocated Resource Blocks</w:t>
            </w:r>
          </w:p>
        </w:tc>
      </w:tr>
      <w:tr w:rsidR="00106824" w14:paraId="30B005C3" w14:textId="77777777" w:rsidTr="003B7C33">
        <w:tc>
          <w:tcPr>
            <w:tcW w:w="3123" w:type="dxa"/>
          </w:tcPr>
          <w:p w14:paraId="2030E777" w14:textId="77777777" w:rsidR="00106824" w:rsidRPr="00BF5C65" w:rsidRDefault="00106824" w:rsidP="00BF5C65">
            <w:pPr>
              <w:ind w:left="284"/>
              <w:rPr>
                <w:b/>
                <w:bCs/>
              </w:rPr>
            </w:pPr>
            <w:r w:rsidRPr="00BF5C65">
              <w:rPr>
                <w:b/>
                <w:bCs/>
              </w:rPr>
              <w:t>&gt;Time Domain Allocation</w:t>
            </w:r>
          </w:p>
        </w:tc>
        <w:tc>
          <w:tcPr>
            <w:tcW w:w="1271" w:type="dxa"/>
          </w:tcPr>
          <w:p w14:paraId="0F2C865E"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A2B7839" w14:textId="77777777" w:rsidR="00106824" w:rsidRDefault="00106824" w:rsidP="00AC1132">
            <w:pPr>
              <w:rPr>
                <w:rFonts w:eastAsiaTheme="minorEastAsia"/>
                <w:lang w:val="en-GB" w:eastAsia="zh-CN"/>
              </w:rPr>
            </w:pPr>
            <w:r>
              <w:rPr>
                <w:rFonts w:eastAsiaTheme="minorEastAsia"/>
                <w:lang w:val="en-GB" w:eastAsia="zh-CN"/>
              </w:rPr>
              <w:t>Specifies the time domain allocation for this transmission</w:t>
            </w:r>
          </w:p>
        </w:tc>
      </w:tr>
      <w:tr w:rsidR="00106824" w14:paraId="2A09B81C" w14:textId="77777777" w:rsidTr="003B7C33">
        <w:tc>
          <w:tcPr>
            <w:tcW w:w="3123" w:type="dxa"/>
          </w:tcPr>
          <w:p w14:paraId="6BD9E89F" w14:textId="77777777" w:rsidR="00106824" w:rsidRDefault="00106824" w:rsidP="00BF5C65">
            <w:pPr>
              <w:ind w:left="568"/>
            </w:pPr>
            <w:r>
              <w:t>&gt;&gt;Start Symbol Index</w:t>
            </w:r>
          </w:p>
        </w:tc>
        <w:tc>
          <w:tcPr>
            <w:tcW w:w="1271" w:type="dxa"/>
          </w:tcPr>
          <w:p w14:paraId="21BE1359"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3F91347" w14:textId="77777777" w:rsidR="00106824" w:rsidRDefault="00106824" w:rsidP="00AC1132">
            <w:pPr>
              <w:rPr>
                <w:rFonts w:eastAsiaTheme="minorEastAsia"/>
                <w:lang w:val="en-GB" w:eastAsia="zh-CN"/>
              </w:rPr>
            </w:pPr>
            <w:r>
              <w:rPr>
                <w:rFonts w:eastAsiaTheme="minorEastAsia"/>
                <w:lang w:val="en-GB" w:eastAsia="zh-CN"/>
              </w:rPr>
              <w:t>Specifies the index of the starting symbol of the allocation</w:t>
            </w:r>
          </w:p>
          <w:p w14:paraId="55654B61" w14:textId="77777777" w:rsidR="00106824" w:rsidRDefault="00106824" w:rsidP="00AC1132">
            <w:pPr>
              <w:rPr>
                <w:rFonts w:eastAsiaTheme="minorEastAsia"/>
                <w:lang w:val="en-GB" w:eastAsia="zh-CN"/>
              </w:rPr>
            </w:pPr>
            <w:r>
              <w:rPr>
                <w:rFonts w:eastAsiaTheme="minorEastAsia"/>
                <w:lang w:val="en-GB" w:eastAsia="zh-CN"/>
              </w:rPr>
              <w:t>{0…13}</w:t>
            </w:r>
          </w:p>
        </w:tc>
      </w:tr>
      <w:tr w:rsidR="00106824" w14:paraId="3E568817" w14:textId="77777777" w:rsidTr="003B7C33">
        <w:tc>
          <w:tcPr>
            <w:tcW w:w="3123" w:type="dxa"/>
          </w:tcPr>
          <w:p w14:paraId="51E8C4EA" w14:textId="77777777" w:rsidR="00106824" w:rsidRDefault="00106824" w:rsidP="00BF5C65">
            <w:pPr>
              <w:ind w:left="568"/>
            </w:pPr>
            <w:r>
              <w:t>&gt;&gt;Number of Symbols</w:t>
            </w:r>
          </w:p>
        </w:tc>
        <w:tc>
          <w:tcPr>
            <w:tcW w:w="1271" w:type="dxa"/>
          </w:tcPr>
          <w:p w14:paraId="69D72E6E"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F1D219A" w14:textId="77777777" w:rsidR="00106824" w:rsidRDefault="00106824" w:rsidP="00AC1132">
            <w:pPr>
              <w:rPr>
                <w:rFonts w:eastAsiaTheme="minorEastAsia"/>
                <w:lang w:val="en-GB" w:eastAsia="zh-CN"/>
              </w:rPr>
            </w:pPr>
            <w:r>
              <w:rPr>
                <w:rFonts w:eastAsiaTheme="minorEastAsia"/>
                <w:lang w:val="en-GB" w:eastAsia="zh-CN"/>
              </w:rPr>
              <w:t>Specifies the number of contiguous symbols allocated for this transmission</w:t>
            </w:r>
          </w:p>
          <w:p w14:paraId="1B9F0383" w14:textId="77777777" w:rsidR="00106824" w:rsidRDefault="00106824" w:rsidP="00AC1132">
            <w:pPr>
              <w:rPr>
                <w:rFonts w:eastAsiaTheme="minorEastAsia"/>
                <w:lang w:val="en-GB" w:eastAsia="zh-CN"/>
              </w:rPr>
            </w:pPr>
            <w:r>
              <w:rPr>
                <w:rFonts w:eastAsiaTheme="minorEastAsia"/>
                <w:lang w:val="en-GB" w:eastAsia="zh-CN"/>
              </w:rPr>
              <w:t>{1…14}</w:t>
            </w:r>
          </w:p>
        </w:tc>
      </w:tr>
      <w:tr w:rsidR="00106824" w14:paraId="1BF80395" w14:textId="77777777" w:rsidTr="003B7C33">
        <w:tc>
          <w:tcPr>
            <w:tcW w:w="3123" w:type="dxa"/>
          </w:tcPr>
          <w:p w14:paraId="18AFA97C" w14:textId="77777777" w:rsidR="00106824" w:rsidRPr="00BF5C65" w:rsidRDefault="00106824" w:rsidP="00BF5C65">
            <w:pPr>
              <w:ind w:left="284"/>
              <w:rPr>
                <w:b/>
                <w:bCs/>
              </w:rPr>
            </w:pPr>
            <w:r w:rsidRPr="00BF5C65">
              <w:rPr>
                <w:b/>
                <w:bCs/>
              </w:rPr>
              <w:t>&gt;TB</w:t>
            </w:r>
          </w:p>
        </w:tc>
        <w:tc>
          <w:tcPr>
            <w:tcW w:w="1271" w:type="dxa"/>
          </w:tcPr>
          <w:p w14:paraId="2605A655"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1CACBC4" w14:textId="77777777" w:rsidR="00106824" w:rsidRDefault="00106824" w:rsidP="00AC1132">
            <w:pPr>
              <w:rPr>
                <w:rFonts w:eastAsiaTheme="minorEastAsia"/>
                <w:lang w:val="en-GB" w:eastAsia="zh-CN"/>
              </w:rPr>
            </w:pPr>
            <w:r>
              <w:rPr>
                <w:rFonts w:eastAsiaTheme="minorEastAsia"/>
                <w:lang w:val="en-GB" w:eastAsia="zh-CN"/>
              </w:rPr>
              <w:t>Transport Block # 1</w:t>
            </w:r>
          </w:p>
        </w:tc>
      </w:tr>
      <w:tr w:rsidR="00106824" w14:paraId="4633CBA7" w14:textId="77777777" w:rsidTr="003B7C33">
        <w:tc>
          <w:tcPr>
            <w:tcW w:w="3123" w:type="dxa"/>
          </w:tcPr>
          <w:p w14:paraId="14AE3BC1" w14:textId="77777777" w:rsidR="00106824" w:rsidRDefault="00106824" w:rsidP="00BF5C65">
            <w:pPr>
              <w:ind w:left="568"/>
            </w:pPr>
            <w:r>
              <w:t>&gt;&gt;MCS</w:t>
            </w:r>
          </w:p>
        </w:tc>
        <w:tc>
          <w:tcPr>
            <w:tcW w:w="1271" w:type="dxa"/>
          </w:tcPr>
          <w:p w14:paraId="7B371FAB"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0CC6EB0B" w14:textId="77777777" w:rsidR="00106824" w:rsidRDefault="00106824" w:rsidP="00AC1132">
            <w:pPr>
              <w:rPr>
                <w:rFonts w:eastAsiaTheme="minorEastAsia"/>
                <w:lang w:val="en-GB" w:eastAsia="zh-CN"/>
              </w:rPr>
            </w:pPr>
            <w:r>
              <w:rPr>
                <w:rFonts w:eastAsiaTheme="minorEastAsia"/>
                <w:lang w:val="en-GB" w:eastAsia="zh-CN"/>
              </w:rPr>
              <w:t>{0…31} per 38.214</w:t>
            </w:r>
          </w:p>
        </w:tc>
      </w:tr>
      <w:tr w:rsidR="00106824" w14:paraId="043DF6F3" w14:textId="77777777" w:rsidTr="003B7C33">
        <w:tc>
          <w:tcPr>
            <w:tcW w:w="3123" w:type="dxa"/>
          </w:tcPr>
          <w:p w14:paraId="4C18AA85" w14:textId="77777777" w:rsidR="00106824" w:rsidRDefault="00106824" w:rsidP="00BF5C65">
            <w:pPr>
              <w:ind w:left="568"/>
            </w:pPr>
            <w:r>
              <w:t>&gt;&gt;NDI</w:t>
            </w:r>
          </w:p>
        </w:tc>
        <w:tc>
          <w:tcPr>
            <w:tcW w:w="1271" w:type="dxa"/>
          </w:tcPr>
          <w:p w14:paraId="69529CE3"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215991E0" w14:textId="77777777" w:rsidR="00106824" w:rsidRDefault="00106824" w:rsidP="00AC1132">
            <w:pPr>
              <w:rPr>
                <w:rFonts w:eastAsiaTheme="minorEastAsia"/>
                <w:lang w:val="en-GB" w:eastAsia="zh-CN"/>
              </w:rPr>
            </w:pPr>
            <w:r>
              <w:rPr>
                <w:rFonts w:eastAsiaTheme="minorEastAsia"/>
                <w:lang w:val="en-GB" w:eastAsia="zh-CN"/>
              </w:rPr>
              <w:t>Set if New Transmission</w:t>
            </w:r>
          </w:p>
        </w:tc>
      </w:tr>
      <w:tr w:rsidR="00106824" w14:paraId="5E2EACC4" w14:textId="77777777" w:rsidTr="003B7C33">
        <w:tc>
          <w:tcPr>
            <w:tcW w:w="3123" w:type="dxa"/>
          </w:tcPr>
          <w:p w14:paraId="58378112" w14:textId="77777777" w:rsidR="00106824" w:rsidRDefault="00106824" w:rsidP="00BF5C65">
            <w:pPr>
              <w:ind w:left="568"/>
            </w:pPr>
            <w:r>
              <w:t>&gt;&gt;RV</w:t>
            </w:r>
          </w:p>
        </w:tc>
        <w:tc>
          <w:tcPr>
            <w:tcW w:w="1271" w:type="dxa"/>
          </w:tcPr>
          <w:p w14:paraId="645F839A"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F4892A5" w14:textId="77777777" w:rsidR="00106824" w:rsidRDefault="00106824" w:rsidP="00AC1132">
            <w:pPr>
              <w:rPr>
                <w:rFonts w:eastAsiaTheme="minorEastAsia"/>
                <w:lang w:val="en-GB" w:eastAsia="zh-CN"/>
              </w:rPr>
            </w:pPr>
            <w:r>
              <w:rPr>
                <w:rFonts w:eastAsiaTheme="minorEastAsia"/>
                <w:lang w:val="en-GB" w:eastAsia="zh-CN"/>
              </w:rPr>
              <w:t>Redundancy Version {0, 2, 3, 1} per 38.212</w:t>
            </w:r>
          </w:p>
        </w:tc>
      </w:tr>
      <w:tr w:rsidR="00106824" w14:paraId="5086D8C7" w14:textId="77777777" w:rsidTr="003B7C33">
        <w:tc>
          <w:tcPr>
            <w:tcW w:w="3123" w:type="dxa"/>
          </w:tcPr>
          <w:p w14:paraId="3FA6B977" w14:textId="77777777" w:rsidR="00106824" w:rsidRDefault="00106824" w:rsidP="00BF5C65">
            <w:pPr>
              <w:ind w:left="568"/>
            </w:pPr>
            <w:r>
              <w:t>&gt;&gt;TB Size</w:t>
            </w:r>
          </w:p>
        </w:tc>
        <w:tc>
          <w:tcPr>
            <w:tcW w:w="1271" w:type="dxa"/>
          </w:tcPr>
          <w:p w14:paraId="7A25D109"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7D13910" w14:textId="77777777" w:rsidR="00106824" w:rsidRDefault="00106824" w:rsidP="00AC1132">
            <w:pPr>
              <w:rPr>
                <w:rFonts w:eastAsiaTheme="minorEastAsia"/>
                <w:lang w:val="en-GB" w:eastAsia="zh-CN"/>
              </w:rPr>
            </w:pPr>
            <w:r>
              <w:rPr>
                <w:rFonts w:eastAsiaTheme="minorEastAsia"/>
                <w:lang w:val="en-GB" w:eastAsia="zh-CN"/>
              </w:rPr>
              <w:t>Transport Block Size in Bytes {0…65535}</w:t>
            </w:r>
          </w:p>
        </w:tc>
      </w:tr>
      <w:tr w:rsidR="00106824" w:rsidRPr="00F57A37" w14:paraId="199846C6" w14:textId="77777777" w:rsidTr="003B7C33">
        <w:tc>
          <w:tcPr>
            <w:tcW w:w="3123" w:type="dxa"/>
          </w:tcPr>
          <w:p w14:paraId="60372C73" w14:textId="77777777" w:rsidR="00106824" w:rsidRPr="00BF5C65" w:rsidRDefault="00106824" w:rsidP="00AC1132">
            <w:pPr>
              <w:rPr>
                <w:b/>
                <w:bCs/>
              </w:rPr>
            </w:pPr>
            <w:r w:rsidRPr="00BF5C65">
              <w:rPr>
                <w:b/>
                <w:bCs/>
              </w:rPr>
              <w:t>PUSCH_UCI</w:t>
            </w:r>
          </w:p>
        </w:tc>
        <w:tc>
          <w:tcPr>
            <w:tcW w:w="1271" w:type="dxa"/>
          </w:tcPr>
          <w:p w14:paraId="3FB10FAB" w14:textId="77777777" w:rsidR="00106824" w:rsidRPr="00F57A37" w:rsidRDefault="00106824" w:rsidP="00BF5C65">
            <w:pPr>
              <w:jc w:val="center"/>
              <w:rPr>
                <w:rFonts w:eastAsiaTheme="minorEastAsia"/>
                <w:lang w:val="en-GB" w:eastAsia="zh-CN"/>
              </w:rPr>
            </w:pPr>
            <w:r w:rsidRPr="00F57A37">
              <w:rPr>
                <w:rFonts w:eastAsiaTheme="minorEastAsia"/>
                <w:lang w:val="en-GB" w:eastAsia="zh-CN"/>
              </w:rPr>
              <w:t>O</w:t>
            </w:r>
          </w:p>
        </w:tc>
        <w:tc>
          <w:tcPr>
            <w:tcW w:w="5237" w:type="dxa"/>
          </w:tcPr>
          <w:p w14:paraId="06B2EF70" w14:textId="77777777" w:rsidR="00106824" w:rsidRPr="00F57A37" w:rsidRDefault="00106824" w:rsidP="00AC1132">
            <w:pPr>
              <w:rPr>
                <w:rFonts w:eastAsiaTheme="minorEastAsia"/>
                <w:lang w:val="en-GB" w:eastAsia="zh-CN"/>
              </w:rPr>
            </w:pPr>
            <w:r w:rsidRPr="00F57A37">
              <w:rPr>
                <w:rFonts w:eastAsiaTheme="minorEastAsia"/>
                <w:lang w:val="en-GB" w:eastAsia="zh-CN"/>
              </w:rPr>
              <w:t>Present if Data Type == PUSCH_UCI</w:t>
            </w:r>
          </w:p>
        </w:tc>
      </w:tr>
      <w:tr w:rsidR="00106824" w14:paraId="5168B3A7" w14:textId="77777777" w:rsidTr="003B7C33">
        <w:tc>
          <w:tcPr>
            <w:tcW w:w="3123" w:type="dxa"/>
          </w:tcPr>
          <w:p w14:paraId="01DFDE6B" w14:textId="77777777" w:rsidR="00106824" w:rsidRDefault="00106824" w:rsidP="00BF5C65">
            <w:pPr>
              <w:ind w:left="284"/>
            </w:pPr>
            <w:r>
              <w:t>&gt;HARQ Process ID</w:t>
            </w:r>
          </w:p>
        </w:tc>
        <w:tc>
          <w:tcPr>
            <w:tcW w:w="1271" w:type="dxa"/>
          </w:tcPr>
          <w:p w14:paraId="0464631A"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A3A80B7" w14:textId="77777777" w:rsidR="00106824" w:rsidRDefault="00106824" w:rsidP="00AC1132">
            <w:pPr>
              <w:rPr>
                <w:rFonts w:eastAsiaTheme="minorEastAsia"/>
                <w:lang w:val="en-GB" w:eastAsia="zh-CN"/>
              </w:rPr>
            </w:pPr>
            <w:r>
              <w:rPr>
                <w:rFonts w:eastAsiaTheme="minorEastAsia"/>
                <w:lang w:val="en-GB" w:eastAsia="zh-CN"/>
              </w:rPr>
              <w:t>4 bits; identifies the HARQ Process being used for this transmission</w:t>
            </w:r>
          </w:p>
        </w:tc>
      </w:tr>
      <w:tr w:rsidR="00106824" w14:paraId="27E9F4ED" w14:textId="77777777" w:rsidTr="003B7C33">
        <w:tc>
          <w:tcPr>
            <w:tcW w:w="3123" w:type="dxa"/>
          </w:tcPr>
          <w:p w14:paraId="38C0EDB0" w14:textId="77777777" w:rsidR="00106824" w:rsidRPr="00BF5C65" w:rsidRDefault="00106824" w:rsidP="00BF5C65">
            <w:pPr>
              <w:ind w:left="284"/>
              <w:rPr>
                <w:b/>
                <w:bCs/>
              </w:rPr>
            </w:pPr>
            <w:r w:rsidRPr="00BF5C65">
              <w:rPr>
                <w:b/>
                <w:bCs/>
              </w:rPr>
              <w:t>&gt;Frequency Domain Allocation</w:t>
            </w:r>
          </w:p>
        </w:tc>
        <w:tc>
          <w:tcPr>
            <w:tcW w:w="1271" w:type="dxa"/>
          </w:tcPr>
          <w:p w14:paraId="5C6B5D31"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DE2FBFE" w14:textId="77777777" w:rsidR="00106824" w:rsidRDefault="00106824" w:rsidP="00AC1132">
            <w:pPr>
              <w:rPr>
                <w:rFonts w:eastAsiaTheme="minorEastAsia"/>
                <w:lang w:val="en-GB" w:eastAsia="zh-CN"/>
              </w:rPr>
            </w:pPr>
            <w:r>
              <w:rPr>
                <w:rFonts w:eastAsiaTheme="minorEastAsia"/>
                <w:lang w:val="en-GB" w:eastAsia="zh-CN"/>
              </w:rPr>
              <w:t>Frequency Domain resource assignment; as defined in 38.214</w:t>
            </w:r>
          </w:p>
        </w:tc>
      </w:tr>
      <w:tr w:rsidR="00106824" w14:paraId="4F372326" w14:textId="77777777" w:rsidTr="003B7C33">
        <w:tc>
          <w:tcPr>
            <w:tcW w:w="3123" w:type="dxa"/>
          </w:tcPr>
          <w:p w14:paraId="5565DDAC" w14:textId="77777777" w:rsidR="00106824" w:rsidRDefault="00106824" w:rsidP="00BF5C65">
            <w:pPr>
              <w:ind w:left="568"/>
            </w:pPr>
            <w:r>
              <w:t>&gt;&gt;resource allocation type</w:t>
            </w:r>
          </w:p>
        </w:tc>
        <w:tc>
          <w:tcPr>
            <w:tcW w:w="1271" w:type="dxa"/>
          </w:tcPr>
          <w:p w14:paraId="3FF5E474"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574A0F3B" w14:textId="77777777" w:rsidR="00106824" w:rsidRDefault="00106824" w:rsidP="00AC1132">
            <w:pPr>
              <w:rPr>
                <w:rFonts w:eastAsiaTheme="minorEastAsia"/>
                <w:lang w:val="en-GB" w:eastAsia="zh-CN"/>
              </w:rPr>
            </w:pPr>
            <w:r>
              <w:rPr>
                <w:rFonts w:eastAsiaTheme="minorEastAsia"/>
                <w:lang w:val="en-GB" w:eastAsia="zh-CN"/>
              </w:rPr>
              <w:t>{Type-0, Type-1} 38.214</w:t>
            </w:r>
          </w:p>
        </w:tc>
      </w:tr>
      <w:tr w:rsidR="00106824" w14:paraId="5444774F" w14:textId="77777777" w:rsidTr="003B7C33">
        <w:tc>
          <w:tcPr>
            <w:tcW w:w="3123" w:type="dxa"/>
          </w:tcPr>
          <w:p w14:paraId="114C450B" w14:textId="77777777" w:rsidR="00106824" w:rsidRPr="00BF5C65" w:rsidRDefault="00106824" w:rsidP="00BF5C65">
            <w:pPr>
              <w:ind w:left="568"/>
              <w:rPr>
                <w:b/>
                <w:bCs/>
              </w:rPr>
            </w:pPr>
            <w:r w:rsidRPr="00BF5C65">
              <w:rPr>
                <w:b/>
                <w:bCs/>
              </w:rPr>
              <w:t>&gt;&gt;resourceAllocationType-0</w:t>
            </w:r>
          </w:p>
        </w:tc>
        <w:tc>
          <w:tcPr>
            <w:tcW w:w="1271" w:type="dxa"/>
          </w:tcPr>
          <w:p w14:paraId="3601817A"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72D0EDEC" w14:textId="77777777" w:rsidR="00106824" w:rsidRDefault="00106824" w:rsidP="00AC1132">
            <w:pPr>
              <w:rPr>
                <w:rFonts w:eastAsiaTheme="minorEastAsia"/>
                <w:lang w:val="en-GB" w:eastAsia="zh-CN"/>
              </w:rPr>
            </w:pPr>
            <w:r>
              <w:rPr>
                <w:rFonts w:eastAsiaTheme="minorEastAsia"/>
                <w:lang w:val="en-GB" w:eastAsia="zh-CN"/>
              </w:rPr>
              <w:t>Conditional presence on the resource allocation type value</w:t>
            </w:r>
          </w:p>
        </w:tc>
      </w:tr>
      <w:tr w:rsidR="00106824" w14:paraId="6F382D7A" w14:textId="77777777" w:rsidTr="003B7C33">
        <w:tc>
          <w:tcPr>
            <w:tcW w:w="3123" w:type="dxa"/>
          </w:tcPr>
          <w:p w14:paraId="61A20636" w14:textId="77777777" w:rsidR="00106824" w:rsidRDefault="00106824" w:rsidP="00BF5C65">
            <w:pPr>
              <w:ind w:left="852"/>
            </w:pPr>
            <w:r>
              <w:t>&gt;&gt;&gt;rbBitMap</w:t>
            </w:r>
          </w:p>
        </w:tc>
        <w:tc>
          <w:tcPr>
            <w:tcW w:w="1271" w:type="dxa"/>
          </w:tcPr>
          <w:p w14:paraId="1FD530C4"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50BC9F4D" w14:textId="77777777" w:rsidR="00106824" w:rsidRDefault="00106824" w:rsidP="00AC1132">
            <w:pPr>
              <w:rPr>
                <w:rFonts w:eastAsiaTheme="minorEastAsia"/>
                <w:lang w:val="en-GB" w:eastAsia="zh-CN"/>
              </w:rPr>
            </w:pPr>
            <w:r>
              <w:rPr>
                <w:rFonts w:eastAsiaTheme="minorEastAsia"/>
                <w:lang w:val="en-GB" w:eastAsia="zh-CN"/>
              </w:rPr>
              <w:t>Resource allocation Type-0-bit map</w:t>
            </w:r>
          </w:p>
        </w:tc>
      </w:tr>
      <w:tr w:rsidR="00106824" w14:paraId="02FAF865" w14:textId="77777777" w:rsidTr="003B7C33">
        <w:tc>
          <w:tcPr>
            <w:tcW w:w="3123" w:type="dxa"/>
          </w:tcPr>
          <w:p w14:paraId="59359FB9" w14:textId="77777777" w:rsidR="00106824" w:rsidRPr="00BF5C65" w:rsidRDefault="00106824" w:rsidP="00BF5C65">
            <w:pPr>
              <w:ind w:left="568"/>
              <w:rPr>
                <w:b/>
                <w:bCs/>
              </w:rPr>
            </w:pPr>
            <w:r w:rsidRPr="00BF5C65">
              <w:rPr>
                <w:b/>
                <w:bCs/>
              </w:rPr>
              <w:t>&gt;&gt;resourceAllocationType-1</w:t>
            </w:r>
          </w:p>
        </w:tc>
        <w:tc>
          <w:tcPr>
            <w:tcW w:w="1271" w:type="dxa"/>
          </w:tcPr>
          <w:p w14:paraId="793D6687"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43933F94" w14:textId="77777777" w:rsidR="00106824" w:rsidRDefault="00106824" w:rsidP="00AC1132">
            <w:pPr>
              <w:rPr>
                <w:rFonts w:eastAsiaTheme="minorEastAsia"/>
                <w:lang w:val="en-GB" w:eastAsia="zh-CN"/>
              </w:rPr>
            </w:pPr>
            <w:r>
              <w:rPr>
                <w:rFonts w:eastAsiaTheme="minorEastAsia"/>
                <w:lang w:val="en-GB" w:eastAsia="zh-CN"/>
              </w:rPr>
              <w:t>Conditional presence on the resource allocation type value</w:t>
            </w:r>
          </w:p>
        </w:tc>
      </w:tr>
      <w:tr w:rsidR="00106824" w14:paraId="737F786E" w14:textId="77777777" w:rsidTr="003B7C33">
        <w:tc>
          <w:tcPr>
            <w:tcW w:w="3123" w:type="dxa"/>
          </w:tcPr>
          <w:p w14:paraId="7117F62F" w14:textId="77777777" w:rsidR="00106824" w:rsidRDefault="00106824" w:rsidP="00BF5C65">
            <w:pPr>
              <w:ind w:left="852"/>
            </w:pPr>
            <w:r>
              <w:t>&gt;&gt;&gt;Start RB</w:t>
            </w:r>
          </w:p>
        </w:tc>
        <w:tc>
          <w:tcPr>
            <w:tcW w:w="1271" w:type="dxa"/>
          </w:tcPr>
          <w:p w14:paraId="3F4C4B75"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6CF7A4F0" w14:textId="77777777" w:rsidR="00106824" w:rsidRDefault="00106824" w:rsidP="00AC1132">
            <w:pPr>
              <w:rPr>
                <w:rFonts w:eastAsiaTheme="minorEastAsia"/>
                <w:lang w:val="en-GB" w:eastAsia="zh-CN"/>
              </w:rPr>
            </w:pPr>
            <w:r>
              <w:rPr>
                <w:rFonts w:eastAsiaTheme="minorEastAsia"/>
                <w:lang w:val="en-GB" w:eastAsia="zh-CN"/>
              </w:rPr>
              <w:t xml:space="preserve">Starting Resource Block for the allocation </w:t>
            </w:r>
          </w:p>
        </w:tc>
      </w:tr>
      <w:tr w:rsidR="00106824" w14:paraId="22F76927" w14:textId="77777777" w:rsidTr="003B7C33">
        <w:tc>
          <w:tcPr>
            <w:tcW w:w="3123" w:type="dxa"/>
          </w:tcPr>
          <w:p w14:paraId="7C3C0DDE" w14:textId="77777777" w:rsidR="00106824" w:rsidRDefault="00106824" w:rsidP="00BF5C65">
            <w:pPr>
              <w:ind w:left="852"/>
            </w:pPr>
            <w:r>
              <w:lastRenderedPageBreak/>
              <w:t>&gt;&gt;&gt;Number of RBs</w:t>
            </w:r>
          </w:p>
        </w:tc>
        <w:tc>
          <w:tcPr>
            <w:tcW w:w="1271" w:type="dxa"/>
          </w:tcPr>
          <w:p w14:paraId="26ECEBDF"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6A2184FA" w14:textId="77777777" w:rsidR="00106824" w:rsidRDefault="00106824" w:rsidP="00AC1132">
            <w:pPr>
              <w:rPr>
                <w:rFonts w:eastAsiaTheme="minorEastAsia"/>
                <w:lang w:val="en-GB" w:eastAsia="zh-CN"/>
              </w:rPr>
            </w:pPr>
            <w:r>
              <w:rPr>
                <w:rFonts w:eastAsiaTheme="minorEastAsia"/>
                <w:lang w:val="en-GB" w:eastAsia="zh-CN"/>
              </w:rPr>
              <w:t>Number of allocated Resource Blocks</w:t>
            </w:r>
          </w:p>
        </w:tc>
      </w:tr>
      <w:tr w:rsidR="00106824" w14:paraId="066D1060" w14:textId="77777777" w:rsidTr="003B7C33">
        <w:tc>
          <w:tcPr>
            <w:tcW w:w="3123" w:type="dxa"/>
          </w:tcPr>
          <w:p w14:paraId="0889BA17" w14:textId="77777777" w:rsidR="00106824" w:rsidRPr="00BF5C65" w:rsidRDefault="00106824" w:rsidP="00BF5C65">
            <w:pPr>
              <w:ind w:left="284"/>
              <w:rPr>
                <w:b/>
                <w:bCs/>
              </w:rPr>
            </w:pPr>
            <w:r w:rsidRPr="00BF5C65">
              <w:rPr>
                <w:b/>
                <w:bCs/>
              </w:rPr>
              <w:t>&gt;Time Domain Allocation</w:t>
            </w:r>
          </w:p>
        </w:tc>
        <w:tc>
          <w:tcPr>
            <w:tcW w:w="1271" w:type="dxa"/>
          </w:tcPr>
          <w:p w14:paraId="26B4AB52"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C1D2DA5" w14:textId="77777777" w:rsidR="00106824" w:rsidRDefault="00106824" w:rsidP="00AC1132">
            <w:pPr>
              <w:rPr>
                <w:rFonts w:eastAsiaTheme="minorEastAsia"/>
                <w:lang w:val="en-GB" w:eastAsia="zh-CN"/>
              </w:rPr>
            </w:pPr>
            <w:r>
              <w:rPr>
                <w:rFonts w:eastAsiaTheme="minorEastAsia"/>
                <w:lang w:val="en-GB" w:eastAsia="zh-CN"/>
              </w:rPr>
              <w:t>Specifies the time domain allocation for this transmission</w:t>
            </w:r>
          </w:p>
        </w:tc>
      </w:tr>
      <w:tr w:rsidR="00106824" w14:paraId="6908BD54" w14:textId="77777777" w:rsidTr="003B7C33">
        <w:tc>
          <w:tcPr>
            <w:tcW w:w="3123" w:type="dxa"/>
          </w:tcPr>
          <w:p w14:paraId="2119E90D" w14:textId="77777777" w:rsidR="00106824" w:rsidRDefault="00106824" w:rsidP="00BF5C65">
            <w:pPr>
              <w:ind w:left="568"/>
            </w:pPr>
            <w:r>
              <w:t>&gt;&gt;Start Symbol Index</w:t>
            </w:r>
          </w:p>
        </w:tc>
        <w:tc>
          <w:tcPr>
            <w:tcW w:w="1271" w:type="dxa"/>
          </w:tcPr>
          <w:p w14:paraId="7A0E57B5"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347BF9B" w14:textId="77777777" w:rsidR="00106824" w:rsidRDefault="00106824" w:rsidP="00AC1132">
            <w:pPr>
              <w:rPr>
                <w:rFonts w:eastAsiaTheme="minorEastAsia"/>
                <w:lang w:val="en-GB" w:eastAsia="zh-CN"/>
              </w:rPr>
            </w:pPr>
            <w:r>
              <w:rPr>
                <w:rFonts w:eastAsiaTheme="minorEastAsia"/>
                <w:lang w:val="en-GB" w:eastAsia="zh-CN"/>
              </w:rPr>
              <w:t>Specifies the index of the starting symbol of the allocation</w:t>
            </w:r>
          </w:p>
          <w:p w14:paraId="428E52BC" w14:textId="77777777" w:rsidR="00106824" w:rsidRDefault="00106824" w:rsidP="00AC1132">
            <w:pPr>
              <w:rPr>
                <w:rFonts w:eastAsiaTheme="minorEastAsia"/>
                <w:lang w:val="en-GB" w:eastAsia="zh-CN"/>
              </w:rPr>
            </w:pPr>
            <w:r>
              <w:rPr>
                <w:rFonts w:eastAsiaTheme="minorEastAsia"/>
                <w:lang w:val="en-GB" w:eastAsia="zh-CN"/>
              </w:rPr>
              <w:t>{0…13}</w:t>
            </w:r>
          </w:p>
        </w:tc>
      </w:tr>
      <w:tr w:rsidR="00106824" w14:paraId="71E4BFE3" w14:textId="77777777" w:rsidTr="003B7C33">
        <w:tc>
          <w:tcPr>
            <w:tcW w:w="3123" w:type="dxa"/>
          </w:tcPr>
          <w:p w14:paraId="0F5420DA" w14:textId="77777777" w:rsidR="00106824" w:rsidRDefault="00106824" w:rsidP="00BF5C65">
            <w:pPr>
              <w:ind w:left="568"/>
            </w:pPr>
            <w:r>
              <w:t>&gt;&gt;Number of Symbols</w:t>
            </w:r>
          </w:p>
        </w:tc>
        <w:tc>
          <w:tcPr>
            <w:tcW w:w="1271" w:type="dxa"/>
          </w:tcPr>
          <w:p w14:paraId="297CFCCD"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AFB0164" w14:textId="77777777" w:rsidR="00106824" w:rsidRDefault="00106824" w:rsidP="00AC1132">
            <w:pPr>
              <w:rPr>
                <w:rFonts w:eastAsiaTheme="minorEastAsia"/>
                <w:lang w:val="en-GB" w:eastAsia="zh-CN"/>
              </w:rPr>
            </w:pPr>
            <w:r>
              <w:rPr>
                <w:rFonts w:eastAsiaTheme="minorEastAsia"/>
                <w:lang w:val="en-GB" w:eastAsia="zh-CN"/>
              </w:rPr>
              <w:t>Specifies the number of contiguous symbols allocated for this transmission</w:t>
            </w:r>
          </w:p>
          <w:p w14:paraId="4A7126A7" w14:textId="77777777" w:rsidR="00106824" w:rsidRDefault="00106824" w:rsidP="00AC1132">
            <w:pPr>
              <w:rPr>
                <w:rFonts w:eastAsiaTheme="minorEastAsia"/>
                <w:lang w:val="en-GB" w:eastAsia="zh-CN"/>
              </w:rPr>
            </w:pPr>
            <w:r>
              <w:rPr>
                <w:rFonts w:eastAsiaTheme="minorEastAsia"/>
                <w:lang w:val="en-GB" w:eastAsia="zh-CN"/>
              </w:rPr>
              <w:t>{1…14}</w:t>
            </w:r>
          </w:p>
        </w:tc>
      </w:tr>
      <w:tr w:rsidR="00106824" w14:paraId="3DCFF617" w14:textId="77777777" w:rsidTr="003B7C33">
        <w:tc>
          <w:tcPr>
            <w:tcW w:w="3123" w:type="dxa"/>
          </w:tcPr>
          <w:p w14:paraId="6FA264E4" w14:textId="77777777" w:rsidR="00106824" w:rsidRPr="00BF5C65" w:rsidRDefault="00106824" w:rsidP="00BF5C65">
            <w:pPr>
              <w:ind w:left="284"/>
              <w:rPr>
                <w:b/>
                <w:bCs/>
              </w:rPr>
            </w:pPr>
            <w:r w:rsidRPr="00BF5C65">
              <w:rPr>
                <w:b/>
                <w:bCs/>
              </w:rPr>
              <w:t>&gt;TB</w:t>
            </w:r>
          </w:p>
        </w:tc>
        <w:tc>
          <w:tcPr>
            <w:tcW w:w="1271" w:type="dxa"/>
          </w:tcPr>
          <w:p w14:paraId="440581BA"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224EA300" w14:textId="77777777" w:rsidR="00106824" w:rsidRDefault="00106824" w:rsidP="00AC1132">
            <w:pPr>
              <w:rPr>
                <w:rFonts w:eastAsiaTheme="minorEastAsia"/>
                <w:lang w:val="en-GB" w:eastAsia="zh-CN"/>
              </w:rPr>
            </w:pPr>
            <w:r>
              <w:rPr>
                <w:rFonts w:eastAsiaTheme="minorEastAsia"/>
                <w:lang w:val="en-GB" w:eastAsia="zh-CN"/>
              </w:rPr>
              <w:t>Transport Block # 1</w:t>
            </w:r>
          </w:p>
        </w:tc>
      </w:tr>
      <w:tr w:rsidR="00106824" w14:paraId="3E0C3892" w14:textId="77777777" w:rsidTr="003B7C33">
        <w:tc>
          <w:tcPr>
            <w:tcW w:w="3123" w:type="dxa"/>
          </w:tcPr>
          <w:p w14:paraId="6E20A7F2" w14:textId="77777777" w:rsidR="00106824" w:rsidRDefault="00106824" w:rsidP="00BF5C65">
            <w:pPr>
              <w:ind w:left="568"/>
            </w:pPr>
            <w:r>
              <w:t>&gt;&gt;MCS</w:t>
            </w:r>
          </w:p>
        </w:tc>
        <w:tc>
          <w:tcPr>
            <w:tcW w:w="1271" w:type="dxa"/>
          </w:tcPr>
          <w:p w14:paraId="75D7D5B6"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42EAF69" w14:textId="77777777" w:rsidR="00106824" w:rsidRDefault="00106824" w:rsidP="00AC1132">
            <w:pPr>
              <w:rPr>
                <w:rFonts w:eastAsiaTheme="minorEastAsia"/>
                <w:lang w:val="en-GB" w:eastAsia="zh-CN"/>
              </w:rPr>
            </w:pPr>
            <w:r>
              <w:rPr>
                <w:rFonts w:eastAsiaTheme="minorEastAsia"/>
                <w:lang w:val="en-GB" w:eastAsia="zh-CN"/>
              </w:rPr>
              <w:t>{0…31} per 38.214</w:t>
            </w:r>
          </w:p>
        </w:tc>
      </w:tr>
      <w:tr w:rsidR="00106824" w14:paraId="50403520" w14:textId="77777777" w:rsidTr="003B7C33">
        <w:tc>
          <w:tcPr>
            <w:tcW w:w="3123" w:type="dxa"/>
          </w:tcPr>
          <w:p w14:paraId="75E30264" w14:textId="77777777" w:rsidR="00106824" w:rsidRDefault="00106824" w:rsidP="00BF5C65">
            <w:pPr>
              <w:ind w:left="568"/>
            </w:pPr>
            <w:r>
              <w:t>&gt;&gt;NDI</w:t>
            </w:r>
          </w:p>
        </w:tc>
        <w:tc>
          <w:tcPr>
            <w:tcW w:w="1271" w:type="dxa"/>
          </w:tcPr>
          <w:p w14:paraId="20DFAFDD"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06A7CBD" w14:textId="77777777" w:rsidR="00106824" w:rsidRDefault="00106824" w:rsidP="00AC1132">
            <w:pPr>
              <w:rPr>
                <w:rFonts w:eastAsiaTheme="minorEastAsia"/>
                <w:lang w:val="en-GB" w:eastAsia="zh-CN"/>
              </w:rPr>
            </w:pPr>
            <w:r>
              <w:rPr>
                <w:rFonts w:eastAsiaTheme="minorEastAsia"/>
                <w:lang w:val="en-GB" w:eastAsia="zh-CN"/>
              </w:rPr>
              <w:t>Set if New Transmission</w:t>
            </w:r>
          </w:p>
        </w:tc>
      </w:tr>
      <w:tr w:rsidR="00106824" w14:paraId="21381398" w14:textId="77777777" w:rsidTr="003B7C33">
        <w:tc>
          <w:tcPr>
            <w:tcW w:w="3123" w:type="dxa"/>
          </w:tcPr>
          <w:p w14:paraId="4A42FDFE" w14:textId="77777777" w:rsidR="00106824" w:rsidRDefault="00106824" w:rsidP="00BF5C65">
            <w:pPr>
              <w:ind w:left="568"/>
            </w:pPr>
            <w:r>
              <w:t>&gt;&gt;RV</w:t>
            </w:r>
          </w:p>
        </w:tc>
        <w:tc>
          <w:tcPr>
            <w:tcW w:w="1271" w:type="dxa"/>
          </w:tcPr>
          <w:p w14:paraId="0716CC4C"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10A83CFB" w14:textId="77777777" w:rsidR="00106824" w:rsidRDefault="00106824" w:rsidP="00AC1132">
            <w:pPr>
              <w:rPr>
                <w:rFonts w:eastAsiaTheme="minorEastAsia"/>
                <w:lang w:val="en-GB" w:eastAsia="zh-CN"/>
              </w:rPr>
            </w:pPr>
            <w:r w:rsidRPr="00BF5C65">
              <w:rPr>
                <w:rFonts w:eastAsiaTheme="minorEastAsia"/>
                <w:i/>
                <w:iCs/>
                <w:lang w:val="en-GB" w:eastAsia="zh-CN"/>
              </w:rPr>
              <w:t>Redundancy Version {0, 2, 3, 1}</w:t>
            </w:r>
            <w:r>
              <w:rPr>
                <w:rFonts w:eastAsiaTheme="minorEastAsia"/>
                <w:lang w:val="en-GB" w:eastAsia="zh-CN"/>
              </w:rPr>
              <w:t xml:space="preserve"> per 38.212</w:t>
            </w:r>
          </w:p>
        </w:tc>
      </w:tr>
      <w:tr w:rsidR="00106824" w14:paraId="7245E805" w14:textId="77777777" w:rsidTr="003B7C33">
        <w:tc>
          <w:tcPr>
            <w:tcW w:w="3123" w:type="dxa"/>
          </w:tcPr>
          <w:p w14:paraId="7F5480B6" w14:textId="77777777" w:rsidR="00106824" w:rsidRDefault="00106824" w:rsidP="00BF5C65">
            <w:pPr>
              <w:ind w:left="568"/>
            </w:pPr>
            <w:r>
              <w:t>&gt;&gt;TB Size</w:t>
            </w:r>
          </w:p>
        </w:tc>
        <w:tc>
          <w:tcPr>
            <w:tcW w:w="1271" w:type="dxa"/>
          </w:tcPr>
          <w:p w14:paraId="67DAC5CB"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EE2EA5E" w14:textId="77777777" w:rsidR="00106824" w:rsidRDefault="00106824" w:rsidP="00AC1132">
            <w:pPr>
              <w:rPr>
                <w:rFonts w:eastAsiaTheme="minorEastAsia"/>
                <w:lang w:val="en-GB" w:eastAsia="zh-CN"/>
              </w:rPr>
            </w:pPr>
            <w:r>
              <w:rPr>
                <w:rFonts w:eastAsiaTheme="minorEastAsia"/>
                <w:lang w:val="en-GB" w:eastAsia="zh-CN"/>
              </w:rPr>
              <w:t>Transport Block Size in Bytes {0…65535}</w:t>
            </w:r>
          </w:p>
        </w:tc>
      </w:tr>
      <w:tr w:rsidR="00106824" w14:paraId="02A50EF0" w14:textId="77777777" w:rsidTr="003B7C33">
        <w:tc>
          <w:tcPr>
            <w:tcW w:w="3123" w:type="dxa"/>
          </w:tcPr>
          <w:p w14:paraId="7EE2F9C7" w14:textId="77777777" w:rsidR="00106824" w:rsidRPr="00BF5C65" w:rsidRDefault="00106824" w:rsidP="00BF5C65">
            <w:pPr>
              <w:ind w:left="284"/>
              <w:rPr>
                <w:b/>
                <w:bCs/>
              </w:rPr>
            </w:pPr>
            <w:r w:rsidRPr="00BF5C65">
              <w:rPr>
                <w:b/>
                <w:bCs/>
              </w:rPr>
              <w:t>&gt;HARQ_INFO</w:t>
            </w:r>
          </w:p>
        </w:tc>
        <w:tc>
          <w:tcPr>
            <w:tcW w:w="1271" w:type="dxa"/>
          </w:tcPr>
          <w:p w14:paraId="64955222"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4F7CD285" w14:textId="77777777" w:rsidR="00106824" w:rsidRDefault="00106824" w:rsidP="00AC1132">
            <w:pPr>
              <w:rPr>
                <w:rFonts w:eastAsiaTheme="minorEastAsia"/>
                <w:lang w:val="en-GB" w:eastAsia="zh-CN"/>
              </w:rPr>
            </w:pPr>
            <w:r>
              <w:rPr>
                <w:rFonts w:eastAsiaTheme="minorEastAsia"/>
                <w:lang w:val="en-GB" w:eastAsia="zh-CN"/>
              </w:rPr>
              <w:t>Present if HARQ feedback is expected and is multiplexed along with PUSCH</w:t>
            </w:r>
          </w:p>
        </w:tc>
      </w:tr>
      <w:tr w:rsidR="00106824" w14:paraId="32D484C9" w14:textId="77777777" w:rsidTr="003B7C33">
        <w:tc>
          <w:tcPr>
            <w:tcW w:w="3123" w:type="dxa"/>
          </w:tcPr>
          <w:p w14:paraId="113ABFC4" w14:textId="77777777" w:rsidR="00106824" w:rsidRDefault="00106824" w:rsidP="00BF5C65">
            <w:pPr>
              <w:ind w:left="568"/>
            </w:pPr>
            <w:r>
              <w:t>&gt;&gt;HARQ_Bits</w:t>
            </w:r>
          </w:p>
        </w:tc>
        <w:tc>
          <w:tcPr>
            <w:tcW w:w="1271" w:type="dxa"/>
          </w:tcPr>
          <w:p w14:paraId="15DB8CFD"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22BC74AB" w14:textId="77777777" w:rsidR="00106824" w:rsidRDefault="00106824" w:rsidP="00AC1132">
            <w:pPr>
              <w:rPr>
                <w:rFonts w:eastAsiaTheme="minorEastAsia"/>
                <w:lang w:val="en-GB" w:eastAsia="zh-CN"/>
              </w:rPr>
            </w:pPr>
            <w:r>
              <w:rPr>
                <w:rFonts w:eastAsiaTheme="minorEastAsia"/>
                <w:lang w:val="en-GB" w:eastAsia="zh-CN"/>
              </w:rPr>
              <w:t>Number of HARQ ACK Bits expected</w:t>
            </w:r>
          </w:p>
        </w:tc>
      </w:tr>
      <w:tr w:rsidR="00106824" w14:paraId="421C928D" w14:textId="77777777" w:rsidTr="003B7C33">
        <w:tc>
          <w:tcPr>
            <w:tcW w:w="3123" w:type="dxa"/>
          </w:tcPr>
          <w:p w14:paraId="1DF6E37F" w14:textId="77777777" w:rsidR="00106824" w:rsidRDefault="00106824" w:rsidP="00BF5C65">
            <w:pPr>
              <w:ind w:left="568"/>
            </w:pPr>
            <w:r>
              <w:t>&gt;&gt;betaOffsetHarqACK</w:t>
            </w:r>
          </w:p>
        </w:tc>
        <w:tc>
          <w:tcPr>
            <w:tcW w:w="1271" w:type="dxa"/>
          </w:tcPr>
          <w:p w14:paraId="238235C3"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55553D46" w14:textId="77777777" w:rsidR="00106824" w:rsidRDefault="00106824" w:rsidP="00AC1132">
            <w:pPr>
              <w:rPr>
                <w:rFonts w:eastAsiaTheme="minorEastAsia"/>
                <w:lang w:val="en-GB" w:eastAsia="zh-CN"/>
              </w:rPr>
            </w:pPr>
            <w:r>
              <w:rPr>
                <w:rFonts w:eastAsiaTheme="minorEastAsia"/>
                <w:lang w:val="en-GB" w:eastAsia="zh-CN"/>
              </w:rPr>
              <w:t>Beta Offset for HARQ-ACK per 38.212</w:t>
            </w:r>
          </w:p>
        </w:tc>
      </w:tr>
      <w:tr w:rsidR="00106824" w14:paraId="05A21012" w14:textId="77777777" w:rsidTr="003B7C33">
        <w:tc>
          <w:tcPr>
            <w:tcW w:w="3123" w:type="dxa"/>
          </w:tcPr>
          <w:p w14:paraId="5D2F092E" w14:textId="77777777" w:rsidR="00106824" w:rsidRPr="00BF5C65" w:rsidRDefault="00106824" w:rsidP="00BF5C65">
            <w:pPr>
              <w:ind w:left="284"/>
              <w:rPr>
                <w:b/>
                <w:bCs/>
              </w:rPr>
            </w:pPr>
            <w:r w:rsidRPr="00BF5C65">
              <w:rPr>
                <w:b/>
                <w:bCs/>
              </w:rPr>
              <w:t>&gt;CSI_INFO</w:t>
            </w:r>
          </w:p>
        </w:tc>
        <w:tc>
          <w:tcPr>
            <w:tcW w:w="1271" w:type="dxa"/>
          </w:tcPr>
          <w:p w14:paraId="7080215E"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7E8D166B" w14:textId="77777777" w:rsidR="00106824" w:rsidRDefault="00106824" w:rsidP="00AC1132">
            <w:pPr>
              <w:rPr>
                <w:rFonts w:eastAsiaTheme="minorEastAsia"/>
                <w:lang w:val="en-GB" w:eastAsia="zh-CN"/>
              </w:rPr>
            </w:pPr>
            <w:r>
              <w:rPr>
                <w:rFonts w:eastAsiaTheme="minorEastAsia"/>
                <w:lang w:val="en-GB" w:eastAsia="zh-CN"/>
              </w:rPr>
              <w:t>Present if CSI feedback is expected and is multiplexed along with PUSCH</w:t>
            </w:r>
          </w:p>
        </w:tc>
      </w:tr>
      <w:tr w:rsidR="00106824" w14:paraId="3D05FEB1" w14:textId="77777777" w:rsidTr="003B7C33">
        <w:tc>
          <w:tcPr>
            <w:tcW w:w="3123" w:type="dxa"/>
          </w:tcPr>
          <w:p w14:paraId="354F2622" w14:textId="77777777" w:rsidR="00106824" w:rsidRDefault="00106824" w:rsidP="00BF5C65">
            <w:pPr>
              <w:ind w:left="568"/>
            </w:pPr>
            <w:r>
              <w:t>&gt;&gt;csiBits</w:t>
            </w:r>
          </w:p>
        </w:tc>
        <w:tc>
          <w:tcPr>
            <w:tcW w:w="1271" w:type="dxa"/>
          </w:tcPr>
          <w:p w14:paraId="3876A48B"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A933932" w14:textId="77777777" w:rsidR="00106824" w:rsidRDefault="00106824" w:rsidP="00AC1132">
            <w:pPr>
              <w:rPr>
                <w:rFonts w:eastAsiaTheme="minorEastAsia"/>
                <w:lang w:val="en-GB" w:eastAsia="zh-CN"/>
              </w:rPr>
            </w:pPr>
            <w:r>
              <w:rPr>
                <w:rFonts w:eastAsiaTheme="minorEastAsia"/>
                <w:lang w:val="en-GB" w:eastAsia="zh-CN"/>
              </w:rPr>
              <w:t>Number of CSI bits</w:t>
            </w:r>
          </w:p>
        </w:tc>
      </w:tr>
      <w:tr w:rsidR="00106824" w14:paraId="281FA40A" w14:textId="77777777" w:rsidTr="003B7C33">
        <w:tc>
          <w:tcPr>
            <w:tcW w:w="3123" w:type="dxa"/>
          </w:tcPr>
          <w:p w14:paraId="2A08A9BD" w14:textId="77777777" w:rsidR="00106824" w:rsidRDefault="00106824" w:rsidP="00BF5C65">
            <w:pPr>
              <w:ind w:left="568"/>
            </w:pPr>
            <w:r>
              <w:t>&gt;&gt;betaOffsetCSI</w:t>
            </w:r>
          </w:p>
        </w:tc>
        <w:tc>
          <w:tcPr>
            <w:tcW w:w="1271" w:type="dxa"/>
          </w:tcPr>
          <w:p w14:paraId="29647E8B"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0F576DE5" w14:textId="77777777" w:rsidR="00106824" w:rsidRDefault="00106824" w:rsidP="00AC1132">
            <w:pPr>
              <w:rPr>
                <w:rFonts w:eastAsiaTheme="minorEastAsia"/>
                <w:lang w:val="en-GB" w:eastAsia="zh-CN"/>
              </w:rPr>
            </w:pPr>
            <w:r>
              <w:rPr>
                <w:rFonts w:eastAsiaTheme="minorEastAsia"/>
                <w:lang w:val="en-GB" w:eastAsia="zh-CN"/>
              </w:rPr>
              <w:t>Beta Offset for CSI per 38.212</w:t>
            </w:r>
          </w:p>
        </w:tc>
      </w:tr>
      <w:tr w:rsidR="00106824" w14:paraId="60DB56AB" w14:textId="77777777" w:rsidTr="003B7C33">
        <w:tc>
          <w:tcPr>
            <w:tcW w:w="3123" w:type="dxa"/>
          </w:tcPr>
          <w:p w14:paraId="60E4CFCC" w14:textId="77777777" w:rsidR="00106824" w:rsidRDefault="00106824" w:rsidP="00AC1132">
            <w:r>
              <w:t>UCI</w:t>
            </w:r>
          </w:p>
        </w:tc>
        <w:tc>
          <w:tcPr>
            <w:tcW w:w="1271" w:type="dxa"/>
          </w:tcPr>
          <w:p w14:paraId="4504BFD8"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6240892C" w14:textId="77777777" w:rsidR="00106824" w:rsidRDefault="00106824" w:rsidP="00AC1132">
            <w:pPr>
              <w:rPr>
                <w:rFonts w:eastAsiaTheme="minorEastAsia"/>
                <w:lang w:val="en-GB" w:eastAsia="zh-CN"/>
              </w:rPr>
            </w:pPr>
            <w:r>
              <w:rPr>
                <w:rFonts w:eastAsiaTheme="minorEastAsia"/>
                <w:lang w:val="en-GB" w:eastAsia="zh-CN"/>
              </w:rPr>
              <w:t>Present if Data Type == UCI</w:t>
            </w:r>
          </w:p>
        </w:tc>
      </w:tr>
      <w:tr w:rsidR="00106824" w14:paraId="734081C8" w14:textId="77777777" w:rsidTr="003B7C33">
        <w:tc>
          <w:tcPr>
            <w:tcW w:w="3123" w:type="dxa"/>
          </w:tcPr>
          <w:p w14:paraId="5998B75C" w14:textId="77777777" w:rsidR="00106824" w:rsidRPr="00BF5C65" w:rsidRDefault="00106824" w:rsidP="00BF5C65">
            <w:pPr>
              <w:ind w:left="284"/>
              <w:rPr>
                <w:b/>
                <w:bCs/>
              </w:rPr>
            </w:pPr>
            <w:r w:rsidRPr="00BF5C65">
              <w:rPr>
                <w:b/>
                <w:bCs/>
              </w:rPr>
              <w:t>&gt;Frequency Domain allocation</w:t>
            </w:r>
          </w:p>
        </w:tc>
        <w:tc>
          <w:tcPr>
            <w:tcW w:w="1271" w:type="dxa"/>
          </w:tcPr>
          <w:p w14:paraId="52BF2B13"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0AE44BE7" w14:textId="77777777" w:rsidR="00106824" w:rsidRDefault="00106824" w:rsidP="00AC1132">
            <w:pPr>
              <w:rPr>
                <w:rFonts w:eastAsiaTheme="minorEastAsia"/>
                <w:lang w:val="en-GB" w:eastAsia="zh-CN"/>
              </w:rPr>
            </w:pPr>
            <w:r>
              <w:rPr>
                <w:rFonts w:eastAsiaTheme="minorEastAsia"/>
                <w:lang w:val="en-GB" w:eastAsia="zh-CN"/>
              </w:rPr>
              <w:t>Frequency domain location of PUCCH</w:t>
            </w:r>
          </w:p>
        </w:tc>
      </w:tr>
      <w:tr w:rsidR="00106824" w14:paraId="4B053117" w14:textId="77777777" w:rsidTr="003B7C33">
        <w:tc>
          <w:tcPr>
            <w:tcW w:w="3123" w:type="dxa"/>
          </w:tcPr>
          <w:p w14:paraId="0CBFBD96" w14:textId="77777777" w:rsidR="00106824" w:rsidRDefault="00106824" w:rsidP="00BF5C65">
            <w:pPr>
              <w:ind w:left="568"/>
            </w:pPr>
            <w:r>
              <w:t>&gt;&gt;Start RB</w:t>
            </w:r>
          </w:p>
        </w:tc>
        <w:tc>
          <w:tcPr>
            <w:tcW w:w="1271" w:type="dxa"/>
          </w:tcPr>
          <w:p w14:paraId="32D8D492"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435FBDE7" w14:textId="77777777" w:rsidR="00106824" w:rsidRDefault="00106824" w:rsidP="00AC1132">
            <w:pPr>
              <w:rPr>
                <w:rFonts w:eastAsiaTheme="minorEastAsia"/>
                <w:lang w:val="en-GB" w:eastAsia="zh-CN"/>
              </w:rPr>
            </w:pPr>
            <w:r>
              <w:rPr>
                <w:rFonts w:eastAsiaTheme="minorEastAsia"/>
                <w:lang w:val="en-GB" w:eastAsia="zh-CN"/>
              </w:rPr>
              <w:t xml:space="preserve">Starting Resource Block for the allocation </w:t>
            </w:r>
          </w:p>
        </w:tc>
      </w:tr>
      <w:tr w:rsidR="00106824" w14:paraId="3DE98186" w14:textId="77777777" w:rsidTr="003B7C33">
        <w:tc>
          <w:tcPr>
            <w:tcW w:w="3123" w:type="dxa"/>
          </w:tcPr>
          <w:p w14:paraId="213927F5" w14:textId="77777777" w:rsidR="00106824" w:rsidRDefault="00106824" w:rsidP="00BF5C65">
            <w:pPr>
              <w:ind w:left="568"/>
            </w:pPr>
            <w:r>
              <w:t>&gt;&gt;Number of RBs</w:t>
            </w:r>
          </w:p>
        </w:tc>
        <w:tc>
          <w:tcPr>
            <w:tcW w:w="1271" w:type="dxa"/>
          </w:tcPr>
          <w:p w14:paraId="28BEAB5C"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5C0BB98" w14:textId="77777777" w:rsidR="00106824" w:rsidRDefault="00106824" w:rsidP="00AC1132">
            <w:pPr>
              <w:rPr>
                <w:rFonts w:eastAsiaTheme="minorEastAsia"/>
                <w:lang w:val="en-GB" w:eastAsia="zh-CN"/>
              </w:rPr>
            </w:pPr>
            <w:r>
              <w:rPr>
                <w:rFonts w:eastAsiaTheme="minorEastAsia"/>
                <w:lang w:val="en-GB" w:eastAsia="zh-CN"/>
              </w:rPr>
              <w:t>Number of allocated Resource Blocks</w:t>
            </w:r>
          </w:p>
        </w:tc>
      </w:tr>
      <w:tr w:rsidR="00106824" w14:paraId="1075BE5D" w14:textId="77777777" w:rsidTr="003B7C33">
        <w:tc>
          <w:tcPr>
            <w:tcW w:w="3123" w:type="dxa"/>
          </w:tcPr>
          <w:p w14:paraId="421ABA36" w14:textId="77777777" w:rsidR="00106824" w:rsidRPr="00BF5C65" w:rsidRDefault="00106824" w:rsidP="00BF5C65">
            <w:pPr>
              <w:ind w:left="284"/>
              <w:rPr>
                <w:b/>
                <w:bCs/>
              </w:rPr>
            </w:pPr>
            <w:r w:rsidRPr="00BF5C65">
              <w:rPr>
                <w:b/>
                <w:bCs/>
              </w:rPr>
              <w:t>&gt;Time Domain Allocation</w:t>
            </w:r>
          </w:p>
        </w:tc>
        <w:tc>
          <w:tcPr>
            <w:tcW w:w="1271" w:type="dxa"/>
          </w:tcPr>
          <w:p w14:paraId="16667CDE"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4D0FC8E" w14:textId="77777777" w:rsidR="00106824" w:rsidRDefault="00106824" w:rsidP="00AC1132">
            <w:pPr>
              <w:rPr>
                <w:rFonts w:eastAsiaTheme="minorEastAsia"/>
                <w:lang w:val="en-GB" w:eastAsia="zh-CN"/>
              </w:rPr>
            </w:pPr>
            <w:r>
              <w:rPr>
                <w:rFonts w:eastAsiaTheme="minorEastAsia"/>
                <w:lang w:val="en-GB" w:eastAsia="zh-CN"/>
              </w:rPr>
              <w:t>Specifies the time domain allocation for this transmission</w:t>
            </w:r>
          </w:p>
        </w:tc>
      </w:tr>
      <w:tr w:rsidR="00106824" w14:paraId="03A78E39" w14:textId="77777777" w:rsidTr="003B7C33">
        <w:tc>
          <w:tcPr>
            <w:tcW w:w="3123" w:type="dxa"/>
          </w:tcPr>
          <w:p w14:paraId="1014A31F" w14:textId="77777777" w:rsidR="00106824" w:rsidRDefault="00106824" w:rsidP="00BF5C65">
            <w:pPr>
              <w:ind w:left="568"/>
            </w:pPr>
            <w:r>
              <w:t>&gt;&gt;Start Symbol Index</w:t>
            </w:r>
          </w:p>
        </w:tc>
        <w:tc>
          <w:tcPr>
            <w:tcW w:w="1271" w:type="dxa"/>
          </w:tcPr>
          <w:p w14:paraId="02C28B9F"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C72FE71" w14:textId="77777777" w:rsidR="00106824" w:rsidRDefault="00106824" w:rsidP="00AC1132">
            <w:pPr>
              <w:rPr>
                <w:rFonts w:eastAsiaTheme="minorEastAsia"/>
                <w:lang w:val="en-GB" w:eastAsia="zh-CN"/>
              </w:rPr>
            </w:pPr>
            <w:r>
              <w:rPr>
                <w:rFonts w:eastAsiaTheme="minorEastAsia"/>
                <w:lang w:val="en-GB" w:eastAsia="zh-CN"/>
              </w:rPr>
              <w:t>Specifies the index of the starting symbol of the allocation</w:t>
            </w:r>
          </w:p>
          <w:p w14:paraId="62983148" w14:textId="77777777" w:rsidR="00106824" w:rsidRDefault="00106824" w:rsidP="00AC1132">
            <w:pPr>
              <w:rPr>
                <w:rFonts w:eastAsiaTheme="minorEastAsia"/>
                <w:lang w:val="en-GB" w:eastAsia="zh-CN"/>
              </w:rPr>
            </w:pPr>
            <w:r>
              <w:rPr>
                <w:rFonts w:eastAsiaTheme="minorEastAsia"/>
                <w:lang w:val="en-GB" w:eastAsia="zh-CN"/>
              </w:rPr>
              <w:t>{0…13}</w:t>
            </w:r>
          </w:p>
        </w:tc>
      </w:tr>
      <w:tr w:rsidR="00106824" w14:paraId="7D13FD62" w14:textId="77777777" w:rsidTr="003B7C33">
        <w:tc>
          <w:tcPr>
            <w:tcW w:w="3123" w:type="dxa"/>
          </w:tcPr>
          <w:p w14:paraId="4E07C5DF" w14:textId="77777777" w:rsidR="00106824" w:rsidRDefault="00106824" w:rsidP="00BF5C65">
            <w:pPr>
              <w:ind w:left="568"/>
            </w:pPr>
            <w:r>
              <w:t>&gt;&gt;Number of Symbols</w:t>
            </w:r>
          </w:p>
        </w:tc>
        <w:tc>
          <w:tcPr>
            <w:tcW w:w="1271" w:type="dxa"/>
          </w:tcPr>
          <w:p w14:paraId="1B3ED973"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5528D7A9" w14:textId="77777777" w:rsidR="00106824" w:rsidRDefault="00106824" w:rsidP="00AC1132">
            <w:pPr>
              <w:rPr>
                <w:rFonts w:eastAsiaTheme="minorEastAsia"/>
                <w:lang w:val="en-GB" w:eastAsia="zh-CN"/>
              </w:rPr>
            </w:pPr>
            <w:r>
              <w:rPr>
                <w:rFonts w:eastAsiaTheme="minorEastAsia"/>
                <w:lang w:val="en-GB" w:eastAsia="zh-CN"/>
              </w:rPr>
              <w:t>Specifies the number of contiguous symbols allocated for this transmission</w:t>
            </w:r>
          </w:p>
          <w:p w14:paraId="1AE641CB" w14:textId="77777777" w:rsidR="00106824" w:rsidRDefault="00106824" w:rsidP="00AC1132">
            <w:pPr>
              <w:rPr>
                <w:rFonts w:eastAsiaTheme="minorEastAsia"/>
                <w:lang w:val="en-GB" w:eastAsia="zh-CN"/>
              </w:rPr>
            </w:pPr>
            <w:r>
              <w:rPr>
                <w:rFonts w:eastAsiaTheme="minorEastAsia"/>
                <w:lang w:val="en-GB" w:eastAsia="zh-CN"/>
              </w:rPr>
              <w:t>{1…2} for format 0, 2</w:t>
            </w:r>
          </w:p>
          <w:p w14:paraId="0E76C298" w14:textId="77777777" w:rsidR="00106824" w:rsidRDefault="00106824" w:rsidP="00AC1132">
            <w:pPr>
              <w:rPr>
                <w:rFonts w:eastAsiaTheme="minorEastAsia"/>
                <w:lang w:val="en-GB" w:eastAsia="zh-CN"/>
              </w:rPr>
            </w:pPr>
            <w:r>
              <w:rPr>
                <w:rFonts w:eastAsiaTheme="minorEastAsia"/>
                <w:lang w:val="en-GB" w:eastAsia="zh-CN"/>
              </w:rPr>
              <w:t>{4…14} for format 1, 3, 4</w:t>
            </w:r>
          </w:p>
        </w:tc>
      </w:tr>
      <w:tr w:rsidR="00106824" w14:paraId="41C1339B" w14:textId="77777777" w:rsidTr="003B7C33">
        <w:tc>
          <w:tcPr>
            <w:tcW w:w="3123" w:type="dxa"/>
          </w:tcPr>
          <w:p w14:paraId="02EC9357" w14:textId="77777777" w:rsidR="00106824" w:rsidRDefault="00106824" w:rsidP="00BF5C65">
            <w:pPr>
              <w:ind w:left="284"/>
            </w:pPr>
            <w:r>
              <w:t>&gt;SR Flag</w:t>
            </w:r>
          </w:p>
        </w:tc>
        <w:tc>
          <w:tcPr>
            <w:tcW w:w="1271" w:type="dxa"/>
          </w:tcPr>
          <w:p w14:paraId="48DD1219"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640C2A57" w14:textId="77777777" w:rsidR="00106824" w:rsidRDefault="00106824" w:rsidP="00AC1132">
            <w:pPr>
              <w:rPr>
                <w:rFonts w:eastAsiaTheme="minorEastAsia"/>
                <w:lang w:val="en-GB" w:eastAsia="zh-CN"/>
              </w:rPr>
            </w:pPr>
            <w:r>
              <w:rPr>
                <w:rFonts w:eastAsiaTheme="minorEastAsia"/>
                <w:lang w:val="en-GB" w:eastAsia="zh-CN"/>
              </w:rPr>
              <w:t>Set if SR is expected in the scheduled slot</w:t>
            </w:r>
          </w:p>
        </w:tc>
      </w:tr>
      <w:tr w:rsidR="00106824" w14:paraId="0113BF83" w14:textId="77777777" w:rsidTr="003B7C33">
        <w:tc>
          <w:tcPr>
            <w:tcW w:w="3123" w:type="dxa"/>
          </w:tcPr>
          <w:p w14:paraId="2BE59FA5" w14:textId="77777777" w:rsidR="00106824" w:rsidRPr="00BF5C65" w:rsidRDefault="00106824" w:rsidP="00BF5C65">
            <w:pPr>
              <w:ind w:left="284"/>
              <w:rPr>
                <w:b/>
                <w:bCs/>
              </w:rPr>
            </w:pPr>
            <w:r w:rsidRPr="00BF5C65">
              <w:rPr>
                <w:b/>
                <w:bCs/>
              </w:rPr>
              <w:t>&gt;HARQ_INFO</w:t>
            </w:r>
          </w:p>
        </w:tc>
        <w:tc>
          <w:tcPr>
            <w:tcW w:w="1271" w:type="dxa"/>
          </w:tcPr>
          <w:p w14:paraId="232A4AB8"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28813D27" w14:textId="77777777" w:rsidR="00106824" w:rsidRDefault="00106824" w:rsidP="00AC1132">
            <w:pPr>
              <w:rPr>
                <w:rFonts w:eastAsiaTheme="minorEastAsia"/>
                <w:lang w:val="en-GB" w:eastAsia="zh-CN"/>
              </w:rPr>
            </w:pPr>
            <w:r>
              <w:rPr>
                <w:rFonts w:eastAsiaTheme="minorEastAsia"/>
                <w:lang w:val="en-GB" w:eastAsia="zh-CN"/>
              </w:rPr>
              <w:t>Present if HARQ feedback is expected and is multiplexed along with PUSCH</w:t>
            </w:r>
          </w:p>
        </w:tc>
      </w:tr>
      <w:tr w:rsidR="00106824" w14:paraId="110DD4FF" w14:textId="77777777" w:rsidTr="003B7C33">
        <w:tc>
          <w:tcPr>
            <w:tcW w:w="3123" w:type="dxa"/>
          </w:tcPr>
          <w:p w14:paraId="6DA6BCDC" w14:textId="77777777" w:rsidR="00106824" w:rsidRDefault="00106824" w:rsidP="00BF5C65">
            <w:pPr>
              <w:ind w:left="568"/>
            </w:pPr>
            <w:r>
              <w:lastRenderedPageBreak/>
              <w:t>&gt;&gt;HARQ_Bits</w:t>
            </w:r>
          </w:p>
        </w:tc>
        <w:tc>
          <w:tcPr>
            <w:tcW w:w="1271" w:type="dxa"/>
          </w:tcPr>
          <w:p w14:paraId="30A82D93"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3EE923C3" w14:textId="77777777" w:rsidR="00106824" w:rsidRDefault="00106824" w:rsidP="00AC1132">
            <w:pPr>
              <w:rPr>
                <w:rFonts w:eastAsiaTheme="minorEastAsia"/>
                <w:lang w:val="en-GB" w:eastAsia="zh-CN"/>
              </w:rPr>
            </w:pPr>
            <w:r>
              <w:rPr>
                <w:rFonts w:eastAsiaTheme="minorEastAsia"/>
                <w:lang w:val="en-GB" w:eastAsia="zh-CN"/>
              </w:rPr>
              <w:t>Number of HARQ ACK Bits expected</w:t>
            </w:r>
          </w:p>
        </w:tc>
      </w:tr>
      <w:tr w:rsidR="00106824" w14:paraId="5E5A0078" w14:textId="77777777" w:rsidTr="003B7C33">
        <w:tc>
          <w:tcPr>
            <w:tcW w:w="3123" w:type="dxa"/>
          </w:tcPr>
          <w:p w14:paraId="5AB0F65A" w14:textId="77777777" w:rsidR="00106824" w:rsidRPr="00BF5C65" w:rsidRDefault="00106824" w:rsidP="00BF5C65">
            <w:pPr>
              <w:ind w:left="284"/>
              <w:rPr>
                <w:b/>
                <w:bCs/>
              </w:rPr>
            </w:pPr>
            <w:r w:rsidRPr="00BF5C65">
              <w:rPr>
                <w:b/>
                <w:bCs/>
              </w:rPr>
              <w:t>&gt;CSI_INFO</w:t>
            </w:r>
          </w:p>
        </w:tc>
        <w:tc>
          <w:tcPr>
            <w:tcW w:w="1271" w:type="dxa"/>
          </w:tcPr>
          <w:p w14:paraId="51E7D1FB" w14:textId="77777777" w:rsidR="00106824" w:rsidRDefault="00106824" w:rsidP="00BF5C65">
            <w:pPr>
              <w:jc w:val="center"/>
              <w:rPr>
                <w:rFonts w:eastAsiaTheme="minorEastAsia"/>
                <w:lang w:val="en-GB" w:eastAsia="zh-CN"/>
              </w:rPr>
            </w:pPr>
            <w:r>
              <w:rPr>
                <w:rFonts w:eastAsiaTheme="minorEastAsia"/>
                <w:lang w:val="en-GB" w:eastAsia="zh-CN"/>
              </w:rPr>
              <w:t>O</w:t>
            </w:r>
          </w:p>
        </w:tc>
        <w:tc>
          <w:tcPr>
            <w:tcW w:w="5237" w:type="dxa"/>
          </w:tcPr>
          <w:p w14:paraId="456F6A9E" w14:textId="77777777" w:rsidR="00106824" w:rsidRDefault="00106824" w:rsidP="00AC1132">
            <w:pPr>
              <w:rPr>
                <w:rFonts w:eastAsiaTheme="minorEastAsia"/>
                <w:lang w:val="en-GB" w:eastAsia="zh-CN"/>
              </w:rPr>
            </w:pPr>
            <w:r>
              <w:rPr>
                <w:rFonts w:eastAsiaTheme="minorEastAsia"/>
                <w:lang w:val="en-GB" w:eastAsia="zh-CN"/>
              </w:rPr>
              <w:t>Present if CSI feedback is expected and is multiplexed along with PUSCH</w:t>
            </w:r>
          </w:p>
        </w:tc>
      </w:tr>
      <w:tr w:rsidR="00106824" w14:paraId="582AF653" w14:textId="77777777" w:rsidTr="003B7C33">
        <w:tc>
          <w:tcPr>
            <w:tcW w:w="3123" w:type="dxa"/>
          </w:tcPr>
          <w:p w14:paraId="3DD0E9F7" w14:textId="77777777" w:rsidR="00106824" w:rsidRDefault="00106824" w:rsidP="00BF5C65">
            <w:pPr>
              <w:ind w:left="568"/>
            </w:pPr>
            <w:r>
              <w:t>&gt;&gt;csiBits</w:t>
            </w:r>
          </w:p>
        </w:tc>
        <w:tc>
          <w:tcPr>
            <w:tcW w:w="1271" w:type="dxa"/>
          </w:tcPr>
          <w:p w14:paraId="12AC7190" w14:textId="77777777" w:rsidR="00106824" w:rsidRDefault="00106824" w:rsidP="00BF5C65">
            <w:pPr>
              <w:jc w:val="center"/>
              <w:rPr>
                <w:rFonts w:eastAsiaTheme="minorEastAsia"/>
                <w:lang w:val="en-GB" w:eastAsia="zh-CN"/>
              </w:rPr>
            </w:pPr>
            <w:r>
              <w:rPr>
                <w:rFonts w:eastAsiaTheme="minorEastAsia"/>
                <w:lang w:val="en-GB" w:eastAsia="zh-CN"/>
              </w:rPr>
              <w:t>M</w:t>
            </w:r>
          </w:p>
        </w:tc>
        <w:tc>
          <w:tcPr>
            <w:tcW w:w="5237" w:type="dxa"/>
          </w:tcPr>
          <w:p w14:paraId="7C8D6A11" w14:textId="77777777" w:rsidR="00106824" w:rsidRDefault="00106824" w:rsidP="00AC1132">
            <w:pPr>
              <w:rPr>
                <w:rFonts w:eastAsiaTheme="minorEastAsia"/>
                <w:lang w:val="en-GB" w:eastAsia="zh-CN"/>
              </w:rPr>
            </w:pPr>
            <w:r>
              <w:rPr>
                <w:rFonts w:eastAsiaTheme="minorEastAsia"/>
                <w:lang w:val="en-GB" w:eastAsia="zh-CN"/>
              </w:rPr>
              <w:t>Number of CSI bits</w:t>
            </w:r>
          </w:p>
        </w:tc>
      </w:tr>
      <w:tr w:rsidR="003B7C33" w14:paraId="7B780060" w14:textId="77777777" w:rsidTr="003B7C33">
        <w:tc>
          <w:tcPr>
            <w:tcW w:w="3123" w:type="dxa"/>
          </w:tcPr>
          <w:p w14:paraId="4132339D" w14:textId="4C37EE84" w:rsidR="003B7C33" w:rsidRDefault="003B7C33" w:rsidP="003B7C33">
            <w:pPr>
              <w:ind w:left="568"/>
            </w:pPr>
            <w:r w:rsidRPr="00A06099">
              <w:rPr>
                <w:b/>
                <w:bCs/>
              </w:rPr>
              <w:t xml:space="preserve">          &gt; beamP</w:t>
            </w:r>
            <w:r>
              <w:rPr>
                <w:b/>
                <w:bCs/>
              </w:rPr>
              <w:t>U</w:t>
            </w:r>
            <w:r w:rsidRPr="00A06099">
              <w:rPr>
                <w:b/>
                <w:bCs/>
              </w:rPr>
              <w:t>SCHInfo</w:t>
            </w:r>
          </w:p>
        </w:tc>
        <w:tc>
          <w:tcPr>
            <w:tcW w:w="1271" w:type="dxa"/>
          </w:tcPr>
          <w:p w14:paraId="3DF2EFAB" w14:textId="25A21741" w:rsidR="003B7C33" w:rsidRDefault="003B7C33" w:rsidP="003B7C33">
            <w:pPr>
              <w:jc w:val="center"/>
              <w:rPr>
                <w:rFonts w:eastAsiaTheme="minorEastAsia"/>
                <w:lang w:val="en-GB" w:eastAsia="zh-CN"/>
              </w:rPr>
            </w:pPr>
            <w:r>
              <w:t>O</w:t>
            </w:r>
          </w:p>
        </w:tc>
        <w:tc>
          <w:tcPr>
            <w:tcW w:w="5237" w:type="dxa"/>
          </w:tcPr>
          <w:p w14:paraId="2BE14099" w14:textId="3B18B964" w:rsidR="003B7C33" w:rsidRDefault="003B7C33" w:rsidP="003B7C33">
            <w:pPr>
              <w:rPr>
                <w:rFonts w:eastAsiaTheme="minorEastAsia"/>
                <w:lang w:val="en-GB" w:eastAsia="zh-CN"/>
              </w:rPr>
            </w:pPr>
            <w:r>
              <w:rPr>
                <w:szCs w:val="22"/>
                <w:lang w:eastAsia="sv-SE"/>
              </w:rPr>
              <w:t>Beamforming information in PUSCH</w:t>
            </w:r>
          </w:p>
        </w:tc>
      </w:tr>
      <w:tr w:rsidR="003B7C33" w14:paraId="49387EE5" w14:textId="77777777" w:rsidTr="003B7C33">
        <w:tc>
          <w:tcPr>
            <w:tcW w:w="3123" w:type="dxa"/>
          </w:tcPr>
          <w:p w14:paraId="059B956A" w14:textId="1768E0C6" w:rsidR="003B7C33" w:rsidRPr="00A06099" w:rsidRDefault="003B7C33" w:rsidP="003B7C33">
            <w:pPr>
              <w:ind w:left="568"/>
              <w:rPr>
                <w:b/>
                <w:bCs/>
              </w:rPr>
            </w:pPr>
            <w:r>
              <w:t xml:space="preserve">              &gt;&gt; numPRGs</w:t>
            </w:r>
          </w:p>
        </w:tc>
        <w:tc>
          <w:tcPr>
            <w:tcW w:w="1271" w:type="dxa"/>
          </w:tcPr>
          <w:p w14:paraId="3CBFBDBA" w14:textId="2D83CDA5" w:rsidR="003B7C33" w:rsidRDefault="003B7C33" w:rsidP="003B7C33">
            <w:pPr>
              <w:jc w:val="center"/>
            </w:pPr>
            <w:r>
              <w:t>O</w:t>
            </w:r>
          </w:p>
        </w:tc>
        <w:tc>
          <w:tcPr>
            <w:tcW w:w="5237" w:type="dxa"/>
          </w:tcPr>
          <w:p w14:paraId="22DE6795" w14:textId="52070973" w:rsidR="003B7C33" w:rsidRDefault="003B7C33" w:rsidP="003B7C33">
            <w:pPr>
              <w:rPr>
                <w:szCs w:val="22"/>
                <w:lang w:eastAsia="sv-SE"/>
              </w:rPr>
            </w:pPr>
            <w:r>
              <w:t xml:space="preserve">Number of PRGs spanning this allocation. </w:t>
            </w:r>
            <w:r w:rsidR="00FF05ED">
              <w:t>Value:</w:t>
            </w:r>
            <w:r>
              <w:t xml:space="preserve"> 1-&gt;275</w:t>
            </w:r>
          </w:p>
        </w:tc>
      </w:tr>
      <w:tr w:rsidR="003B7C33" w14:paraId="6F835249" w14:textId="77777777" w:rsidTr="003B7C33">
        <w:tc>
          <w:tcPr>
            <w:tcW w:w="3123" w:type="dxa"/>
          </w:tcPr>
          <w:p w14:paraId="7D7A3082" w14:textId="1BF8B6AE" w:rsidR="003B7C33" w:rsidRDefault="003B7C33" w:rsidP="003B7C33">
            <w:pPr>
              <w:ind w:left="568"/>
            </w:pPr>
            <w:r>
              <w:t xml:space="preserve">              &gt;&gt; prgSize</w:t>
            </w:r>
          </w:p>
        </w:tc>
        <w:tc>
          <w:tcPr>
            <w:tcW w:w="1271" w:type="dxa"/>
          </w:tcPr>
          <w:p w14:paraId="53A3D6BF" w14:textId="2F84E3F0" w:rsidR="003B7C33" w:rsidRDefault="003B7C33" w:rsidP="003B7C33">
            <w:pPr>
              <w:jc w:val="center"/>
            </w:pPr>
            <w:r>
              <w:t>O</w:t>
            </w:r>
          </w:p>
        </w:tc>
        <w:tc>
          <w:tcPr>
            <w:tcW w:w="5237" w:type="dxa"/>
          </w:tcPr>
          <w:p w14:paraId="4F725067" w14:textId="182946E8" w:rsidR="003B7C33" w:rsidRDefault="003B7C33" w:rsidP="003B7C33">
            <w:r>
              <w:t>Size in RBs of a precoding resource block group (PRG) – to which same precoding and digital beamforming gets applied. Value: 1-&gt;275</w:t>
            </w:r>
          </w:p>
        </w:tc>
      </w:tr>
      <w:tr w:rsidR="003B7C33" w14:paraId="43A64B62" w14:textId="77777777" w:rsidTr="003B7C33">
        <w:tc>
          <w:tcPr>
            <w:tcW w:w="3123" w:type="dxa"/>
          </w:tcPr>
          <w:p w14:paraId="3EF665E2" w14:textId="5DA6C824" w:rsidR="003B7C33" w:rsidRDefault="003B7C33" w:rsidP="003B7C33">
            <w:pPr>
              <w:ind w:left="568"/>
            </w:pPr>
            <w:r>
              <w:t xml:space="preserve">              &gt;&gt; digBFInterfaces</w:t>
            </w:r>
          </w:p>
        </w:tc>
        <w:tc>
          <w:tcPr>
            <w:tcW w:w="1271" w:type="dxa"/>
          </w:tcPr>
          <w:p w14:paraId="0DAF5430" w14:textId="6258E93D" w:rsidR="003B7C33" w:rsidRDefault="003B7C33" w:rsidP="003B7C33">
            <w:pPr>
              <w:jc w:val="center"/>
            </w:pPr>
            <w:r>
              <w:t>O</w:t>
            </w:r>
          </w:p>
        </w:tc>
        <w:tc>
          <w:tcPr>
            <w:tcW w:w="5237" w:type="dxa"/>
          </w:tcPr>
          <w:p w14:paraId="1A3D7B0C" w14:textId="07F8B30A" w:rsidR="003B7C33" w:rsidRDefault="003B7C33" w:rsidP="003B7C33">
            <w:r>
              <w:t>Number of STD ant ports (parallel streams) feeding into the digBF Value: 0-&gt;255</w:t>
            </w:r>
          </w:p>
        </w:tc>
      </w:tr>
      <w:tr w:rsidR="003B7C33" w14:paraId="04AA4187" w14:textId="77777777" w:rsidTr="003B7C33">
        <w:tc>
          <w:tcPr>
            <w:tcW w:w="3123" w:type="dxa"/>
          </w:tcPr>
          <w:p w14:paraId="165D4A9D" w14:textId="12A07A70" w:rsidR="003B7C33" w:rsidRDefault="003B7C33" w:rsidP="003B7C33">
            <w:pPr>
              <w:ind w:left="568"/>
            </w:pPr>
            <w:r w:rsidRPr="007105FE">
              <w:rPr>
                <w:b/>
                <w:bCs/>
              </w:rPr>
              <w:t xml:space="preserve">              &gt;&gt; prgInfo</w:t>
            </w:r>
          </w:p>
        </w:tc>
        <w:tc>
          <w:tcPr>
            <w:tcW w:w="1271" w:type="dxa"/>
          </w:tcPr>
          <w:p w14:paraId="140413BF" w14:textId="3185DC7A" w:rsidR="003B7C33" w:rsidRDefault="003B7C33" w:rsidP="003B7C33">
            <w:pPr>
              <w:jc w:val="center"/>
            </w:pPr>
            <w:r>
              <w:t>O</w:t>
            </w:r>
          </w:p>
        </w:tc>
        <w:tc>
          <w:tcPr>
            <w:tcW w:w="5237" w:type="dxa"/>
          </w:tcPr>
          <w:p w14:paraId="7B764E64" w14:textId="7767FA3A" w:rsidR="003B7C33" w:rsidRDefault="003B7C33" w:rsidP="003B7C33">
            <w:r>
              <w:t>For number of PRGs</w:t>
            </w:r>
          </w:p>
        </w:tc>
      </w:tr>
      <w:tr w:rsidR="003B7C33" w14:paraId="6FAF2797" w14:textId="77777777" w:rsidTr="003B7C33">
        <w:tc>
          <w:tcPr>
            <w:tcW w:w="3123" w:type="dxa"/>
          </w:tcPr>
          <w:p w14:paraId="487D74E3" w14:textId="2D8EC0E5" w:rsidR="003B7C33" w:rsidRPr="007105FE" w:rsidRDefault="003B7C33" w:rsidP="003B7C33">
            <w:pPr>
              <w:ind w:left="568"/>
              <w:rPr>
                <w:b/>
                <w:bCs/>
              </w:rPr>
            </w:pPr>
            <w:r>
              <w:t xml:space="preserve">                &gt;&gt;&gt; PMidx</w:t>
            </w:r>
          </w:p>
        </w:tc>
        <w:tc>
          <w:tcPr>
            <w:tcW w:w="1271" w:type="dxa"/>
          </w:tcPr>
          <w:p w14:paraId="0FFA11BE" w14:textId="588AE08A" w:rsidR="003B7C33" w:rsidRDefault="003B7C33" w:rsidP="003B7C33">
            <w:pPr>
              <w:jc w:val="center"/>
            </w:pPr>
            <w:r>
              <w:t>O</w:t>
            </w:r>
          </w:p>
        </w:tc>
        <w:tc>
          <w:tcPr>
            <w:tcW w:w="5237" w:type="dxa"/>
          </w:tcPr>
          <w:p w14:paraId="0787615F" w14:textId="62D4F5AF" w:rsidR="003B7C33" w:rsidRDefault="003B7C33" w:rsidP="003B7C33">
            <w:r>
              <w:t>Index to precoding matrix (PM) pre-stored at cell configuration. Note: If precoding is not used this parameter should be set to 0. Value: 0-&gt;65535.</w:t>
            </w:r>
          </w:p>
        </w:tc>
      </w:tr>
      <w:tr w:rsidR="003B7C33" w14:paraId="2EB1A8C3" w14:textId="77777777" w:rsidTr="003B7C33">
        <w:tc>
          <w:tcPr>
            <w:tcW w:w="3123" w:type="dxa"/>
          </w:tcPr>
          <w:p w14:paraId="0A14D483" w14:textId="70A40506" w:rsidR="003B7C33" w:rsidRDefault="003B7C33" w:rsidP="003B7C33">
            <w:pPr>
              <w:ind w:left="568"/>
            </w:pPr>
            <w:r>
              <w:t xml:space="preserve">                  &gt;&gt;&gt;&gt; beamIdx</w:t>
            </w:r>
          </w:p>
        </w:tc>
        <w:tc>
          <w:tcPr>
            <w:tcW w:w="1271" w:type="dxa"/>
          </w:tcPr>
          <w:p w14:paraId="5C296667" w14:textId="5F619C42" w:rsidR="003B7C33" w:rsidRDefault="003B7C33" w:rsidP="003B7C33">
            <w:pPr>
              <w:jc w:val="center"/>
            </w:pPr>
            <w:r>
              <w:t>O</w:t>
            </w:r>
          </w:p>
        </w:tc>
        <w:tc>
          <w:tcPr>
            <w:tcW w:w="5237" w:type="dxa"/>
          </w:tcPr>
          <w:p w14:paraId="3EB46B2A" w14:textId="77777777" w:rsidR="003B7C33" w:rsidRDefault="003B7C33" w:rsidP="003B7C33">
            <w:r>
              <w:t>For each digBFInterface,</w:t>
            </w:r>
          </w:p>
          <w:p w14:paraId="3B4A5BD4" w14:textId="2A800645" w:rsidR="003B7C33" w:rsidRDefault="003B7C33" w:rsidP="003B7C33">
            <w:r>
              <w:t>Index of the digital beam weight vector pre-stored at cell configuration. The vector maps this input port to output TXRUs. Value: 0-&gt;65535</w:t>
            </w:r>
          </w:p>
        </w:tc>
      </w:tr>
      <w:tr w:rsidR="00147C04" w:rsidRPr="009D45FB" w14:paraId="34F951E1" w14:textId="77777777" w:rsidTr="00147C04">
        <w:trPr>
          <w:trHeight w:val="851"/>
        </w:trPr>
        <w:tc>
          <w:tcPr>
            <w:tcW w:w="3123" w:type="dxa"/>
            <w:hideMark/>
          </w:tcPr>
          <w:p w14:paraId="4F9BD90E" w14:textId="77777777" w:rsidR="00147C04" w:rsidRPr="009D45FB" w:rsidRDefault="00147C04" w:rsidP="00963074">
            <w:pPr>
              <w:rPr>
                <w:lang w:val="en-IN"/>
              </w:rPr>
            </w:pPr>
            <w:r>
              <w:rPr>
                <w:b/>
                <w:bCs/>
              </w:rPr>
              <w:t xml:space="preserve">      </w:t>
            </w:r>
            <w:r w:rsidRPr="009D45FB">
              <w:rPr>
                <w:b/>
                <w:bCs/>
              </w:rPr>
              <w:t xml:space="preserve"> &gt;pucchFormat </w:t>
            </w:r>
          </w:p>
        </w:tc>
        <w:tc>
          <w:tcPr>
            <w:tcW w:w="1271" w:type="dxa"/>
            <w:hideMark/>
          </w:tcPr>
          <w:p w14:paraId="28E2C1DC" w14:textId="77777777" w:rsidR="00147C04" w:rsidRPr="001D3E14" w:rsidRDefault="00147C04" w:rsidP="00963074">
            <w:pPr>
              <w:ind w:left="568"/>
              <w:rPr>
                <w:lang w:val="en-IN"/>
              </w:rPr>
            </w:pPr>
            <w:r w:rsidRPr="0059676C">
              <w:t>M</w:t>
            </w:r>
          </w:p>
        </w:tc>
        <w:tc>
          <w:tcPr>
            <w:tcW w:w="5237" w:type="dxa"/>
            <w:hideMark/>
          </w:tcPr>
          <w:p w14:paraId="1E33CB3F" w14:textId="77777777" w:rsidR="00147C04" w:rsidRPr="001D3E14" w:rsidRDefault="00147C04" w:rsidP="00963074">
            <w:pPr>
              <w:ind w:left="568"/>
              <w:rPr>
                <w:lang w:val="en-IN"/>
              </w:rPr>
            </w:pPr>
            <w:r w:rsidRPr="0059676C">
              <w:t>PUCCH format</w:t>
            </w:r>
          </w:p>
          <w:p w14:paraId="4408FDD0" w14:textId="77777777" w:rsidR="00147C04" w:rsidRPr="001D3E14" w:rsidRDefault="00147C04" w:rsidP="00963074">
            <w:pPr>
              <w:ind w:left="568"/>
              <w:rPr>
                <w:lang w:val="en-IN"/>
              </w:rPr>
            </w:pPr>
            <w:r w:rsidRPr="0059676C">
              <w:t>Value: 0 -&gt; 2</w:t>
            </w:r>
          </w:p>
          <w:p w14:paraId="27FDEACF" w14:textId="77777777" w:rsidR="00147C04" w:rsidRPr="001D3E14" w:rsidRDefault="00147C04" w:rsidP="00963074">
            <w:pPr>
              <w:ind w:left="568"/>
              <w:rPr>
                <w:lang w:val="en-IN"/>
              </w:rPr>
            </w:pPr>
            <w:r w:rsidRPr="0059676C">
              <w:t>0: PUCCH Format2</w:t>
            </w:r>
          </w:p>
          <w:p w14:paraId="5325BD4C" w14:textId="77777777" w:rsidR="00147C04" w:rsidRPr="001D3E14" w:rsidRDefault="00147C04" w:rsidP="00963074">
            <w:pPr>
              <w:ind w:left="568"/>
              <w:rPr>
                <w:lang w:val="en-IN"/>
              </w:rPr>
            </w:pPr>
            <w:r w:rsidRPr="0059676C">
              <w:t>1: PUCCH Format3</w:t>
            </w:r>
          </w:p>
          <w:p w14:paraId="69DBEBFE" w14:textId="77777777" w:rsidR="00147C04" w:rsidRPr="001D3E14" w:rsidRDefault="00147C04" w:rsidP="00963074">
            <w:pPr>
              <w:ind w:left="568"/>
              <w:rPr>
                <w:lang w:val="en-IN"/>
              </w:rPr>
            </w:pPr>
            <w:r w:rsidRPr="0059676C">
              <w:t>2: PUCCH Format4</w:t>
            </w:r>
          </w:p>
        </w:tc>
      </w:tr>
      <w:tr w:rsidR="00147C04" w:rsidRPr="009D45FB" w14:paraId="2BAD1561" w14:textId="77777777" w:rsidTr="00147C04">
        <w:trPr>
          <w:trHeight w:val="829"/>
        </w:trPr>
        <w:tc>
          <w:tcPr>
            <w:tcW w:w="3123" w:type="dxa"/>
            <w:hideMark/>
          </w:tcPr>
          <w:p w14:paraId="5BC70013" w14:textId="77777777" w:rsidR="00147C04" w:rsidRPr="009D45FB" w:rsidRDefault="00147C04" w:rsidP="00963074">
            <w:pPr>
              <w:rPr>
                <w:lang w:val="en-IN"/>
              </w:rPr>
            </w:pPr>
            <w:r>
              <w:rPr>
                <w:b/>
                <w:bCs/>
              </w:rPr>
              <w:t xml:space="preserve">       </w:t>
            </w:r>
            <w:r w:rsidRPr="009D45FB">
              <w:rPr>
                <w:b/>
                <w:bCs/>
              </w:rPr>
              <w:t>&gt;intraFreqHop </w:t>
            </w:r>
          </w:p>
        </w:tc>
        <w:tc>
          <w:tcPr>
            <w:tcW w:w="1271" w:type="dxa"/>
            <w:hideMark/>
          </w:tcPr>
          <w:p w14:paraId="7C5AC2D9" w14:textId="77777777" w:rsidR="00147C04" w:rsidRPr="009D45FB" w:rsidRDefault="00147C04" w:rsidP="00963074">
            <w:pPr>
              <w:ind w:left="568"/>
              <w:rPr>
                <w:lang w:val="en-IN"/>
              </w:rPr>
            </w:pPr>
            <w:r w:rsidRPr="009D45FB">
              <w:t>M</w:t>
            </w:r>
          </w:p>
        </w:tc>
        <w:tc>
          <w:tcPr>
            <w:tcW w:w="5237" w:type="dxa"/>
            <w:hideMark/>
          </w:tcPr>
          <w:p w14:paraId="40F1F8E4" w14:textId="77777777" w:rsidR="00147C04" w:rsidRPr="009D45FB" w:rsidRDefault="00147C04" w:rsidP="00963074">
            <w:pPr>
              <w:ind w:left="568"/>
              <w:rPr>
                <w:lang w:val="en-IN"/>
              </w:rPr>
            </w:pPr>
            <w:r w:rsidRPr="009D45FB">
              <w:t xml:space="preserve">Frequency hopping for a PUCCH resource [38.211, Sec </w:t>
            </w:r>
          </w:p>
          <w:p w14:paraId="1DE618A0" w14:textId="77777777" w:rsidR="00147C04" w:rsidRPr="009D45FB" w:rsidRDefault="00147C04" w:rsidP="00963074">
            <w:pPr>
              <w:ind w:left="568"/>
              <w:rPr>
                <w:lang w:val="en-IN"/>
              </w:rPr>
            </w:pPr>
            <w:r w:rsidRPr="009D45FB">
              <w:t>6.3.2.2.1]. Valid for all formats</w:t>
            </w:r>
          </w:p>
          <w:p w14:paraId="1F4B64C7" w14:textId="77777777" w:rsidR="00147C04" w:rsidRPr="009D45FB" w:rsidRDefault="00147C04" w:rsidP="00963074">
            <w:pPr>
              <w:ind w:left="568"/>
              <w:rPr>
                <w:lang w:val="en-IN"/>
              </w:rPr>
            </w:pPr>
            <w:r w:rsidRPr="009D45FB">
              <w:t>Value:</w:t>
            </w:r>
          </w:p>
          <w:p w14:paraId="2A65F80B" w14:textId="77777777" w:rsidR="00147C04" w:rsidRPr="009D45FB" w:rsidRDefault="00147C04" w:rsidP="00963074">
            <w:pPr>
              <w:ind w:left="568"/>
              <w:rPr>
                <w:lang w:val="en-IN"/>
              </w:rPr>
            </w:pPr>
            <w:r w:rsidRPr="009D45FB">
              <w:t>0: disabled</w:t>
            </w:r>
          </w:p>
          <w:p w14:paraId="24E977FE" w14:textId="77777777" w:rsidR="00147C04" w:rsidRPr="009D45FB" w:rsidRDefault="00147C04" w:rsidP="00963074">
            <w:pPr>
              <w:ind w:left="568"/>
              <w:rPr>
                <w:lang w:val="en-IN"/>
              </w:rPr>
            </w:pPr>
            <w:r w:rsidRPr="009D45FB">
              <w:t>1: enabled</w:t>
            </w:r>
          </w:p>
        </w:tc>
      </w:tr>
      <w:tr w:rsidR="00147C04" w:rsidRPr="009D45FB" w14:paraId="0AEE97A5" w14:textId="77777777" w:rsidTr="00147C04">
        <w:trPr>
          <w:trHeight w:val="510"/>
        </w:trPr>
        <w:tc>
          <w:tcPr>
            <w:tcW w:w="3123" w:type="dxa"/>
            <w:hideMark/>
          </w:tcPr>
          <w:p w14:paraId="2A19F65E" w14:textId="77777777" w:rsidR="00147C04" w:rsidRPr="009D45FB" w:rsidRDefault="00147C04" w:rsidP="00963074">
            <w:pPr>
              <w:rPr>
                <w:lang w:val="en-IN"/>
              </w:rPr>
            </w:pPr>
            <w:r>
              <w:rPr>
                <w:b/>
                <w:bCs/>
              </w:rPr>
              <w:t xml:space="preserve">      </w:t>
            </w:r>
            <w:r w:rsidRPr="009D45FB">
              <w:rPr>
                <w:b/>
                <w:bCs/>
              </w:rPr>
              <w:t>&gt;secondPrbHop </w:t>
            </w:r>
          </w:p>
        </w:tc>
        <w:tc>
          <w:tcPr>
            <w:tcW w:w="1271" w:type="dxa"/>
            <w:hideMark/>
          </w:tcPr>
          <w:p w14:paraId="410D3C9B" w14:textId="77777777" w:rsidR="00147C04" w:rsidRPr="009D45FB" w:rsidRDefault="00147C04" w:rsidP="00963074">
            <w:pPr>
              <w:ind w:left="568"/>
              <w:rPr>
                <w:lang w:val="en-IN"/>
              </w:rPr>
            </w:pPr>
            <w:r w:rsidRPr="009D45FB">
              <w:t>M</w:t>
            </w:r>
          </w:p>
        </w:tc>
        <w:tc>
          <w:tcPr>
            <w:tcW w:w="5237" w:type="dxa"/>
            <w:hideMark/>
          </w:tcPr>
          <w:p w14:paraId="33DAD296" w14:textId="77777777" w:rsidR="00147C04" w:rsidRPr="009D45FB" w:rsidRDefault="00147C04" w:rsidP="00963074">
            <w:pPr>
              <w:ind w:left="568"/>
              <w:rPr>
                <w:lang w:val="en-IN"/>
              </w:rPr>
            </w:pPr>
            <w:r w:rsidRPr="009D45FB">
              <w:t>Index of the first PRB after frequency hopping.</w:t>
            </w:r>
          </w:p>
          <w:p w14:paraId="6CCD9AE2" w14:textId="77777777" w:rsidR="00147C04" w:rsidRPr="009D45FB" w:rsidRDefault="00147C04" w:rsidP="00963074">
            <w:pPr>
              <w:ind w:left="568"/>
              <w:rPr>
                <w:lang w:val="en-IN"/>
              </w:rPr>
            </w:pPr>
            <w:r w:rsidRPr="009D45FB">
              <w:t>Valid for all formats.</w:t>
            </w:r>
          </w:p>
          <w:p w14:paraId="26BBBA80" w14:textId="77777777" w:rsidR="00147C04" w:rsidRPr="009D45FB" w:rsidRDefault="00147C04" w:rsidP="00963074">
            <w:pPr>
              <w:ind w:left="568"/>
              <w:rPr>
                <w:lang w:val="en-IN"/>
              </w:rPr>
            </w:pPr>
            <w:r w:rsidRPr="009D45FB">
              <w:t>Value:0-&gt;274</w:t>
            </w:r>
          </w:p>
        </w:tc>
      </w:tr>
      <w:tr w:rsidR="00147C04" w:rsidRPr="009D45FB" w14:paraId="338BE691" w14:textId="77777777" w:rsidTr="00147C04">
        <w:trPr>
          <w:trHeight w:val="851"/>
        </w:trPr>
        <w:tc>
          <w:tcPr>
            <w:tcW w:w="3123" w:type="dxa"/>
            <w:hideMark/>
          </w:tcPr>
          <w:p w14:paraId="7E3C51EE" w14:textId="77777777" w:rsidR="00147C04" w:rsidRPr="00C26C57" w:rsidRDefault="00147C04" w:rsidP="00963074">
            <w:pPr>
              <w:rPr>
                <w:lang w:val="en-IN"/>
              </w:rPr>
            </w:pPr>
            <w:r w:rsidRPr="0059676C">
              <w:t xml:space="preserve">         &gt;initialCyclicShift </w:t>
            </w:r>
          </w:p>
        </w:tc>
        <w:tc>
          <w:tcPr>
            <w:tcW w:w="1271" w:type="dxa"/>
            <w:hideMark/>
          </w:tcPr>
          <w:p w14:paraId="6B20121E" w14:textId="77777777" w:rsidR="00147C04" w:rsidRPr="009D45FB" w:rsidRDefault="00147C04" w:rsidP="00963074">
            <w:pPr>
              <w:ind w:left="568"/>
              <w:rPr>
                <w:lang w:val="en-IN"/>
              </w:rPr>
            </w:pPr>
            <w:r w:rsidRPr="009D45FB">
              <w:t>M</w:t>
            </w:r>
          </w:p>
        </w:tc>
        <w:tc>
          <w:tcPr>
            <w:tcW w:w="5237" w:type="dxa"/>
            <w:hideMark/>
          </w:tcPr>
          <w:p w14:paraId="4863F013" w14:textId="77777777" w:rsidR="00147C04" w:rsidRPr="009D45FB" w:rsidRDefault="00147C04" w:rsidP="00963074">
            <w:pPr>
              <w:ind w:left="568"/>
              <w:rPr>
                <w:lang w:val="en-IN"/>
              </w:rPr>
            </w:pPr>
            <w:r w:rsidRPr="009D45FB">
              <w:t xml:space="preserve">Initial cyclic shift (M0) used as part of frequency. </w:t>
            </w:r>
          </w:p>
          <w:p w14:paraId="3CFDE763" w14:textId="77777777" w:rsidR="00147C04" w:rsidRPr="009D45FB" w:rsidRDefault="00147C04" w:rsidP="00963074">
            <w:pPr>
              <w:ind w:left="568"/>
              <w:rPr>
                <w:lang w:val="en-IN"/>
              </w:rPr>
            </w:pPr>
            <w:r w:rsidRPr="009D45FB">
              <w:t xml:space="preserve">hopping. [38.213, sec 9.2.1 and 38.211, sec </w:t>
            </w:r>
          </w:p>
          <w:p w14:paraId="73A29CAD" w14:textId="77777777" w:rsidR="00147C04" w:rsidRPr="009D45FB" w:rsidRDefault="00147C04" w:rsidP="00963074">
            <w:pPr>
              <w:ind w:left="568"/>
              <w:rPr>
                <w:lang w:val="en-IN"/>
              </w:rPr>
            </w:pPr>
            <w:r w:rsidRPr="009D45FB">
              <w:t>6.3.2.2.2].</w:t>
            </w:r>
          </w:p>
          <w:p w14:paraId="40617F46" w14:textId="77777777" w:rsidR="00147C04" w:rsidRPr="009D45FB" w:rsidRDefault="00147C04" w:rsidP="00963074">
            <w:pPr>
              <w:ind w:left="568"/>
              <w:rPr>
                <w:lang w:val="en-IN"/>
              </w:rPr>
            </w:pPr>
            <w:r w:rsidRPr="009D45FB">
              <w:lastRenderedPageBreak/>
              <w:t>Valid for formats 0, 1, 3 and 4</w:t>
            </w:r>
          </w:p>
          <w:p w14:paraId="775C85F4" w14:textId="77777777" w:rsidR="00147C04" w:rsidRPr="009D45FB" w:rsidRDefault="00147C04" w:rsidP="00963074">
            <w:pPr>
              <w:ind w:left="568"/>
              <w:rPr>
                <w:lang w:val="en-IN"/>
              </w:rPr>
            </w:pPr>
            <w:r w:rsidRPr="009D45FB">
              <w:t>Value: 0-&gt;11</w:t>
            </w:r>
          </w:p>
        </w:tc>
      </w:tr>
      <w:tr w:rsidR="00147C04" w:rsidRPr="009D45FB" w14:paraId="356CBACB" w14:textId="77777777" w:rsidTr="00147C04">
        <w:trPr>
          <w:trHeight w:val="681"/>
        </w:trPr>
        <w:tc>
          <w:tcPr>
            <w:tcW w:w="3123" w:type="dxa"/>
            <w:hideMark/>
          </w:tcPr>
          <w:p w14:paraId="19190525" w14:textId="77777777" w:rsidR="00147C04" w:rsidRPr="00C26C57" w:rsidRDefault="00147C04" w:rsidP="00963074">
            <w:pPr>
              <w:rPr>
                <w:lang w:val="en-IN"/>
              </w:rPr>
            </w:pPr>
            <w:r w:rsidRPr="0059676C">
              <w:lastRenderedPageBreak/>
              <w:t xml:space="preserve">          &gt;occLen </w:t>
            </w:r>
          </w:p>
        </w:tc>
        <w:tc>
          <w:tcPr>
            <w:tcW w:w="1271" w:type="dxa"/>
            <w:hideMark/>
          </w:tcPr>
          <w:p w14:paraId="6FE72651" w14:textId="77777777" w:rsidR="00147C04" w:rsidRPr="009D45FB" w:rsidRDefault="00147C04" w:rsidP="00963074">
            <w:pPr>
              <w:ind w:left="568"/>
              <w:rPr>
                <w:lang w:val="en-IN"/>
              </w:rPr>
            </w:pPr>
            <w:r w:rsidRPr="009D45FB">
              <w:t>M</w:t>
            </w:r>
          </w:p>
        </w:tc>
        <w:tc>
          <w:tcPr>
            <w:tcW w:w="5237" w:type="dxa"/>
            <w:hideMark/>
          </w:tcPr>
          <w:p w14:paraId="11B5F561" w14:textId="77777777" w:rsidR="00147C04" w:rsidRPr="009D45FB" w:rsidRDefault="00147C04" w:rsidP="00963074">
            <w:pPr>
              <w:ind w:left="568"/>
              <w:rPr>
                <w:lang w:val="en-IN"/>
              </w:rPr>
            </w:pPr>
            <w:r w:rsidRPr="009D45FB">
              <w:t xml:space="preserve">The length of an orthogonal cover code. [38.211, sec </w:t>
            </w:r>
          </w:p>
          <w:p w14:paraId="0C9338C6" w14:textId="77777777" w:rsidR="00147C04" w:rsidRPr="009D45FB" w:rsidRDefault="00147C04" w:rsidP="00963074">
            <w:pPr>
              <w:ind w:left="568"/>
              <w:rPr>
                <w:lang w:val="en-IN"/>
              </w:rPr>
            </w:pPr>
            <w:r w:rsidRPr="009D45FB">
              <w:t>6.3.2.6.3].</w:t>
            </w:r>
          </w:p>
          <w:p w14:paraId="06F5AFB1" w14:textId="77777777" w:rsidR="00147C04" w:rsidRPr="009D45FB" w:rsidRDefault="00147C04" w:rsidP="00963074">
            <w:pPr>
              <w:ind w:left="568"/>
              <w:rPr>
                <w:lang w:val="en-IN"/>
              </w:rPr>
            </w:pPr>
            <w:r w:rsidRPr="009D45FB">
              <w:t>Valid for format 4.</w:t>
            </w:r>
          </w:p>
          <w:p w14:paraId="1A61CFC7" w14:textId="77777777" w:rsidR="00147C04" w:rsidRPr="009D45FB" w:rsidRDefault="00147C04" w:rsidP="00963074">
            <w:pPr>
              <w:ind w:left="568"/>
              <w:rPr>
                <w:lang w:val="en-IN"/>
              </w:rPr>
            </w:pPr>
            <w:r w:rsidRPr="009D45FB">
              <w:t>Value: 2 or 4</w:t>
            </w:r>
          </w:p>
        </w:tc>
      </w:tr>
      <w:tr w:rsidR="00147C04" w:rsidRPr="009D45FB" w14:paraId="23075D7E" w14:textId="77777777" w:rsidTr="00147C04">
        <w:trPr>
          <w:trHeight w:val="681"/>
        </w:trPr>
        <w:tc>
          <w:tcPr>
            <w:tcW w:w="3123" w:type="dxa"/>
            <w:hideMark/>
          </w:tcPr>
          <w:p w14:paraId="2746CBC0" w14:textId="77777777" w:rsidR="00147C04" w:rsidRPr="00C26C57" w:rsidRDefault="00147C04" w:rsidP="00963074">
            <w:pPr>
              <w:rPr>
                <w:lang w:val="en-IN"/>
              </w:rPr>
            </w:pPr>
            <w:r w:rsidRPr="0059676C">
              <w:t xml:space="preserve">         &gt;occIdx </w:t>
            </w:r>
          </w:p>
        </w:tc>
        <w:tc>
          <w:tcPr>
            <w:tcW w:w="1271" w:type="dxa"/>
            <w:hideMark/>
          </w:tcPr>
          <w:p w14:paraId="62033B99" w14:textId="77777777" w:rsidR="00147C04" w:rsidRPr="009D45FB" w:rsidRDefault="00147C04" w:rsidP="00963074">
            <w:pPr>
              <w:ind w:left="568"/>
              <w:rPr>
                <w:lang w:val="en-IN"/>
              </w:rPr>
            </w:pPr>
            <w:r w:rsidRPr="009D45FB">
              <w:t>M</w:t>
            </w:r>
          </w:p>
        </w:tc>
        <w:tc>
          <w:tcPr>
            <w:tcW w:w="5237" w:type="dxa"/>
            <w:hideMark/>
          </w:tcPr>
          <w:p w14:paraId="311234EC" w14:textId="77777777" w:rsidR="00147C04" w:rsidRPr="009D45FB" w:rsidRDefault="00147C04" w:rsidP="00963074">
            <w:pPr>
              <w:ind w:left="568"/>
              <w:rPr>
                <w:lang w:val="en-IN"/>
              </w:rPr>
            </w:pPr>
            <w:r w:rsidRPr="009D45FB">
              <w:t xml:space="preserve">An index of an orthogonal cover code. [38.211, sec </w:t>
            </w:r>
          </w:p>
          <w:p w14:paraId="2285217F" w14:textId="77777777" w:rsidR="00147C04" w:rsidRPr="009D45FB" w:rsidRDefault="00147C04" w:rsidP="00963074">
            <w:pPr>
              <w:ind w:left="568"/>
              <w:rPr>
                <w:lang w:val="en-IN"/>
              </w:rPr>
            </w:pPr>
            <w:r w:rsidRPr="009D45FB">
              <w:t>6.3.2.6.3].</w:t>
            </w:r>
          </w:p>
          <w:p w14:paraId="6862BDDB" w14:textId="77777777" w:rsidR="00147C04" w:rsidRPr="009D45FB" w:rsidRDefault="00147C04" w:rsidP="00963074">
            <w:pPr>
              <w:ind w:left="568"/>
              <w:rPr>
                <w:lang w:val="en-IN"/>
              </w:rPr>
            </w:pPr>
            <w:r w:rsidRPr="009D45FB">
              <w:t>Valid for format 4.</w:t>
            </w:r>
          </w:p>
          <w:p w14:paraId="2F1A67A8" w14:textId="77777777" w:rsidR="00147C04" w:rsidRPr="009D45FB" w:rsidRDefault="00147C04" w:rsidP="00963074">
            <w:pPr>
              <w:ind w:left="568"/>
              <w:rPr>
                <w:lang w:val="en-IN"/>
              </w:rPr>
            </w:pPr>
            <w:r w:rsidRPr="009D45FB">
              <w:t>Value: 0-&gt;3</w:t>
            </w:r>
          </w:p>
        </w:tc>
      </w:tr>
      <w:tr w:rsidR="00147C04" w:rsidRPr="009D45FB" w14:paraId="7575C22F" w14:textId="77777777" w:rsidTr="00147C04">
        <w:trPr>
          <w:trHeight w:val="681"/>
        </w:trPr>
        <w:tc>
          <w:tcPr>
            <w:tcW w:w="3123" w:type="dxa"/>
            <w:hideMark/>
          </w:tcPr>
          <w:p w14:paraId="6C9A6CDC" w14:textId="77777777" w:rsidR="00147C04" w:rsidRPr="00C26C57" w:rsidRDefault="00147C04" w:rsidP="00963074">
            <w:pPr>
              <w:ind w:left="568"/>
              <w:rPr>
                <w:lang w:val="en-IN"/>
              </w:rPr>
            </w:pPr>
            <w:r w:rsidRPr="0059676C">
              <w:t>&gt;timeDomOCC </w:t>
            </w:r>
          </w:p>
        </w:tc>
        <w:tc>
          <w:tcPr>
            <w:tcW w:w="1271" w:type="dxa"/>
            <w:hideMark/>
          </w:tcPr>
          <w:p w14:paraId="7B4F15B3" w14:textId="77777777" w:rsidR="00147C04" w:rsidRPr="009D45FB" w:rsidRDefault="00147C04" w:rsidP="00963074">
            <w:pPr>
              <w:ind w:left="568"/>
              <w:rPr>
                <w:lang w:val="en-IN"/>
              </w:rPr>
            </w:pPr>
            <w:r w:rsidRPr="009D45FB">
              <w:t>M</w:t>
            </w:r>
          </w:p>
        </w:tc>
        <w:tc>
          <w:tcPr>
            <w:tcW w:w="5237" w:type="dxa"/>
            <w:hideMark/>
          </w:tcPr>
          <w:p w14:paraId="240075E1" w14:textId="77777777" w:rsidR="00147C04" w:rsidRPr="009D45FB" w:rsidRDefault="00147C04" w:rsidP="00963074">
            <w:pPr>
              <w:ind w:left="568"/>
              <w:rPr>
                <w:lang w:val="en-IN"/>
              </w:rPr>
            </w:pPr>
            <w:r w:rsidRPr="009D45FB">
              <w:t xml:space="preserve">An index of an orthogonal cover code [38.211, sec </w:t>
            </w:r>
          </w:p>
          <w:p w14:paraId="40B70A56" w14:textId="77777777" w:rsidR="00147C04" w:rsidRPr="009D45FB" w:rsidRDefault="00147C04" w:rsidP="00963074">
            <w:pPr>
              <w:ind w:left="568"/>
              <w:rPr>
                <w:lang w:val="en-IN"/>
              </w:rPr>
            </w:pPr>
            <w:r w:rsidRPr="009D45FB">
              <w:t>6.3.2.4.1].</w:t>
            </w:r>
          </w:p>
          <w:p w14:paraId="491457AA" w14:textId="77777777" w:rsidR="00147C04" w:rsidRPr="009D45FB" w:rsidRDefault="00147C04" w:rsidP="00963074">
            <w:pPr>
              <w:ind w:left="568"/>
              <w:rPr>
                <w:lang w:val="en-IN"/>
              </w:rPr>
            </w:pPr>
            <w:r w:rsidRPr="009D45FB">
              <w:t>Valid for format 1.</w:t>
            </w:r>
          </w:p>
          <w:p w14:paraId="2C73E71B" w14:textId="77777777" w:rsidR="00147C04" w:rsidRPr="009D45FB" w:rsidRDefault="00147C04" w:rsidP="00963074">
            <w:pPr>
              <w:ind w:left="568"/>
              <w:rPr>
                <w:lang w:val="en-IN"/>
              </w:rPr>
            </w:pPr>
            <w:r w:rsidRPr="009D45FB">
              <w:t>Value: 0-&gt;6</w:t>
            </w:r>
          </w:p>
        </w:tc>
      </w:tr>
      <w:tr w:rsidR="00147C04" w:rsidRPr="009D45FB" w14:paraId="793CDE32" w14:textId="77777777" w:rsidTr="00147C04">
        <w:trPr>
          <w:trHeight w:val="851"/>
        </w:trPr>
        <w:tc>
          <w:tcPr>
            <w:tcW w:w="3123" w:type="dxa"/>
            <w:hideMark/>
          </w:tcPr>
          <w:p w14:paraId="41A77AF0" w14:textId="77777777" w:rsidR="00147C04" w:rsidRPr="00C26C57" w:rsidRDefault="00147C04" w:rsidP="00963074">
            <w:pPr>
              <w:ind w:left="568"/>
              <w:rPr>
                <w:lang w:val="en-IN"/>
              </w:rPr>
            </w:pPr>
            <w:r w:rsidRPr="0059676C">
              <w:t xml:space="preserve"> &gt;addDmrsFlag </w:t>
            </w:r>
          </w:p>
        </w:tc>
        <w:tc>
          <w:tcPr>
            <w:tcW w:w="1271" w:type="dxa"/>
            <w:hideMark/>
          </w:tcPr>
          <w:p w14:paraId="51241863" w14:textId="77777777" w:rsidR="00147C04" w:rsidRPr="009D45FB" w:rsidRDefault="00147C04" w:rsidP="00963074">
            <w:pPr>
              <w:ind w:left="568"/>
              <w:rPr>
                <w:lang w:val="en-IN"/>
              </w:rPr>
            </w:pPr>
            <w:r w:rsidRPr="009D45FB">
              <w:t>M</w:t>
            </w:r>
          </w:p>
        </w:tc>
        <w:tc>
          <w:tcPr>
            <w:tcW w:w="5237" w:type="dxa"/>
            <w:hideMark/>
          </w:tcPr>
          <w:p w14:paraId="70C86794" w14:textId="77777777" w:rsidR="00147C04" w:rsidRPr="009D45FB" w:rsidRDefault="00147C04" w:rsidP="00963074">
            <w:pPr>
              <w:ind w:left="568"/>
              <w:rPr>
                <w:lang w:val="en-IN"/>
              </w:rPr>
            </w:pPr>
            <w:r w:rsidRPr="009D45FB">
              <w:t>Flag for additional DMRS. [38.213, sec 9.2.2].</w:t>
            </w:r>
          </w:p>
          <w:p w14:paraId="533A7BE5" w14:textId="77777777" w:rsidR="00147C04" w:rsidRPr="009D45FB" w:rsidRDefault="00147C04" w:rsidP="00963074">
            <w:pPr>
              <w:ind w:left="568"/>
              <w:rPr>
                <w:lang w:val="en-IN"/>
              </w:rPr>
            </w:pPr>
            <w:r w:rsidRPr="009D45FB">
              <w:t>Valid for formats 3 and 4.</w:t>
            </w:r>
          </w:p>
          <w:p w14:paraId="05AFE606" w14:textId="77777777" w:rsidR="00147C04" w:rsidRPr="009D45FB" w:rsidRDefault="00147C04" w:rsidP="00963074">
            <w:pPr>
              <w:ind w:left="568"/>
              <w:rPr>
                <w:lang w:val="en-IN"/>
              </w:rPr>
            </w:pPr>
            <w:r w:rsidRPr="009D45FB">
              <w:t xml:space="preserve">Value: </w:t>
            </w:r>
          </w:p>
          <w:p w14:paraId="481821E3" w14:textId="77777777" w:rsidR="00147C04" w:rsidRPr="009D45FB" w:rsidRDefault="00147C04" w:rsidP="00963074">
            <w:pPr>
              <w:ind w:left="568"/>
              <w:rPr>
                <w:lang w:val="en-IN"/>
              </w:rPr>
            </w:pPr>
            <w:r w:rsidRPr="009D45FB">
              <w:t>0 = disabled</w:t>
            </w:r>
          </w:p>
          <w:p w14:paraId="60D8D3A9" w14:textId="77777777" w:rsidR="00147C04" w:rsidRPr="009D45FB" w:rsidRDefault="00147C04" w:rsidP="00963074">
            <w:pPr>
              <w:ind w:left="568"/>
              <w:rPr>
                <w:lang w:val="en-IN"/>
              </w:rPr>
            </w:pPr>
            <w:r w:rsidRPr="009D45FB">
              <w:t>1 = enabled</w:t>
            </w:r>
          </w:p>
        </w:tc>
      </w:tr>
      <w:tr w:rsidR="00147C04" w:rsidRPr="009D45FB" w14:paraId="12F73403" w14:textId="77777777" w:rsidTr="00147C04">
        <w:tc>
          <w:tcPr>
            <w:tcW w:w="3123" w:type="dxa"/>
            <w:hideMark/>
          </w:tcPr>
          <w:p w14:paraId="2F252245" w14:textId="77777777" w:rsidR="00147C04" w:rsidRPr="00C26C57" w:rsidRDefault="00147C04" w:rsidP="00963074">
            <w:pPr>
              <w:ind w:left="568"/>
              <w:rPr>
                <w:lang w:val="en-IN"/>
              </w:rPr>
            </w:pPr>
            <w:r w:rsidRPr="0059676C">
              <w:t xml:space="preserve">&gt; pi2BPSK   </w:t>
            </w:r>
          </w:p>
        </w:tc>
        <w:tc>
          <w:tcPr>
            <w:tcW w:w="1271" w:type="dxa"/>
            <w:hideMark/>
          </w:tcPr>
          <w:p w14:paraId="3EA07F84" w14:textId="77777777" w:rsidR="00147C04" w:rsidRPr="009D45FB" w:rsidRDefault="00147C04" w:rsidP="00963074">
            <w:pPr>
              <w:ind w:left="568"/>
              <w:rPr>
                <w:lang w:val="en-IN"/>
              </w:rPr>
            </w:pPr>
            <w:r w:rsidRPr="009D45FB">
              <w:t>M</w:t>
            </w:r>
          </w:p>
        </w:tc>
        <w:tc>
          <w:tcPr>
            <w:tcW w:w="5237" w:type="dxa"/>
            <w:hideMark/>
          </w:tcPr>
          <w:p w14:paraId="2E48CB9D" w14:textId="77777777" w:rsidR="00147C04" w:rsidRPr="009D45FB" w:rsidRDefault="00147C04" w:rsidP="00963074">
            <w:pPr>
              <w:ind w:left="568"/>
              <w:rPr>
                <w:lang w:val="en-IN"/>
              </w:rPr>
            </w:pPr>
            <w:r w:rsidRPr="009D45FB">
              <w:t xml:space="preserve">When enabled, indicates that the UE uses pi/2 BPSK for </w:t>
            </w:r>
          </w:p>
          <w:p w14:paraId="39B805A6" w14:textId="77777777" w:rsidR="00147C04" w:rsidRPr="009D45FB" w:rsidRDefault="00147C04" w:rsidP="00963074">
            <w:pPr>
              <w:ind w:left="568"/>
              <w:rPr>
                <w:lang w:val="en-IN"/>
              </w:rPr>
            </w:pPr>
            <w:r w:rsidRPr="009D45FB">
              <w:t xml:space="preserve">UCI symbols instead of QPSK for PUCCH. </w:t>
            </w:r>
          </w:p>
          <w:p w14:paraId="63BD934F" w14:textId="77777777" w:rsidR="00147C04" w:rsidRPr="009D45FB" w:rsidRDefault="00147C04" w:rsidP="00963074">
            <w:pPr>
              <w:ind w:left="568"/>
              <w:rPr>
                <w:lang w:val="en-IN"/>
              </w:rPr>
            </w:pPr>
            <w:r w:rsidRPr="009D45FB">
              <w:t>[TS 38.213, sec 9.2.5]</w:t>
            </w:r>
          </w:p>
          <w:p w14:paraId="7AC92E03" w14:textId="77777777" w:rsidR="00147C04" w:rsidRPr="009D45FB" w:rsidRDefault="00147C04" w:rsidP="00963074">
            <w:pPr>
              <w:ind w:left="568"/>
              <w:rPr>
                <w:lang w:val="en-IN"/>
              </w:rPr>
            </w:pPr>
            <w:r w:rsidRPr="009D45FB">
              <w:t>Value: 0: disabled, 1: enabled</w:t>
            </w:r>
          </w:p>
        </w:tc>
      </w:tr>
      <w:tr w:rsidR="00147C04" w:rsidRPr="007355B6" w14:paraId="1F0B201A" w14:textId="77777777" w:rsidTr="00147C04">
        <w:trPr>
          <w:trHeight w:val="417"/>
        </w:trPr>
        <w:tc>
          <w:tcPr>
            <w:tcW w:w="3123" w:type="dxa"/>
            <w:hideMark/>
          </w:tcPr>
          <w:p w14:paraId="30930193" w14:textId="77777777" w:rsidR="00147C04" w:rsidRPr="007355B6" w:rsidRDefault="00147C04" w:rsidP="00963074">
            <w:pPr>
              <w:rPr>
                <w:lang w:val="en-IN"/>
              </w:rPr>
            </w:pPr>
            <w:r w:rsidRPr="007355B6">
              <w:rPr>
                <w:b/>
                <w:bCs/>
              </w:rPr>
              <w:t>PRACH Information</w:t>
            </w:r>
          </w:p>
        </w:tc>
        <w:tc>
          <w:tcPr>
            <w:tcW w:w="1271" w:type="dxa"/>
            <w:hideMark/>
          </w:tcPr>
          <w:p w14:paraId="12B03DDF" w14:textId="77777777" w:rsidR="00147C04" w:rsidRPr="007355B6" w:rsidRDefault="00147C04" w:rsidP="00963074">
            <w:pPr>
              <w:ind w:left="568"/>
              <w:rPr>
                <w:lang w:val="en-IN"/>
              </w:rPr>
            </w:pPr>
            <w:r w:rsidRPr="007355B6">
              <w:t>M</w:t>
            </w:r>
          </w:p>
        </w:tc>
        <w:tc>
          <w:tcPr>
            <w:tcW w:w="5237" w:type="dxa"/>
            <w:hideMark/>
          </w:tcPr>
          <w:p w14:paraId="0E4242D8" w14:textId="77777777" w:rsidR="00147C04" w:rsidRPr="007355B6" w:rsidRDefault="00147C04" w:rsidP="00963074">
            <w:pPr>
              <w:ind w:left="568"/>
              <w:rPr>
                <w:lang w:val="en-IN"/>
              </w:rPr>
            </w:pPr>
            <w:r w:rsidRPr="007355B6">
              <w:t>Present if Data Type == PRACH</w:t>
            </w:r>
          </w:p>
        </w:tc>
      </w:tr>
      <w:tr w:rsidR="00147C04" w:rsidRPr="007355B6" w14:paraId="0869BB88" w14:textId="77777777" w:rsidTr="00147C04">
        <w:trPr>
          <w:trHeight w:val="751"/>
        </w:trPr>
        <w:tc>
          <w:tcPr>
            <w:tcW w:w="3123" w:type="dxa"/>
            <w:hideMark/>
          </w:tcPr>
          <w:p w14:paraId="08DB51CD" w14:textId="77777777" w:rsidR="00147C04" w:rsidRPr="00281DDC" w:rsidRDefault="00147C04" w:rsidP="00963074">
            <w:pPr>
              <w:ind w:left="568"/>
              <w:rPr>
                <w:lang w:val="en-IN"/>
              </w:rPr>
            </w:pPr>
            <w:r w:rsidRPr="0059676C">
              <w:t xml:space="preserve">&gt;numPrachOcas   </w:t>
            </w:r>
          </w:p>
        </w:tc>
        <w:tc>
          <w:tcPr>
            <w:tcW w:w="1271" w:type="dxa"/>
            <w:hideMark/>
          </w:tcPr>
          <w:p w14:paraId="60DDDC78" w14:textId="77777777" w:rsidR="00147C04" w:rsidRPr="007355B6" w:rsidRDefault="00147C04" w:rsidP="00963074">
            <w:pPr>
              <w:ind w:left="568"/>
              <w:rPr>
                <w:lang w:val="en-IN"/>
              </w:rPr>
            </w:pPr>
            <w:r w:rsidRPr="007355B6">
              <w:t>M</w:t>
            </w:r>
          </w:p>
        </w:tc>
        <w:tc>
          <w:tcPr>
            <w:tcW w:w="5237" w:type="dxa"/>
            <w:hideMark/>
          </w:tcPr>
          <w:p w14:paraId="3A5FCDDF" w14:textId="77777777" w:rsidR="00147C04" w:rsidRPr="007355B6" w:rsidRDefault="00147C04" w:rsidP="00963074">
            <w:pPr>
              <w:ind w:left="568"/>
              <w:rPr>
                <w:lang w:val="en-IN"/>
              </w:rPr>
            </w:pPr>
          </w:p>
        </w:tc>
      </w:tr>
      <w:tr w:rsidR="00147C04" w:rsidRPr="007355B6" w14:paraId="54D0EF3C" w14:textId="77777777" w:rsidTr="00147C04">
        <w:trPr>
          <w:trHeight w:val="417"/>
        </w:trPr>
        <w:tc>
          <w:tcPr>
            <w:tcW w:w="3123" w:type="dxa"/>
            <w:hideMark/>
          </w:tcPr>
          <w:p w14:paraId="5B4C09E0" w14:textId="77777777" w:rsidR="00147C04" w:rsidRPr="00281DDC" w:rsidRDefault="00147C04" w:rsidP="00963074">
            <w:pPr>
              <w:ind w:left="568"/>
              <w:rPr>
                <w:lang w:val="en-IN"/>
              </w:rPr>
            </w:pPr>
            <w:r w:rsidRPr="0059676C">
              <w:t xml:space="preserve">&gt;prachFormat  </w:t>
            </w:r>
          </w:p>
        </w:tc>
        <w:tc>
          <w:tcPr>
            <w:tcW w:w="1271" w:type="dxa"/>
            <w:hideMark/>
          </w:tcPr>
          <w:p w14:paraId="0F23BC6E" w14:textId="77777777" w:rsidR="00147C04" w:rsidRPr="007355B6" w:rsidRDefault="00147C04" w:rsidP="00963074">
            <w:pPr>
              <w:ind w:left="568"/>
              <w:rPr>
                <w:lang w:val="en-IN"/>
              </w:rPr>
            </w:pPr>
            <w:r w:rsidRPr="007355B6">
              <w:t>M</w:t>
            </w:r>
          </w:p>
        </w:tc>
        <w:tc>
          <w:tcPr>
            <w:tcW w:w="5237" w:type="dxa"/>
            <w:hideMark/>
          </w:tcPr>
          <w:p w14:paraId="69008A92" w14:textId="77777777" w:rsidR="00147C04" w:rsidRPr="007355B6" w:rsidRDefault="00147C04" w:rsidP="00963074">
            <w:pPr>
              <w:ind w:left="568"/>
              <w:rPr>
                <w:lang w:val="en-IN"/>
              </w:rPr>
            </w:pPr>
          </w:p>
        </w:tc>
      </w:tr>
      <w:tr w:rsidR="00147C04" w:rsidRPr="007355B6" w14:paraId="644B0688" w14:textId="77777777" w:rsidTr="00147C04">
        <w:trPr>
          <w:trHeight w:val="417"/>
        </w:trPr>
        <w:tc>
          <w:tcPr>
            <w:tcW w:w="3123" w:type="dxa"/>
            <w:hideMark/>
          </w:tcPr>
          <w:p w14:paraId="6E76B5B9" w14:textId="77777777" w:rsidR="00147C04" w:rsidRPr="00281DDC" w:rsidRDefault="00147C04" w:rsidP="00963074">
            <w:pPr>
              <w:ind w:left="568"/>
              <w:rPr>
                <w:lang w:val="en-IN"/>
              </w:rPr>
            </w:pPr>
            <w:r w:rsidRPr="0059676C">
              <w:t xml:space="preserve">&gt;numRa         </w:t>
            </w:r>
          </w:p>
        </w:tc>
        <w:tc>
          <w:tcPr>
            <w:tcW w:w="1271" w:type="dxa"/>
            <w:hideMark/>
          </w:tcPr>
          <w:p w14:paraId="5B266DBF" w14:textId="77777777" w:rsidR="00147C04" w:rsidRPr="007355B6" w:rsidRDefault="00147C04" w:rsidP="00963074">
            <w:pPr>
              <w:ind w:left="568"/>
              <w:rPr>
                <w:lang w:val="en-IN"/>
              </w:rPr>
            </w:pPr>
            <w:r w:rsidRPr="007355B6">
              <w:t>M</w:t>
            </w:r>
          </w:p>
        </w:tc>
        <w:tc>
          <w:tcPr>
            <w:tcW w:w="5237" w:type="dxa"/>
            <w:hideMark/>
          </w:tcPr>
          <w:p w14:paraId="6C4D15D2" w14:textId="77777777" w:rsidR="00147C04" w:rsidRPr="007355B6" w:rsidRDefault="00147C04" w:rsidP="00963074">
            <w:pPr>
              <w:ind w:left="568"/>
              <w:rPr>
                <w:lang w:val="en-IN"/>
              </w:rPr>
            </w:pPr>
            <w:r w:rsidRPr="007355B6">
              <w:t xml:space="preserve"> </w:t>
            </w:r>
          </w:p>
        </w:tc>
      </w:tr>
      <w:tr w:rsidR="00147C04" w:rsidRPr="007355B6" w14:paraId="7149989D" w14:textId="77777777" w:rsidTr="00147C04">
        <w:trPr>
          <w:trHeight w:val="417"/>
        </w:trPr>
        <w:tc>
          <w:tcPr>
            <w:tcW w:w="3123" w:type="dxa"/>
            <w:hideMark/>
          </w:tcPr>
          <w:p w14:paraId="2D468951" w14:textId="77777777" w:rsidR="00147C04" w:rsidRPr="00281DDC" w:rsidRDefault="00147C04" w:rsidP="00963074">
            <w:pPr>
              <w:ind w:left="568"/>
              <w:rPr>
                <w:lang w:val="en-IN"/>
              </w:rPr>
            </w:pPr>
            <w:r w:rsidRPr="0059676C">
              <w:t>&gt;prachStartSymb</w:t>
            </w:r>
          </w:p>
        </w:tc>
        <w:tc>
          <w:tcPr>
            <w:tcW w:w="1271" w:type="dxa"/>
            <w:hideMark/>
          </w:tcPr>
          <w:p w14:paraId="060EB036" w14:textId="77777777" w:rsidR="00147C04" w:rsidRPr="007355B6" w:rsidRDefault="00147C04" w:rsidP="00963074">
            <w:pPr>
              <w:ind w:left="568"/>
              <w:rPr>
                <w:lang w:val="en-IN"/>
              </w:rPr>
            </w:pPr>
            <w:r w:rsidRPr="007355B6">
              <w:t>M</w:t>
            </w:r>
          </w:p>
        </w:tc>
        <w:tc>
          <w:tcPr>
            <w:tcW w:w="5237" w:type="dxa"/>
            <w:hideMark/>
          </w:tcPr>
          <w:p w14:paraId="7C8ABB8A" w14:textId="77777777" w:rsidR="00147C04" w:rsidRPr="007355B6" w:rsidRDefault="00147C04" w:rsidP="00963074">
            <w:pPr>
              <w:ind w:left="568"/>
              <w:rPr>
                <w:lang w:val="en-IN"/>
              </w:rPr>
            </w:pPr>
          </w:p>
        </w:tc>
      </w:tr>
    </w:tbl>
    <w:p w14:paraId="0338BA94" w14:textId="77777777" w:rsidR="00106824" w:rsidRDefault="00106824" w:rsidP="00473434"/>
    <w:p w14:paraId="7B2C8783" w14:textId="6D4145C8" w:rsidR="00103439" w:rsidRDefault="003A557E" w:rsidP="00DA5856">
      <w:pPr>
        <w:pStyle w:val="Heading3"/>
        <w:numPr>
          <w:ilvl w:val="4"/>
          <w:numId w:val="74"/>
        </w:numPr>
        <w:spacing w:after="100" w:afterAutospacing="1"/>
      </w:pPr>
      <w:bookmarkStart w:id="789" w:name="_Toc29402350"/>
      <w:bookmarkStart w:id="790" w:name="_Toc29836359"/>
      <w:bookmarkStart w:id="791" w:name="_Toc29836650"/>
      <w:bookmarkStart w:id="792" w:name="_Toc29836968"/>
      <w:bookmarkStart w:id="793" w:name="_Toc29839260"/>
      <w:bookmarkStart w:id="794" w:name="_Toc29402351"/>
      <w:bookmarkStart w:id="795" w:name="_Toc29836360"/>
      <w:bookmarkStart w:id="796" w:name="_Toc29836651"/>
      <w:bookmarkStart w:id="797" w:name="_Toc29836969"/>
      <w:bookmarkStart w:id="798" w:name="_Toc29839261"/>
      <w:bookmarkStart w:id="799" w:name="_Toc29402352"/>
      <w:bookmarkStart w:id="800" w:name="_Toc29836361"/>
      <w:bookmarkStart w:id="801" w:name="_Toc29836652"/>
      <w:bookmarkStart w:id="802" w:name="_Toc29836970"/>
      <w:bookmarkStart w:id="803" w:name="_Toc29839262"/>
      <w:bookmarkStart w:id="804" w:name="_Toc29402353"/>
      <w:bookmarkStart w:id="805" w:name="_Toc29836362"/>
      <w:bookmarkStart w:id="806" w:name="_Toc29836653"/>
      <w:bookmarkStart w:id="807" w:name="_Toc29836971"/>
      <w:bookmarkStart w:id="808" w:name="_Toc29839263"/>
      <w:bookmarkStart w:id="809" w:name="_Toc29402354"/>
      <w:bookmarkStart w:id="810" w:name="_Toc29836363"/>
      <w:bookmarkStart w:id="811" w:name="_Toc29836654"/>
      <w:bookmarkStart w:id="812" w:name="_Toc29836972"/>
      <w:bookmarkStart w:id="813" w:name="_Toc29839264"/>
      <w:bookmarkStart w:id="814" w:name="_Toc29402355"/>
      <w:bookmarkStart w:id="815" w:name="_Toc29836364"/>
      <w:bookmarkStart w:id="816" w:name="_Toc29836655"/>
      <w:bookmarkStart w:id="817" w:name="_Toc29836973"/>
      <w:bookmarkStart w:id="818" w:name="_Toc29839265"/>
      <w:bookmarkStart w:id="819" w:name="_Toc29402471"/>
      <w:bookmarkStart w:id="820" w:name="_Toc29836480"/>
      <w:bookmarkStart w:id="821" w:name="_Toc29836771"/>
      <w:bookmarkStart w:id="822" w:name="_Toc29837089"/>
      <w:bookmarkStart w:id="823" w:name="_Toc29839381"/>
      <w:bookmarkStart w:id="824" w:name="_Toc76128464"/>
      <w:bookmarkStart w:id="825" w:name="_Toc87813255"/>
      <w:bookmarkStart w:id="826" w:name="_Toc87813805"/>
      <w:bookmarkStart w:id="827" w:name="_Toc183149177"/>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RAR</w:t>
      </w:r>
      <w:r w:rsidR="00103439">
        <w:t xml:space="preserve"> Information</w:t>
      </w:r>
      <w:bookmarkEnd w:id="824"/>
      <w:bookmarkEnd w:id="825"/>
      <w:bookmarkEnd w:id="826"/>
      <w:bookmarkEnd w:id="827"/>
    </w:p>
    <w:p w14:paraId="7ED8CF1D" w14:textId="4258EFDA" w:rsidR="005B0BB7" w:rsidRDefault="005B0BB7" w:rsidP="00A07271">
      <w:r>
        <w:t xml:space="preserve">This API is invoked by scheduler to </w:t>
      </w:r>
      <w:r w:rsidR="0046386F">
        <w:rPr>
          <w:lang w:val="en-GB" w:eastAsia="zh-CN"/>
        </w:rPr>
        <w:t>inform MAC of</w:t>
      </w:r>
      <w:r>
        <w:rPr>
          <w:lang w:val="en-GB" w:eastAsia="zh-CN"/>
        </w:rPr>
        <w:t xml:space="preserve"> </w:t>
      </w:r>
      <w:r w:rsidR="00FA21BA">
        <w:rPr>
          <w:lang w:val="en-GB" w:eastAsia="zh-CN"/>
        </w:rPr>
        <w:t>u</w:t>
      </w:r>
      <w:r>
        <w:rPr>
          <w:lang w:val="en-GB" w:eastAsia="zh-CN"/>
        </w:rPr>
        <w:t>plink scheduling and Msg3 scheduling information</w:t>
      </w:r>
      <w:r w:rsidR="0092572A">
        <w:rPr>
          <w:lang w:val="en-GB" w:eastAsia="zh-CN"/>
        </w:rPr>
        <w:t>.</w:t>
      </w:r>
    </w:p>
    <w:p w14:paraId="34DF4B7C" w14:textId="1084E800" w:rsidR="00B944A0" w:rsidRPr="008B17E5" w:rsidRDefault="00B944A0" w:rsidP="00B944A0">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57</w:t>
        </w:r>
      </w:fldSimple>
      <w:r>
        <w:t xml:space="preserve"> RAR Information </w:t>
      </w:r>
    </w:p>
    <w:tbl>
      <w:tblPr>
        <w:tblStyle w:val="TableGrid"/>
        <w:tblW w:w="0" w:type="auto"/>
        <w:tblLook w:val="04A0" w:firstRow="1" w:lastRow="0" w:firstColumn="1" w:lastColumn="0" w:noHBand="0" w:noVBand="1"/>
      </w:tblPr>
      <w:tblGrid>
        <w:gridCol w:w="2769"/>
        <w:gridCol w:w="1276"/>
        <w:gridCol w:w="5305"/>
      </w:tblGrid>
      <w:tr w:rsidR="00A07271" w14:paraId="08C8E0E4" w14:textId="77777777" w:rsidTr="00AC1132">
        <w:tc>
          <w:tcPr>
            <w:tcW w:w="2769" w:type="dxa"/>
          </w:tcPr>
          <w:p w14:paraId="33EBEDE1" w14:textId="77777777" w:rsidR="00A07271" w:rsidRPr="00D6182B" w:rsidRDefault="00A07271" w:rsidP="00BF5C65">
            <w:pPr>
              <w:jc w:val="center"/>
              <w:rPr>
                <w:b/>
                <w:bCs/>
              </w:rPr>
            </w:pPr>
            <w:r w:rsidRPr="00D6182B">
              <w:rPr>
                <w:b/>
                <w:bCs/>
              </w:rPr>
              <w:t>Element</w:t>
            </w:r>
          </w:p>
        </w:tc>
        <w:tc>
          <w:tcPr>
            <w:tcW w:w="1276" w:type="dxa"/>
          </w:tcPr>
          <w:p w14:paraId="7D11AD7F" w14:textId="4E320840" w:rsidR="00A07271" w:rsidRPr="00D6182B" w:rsidRDefault="00A07271" w:rsidP="00BF5C65">
            <w:pPr>
              <w:jc w:val="center"/>
              <w:rPr>
                <w:b/>
                <w:bCs/>
              </w:rPr>
            </w:pPr>
            <w:r w:rsidRPr="00D6182B">
              <w:rPr>
                <w:b/>
                <w:bCs/>
              </w:rPr>
              <w:t>Presence</w:t>
            </w:r>
          </w:p>
        </w:tc>
        <w:tc>
          <w:tcPr>
            <w:tcW w:w="5305" w:type="dxa"/>
          </w:tcPr>
          <w:p w14:paraId="2A39DC65" w14:textId="77777777" w:rsidR="00A07271" w:rsidRPr="00D6182B" w:rsidRDefault="00A07271" w:rsidP="00BF5C65">
            <w:pPr>
              <w:jc w:val="center"/>
              <w:rPr>
                <w:b/>
                <w:bCs/>
              </w:rPr>
            </w:pPr>
            <w:r w:rsidRPr="00D6182B">
              <w:rPr>
                <w:b/>
                <w:bCs/>
              </w:rPr>
              <w:t>Description</w:t>
            </w:r>
          </w:p>
        </w:tc>
      </w:tr>
      <w:tr w:rsidR="00A07271" w14:paraId="12D30E18" w14:textId="77777777" w:rsidTr="00AC1132">
        <w:tc>
          <w:tcPr>
            <w:tcW w:w="2769" w:type="dxa"/>
          </w:tcPr>
          <w:p w14:paraId="1D684846" w14:textId="77777777" w:rsidR="00A07271" w:rsidRDefault="00A07271" w:rsidP="00AC1132">
            <w:r>
              <w:t>Cell Index</w:t>
            </w:r>
          </w:p>
        </w:tc>
        <w:tc>
          <w:tcPr>
            <w:tcW w:w="1276" w:type="dxa"/>
          </w:tcPr>
          <w:p w14:paraId="44A956CF"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2F741193" w14:textId="77777777" w:rsidR="00A07271" w:rsidRDefault="00A07271"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A07271" w14:paraId="12DC3295" w14:textId="77777777" w:rsidTr="00AC1132">
        <w:tc>
          <w:tcPr>
            <w:tcW w:w="2769" w:type="dxa"/>
          </w:tcPr>
          <w:p w14:paraId="45D07274" w14:textId="77777777" w:rsidR="00A07271" w:rsidRDefault="00A07271" w:rsidP="00AC1132">
            <w:r>
              <w:t>Timing Information</w:t>
            </w:r>
          </w:p>
        </w:tc>
        <w:tc>
          <w:tcPr>
            <w:tcW w:w="1276" w:type="dxa"/>
          </w:tcPr>
          <w:p w14:paraId="68C3ADC5"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35EE5268" w14:textId="0DDCBC7E" w:rsidR="00A07271" w:rsidRDefault="00A07271" w:rsidP="00AC1132">
            <w:pPr>
              <w:rPr>
                <w:rFonts w:eastAsiaTheme="minorEastAsia"/>
                <w:lang w:val="en-GB" w:eastAsia="zh-CN"/>
              </w:rPr>
            </w:pPr>
            <w:r>
              <w:rPr>
                <w:rFonts w:eastAsiaTheme="minorEastAsia"/>
                <w:lang w:val="en-GB" w:eastAsia="zh-CN"/>
              </w:rPr>
              <w:t>Timing information for this message.</w:t>
            </w:r>
          </w:p>
        </w:tc>
      </w:tr>
      <w:tr w:rsidR="00A07271" w14:paraId="1D9F3DD3" w14:textId="77777777" w:rsidTr="00AC1132">
        <w:tc>
          <w:tcPr>
            <w:tcW w:w="2769" w:type="dxa"/>
          </w:tcPr>
          <w:p w14:paraId="248D2698" w14:textId="77777777" w:rsidR="00A07271" w:rsidRDefault="00A07271" w:rsidP="00AC1132">
            <w:r>
              <w:t>RA_RNTI</w:t>
            </w:r>
          </w:p>
        </w:tc>
        <w:tc>
          <w:tcPr>
            <w:tcW w:w="1276" w:type="dxa"/>
          </w:tcPr>
          <w:p w14:paraId="560E4BFE"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7D8620A4" w14:textId="77777777" w:rsidR="00A07271" w:rsidRDefault="00A07271" w:rsidP="00AC1132">
            <w:r>
              <w:rPr>
                <w:rFonts w:eastAsiaTheme="minorEastAsia"/>
                <w:lang w:val="en-GB" w:eastAsia="zh-CN"/>
              </w:rPr>
              <w:t>RA_RNTI corresponding to the received RACH</w:t>
            </w:r>
          </w:p>
        </w:tc>
      </w:tr>
      <w:tr w:rsidR="00A07271" w14:paraId="75A02417" w14:textId="77777777" w:rsidTr="00AC1132">
        <w:tc>
          <w:tcPr>
            <w:tcW w:w="2769" w:type="dxa"/>
          </w:tcPr>
          <w:p w14:paraId="01138014" w14:textId="77777777" w:rsidR="00A07271" w:rsidRPr="00BF5C65" w:rsidRDefault="00A07271" w:rsidP="00AC1132">
            <w:pPr>
              <w:rPr>
                <w:b/>
                <w:bCs/>
              </w:rPr>
            </w:pPr>
            <w:r w:rsidRPr="00BF5C65">
              <w:rPr>
                <w:b/>
                <w:bCs/>
              </w:rPr>
              <w:t>Number of Preambles</w:t>
            </w:r>
          </w:p>
        </w:tc>
        <w:tc>
          <w:tcPr>
            <w:tcW w:w="1276" w:type="dxa"/>
          </w:tcPr>
          <w:p w14:paraId="64252A1F"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00CDE393" w14:textId="77777777" w:rsidR="00A07271" w:rsidRDefault="00A07271" w:rsidP="00AC1132">
            <w:pPr>
              <w:rPr>
                <w:rFonts w:eastAsiaTheme="minorEastAsia"/>
                <w:lang w:val="en-GB" w:eastAsia="zh-CN"/>
              </w:rPr>
            </w:pPr>
            <w:r>
              <w:rPr>
                <w:rFonts w:eastAsiaTheme="minorEastAsia"/>
                <w:lang w:val="en-GB" w:eastAsia="zh-CN"/>
              </w:rPr>
              <w:t>Number of Preambles that were received for the RA_RNTI</w:t>
            </w:r>
          </w:p>
        </w:tc>
      </w:tr>
      <w:tr w:rsidR="00A07271" w14:paraId="738F75A7" w14:textId="77777777" w:rsidTr="00AC1132">
        <w:tc>
          <w:tcPr>
            <w:tcW w:w="2769" w:type="dxa"/>
          </w:tcPr>
          <w:p w14:paraId="1B956E36" w14:textId="77777777" w:rsidR="00A07271" w:rsidRDefault="00A07271" w:rsidP="00BF5C65">
            <w:pPr>
              <w:ind w:left="284"/>
            </w:pPr>
            <w:r>
              <w:t>&gt;RAPID</w:t>
            </w:r>
          </w:p>
        </w:tc>
        <w:tc>
          <w:tcPr>
            <w:tcW w:w="1276" w:type="dxa"/>
          </w:tcPr>
          <w:p w14:paraId="4EB1C331"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149A03C6" w14:textId="77777777" w:rsidR="00A07271" w:rsidRDefault="00A07271" w:rsidP="00AC1132">
            <w:pPr>
              <w:rPr>
                <w:rFonts w:eastAsiaTheme="minorEastAsia"/>
                <w:lang w:val="en-GB" w:eastAsia="zh-CN"/>
              </w:rPr>
            </w:pPr>
            <w:r>
              <w:rPr>
                <w:rFonts w:eastAsiaTheme="minorEastAsia"/>
                <w:lang w:val="en-GB" w:eastAsia="zh-CN"/>
              </w:rPr>
              <w:t>Preamble ID</w:t>
            </w:r>
          </w:p>
        </w:tc>
      </w:tr>
      <w:tr w:rsidR="00A07271" w14:paraId="2FCF67EA" w14:textId="77777777" w:rsidTr="00AC1132">
        <w:tc>
          <w:tcPr>
            <w:tcW w:w="2769" w:type="dxa"/>
          </w:tcPr>
          <w:p w14:paraId="61A186BF" w14:textId="77777777" w:rsidR="00A07271" w:rsidRDefault="00A07271" w:rsidP="00BF5C65">
            <w:pPr>
              <w:ind w:left="284"/>
            </w:pPr>
            <w:r>
              <w:t>&gt;Timing Advance Value</w:t>
            </w:r>
          </w:p>
        </w:tc>
        <w:tc>
          <w:tcPr>
            <w:tcW w:w="1276" w:type="dxa"/>
          </w:tcPr>
          <w:p w14:paraId="0CBB29A0"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0338A99C" w14:textId="77777777" w:rsidR="00A07271" w:rsidRDefault="00A07271" w:rsidP="00AC1132">
            <w:pPr>
              <w:rPr>
                <w:rFonts w:eastAsiaTheme="minorEastAsia"/>
                <w:lang w:val="en-GB" w:eastAsia="zh-CN"/>
              </w:rPr>
            </w:pPr>
            <w:r>
              <w:rPr>
                <w:rFonts w:eastAsiaTheme="minorEastAsia"/>
                <w:lang w:val="en-GB" w:eastAsia="zh-CN"/>
              </w:rPr>
              <w:t>Initial Timing Advance</w:t>
            </w:r>
          </w:p>
        </w:tc>
      </w:tr>
      <w:tr w:rsidR="00A07271" w14:paraId="3423FE49" w14:textId="77777777" w:rsidTr="00AC1132">
        <w:tc>
          <w:tcPr>
            <w:tcW w:w="2769" w:type="dxa"/>
          </w:tcPr>
          <w:p w14:paraId="42D25639" w14:textId="77777777" w:rsidR="00A07271" w:rsidRDefault="00A07271" w:rsidP="00BF5C65">
            <w:pPr>
              <w:ind w:left="284"/>
            </w:pPr>
            <w:r>
              <w:t>&gt;Start RB</w:t>
            </w:r>
          </w:p>
        </w:tc>
        <w:tc>
          <w:tcPr>
            <w:tcW w:w="1276" w:type="dxa"/>
          </w:tcPr>
          <w:p w14:paraId="1A42ADDD"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0B14B302" w14:textId="77777777" w:rsidR="00A07271" w:rsidRDefault="00A07271" w:rsidP="00AC1132">
            <w:pPr>
              <w:rPr>
                <w:rFonts w:eastAsiaTheme="minorEastAsia"/>
                <w:lang w:val="en-GB" w:eastAsia="zh-CN"/>
              </w:rPr>
            </w:pPr>
            <w:r>
              <w:rPr>
                <w:rFonts w:eastAsiaTheme="minorEastAsia"/>
                <w:lang w:val="en-GB" w:eastAsia="zh-CN"/>
              </w:rPr>
              <w:t xml:space="preserve">Starting Resource Block for the PUSCH Allocation </w:t>
            </w:r>
          </w:p>
        </w:tc>
      </w:tr>
      <w:tr w:rsidR="00A07271" w14:paraId="7C5FFF3D" w14:textId="77777777" w:rsidTr="00AC1132">
        <w:tc>
          <w:tcPr>
            <w:tcW w:w="2769" w:type="dxa"/>
          </w:tcPr>
          <w:p w14:paraId="63DF16F3" w14:textId="77777777" w:rsidR="00A07271" w:rsidRDefault="00A07271" w:rsidP="00BF5C65">
            <w:pPr>
              <w:ind w:left="284"/>
            </w:pPr>
            <w:r>
              <w:t>&gt;Number of RBs</w:t>
            </w:r>
          </w:p>
        </w:tc>
        <w:tc>
          <w:tcPr>
            <w:tcW w:w="1276" w:type="dxa"/>
          </w:tcPr>
          <w:p w14:paraId="00805FB8"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57E4B77C" w14:textId="77777777" w:rsidR="00A07271" w:rsidRDefault="00A07271" w:rsidP="00AC1132">
            <w:pPr>
              <w:rPr>
                <w:rFonts w:eastAsiaTheme="minorEastAsia"/>
                <w:lang w:val="en-GB" w:eastAsia="zh-CN"/>
              </w:rPr>
            </w:pPr>
            <w:r>
              <w:rPr>
                <w:rFonts w:eastAsiaTheme="minorEastAsia"/>
                <w:lang w:val="en-GB" w:eastAsia="zh-CN"/>
              </w:rPr>
              <w:t>Number of allocated Resource Blocks for the PUSCH Allocation</w:t>
            </w:r>
          </w:p>
        </w:tc>
      </w:tr>
      <w:tr w:rsidR="00A07271" w14:paraId="11484937" w14:textId="77777777" w:rsidTr="00AC1132">
        <w:tc>
          <w:tcPr>
            <w:tcW w:w="2769" w:type="dxa"/>
          </w:tcPr>
          <w:p w14:paraId="09CFC1BF" w14:textId="77777777" w:rsidR="00A07271" w:rsidRDefault="00A07271" w:rsidP="00BF5C65">
            <w:pPr>
              <w:ind w:left="284"/>
            </w:pPr>
            <w:r>
              <w:t>&gt;Temporary CRNTI</w:t>
            </w:r>
          </w:p>
        </w:tc>
        <w:tc>
          <w:tcPr>
            <w:tcW w:w="1276" w:type="dxa"/>
          </w:tcPr>
          <w:p w14:paraId="02487629" w14:textId="77777777" w:rsidR="00A07271" w:rsidRDefault="00A07271" w:rsidP="00BF5C65">
            <w:pPr>
              <w:jc w:val="center"/>
              <w:rPr>
                <w:rFonts w:eastAsiaTheme="minorEastAsia"/>
                <w:lang w:val="en-GB" w:eastAsia="zh-CN"/>
              </w:rPr>
            </w:pPr>
            <w:r>
              <w:rPr>
                <w:rFonts w:eastAsiaTheme="minorEastAsia"/>
                <w:lang w:val="en-GB" w:eastAsia="zh-CN"/>
              </w:rPr>
              <w:t>M</w:t>
            </w:r>
          </w:p>
        </w:tc>
        <w:tc>
          <w:tcPr>
            <w:tcW w:w="5305" w:type="dxa"/>
          </w:tcPr>
          <w:p w14:paraId="30E9B818" w14:textId="77777777" w:rsidR="00A07271" w:rsidRDefault="00A07271" w:rsidP="00AC1132">
            <w:pPr>
              <w:rPr>
                <w:rFonts w:eastAsiaTheme="minorEastAsia"/>
                <w:lang w:val="en-GB" w:eastAsia="zh-CN"/>
              </w:rPr>
            </w:pPr>
            <w:r>
              <w:rPr>
                <w:rFonts w:eastAsiaTheme="minorEastAsia"/>
                <w:lang w:val="en-GB" w:eastAsia="zh-CN"/>
              </w:rPr>
              <w:t>Temporary CRNTI allocated by Scheduler</w:t>
            </w:r>
          </w:p>
        </w:tc>
      </w:tr>
    </w:tbl>
    <w:p w14:paraId="2DAD2D8D" w14:textId="77777777" w:rsidR="00A07271" w:rsidRPr="00502FB8" w:rsidRDefault="00A07271" w:rsidP="009E7528">
      <w:pPr>
        <w:rPr>
          <w:rFonts w:eastAsiaTheme="minorEastAsia"/>
          <w:lang w:val="en-GB" w:eastAsia="zh-CN"/>
        </w:rPr>
      </w:pPr>
    </w:p>
    <w:p w14:paraId="7A2C5560" w14:textId="60454AAD" w:rsidR="00A945E1" w:rsidRDefault="00A945E1" w:rsidP="00DA5856">
      <w:pPr>
        <w:pStyle w:val="Heading3"/>
        <w:numPr>
          <w:ilvl w:val="4"/>
          <w:numId w:val="74"/>
        </w:numPr>
        <w:spacing w:after="100" w:afterAutospacing="1"/>
      </w:pPr>
      <w:bookmarkStart w:id="828" w:name="_Toc29402505"/>
      <w:bookmarkStart w:id="829" w:name="_Toc29836514"/>
      <w:bookmarkStart w:id="830" w:name="_Toc29836805"/>
      <w:bookmarkStart w:id="831" w:name="_Toc29837123"/>
      <w:bookmarkStart w:id="832" w:name="_Toc29839415"/>
      <w:bookmarkStart w:id="833" w:name="_Toc29402506"/>
      <w:bookmarkStart w:id="834" w:name="_Toc29836515"/>
      <w:bookmarkStart w:id="835" w:name="_Toc29836806"/>
      <w:bookmarkStart w:id="836" w:name="_Toc29837124"/>
      <w:bookmarkStart w:id="837" w:name="_Toc29839416"/>
      <w:bookmarkStart w:id="838" w:name="_Toc76128465"/>
      <w:bookmarkStart w:id="839" w:name="_Toc87813256"/>
      <w:bookmarkStart w:id="840" w:name="_Toc87813806"/>
      <w:bookmarkStart w:id="841" w:name="_Toc183149178"/>
      <w:bookmarkEnd w:id="828"/>
      <w:bookmarkEnd w:id="829"/>
      <w:bookmarkEnd w:id="830"/>
      <w:bookmarkEnd w:id="831"/>
      <w:bookmarkEnd w:id="832"/>
      <w:bookmarkEnd w:id="833"/>
      <w:bookmarkEnd w:id="834"/>
      <w:bookmarkEnd w:id="835"/>
      <w:bookmarkEnd w:id="836"/>
      <w:bookmarkEnd w:id="837"/>
      <w:r>
        <w:t>Downlink Control Chan</w:t>
      </w:r>
      <w:r w:rsidR="00DC6473">
        <w:t>nel</w:t>
      </w:r>
      <w:r>
        <w:t xml:space="preserve"> Information</w:t>
      </w:r>
      <w:bookmarkEnd w:id="838"/>
      <w:bookmarkEnd w:id="839"/>
      <w:bookmarkEnd w:id="840"/>
      <w:bookmarkEnd w:id="841"/>
    </w:p>
    <w:p w14:paraId="41F8552C" w14:textId="49031061" w:rsidR="0057524A" w:rsidRDefault="0057524A">
      <w:r>
        <w:t>Scheduler provides DCI scheduling information for a given TTI on PDCCH. Scheduling information contains Coreset and Search Space resource allocation. MAC is supposed to prepare the DCI payload with the Downlink control channel information and DL/UL Scheduling Information Frequency and Time Domain allocation for the UE.</w:t>
      </w:r>
    </w:p>
    <w:p w14:paraId="052E077A" w14:textId="7913E9CA" w:rsidR="00B944A0" w:rsidRPr="008B17E5" w:rsidRDefault="00B944A0" w:rsidP="00B944A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58</w:t>
        </w:r>
      </w:fldSimple>
      <w:r>
        <w:t xml:space="preserve"> Downlink Control Channel Information </w:t>
      </w:r>
    </w:p>
    <w:tbl>
      <w:tblPr>
        <w:tblStyle w:val="TableGrid"/>
        <w:tblW w:w="0" w:type="auto"/>
        <w:tblLook w:val="04A0" w:firstRow="1" w:lastRow="0" w:firstColumn="1" w:lastColumn="0" w:noHBand="0" w:noVBand="1"/>
      </w:tblPr>
      <w:tblGrid>
        <w:gridCol w:w="2769"/>
        <w:gridCol w:w="1276"/>
        <w:gridCol w:w="5305"/>
      </w:tblGrid>
      <w:tr w:rsidR="0057524A" w14:paraId="1365FA4D" w14:textId="77777777" w:rsidTr="00AC1132">
        <w:tc>
          <w:tcPr>
            <w:tcW w:w="2769" w:type="dxa"/>
          </w:tcPr>
          <w:p w14:paraId="60346C0A" w14:textId="77777777" w:rsidR="0057524A" w:rsidRPr="00D6182B" w:rsidRDefault="0057524A" w:rsidP="00BF5C65">
            <w:pPr>
              <w:jc w:val="center"/>
              <w:rPr>
                <w:b/>
                <w:bCs/>
              </w:rPr>
            </w:pPr>
            <w:r w:rsidRPr="00D6182B">
              <w:rPr>
                <w:b/>
                <w:bCs/>
              </w:rPr>
              <w:t>Element</w:t>
            </w:r>
          </w:p>
        </w:tc>
        <w:tc>
          <w:tcPr>
            <w:tcW w:w="1276" w:type="dxa"/>
          </w:tcPr>
          <w:p w14:paraId="5621B098" w14:textId="52F4B370" w:rsidR="0057524A" w:rsidRPr="00D6182B" w:rsidRDefault="0057524A" w:rsidP="00BF5C65">
            <w:pPr>
              <w:jc w:val="center"/>
              <w:rPr>
                <w:b/>
                <w:bCs/>
              </w:rPr>
            </w:pPr>
            <w:r w:rsidRPr="00D6182B">
              <w:rPr>
                <w:b/>
                <w:bCs/>
              </w:rPr>
              <w:t>Presence</w:t>
            </w:r>
          </w:p>
        </w:tc>
        <w:tc>
          <w:tcPr>
            <w:tcW w:w="5305" w:type="dxa"/>
          </w:tcPr>
          <w:p w14:paraId="6580A5D0" w14:textId="77777777" w:rsidR="0057524A" w:rsidRPr="00D6182B" w:rsidRDefault="0057524A" w:rsidP="00BF5C65">
            <w:pPr>
              <w:jc w:val="center"/>
              <w:rPr>
                <w:b/>
                <w:bCs/>
              </w:rPr>
            </w:pPr>
            <w:r w:rsidRPr="00D6182B">
              <w:rPr>
                <w:b/>
                <w:bCs/>
              </w:rPr>
              <w:t>Description</w:t>
            </w:r>
          </w:p>
        </w:tc>
      </w:tr>
      <w:tr w:rsidR="0057524A" w14:paraId="7DC1A8F9" w14:textId="77777777" w:rsidTr="00AC1132">
        <w:tc>
          <w:tcPr>
            <w:tcW w:w="2769" w:type="dxa"/>
          </w:tcPr>
          <w:p w14:paraId="4A40185D" w14:textId="77777777" w:rsidR="0057524A" w:rsidRDefault="0057524A" w:rsidP="00AC1132">
            <w:r>
              <w:rPr>
                <w:lang w:eastAsia="zh-CN"/>
              </w:rPr>
              <w:t>Frame Number</w:t>
            </w:r>
          </w:p>
        </w:tc>
        <w:tc>
          <w:tcPr>
            <w:tcW w:w="1276" w:type="dxa"/>
          </w:tcPr>
          <w:p w14:paraId="17F39110"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610CE27" w14:textId="77777777" w:rsidR="0057524A" w:rsidRDefault="0057524A" w:rsidP="00AC1132">
            <w:pPr>
              <w:rPr>
                <w:rFonts w:eastAsiaTheme="minorEastAsia"/>
                <w:lang w:val="en-GB" w:eastAsia="zh-CN"/>
              </w:rPr>
            </w:pPr>
            <w:r>
              <w:rPr>
                <w:lang w:val="en-GB" w:eastAsia="zh-CN"/>
              </w:rPr>
              <w:t>Time indication. Frame Number where DCI is scheduled</w:t>
            </w:r>
          </w:p>
        </w:tc>
      </w:tr>
      <w:tr w:rsidR="0057524A" w14:paraId="30520AC9" w14:textId="77777777" w:rsidTr="00AC1132">
        <w:tc>
          <w:tcPr>
            <w:tcW w:w="2769" w:type="dxa"/>
          </w:tcPr>
          <w:p w14:paraId="097C4D93" w14:textId="77777777" w:rsidR="0057524A" w:rsidRDefault="0057524A" w:rsidP="00AC1132">
            <w:r>
              <w:rPr>
                <w:lang w:val="en-GB" w:eastAsia="zh-CN"/>
              </w:rPr>
              <w:t>Slot Number</w:t>
            </w:r>
          </w:p>
        </w:tc>
        <w:tc>
          <w:tcPr>
            <w:tcW w:w="1276" w:type="dxa"/>
          </w:tcPr>
          <w:p w14:paraId="00B8B049"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484F969E" w14:textId="77777777" w:rsidR="0057524A" w:rsidRDefault="0057524A" w:rsidP="00AC1132">
            <w:pPr>
              <w:rPr>
                <w:rFonts w:eastAsiaTheme="minorEastAsia"/>
                <w:lang w:val="en-GB" w:eastAsia="zh-CN"/>
              </w:rPr>
            </w:pPr>
            <w:r>
              <w:rPr>
                <w:lang w:val="en-GB" w:eastAsia="zh-CN"/>
              </w:rPr>
              <w:t xml:space="preserve">Time indication. Slot Number where DCI is scheduled </w:t>
            </w:r>
          </w:p>
        </w:tc>
      </w:tr>
      <w:tr w:rsidR="0057524A" w14:paraId="74A050D3" w14:textId="77777777" w:rsidTr="00AC1132">
        <w:tc>
          <w:tcPr>
            <w:tcW w:w="2769" w:type="dxa"/>
          </w:tcPr>
          <w:p w14:paraId="567488BA" w14:textId="77777777" w:rsidR="0057524A" w:rsidRDefault="0057524A" w:rsidP="00AC1132">
            <w:r>
              <w:t>Cell Index</w:t>
            </w:r>
          </w:p>
        </w:tc>
        <w:tc>
          <w:tcPr>
            <w:tcW w:w="1276" w:type="dxa"/>
          </w:tcPr>
          <w:p w14:paraId="4FAE1AE4"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654A7611" w14:textId="77777777" w:rsidR="0057524A" w:rsidRDefault="0057524A"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1639F4" w14:paraId="10BFB7F5" w14:textId="77777777" w:rsidTr="00AC1132">
        <w:tc>
          <w:tcPr>
            <w:tcW w:w="2769" w:type="dxa"/>
          </w:tcPr>
          <w:p w14:paraId="4549A903" w14:textId="43858FE1" w:rsidR="001639F4" w:rsidRDefault="001639F4" w:rsidP="001639F4">
            <w:r>
              <w:rPr>
                <w:rFonts w:eastAsiaTheme="minorEastAsia"/>
                <w:lang w:val="en-GB"/>
              </w:rPr>
              <w:t>CRNTI</w:t>
            </w:r>
          </w:p>
        </w:tc>
        <w:tc>
          <w:tcPr>
            <w:tcW w:w="1276" w:type="dxa"/>
          </w:tcPr>
          <w:p w14:paraId="35E5A365" w14:textId="75ED7464" w:rsidR="001639F4" w:rsidRDefault="001639F4" w:rsidP="00BF5C65">
            <w:pPr>
              <w:jc w:val="center"/>
              <w:rPr>
                <w:rFonts w:eastAsiaTheme="minorEastAsia"/>
                <w:lang w:val="en-GB" w:eastAsia="zh-CN"/>
              </w:rPr>
            </w:pPr>
            <w:r>
              <w:rPr>
                <w:rFonts w:eastAsiaTheme="minorEastAsia"/>
                <w:lang w:val="en-GB" w:eastAsia="zh-CN"/>
              </w:rPr>
              <w:t>M</w:t>
            </w:r>
          </w:p>
        </w:tc>
        <w:tc>
          <w:tcPr>
            <w:tcW w:w="5305" w:type="dxa"/>
          </w:tcPr>
          <w:p w14:paraId="45BA2239" w14:textId="31970F60" w:rsidR="001639F4" w:rsidRDefault="001639F4" w:rsidP="001639F4">
            <w:r>
              <w:rPr>
                <w:rFonts w:eastAsiaTheme="minorEastAsia"/>
                <w:lang w:val="en-GB" w:eastAsia="zh-CN"/>
              </w:rPr>
              <w:t xml:space="preserve">See TS 38.331 </w:t>
            </w:r>
            <w:r w:rsidRPr="00BF5C65">
              <w:rPr>
                <w:i/>
                <w:iCs/>
              </w:rPr>
              <w:t>RNTI-Value</w:t>
            </w:r>
            <w:r>
              <w:rPr>
                <w:rFonts w:eastAsiaTheme="minorEastAsia"/>
                <w:lang w:val="en-GB" w:eastAsia="zh-CN"/>
              </w:rPr>
              <w:t xml:space="preserve"> </w:t>
            </w:r>
          </w:p>
        </w:tc>
      </w:tr>
      <w:tr w:rsidR="0057524A" w14:paraId="62BF2A85" w14:textId="77777777" w:rsidTr="00AC1132">
        <w:tc>
          <w:tcPr>
            <w:tcW w:w="2769" w:type="dxa"/>
          </w:tcPr>
          <w:p w14:paraId="2600DDEA" w14:textId="77777777" w:rsidR="0057524A" w:rsidRDefault="0057524A" w:rsidP="00AC1132">
            <w:pPr>
              <w:rPr>
                <w:lang w:val="en-GB" w:eastAsia="zh-CN"/>
              </w:rPr>
            </w:pPr>
            <w:r>
              <w:rPr>
                <w:lang w:val="en-GB" w:eastAsia="zh-CN"/>
              </w:rPr>
              <w:t>Frequency Domain Resources</w:t>
            </w:r>
          </w:p>
        </w:tc>
        <w:tc>
          <w:tcPr>
            <w:tcW w:w="1276" w:type="dxa"/>
          </w:tcPr>
          <w:p w14:paraId="0A4E1E6C"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1F1C27D" w14:textId="77777777" w:rsidR="0057524A" w:rsidRDefault="0057524A" w:rsidP="00AC1132">
            <w:pPr>
              <w:rPr>
                <w:lang w:val="en-GB" w:eastAsia="zh-CN"/>
              </w:rPr>
            </w:pPr>
            <w:r w:rsidRPr="00645E3C">
              <w:rPr>
                <w:szCs w:val="22"/>
                <w:lang w:val="en-GB" w:eastAsia="ja-JP"/>
              </w:rPr>
              <w:t>Frequency domain resources for the CORESET</w:t>
            </w:r>
            <w:r>
              <w:rPr>
                <w:szCs w:val="22"/>
                <w:lang w:val="en-GB" w:eastAsia="ja-JP"/>
              </w:rPr>
              <w:t xml:space="preserve"> </w:t>
            </w:r>
            <w:r>
              <w:rPr>
                <w:rFonts w:eastAsiaTheme="minorEastAsia"/>
                <w:lang w:val="en-GB" w:eastAsia="zh-CN"/>
              </w:rPr>
              <w:t>as defined in 38.211 section 7.3.2.2</w:t>
            </w:r>
          </w:p>
        </w:tc>
      </w:tr>
      <w:tr w:rsidR="0057524A" w14:paraId="15710C78" w14:textId="77777777" w:rsidTr="00AC1132">
        <w:tc>
          <w:tcPr>
            <w:tcW w:w="2769" w:type="dxa"/>
          </w:tcPr>
          <w:p w14:paraId="5ACF2CEC" w14:textId="68F651D0" w:rsidR="0057524A" w:rsidRDefault="00BF19A2" w:rsidP="00AC1132">
            <w:pPr>
              <w:rPr>
                <w:lang w:val="en-GB" w:eastAsia="zh-CN"/>
              </w:rPr>
            </w:pPr>
            <w:r>
              <w:rPr>
                <w:lang w:val="en-GB" w:eastAsia="zh-CN"/>
              </w:rPr>
              <w:t>D</w:t>
            </w:r>
            <w:r w:rsidR="0057524A">
              <w:rPr>
                <w:lang w:val="en-GB" w:eastAsia="zh-CN"/>
              </w:rPr>
              <w:t>uration</w:t>
            </w:r>
          </w:p>
        </w:tc>
        <w:tc>
          <w:tcPr>
            <w:tcW w:w="1276" w:type="dxa"/>
          </w:tcPr>
          <w:p w14:paraId="58FB3632"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385AFB8C" w14:textId="77777777" w:rsidR="0057524A" w:rsidRDefault="0057524A" w:rsidP="00AC1132">
            <w:pPr>
              <w:rPr>
                <w:lang w:val="en-GB" w:eastAsia="zh-CN"/>
              </w:rPr>
            </w:pPr>
            <w:r w:rsidRPr="00645E3C">
              <w:rPr>
                <w:szCs w:val="22"/>
                <w:lang w:val="en-GB" w:eastAsia="ja-JP"/>
              </w:rPr>
              <w:t>time duration of the CORESET in number of symbols</w:t>
            </w:r>
            <w:r>
              <w:rPr>
                <w:szCs w:val="22"/>
                <w:lang w:val="en-GB" w:eastAsia="ja-JP"/>
              </w:rPr>
              <w:t xml:space="preserve"> </w:t>
            </w:r>
            <w:r>
              <w:rPr>
                <w:rFonts w:eastAsiaTheme="minorEastAsia"/>
                <w:lang w:val="en-GB" w:eastAsia="zh-CN"/>
              </w:rPr>
              <w:t>as defined in 38.211 section 7.3.2.2</w:t>
            </w:r>
          </w:p>
        </w:tc>
      </w:tr>
      <w:tr w:rsidR="0057524A" w14:paraId="3977C702" w14:textId="77777777" w:rsidTr="00AC1132">
        <w:tc>
          <w:tcPr>
            <w:tcW w:w="2769" w:type="dxa"/>
          </w:tcPr>
          <w:p w14:paraId="2CF80C92" w14:textId="77777777" w:rsidR="0057524A" w:rsidRPr="00BF5C65" w:rsidRDefault="0057524A" w:rsidP="00AC1132">
            <w:pPr>
              <w:rPr>
                <w:b/>
                <w:bCs/>
              </w:rPr>
            </w:pPr>
            <w:r w:rsidRPr="00BF5C65">
              <w:rPr>
                <w:b/>
                <w:bCs/>
              </w:rPr>
              <w:t>CCE REG Mapping type</w:t>
            </w:r>
          </w:p>
        </w:tc>
        <w:tc>
          <w:tcPr>
            <w:tcW w:w="1276" w:type="dxa"/>
          </w:tcPr>
          <w:p w14:paraId="430700A0"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EAFCDD1" w14:textId="77777777" w:rsidR="0057524A" w:rsidRDefault="0057524A" w:rsidP="00AC1132">
            <w:pPr>
              <w:rPr>
                <w:rFonts w:eastAsiaTheme="minorEastAsia"/>
                <w:lang w:val="en-GB" w:eastAsia="zh-CN"/>
              </w:rPr>
            </w:pPr>
            <w:r>
              <w:rPr>
                <w:rFonts w:eastAsiaTheme="minorEastAsia"/>
                <w:lang w:val="en-GB" w:eastAsia="zh-CN"/>
              </w:rPr>
              <w:t>{interleaved, nonInterleaved}. as defined in 38.211 section 7.3.2.2</w:t>
            </w:r>
          </w:p>
        </w:tc>
      </w:tr>
      <w:tr w:rsidR="0057524A" w14:paraId="5DED2658" w14:textId="77777777" w:rsidTr="00AC1132">
        <w:tc>
          <w:tcPr>
            <w:tcW w:w="2769" w:type="dxa"/>
          </w:tcPr>
          <w:p w14:paraId="431A69C6" w14:textId="77777777" w:rsidR="0057524A" w:rsidRPr="00BF5C65" w:rsidRDefault="0057524A" w:rsidP="00BF5C65">
            <w:pPr>
              <w:ind w:left="284"/>
              <w:rPr>
                <w:b/>
                <w:bCs/>
              </w:rPr>
            </w:pPr>
            <w:r w:rsidRPr="00BF5C65">
              <w:rPr>
                <w:b/>
                <w:bCs/>
              </w:rPr>
              <w:t>&gt;interleaved</w:t>
            </w:r>
          </w:p>
        </w:tc>
        <w:tc>
          <w:tcPr>
            <w:tcW w:w="1276" w:type="dxa"/>
          </w:tcPr>
          <w:p w14:paraId="6758A6CC"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4F03C018" w14:textId="77777777" w:rsidR="0057524A" w:rsidRDefault="0057524A" w:rsidP="00AC1132">
            <w:pPr>
              <w:rPr>
                <w:rFonts w:eastAsiaTheme="minorEastAsia"/>
                <w:lang w:val="en-GB" w:eastAsia="zh-CN"/>
              </w:rPr>
            </w:pPr>
            <w:r>
              <w:rPr>
                <w:rFonts w:eastAsiaTheme="minorEastAsia"/>
                <w:lang w:val="en-GB" w:eastAsia="zh-CN"/>
              </w:rPr>
              <w:t xml:space="preserve">Conditional presence on the </w:t>
            </w:r>
            <w:r>
              <w:t>CCE REG Mapping type</w:t>
            </w:r>
            <w:r>
              <w:rPr>
                <w:rFonts w:eastAsiaTheme="minorEastAsia"/>
                <w:lang w:val="en-GB" w:eastAsia="zh-CN"/>
              </w:rPr>
              <w:t xml:space="preserve"> value</w:t>
            </w:r>
          </w:p>
        </w:tc>
      </w:tr>
      <w:tr w:rsidR="0057524A" w14:paraId="074EBD0B" w14:textId="77777777" w:rsidTr="00AC1132">
        <w:tc>
          <w:tcPr>
            <w:tcW w:w="2769" w:type="dxa"/>
          </w:tcPr>
          <w:p w14:paraId="6DE4DEB3" w14:textId="77777777" w:rsidR="0057524A" w:rsidRDefault="0057524A" w:rsidP="00BF5C65">
            <w:pPr>
              <w:ind w:left="568"/>
            </w:pPr>
            <w:r>
              <w:t>&gt;&gt; reg Bundle Size</w:t>
            </w:r>
          </w:p>
        </w:tc>
        <w:tc>
          <w:tcPr>
            <w:tcW w:w="1276" w:type="dxa"/>
          </w:tcPr>
          <w:p w14:paraId="004065FA"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4194DF7E" w14:textId="77777777" w:rsidR="0057524A" w:rsidRDefault="0057524A" w:rsidP="00AC1132">
            <w:pPr>
              <w:rPr>
                <w:rFonts w:eastAsiaTheme="minorEastAsia"/>
                <w:lang w:val="en-GB" w:eastAsia="zh-CN"/>
              </w:rPr>
            </w:pPr>
            <w:r>
              <w:rPr>
                <w:rFonts w:eastAsiaTheme="minorEastAsia"/>
                <w:lang w:val="en-GB" w:eastAsia="zh-CN"/>
              </w:rPr>
              <w:t>{2, 3, 6}.  Size of REG Bundles as defined in 38.211 section 7.3.2.2</w:t>
            </w:r>
          </w:p>
        </w:tc>
      </w:tr>
      <w:tr w:rsidR="0057524A" w14:paraId="0E799422" w14:textId="77777777" w:rsidTr="00AC1132">
        <w:tc>
          <w:tcPr>
            <w:tcW w:w="2769" w:type="dxa"/>
          </w:tcPr>
          <w:p w14:paraId="72B70FCE" w14:textId="77777777" w:rsidR="0057524A" w:rsidRDefault="0057524A" w:rsidP="00BF5C65">
            <w:pPr>
              <w:ind w:left="568"/>
            </w:pPr>
            <w:r>
              <w:t>&gt;&gt;interleaver Size</w:t>
            </w:r>
          </w:p>
        </w:tc>
        <w:tc>
          <w:tcPr>
            <w:tcW w:w="1276" w:type="dxa"/>
          </w:tcPr>
          <w:p w14:paraId="73E6569B"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6695736A" w14:textId="77777777" w:rsidR="0057524A" w:rsidRDefault="0057524A" w:rsidP="00AC1132">
            <w:pPr>
              <w:rPr>
                <w:rFonts w:eastAsiaTheme="minorEastAsia"/>
                <w:lang w:val="en-GB" w:eastAsia="zh-CN"/>
              </w:rPr>
            </w:pPr>
            <w:r>
              <w:rPr>
                <w:rFonts w:eastAsiaTheme="minorEastAsia"/>
                <w:lang w:val="en-GB" w:eastAsia="zh-CN"/>
              </w:rPr>
              <w:t>{2, 3, 6}.  Interleaver Size as defined in 38.211 section 7.3.2.2</w:t>
            </w:r>
          </w:p>
        </w:tc>
      </w:tr>
      <w:tr w:rsidR="0057524A" w14:paraId="11BDCC04" w14:textId="77777777" w:rsidTr="00AC1132">
        <w:tc>
          <w:tcPr>
            <w:tcW w:w="2769" w:type="dxa"/>
          </w:tcPr>
          <w:p w14:paraId="6934A208" w14:textId="77777777" w:rsidR="0057524A" w:rsidRDefault="0057524A" w:rsidP="00BF5C65">
            <w:pPr>
              <w:ind w:left="568"/>
            </w:pPr>
            <w:r>
              <w:t>&gt;&gt;shift Index</w:t>
            </w:r>
          </w:p>
        </w:tc>
        <w:tc>
          <w:tcPr>
            <w:tcW w:w="1276" w:type="dxa"/>
          </w:tcPr>
          <w:p w14:paraId="23390A43"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5E4B81C2" w14:textId="77777777" w:rsidR="0057524A" w:rsidRDefault="0057524A" w:rsidP="00AC1132">
            <w:pPr>
              <w:rPr>
                <w:rFonts w:eastAsiaTheme="minorEastAsia"/>
                <w:lang w:val="en-GB" w:eastAsia="zh-CN"/>
              </w:rPr>
            </w:pPr>
            <w:r w:rsidRPr="00512DEB">
              <w:rPr>
                <w:rFonts w:eastAsiaTheme="minorEastAsia"/>
                <w:lang w:val="en-GB" w:eastAsia="zh-CN"/>
              </w:rPr>
              <w:t xml:space="preserve">shiftIndex </w:t>
            </w:r>
            <w:r>
              <w:rPr>
                <w:rFonts w:eastAsiaTheme="minorEastAsia"/>
                <w:lang w:val="en-GB" w:eastAsia="zh-CN"/>
              </w:rPr>
              <w:t>or Physical Cell Id as defined in 38.211 section 7.3.2.2</w:t>
            </w:r>
          </w:p>
        </w:tc>
      </w:tr>
      <w:tr w:rsidR="0057524A" w14:paraId="51838A1C" w14:textId="77777777" w:rsidTr="00AC1132">
        <w:tc>
          <w:tcPr>
            <w:tcW w:w="2769" w:type="dxa"/>
          </w:tcPr>
          <w:p w14:paraId="39487571" w14:textId="77777777" w:rsidR="0057524A" w:rsidRDefault="0057524A" w:rsidP="00AC1132">
            <w:r>
              <w:lastRenderedPageBreak/>
              <w:t>Search Space Start Symbol</w:t>
            </w:r>
          </w:p>
        </w:tc>
        <w:tc>
          <w:tcPr>
            <w:tcW w:w="1276" w:type="dxa"/>
          </w:tcPr>
          <w:p w14:paraId="2BCE4E89"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24A7B97C" w14:textId="77777777" w:rsidR="0057524A" w:rsidRDefault="0057524A" w:rsidP="00AC1132">
            <w:pPr>
              <w:rPr>
                <w:rFonts w:eastAsiaTheme="minorEastAsia"/>
                <w:lang w:val="en-GB" w:eastAsia="zh-CN"/>
              </w:rPr>
            </w:pPr>
            <w:r w:rsidRPr="00645E3C">
              <w:rPr>
                <w:szCs w:val="22"/>
                <w:lang w:val="en-GB" w:eastAsia="ja-JP"/>
              </w:rPr>
              <w:t>first symbol for PDCCH monitoring in the slot</w:t>
            </w:r>
            <w:r>
              <w:rPr>
                <w:szCs w:val="22"/>
                <w:lang w:val="en-GB" w:eastAsia="ja-JP"/>
              </w:rPr>
              <w:t xml:space="preserve">; </w:t>
            </w:r>
            <w:r>
              <w:rPr>
                <w:lang w:val="en-GB" w:eastAsia="zh-CN"/>
              </w:rPr>
              <w:t xml:space="preserve">as defined in </w:t>
            </w:r>
            <w:r>
              <w:rPr>
                <w:rFonts w:eastAsiaTheme="minorEastAsia"/>
                <w:lang w:val="en-GB" w:eastAsia="zh-CN"/>
              </w:rPr>
              <w:t>38.213 section 10.1</w:t>
            </w:r>
            <w:r>
              <w:rPr>
                <w:szCs w:val="22"/>
                <w:lang w:val="en-GB" w:eastAsia="ja-JP"/>
              </w:rPr>
              <w:t>.</w:t>
            </w:r>
          </w:p>
        </w:tc>
      </w:tr>
      <w:tr w:rsidR="0057524A" w14:paraId="717C0916" w14:textId="77777777" w:rsidTr="00AC1132">
        <w:tc>
          <w:tcPr>
            <w:tcW w:w="2769" w:type="dxa"/>
          </w:tcPr>
          <w:p w14:paraId="3E5639A0" w14:textId="77777777" w:rsidR="0057524A" w:rsidRDefault="0057524A" w:rsidP="00AC1132">
            <w:pPr>
              <w:rPr>
                <w:lang w:val="en-GB" w:eastAsia="zh-CN"/>
              </w:rPr>
            </w:pPr>
            <w:r>
              <w:rPr>
                <w:lang w:val="en-GB" w:eastAsia="zh-CN"/>
              </w:rPr>
              <w:t>CCE Index</w:t>
            </w:r>
          </w:p>
        </w:tc>
        <w:tc>
          <w:tcPr>
            <w:tcW w:w="1276" w:type="dxa"/>
          </w:tcPr>
          <w:p w14:paraId="0CED86B8"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0F560149" w14:textId="77777777" w:rsidR="0057524A" w:rsidRDefault="0057524A" w:rsidP="00AC1132">
            <w:pPr>
              <w:rPr>
                <w:rFonts w:eastAsiaTheme="minorEastAsia"/>
                <w:lang w:val="en-GB" w:eastAsia="zh-CN"/>
              </w:rPr>
            </w:pPr>
            <w:r>
              <w:rPr>
                <w:rFonts w:eastAsiaTheme="minorEastAsia"/>
                <w:lang w:val="en-GB" w:eastAsia="zh-CN"/>
              </w:rPr>
              <w:t>First CCE index in the aggregation level as defined in 38.211 section 7.3.2.2</w:t>
            </w:r>
          </w:p>
        </w:tc>
      </w:tr>
      <w:tr w:rsidR="0057524A" w14:paraId="5ABF6783" w14:textId="77777777" w:rsidTr="00AC1132">
        <w:tc>
          <w:tcPr>
            <w:tcW w:w="2769" w:type="dxa"/>
          </w:tcPr>
          <w:p w14:paraId="3E757A58" w14:textId="77777777" w:rsidR="0057524A" w:rsidRDefault="0057524A" w:rsidP="00AC1132">
            <w:pPr>
              <w:rPr>
                <w:lang w:val="en-GB" w:eastAsia="zh-CN"/>
              </w:rPr>
            </w:pPr>
            <w:r>
              <w:rPr>
                <w:lang w:val="en-GB" w:eastAsia="zh-CN"/>
              </w:rPr>
              <w:t>Aggregation Level</w:t>
            </w:r>
          </w:p>
        </w:tc>
        <w:tc>
          <w:tcPr>
            <w:tcW w:w="1276" w:type="dxa"/>
          </w:tcPr>
          <w:p w14:paraId="3BE3446E"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18C50E39" w14:textId="77777777" w:rsidR="0057524A" w:rsidRDefault="0057524A" w:rsidP="00AC1132">
            <w:pPr>
              <w:rPr>
                <w:lang w:val="en-GB" w:eastAsia="zh-CN"/>
              </w:rPr>
            </w:pPr>
            <w:r>
              <w:rPr>
                <w:lang w:val="en-GB" w:eastAsia="zh-CN"/>
              </w:rPr>
              <w:t xml:space="preserve">{1,2,4,8,16}. </w:t>
            </w:r>
            <w:r>
              <w:rPr>
                <w:rFonts w:eastAsiaTheme="minorEastAsia"/>
                <w:lang w:val="en-GB" w:eastAsia="zh-CN"/>
              </w:rPr>
              <w:t xml:space="preserve">as defined in 38.213 </w:t>
            </w:r>
            <w:r w:rsidRPr="0030385D">
              <w:rPr>
                <w:rFonts w:eastAsiaTheme="minorEastAsia"/>
                <w:lang w:val="en-GB" w:eastAsia="zh-CN"/>
              </w:rPr>
              <w:t>Table 10.1-1</w:t>
            </w:r>
          </w:p>
        </w:tc>
      </w:tr>
      <w:tr w:rsidR="0057524A" w14:paraId="64E2DF23" w14:textId="77777777" w:rsidTr="00AC1132">
        <w:tc>
          <w:tcPr>
            <w:tcW w:w="2769" w:type="dxa"/>
          </w:tcPr>
          <w:p w14:paraId="7BF2FF60" w14:textId="77777777" w:rsidR="0057524A" w:rsidRDefault="0057524A" w:rsidP="00AC1132">
            <w:pPr>
              <w:rPr>
                <w:lang w:val="en-GB" w:eastAsia="zh-CN"/>
              </w:rPr>
            </w:pPr>
            <w:r>
              <w:rPr>
                <w:lang w:val="en-GB" w:eastAsia="zh-CN"/>
              </w:rPr>
              <w:t>Precoder Granularity</w:t>
            </w:r>
          </w:p>
        </w:tc>
        <w:tc>
          <w:tcPr>
            <w:tcW w:w="1276" w:type="dxa"/>
          </w:tcPr>
          <w:p w14:paraId="343C1091"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F546CE7" w14:textId="77777777" w:rsidR="0057524A" w:rsidRDefault="0057524A" w:rsidP="00AC1132">
            <w:pPr>
              <w:rPr>
                <w:lang w:val="en-GB" w:eastAsia="zh-CN"/>
              </w:rPr>
            </w:pPr>
            <w:r>
              <w:rPr>
                <w:lang w:val="en-GB" w:eastAsia="zh-CN"/>
              </w:rPr>
              <w:t>{sameAsRegBundle, allContigousRBs};</w:t>
            </w:r>
            <w:r>
              <w:rPr>
                <w:rFonts w:eastAsiaTheme="minorEastAsia"/>
                <w:lang w:val="en-GB" w:eastAsia="zh-CN"/>
              </w:rPr>
              <w:t xml:space="preserve"> as defined in 38.211 section 7.3.2.2</w:t>
            </w:r>
          </w:p>
        </w:tc>
      </w:tr>
      <w:tr w:rsidR="0057524A" w14:paraId="416198E0" w14:textId="77777777" w:rsidTr="00AC1132">
        <w:tc>
          <w:tcPr>
            <w:tcW w:w="2769" w:type="dxa"/>
          </w:tcPr>
          <w:p w14:paraId="6E97406B" w14:textId="4CAD8DAD" w:rsidR="0057524A" w:rsidRDefault="00700E2D" w:rsidP="00AC1132">
            <w:pPr>
              <w:rPr>
                <w:lang w:val="en-GB" w:eastAsia="zh-CN"/>
              </w:rPr>
            </w:pPr>
            <w:r>
              <w:rPr>
                <w:lang w:val="en-GB" w:eastAsia="zh-CN"/>
              </w:rPr>
              <w:t xml:space="preserve">PDCCH </w:t>
            </w:r>
            <w:r w:rsidR="0057524A">
              <w:rPr>
                <w:lang w:val="en-GB" w:eastAsia="zh-CN"/>
              </w:rPr>
              <w:t>Power Offset</w:t>
            </w:r>
          </w:p>
        </w:tc>
        <w:tc>
          <w:tcPr>
            <w:tcW w:w="1276" w:type="dxa"/>
          </w:tcPr>
          <w:p w14:paraId="3B8F28A1"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E1687B8" w14:textId="77777777" w:rsidR="0057524A" w:rsidRDefault="0057524A" w:rsidP="00AC1132">
            <w:pPr>
              <w:rPr>
                <w:lang w:val="en-GB" w:eastAsia="zh-CN"/>
              </w:rPr>
            </w:pPr>
            <w:r w:rsidRPr="009A0F05">
              <w:rPr>
                <w:lang w:val="en-GB" w:eastAsia="zh-CN"/>
              </w:rPr>
              <w:t>-8 to 8 dB in 1dB steps</w:t>
            </w:r>
            <w:r>
              <w:rPr>
                <w:lang w:val="en-GB" w:eastAsia="zh-CN"/>
              </w:rPr>
              <w:t xml:space="preserve">. </w:t>
            </w:r>
            <w:r w:rsidRPr="009A0F05">
              <w:rPr>
                <w:lang w:val="en-GB" w:eastAsia="zh-CN"/>
              </w:rPr>
              <w:t>SSB/PBCH EPRE to PDCCH and PDCCH DMRS EPRE</w:t>
            </w:r>
            <w:r>
              <w:rPr>
                <w:lang w:val="en-GB" w:eastAsia="zh-CN"/>
              </w:rPr>
              <w:t>;</w:t>
            </w:r>
            <w:r>
              <w:rPr>
                <w:rFonts w:eastAsiaTheme="minorEastAsia"/>
                <w:lang w:val="en-GB" w:eastAsia="zh-CN"/>
              </w:rPr>
              <w:t xml:space="preserve"> as defined in 38.213 section 4.1</w:t>
            </w:r>
          </w:p>
        </w:tc>
      </w:tr>
      <w:tr w:rsidR="0057524A" w14:paraId="6C5BBE70" w14:textId="77777777" w:rsidTr="00AC1132">
        <w:tc>
          <w:tcPr>
            <w:tcW w:w="2769" w:type="dxa"/>
          </w:tcPr>
          <w:p w14:paraId="5832AD1A" w14:textId="77777777" w:rsidR="0057524A" w:rsidRDefault="0057524A" w:rsidP="00AC1132">
            <w:r>
              <w:t>DCI Format type</w:t>
            </w:r>
          </w:p>
        </w:tc>
        <w:tc>
          <w:tcPr>
            <w:tcW w:w="1276" w:type="dxa"/>
          </w:tcPr>
          <w:p w14:paraId="2B27B595"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2D6DE7A0" w14:textId="77777777" w:rsidR="0057524A" w:rsidRDefault="0057524A" w:rsidP="00AC1132">
            <w:pPr>
              <w:rPr>
                <w:rFonts w:eastAsiaTheme="minorEastAsia"/>
                <w:lang w:val="en-GB" w:eastAsia="zh-CN"/>
              </w:rPr>
            </w:pPr>
            <w:r w:rsidRPr="00BF5C65">
              <w:rPr>
                <w:rFonts w:eastAsiaTheme="minorEastAsia"/>
                <w:i/>
                <w:iCs/>
                <w:lang w:val="en-GB" w:eastAsia="zh-CN"/>
              </w:rPr>
              <w:t>{format_0_0, format_0_1, format_1_0, format_1_1}</w:t>
            </w:r>
            <w:r>
              <w:rPr>
                <w:rFonts w:eastAsiaTheme="minorEastAsia"/>
                <w:lang w:val="en-GB" w:eastAsia="zh-CN"/>
              </w:rPr>
              <w:t>; as defined in 38.212 section 7.3.1</w:t>
            </w:r>
          </w:p>
        </w:tc>
      </w:tr>
      <w:tr w:rsidR="0057524A" w14:paraId="43511DCF" w14:textId="77777777" w:rsidTr="00AC1132">
        <w:tc>
          <w:tcPr>
            <w:tcW w:w="2769" w:type="dxa"/>
          </w:tcPr>
          <w:p w14:paraId="16A5BC4F" w14:textId="77777777" w:rsidR="0057524A" w:rsidRDefault="0057524A" w:rsidP="00BF5C65">
            <w:pPr>
              <w:ind w:left="284"/>
            </w:pPr>
            <w:r>
              <w:t xml:space="preserve">&gt; </w:t>
            </w:r>
            <w:r w:rsidRPr="007B6CF9">
              <w:rPr>
                <w:b/>
              </w:rPr>
              <w:t>Format_1_0</w:t>
            </w:r>
          </w:p>
        </w:tc>
        <w:tc>
          <w:tcPr>
            <w:tcW w:w="1276" w:type="dxa"/>
          </w:tcPr>
          <w:p w14:paraId="6F35F2A5"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3AA9CE1" w14:textId="77777777" w:rsidR="0057524A" w:rsidRDefault="0057524A" w:rsidP="00AC1132">
            <w:pPr>
              <w:rPr>
                <w:rFonts w:eastAsiaTheme="minorEastAsia"/>
                <w:lang w:val="en-GB" w:eastAsia="zh-CN"/>
              </w:rPr>
            </w:pPr>
            <w:r>
              <w:rPr>
                <w:rFonts w:eastAsiaTheme="minorEastAsia"/>
                <w:lang w:val="en-GB" w:eastAsia="zh-CN"/>
              </w:rPr>
              <w:t xml:space="preserve">Conditional presence on the </w:t>
            </w:r>
            <w:r>
              <w:t>DCI Format type</w:t>
            </w:r>
            <w:r>
              <w:rPr>
                <w:rFonts w:eastAsiaTheme="minorEastAsia"/>
                <w:lang w:val="en-GB" w:eastAsia="zh-CN"/>
              </w:rPr>
              <w:t xml:space="preserve"> value</w:t>
            </w:r>
          </w:p>
        </w:tc>
      </w:tr>
      <w:tr w:rsidR="0057524A" w14:paraId="27896C13" w14:textId="77777777" w:rsidTr="00AC1132">
        <w:tc>
          <w:tcPr>
            <w:tcW w:w="2769" w:type="dxa"/>
          </w:tcPr>
          <w:p w14:paraId="19F15F46" w14:textId="77777777" w:rsidR="0057524A" w:rsidRDefault="0057524A" w:rsidP="00BF5C65">
            <w:pPr>
              <w:ind w:left="568"/>
            </w:pPr>
            <w:r>
              <w:t>&gt;&gt;VRB to PRB Mapping</w:t>
            </w:r>
          </w:p>
        </w:tc>
        <w:tc>
          <w:tcPr>
            <w:tcW w:w="1276" w:type="dxa"/>
          </w:tcPr>
          <w:p w14:paraId="5BE0C86F"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59763984" w14:textId="77777777" w:rsidR="0057524A" w:rsidRDefault="0057524A" w:rsidP="00AC1132">
            <w:pPr>
              <w:rPr>
                <w:rFonts w:eastAsiaTheme="minorEastAsia"/>
                <w:lang w:val="en-GB" w:eastAsia="zh-CN"/>
              </w:rPr>
            </w:pPr>
            <w:r>
              <w:rPr>
                <w:rFonts w:eastAsiaTheme="minorEastAsia"/>
                <w:lang w:val="en-GB" w:eastAsia="zh-CN"/>
              </w:rPr>
              <w:t>Physical resource block Bundling as defined in 38.214 section 5.1.2.3</w:t>
            </w:r>
          </w:p>
        </w:tc>
      </w:tr>
      <w:tr w:rsidR="0057524A" w14:paraId="4AAEC439" w14:textId="77777777" w:rsidTr="00AC1132">
        <w:tc>
          <w:tcPr>
            <w:tcW w:w="2769" w:type="dxa"/>
          </w:tcPr>
          <w:p w14:paraId="5E03D6B0" w14:textId="77777777" w:rsidR="0057524A" w:rsidRDefault="0057524A" w:rsidP="00BF5C65">
            <w:pPr>
              <w:ind w:left="568"/>
            </w:pPr>
            <w:r>
              <w:t>&gt;&gt;DAI</w:t>
            </w:r>
          </w:p>
        </w:tc>
        <w:tc>
          <w:tcPr>
            <w:tcW w:w="1276" w:type="dxa"/>
          </w:tcPr>
          <w:p w14:paraId="54500A35"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1DA47F27" w14:textId="77777777" w:rsidR="0057524A" w:rsidRDefault="0057524A" w:rsidP="00AC1132">
            <w:pPr>
              <w:rPr>
                <w:rFonts w:eastAsiaTheme="minorEastAsia"/>
                <w:lang w:val="en-GB" w:eastAsia="zh-CN"/>
              </w:rPr>
            </w:pPr>
            <w:r>
              <w:rPr>
                <w:rFonts w:eastAsiaTheme="minorEastAsia"/>
                <w:lang w:val="en-GB" w:eastAsia="zh-CN"/>
              </w:rPr>
              <w:t>Downlink Assignment Index as defined in as defined in 38.213 section 9.1.2</w:t>
            </w:r>
          </w:p>
        </w:tc>
      </w:tr>
      <w:tr w:rsidR="0057524A" w14:paraId="754790AC" w14:textId="77777777" w:rsidTr="00AC1132">
        <w:tc>
          <w:tcPr>
            <w:tcW w:w="2769" w:type="dxa"/>
          </w:tcPr>
          <w:p w14:paraId="2DAA9C5E" w14:textId="77777777" w:rsidR="0057524A" w:rsidRDefault="0057524A" w:rsidP="00BF5C65">
            <w:pPr>
              <w:ind w:left="568"/>
            </w:pPr>
            <w:r>
              <w:t>&gt;&gt; TPC Command</w:t>
            </w:r>
          </w:p>
        </w:tc>
        <w:tc>
          <w:tcPr>
            <w:tcW w:w="1276" w:type="dxa"/>
          </w:tcPr>
          <w:p w14:paraId="053D9DF1"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27E0C739" w14:textId="77777777" w:rsidR="0057524A" w:rsidRDefault="0057524A" w:rsidP="00AC1132">
            <w:pPr>
              <w:rPr>
                <w:rFonts w:eastAsiaTheme="minorEastAsia"/>
                <w:lang w:val="en-GB" w:eastAsia="zh-CN"/>
              </w:rPr>
            </w:pPr>
            <w:r>
              <w:rPr>
                <w:rFonts w:eastAsiaTheme="minorEastAsia"/>
                <w:lang w:val="en-GB" w:eastAsia="zh-CN"/>
              </w:rPr>
              <w:t>PUCCH TPC as defined in 38.213 section 7.2.1</w:t>
            </w:r>
          </w:p>
        </w:tc>
      </w:tr>
      <w:tr w:rsidR="0057524A" w14:paraId="40AE2BC0" w14:textId="77777777" w:rsidTr="00AC1132">
        <w:tc>
          <w:tcPr>
            <w:tcW w:w="2769" w:type="dxa"/>
          </w:tcPr>
          <w:p w14:paraId="558614D0" w14:textId="77777777" w:rsidR="0057524A" w:rsidRDefault="0057524A" w:rsidP="00BF5C65">
            <w:pPr>
              <w:ind w:left="568"/>
            </w:pPr>
            <w:r>
              <w:t>&gt;&gt;PUCCH Resource Indicator</w:t>
            </w:r>
          </w:p>
        </w:tc>
        <w:tc>
          <w:tcPr>
            <w:tcW w:w="1276" w:type="dxa"/>
          </w:tcPr>
          <w:p w14:paraId="13D952FF"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1351B58A" w14:textId="77777777" w:rsidR="0057524A" w:rsidRDefault="0057524A" w:rsidP="00AC1132">
            <w:pPr>
              <w:rPr>
                <w:rFonts w:eastAsiaTheme="minorEastAsia"/>
                <w:lang w:val="en-GB" w:eastAsia="zh-CN"/>
              </w:rPr>
            </w:pPr>
            <w:r>
              <w:rPr>
                <w:rFonts w:eastAsiaTheme="minorEastAsia"/>
                <w:lang w:val="en-GB" w:eastAsia="zh-CN"/>
              </w:rPr>
              <w:t>Resource for reporting HARQ-ACK as defined in 38.213 section 9.2.3</w:t>
            </w:r>
          </w:p>
        </w:tc>
      </w:tr>
      <w:tr w:rsidR="0057524A" w14:paraId="6894D6F1" w14:textId="77777777" w:rsidTr="00AC1132">
        <w:tc>
          <w:tcPr>
            <w:tcW w:w="2769" w:type="dxa"/>
          </w:tcPr>
          <w:p w14:paraId="74D13C90" w14:textId="77777777" w:rsidR="0057524A" w:rsidRDefault="0057524A" w:rsidP="00BF5C65">
            <w:pPr>
              <w:ind w:left="568"/>
            </w:pPr>
            <w:r>
              <w:t>&gt;&gt; PDSCH to Harq Feedback Timing Indicaor</w:t>
            </w:r>
          </w:p>
        </w:tc>
        <w:tc>
          <w:tcPr>
            <w:tcW w:w="1276" w:type="dxa"/>
          </w:tcPr>
          <w:p w14:paraId="1A0D5C06"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0D900176" w14:textId="77777777" w:rsidR="0057524A" w:rsidRDefault="0057524A" w:rsidP="00AC1132">
            <w:pPr>
              <w:rPr>
                <w:rFonts w:eastAsiaTheme="minorEastAsia"/>
                <w:lang w:val="en-GB" w:eastAsia="zh-CN"/>
              </w:rPr>
            </w:pPr>
            <w:r>
              <w:rPr>
                <w:rFonts w:eastAsiaTheme="minorEastAsia"/>
                <w:lang w:val="en-GB" w:eastAsia="zh-CN"/>
              </w:rPr>
              <w:t>Timing for reporting HARQ-ACK as defined in 38.213 section 9.2.3</w:t>
            </w:r>
          </w:p>
        </w:tc>
      </w:tr>
      <w:tr w:rsidR="0057524A" w14:paraId="59A9EED9" w14:textId="77777777" w:rsidTr="00AC1132">
        <w:tc>
          <w:tcPr>
            <w:tcW w:w="2769" w:type="dxa"/>
          </w:tcPr>
          <w:p w14:paraId="3106DBE7" w14:textId="77777777" w:rsidR="0057524A" w:rsidRDefault="0057524A" w:rsidP="00BF5C65">
            <w:pPr>
              <w:ind w:left="284"/>
            </w:pPr>
            <w:r>
              <w:t xml:space="preserve">&gt; </w:t>
            </w:r>
            <w:r w:rsidRPr="007B6CF9">
              <w:rPr>
                <w:b/>
              </w:rPr>
              <w:t>Format_1_1</w:t>
            </w:r>
          </w:p>
        </w:tc>
        <w:tc>
          <w:tcPr>
            <w:tcW w:w="1276" w:type="dxa"/>
          </w:tcPr>
          <w:p w14:paraId="6F2F0C86"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B006830" w14:textId="77777777" w:rsidR="0057524A" w:rsidRDefault="0057524A" w:rsidP="00AC1132">
            <w:pPr>
              <w:rPr>
                <w:rFonts w:eastAsiaTheme="minorEastAsia"/>
                <w:lang w:val="en-GB" w:eastAsia="zh-CN"/>
              </w:rPr>
            </w:pPr>
            <w:r>
              <w:rPr>
                <w:rFonts w:eastAsiaTheme="minorEastAsia"/>
                <w:lang w:val="en-GB" w:eastAsia="zh-CN"/>
              </w:rPr>
              <w:t xml:space="preserve">Conditional presence on the </w:t>
            </w:r>
            <w:r>
              <w:t>DCI Format type</w:t>
            </w:r>
            <w:r>
              <w:rPr>
                <w:rFonts w:eastAsiaTheme="minorEastAsia"/>
                <w:lang w:val="en-GB" w:eastAsia="zh-CN"/>
              </w:rPr>
              <w:t xml:space="preserve"> value</w:t>
            </w:r>
          </w:p>
        </w:tc>
      </w:tr>
      <w:tr w:rsidR="0057524A" w14:paraId="66DD44A7" w14:textId="77777777" w:rsidTr="00AC1132">
        <w:tc>
          <w:tcPr>
            <w:tcW w:w="2769" w:type="dxa"/>
          </w:tcPr>
          <w:p w14:paraId="673CECF2" w14:textId="77777777" w:rsidR="0057524A" w:rsidRDefault="0057524A" w:rsidP="00BF5C65">
            <w:pPr>
              <w:ind w:left="568"/>
            </w:pPr>
            <w:r>
              <w:t>&gt;&gt;Carrier Indicator</w:t>
            </w:r>
          </w:p>
        </w:tc>
        <w:tc>
          <w:tcPr>
            <w:tcW w:w="1276" w:type="dxa"/>
          </w:tcPr>
          <w:p w14:paraId="275AF242"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670C887E" w14:textId="77777777" w:rsidR="0057524A" w:rsidRDefault="0057524A" w:rsidP="00AC1132">
            <w:pPr>
              <w:rPr>
                <w:rFonts w:eastAsiaTheme="minorEastAsia"/>
                <w:lang w:val="en-GB" w:eastAsia="zh-CN"/>
              </w:rPr>
            </w:pPr>
            <w:r>
              <w:rPr>
                <w:rFonts w:eastAsiaTheme="minorEastAsia"/>
                <w:lang w:val="en-GB" w:eastAsia="zh-CN"/>
              </w:rPr>
              <w:t xml:space="preserve">Conditional presence on </w:t>
            </w:r>
            <w:r w:rsidRPr="000E2AAC">
              <w:rPr>
                <w:rFonts w:eastAsiaTheme="minorEastAsia"/>
                <w:lang w:val="en-GB" w:eastAsia="zh-CN"/>
              </w:rPr>
              <w:t xml:space="preserve">CrossCarrierSchedulingConfig </w:t>
            </w:r>
            <w:r>
              <w:rPr>
                <w:rFonts w:eastAsiaTheme="minorEastAsia"/>
                <w:lang w:val="en-GB" w:eastAsia="zh-CN"/>
              </w:rPr>
              <w:t>support; as defined in 38.213 section 10.1</w:t>
            </w:r>
          </w:p>
        </w:tc>
      </w:tr>
      <w:tr w:rsidR="0057524A" w14:paraId="79658EAC" w14:textId="77777777" w:rsidTr="00AC1132">
        <w:tc>
          <w:tcPr>
            <w:tcW w:w="2769" w:type="dxa"/>
          </w:tcPr>
          <w:p w14:paraId="519FB6AC" w14:textId="77777777" w:rsidR="0057524A" w:rsidRDefault="0057524A" w:rsidP="00BF5C65">
            <w:pPr>
              <w:ind w:left="568"/>
            </w:pPr>
            <w:r>
              <w:t>&gt;&gt;BWP Indicator</w:t>
            </w:r>
          </w:p>
        </w:tc>
        <w:tc>
          <w:tcPr>
            <w:tcW w:w="1276" w:type="dxa"/>
          </w:tcPr>
          <w:p w14:paraId="772FD5EC"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12EBF17" w14:textId="77777777" w:rsidR="0057524A" w:rsidRDefault="0057524A" w:rsidP="00AC1132">
            <w:pPr>
              <w:rPr>
                <w:rFonts w:eastAsiaTheme="minorEastAsia"/>
                <w:lang w:val="en-GB" w:eastAsia="zh-CN"/>
              </w:rPr>
            </w:pPr>
            <w:r>
              <w:rPr>
                <w:rFonts w:eastAsiaTheme="minorEastAsia"/>
                <w:lang w:val="en-GB" w:eastAsia="zh-CN"/>
              </w:rPr>
              <w:t>Conditional presence on dedicated DL BWP Config; as defined in 38.213 section 12</w:t>
            </w:r>
          </w:p>
        </w:tc>
      </w:tr>
      <w:tr w:rsidR="0057524A" w14:paraId="6EC40989" w14:textId="77777777" w:rsidTr="00AC1132">
        <w:tc>
          <w:tcPr>
            <w:tcW w:w="2769" w:type="dxa"/>
          </w:tcPr>
          <w:p w14:paraId="481F5AF7" w14:textId="77777777" w:rsidR="0057524A" w:rsidRDefault="0057524A" w:rsidP="00BF5C65">
            <w:pPr>
              <w:ind w:left="568"/>
            </w:pPr>
            <w:r>
              <w:t>&gt;&gt;VRB to PRB Mapping</w:t>
            </w:r>
          </w:p>
        </w:tc>
        <w:tc>
          <w:tcPr>
            <w:tcW w:w="1276" w:type="dxa"/>
          </w:tcPr>
          <w:p w14:paraId="75F18C1F"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4E996BA9" w14:textId="77777777" w:rsidR="0057524A" w:rsidRDefault="0057524A" w:rsidP="00AC1132">
            <w:pPr>
              <w:rPr>
                <w:rFonts w:eastAsiaTheme="minorEastAsia"/>
                <w:lang w:val="en-GB" w:eastAsia="zh-CN"/>
              </w:rPr>
            </w:pPr>
            <w:r>
              <w:rPr>
                <w:rFonts w:eastAsiaTheme="minorEastAsia"/>
                <w:lang w:val="en-GB" w:eastAsia="zh-CN"/>
              </w:rPr>
              <w:t xml:space="preserve">Conditional presence on RAT type and </w:t>
            </w:r>
            <w:r w:rsidRPr="008905C8">
              <w:rPr>
                <w:rFonts w:eastAsiaTheme="minorEastAsia"/>
                <w:lang w:val="en-GB" w:eastAsia="zh-CN"/>
              </w:rPr>
              <w:t>interleaved VRB-to-PRB mapping</w:t>
            </w:r>
            <w:r>
              <w:rPr>
                <w:rFonts w:eastAsiaTheme="minorEastAsia"/>
                <w:lang w:val="en-GB" w:eastAsia="zh-CN"/>
              </w:rPr>
              <w:t xml:space="preserve"> configuration.Physical resource block Bundling as defined in 38.214 section 5.1.2.3</w:t>
            </w:r>
          </w:p>
        </w:tc>
      </w:tr>
      <w:tr w:rsidR="0057524A" w14:paraId="22BFDA0D" w14:textId="77777777" w:rsidTr="00AC1132">
        <w:tc>
          <w:tcPr>
            <w:tcW w:w="2769" w:type="dxa"/>
          </w:tcPr>
          <w:p w14:paraId="71AEB01F" w14:textId="77777777" w:rsidR="0057524A" w:rsidRDefault="0057524A" w:rsidP="00BF5C65">
            <w:pPr>
              <w:ind w:left="568"/>
            </w:pPr>
            <w:r>
              <w:t>&gt;&gt;PRB bundling size indicator</w:t>
            </w:r>
          </w:p>
        </w:tc>
        <w:tc>
          <w:tcPr>
            <w:tcW w:w="1276" w:type="dxa"/>
          </w:tcPr>
          <w:p w14:paraId="55A79011"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184ED14B" w14:textId="77777777" w:rsidR="0057524A" w:rsidRDefault="0057524A" w:rsidP="00AC1132">
            <w:pPr>
              <w:rPr>
                <w:rFonts w:eastAsiaTheme="minorEastAsia"/>
                <w:lang w:val="en-GB" w:eastAsia="zh-CN"/>
              </w:rPr>
            </w:pPr>
            <w:r>
              <w:rPr>
                <w:rFonts w:eastAsiaTheme="minorEastAsia"/>
                <w:lang w:val="en-GB" w:eastAsia="zh-CN"/>
              </w:rPr>
              <w:t>Conditional presence on</w:t>
            </w:r>
            <w:r>
              <w:t xml:space="preserve"> </w:t>
            </w:r>
            <w:r w:rsidRPr="008905C8">
              <w:rPr>
                <w:rFonts w:eastAsiaTheme="minorEastAsia"/>
                <w:lang w:val="en-GB" w:eastAsia="zh-CN"/>
              </w:rPr>
              <w:t>prb-BundlingType</w:t>
            </w:r>
            <w:r>
              <w:rPr>
                <w:rFonts w:eastAsiaTheme="minorEastAsia"/>
                <w:lang w:val="en-GB" w:eastAsia="zh-CN"/>
              </w:rPr>
              <w:t>; as defined in 38.214 section 5.1.2.3</w:t>
            </w:r>
          </w:p>
        </w:tc>
      </w:tr>
      <w:tr w:rsidR="0057524A" w14:paraId="580488A7" w14:textId="77777777" w:rsidTr="00AC1132">
        <w:tc>
          <w:tcPr>
            <w:tcW w:w="2769" w:type="dxa"/>
          </w:tcPr>
          <w:p w14:paraId="351CFA38" w14:textId="77777777" w:rsidR="0057524A" w:rsidRDefault="0057524A" w:rsidP="00BF5C65">
            <w:pPr>
              <w:ind w:left="568"/>
            </w:pPr>
            <w:r>
              <w:t>&gt;&gt; Rate Matching Indicator</w:t>
            </w:r>
          </w:p>
        </w:tc>
        <w:tc>
          <w:tcPr>
            <w:tcW w:w="1276" w:type="dxa"/>
          </w:tcPr>
          <w:p w14:paraId="33B7F37C"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3304BE47" w14:textId="77777777" w:rsidR="0057524A" w:rsidRDefault="0057524A" w:rsidP="00AC1132">
            <w:pPr>
              <w:rPr>
                <w:rFonts w:eastAsiaTheme="minorEastAsia"/>
                <w:lang w:val="en-GB" w:eastAsia="zh-CN"/>
              </w:rPr>
            </w:pPr>
            <w:r>
              <w:rPr>
                <w:rFonts w:eastAsiaTheme="minorEastAsia"/>
                <w:lang w:val="en-GB" w:eastAsia="zh-CN"/>
              </w:rPr>
              <w:t xml:space="preserve">Conditional presence on </w:t>
            </w:r>
            <w:r w:rsidRPr="00D62826">
              <w:rPr>
                <w:rFonts w:eastAsiaTheme="minorEastAsia"/>
                <w:lang w:val="en-GB" w:eastAsia="zh-CN"/>
              </w:rPr>
              <w:t>rateMatchPatternGroup</w:t>
            </w:r>
            <w:r>
              <w:rPr>
                <w:rFonts w:eastAsiaTheme="minorEastAsia"/>
                <w:lang w:val="en-GB" w:eastAsia="zh-CN"/>
              </w:rPr>
              <w:t xml:space="preserve"> Config; as defined in 38.214 section 5.1.4.1</w:t>
            </w:r>
          </w:p>
        </w:tc>
      </w:tr>
      <w:tr w:rsidR="0057524A" w14:paraId="7E5251AD" w14:textId="77777777" w:rsidTr="00AC1132">
        <w:tc>
          <w:tcPr>
            <w:tcW w:w="2769" w:type="dxa"/>
          </w:tcPr>
          <w:p w14:paraId="40FB46DC" w14:textId="77777777" w:rsidR="0057524A" w:rsidRDefault="0057524A" w:rsidP="00BF5C65">
            <w:pPr>
              <w:ind w:left="568"/>
            </w:pPr>
            <w:r>
              <w:t>&gt;&gt;</w:t>
            </w:r>
            <w:r w:rsidRPr="008977CD">
              <w:t>ZP CSI-RS trigger</w:t>
            </w:r>
          </w:p>
        </w:tc>
        <w:tc>
          <w:tcPr>
            <w:tcW w:w="1276" w:type="dxa"/>
          </w:tcPr>
          <w:p w14:paraId="02DA37BF"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8995B5A" w14:textId="77777777" w:rsidR="0057524A" w:rsidRDefault="0057524A" w:rsidP="00AC1132">
            <w:pPr>
              <w:rPr>
                <w:rFonts w:eastAsiaTheme="minorEastAsia"/>
                <w:lang w:val="en-GB" w:eastAsia="zh-CN"/>
              </w:rPr>
            </w:pPr>
            <w:r>
              <w:rPr>
                <w:rFonts w:eastAsiaTheme="minorEastAsia"/>
                <w:lang w:val="en-GB" w:eastAsia="zh-CN"/>
              </w:rPr>
              <w:t xml:space="preserve">Conditional presence on </w:t>
            </w:r>
            <w:r w:rsidRPr="00D62826">
              <w:rPr>
                <w:rFonts w:eastAsiaTheme="minorEastAsia"/>
                <w:lang w:val="en-GB" w:eastAsia="zh-CN"/>
              </w:rPr>
              <w:t xml:space="preserve">zp-CSI-RS-Resource </w:t>
            </w:r>
            <w:r>
              <w:rPr>
                <w:rFonts w:eastAsiaTheme="minorEastAsia"/>
                <w:lang w:val="en-GB" w:eastAsia="zh-CN"/>
              </w:rPr>
              <w:t>Config; as defined in 38.214 section 5.1.4.2</w:t>
            </w:r>
          </w:p>
        </w:tc>
      </w:tr>
      <w:tr w:rsidR="0057524A" w14:paraId="30E1720F" w14:textId="77777777" w:rsidTr="00AC1132">
        <w:tc>
          <w:tcPr>
            <w:tcW w:w="2769" w:type="dxa"/>
          </w:tcPr>
          <w:p w14:paraId="371463B5" w14:textId="77777777" w:rsidR="0057524A" w:rsidRDefault="0057524A" w:rsidP="00BF5C65">
            <w:pPr>
              <w:ind w:left="568"/>
            </w:pPr>
            <w:r>
              <w:t>&gt;&gt;DAI</w:t>
            </w:r>
          </w:p>
        </w:tc>
        <w:tc>
          <w:tcPr>
            <w:tcW w:w="1276" w:type="dxa"/>
          </w:tcPr>
          <w:p w14:paraId="2441E9DA"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FB51488" w14:textId="77777777" w:rsidR="0057524A" w:rsidRDefault="0057524A" w:rsidP="00AC1132">
            <w:pPr>
              <w:rPr>
                <w:rFonts w:eastAsiaTheme="minorEastAsia"/>
                <w:lang w:val="en-GB" w:eastAsia="zh-CN"/>
              </w:rPr>
            </w:pPr>
            <w:r>
              <w:rPr>
                <w:rFonts w:eastAsiaTheme="minorEastAsia"/>
                <w:lang w:val="en-GB" w:eastAsia="zh-CN"/>
              </w:rPr>
              <w:t>Downlink Assignment Index as defined in as defined in 38.213 section 9.1.2</w:t>
            </w:r>
          </w:p>
        </w:tc>
      </w:tr>
      <w:tr w:rsidR="0057524A" w14:paraId="236B7931" w14:textId="77777777" w:rsidTr="00AC1132">
        <w:tc>
          <w:tcPr>
            <w:tcW w:w="2769" w:type="dxa"/>
          </w:tcPr>
          <w:p w14:paraId="53E17C52" w14:textId="77777777" w:rsidR="0057524A" w:rsidRDefault="0057524A" w:rsidP="00BF5C65">
            <w:pPr>
              <w:ind w:left="568"/>
            </w:pPr>
            <w:r>
              <w:t>&gt;&gt; TPC Command</w:t>
            </w:r>
          </w:p>
        </w:tc>
        <w:tc>
          <w:tcPr>
            <w:tcW w:w="1276" w:type="dxa"/>
          </w:tcPr>
          <w:p w14:paraId="0C6B2B96"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0673CC26" w14:textId="77777777" w:rsidR="0057524A" w:rsidRDefault="0057524A" w:rsidP="00AC1132">
            <w:pPr>
              <w:rPr>
                <w:rFonts w:eastAsiaTheme="minorEastAsia"/>
                <w:lang w:val="en-GB" w:eastAsia="zh-CN"/>
              </w:rPr>
            </w:pPr>
            <w:r>
              <w:rPr>
                <w:rFonts w:eastAsiaTheme="minorEastAsia"/>
                <w:lang w:val="en-GB" w:eastAsia="zh-CN"/>
              </w:rPr>
              <w:t>PUCCH TPC as defined in 38.213 section 7.2.1</w:t>
            </w:r>
          </w:p>
        </w:tc>
      </w:tr>
      <w:tr w:rsidR="0057524A" w14:paraId="0D44D680" w14:textId="77777777" w:rsidTr="00AC1132">
        <w:tc>
          <w:tcPr>
            <w:tcW w:w="2769" w:type="dxa"/>
          </w:tcPr>
          <w:p w14:paraId="6D1506CB" w14:textId="77777777" w:rsidR="0057524A" w:rsidRDefault="0057524A" w:rsidP="00BF5C65">
            <w:pPr>
              <w:ind w:left="568"/>
            </w:pPr>
            <w:r>
              <w:t>&gt;&gt;PUCCH Resource Indicator</w:t>
            </w:r>
          </w:p>
        </w:tc>
        <w:tc>
          <w:tcPr>
            <w:tcW w:w="1276" w:type="dxa"/>
          </w:tcPr>
          <w:p w14:paraId="5AB28A36"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0E6D2C30" w14:textId="77777777" w:rsidR="0057524A" w:rsidRDefault="0057524A" w:rsidP="00AC1132">
            <w:pPr>
              <w:rPr>
                <w:rFonts w:eastAsiaTheme="minorEastAsia"/>
                <w:lang w:val="en-GB" w:eastAsia="zh-CN"/>
              </w:rPr>
            </w:pPr>
            <w:r>
              <w:rPr>
                <w:rFonts w:eastAsiaTheme="minorEastAsia"/>
                <w:lang w:val="en-GB" w:eastAsia="zh-CN"/>
              </w:rPr>
              <w:t>Resource for reporting HARQ-ACK as defined in 38.213 section 9.2.3</w:t>
            </w:r>
          </w:p>
        </w:tc>
      </w:tr>
      <w:tr w:rsidR="0057524A" w14:paraId="14F92373" w14:textId="77777777" w:rsidTr="00AC1132">
        <w:tc>
          <w:tcPr>
            <w:tcW w:w="2769" w:type="dxa"/>
          </w:tcPr>
          <w:p w14:paraId="24E5B4A8" w14:textId="40425C6D" w:rsidR="0057524A" w:rsidRDefault="0057524A" w:rsidP="00BF5C65">
            <w:pPr>
              <w:ind w:left="568"/>
            </w:pPr>
            <w:r>
              <w:lastRenderedPageBreak/>
              <w:t xml:space="preserve">&gt;&gt; PDSCH to </w:t>
            </w:r>
            <w:r w:rsidR="00504C90">
              <w:t xml:space="preserve">HARQ </w:t>
            </w:r>
            <w:r>
              <w:t xml:space="preserve">Feedback Timing </w:t>
            </w:r>
            <w:r w:rsidR="00AB2627">
              <w:t>Indicator</w:t>
            </w:r>
          </w:p>
        </w:tc>
        <w:tc>
          <w:tcPr>
            <w:tcW w:w="1276" w:type="dxa"/>
          </w:tcPr>
          <w:p w14:paraId="1B5067CD"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6AAE3FC" w14:textId="77777777" w:rsidR="0057524A" w:rsidRDefault="0057524A" w:rsidP="00AC1132">
            <w:pPr>
              <w:rPr>
                <w:rFonts w:eastAsiaTheme="minorEastAsia"/>
                <w:lang w:val="en-GB" w:eastAsia="zh-CN"/>
              </w:rPr>
            </w:pPr>
            <w:r>
              <w:rPr>
                <w:rFonts w:eastAsiaTheme="minorEastAsia"/>
                <w:lang w:val="en-GB" w:eastAsia="zh-CN"/>
              </w:rPr>
              <w:t>Timing for reporting HARQ-ACK as defined in 38.213 section 9.2.3</w:t>
            </w:r>
          </w:p>
        </w:tc>
      </w:tr>
      <w:tr w:rsidR="0057524A" w14:paraId="310AE1C4" w14:textId="77777777" w:rsidTr="00AC1132">
        <w:tc>
          <w:tcPr>
            <w:tcW w:w="2769" w:type="dxa"/>
          </w:tcPr>
          <w:p w14:paraId="34D1B1A5" w14:textId="77777777" w:rsidR="0057524A" w:rsidRDefault="0057524A" w:rsidP="00BF5C65">
            <w:pPr>
              <w:ind w:left="568"/>
            </w:pPr>
            <w:r>
              <w:t xml:space="preserve">&gt;&gt; </w:t>
            </w:r>
            <w:r w:rsidRPr="008977CD">
              <w:t>Transmission configuration indication</w:t>
            </w:r>
          </w:p>
        </w:tc>
        <w:tc>
          <w:tcPr>
            <w:tcW w:w="1276" w:type="dxa"/>
          </w:tcPr>
          <w:p w14:paraId="6B98C9A0"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5F7BF24A" w14:textId="77777777" w:rsidR="0057524A" w:rsidRDefault="0057524A" w:rsidP="00AC1132">
            <w:pPr>
              <w:rPr>
                <w:rFonts w:eastAsiaTheme="minorEastAsia"/>
                <w:lang w:val="en-GB" w:eastAsia="zh-CN"/>
              </w:rPr>
            </w:pPr>
            <w:r>
              <w:rPr>
                <w:rFonts w:eastAsiaTheme="minorEastAsia"/>
                <w:lang w:val="en-GB" w:eastAsia="zh-CN"/>
              </w:rPr>
              <w:t xml:space="preserve">Conditional presence on </w:t>
            </w:r>
            <w:r w:rsidRPr="00420424">
              <w:rPr>
                <w:rFonts w:eastAsiaTheme="minorEastAsia"/>
                <w:lang w:val="en-GB" w:eastAsia="zh-CN"/>
              </w:rPr>
              <w:t xml:space="preserve">tci-PresentInDCI </w:t>
            </w:r>
            <w:r>
              <w:rPr>
                <w:rFonts w:eastAsiaTheme="minorEastAsia"/>
                <w:lang w:val="en-GB" w:eastAsia="zh-CN"/>
              </w:rPr>
              <w:t>Config as defined in 38.214 section 5.1.5</w:t>
            </w:r>
          </w:p>
        </w:tc>
      </w:tr>
      <w:tr w:rsidR="0057524A" w14:paraId="02E0636C" w14:textId="77777777" w:rsidTr="00AC1132">
        <w:tc>
          <w:tcPr>
            <w:tcW w:w="2769" w:type="dxa"/>
          </w:tcPr>
          <w:p w14:paraId="0983F0BA" w14:textId="77777777" w:rsidR="0057524A" w:rsidRDefault="0057524A" w:rsidP="00BF5C65">
            <w:pPr>
              <w:ind w:left="568"/>
            </w:pPr>
            <w:r>
              <w:t>&gt;&gt; SRS Request</w:t>
            </w:r>
          </w:p>
        </w:tc>
        <w:tc>
          <w:tcPr>
            <w:tcW w:w="1276" w:type="dxa"/>
          </w:tcPr>
          <w:p w14:paraId="25B6BEDA"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6EC47C45" w14:textId="77777777" w:rsidR="0057524A" w:rsidRDefault="0057524A" w:rsidP="00AC1132">
            <w:pPr>
              <w:rPr>
                <w:rFonts w:eastAsiaTheme="minorEastAsia"/>
                <w:lang w:val="en-GB" w:eastAsia="zh-CN"/>
              </w:rPr>
            </w:pPr>
            <w:r>
              <w:rPr>
                <w:rFonts w:eastAsiaTheme="minorEastAsia"/>
                <w:lang w:val="en-GB" w:eastAsia="zh-CN"/>
              </w:rPr>
              <w:t xml:space="preserve">Request for SRS Reporting as defined in 38.212 </w:t>
            </w:r>
            <w:r w:rsidRPr="007B3FA5">
              <w:rPr>
                <w:rFonts w:eastAsiaTheme="minorEastAsia"/>
                <w:lang w:val="en-GB" w:eastAsia="zh-CN"/>
              </w:rPr>
              <w:t>Table 7.3.1.1.2-24</w:t>
            </w:r>
          </w:p>
        </w:tc>
      </w:tr>
      <w:tr w:rsidR="0057524A" w14:paraId="58997423" w14:textId="77777777" w:rsidTr="00AC1132">
        <w:tc>
          <w:tcPr>
            <w:tcW w:w="2769" w:type="dxa"/>
          </w:tcPr>
          <w:p w14:paraId="7552DF8D" w14:textId="77777777" w:rsidR="0057524A" w:rsidRDefault="0057524A" w:rsidP="00BF5C65">
            <w:pPr>
              <w:ind w:left="568"/>
            </w:pPr>
            <w:r>
              <w:t>&gt;&gt;</w:t>
            </w:r>
            <w:r w:rsidRPr="008977CD">
              <w:t>CBG transmission information</w:t>
            </w:r>
          </w:p>
        </w:tc>
        <w:tc>
          <w:tcPr>
            <w:tcW w:w="1276" w:type="dxa"/>
          </w:tcPr>
          <w:p w14:paraId="075722B5"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34DB3553" w14:textId="77777777" w:rsidR="0057524A" w:rsidRDefault="0057524A" w:rsidP="00AC1132">
            <w:pPr>
              <w:rPr>
                <w:rFonts w:eastAsiaTheme="minorEastAsia"/>
                <w:lang w:val="en-GB" w:eastAsia="zh-CN"/>
              </w:rPr>
            </w:pPr>
            <w:r>
              <w:rPr>
                <w:rFonts w:eastAsiaTheme="minorEastAsia"/>
                <w:lang w:val="en-GB" w:eastAsia="zh-CN"/>
              </w:rPr>
              <w:t>Conditional presence on Max CBG per TB config as defined in 38.214 section 5.1.7</w:t>
            </w:r>
          </w:p>
        </w:tc>
      </w:tr>
      <w:tr w:rsidR="0057524A" w14:paraId="05BA6286" w14:textId="77777777" w:rsidTr="00AC1132">
        <w:tc>
          <w:tcPr>
            <w:tcW w:w="2769" w:type="dxa"/>
          </w:tcPr>
          <w:p w14:paraId="12094B65" w14:textId="77777777" w:rsidR="0057524A" w:rsidRDefault="0057524A" w:rsidP="00BF5C65">
            <w:pPr>
              <w:ind w:left="568"/>
            </w:pPr>
            <w:r>
              <w:t>&gt;&gt;</w:t>
            </w:r>
            <w:r w:rsidRPr="008977CD">
              <w:t>CBG flushing out information</w:t>
            </w:r>
          </w:p>
        </w:tc>
        <w:tc>
          <w:tcPr>
            <w:tcW w:w="1276" w:type="dxa"/>
          </w:tcPr>
          <w:p w14:paraId="099E0BA8"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F31D4B8" w14:textId="77777777" w:rsidR="0057524A" w:rsidRDefault="0057524A" w:rsidP="00AC1132">
            <w:pPr>
              <w:rPr>
                <w:rFonts w:eastAsiaTheme="minorEastAsia"/>
                <w:lang w:val="en-GB" w:eastAsia="zh-CN"/>
              </w:rPr>
            </w:pPr>
            <w:r>
              <w:rPr>
                <w:rFonts w:eastAsiaTheme="minorEastAsia"/>
                <w:lang w:val="en-GB" w:eastAsia="zh-CN"/>
              </w:rPr>
              <w:t>Conditional presence on CBG Flush Indicator config as defined in 38.214 section 5.1.7</w:t>
            </w:r>
          </w:p>
        </w:tc>
      </w:tr>
      <w:tr w:rsidR="0057524A" w14:paraId="4181B5D4" w14:textId="77777777" w:rsidTr="00AC1132">
        <w:tc>
          <w:tcPr>
            <w:tcW w:w="2769" w:type="dxa"/>
          </w:tcPr>
          <w:p w14:paraId="5A6273B0" w14:textId="77777777" w:rsidR="0057524A" w:rsidRDefault="0057524A" w:rsidP="00BF5C65">
            <w:pPr>
              <w:ind w:left="568"/>
            </w:pPr>
            <w:r>
              <w:t>&gt;&gt;</w:t>
            </w:r>
            <w:r w:rsidRPr="008977CD">
              <w:t>DMRS sequence initialization</w:t>
            </w:r>
          </w:p>
        </w:tc>
        <w:tc>
          <w:tcPr>
            <w:tcW w:w="1276" w:type="dxa"/>
          </w:tcPr>
          <w:p w14:paraId="0DFD0BF2"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3FBFF0B2" w14:textId="77777777" w:rsidR="0057524A" w:rsidRDefault="0057524A" w:rsidP="00AC1132">
            <w:pPr>
              <w:rPr>
                <w:rFonts w:eastAsiaTheme="minorEastAsia"/>
                <w:lang w:val="en-GB" w:eastAsia="zh-CN"/>
              </w:rPr>
            </w:pPr>
            <w:r w:rsidRPr="00DF0BE4">
              <w:rPr>
                <w:rFonts w:eastAsiaTheme="minorEastAsia"/>
                <w:lang w:val="en-GB" w:eastAsia="zh-CN"/>
              </w:rPr>
              <w:t>DM-RS sequence initialization field</w:t>
            </w:r>
            <w:r>
              <w:rPr>
                <w:rFonts w:eastAsiaTheme="minorEastAsia"/>
                <w:lang w:val="en-GB" w:eastAsia="zh-CN"/>
              </w:rPr>
              <w:t xml:space="preserve"> as defined in 38.211 section </w:t>
            </w:r>
            <w:r w:rsidRPr="00DF0BE4">
              <w:rPr>
                <w:rFonts w:eastAsiaTheme="minorEastAsia"/>
                <w:lang w:val="en-GB" w:eastAsia="zh-CN"/>
              </w:rPr>
              <w:t>7.4.1.1.1</w:t>
            </w:r>
          </w:p>
        </w:tc>
      </w:tr>
      <w:tr w:rsidR="0057524A" w14:paraId="38A0A2B2" w14:textId="77777777" w:rsidTr="00AC1132">
        <w:tc>
          <w:tcPr>
            <w:tcW w:w="2769" w:type="dxa"/>
          </w:tcPr>
          <w:p w14:paraId="282965B3" w14:textId="77777777" w:rsidR="0057524A" w:rsidRDefault="0057524A" w:rsidP="00BF5C65">
            <w:pPr>
              <w:ind w:left="284"/>
            </w:pPr>
            <w:r>
              <w:t xml:space="preserve">&gt; </w:t>
            </w:r>
            <w:r w:rsidRPr="007B6CF9">
              <w:rPr>
                <w:b/>
              </w:rPr>
              <w:t>Format_0_0</w:t>
            </w:r>
          </w:p>
        </w:tc>
        <w:tc>
          <w:tcPr>
            <w:tcW w:w="1276" w:type="dxa"/>
          </w:tcPr>
          <w:p w14:paraId="572F5C24"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4EEEC24B" w14:textId="77777777" w:rsidR="0057524A" w:rsidRDefault="0057524A" w:rsidP="00AC1132">
            <w:pPr>
              <w:rPr>
                <w:rFonts w:eastAsiaTheme="minorEastAsia"/>
                <w:lang w:val="en-GB" w:eastAsia="zh-CN"/>
              </w:rPr>
            </w:pPr>
            <w:r>
              <w:rPr>
                <w:rFonts w:eastAsiaTheme="minorEastAsia"/>
                <w:lang w:val="en-GB" w:eastAsia="zh-CN"/>
              </w:rPr>
              <w:t xml:space="preserve">Conditional presence on the </w:t>
            </w:r>
            <w:r>
              <w:t>DCI Format type</w:t>
            </w:r>
            <w:r>
              <w:rPr>
                <w:rFonts w:eastAsiaTheme="minorEastAsia"/>
                <w:lang w:val="en-GB" w:eastAsia="zh-CN"/>
              </w:rPr>
              <w:t xml:space="preserve"> value</w:t>
            </w:r>
          </w:p>
        </w:tc>
      </w:tr>
      <w:tr w:rsidR="0057524A" w14:paraId="49304F5F" w14:textId="77777777" w:rsidTr="00AC1132">
        <w:tc>
          <w:tcPr>
            <w:tcW w:w="2769" w:type="dxa"/>
          </w:tcPr>
          <w:p w14:paraId="058E4C47" w14:textId="77777777" w:rsidR="0057524A" w:rsidRDefault="0057524A" w:rsidP="00BF5C65">
            <w:pPr>
              <w:ind w:left="568"/>
            </w:pPr>
            <w:r>
              <w:t>&gt;&gt;PUSCH Hopping</w:t>
            </w:r>
          </w:p>
        </w:tc>
        <w:tc>
          <w:tcPr>
            <w:tcW w:w="1276" w:type="dxa"/>
          </w:tcPr>
          <w:p w14:paraId="3F10E974"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6D8E0AF" w14:textId="77777777" w:rsidR="0057524A" w:rsidRDefault="0057524A" w:rsidP="00AC1132">
            <w:pPr>
              <w:rPr>
                <w:rFonts w:eastAsiaTheme="minorEastAsia"/>
                <w:lang w:val="en-GB" w:eastAsia="zh-CN"/>
              </w:rPr>
            </w:pPr>
            <w:r>
              <w:rPr>
                <w:rFonts w:eastAsiaTheme="minorEastAsia"/>
                <w:lang w:val="en-GB" w:eastAsia="zh-CN"/>
              </w:rPr>
              <w:t xml:space="preserve">Conditional presence on Frequency Hopping offset Config; as defined in 38.214 section 6.3 </w:t>
            </w:r>
          </w:p>
        </w:tc>
      </w:tr>
      <w:tr w:rsidR="0057524A" w14:paraId="7D5D85BF" w14:textId="77777777" w:rsidTr="00AC1132">
        <w:tc>
          <w:tcPr>
            <w:tcW w:w="2769" w:type="dxa"/>
          </w:tcPr>
          <w:p w14:paraId="5D61D962" w14:textId="77777777" w:rsidR="0057524A" w:rsidRDefault="0057524A" w:rsidP="00BF5C65">
            <w:pPr>
              <w:ind w:left="568"/>
            </w:pPr>
            <w:r>
              <w:t>&gt;&gt;Frequency Hopping Flag</w:t>
            </w:r>
          </w:p>
        </w:tc>
        <w:tc>
          <w:tcPr>
            <w:tcW w:w="1276" w:type="dxa"/>
          </w:tcPr>
          <w:p w14:paraId="0DDD77B2"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04459B25" w14:textId="77777777" w:rsidR="0057524A" w:rsidRDefault="0057524A" w:rsidP="00AC1132">
            <w:pPr>
              <w:rPr>
                <w:rFonts w:eastAsiaTheme="minorEastAsia"/>
                <w:lang w:val="en-GB" w:eastAsia="zh-CN"/>
              </w:rPr>
            </w:pPr>
            <w:r>
              <w:rPr>
                <w:rFonts w:eastAsiaTheme="minorEastAsia"/>
                <w:lang w:val="en-GB" w:eastAsia="zh-CN"/>
              </w:rPr>
              <w:t>PUSCH Frequency Hopping as defined in 38.214 section 6.3</w:t>
            </w:r>
          </w:p>
        </w:tc>
      </w:tr>
      <w:tr w:rsidR="0057524A" w14:paraId="74796F38" w14:textId="77777777" w:rsidTr="00AC1132">
        <w:tc>
          <w:tcPr>
            <w:tcW w:w="2769" w:type="dxa"/>
          </w:tcPr>
          <w:p w14:paraId="07E0F025" w14:textId="77777777" w:rsidR="0057524A" w:rsidRDefault="0057524A" w:rsidP="00BF5C65">
            <w:pPr>
              <w:ind w:left="568"/>
            </w:pPr>
            <w:r>
              <w:t>&gt;&gt;TPC Command</w:t>
            </w:r>
          </w:p>
        </w:tc>
        <w:tc>
          <w:tcPr>
            <w:tcW w:w="1276" w:type="dxa"/>
          </w:tcPr>
          <w:p w14:paraId="5B696360"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51652F5" w14:textId="77777777" w:rsidR="0057524A" w:rsidRDefault="0057524A" w:rsidP="00AC1132">
            <w:pPr>
              <w:rPr>
                <w:rFonts w:eastAsiaTheme="minorEastAsia"/>
                <w:lang w:val="en-GB" w:eastAsia="zh-CN"/>
              </w:rPr>
            </w:pPr>
            <w:r>
              <w:rPr>
                <w:rFonts w:eastAsiaTheme="minorEastAsia"/>
                <w:lang w:val="en-GB" w:eastAsia="zh-CN"/>
              </w:rPr>
              <w:t xml:space="preserve">PUSCH TPC value as defined in 38.213 section 7.1 </w:t>
            </w:r>
          </w:p>
        </w:tc>
      </w:tr>
      <w:tr w:rsidR="0057524A" w14:paraId="0E6ECF60" w14:textId="77777777" w:rsidTr="00AC1132">
        <w:tc>
          <w:tcPr>
            <w:tcW w:w="2769" w:type="dxa"/>
          </w:tcPr>
          <w:p w14:paraId="71ACBF09" w14:textId="77777777" w:rsidR="0057524A" w:rsidRDefault="0057524A" w:rsidP="00BF5C65">
            <w:pPr>
              <w:ind w:left="568"/>
            </w:pPr>
            <w:r>
              <w:t>&gt;&gt;UL/SUL Indicator</w:t>
            </w:r>
          </w:p>
        </w:tc>
        <w:tc>
          <w:tcPr>
            <w:tcW w:w="1276" w:type="dxa"/>
          </w:tcPr>
          <w:p w14:paraId="0B29BAAD"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5AEB42CE" w14:textId="77777777" w:rsidR="0057524A" w:rsidRDefault="0057524A" w:rsidP="00AC1132">
            <w:pPr>
              <w:rPr>
                <w:rFonts w:eastAsiaTheme="minorEastAsia"/>
                <w:lang w:val="en-GB" w:eastAsia="zh-CN"/>
              </w:rPr>
            </w:pPr>
            <w:r>
              <w:rPr>
                <w:rFonts w:eastAsiaTheme="minorEastAsia"/>
                <w:lang w:val="en-GB" w:eastAsia="zh-CN"/>
              </w:rPr>
              <w:t xml:space="preserve">Conditional Presence based on </w:t>
            </w:r>
            <w:r w:rsidRPr="00645E3C">
              <w:t>supplementaryUplink</w:t>
            </w:r>
            <w:r>
              <w:t xml:space="preserve">; as defined in 38.331 </w:t>
            </w:r>
            <w:r w:rsidRPr="00645E3C">
              <w:rPr>
                <w:i/>
                <w:lang w:val="en-GB"/>
              </w:rPr>
              <w:t>ServingCellConfig</w:t>
            </w:r>
            <w:r w:rsidRPr="00645E3C">
              <w:t xml:space="preserve">                </w:t>
            </w:r>
          </w:p>
        </w:tc>
      </w:tr>
      <w:tr w:rsidR="0057524A" w14:paraId="4159FF43" w14:textId="77777777" w:rsidTr="00AC1132">
        <w:tc>
          <w:tcPr>
            <w:tcW w:w="2769" w:type="dxa"/>
          </w:tcPr>
          <w:p w14:paraId="4C1656FD" w14:textId="77777777" w:rsidR="0057524A" w:rsidRDefault="0057524A" w:rsidP="00BF5C65">
            <w:pPr>
              <w:ind w:left="284"/>
            </w:pPr>
            <w:r>
              <w:t xml:space="preserve">&gt; </w:t>
            </w:r>
            <w:r w:rsidRPr="007B6CF9">
              <w:rPr>
                <w:b/>
              </w:rPr>
              <w:t>Format_0_1</w:t>
            </w:r>
          </w:p>
        </w:tc>
        <w:tc>
          <w:tcPr>
            <w:tcW w:w="1276" w:type="dxa"/>
          </w:tcPr>
          <w:p w14:paraId="1013FBD5"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69B0DEA3" w14:textId="77777777" w:rsidR="0057524A" w:rsidRDefault="0057524A" w:rsidP="00AC1132">
            <w:pPr>
              <w:rPr>
                <w:rFonts w:eastAsiaTheme="minorEastAsia"/>
                <w:lang w:val="en-GB" w:eastAsia="zh-CN"/>
              </w:rPr>
            </w:pPr>
            <w:r>
              <w:rPr>
                <w:rFonts w:eastAsiaTheme="minorEastAsia"/>
                <w:lang w:val="en-GB" w:eastAsia="zh-CN"/>
              </w:rPr>
              <w:t xml:space="preserve">Conditional presence on the </w:t>
            </w:r>
            <w:r>
              <w:t>DCI Format type</w:t>
            </w:r>
            <w:r>
              <w:rPr>
                <w:rFonts w:eastAsiaTheme="minorEastAsia"/>
                <w:lang w:val="en-GB" w:eastAsia="zh-CN"/>
              </w:rPr>
              <w:t xml:space="preserve"> value</w:t>
            </w:r>
          </w:p>
        </w:tc>
      </w:tr>
      <w:tr w:rsidR="0057524A" w14:paraId="6C8BE7CB" w14:textId="77777777" w:rsidTr="00AC1132">
        <w:tc>
          <w:tcPr>
            <w:tcW w:w="2769" w:type="dxa"/>
          </w:tcPr>
          <w:p w14:paraId="34A28455" w14:textId="77777777" w:rsidR="0057524A" w:rsidRDefault="0057524A" w:rsidP="00BF5C65">
            <w:pPr>
              <w:ind w:left="568"/>
            </w:pPr>
            <w:r>
              <w:t>&gt;&gt;Carrier Indicator</w:t>
            </w:r>
          </w:p>
        </w:tc>
        <w:tc>
          <w:tcPr>
            <w:tcW w:w="1276" w:type="dxa"/>
          </w:tcPr>
          <w:p w14:paraId="59BB864C"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A1BEE26" w14:textId="77777777" w:rsidR="0057524A" w:rsidRDefault="0057524A" w:rsidP="00AC1132">
            <w:pPr>
              <w:rPr>
                <w:rFonts w:eastAsiaTheme="minorEastAsia"/>
                <w:lang w:val="en-GB" w:eastAsia="zh-CN"/>
              </w:rPr>
            </w:pPr>
            <w:r>
              <w:rPr>
                <w:rFonts w:eastAsiaTheme="minorEastAsia"/>
                <w:lang w:val="en-GB" w:eastAsia="zh-CN"/>
              </w:rPr>
              <w:t>Conditional presence on Cross Carrier Scheduling Config support; as defined in 38.213 section 10.1</w:t>
            </w:r>
          </w:p>
        </w:tc>
      </w:tr>
      <w:tr w:rsidR="0057524A" w14:paraId="11EF34FF" w14:textId="77777777" w:rsidTr="00AC1132">
        <w:tc>
          <w:tcPr>
            <w:tcW w:w="2769" w:type="dxa"/>
          </w:tcPr>
          <w:p w14:paraId="4E48353B" w14:textId="77777777" w:rsidR="0057524A" w:rsidRDefault="0057524A" w:rsidP="00BF5C65">
            <w:pPr>
              <w:ind w:left="568"/>
            </w:pPr>
            <w:r>
              <w:t>&gt;&gt;UL/SUL Indicator</w:t>
            </w:r>
          </w:p>
        </w:tc>
        <w:tc>
          <w:tcPr>
            <w:tcW w:w="1276" w:type="dxa"/>
          </w:tcPr>
          <w:p w14:paraId="432EF439"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B5BF5BC" w14:textId="77777777" w:rsidR="0057524A" w:rsidRDefault="0057524A" w:rsidP="00AC1132">
            <w:pPr>
              <w:rPr>
                <w:rFonts w:eastAsiaTheme="minorEastAsia"/>
                <w:lang w:val="en-GB" w:eastAsia="zh-CN"/>
              </w:rPr>
            </w:pPr>
            <w:r>
              <w:rPr>
                <w:rFonts w:eastAsiaTheme="minorEastAsia"/>
                <w:lang w:val="en-GB" w:eastAsia="zh-CN"/>
              </w:rPr>
              <w:t xml:space="preserve">Conditional Presence based on </w:t>
            </w:r>
            <w:r w:rsidRPr="00645E3C">
              <w:t>supplementaryUplink</w:t>
            </w:r>
            <w:r>
              <w:t xml:space="preserve">; as defined in 38.331 </w:t>
            </w:r>
            <w:r w:rsidRPr="00645E3C">
              <w:rPr>
                <w:i/>
                <w:lang w:val="en-GB"/>
              </w:rPr>
              <w:t>ServingCellConfig</w:t>
            </w:r>
            <w:r w:rsidRPr="00645E3C">
              <w:t xml:space="preserve">                </w:t>
            </w:r>
          </w:p>
        </w:tc>
      </w:tr>
      <w:tr w:rsidR="0057524A" w14:paraId="0A07654E" w14:textId="77777777" w:rsidTr="00AC1132">
        <w:tc>
          <w:tcPr>
            <w:tcW w:w="2769" w:type="dxa"/>
          </w:tcPr>
          <w:p w14:paraId="20D0CC51" w14:textId="77777777" w:rsidR="0057524A" w:rsidRDefault="0057524A" w:rsidP="00BF5C65">
            <w:pPr>
              <w:ind w:left="568"/>
            </w:pPr>
            <w:r>
              <w:t>&gt;&gt;BWP Indicator</w:t>
            </w:r>
          </w:p>
        </w:tc>
        <w:tc>
          <w:tcPr>
            <w:tcW w:w="1276" w:type="dxa"/>
          </w:tcPr>
          <w:p w14:paraId="053B0351"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43FADD44" w14:textId="77777777" w:rsidR="0057524A" w:rsidRDefault="0057524A" w:rsidP="00AC1132">
            <w:pPr>
              <w:rPr>
                <w:rFonts w:eastAsiaTheme="minorEastAsia"/>
                <w:lang w:val="en-GB" w:eastAsia="zh-CN"/>
              </w:rPr>
            </w:pPr>
            <w:r>
              <w:rPr>
                <w:rFonts w:eastAsiaTheme="minorEastAsia"/>
                <w:lang w:val="en-GB" w:eastAsia="zh-CN"/>
              </w:rPr>
              <w:t>Conditional presence on dedicated UL BWP Config; as defined in 38.213 section 12</w:t>
            </w:r>
          </w:p>
        </w:tc>
      </w:tr>
      <w:tr w:rsidR="0057524A" w14:paraId="24B3D2A2" w14:textId="77777777" w:rsidTr="00AC1132">
        <w:tc>
          <w:tcPr>
            <w:tcW w:w="2769" w:type="dxa"/>
          </w:tcPr>
          <w:p w14:paraId="58C60E84" w14:textId="77777777" w:rsidR="0057524A" w:rsidRDefault="0057524A" w:rsidP="00BF5C65">
            <w:pPr>
              <w:ind w:left="568"/>
            </w:pPr>
            <w:r>
              <w:t>&gt;&gt;PUSCH Hopping</w:t>
            </w:r>
          </w:p>
        </w:tc>
        <w:tc>
          <w:tcPr>
            <w:tcW w:w="1276" w:type="dxa"/>
          </w:tcPr>
          <w:p w14:paraId="4127CC19"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2ECDB55F" w14:textId="77777777" w:rsidR="0057524A" w:rsidRDefault="0057524A" w:rsidP="00AC1132">
            <w:pPr>
              <w:rPr>
                <w:rFonts w:eastAsiaTheme="minorEastAsia"/>
                <w:lang w:val="en-GB" w:eastAsia="zh-CN"/>
              </w:rPr>
            </w:pPr>
            <w:r>
              <w:rPr>
                <w:rFonts w:eastAsiaTheme="minorEastAsia"/>
                <w:lang w:val="en-GB" w:eastAsia="zh-CN"/>
              </w:rPr>
              <w:t xml:space="preserve">Conditional presence for RAT1 on Frequency Hopping offset Config; as defined in 38.214 section 6.3 </w:t>
            </w:r>
          </w:p>
        </w:tc>
      </w:tr>
      <w:tr w:rsidR="0057524A" w14:paraId="597754ED" w14:textId="77777777" w:rsidTr="00AC1132">
        <w:tc>
          <w:tcPr>
            <w:tcW w:w="2769" w:type="dxa"/>
          </w:tcPr>
          <w:p w14:paraId="21A45184" w14:textId="77777777" w:rsidR="0057524A" w:rsidRDefault="0057524A" w:rsidP="00BF5C65">
            <w:pPr>
              <w:ind w:left="568"/>
            </w:pPr>
            <w:r>
              <w:t>&gt;&gt;Frequency Hopping Flag</w:t>
            </w:r>
          </w:p>
        </w:tc>
        <w:tc>
          <w:tcPr>
            <w:tcW w:w="1276" w:type="dxa"/>
          </w:tcPr>
          <w:p w14:paraId="37D8056D"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5550395" w14:textId="77777777" w:rsidR="0057524A" w:rsidRDefault="0057524A" w:rsidP="00AC1132">
            <w:pPr>
              <w:rPr>
                <w:rFonts w:eastAsiaTheme="minorEastAsia"/>
                <w:lang w:val="en-GB" w:eastAsia="zh-CN"/>
              </w:rPr>
            </w:pPr>
            <w:r>
              <w:rPr>
                <w:rFonts w:eastAsiaTheme="minorEastAsia"/>
                <w:lang w:val="en-GB" w:eastAsia="zh-CN"/>
              </w:rPr>
              <w:t>Conditional presence for RAT1 as defined in 38.214 section 6.3</w:t>
            </w:r>
          </w:p>
        </w:tc>
      </w:tr>
      <w:tr w:rsidR="0057524A" w14:paraId="064696C4" w14:textId="77777777" w:rsidTr="00AC1132">
        <w:tc>
          <w:tcPr>
            <w:tcW w:w="2769" w:type="dxa"/>
          </w:tcPr>
          <w:p w14:paraId="5201F438" w14:textId="77777777" w:rsidR="0057524A" w:rsidRDefault="0057524A" w:rsidP="00BF5C65">
            <w:pPr>
              <w:ind w:left="568"/>
            </w:pPr>
            <w:r>
              <w:t>&gt;&gt;TPC Command</w:t>
            </w:r>
          </w:p>
        </w:tc>
        <w:tc>
          <w:tcPr>
            <w:tcW w:w="1276" w:type="dxa"/>
          </w:tcPr>
          <w:p w14:paraId="3002E64E"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7A4A0FA1" w14:textId="77777777" w:rsidR="0057524A" w:rsidRDefault="0057524A" w:rsidP="00AC1132">
            <w:pPr>
              <w:rPr>
                <w:rFonts w:eastAsiaTheme="minorEastAsia"/>
                <w:lang w:val="en-GB" w:eastAsia="zh-CN"/>
              </w:rPr>
            </w:pPr>
            <w:r>
              <w:rPr>
                <w:rFonts w:eastAsiaTheme="minorEastAsia"/>
                <w:lang w:val="en-GB" w:eastAsia="zh-CN"/>
              </w:rPr>
              <w:t xml:space="preserve">PUSCH TPC value as defined in 38.213 section 7.1 </w:t>
            </w:r>
          </w:p>
        </w:tc>
      </w:tr>
      <w:tr w:rsidR="0057524A" w14:paraId="1BC19755" w14:textId="77777777" w:rsidTr="00AC1132">
        <w:tc>
          <w:tcPr>
            <w:tcW w:w="2769" w:type="dxa"/>
          </w:tcPr>
          <w:p w14:paraId="5D1299AB" w14:textId="77777777" w:rsidR="0057524A" w:rsidRDefault="0057524A" w:rsidP="00BF5C65">
            <w:pPr>
              <w:ind w:left="568"/>
            </w:pPr>
            <w:r>
              <w:t>&gt;&gt;SRS Resource Indicator</w:t>
            </w:r>
          </w:p>
        </w:tc>
        <w:tc>
          <w:tcPr>
            <w:tcW w:w="1276" w:type="dxa"/>
          </w:tcPr>
          <w:p w14:paraId="2D9E255D"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270C3E5F" w14:textId="77777777" w:rsidR="0057524A" w:rsidRDefault="0057524A" w:rsidP="00AC1132">
            <w:pPr>
              <w:rPr>
                <w:rFonts w:eastAsiaTheme="minorEastAsia"/>
                <w:lang w:val="en-GB" w:eastAsia="zh-CN"/>
              </w:rPr>
            </w:pPr>
            <w:r>
              <w:rPr>
                <w:rFonts w:eastAsiaTheme="minorEastAsia"/>
                <w:lang w:val="en-GB" w:eastAsia="zh-CN"/>
              </w:rPr>
              <w:t xml:space="preserve">Conditional presence on SRS Resource Config; as defined in 38.331 </w:t>
            </w:r>
            <w:r w:rsidRPr="00645E3C">
              <w:t>PUSCH-Config</w:t>
            </w:r>
            <w:r>
              <w:t xml:space="preserve"> and 38.212 Table </w:t>
            </w:r>
            <w:r w:rsidRPr="001C3AE9">
              <w:t>7.3.1.1.2</w:t>
            </w:r>
            <w:r>
              <w:t xml:space="preserve">- 28 to </w:t>
            </w:r>
            <w:r w:rsidRPr="001C3AE9">
              <w:t>7.3.1.1.2</w:t>
            </w:r>
            <w:r>
              <w:t>-32</w:t>
            </w:r>
          </w:p>
        </w:tc>
      </w:tr>
      <w:tr w:rsidR="0057524A" w14:paraId="1B7A8C32" w14:textId="77777777" w:rsidTr="00AC1132">
        <w:tc>
          <w:tcPr>
            <w:tcW w:w="2769" w:type="dxa"/>
          </w:tcPr>
          <w:p w14:paraId="6CD76308" w14:textId="77777777" w:rsidR="0057524A" w:rsidRDefault="0057524A" w:rsidP="00BF5C65">
            <w:pPr>
              <w:ind w:left="568"/>
            </w:pPr>
            <w:r>
              <w:t>&gt;&gt;Precoding Information and Number of Layers</w:t>
            </w:r>
          </w:p>
        </w:tc>
        <w:tc>
          <w:tcPr>
            <w:tcW w:w="1276" w:type="dxa"/>
          </w:tcPr>
          <w:p w14:paraId="1DFF0ADE"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5C509BEC" w14:textId="77777777" w:rsidR="0057524A" w:rsidRDefault="0057524A" w:rsidP="00AC1132">
            <w:pPr>
              <w:rPr>
                <w:rFonts w:eastAsiaTheme="minorEastAsia"/>
                <w:lang w:val="en-GB" w:eastAsia="zh-CN"/>
              </w:rPr>
            </w:pPr>
            <w:r>
              <w:rPr>
                <w:rFonts w:eastAsiaTheme="minorEastAsia"/>
                <w:lang w:val="en-GB" w:eastAsia="zh-CN"/>
              </w:rPr>
              <w:t xml:space="preserve">Conditional presence on txConfig and antenna ports configuration; as defined in 38.331 </w:t>
            </w:r>
            <w:r w:rsidRPr="00645E3C">
              <w:t>PUSCH-Config</w:t>
            </w:r>
            <w:r>
              <w:t xml:space="preserve"> and 38.212 Table </w:t>
            </w:r>
            <w:r w:rsidRPr="001C3AE9">
              <w:t>7.3.1.1.2</w:t>
            </w:r>
            <w:r>
              <w:t xml:space="preserve">- 2 to </w:t>
            </w:r>
            <w:r w:rsidRPr="001C3AE9">
              <w:t>7.3.1.1.2</w:t>
            </w:r>
            <w:r>
              <w:t>-5</w:t>
            </w:r>
          </w:p>
        </w:tc>
      </w:tr>
      <w:tr w:rsidR="0057524A" w14:paraId="30806A76" w14:textId="77777777" w:rsidTr="00AC1132">
        <w:tc>
          <w:tcPr>
            <w:tcW w:w="2769" w:type="dxa"/>
          </w:tcPr>
          <w:p w14:paraId="47611D60" w14:textId="77777777" w:rsidR="0057524A" w:rsidRDefault="0057524A" w:rsidP="00BF5C65">
            <w:pPr>
              <w:ind w:left="568"/>
            </w:pPr>
            <w:r>
              <w:t>&gt;&gt; SRS Request</w:t>
            </w:r>
          </w:p>
        </w:tc>
        <w:tc>
          <w:tcPr>
            <w:tcW w:w="1276" w:type="dxa"/>
          </w:tcPr>
          <w:p w14:paraId="73B0C317"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5F3933AD" w14:textId="77777777" w:rsidR="0057524A" w:rsidRDefault="0057524A" w:rsidP="00AC1132">
            <w:pPr>
              <w:rPr>
                <w:rFonts w:eastAsiaTheme="minorEastAsia"/>
                <w:lang w:val="en-GB" w:eastAsia="zh-CN"/>
              </w:rPr>
            </w:pPr>
            <w:r>
              <w:rPr>
                <w:rFonts w:eastAsiaTheme="minorEastAsia"/>
                <w:lang w:val="en-GB" w:eastAsia="zh-CN"/>
              </w:rPr>
              <w:t xml:space="preserve">Request for SRS Reporting as defined in 38.212 </w:t>
            </w:r>
            <w:r w:rsidRPr="007B3FA5">
              <w:rPr>
                <w:rFonts w:eastAsiaTheme="minorEastAsia"/>
                <w:lang w:val="en-GB" w:eastAsia="zh-CN"/>
              </w:rPr>
              <w:t>Table 7.3.1.1.2-24</w:t>
            </w:r>
          </w:p>
        </w:tc>
      </w:tr>
      <w:tr w:rsidR="0057524A" w14:paraId="57989914" w14:textId="77777777" w:rsidTr="00AC1132">
        <w:tc>
          <w:tcPr>
            <w:tcW w:w="2769" w:type="dxa"/>
          </w:tcPr>
          <w:p w14:paraId="4980F8F3" w14:textId="77777777" w:rsidR="0057524A" w:rsidRDefault="0057524A" w:rsidP="00BF5C65">
            <w:pPr>
              <w:ind w:left="568"/>
            </w:pPr>
            <w:r>
              <w:lastRenderedPageBreak/>
              <w:t>&gt;&gt;</w:t>
            </w:r>
            <w:r w:rsidRPr="00F35E5D">
              <w:t>CSI request</w:t>
            </w:r>
          </w:p>
        </w:tc>
        <w:tc>
          <w:tcPr>
            <w:tcW w:w="1276" w:type="dxa"/>
          </w:tcPr>
          <w:p w14:paraId="73DB5213"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3FE88DE6" w14:textId="76E1EF7C" w:rsidR="0057524A" w:rsidRDefault="0057524A" w:rsidP="00AC1132">
            <w:pPr>
              <w:rPr>
                <w:rFonts w:eastAsiaTheme="minorEastAsia"/>
                <w:lang w:val="en-GB" w:eastAsia="zh-CN"/>
              </w:rPr>
            </w:pPr>
            <w:r>
              <w:rPr>
                <w:rFonts w:eastAsiaTheme="minorEastAsia"/>
                <w:lang w:val="en-GB" w:eastAsia="zh-CN"/>
              </w:rPr>
              <w:t xml:space="preserve">Conditional presence on report Trigger Size </w:t>
            </w:r>
            <w:r w:rsidR="00D04D2E">
              <w:rPr>
                <w:rFonts w:eastAsiaTheme="minorEastAsia"/>
                <w:lang w:val="en-GB" w:eastAsia="zh-CN"/>
              </w:rPr>
              <w:t>configuration</w:t>
            </w:r>
            <w:r>
              <w:rPr>
                <w:rFonts w:eastAsiaTheme="minorEastAsia"/>
                <w:lang w:val="en-GB" w:eastAsia="zh-CN"/>
              </w:rPr>
              <w:t xml:space="preserve"> as defined in 38.331 </w:t>
            </w:r>
            <w:r w:rsidRPr="00645E3C">
              <w:t>CSI-MeasConfig</w:t>
            </w:r>
          </w:p>
        </w:tc>
      </w:tr>
      <w:tr w:rsidR="0057524A" w14:paraId="0DD0D27B" w14:textId="77777777" w:rsidTr="00AC1132">
        <w:tc>
          <w:tcPr>
            <w:tcW w:w="2769" w:type="dxa"/>
          </w:tcPr>
          <w:p w14:paraId="14357D05" w14:textId="77777777" w:rsidR="0057524A" w:rsidRDefault="0057524A" w:rsidP="00BF5C65">
            <w:pPr>
              <w:ind w:left="568"/>
            </w:pPr>
            <w:r>
              <w:t>&gt;&gt;</w:t>
            </w:r>
            <w:r w:rsidRPr="008977CD">
              <w:t>CBG transmission information</w:t>
            </w:r>
          </w:p>
        </w:tc>
        <w:tc>
          <w:tcPr>
            <w:tcW w:w="1276" w:type="dxa"/>
          </w:tcPr>
          <w:p w14:paraId="6309D9BE"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0BF33F52" w14:textId="77777777" w:rsidR="0057524A" w:rsidRDefault="0057524A" w:rsidP="00AC1132">
            <w:pPr>
              <w:rPr>
                <w:rFonts w:eastAsiaTheme="minorEastAsia"/>
                <w:lang w:val="en-GB" w:eastAsia="zh-CN"/>
              </w:rPr>
            </w:pPr>
            <w:r>
              <w:rPr>
                <w:rFonts w:eastAsiaTheme="minorEastAsia"/>
                <w:lang w:val="en-GB" w:eastAsia="zh-CN"/>
              </w:rPr>
              <w:t>Conditional presence on Max CBG per TB config as defined in 38.214 section 5.1.7</w:t>
            </w:r>
          </w:p>
        </w:tc>
      </w:tr>
      <w:tr w:rsidR="0057524A" w14:paraId="38FBF652" w14:textId="77777777" w:rsidTr="00AC1132">
        <w:tc>
          <w:tcPr>
            <w:tcW w:w="2769" w:type="dxa"/>
          </w:tcPr>
          <w:p w14:paraId="1F277A2C" w14:textId="77777777" w:rsidR="0057524A" w:rsidRDefault="0057524A" w:rsidP="00BF5C65">
            <w:pPr>
              <w:ind w:left="568"/>
            </w:pPr>
            <w:r>
              <w:t>&gt;&gt;Beta Offset Indicator</w:t>
            </w:r>
          </w:p>
        </w:tc>
        <w:tc>
          <w:tcPr>
            <w:tcW w:w="1276" w:type="dxa"/>
          </w:tcPr>
          <w:p w14:paraId="4886BA62"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3A9179E" w14:textId="77777777" w:rsidR="0057524A" w:rsidRDefault="0057524A" w:rsidP="00AC1132">
            <w:pPr>
              <w:rPr>
                <w:rFonts w:eastAsiaTheme="minorEastAsia"/>
                <w:lang w:val="en-GB" w:eastAsia="zh-CN"/>
              </w:rPr>
            </w:pPr>
            <w:r>
              <w:rPr>
                <w:rFonts w:eastAsiaTheme="minorEastAsia"/>
                <w:lang w:val="en-GB" w:eastAsia="zh-CN"/>
              </w:rPr>
              <w:t>Conditional presence on betaOffsets configuration as defined in 38.213</w:t>
            </w:r>
          </w:p>
        </w:tc>
      </w:tr>
      <w:tr w:rsidR="0057524A" w14:paraId="0FCC54AC" w14:textId="77777777" w:rsidTr="00AC1132">
        <w:tc>
          <w:tcPr>
            <w:tcW w:w="2769" w:type="dxa"/>
          </w:tcPr>
          <w:p w14:paraId="35256D40" w14:textId="77777777" w:rsidR="0057524A" w:rsidRDefault="0057524A" w:rsidP="00BF5C65">
            <w:pPr>
              <w:ind w:left="568"/>
            </w:pPr>
            <w:r>
              <w:t>&gt;&gt;DMRS Sequence Initialization</w:t>
            </w:r>
          </w:p>
        </w:tc>
        <w:tc>
          <w:tcPr>
            <w:tcW w:w="1276" w:type="dxa"/>
          </w:tcPr>
          <w:p w14:paraId="77DCF255" w14:textId="77777777" w:rsidR="0057524A" w:rsidRDefault="0057524A" w:rsidP="00BF5C65">
            <w:pPr>
              <w:jc w:val="center"/>
              <w:rPr>
                <w:rFonts w:eastAsiaTheme="minorEastAsia"/>
                <w:lang w:val="en-GB" w:eastAsia="zh-CN"/>
              </w:rPr>
            </w:pPr>
            <w:r>
              <w:rPr>
                <w:rFonts w:eastAsiaTheme="minorEastAsia"/>
                <w:lang w:val="en-GB" w:eastAsia="zh-CN"/>
              </w:rPr>
              <w:t>O</w:t>
            </w:r>
          </w:p>
        </w:tc>
        <w:tc>
          <w:tcPr>
            <w:tcW w:w="5305" w:type="dxa"/>
          </w:tcPr>
          <w:p w14:paraId="7249AF05" w14:textId="77777777" w:rsidR="0057524A" w:rsidRDefault="0057524A" w:rsidP="00AC1132">
            <w:pPr>
              <w:rPr>
                <w:rFonts w:eastAsiaTheme="minorEastAsia"/>
                <w:lang w:val="en-GB" w:eastAsia="zh-CN"/>
              </w:rPr>
            </w:pPr>
            <w:r>
              <w:rPr>
                <w:rFonts w:eastAsiaTheme="minorEastAsia"/>
                <w:lang w:val="en-GB" w:eastAsia="zh-CN"/>
              </w:rPr>
              <w:t>Conditional presence on transform Precoding; as defined in 38.211 section 6</w:t>
            </w:r>
            <w:r w:rsidRPr="00DF0BE4">
              <w:rPr>
                <w:rFonts w:eastAsiaTheme="minorEastAsia"/>
                <w:lang w:val="en-GB" w:eastAsia="zh-CN"/>
              </w:rPr>
              <w:t>.4.1.1.1</w:t>
            </w:r>
          </w:p>
        </w:tc>
      </w:tr>
      <w:tr w:rsidR="0057524A" w14:paraId="2BC9EB1A" w14:textId="77777777" w:rsidTr="00AC1132">
        <w:tc>
          <w:tcPr>
            <w:tcW w:w="2769" w:type="dxa"/>
          </w:tcPr>
          <w:p w14:paraId="2CD8F5B8" w14:textId="77777777" w:rsidR="0057524A" w:rsidRDefault="0057524A" w:rsidP="00BF5C65">
            <w:pPr>
              <w:ind w:left="568"/>
            </w:pPr>
            <w:r>
              <w:t>&gt;&gt;UL SCH Indicator</w:t>
            </w:r>
          </w:p>
        </w:tc>
        <w:tc>
          <w:tcPr>
            <w:tcW w:w="1276" w:type="dxa"/>
          </w:tcPr>
          <w:p w14:paraId="1A576644" w14:textId="77777777" w:rsidR="0057524A" w:rsidRDefault="0057524A" w:rsidP="00BF5C65">
            <w:pPr>
              <w:jc w:val="center"/>
              <w:rPr>
                <w:rFonts w:eastAsiaTheme="minorEastAsia"/>
                <w:lang w:val="en-GB" w:eastAsia="zh-CN"/>
              </w:rPr>
            </w:pPr>
            <w:r>
              <w:rPr>
                <w:rFonts w:eastAsiaTheme="minorEastAsia"/>
                <w:lang w:val="en-GB" w:eastAsia="zh-CN"/>
              </w:rPr>
              <w:t>M</w:t>
            </w:r>
          </w:p>
        </w:tc>
        <w:tc>
          <w:tcPr>
            <w:tcW w:w="5305" w:type="dxa"/>
          </w:tcPr>
          <w:p w14:paraId="25FB110D" w14:textId="77777777" w:rsidR="0057524A" w:rsidRDefault="0057524A" w:rsidP="00AC1132">
            <w:pPr>
              <w:rPr>
                <w:rFonts w:eastAsiaTheme="minorEastAsia"/>
                <w:lang w:val="en-GB" w:eastAsia="zh-CN"/>
              </w:rPr>
            </w:pPr>
            <w:r>
              <w:rPr>
                <w:rFonts w:eastAsiaTheme="minorEastAsia"/>
                <w:lang w:val="en-GB" w:eastAsia="zh-CN"/>
              </w:rPr>
              <w:t>UL SCH transmitted on PUSCH or not.</w:t>
            </w:r>
          </w:p>
        </w:tc>
      </w:tr>
    </w:tbl>
    <w:p w14:paraId="7C4D13F1" w14:textId="77777777" w:rsidR="0057524A" w:rsidRDefault="0057524A" w:rsidP="00473434"/>
    <w:p w14:paraId="2E75A742" w14:textId="0C718403" w:rsidR="00A33BA1" w:rsidRDefault="00A33BA1" w:rsidP="00DA5856">
      <w:pPr>
        <w:pStyle w:val="Heading3"/>
        <w:numPr>
          <w:ilvl w:val="4"/>
          <w:numId w:val="74"/>
        </w:numPr>
        <w:spacing w:after="100" w:afterAutospacing="1"/>
      </w:pPr>
      <w:bookmarkStart w:id="842" w:name="_Toc29402508"/>
      <w:bookmarkStart w:id="843" w:name="_Toc29836517"/>
      <w:bookmarkStart w:id="844" w:name="_Toc29836808"/>
      <w:bookmarkStart w:id="845" w:name="_Toc29837126"/>
      <w:bookmarkStart w:id="846" w:name="_Toc29839418"/>
      <w:bookmarkStart w:id="847" w:name="_Toc76128466"/>
      <w:bookmarkStart w:id="848" w:name="_Toc87813257"/>
      <w:bookmarkStart w:id="849" w:name="_Toc87813807"/>
      <w:bookmarkStart w:id="850" w:name="_Toc183149179"/>
      <w:bookmarkEnd w:id="842"/>
      <w:bookmarkEnd w:id="843"/>
      <w:bookmarkEnd w:id="844"/>
      <w:bookmarkEnd w:id="845"/>
      <w:bookmarkEnd w:id="846"/>
      <w:r>
        <w:t>Downlink Broadcast Allocation</w:t>
      </w:r>
      <w:bookmarkEnd w:id="847"/>
      <w:bookmarkEnd w:id="848"/>
      <w:bookmarkEnd w:id="849"/>
      <w:bookmarkEnd w:id="850"/>
    </w:p>
    <w:p w14:paraId="770CB257" w14:textId="3C18B712" w:rsidR="00C07E76" w:rsidRDefault="00C07E76">
      <w:r>
        <w:t xml:space="preserve">Scheduler provides DCI and DL data scheduling information for </w:t>
      </w:r>
      <w:r w:rsidR="008D3CA6">
        <w:t xml:space="preserve">SSB and </w:t>
      </w:r>
      <w:r>
        <w:t xml:space="preserve">System Information Block1 and Other System Information for a given TTI for Broadcast Channel. </w:t>
      </w:r>
      <w:r w:rsidR="008B3F61">
        <w:t>MAC form</w:t>
      </w:r>
      <w:r w:rsidR="009E69BD">
        <w:t>s</w:t>
      </w:r>
      <w:r w:rsidR="008B3F61">
        <w:t xml:space="preserve"> the SSB and SI payload.</w:t>
      </w:r>
    </w:p>
    <w:p w14:paraId="100B7F8A" w14:textId="42E20DAE" w:rsidR="00B944A0" w:rsidRPr="008B17E5" w:rsidRDefault="00B944A0" w:rsidP="00B944A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59</w:t>
        </w:r>
      </w:fldSimple>
      <w:r>
        <w:t xml:space="preserve"> Downlink Broadcast Allocation </w:t>
      </w:r>
    </w:p>
    <w:tbl>
      <w:tblPr>
        <w:tblStyle w:val="TableGrid"/>
        <w:tblW w:w="0" w:type="auto"/>
        <w:tblLook w:val="04A0" w:firstRow="1" w:lastRow="0" w:firstColumn="1" w:lastColumn="0" w:noHBand="0" w:noVBand="1"/>
      </w:tblPr>
      <w:tblGrid>
        <w:gridCol w:w="2769"/>
        <w:gridCol w:w="1276"/>
        <w:gridCol w:w="5305"/>
      </w:tblGrid>
      <w:tr w:rsidR="00C07E76" w14:paraId="13FD7C1D" w14:textId="77777777" w:rsidTr="00AC1132">
        <w:tc>
          <w:tcPr>
            <w:tcW w:w="2769" w:type="dxa"/>
          </w:tcPr>
          <w:p w14:paraId="7855D290" w14:textId="77777777" w:rsidR="00C07E76" w:rsidRPr="00D6182B" w:rsidRDefault="00C07E76" w:rsidP="00BF5C65">
            <w:pPr>
              <w:jc w:val="center"/>
              <w:rPr>
                <w:b/>
                <w:bCs/>
              </w:rPr>
            </w:pPr>
            <w:r w:rsidRPr="00D6182B">
              <w:rPr>
                <w:b/>
                <w:bCs/>
              </w:rPr>
              <w:t>Element</w:t>
            </w:r>
          </w:p>
        </w:tc>
        <w:tc>
          <w:tcPr>
            <w:tcW w:w="1276" w:type="dxa"/>
          </w:tcPr>
          <w:p w14:paraId="0F7BD3A7" w14:textId="45136B8F" w:rsidR="00C07E76" w:rsidRPr="00D6182B" w:rsidRDefault="00C07E76" w:rsidP="00BF5C65">
            <w:pPr>
              <w:jc w:val="center"/>
              <w:rPr>
                <w:b/>
                <w:bCs/>
              </w:rPr>
            </w:pPr>
            <w:r w:rsidRPr="00D6182B">
              <w:rPr>
                <w:b/>
                <w:bCs/>
              </w:rPr>
              <w:t>Presence</w:t>
            </w:r>
          </w:p>
        </w:tc>
        <w:tc>
          <w:tcPr>
            <w:tcW w:w="5305" w:type="dxa"/>
          </w:tcPr>
          <w:p w14:paraId="1C737288" w14:textId="77777777" w:rsidR="00C07E76" w:rsidRPr="00D6182B" w:rsidRDefault="00C07E76" w:rsidP="00BF5C65">
            <w:pPr>
              <w:jc w:val="center"/>
              <w:rPr>
                <w:b/>
                <w:bCs/>
              </w:rPr>
            </w:pPr>
            <w:r w:rsidRPr="00D6182B">
              <w:rPr>
                <w:b/>
                <w:bCs/>
              </w:rPr>
              <w:t>Description</w:t>
            </w:r>
          </w:p>
        </w:tc>
      </w:tr>
      <w:tr w:rsidR="00C07E76" w14:paraId="7856B28D" w14:textId="77777777" w:rsidTr="00AC1132">
        <w:tc>
          <w:tcPr>
            <w:tcW w:w="2769" w:type="dxa"/>
          </w:tcPr>
          <w:p w14:paraId="7E8F1A8E" w14:textId="77777777" w:rsidR="00C07E76" w:rsidRDefault="00C07E76" w:rsidP="00AC1132">
            <w:r>
              <w:t>Cell Index</w:t>
            </w:r>
          </w:p>
        </w:tc>
        <w:tc>
          <w:tcPr>
            <w:tcW w:w="1276" w:type="dxa"/>
          </w:tcPr>
          <w:p w14:paraId="52FAB85D" w14:textId="77777777" w:rsidR="00C07E76" w:rsidRDefault="00C07E76" w:rsidP="00BF5C65">
            <w:pPr>
              <w:jc w:val="center"/>
              <w:rPr>
                <w:rFonts w:eastAsiaTheme="minorEastAsia"/>
                <w:lang w:val="en-GB" w:eastAsia="zh-CN"/>
              </w:rPr>
            </w:pPr>
            <w:r>
              <w:rPr>
                <w:rFonts w:eastAsiaTheme="minorEastAsia"/>
                <w:lang w:val="en-GB" w:eastAsia="zh-CN"/>
              </w:rPr>
              <w:t>M</w:t>
            </w:r>
          </w:p>
        </w:tc>
        <w:tc>
          <w:tcPr>
            <w:tcW w:w="5305" w:type="dxa"/>
          </w:tcPr>
          <w:p w14:paraId="777FAE82" w14:textId="77777777" w:rsidR="00C07E76" w:rsidRDefault="00C07E76"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C07E76" w14:paraId="4D8A1455" w14:textId="77777777" w:rsidTr="00AC1132">
        <w:tc>
          <w:tcPr>
            <w:tcW w:w="2769" w:type="dxa"/>
          </w:tcPr>
          <w:p w14:paraId="310CB8D8" w14:textId="77777777" w:rsidR="00C07E76" w:rsidRDefault="00C07E76" w:rsidP="00AC1132">
            <w:r>
              <w:rPr>
                <w:lang w:eastAsia="zh-CN"/>
              </w:rPr>
              <w:t>Frame Number</w:t>
            </w:r>
          </w:p>
        </w:tc>
        <w:tc>
          <w:tcPr>
            <w:tcW w:w="1276" w:type="dxa"/>
          </w:tcPr>
          <w:p w14:paraId="501C066B" w14:textId="77777777" w:rsidR="00C07E76" w:rsidRDefault="00C07E76" w:rsidP="00BF5C65">
            <w:pPr>
              <w:jc w:val="center"/>
              <w:rPr>
                <w:rFonts w:eastAsiaTheme="minorEastAsia"/>
                <w:lang w:val="en-GB" w:eastAsia="zh-CN"/>
              </w:rPr>
            </w:pPr>
            <w:r>
              <w:rPr>
                <w:rFonts w:eastAsiaTheme="minorEastAsia"/>
                <w:lang w:val="en-GB" w:eastAsia="zh-CN"/>
              </w:rPr>
              <w:t>M</w:t>
            </w:r>
          </w:p>
        </w:tc>
        <w:tc>
          <w:tcPr>
            <w:tcW w:w="5305" w:type="dxa"/>
          </w:tcPr>
          <w:p w14:paraId="5E2F0971" w14:textId="77777777" w:rsidR="00C07E76" w:rsidRDefault="00C07E76" w:rsidP="00AC1132">
            <w:pPr>
              <w:rPr>
                <w:rFonts w:eastAsiaTheme="minorEastAsia"/>
                <w:lang w:val="en-GB" w:eastAsia="zh-CN"/>
              </w:rPr>
            </w:pPr>
            <w:r>
              <w:rPr>
                <w:lang w:val="en-GB" w:eastAsia="zh-CN"/>
              </w:rPr>
              <w:t>Time indication. Frame Number where Broadcast data is scheduled</w:t>
            </w:r>
          </w:p>
        </w:tc>
      </w:tr>
      <w:tr w:rsidR="00C07E76" w14:paraId="4228BB93" w14:textId="77777777" w:rsidTr="00AC1132">
        <w:tc>
          <w:tcPr>
            <w:tcW w:w="2769" w:type="dxa"/>
          </w:tcPr>
          <w:p w14:paraId="453AEA61" w14:textId="77777777" w:rsidR="00C07E76" w:rsidRDefault="00C07E76" w:rsidP="00AC1132">
            <w:r>
              <w:rPr>
                <w:lang w:val="en-GB" w:eastAsia="zh-CN"/>
              </w:rPr>
              <w:t>Slot Number</w:t>
            </w:r>
          </w:p>
        </w:tc>
        <w:tc>
          <w:tcPr>
            <w:tcW w:w="1276" w:type="dxa"/>
          </w:tcPr>
          <w:p w14:paraId="003E5B7E" w14:textId="77777777" w:rsidR="00C07E76" w:rsidRDefault="00C07E76" w:rsidP="00BF5C65">
            <w:pPr>
              <w:jc w:val="center"/>
              <w:rPr>
                <w:rFonts w:eastAsiaTheme="minorEastAsia"/>
                <w:lang w:val="en-GB" w:eastAsia="zh-CN"/>
              </w:rPr>
            </w:pPr>
            <w:r>
              <w:rPr>
                <w:rFonts w:eastAsiaTheme="minorEastAsia"/>
                <w:lang w:val="en-GB" w:eastAsia="zh-CN"/>
              </w:rPr>
              <w:t>M</w:t>
            </w:r>
          </w:p>
        </w:tc>
        <w:tc>
          <w:tcPr>
            <w:tcW w:w="5305" w:type="dxa"/>
          </w:tcPr>
          <w:p w14:paraId="7348927D" w14:textId="77777777" w:rsidR="00C07E76" w:rsidRDefault="00C07E76" w:rsidP="00AC1132">
            <w:pPr>
              <w:rPr>
                <w:rFonts w:eastAsiaTheme="minorEastAsia"/>
                <w:lang w:val="en-GB" w:eastAsia="zh-CN"/>
              </w:rPr>
            </w:pPr>
            <w:r>
              <w:rPr>
                <w:lang w:val="en-GB" w:eastAsia="zh-CN"/>
              </w:rPr>
              <w:t xml:space="preserve">Time indication. Slot Number where Broadcast data is scheduled </w:t>
            </w:r>
          </w:p>
        </w:tc>
      </w:tr>
      <w:tr w:rsidR="00C07E76" w14:paraId="49978A90" w14:textId="77777777" w:rsidTr="00AC1132">
        <w:tc>
          <w:tcPr>
            <w:tcW w:w="2769" w:type="dxa"/>
          </w:tcPr>
          <w:p w14:paraId="2FB0C980" w14:textId="77777777" w:rsidR="00C07E76" w:rsidRDefault="00C07E76" w:rsidP="00AC1132">
            <w:pPr>
              <w:rPr>
                <w:lang w:val="en-GB" w:eastAsia="zh-CN"/>
              </w:rPr>
            </w:pPr>
            <w:r>
              <w:rPr>
                <w:lang w:val="en-GB" w:eastAsia="zh-CN"/>
              </w:rPr>
              <w:t>SSB Index</w:t>
            </w:r>
          </w:p>
        </w:tc>
        <w:tc>
          <w:tcPr>
            <w:tcW w:w="1276" w:type="dxa"/>
          </w:tcPr>
          <w:p w14:paraId="2C2EF7D6" w14:textId="77777777" w:rsidR="00C07E76" w:rsidRDefault="00C07E76" w:rsidP="00BF5C65">
            <w:pPr>
              <w:jc w:val="center"/>
              <w:rPr>
                <w:rFonts w:eastAsiaTheme="minorEastAsia"/>
                <w:lang w:val="en-GB" w:eastAsia="zh-CN"/>
              </w:rPr>
            </w:pPr>
            <w:r>
              <w:rPr>
                <w:rFonts w:eastAsiaTheme="minorEastAsia"/>
                <w:lang w:val="en-GB" w:eastAsia="zh-CN"/>
              </w:rPr>
              <w:t>M</w:t>
            </w:r>
          </w:p>
        </w:tc>
        <w:tc>
          <w:tcPr>
            <w:tcW w:w="5305" w:type="dxa"/>
          </w:tcPr>
          <w:p w14:paraId="20E69965" w14:textId="77777777" w:rsidR="00C07E76" w:rsidRDefault="00C07E76" w:rsidP="00AC1132">
            <w:pPr>
              <w:rPr>
                <w:lang w:val="en-GB" w:eastAsia="zh-CN"/>
              </w:rPr>
            </w:pPr>
            <w:r>
              <w:rPr>
                <w:lang w:val="en-GB" w:eastAsia="zh-CN"/>
              </w:rPr>
              <w:t xml:space="preserve">Index of SSB corresponding to the Broadcast data; For SIB1 as defined in 38.213 section 13. For other SI as defined in 38.331 section </w:t>
            </w:r>
            <w:r w:rsidRPr="00645E3C">
              <w:rPr>
                <w:rFonts w:eastAsia="MS Mincho"/>
                <w:lang w:val="en-GB"/>
              </w:rPr>
              <w:t>5.2.2.3.2</w:t>
            </w:r>
          </w:p>
        </w:tc>
      </w:tr>
      <w:tr w:rsidR="00C07E76" w14:paraId="7D319969" w14:textId="77777777" w:rsidTr="00AC1132">
        <w:tc>
          <w:tcPr>
            <w:tcW w:w="2769" w:type="dxa"/>
          </w:tcPr>
          <w:p w14:paraId="55AB8C1B" w14:textId="77777777" w:rsidR="00C07E76" w:rsidRDefault="00C07E76" w:rsidP="00AC1132">
            <w:pPr>
              <w:rPr>
                <w:lang w:val="en-GB" w:eastAsia="zh-CN"/>
              </w:rPr>
            </w:pPr>
            <w:r>
              <w:rPr>
                <w:lang w:val="en-GB" w:eastAsia="zh-CN"/>
              </w:rPr>
              <w:t>DL DCI</w:t>
            </w:r>
          </w:p>
        </w:tc>
        <w:tc>
          <w:tcPr>
            <w:tcW w:w="1276" w:type="dxa"/>
          </w:tcPr>
          <w:p w14:paraId="312AC0D3" w14:textId="473715DE" w:rsidR="00C07E76" w:rsidRDefault="0020538A" w:rsidP="00BF5C65">
            <w:pPr>
              <w:jc w:val="center"/>
              <w:rPr>
                <w:rFonts w:eastAsiaTheme="minorEastAsia"/>
                <w:lang w:val="en-GB" w:eastAsia="zh-CN"/>
              </w:rPr>
            </w:pPr>
            <w:r>
              <w:rPr>
                <w:rFonts w:eastAsiaTheme="minorEastAsia"/>
                <w:lang w:val="en-GB" w:eastAsia="zh-CN"/>
              </w:rPr>
              <w:t>O</w:t>
            </w:r>
          </w:p>
        </w:tc>
        <w:tc>
          <w:tcPr>
            <w:tcW w:w="5305" w:type="dxa"/>
          </w:tcPr>
          <w:p w14:paraId="50343066" w14:textId="77777777" w:rsidR="00C07E76" w:rsidRDefault="00C07E76" w:rsidP="00AC1132">
            <w:pPr>
              <w:rPr>
                <w:lang w:val="en-GB" w:eastAsia="zh-CN"/>
              </w:rPr>
            </w:pPr>
            <w:r>
              <w:rPr>
                <w:rFonts w:eastAsiaTheme="minorEastAsia"/>
                <w:lang w:val="en-GB" w:eastAsia="zh-CN"/>
              </w:rPr>
              <w:t>Specifies the DL DCI Coreset and Search Space for Scheduling DCI for Broadcast data.</w:t>
            </w:r>
          </w:p>
        </w:tc>
      </w:tr>
      <w:tr w:rsidR="00C07E76" w14:paraId="01639FEF" w14:textId="77777777" w:rsidTr="00AC1132">
        <w:tc>
          <w:tcPr>
            <w:tcW w:w="2769" w:type="dxa"/>
          </w:tcPr>
          <w:p w14:paraId="066E9554" w14:textId="77777777" w:rsidR="00C07E76" w:rsidRDefault="00C07E76" w:rsidP="00AC1132">
            <w:pPr>
              <w:rPr>
                <w:lang w:val="en-GB" w:eastAsia="zh-CN"/>
              </w:rPr>
            </w:pPr>
            <w:r>
              <w:rPr>
                <w:lang w:val="en-GB" w:eastAsia="zh-CN"/>
              </w:rPr>
              <w:t>DL SCH</w:t>
            </w:r>
          </w:p>
        </w:tc>
        <w:tc>
          <w:tcPr>
            <w:tcW w:w="1276" w:type="dxa"/>
          </w:tcPr>
          <w:p w14:paraId="5B636DFD" w14:textId="13A751BB" w:rsidR="00C07E76" w:rsidRDefault="00753E5E" w:rsidP="00BF5C65">
            <w:pPr>
              <w:jc w:val="center"/>
              <w:rPr>
                <w:rFonts w:eastAsiaTheme="minorEastAsia"/>
                <w:lang w:val="en-GB" w:eastAsia="zh-CN"/>
              </w:rPr>
            </w:pPr>
            <w:r>
              <w:rPr>
                <w:rFonts w:eastAsiaTheme="minorEastAsia"/>
                <w:lang w:val="en-GB" w:eastAsia="zh-CN"/>
              </w:rPr>
              <w:t>O</w:t>
            </w:r>
          </w:p>
        </w:tc>
        <w:tc>
          <w:tcPr>
            <w:tcW w:w="5305" w:type="dxa"/>
          </w:tcPr>
          <w:p w14:paraId="107F5EC7" w14:textId="77777777" w:rsidR="00C07E76" w:rsidRDefault="00C07E76" w:rsidP="00AC1132">
            <w:pPr>
              <w:rPr>
                <w:lang w:val="en-GB" w:eastAsia="zh-CN"/>
              </w:rPr>
            </w:pPr>
            <w:r>
              <w:rPr>
                <w:rFonts w:eastAsiaTheme="minorEastAsia"/>
                <w:lang w:val="en-GB" w:eastAsia="zh-CN"/>
              </w:rPr>
              <w:t>Specifies the DL PDSCH for Broadcast data.</w:t>
            </w:r>
          </w:p>
        </w:tc>
      </w:tr>
      <w:tr w:rsidR="00C07E76" w14:paraId="4ACF4339" w14:textId="77777777" w:rsidTr="00AC1132">
        <w:tc>
          <w:tcPr>
            <w:tcW w:w="2769" w:type="dxa"/>
          </w:tcPr>
          <w:p w14:paraId="6BAF5675" w14:textId="77777777" w:rsidR="00C07E76" w:rsidRDefault="00C07E76" w:rsidP="00BF5C65">
            <w:pPr>
              <w:ind w:left="284"/>
            </w:pPr>
            <w:r>
              <w:rPr>
                <w:rFonts w:eastAsiaTheme="minorEastAsia"/>
                <w:lang w:eastAsia="zh-CN"/>
              </w:rPr>
              <w:t>&gt;</w:t>
            </w:r>
            <w:r w:rsidRPr="002B2A7E">
              <w:rPr>
                <w:rFonts w:eastAsiaTheme="minorEastAsia" w:hint="eastAsia"/>
                <w:lang w:eastAsia="zh-CN"/>
              </w:rPr>
              <w:t>System information indicator</w:t>
            </w:r>
          </w:p>
        </w:tc>
        <w:tc>
          <w:tcPr>
            <w:tcW w:w="1276" w:type="dxa"/>
          </w:tcPr>
          <w:p w14:paraId="4094B6E6" w14:textId="77777777" w:rsidR="00C07E76" w:rsidRDefault="00C07E76" w:rsidP="00BF5C65">
            <w:pPr>
              <w:jc w:val="center"/>
              <w:rPr>
                <w:rFonts w:eastAsiaTheme="minorEastAsia"/>
                <w:lang w:val="en-GB" w:eastAsia="zh-CN"/>
              </w:rPr>
            </w:pPr>
            <w:r>
              <w:rPr>
                <w:rFonts w:eastAsiaTheme="minorEastAsia"/>
                <w:lang w:val="en-GB" w:eastAsia="zh-CN"/>
              </w:rPr>
              <w:t>M</w:t>
            </w:r>
          </w:p>
        </w:tc>
        <w:tc>
          <w:tcPr>
            <w:tcW w:w="5305" w:type="dxa"/>
          </w:tcPr>
          <w:p w14:paraId="243971CB" w14:textId="77777777" w:rsidR="00C07E76" w:rsidRDefault="00C07E76" w:rsidP="00AC1132">
            <w:pPr>
              <w:rPr>
                <w:rFonts w:eastAsiaTheme="minorEastAsia"/>
                <w:lang w:val="en-GB" w:eastAsia="zh-CN"/>
              </w:rPr>
            </w:pPr>
            <w:r>
              <w:rPr>
                <w:rFonts w:eastAsiaTheme="minorEastAsia"/>
                <w:lang w:val="en-GB" w:eastAsia="zh-CN"/>
              </w:rPr>
              <w:t xml:space="preserve">{0 – 1}. Specifies SIB1 or SI message; as defined in 38.212 </w:t>
            </w:r>
            <w:r w:rsidRPr="00A6492C">
              <w:rPr>
                <w:rFonts w:eastAsiaTheme="minorEastAsia"/>
                <w:lang w:val="en-GB" w:eastAsia="zh-CN"/>
              </w:rPr>
              <w:t>Table 7.3.1.2.1-2</w:t>
            </w:r>
          </w:p>
        </w:tc>
      </w:tr>
      <w:tr w:rsidR="00C07E76" w14:paraId="7CC49E83" w14:textId="77777777" w:rsidTr="00AC1132">
        <w:tc>
          <w:tcPr>
            <w:tcW w:w="2769" w:type="dxa"/>
          </w:tcPr>
          <w:p w14:paraId="0C52D0AE" w14:textId="77777777" w:rsidR="00C07E76" w:rsidRDefault="00C07E76" w:rsidP="00BF5C65">
            <w:pPr>
              <w:ind w:left="284"/>
            </w:pPr>
            <w:r>
              <w:t>&gt;SI Content</w:t>
            </w:r>
          </w:p>
        </w:tc>
        <w:tc>
          <w:tcPr>
            <w:tcW w:w="1276" w:type="dxa"/>
          </w:tcPr>
          <w:p w14:paraId="601C570F" w14:textId="77777777" w:rsidR="00C07E76" w:rsidRDefault="00C07E76" w:rsidP="00BF5C65">
            <w:pPr>
              <w:jc w:val="center"/>
            </w:pPr>
            <w:r>
              <w:t>M</w:t>
            </w:r>
          </w:p>
        </w:tc>
        <w:tc>
          <w:tcPr>
            <w:tcW w:w="5305" w:type="dxa"/>
          </w:tcPr>
          <w:p w14:paraId="3A44CEF7" w14:textId="6C94D32B" w:rsidR="00C07E76" w:rsidRDefault="00C07E76" w:rsidP="00AC1132">
            <w:r>
              <w:t>Byte Array [MAX_BYTES_FOR_SI]; this carries the ASN.</w:t>
            </w:r>
            <w:r w:rsidR="00AC5C2D">
              <w:t>1 encoded</w:t>
            </w:r>
            <w:r>
              <w:t xml:space="preserve"> System Information Messages that Scheduler wants to transmit to the </w:t>
            </w:r>
            <w:r w:rsidR="00FF05ED">
              <w:t>UE; as</w:t>
            </w:r>
            <w:r>
              <w:t xml:space="preserve"> defined in 38.331 </w:t>
            </w:r>
            <w:r w:rsidRPr="00645E3C">
              <w:rPr>
                <w:i/>
                <w:noProof/>
                <w:lang w:val="en-GB"/>
              </w:rPr>
              <w:t>SIB1</w:t>
            </w:r>
            <w:r>
              <w:rPr>
                <w:i/>
                <w:noProof/>
                <w:lang w:val="en-GB"/>
              </w:rPr>
              <w:t xml:space="preserve"> </w:t>
            </w:r>
            <w:r>
              <w:t xml:space="preserve">or </w:t>
            </w:r>
            <w:r w:rsidRPr="00645E3C">
              <w:rPr>
                <w:i/>
                <w:lang w:val="en-GB"/>
              </w:rPr>
              <w:t>SystemInformation</w:t>
            </w:r>
            <w:r>
              <w:t>. Maximum TB size is 2976 bytes as per 38.214 section 5.1.3.2</w:t>
            </w:r>
          </w:p>
        </w:tc>
      </w:tr>
      <w:tr w:rsidR="00442B4D" w14:paraId="7A0C253C" w14:textId="77777777" w:rsidTr="00AC1132">
        <w:tc>
          <w:tcPr>
            <w:tcW w:w="2769" w:type="dxa"/>
          </w:tcPr>
          <w:p w14:paraId="6BEE9570" w14:textId="0CA9BFD9" w:rsidR="00442B4D" w:rsidRDefault="00442B4D" w:rsidP="00442B4D">
            <w:pPr>
              <w:ind w:left="284"/>
            </w:pPr>
            <w:r>
              <w:t>SSB Information</w:t>
            </w:r>
          </w:p>
        </w:tc>
        <w:tc>
          <w:tcPr>
            <w:tcW w:w="1276" w:type="dxa"/>
          </w:tcPr>
          <w:p w14:paraId="3AE7E29F" w14:textId="67318C8B" w:rsidR="00442B4D" w:rsidRDefault="00442B4D" w:rsidP="00442B4D">
            <w:pPr>
              <w:jc w:val="center"/>
            </w:pPr>
            <w:r>
              <w:t>O</w:t>
            </w:r>
          </w:p>
        </w:tc>
        <w:tc>
          <w:tcPr>
            <w:tcW w:w="5305" w:type="dxa"/>
          </w:tcPr>
          <w:p w14:paraId="6CEDCE31" w14:textId="72E9B0D8" w:rsidR="00442B4D" w:rsidRDefault="00442B4D" w:rsidP="00442B4D">
            <w:r>
              <w:t>Carries the SSB Information</w:t>
            </w:r>
          </w:p>
        </w:tc>
      </w:tr>
      <w:tr w:rsidR="00442B4D" w14:paraId="48E3748A" w14:textId="77777777" w:rsidTr="00AC1132">
        <w:tc>
          <w:tcPr>
            <w:tcW w:w="2769" w:type="dxa"/>
          </w:tcPr>
          <w:p w14:paraId="4F7D8308" w14:textId="0A325472" w:rsidR="00442B4D" w:rsidRDefault="00442B4D" w:rsidP="00442B4D">
            <w:pPr>
              <w:ind w:left="284"/>
            </w:pPr>
            <w:r>
              <w:t>&gt;ssbSubcarrierOffset</w:t>
            </w:r>
          </w:p>
        </w:tc>
        <w:tc>
          <w:tcPr>
            <w:tcW w:w="1276" w:type="dxa"/>
          </w:tcPr>
          <w:p w14:paraId="1D18BCA0" w14:textId="47DE4433" w:rsidR="00442B4D" w:rsidRDefault="00442B4D" w:rsidP="00442B4D">
            <w:pPr>
              <w:jc w:val="center"/>
            </w:pPr>
            <w:r>
              <w:t>M</w:t>
            </w:r>
          </w:p>
        </w:tc>
        <w:tc>
          <w:tcPr>
            <w:tcW w:w="5305" w:type="dxa"/>
          </w:tcPr>
          <w:p w14:paraId="5908FD1F" w14:textId="34EB2781" w:rsidR="00442B4D" w:rsidRDefault="00442B4D" w:rsidP="00442B4D">
            <w:r>
              <w:t>k</w:t>
            </w:r>
            <w:r w:rsidRPr="00801AD6">
              <w:rPr>
                <w:vertAlign w:val="subscript"/>
              </w:rPr>
              <w:t>ssb</w:t>
            </w:r>
            <w:r>
              <w:t xml:space="preserve"> as per 38.211</w:t>
            </w:r>
          </w:p>
        </w:tc>
      </w:tr>
      <w:tr w:rsidR="00442B4D" w14:paraId="0E2CDA34" w14:textId="77777777" w:rsidTr="00AC1132">
        <w:tc>
          <w:tcPr>
            <w:tcW w:w="2769" w:type="dxa"/>
          </w:tcPr>
          <w:p w14:paraId="56053FEA" w14:textId="3C574493" w:rsidR="00442B4D" w:rsidRDefault="00442B4D" w:rsidP="00442B4D">
            <w:pPr>
              <w:ind w:left="284"/>
            </w:pPr>
            <w:r>
              <w:t>&gt;ssbOffsetPointA</w:t>
            </w:r>
          </w:p>
        </w:tc>
        <w:tc>
          <w:tcPr>
            <w:tcW w:w="1276" w:type="dxa"/>
          </w:tcPr>
          <w:p w14:paraId="2271E321" w14:textId="7AEE8487" w:rsidR="00442B4D" w:rsidRDefault="00442B4D" w:rsidP="00442B4D">
            <w:pPr>
              <w:jc w:val="center"/>
            </w:pPr>
            <w:r>
              <w:t>M</w:t>
            </w:r>
          </w:p>
        </w:tc>
        <w:tc>
          <w:tcPr>
            <w:tcW w:w="5305" w:type="dxa"/>
          </w:tcPr>
          <w:p w14:paraId="06232AC7" w14:textId="2B5F3A09" w:rsidR="00442B4D" w:rsidRDefault="00442B4D" w:rsidP="00442B4D">
            <w:r>
              <w:t>Offset of the lowest RB per 38.211</w:t>
            </w:r>
          </w:p>
        </w:tc>
      </w:tr>
    </w:tbl>
    <w:p w14:paraId="3DD7EE0F" w14:textId="387CE131" w:rsidR="00820C26" w:rsidRDefault="00820C26" w:rsidP="00820C26">
      <w:pPr>
        <w:rPr>
          <w:lang w:val="en-GB"/>
        </w:rPr>
      </w:pPr>
    </w:p>
    <w:p w14:paraId="23EBBC68" w14:textId="22B0EA94" w:rsidR="00B944A0" w:rsidRPr="008B17E5" w:rsidRDefault="00B944A0" w:rsidP="00B944A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60</w:t>
        </w:r>
      </w:fldSimple>
      <w:r>
        <w:t xml:space="preserve"> DL DCI Information </w:t>
      </w:r>
    </w:p>
    <w:tbl>
      <w:tblPr>
        <w:tblStyle w:val="TableGrid"/>
        <w:tblW w:w="0" w:type="auto"/>
        <w:tblLook w:val="04A0" w:firstRow="1" w:lastRow="0" w:firstColumn="1" w:lastColumn="0" w:noHBand="0" w:noVBand="1"/>
      </w:tblPr>
      <w:tblGrid>
        <w:gridCol w:w="2769"/>
        <w:gridCol w:w="1276"/>
        <w:gridCol w:w="5305"/>
      </w:tblGrid>
      <w:tr w:rsidR="00030A60" w14:paraId="5513E481" w14:textId="77777777" w:rsidTr="00AC1132">
        <w:tc>
          <w:tcPr>
            <w:tcW w:w="2769" w:type="dxa"/>
          </w:tcPr>
          <w:p w14:paraId="78FBE16B" w14:textId="77777777" w:rsidR="00030A60" w:rsidRPr="00D6182B" w:rsidRDefault="00030A60" w:rsidP="00AC1132">
            <w:pPr>
              <w:jc w:val="center"/>
              <w:rPr>
                <w:b/>
                <w:bCs/>
              </w:rPr>
            </w:pPr>
            <w:r w:rsidRPr="00D6182B">
              <w:rPr>
                <w:b/>
                <w:bCs/>
              </w:rPr>
              <w:t>Element</w:t>
            </w:r>
          </w:p>
        </w:tc>
        <w:tc>
          <w:tcPr>
            <w:tcW w:w="1276" w:type="dxa"/>
          </w:tcPr>
          <w:p w14:paraId="7203C4F2" w14:textId="77777777" w:rsidR="00030A60" w:rsidRPr="00D6182B" w:rsidRDefault="00030A60" w:rsidP="00AC1132">
            <w:pPr>
              <w:jc w:val="center"/>
              <w:rPr>
                <w:b/>
                <w:bCs/>
              </w:rPr>
            </w:pPr>
            <w:r w:rsidRPr="00D6182B">
              <w:rPr>
                <w:b/>
                <w:bCs/>
              </w:rPr>
              <w:t>Presence</w:t>
            </w:r>
          </w:p>
        </w:tc>
        <w:tc>
          <w:tcPr>
            <w:tcW w:w="5305" w:type="dxa"/>
          </w:tcPr>
          <w:p w14:paraId="15A77A84" w14:textId="77777777" w:rsidR="00030A60" w:rsidRPr="00D6182B" w:rsidRDefault="00030A60" w:rsidP="00AC1132">
            <w:pPr>
              <w:jc w:val="center"/>
              <w:rPr>
                <w:b/>
                <w:bCs/>
              </w:rPr>
            </w:pPr>
            <w:r w:rsidRPr="00D6182B">
              <w:rPr>
                <w:b/>
                <w:bCs/>
              </w:rPr>
              <w:t>Description</w:t>
            </w:r>
          </w:p>
        </w:tc>
      </w:tr>
      <w:tr w:rsidR="00030A60" w14:paraId="3B6C4506" w14:textId="77777777" w:rsidTr="00AC1132">
        <w:tc>
          <w:tcPr>
            <w:tcW w:w="2769" w:type="dxa"/>
          </w:tcPr>
          <w:p w14:paraId="77321ECC" w14:textId="77777777" w:rsidR="00030A60" w:rsidRDefault="00030A60" w:rsidP="00AC1132">
            <w:pPr>
              <w:rPr>
                <w:lang w:val="en-GB" w:eastAsia="zh-CN"/>
              </w:rPr>
            </w:pPr>
            <w:r>
              <w:rPr>
                <w:lang w:val="en-GB" w:eastAsia="zh-CN"/>
              </w:rPr>
              <w:lastRenderedPageBreak/>
              <w:t>DL DCI</w:t>
            </w:r>
          </w:p>
        </w:tc>
        <w:tc>
          <w:tcPr>
            <w:tcW w:w="1276" w:type="dxa"/>
          </w:tcPr>
          <w:p w14:paraId="58D47490"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6988AD46" w14:textId="77777777" w:rsidR="00030A60" w:rsidRDefault="00030A60" w:rsidP="00AC1132">
            <w:pPr>
              <w:rPr>
                <w:lang w:val="en-GB" w:eastAsia="zh-CN"/>
              </w:rPr>
            </w:pPr>
            <w:r>
              <w:rPr>
                <w:rFonts w:eastAsiaTheme="minorEastAsia"/>
                <w:lang w:val="en-GB" w:eastAsia="zh-CN"/>
              </w:rPr>
              <w:t>Specifies the DL DCI Coreset and Search Space for Scheduling DCI for Broadcast data.</w:t>
            </w:r>
          </w:p>
        </w:tc>
      </w:tr>
      <w:tr w:rsidR="00030A60" w14:paraId="7A3C833D" w14:textId="77777777" w:rsidTr="00AC1132">
        <w:tc>
          <w:tcPr>
            <w:tcW w:w="2769" w:type="dxa"/>
          </w:tcPr>
          <w:p w14:paraId="43A0D4EA" w14:textId="77777777" w:rsidR="00030A60" w:rsidRPr="00BF5C65" w:rsidRDefault="00030A60" w:rsidP="00AC1132">
            <w:pPr>
              <w:ind w:left="284"/>
              <w:rPr>
                <w:b/>
                <w:bCs/>
                <w:lang w:val="en-GB" w:eastAsia="zh-CN"/>
              </w:rPr>
            </w:pPr>
            <w:r w:rsidRPr="00BF5C65">
              <w:rPr>
                <w:b/>
                <w:bCs/>
                <w:lang w:val="en-GB" w:eastAsia="zh-CN"/>
              </w:rPr>
              <w:t>&gt;Frequency Domain Resources</w:t>
            </w:r>
          </w:p>
        </w:tc>
        <w:tc>
          <w:tcPr>
            <w:tcW w:w="1276" w:type="dxa"/>
          </w:tcPr>
          <w:p w14:paraId="0C14F7C4"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1B71DD1E" w14:textId="77777777" w:rsidR="00030A60" w:rsidRDefault="00030A60" w:rsidP="00AC1132">
            <w:pPr>
              <w:rPr>
                <w:lang w:val="en-GB" w:eastAsia="zh-CN"/>
              </w:rPr>
            </w:pPr>
            <w:r w:rsidRPr="00645E3C">
              <w:rPr>
                <w:szCs w:val="22"/>
                <w:lang w:val="en-GB" w:eastAsia="ja-JP"/>
              </w:rPr>
              <w:t>Frequency domain resources for the CORESET</w:t>
            </w:r>
            <w:r>
              <w:rPr>
                <w:szCs w:val="22"/>
                <w:lang w:val="en-GB" w:eastAsia="ja-JP"/>
              </w:rPr>
              <w:t xml:space="preserve"> </w:t>
            </w:r>
            <w:r>
              <w:rPr>
                <w:rFonts w:eastAsiaTheme="minorEastAsia"/>
                <w:lang w:val="en-GB" w:eastAsia="zh-CN"/>
              </w:rPr>
              <w:t>as defined in 38.211 section 7.3.2.2</w:t>
            </w:r>
          </w:p>
        </w:tc>
      </w:tr>
      <w:tr w:rsidR="00030A60" w14:paraId="039A4795" w14:textId="77777777" w:rsidTr="00AC1132">
        <w:tc>
          <w:tcPr>
            <w:tcW w:w="2769" w:type="dxa"/>
          </w:tcPr>
          <w:p w14:paraId="7E83B5F7" w14:textId="77777777" w:rsidR="00030A60" w:rsidRDefault="00030A60" w:rsidP="00AC1132">
            <w:pPr>
              <w:ind w:left="284"/>
              <w:rPr>
                <w:lang w:val="en-GB" w:eastAsia="zh-CN"/>
              </w:rPr>
            </w:pPr>
            <w:r>
              <w:rPr>
                <w:lang w:val="en-GB" w:eastAsia="zh-CN"/>
              </w:rPr>
              <w:t>&gt;duration</w:t>
            </w:r>
          </w:p>
        </w:tc>
        <w:tc>
          <w:tcPr>
            <w:tcW w:w="1276" w:type="dxa"/>
          </w:tcPr>
          <w:p w14:paraId="1DE8B9D9"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042E69B7" w14:textId="77777777" w:rsidR="00030A60" w:rsidRDefault="00030A60" w:rsidP="00AC1132">
            <w:pPr>
              <w:rPr>
                <w:lang w:val="en-GB" w:eastAsia="zh-CN"/>
              </w:rPr>
            </w:pPr>
            <w:r w:rsidRPr="00645E3C">
              <w:rPr>
                <w:szCs w:val="22"/>
                <w:lang w:val="en-GB" w:eastAsia="ja-JP"/>
              </w:rPr>
              <w:t>time duration of the CORESET in number of symbols</w:t>
            </w:r>
            <w:r>
              <w:rPr>
                <w:szCs w:val="22"/>
                <w:lang w:val="en-GB" w:eastAsia="ja-JP"/>
              </w:rPr>
              <w:t xml:space="preserve"> </w:t>
            </w:r>
            <w:r>
              <w:rPr>
                <w:rFonts w:eastAsiaTheme="minorEastAsia"/>
                <w:lang w:val="en-GB" w:eastAsia="zh-CN"/>
              </w:rPr>
              <w:t>as defined in 38.211 section 7.3.2.2</w:t>
            </w:r>
          </w:p>
        </w:tc>
      </w:tr>
      <w:tr w:rsidR="00030A60" w14:paraId="1C229FA2" w14:textId="77777777" w:rsidTr="00AC1132">
        <w:tc>
          <w:tcPr>
            <w:tcW w:w="2769" w:type="dxa"/>
          </w:tcPr>
          <w:p w14:paraId="50B8D826" w14:textId="77777777" w:rsidR="00030A60" w:rsidRDefault="00030A60" w:rsidP="00AC1132">
            <w:pPr>
              <w:ind w:left="284"/>
            </w:pPr>
            <w:r>
              <w:t>&gt;CCE REG Mapping type</w:t>
            </w:r>
          </w:p>
        </w:tc>
        <w:tc>
          <w:tcPr>
            <w:tcW w:w="1276" w:type="dxa"/>
          </w:tcPr>
          <w:p w14:paraId="5E490C69"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336DF37C" w14:textId="77777777" w:rsidR="00030A60" w:rsidRDefault="00030A60" w:rsidP="00AC1132">
            <w:pPr>
              <w:rPr>
                <w:rFonts w:eastAsiaTheme="minorEastAsia"/>
                <w:lang w:val="en-GB" w:eastAsia="zh-CN"/>
              </w:rPr>
            </w:pPr>
            <w:r>
              <w:rPr>
                <w:rFonts w:eastAsiaTheme="minorEastAsia"/>
                <w:lang w:val="en-GB" w:eastAsia="zh-CN"/>
              </w:rPr>
              <w:t>{interleaved, nonInterleaved}. For SIB1 only interleaved mapping type is applicable as defined in 38.211 section 7.3.2.2</w:t>
            </w:r>
          </w:p>
        </w:tc>
      </w:tr>
      <w:tr w:rsidR="00030A60" w14:paraId="551F456E" w14:textId="77777777" w:rsidTr="00AC1132">
        <w:tc>
          <w:tcPr>
            <w:tcW w:w="2769" w:type="dxa"/>
          </w:tcPr>
          <w:p w14:paraId="7752DD8B" w14:textId="77777777" w:rsidR="00030A60" w:rsidRPr="00BF5C65" w:rsidRDefault="00030A60" w:rsidP="00AC1132">
            <w:pPr>
              <w:ind w:left="568"/>
              <w:rPr>
                <w:b/>
                <w:bCs/>
              </w:rPr>
            </w:pPr>
            <w:r w:rsidRPr="00BF5C65">
              <w:rPr>
                <w:b/>
                <w:bCs/>
              </w:rPr>
              <w:t>&gt;&gt;interleaved</w:t>
            </w:r>
          </w:p>
        </w:tc>
        <w:tc>
          <w:tcPr>
            <w:tcW w:w="1276" w:type="dxa"/>
          </w:tcPr>
          <w:p w14:paraId="410A1994" w14:textId="77777777" w:rsidR="00030A60" w:rsidRDefault="00030A60" w:rsidP="00AC1132">
            <w:pPr>
              <w:jc w:val="center"/>
              <w:rPr>
                <w:rFonts w:eastAsiaTheme="minorEastAsia"/>
                <w:lang w:val="en-GB" w:eastAsia="zh-CN"/>
              </w:rPr>
            </w:pPr>
            <w:r>
              <w:rPr>
                <w:rFonts w:eastAsiaTheme="minorEastAsia"/>
                <w:lang w:val="en-GB" w:eastAsia="zh-CN"/>
              </w:rPr>
              <w:t>O</w:t>
            </w:r>
          </w:p>
        </w:tc>
        <w:tc>
          <w:tcPr>
            <w:tcW w:w="5305" w:type="dxa"/>
          </w:tcPr>
          <w:p w14:paraId="3B8414D0" w14:textId="77777777" w:rsidR="00030A60" w:rsidRDefault="00030A60" w:rsidP="00AC1132">
            <w:pPr>
              <w:rPr>
                <w:rFonts w:eastAsiaTheme="minorEastAsia"/>
                <w:lang w:val="en-GB" w:eastAsia="zh-CN"/>
              </w:rPr>
            </w:pPr>
            <w:r>
              <w:rPr>
                <w:rFonts w:eastAsiaTheme="minorEastAsia"/>
                <w:lang w:val="en-GB" w:eastAsia="zh-CN"/>
              </w:rPr>
              <w:t xml:space="preserve">Conditional presence on the </w:t>
            </w:r>
            <w:r>
              <w:t>CCE REG Mapping type</w:t>
            </w:r>
            <w:r>
              <w:rPr>
                <w:rFonts w:eastAsiaTheme="minorEastAsia"/>
                <w:lang w:val="en-GB" w:eastAsia="zh-CN"/>
              </w:rPr>
              <w:t xml:space="preserve"> value</w:t>
            </w:r>
          </w:p>
        </w:tc>
      </w:tr>
      <w:tr w:rsidR="00030A60" w14:paraId="5E7B163B" w14:textId="77777777" w:rsidTr="00AC1132">
        <w:tc>
          <w:tcPr>
            <w:tcW w:w="2769" w:type="dxa"/>
          </w:tcPr>
          <w:p w14:paraId="2BB76CF2" w14:textId="77777777" w:rsidR="00030A60" w:rsidRDefault="00030A60" w:rsidP="00AC1132">
            <w:pPr>
              <w:ind w:left="852"/>
            </w:pPr>
            <w:r>
              <w:t>&gt;&gt;&gt; reg Bundle Size</w:t>
            </w:r>
          </w:p>
        </w:tc>
        <w:tc>
          <w:tcPr>
            <w:tcW w:w="1276" w:type="dxa"/>
          </w:tcPr>
          <w:p w14:paraId="36DB4D8A"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163A87DE" w14:textId="77777777" w:rsidR="00030A60" w:rsidRDefault="00030A60" w:rsidP="00AC1132">
            <w:pPr>
              <w:rPr>
                <w:rFonts w:eastAsiaTheme="minorEastAsia"/>
                <w:lang w:val="en-GB" w:eastAsia="zh-CN"/>
              </w:rPr>
            </w:pPr>
            <w:r>
              <w:rPr>
                <w:rFonts w:eastAsiaTheme="minorEastAsia"/>
                <w:lang w:val="en-GB" w:eastAsia="zh-CN"/>
              </w:rPr>
              <w:t>{2, 3, 6}.  Size of REG Bundles as defined in 38.211 section 7.3.2.2</w:t>
            </w:r>
          </w:p>
        </w:tc>
      </w:tr>
      <w:tr w:rsidR="00030A60" w14:paraId="4F3A42EB" w14:textId="77777777" w:rsidTr="00AC1132">
        <w:tc>
          <w:tcPr>
            <w:tcW w:w="2769" w:type="dxa"/>
          </w:tcPr>
          <w:p w14:paraId="3310B352" w14:textId="77777777" w:rsidR="00030A60" w:rsidRDefault="00030A60" w:rsidP="00AC1132">
            <w:pPr>
              <w:ind w:left="852"/>
            </w:pPr>
            <w:r>
              <w:t>&gt;&gt;&gt;interleaver Size</w:t>
            </w:r>
          </w:p>
        </w:tc>
        <w:tc>
          <w:tcPr>
            <w:tcW w:w="1276" w:type="dxa"/>
          </w:tcPr>
          <w:p w14:paraId="22BC1B1F"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25692EEF" w14:textId="77777777" w:rsidR="00030A60" w:rsidRDefault="00030A60" w:rsidP="00AC1132">
            <w:pPr>
              <w:rPr>
                <w:rFonts w:eastAsiaTheme="minorEastAsia"/>
                <w:lang w:val="en-GB" w:eastAsia="zh-CN"/>
              </w:rPr>
            </w:pPr>
            <w:r>
              <w:rPr>
                <w:rFonts w:eastAsiaTheme="minorEastAsia"/>
                <w:lang w:val="en-GB" w:eastAsia="zh-CN"/>
              </w:rPr>
              <w:t>{2, 3, 6}.  Interleaver Size as defined in 38.211 section 7.3.2.2</w:t>
            </w:r>
          </w:p>
        </w:tc>
      </w:tr>
      <w:tr w:rsidR="00030A60" w14:paraId="5EB3A1FE" w14:textId="77777777" w:rsidTr="00AC1132">
        <w:tc>
          <w:tcPr>
            <w:tcW w:w="2769" w:type="dxa"/>
          </w:tcPr>
          <w:p w14:paraId="0925FEC7" w14:textId="77777777" w:rsidR="00030A60" w:rsidRDefault="00030A60" w:rsidP="00AC1132">
            <w:pPr>
              <w:ind w:left="852"/>
            </w:pPr>
            <w:r>
              <w:t>&gt;&gt;&gt;shift Index</w:t>
            </w:r>
          </w:p>
        </w:tc>
        <w:tc>
          <w:tcPr>
            <w:tcW w:w="1276" w:type="dxa"/>
          </w:tcPr>
          <w:p w14:paraId="11ABBDC3"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049B8E6D" w14:textId="77777777" w:rsidR="00030A60" w:rsidRDefault="00030A60" w:rsidP="00AC1132">
            <w:pPr>
              <w:rPr>
                <w:rFonts w:eastAsiaTheme="minorEastAsia"/>
                <w:lang w:val="en-GB" w:eastAsia="zh-CN"/>
              </w:rPr>
            </w:pPr>
            <w:r w:rsidRPr="00512DEB">
              <w:rPr>
                <w:rFonts w:eastAsiaTheme="minorEastAsia"/>
                <w:lang w:val="en-GB" w:eastAsia="zh-CN"/>
              </w:rPr>
              <w:t xml:space="preserve">shiftIndex </w:t>
            </w:r>
            <w:r>
              <w:rPr>
                <w:rFonts w:eastAsiaTheme="minorEastAsia"/>
                <w:lang w:val="en-GB" w:eastAsia="zh-CN"/>
              </w:rPr>
              <w:t>or Physical Cell Id as defined in 38.211 section 7.3.2.2</w:t>
            </w:r>
          </w:p>
        </w:tc>
      </w:tr>
      <w:tr w:rsidR="00030A60" w14:paraId="6C5AA199" w14:textId="77777777" w:rsidTr="00AC1132">
        <w:tc>
          <w:tcPr>
            <w:tcW w:w="2769" w:type="dxa"/>
          </w:tcPr>
          <w:p w14:paraId="2C5A8888" w14:textId="77777777" w:rsidR="00030A60" w:rsidRDefault="00030A60" w:rsidP="00AC1132">
            <w:pPr>
              <w:ind w:left="284"/>
            </w:pPr>
            <w:r>
              <w:t>&gt;Search Space Start Symbol</w:t>
            </w:r>
          </w:p>
        </w:tc>
        <w:tc>
          <w:tcPr>
            <w:tcW w:w="1276" w:type="dxa"/>
          </w:tcPr>
          <w:p w14:paraId="28349B88"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053F66E2" w14:textId="77777777" w:rsidR="00030A60" w:rsidRDefault="00030A60" w:rsidP="00AC1132">
            <w:pPr>
              <w:rPr>
                <w:rFonts w:eastAsiaTheme="minorEastAsia"/>
                <w:lang w:val="en-GB" w:eastAsia="zh-CN"/>
              </w:rPr>
            </w:pPr>
            <w:r w:rsidRPr="00277135">
              <w:rPr>
                <w:szCs w:val="22"/>
                <w:lang w:val="en-GB" w:eastAsia="ja-JP"/>
              </w:rPr>
              <w:t>monitoringSymbolsWithinSlot</w:t>
            </w:r>
            <w:r>
              <w:rPr>
                <w:szCs w:val="22"/>
                <w:lang w:val="en-GB" w:eastAsia="ja-JP"/>
              </w:rPr>
              <w:t>.</w:t>
            </w:r>
            <w:r>
              <w:rPr>
                <w:rFonts w:eastAsiaTheme="minorEastAsia"/>
                <w:lang w:val="en-GB" w:eastAsia="zh-CN"/>
              </w:rPr>
              <w:t xml:space="preserve"> For SIB1</w:t>
            </w:r>
            <w:r>
              <w:rPr>
                <w:szCs w:val="22"/>
                <w:lang w:val="en-GB" w:eastAsia="ja-JP"/>
              </w:rPr>
              <w:t xml:space="preserve"> </w:t>
            </w:r>
            <w:r>
              <w:rPr>
                <w:lang w:val="en-GB" w:eastAsia="zh-CN"/>
              </w:rPr>
              <w:t xml:space="preserve">as defined in 38.213 section 13. For other SI as defined in </w:t>
            </w:r>
            <w:r>
              <w:rPr>
                <w:rFonts w:eastAsiaTheme="minorEastAsia"/>
                <w:lang w:val="en-GB" w:eastAsia="zh-CN"/>
              </w:rPr>
              <w:t>38.213 section 10.1</w:t>
            </w:r>
            <w:r>
              <w:rPr>
                <w:szCs w:val="22"/>
                <w:lang w:val="en-GB" w:eastAsia="ja-JP"/>
              </w:rPr>
              <w:t>.</w:t>
            </w:r>
          </w:p>
        </w:tc>
      </w:tr>
      <w:tr w:rsidR="00030A60" w14:paraId="4A452340" w14:textId="77777777" w:rsidTr="00AC1132">
        <w:tc>
          <w:tcPr>
            <w:tcW w:w="2769" w:type="dxa"/>
          </w:tcPr>
          <w:p w14:paraId="6BF65EF1" w14:textId="77777777" w:rsidR="00030A60" w:rsidRDefault="00030A60" w:rsidP="00AC1132">
            <w:pPr>
              <w:ind w:left="284"/>
              <w:rPr>
                <w:lang w:val="en-GB" w:eastAsia="zh-CN"/>
              </w:rPr>
            </w:pPr>
            <w:r>
              <w:rPr>
                <w:lang w:val="en-GB" w:eastAsia="zh-CN"/>
              </w:rPr>
              <w:t>&gt; CCE Index</w:t>
            </w:r>
          </w:p>
        </w:tc>
        <w:tc>
          <w:tcPr>
            <w:tcW w:w="1276" w:type="dxa"/>
          </w:tcPr>
          <w:p w14:paraId="65A54733"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10A94EEA" w14:textId="77777777" w:rsidR="00030A60" w:rsidRDefault="00030A60" w:rsidP="00AC1132">
            <w:pPr>
              <w:rPr>
                <w:rFonts w:eastAsiaTheme="minorEastAsia"/>
                <w:lang w:val="en-GB" w:eastAsia="zh-CN"/>
              </w:rPr>
            </w:pPr>
            <w:r>
              <w:rPr>
                <w:rFonts w:eastAsiaTheme="minorEastAsia"/>
                <w:lang w:val="en-GB" w:eastAsia="zh-CN"/>
              </w:rPr>
              <w:t>First CCE index in the aggregation level as defined in 38.211 section 7.3.2.2</w:t>
            </w:r>
          </w:p>
        </w:tc>
      </w:tr>
      <w:tr w:rsidR="00030A60" w14:paraId="4569401B" w14:textId="77777777" w:rsidTr="00AC1132">
        <w:tc>
          <w:tcPr>
            <w:tcW w:w="2769" w:type="dxa"/>
          </w:tcPr>
          <w:p w14:paraId="59662996" w14:textId="77777777" w:rsidR="00030A60" w:rsidRDefault="00030A60" w:rsidP="00AC1132">
            <w:pPr>
              <w:ind w:left="284"/>
              <w:rPr>
                <w:lang w:val="en-GB" w:eastAsia="zh-CN"/>
              </w:rPr>
            </w:pPr>
            <w:r>
              <w:rPr>
                <w:lang w:val="en-GB" w:eastAsia="zh-CN"/>
              </w:rPr>
              <w:t>&gt;Aggregation Level</w:t>
            </w:r>
          </w:p>
        </w:tc>
        <w:tc>
          <w:tcPr>
            <w:tcW w:w="1276" w:type="dxa"/>
          </w:tcPr>
          <w:p w14:paraId="3F564971"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6C4C47BE" w14:textId="77777777" w:rsidR="00030A60" w:rsidRDefault="00030A60" w:rsidP="00AC1132">
            <w:pPr>
              <w:rPr>
                <w:lang w:val="en-GB" w:eastAsia="zh-CN"/>
              </w:rPr>
            </w:pPr>
            <w:r>
              <w:rPr>
                <w:lang w:val="en-GB" w:eastAsia="zh-CN"/>
              </w:rPr>
              <w:t xml:space="preserve">{4,8,16}. </w:t>
            </w:r>
            <w:r>
              <w:rPr>
                <w:rFonts w:eastAsiaTheme="minorEastAsia"/>
                <w:lang w:val="en-GB" w:eastAsia="zh-CN"/>
              </w:rPr>
              <w:t xml:space="preserve">as defined in 38.213 </w:t>
            </w:r>
            <w:r w:rsidRPr="0030385D">
              <w:rPr>
                <w:rFonts w:eastAsiaTheme="minorEastAsia"/>
                <w:lang w:val="en-GB" w:eastAsia="zh-CN"/>
              </w:rPr>
              <w:t>Table 10.1-1</w:t>
            </w:r>
          </w:p>
        </w:tc>
      </w:tr>
      <w:tr w:rsidR="00030A60" w14:paraId="4D6FD27F" w14:textId="77777777" w:rsidTr="00AC1132">
        <w:tc>
          <w:tcPr>
            <w:tcW w:w="2769" w:type="dxa"/>
          </w:tcPr>
          <w:p w14:paraId="71CD1DDA" w14:textId="77777777" w:rsidR="00030A60" w:rsidRDefault="00030A60" w:rsidP="00AC1132">
            <w:pPr>
              <w:ind w:left="284"/>
              <w:rPr>
                <w:lang w:val="en-GB" w:eastAsia="zh-CN"/>
              </w:rPr>
            </w:pPr>
            <w:r>
              <w:rPr>
                <w:lang w:val="en-GB" w:eastAsia="zh-CN"/>
              </w:rPr>
              <w:t>&gt; Precoder Granularity</w:t>
            </w:r>
          </w:p>
        </w:tc>
        <w:tc>
          <w:tcPr>
            <w:tcW w:w="1276" w:type="dxa"/>
          </w:tcPr>
          <w:p w14:paraId="64FF306D"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2CF1A5BB" w14:textId="77777777" w:rsidR="00030A60" w:rsidRDefault="00030A60" w:rsidP="00AC1132">
            <w:pPr>
              <w:rPr>
                <w:lang w:val="en-GB" w:eastAsia="zh-CN"/>
              </w:rPr>
            </w:pPr>
            <w:r>
              <w:rPr>
                <w:lang w:val="en-GB" w:eastAsia="zh-CN"/>
              </w:rPr>
              <w:t>{sameAsRegBundle, allContigousRBs}</w:t>
            </w:r>
            <w:r>
              <w:rPr>
                <w:rFonts w:eastAsiaTheme="minorEastAsia"/>
                <w:lang w:val="en-GB" w:eastAsia="zh-CN"/>
              </w:rPr>
              <w:t xml:space="preserve"> as defined in 38.211 section 7.3.2.2</w:t>
            </w:r>
          </w:p>
        </w:tc>
      </w:tr>
      <w:tr w:rsidR="00030A60" w14:paraId="79D0C3D4" w14:textId="77777777" w:rsidTr="00AC1132">
        <w:tc>
          <w:tcPr>
            <w:tcW w:w="2769" w:type="dxa"/>
          </w:tcPr>
          <w:p w14:paraId="55EB2AA0" w14:textId="77777777" w:rsidR="00030A60" w:rsidRDefault="00030A60" w:rsidP="00AC1132">
            <w:pPr>
              <w:ind w:left="284"/>
              <w:rPr>
                <w:lang w:val="en-GB" w:eastAsia="zh-CN"/>
              </w:rPr>
            </w:pPr>
            <w:r>
              <w:rPr>
                <w:lang w:val="en-GB" w:eastAsia="zh-CN"/>
              </w:rPr>
              <w:t>&gt;pdcch Power Offset</w:t>
            </w:r>
          </w:p>
        </w:tc>
        <w:tc>
          <w:tcPr>
            <w:tcW w:w="1276" w:type="dxa"/>
          </w:tcPr>
          <w:p w14:paraId="39CF29D2" w14:textId="77777777" w:rsidR="00030A60" w:rsidRDefault="00030A60" w:rsidP="00AC1132">
            <w:pPr>
              <w:jc w:val="center"/>
              <w:rPr>
                <w:rFonts w:eastAsiaTheme="minorEastAsia"/>
                <w:lang w:val="en-GB" w:eastAsia="zh-CN"/>
              </w:rPr>
            </w:pPr>
            <w:r>
              <w:rPr>
                <w:rFonts w:eastAsiaTheme="minorEastAsia"/>
                <w:lang w:val="en-GB" w:eastAsia="zh-CN"/>
              </w:rPr>
              <w:t>M</w:t>
            </w:r>
          </w:p>
        </w:tc>
        <w:tc>
          <w:tcPr>
            <w:tcW w:w="5305" w:type="dxa"/>
          </w:tcPr>
          <w:p w14:paraId="5B843421" w14:textId="77777777" w:rsidR="00030A60" w:rsidRDefault="00030A60" w:rsidP="00AC1132">
            <w:pPr>
              <w:rPr>
                <w:lang w:val="en-GB" w:eastAsia="zh-CN"/>
              </w:rPr>
            </w:pPr>
            <w:r w:rsidRPr="009A0F05">
              <w:rPr>
                <w:lang w:val="en-GB" w:eastAsia="zh-CN"/>
              </w:rPr>
              <w:t>-8 to 8 dB in 1dB steps</w:t>
            </w:r>
            <w:r>
              <w:rPr>
                <w:lang w:val="en-GB" w:eastAsia="zh-CN"/>
              </w:rPr>
              <w:t xml:space="preserve">. </w:t>
            </w:r>
            <w:r w:rsidRPr="009A0F05">
              <w:rPr>
                <w:lang w:val="en-GB" w:eastAsia="zh-CN"/>
              </w:rPr>
              <w:t>SSB/PBCH EPRE to PDCCH and PDCCH DMRS EPRE</w:t>
            </w:r>
            <w:r>
              <w:rPr>
                <w:lang w:val="en-GB" w:eastAsia="zh-CN"/>
              </w:rPr>
              <w:t>;</w:t>
            </w:r>
            <w:r>
              <w:rPr>
                <w:rFonts w:eastAsiaTheme="minorEastAsia"/>
                <w:lang w:val="en-GB" w:eastAsia="zh-CN"/>
              </w:rPr>
              <w:t xml:space="preserve"> as defined in 38.213 section 4.1</w:t>
            </w:r>
          </w:p>
        </w:tc>
      </w:tr>
    </w:tbl>
    <w:p w14:paraId="58F5A728" w14:textId="7A1583E4" w:rsidR="00030A60" w:rsidRDefault="00030A60" w:rsidP="00030A60">
      <w:pPr>
        <w:spacing w:after="120"/>
        <w:rPr>
          <w:b/>
          <w:color w:val="FF0000"/>
        </w:rPr>
      </w:pPr>
    </w:p>
    <w:p w14:paraId="2671BB70" w14:textId="5C39C128" w:rsidR="00C42697" w:rsidRDefault="00C42697" w:rsidP="00030A60">
      <w:pPr>
        <w:spacing w:after="120"/>
        <w:rPr>
          <w:b/>
          <w:color w:val="FF0000"/>
        </w:rPr>
      </w:pPr>
    </w:p>
    <w:p w14:paraId="0386D3D1" w14:textId="68B631FF" w:rsidR="00B944A0" w:rsidRPr="008B17E5" w:rsidRDefault="00B944A0" w:rsidP="00B944A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61</w:t>
        </w:r>
      </w:fldSimple>
      <w:r>
        <w:t xml:space="preserve"> DL SCH Information </w:t>
      </w:r>
    </w:p>
    <w:tbl>
      <w:tblPr>
        <w:tblStyle w:val="TableGrid"/>
        <w:tblW w:w="0" w:type="auto"/>
        <w:tblLook w:val="04A0" w:firstRow="1" w:lastRow="0" w:firstColumn="1" w:lastColumn="0" w:noHBand="0" w:noVBand="1"/>
      </w:tblPr>
      <w:tblGrid>
        <w:gridCol w:w="2769"/>
        <w:gridCol w:w="1276"/>
        <w:gridCol w:w="5305"/>
      </w:tblGrid>
      <w:tr w:rsidR="00C42697" w14:paraId="3DACFC22" w14:textId="77777777" w:rsidTr="00AC1132">
        <w:tc>
          <w:tcPr>
            <w:tcW w:w="2769" w:type="dxa"/>
          </w:tcPr>
          <w:p w14:paraId="3DC0AD11" w14:textId="77777777" w:rsidR="00C42697" w:rsidRPr="00D6182B" w:rsidRDefault="00C42697" w:rsidP="00AC1132">
            <w:pPr>
              <w:rPr>
                <w:b/>
                <w:bCs/>
              </w:rPr>
            </w:pPr>
            <w:r w:rsidRPr="00D6182B">
              <w:rPr>
                <w:b/>
                <w:bCs/>
              </w:rPr>
              <w:t>Element</w:t>
            </w:r>
          </w:p>
        </w:tc>
        <w:tc>
          <w:tcPr>
            <w:tcW w:w="1276" w:type="dxa"/>
          </w:tcPr>
          <w:p w14:paraId="23BC4D54" w14:textId="77777777" w:rsidR="00C42697" w:rsidRPr="00D6182B" w:rsidRDefault="00C42697" w:rsidP="00AC1132">
            <w:pPr>
              <w:rPr>
                <w:b/>
                <w:bCs/>
              </w:rPr>
            </w:pPr>
            <w:r w:rsidRPr="00D6182B">
              <w:rPr>
                <w:b/>
                <w:bCs/>
              </w:rPr>
              <w:t xml:space="preserve">Presence </w:t>
            </w:r>
          </w:p>
        </w:tc>
        <w:tc>
          <w:tcPr>
            <w:tcW w:w="5305" w:type="dxa"/>
          </w:tcPr>
          <w:p w14:paraId="09EF556D" w14:textId="77777777" w:rsidR="00C42697" w:rsidRPr="00D6182B" w:rsidRDefault="00C42697" w:rsidP="00AC1132">
            <w:pPr>
              <w:rPr>
                <w:b/>
                <w:bCs/>
              </w:rPr>
            </w:pPr>
            <w:r w:rsidRPr="00D6182B">
              <w:rPr>
                <w:b/>
                <w:bCs/>
              </w:rPr>
              <w:t>Description</w:t>
            </w:r>
          </w:p>
        </w:tc>
      </w:tr>
      <w:tr w:rsidR="00C42697" w14:paraId="5DF7CD23" w14:textId="77777777" w:rsidTr="00AC1132">
        <w:tc>
          <w:tcPr>
            <w:tcW w:w="2769" w:type="dxa"/>
          </w:tcPr>
          <w:p w14:paraId="30516D68" w14:textId="77777777" w:rsidR="00C42697" w:rsidRDefault="00C42697" w:rsidP="00AC1132">
            <w:pPr>
              <w:rPr>
                <w:lang w:val="en-GB" w:eastAsia="zh-CN"/>
              </w:rPr>
            </w:pPr>
            <w:r>
              <w:rPr>
                <w:lang w:val="en-GB" w:eastAsia="zh-CN"/>
              </w:rPr>
              <w:t>DL SCH</w:t>
            </w:r>
          </w:p>
        </w:tc>
        <w:tc>
          <w:tcPr>
            <w:tcW w:w="1276" w:type="dxa"/>
          </w:tcPr>
          <w:p w14:paraId="3EDF0C71" w14:textId="77777777" w:rsidR="00C42697" w:rsidRDefault="00C42697" w:rsidP="00AC1132">
            <w:pPr>
              <w:jc w:val="center"/>
              <w:rPr>
                <w:rFonts w:eastAsiaTheme="minorEastAsia"/>
                <w:lang w:val="en-GB" w:eastAsia="zh-CN"/>
              </w:rPr>
            </w:pPr>
            <w:r>
              <w:rPr>
                <w:rFonts w:eastAsiaTheme="minorEastAsia"/>
                <w:lang w:val="en-GB" w:eastAsia="zh-CN"/>
              </w:rPr>
              <w:t>O</w:t>
            </w:r>
          </w:p>
        </w:tc>
        <w:tc>
          <w:tcPr>
            <w:tcW w:w="5305" w:type="dxa"/>
          </w:tcPr>
          <w:p w14:paraId="0DED26D7" w14:textId="77777777" w:rsidR="00C42697" w:rsidRDefault="00C42697" w:rsidP="00AC1132">
            <w:pPr>
              <w:rPr>
                <w:lang w:val="en-GB" w:eastAsia="zh-CN"/>
              </w:rPr>
            </w:pPr>
            <w:r>
              <w:rPr>
                <w:rFonts w:eastAsiaTheme="minorEastAsia"/>
                <w:lang w:val="en-GB" w:eastAsia="zh-CN"/>
              </w:rPr>
              <w:t xml:space="preserve">Conditional presence on </w:t>
            </w:r>
            <w:r>
              <w:rPr>
                <w:lang w:val="en-GB" w:eastAsia="zh-CN"/>
              </w:rPr>
              <w:t>Short Message Indicator</w:t>
            </w:r>
            <w:r>
              <w:rPr>
                <w:rFonts w:eastAsiaTheme="minorEastAsia"/>
                <w:lang w:val="en-GB" w:eastAsia="zh-CN"/>
              </w:rPr>
              <w:t xml:space="preserve"> value. Present in case </w:t>
            </w:r>
            <w:r>
              <w:rPr>
                <w:lang w:val="en-GB" w:eastAsia="zh-CN"/>
              </w:rPr>
              <w:t xml:space="preserve">Short Message Indicator is 1 or 3; as defined in 38.212 </w:t>
            </w:r>
            <w:r w:rsidRPr="00AA2BC3">
              <w:rPr>
                <w:lang w:val="en-GB" w:eastAsia="zh-CN"/>
              </w:rPr>
              <w:t>Table 7.3.1.2.1-1</w:t>
            </w:r>
          </w:p>
        </w:tc>
      </w:tr>
      <w:tr w:rsidR="00C42697" w14:paraId="3A5957A7" w14:textId="77777777" w:rsidTr="00AC1132">
        <w:tc>
          <w:tcPr>
            <w:tcW w:w="2769" w:type="dxa"/>
          </w:tcPr>
          <w:p w14:paraId="0685990D" w14:textId="77777777" w:rsidR="00C42697" w:rsidRPr="00BF5C65" w:rsidRDefault="00C42697" w:rsidP="00AC1132">
            <w:pPr>
              <w:ind w:left="284"/>
              <w:rPr>
                <w:b/>
                <w:bCs/>
              </w:rPr>
            </w:pPr>
            <w:r w:rsidRPr="00BF5C65">
              <w:rPr>
                <w:b/>
                <w:bCs/>
              </w:rPr>
              <w:t>&gt;Frequency Domain Allocation</w:t>
            </w:r>
          </w:p>
        </w:tc>
        <w:tc>
          <w:tcPr>
            <w:tcW w:w="1276" w:type="dxa"/>
          </w:tcPr>
          <w:p w14:paraId="4E4D3953"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039D0870" w14:textId="77777777" w:rsidR="00C42697" w:rsidRDefault="00C42697" w:rsidP="00AC1132">
            <w:pPr>
              <w:rPr>
                <w:rFonts w:eastAsiaTheme="minorEastAsia"/>
                <w:lang w:val="en-GB" w:eastAsia="zh-CN"/>
              </w:rPr>
            </w:pPr>
            <w:r>
              <w:rPr>
                <w:rFonts w:eastAsiaTheme="minorEastAsia"/>
                <w:lang w:val="en-GB" w:eastAsia="zh-CN"/>
              </w:rPr>
              <w:t>RAT1 Frequency Domain resource assignment; as defined in 38.214 section 5.1.2.2.2</w:t>
            </w:r>
          </w:p>
        </w:tc>
      </w:tr>
      <w:tr w:rsidR="00C42697" w14:paraId="71EF7C5D" w14:textId="77777777" w:rsidTr="00AC1132">
        <w:tc>
          <w:tcPr>
            <w:tcW w:w="2769" w:type="dxa"/>
          </w:tcPr>
          <w:p w14:paraId="10846688" w14:textId="77777777" w:rsidR="00C42697" w:rsidRDefault="00C42697" w:rsidP="00AC1132">
            <w:pPr>
              <w:ind w:left="568"/>
            </w:pPr>
            <w:r>
              <w:t>&gt;&gt;Start RB</w:t>
            </w:r>
          </w:p>
        </w:tc>
        <w:tc>
          <w:tcPr>
            <w:tcW w:w="1276" w:type="dxa"/>
          </w:tcPr>
          <w:p w14:paraId="425E201C"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3002AE8F" w14:textId="77777777" w:rsidR="00C42697" w:rsidRDefault="00C42697" w:rsidP="00AC1132">
            <w:pPr>
              <w:rPr>
                <w:rFonts w:eastAsiaTheme="minorEastAsia"/>
                <w:lang w:val="en-GB" w:eastAsia="zh-CN"/>
              </w:rPr>
            </w:pPr>
            <w:r>
              <w:rPr>
                <w:rFonts w:eastAsiaTheme="minorEastAsia"/>
                <w:lang w:val="en-GB" w:eastAsia="zh-CN"/>
              </w:rPr>
              <w:t xml:space="preserve">Starting Resource Block for the allocation </w:t>
            </w:r>
          </w:p>
        </w:tc>
      </w:tr>
      <w:tr w:rsidR="00C42697" w14:paraId="7F0CB47D" w14:textId="77777777" w:rsidTr="00AC1132">
        <w:tc>
          <w:tcPr>
            <w:tcW w:w="2769" w:type="dxa"/>
          </w:tcPr>
          <w:p w14:paraId="0B82E284" w14:textId="77777777" w:rsidR="00C42697" w:rsidRDefault="00C42697" w:rsidP="00AC1132">
            <w:pPr>
              <w:ind w:left="568"/>
            </w:pPr>
            <w:r>
              <w:t>&gt;&gt;Number of RBs</w:t>
            </w:r>
          </w:p>
        </w:tc>
        <w:tc>
          <w:tcPr>
            <w:tcW w:w="1276" w:type="dxa"/>
          </w:tcPr>
          <w:p w14:paraId="373896A1"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10F76C91" w14:textId="77777777" w:rsidR="00C42697" w:rsidRDefault="00C42697" w:rsidP="00AC1132">
            <w:pPr>
              <w:rPr>
                <w:rFonts w:eastAsiaTheme="minorEastAsia"/>
                <w:lang w:val="en-GB" w:eastAsia="zh-CN"/>
              </w:rPr>
            </w:pPr>
            <w:r>
              <w:rPr>
                <w:rFonts w:eastAsiaTheme="minorEastAsia"/>
                <w:lang w:val="en-GB" w:eastAsia="zh-CN"/>
              </w:rPr>
              <w:t>Number of allocated Resource Blocks</w:t>
            </w:r>
          </w:p>
        </w:tc>
      </w:tr>
      <w:tr w:rsidR="00C42697" w14:paraId="05350277" w14:textId="77777777" w:rsidTr="00AC1132">
        <w:tc>
          <w:tcPr>
            <w:tcW w:w="2769" w:type="dxa"/>
          </w:tcPr>
          <w:p w14:paraId="257519FF" w14:textId="77777777" w:rsidR="00C42697" w:rsidRPr="00BF5C65" w:rsidRDefault="00C42697" w:rsidP="00AC1132">
            <w:pPr>
              <w:ind w:left="284"/>
              <w:rPr>
                <w:b/>
                <w:bCs/>
              </w:rPr>
            </w:pPr>
            <w:r w:rsidRPr="00BF5C65">
              <w:rPr>
                <w:b/>
                <w:bCs/>
              </w:rPr>
              <w:t>&gt;Time Domain Allocation</w:t>
            </w:r>
          </w:p>
        </w:tc>
        <w:tc>
          <w:tcPr>
            <w:tcW w:w="1276" w:type="dxa"/>
          </w:tcPr>
          <w:p w14:paraId="18730569"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0FA34259" w14:textId="77777777" w:rsidR="00C42697" w:rsidRDefault="00C42697" w:rsidP="00AC1132">
            <w:pPr>
              <w:rPr>
                <w:rFonts w:eastAsiaTheme="minorEastAsia"/>
                <w:lang w:val="en-GB" w:eastAsia="zh-CN"/>
              </w:rPr>
            </w:pPr>
            <w:r>
              <w:rPr>
                <w:rFonts w:eastAsiaTheme="minorEastAsia"/>
                <w:lang w:val="en-GB" w:eastAsia="zh-CN"/>
              </w:rPr>
              <w:t>Specifies the time domain allocation for this transmission; as defined in 38.214 section 5.1.2.1</w:t>
            </w:r>
          </w:p>
        </w:tc>
      </w:tr>
      <w:tr w:rsidR="00C42697" w14:paraId="07358F0E" w14:textId="77777777" w:rsidTr="00AC1132">
        <w:tc>
          <w:tcPr>
            <w:tcW w:w="2769" w:type="dxa"/>
          </w:tcPr>
          <w:p w14:paraId="5DAC3033" w14:textId="77777777" w:rsidR="00C42697" w:rsidRDefault="00C42697" w:rsidP="00AC1132">
            <w:pPr>
              <w:ind w:left="568"/>
            </w:pPr>
            <w:r>
              <w:t>&gt;&gt;Mapping Type</w:t>
            </w:r>
          </w:p>
        </w:tc>
        <w:tc>
          <w:tcPr>
            <w:tcW w:w="1276" w:type="dxa"/>
          </w:tcPr>
          <w:p w14:paraId="31C1EB5F"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776F62FE" w14:textId="77777777" w:rsidR="00C42697" w:rsidRDefault="00C42697" w:rsidP="00AC1132">
            <w:pPr>
              <w:rPr>
                <w:rFonts w:eastAsiaTheme="minorEastAsia"/>
                <w:lang w:val="en-GB" w:eastAsia="zh-CN"/>
              </w:rPr>
            </w:pPr>
            <w:r w:rsidRPr="00077AD3">
              <w:rPr>
                <w:rFonts w:eastAsiaTheme="minorEastAsia"/>
                <w:lang w:val="en-GB" w:eastAsia="zh-CN"/>
              </w:rPr>
              <w:t>{typeA, typeB}</w:t>
            </w:r>
          </w:p>
        </w:tc>
      </w:tr>
      <w:tr w:rsidR="00C42697" w14:paraId="50958F90" w14:textId="77777777" w:rsidTr="00AC1132">
        <w:tc>
          <w:tcPr>
            <w:tcW w:w="2769" w:type="dxa"/>
          </w:tcPr>
          <w:p w14:paraId="2CBDCB67" w14:textId="77777777" w:rsidR="00C42697" w:rsidRDefault="00C42697" w:rsidP="00AC1132">
            <w:pPr>
              <w:ind w:left="568"/>
            </w:pPr>
            <w:r>
              <w:t>&gt;&gt;Start Symbol Index</w:t>
            </w:r>
          </w:p>
        </w:tc>
        <w:tc>
          <w:tcPr>
            <w:tcW w:w="1276" w:type="dxa"/>
          </w:tcPr>
          <w:p w14:paraId="0830F48E"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59229FA9" w14:textId="77777777" w:rsidR="00C42697" w:rsidRDefault="00C42697" w:rsidP="00AC1132">
            <w:pPr>
              <w:rPr>
                <w:rFonts w:eastAsiaTheme="minorEastAsia"/>
                <w:lang w:val="en-GB" w:eastAsia="zh-CN"/>
              </w:rPr>
            </w:pPr>
            <w:r>
              <w:rPr>
                <w:rFonts w:eastAsiaTheme="minorEastAsia"/>
                <w:lang w:val="en-GB" w:eastAsia="zh-CN"/>
              </w:rPr>
              <w:t>Specifies the index of the starting symbol of the allocation</w:t>
            </w:r>
          </w:p>
          <w:p w14:paraId="2053F974" w14:textId="77777777" w:rsidR="00C42697" w:rsidRDefault="00C42697" w:rsidP="00AC1132">
            <w:pPr>
              <w:rPr>
                <w:rFonts w:eastAsiaTheme="minorEastAsia"/>
                <w:lang w:val="en-GB" w:eastAsia="zh-CN"/>
              </w:rPr>
            </w:pPr>
            <w:r>
              <w:rPr>
                <w:rFonts w:eastAsiaTheme="minorEastAsia"/>
                <w:lang w:val="en-GB" w:eastAsia="zh-CN"/>
              </w:rPr>
              <w:t>{0…13}</w:t>
            </w:r>
          </w:p>
        </w:tc>
      </w:tr>
      <w:tr w:rsidR="00C42697" w14:paraId="496050D8" w14:textId="77777777" w:rsidTr="00AC1132">
        <w:tc>
          <w:tcPr>
            <w:tcW w:w="2769" w:type="dxa"/>
          </w:tcPr>
          <w:p w14:paraId="14B1588A" w14:textId="77777777" w:rsidR="00C42697" w:rsidRDefault="00C42697" w:rsidP="00AC1132">
            <w:pPr>
              <w:ind w:left="568"/>
            </w:pPr>
            <w:r>
              <w:lastRenderedPageBreak/>
              <w:t>&gt;&gt;Number of Symbols</w:t>
            </w:r>
          </w:p>
        </w:tc>
        <w:tc>
          <w:tcPr>
            <w:tcW w:w="1276" w:type="dxa"/>
          </w:tcPr>
          <w:p w14:paraId="729E55B6"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3F4B0E12" w14:textId="77777777" w:rsidR="00C42697" w:rsidRDefault="00C42697" w:rsidP="00AC1132">
            <w:pPr>
              <w:rPr>
                <w:rFonts w:eastAsiaTheme="minorEastAsia"/>
                <w:lang w:val="en-GB" w:eastAsia="zh-CN"/>
              </w:rPr>
            </w:pPr>
            <w:r>
              <w:rPr>
                <w:rFonts w:eastAsiaTheme="minorEastAsia"/>
                <w:lang w:val="en-GB" w:eastAsia="zh-CN"/>
              </w:rPr>
              <w:t>Specifies the number of contiguous symbols allocated for this transmission</w:t>
            </w:r>
          </w:p>
          <w:p w14:paraId="3D679232" w14:textId="77777777" w:rsidR="00C42697" w:rsidRDefault="00C42697" w:rsidP="00AC1132">
            <w:pPr>
              <w:rPr>
                <w:rFonts w:eastAsiaTheme="minorEastAsia"/>
                <w:lang w:val="en-GB" w:eastAsia="zh-CN"/>
              </w:rPr>
            </w:pPr>
            <w:r>
              <w:rPr>
                <w:rFonts w:eastAsiaTheme="minorEastAsia"/>
                <w:lang w:val="en-GB" w:eastAsia="zh-CN"/>
              </w:rPr>
              <w:t>{1…14}</w:t>
            </w:r>
          </w:p>
        </w:tc>
      </w:tr>
      <w:tr w:rsidR="00C42697" w14:paraId="3A321104" w14:textId="77777777" w:rsidTr="00AC1132">
        <w:tc>
          <w:tcPr>
            <w:tcW w:w="2769" w:type="dxa"/>
          </w:tcPr>
          <w:p w14:paraId="0F0A4FA7" w14:textId="77777777" w:rsidR="00C42697" w:rsidRPr="00BF5C65" w:rsidRDefault="00C42697" w:rsidP="00AC1132">
            <w:pPr>
              <w:ind w:left="284"/>
              <w:rPr>
                <w:b/>
                <w:bCs/>
              </w:rPr>
            </w:pPr>
            <w:r w:rsidRPr="00BF5C65">
              <w:rPr>
                <w:b/>
                <w:bCs/>
              </w:rPr>
              <w:t>&gt;DMRS Config</w:t>
            </w:r>
          </w:p>
        </w:tc>
        <w:tc>
          <w:tcPr>
            <w:tcW w:w="1276" w:type="dxa"/>
          </w:tcPr>
          <w:p w14:paraId="199E83B3"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712F2F2F" w14:textId="77777777" w:rsidR="00C42697" w:rsidRDefault="00C42697" w:rsidP="00AC1132">
            <w:pPr>
              <w:rPr>
                <w:rFonts w:eastAsiaTheme="minorEastAsia"/>
                <w:lang w:val="en-GB" w:eastAsia="zh-CN"/>
              </w:rPr>
            </w:pPr>
            <w:r w:rsidRPr="00C33441">
              <w:rPr>
                <w:rFonts w:eastAsiaTheme="minorEastAsia"/>
                <w:lang w:val="en-GB" w:eastAsia="zh-CN"/>
              </w:rPr>
              <w:t>Specifies downlink demodulation reference signals for PDSCH</w:t>
            </w:r>
            <w:r>
              <w:rPr>
                <w:rFonts w:eastAsiaTheme="minorEastAsia"/>
                <w:lang w:val="en-GB" w:eastAsia="zh-CN"/>
              </w:rPr>
              <w:t>; as defined in 38.214 section 5.1.6.2</w:t>
            </w:r>
          </w:p>
        </w:tc>
      </w:tr>
      <w:tr w:rsidR="00C42697" w14:paraId="53314FC1" w14:textId="77777777" w:rsidTr="00AC1132">
        <w:tc>
          <w:tcPr>
            <w:tcW w:w="2769" w:type="dxa"/>
          </w:tcPr>
          <w:p w14:paraId="2DC39282" w14:textId="77777777" w:rsidR="00C42697" w:rsidRDefault="00C42697" w:rsidP="00AC1132">
            <w:pPr>
              <w:ind w:left="568"/>
            </w:pPr>
            <w:r>
              <w:t xml:space="preserve">&gt;&gt;DMRS Type </w:t>
            </w:r>
          </w:p>
        </w:tc>
        <w:tc>
          <w:tcPr>
            <w:tcW w:w="1276" w:type="dxa"/>
          </w:tcPr>
          <w:p w14:paraId="42D846B7"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7E1DAAE0" w14:textId="77777777" w:rsidR="00C42697" w:rsidRDefault="00C42697" w:rsidP="00AC1132">
            <w:pPr>
              <w:rPr>
                <w:rFonts w:eastAsiaTheme="minorEastAsia"/>
                <w:lang w:val="en-GB" w:eastAsia="zh-CN"/>
              </w:rPr>
            </w:pPr>
            <w:r w:rsidRPr="00645E3C">
              <w:rPr>
                <w:szCs w:val="22"/>
                <w:lang w:val="en-GB" w:eastAsia="ja-JP"/>
              </w:rPr>
              <w:t>DMRS type to be used for DL</w:t>
            </w:r>
          </w:p>
        </w:tc>
      </w:tr>
      <w:tr w:rsidR="00C42697" w14:paraId="2EAF2EB5" w14:textId="77777777" w:rsidTr="00AC1132">
        <w:tc>
          <w:tcPr>
            <w:tcW w:w="2769" w:type="dxa"/>
          </w:tcPr>
          <w:p w14:paraId="25CD8D09" w14:textId="77777777" w:rsidR="00C42697" w:rsidRDefault="00C42697" w:rsidP="00AC1132">
            <w:pPr>
              <w:ind w:left="568"/>
            </w:pPr>
            <w:r>
              <w:t>&gt;&gt;DMRS Additional Pos</w:t>
            </w:r>
          </w:p>
        </w:tc>
        <w:tc>
          <w:tcPr>
            <w:tcW w:w="1276" w:type="dxa"/>
          </w:tcPr>
          <w:p w14:paraId="59A857A7"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2A378327" w14:textId="77777777" w:rsidR="00C42697" w:rsidRDefault="00C42697" w:rsidP="00AC1132">
            <w:pPr>
              <w:rPr>
                <w:rFonts w:eastAsiaTheme="minorEastAsia"/>
                <w:lang w:val="en-GB" w:eastAsia="zh-CN"/>
              </w:rPr>
            </w:pPr>
            <w:r w:rsidRPr="00645E3C">
              <w:rPr>
                <w:szCs w:val="22"/>
                <w:lang w:val="en-GB" w:eastAsia="ja-JP"/>
              </w:rPr>
              <w:t>Position for additional DM-RS in DL</w:t>
            </w:r>
          </w:p>
        </w:tc>
      </w:tr>
      <w:tr w:rsidR="00C42697" w14:paraId="7E876CCF" w14:textId="77777777" w:rsidTr="00AC1132">
        <w:tc>
          <w:tcPr>
            <w:tcW w:w="2769" w:type="dxa"/>
          </w:tcPr>
          <w:p w14:paraId="119FB0CC" w14:textId="77777777" w:rsidR="00C42697" w:rsidRDefault="00C42697" w:rsidP="00AC1132">
            <w:pPr>
              <w:ind w:left="568"/>
            </w:pPr>
            <w:r>
              <w:t>&gt;&gt;Max Length</w:t>
            </w:r>
          </w:p>
        </w:tc>
        <w:tc>
          <w:tcPr>
            <w:tcW w:w="1276" w:type="dxa"/>
          </w:tcPr>
          <w:p w14:paraId="364E29D3"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6FA74177" w14:textId="77777777" w:rsidR="00C42697" w:rsidRDefault="00C42697" w:rsidP="00AC1132">
            <w:pPr>
              <w:rPr>
                <w:rFonts w:eastAsiaTheme="minorEastAsia"/>
                <w:lang w:val="en-GB" w:eastAsia="zh-CN"/>
              </w:rPr>
            </w:pPr>
            <w:r w:rsidRPr="00645E3C">
              <w:rPr>
                <w:szCs w:val="22"/>
                <w:lang w:val="en-GB" w:eastAsia="ja-JP"/>
              </w:rPr>
              <w:t>The maximum number of OFDM symbols for DL front loaded DMRS</w:t>
            </w:r>
          </w:p>
        </w:tc>
      </w:tr>
      <w:tr w:rsidR="00C42697" w14:paraId="567AB5AF" w14:textId="77777777" w:rsidTr="00AC1132">
        <w:tc>
          <w:tcPr>
            <w:tcW w:w="2769" w:type="dxa"/>
          </w:tcPr>
          <w:p w14:paraId="2C6647B2" w14:textId="77777777" w:rsidR="00C42697" w:rsidRDefault="00C42697" w:rsidP="00AC1132">
            <w:pPr>
              <w:ind w:left="284"/>
            </w:pPr>
            <w:r>
              <w:t>&gt;VRB-to-PRB mapping</w:t>
            </w:r>
          </w:p>
        </w:tc>
        <w:tc>
          <w:tcPr>
            <w:tcW w:w="1276" w:type="dxa"/>
          </w:tcPr>
          <w:p w14:paraId="6AD9534D"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2E5D906F" w14:textId="77777777" w:rsidR="00C42697" w:rsidRDefault="00C42697" w:rsidP="00AC1132">
            <w:pPr>
              <w:rPr>
                <w:rFonts w:eastAsiaTheme="minorEastAsia"/>
                <w:lang w:val="en-GB" w:eastAsia="zh-CN"/>
              </w:rPr>
            </w:pPr>
            <w:r>
              <w:rPr>
                <w:rFonts w:eastAsiaTheme="minorEastAsia"/>
                <w:lang w:val="en-GB" w:eastAsia="zh-CN"/>
              </w:rPr>
              <w:t xml:space="preserve">Specifies Non-Interleaved or Interleaved VRB-to-PRB mapping; as defined in 38.214 section </w:t>
            </w:r>
            <w:r w:rsidRPr="00823C1C">
              <w:rPr>
                <w:rFonts w:hint="eastAsia"/>
                <w:lang w:eastAsia="zh-CN"/>
              </w:rPr>
              <w:t>5.1.</w:t>
            </w:r>
            <w:r>
              <w:rPr>
                <w:lang w:eastAsia="zh-CN"/>
              </w:rPr>
              <w:t>2.3.</w:t>
            </w:r>
          </w:p>
        </w:tc>
      </w:tr>
      <w:tr w:rsidR="00C42697" w14:paraId="687D8049" w14:textId="77777777" w:rsidTr="00AC1132">
        <w:tc>
          <w:tcPr>
            <w:tcW w:w="2769" w:type="dxa"/>
          </w:tcPr>
          <w:p w14:paraId="3C98DFBA" w14:textId="77777777" w:rsidR="00C42697" w:rsidRPr="00BF5C65" w:rsidRDefault="00C42697" w:rsidP="00AC1132">
            <w:pPr>
              <w:ind w:left="284"/>
              <w:rPr>
                <w:i/>
                <w:iCs/>
              </w:rPr>
            </w:pPr>
            <w:r w:rsidRPr="00BF5C65">
              <w:rPr>
                <w:i/>
                <w:iCs/>
              </w:rPr>
              <w:t>&gt;TB</w:t>
            </w:r>
          </w:p>
        </w:tc>
        <w:tc>
          <w:tcPr>
            <w:tcW w:w="1276" w:type="dxa"/>
          </w:tcPr>
          <w:p w14:paraId="4FCBC4A7"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57440B97" w14:textId="77777777" w:rsidR="00C42697" w:rsidRDefault="00C42697" w:rsidP="00AC1132">
            <w:pPr>
              <w:rPr>
                <w:rFonts w:eastAsiaTheme="minorEastAsia"/>
                <w:lang w:val="en-GB" w:eastAsia="zh-CN"/>
              </w:rPr>
            </w:pPr>
            <w:r>
              <w:rPr>
                <w:rFonts w:eastAsiaTheme="minorEastAsia"/>
                <w:lang w:val="en-GB" w:eastAsia="zh-CN"/>
              </w:rPr>
              <w:t xml:space="preserve">Transport Block as defined in 38.214 section </w:t>
            </w:r>
            <w:r w:rsidRPr="00823C1C">
              <w:rPr>
                <w:rFonts w:hint="eastAsia"/>
                <w:lang w:eastAsia="zh-CN"/>
              </w:rPr>
              <w:t>5.1.3</w:t>
            </w:r>
            <w:r>
              <w:rPr>
                <w:lang w:eastAsia="zh-CN"/>
              </w:rPr>
              <w:t>.</w:t>
            </w:r>
          </w:p>
        </w:tc>
      </w:tr>
      <w:tr w:rsidR="00C42697" w14:paraId="71454F7D" w14:textId="77777777" w:rsidTr="00AC1132">
        <w:tc>
          <w:tcPr>
            <w:tcW w:w="2769" w:type="dxa"/>
          </w:tcPr>
          <w:p w14:paraId="31AF67F5" w14:textId="77777777" w:rsidR="00C42697" w:rsidRDefault="00C42697" w:rsidP="00AC1132">
            <w:pPr>
              <w:ind w:left="568"/>
            </w:pPr>
            <w:r>
              <w:t>&gt;&gt;MCS</w:t>
            </w:r>
          </w:p>
        </w:tc>
        <w:tc>
          <w:tcPr>
            <w:tcW w:w="1276" w:type="dxa"/>
          </w:tcPr>
          <w:p w14:paraId="3133EA03"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2FA53DEC" w14:textId="77777777" w:rsidR="00C42697" w:rsidRDefault="00C42697" w:rsidP="00AC1132">
            <w:pPr>
              <w:rPr>
                <w:rFonts w:eastAsiaTheme="minorEastAsia"/>
                <w:lang w:val="en-GB" w:eastAsia="zh-CN"/>
              </w:rPr>
            </w:pPr>
            <w:r>
              <w:rPr>
                <w:rFonts w:eastAsiaTheme="minorEastAsia"/>
                <w:lang w:val="en-GB" w:eastAsia="zh-CN"/>
              </w:rPr>
              <w:t xml:space="preserve">{0…9} </w:t>
            </w:r>
          </w:p>
        </w:tc>
      </w:tr>
      <w:tr w:rsidR="00C42697" w14:paraId="1D004F5D" w14:textId="77777777" w:rsidTr="00AC1132">
        <w:tc>
          <w:tcPr>
            <w:tcW w:w="2769" w:type="dxa"/>
          </w:tcPr>
          <w:p w14:paraId="0B075690" w14:textId="77777777" w:rsidR="00C42697" w:rsidRDefault="00C42697" w:rsidP="00AC1132">
            <w:pPr>
              <w:ind w:left="568"/>
            </w:pPr>
            <w:r>
              <w:t>&gt;&gt;TB Size</w:t>
            </w:r>
          </w:p>
        </w:tc>
        <w:tc>
          <w:tcPr>
            <w:tcW w:w="1276" w:type="dxa"/>
          </w:tcPr>
          <w:p w14:paraId="3390985F"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4D3247FB" w14:textId="77777777" w:rsidR="00C42697" w:rsidRDefault="00C42697" w:rsidP="00AC1132">
            <w:pPr>
              <w:rPr>
                <w:rFonts w:eastAsiaTheme="minorEastAsia"/>
                <w:lang w:val="en-GB" w:eastAsia="zh-CN"/>
              </w:rPr>
            </w:pPr>
            <w:r>
              <w:rPr>
                <w:rFonts w:eastAsiaTheme="minorEastAsia"/>
                <w:lang w:val="en-GB" w:eastAsia="zh-CN"/>
              </w:rPr>
              <w:t xml:space="preserve">Transport Block Size in Bytes </w:t>
            </w:r>
          </w:p>
        </w:tc>
      </w:tr>
      <w:tr w:rsidR="00C42697" w14:paraId="57B05F47" w14:textId="77777777" w:rsidTr="00AC1132">
        <w:tc>
          <w:tcPr>
            <w:tcW w:w="2769" w:type="dxa"/>
          </w:tcPr>
          <w:p w14:paraId="2FF15AD5" w14:textId="77777777" w:rsidR="00C42697" w:rsidRDefault="00C42697" w:rsidP="00AC1132">
            <w:pPr>
              <w:ind w:left="284"/>
            </w:pPr>
            <w:r>
              <w:t>&gt;TB Scaling</w:t>
            </w:r>
          </w:p>
        </w:tc>
        <w:tc>
          <w:tcPr>
            <w:tcW w:w="1276" w:type="dxa"/>
          </w:tcPr>
          <w:p w14:paraId="5936721F" w14:textId="77777777" w:rsidR="00C42697" w:rsidRDefault="00C42697" w:rsidP="00AC1132">
            <w:pPr>
              <w:jc w:val="center"/>
              <w:rPr>
                <w:rFonts w:eastAsiaTheme="minorEastAsia"/>
                <w:lang w:val="en-GB" w:eastAsia="zh-CN"/>
              </w:rPr>
            </w:pPr>
            <w:r>
              <w:rPr>
                <w:rFonts w:eastAsiaTheme="minorEastAsia"/>
                <w:lang w:val="en-GB" w:eastAsia="zh-CN"/>
              </w:rPr>
              <w:t>M</w:t>
            </w:r>
          </w:p>
        </w:tc>
        <w:tc>
          <w:tcPr>
            <w:tcW w:w="5305" w:type="dxa"/>
          </w:tcPr>
          <w:p w14:paraId="18C4F9D0" w14:textId="77777777" w:rsidR="00C42697" w:rsidRDefault="00C42697" w:rsidP="00AC1132">
            <w:pPr>
              <w:rPr>
                <w:rFonts w:eastAsiaTheme="minorEastAsia"/>
                <w:lang w:val="en-GB" w:eastAsia="zh-CN"/>
              </w:rPr>
            </w:pPr>
            <w:r>
              <w:rPr>
                <w:rFonts w:eastAsiaTheme="minorEastAsia"/>
                <w:lang w:val="en-GB" w:eastAsia="zh-CN"/>
              </w:rPr>
              <w:t xml:space="preserve">Scaling factor {0 – 2} as defined in 38.214 section </w:t>
            </w:r>
            <w:r w:rsidRPr="00823C1C">
              <w:rPr>
                <w:rFonts w:hint="eastAsia"/>
                <w:lang w:eastAsia="zh-CN"/>
              </w:rPr>
              <w:t>5.1.3.2</w:t>
            </w:r>
            <w:r>
              <w:rPr>
                <w:lang w:eastAsia="zh-CN"/>
              </w:rPr>
              <w:t>.</w:t>
            </w:r>
          </w:p>
        </w:tc>
      </w:tr>
    </w:tbl>
    <w:p w14:paraId="244401E8" w14:textId="77777777" w:rsidR="00C42697" w:rsidRDefault="00C42697" w:rsidP="00C42697">
      <w:pPr>
        <w:spacing w:after="120"/>
        <w:rPr>
          <w:b/>
          <w:color w:val="FF0000"/>
        </w:rPr>
      </w:pPr>
    </w:p>
    <w:p w14:paraId="1038814C" w14:textId="77777777" w:rsidR="00030A60" w:rsidRDefault="00030A60" w:rsidP="00820C26">
      <w:pPr>
        <w:rPr>
          <w:lang w:val="en-GB"/>
        </w:rPr>
      </w:pPr>
    </w:p>
    <w:p w14:paraId="1FD4797D" w14:textId="2E1FF0CC" w:rsidR="00820C26" w:rsidRDefault="00820C26" w:rsidP="00DA5856">
      <w:pPr>
        <w:pStyle w:val="Heading3"/>
        <w:numPr>
          <w:ilvl w:val="4"/>
          <w:numId w:val="74"/>
        </w:numPr>
        <w:spacing w:after="100" w:afterAutospacing="1"/>
      </w:pPr>
      <w:bookmarkStart w:id="851" w:name="_Toc76128467"/>
      <w:bookmarkStart w:id="852" w:name="_Toc87813258"/>
      <w:bookmarkStart w:id="853" w:name="_Toc87813808"/>
      <w:bookmarkStart w:id="854" w:name="_Toc183149180"/>
      <w:r>
        <w:t>Downlink Paging Allocation</w:t>
      </w:r>
      <w:bookmarkEnd w:id="851"/>
      <w:bookmarkEnd w:id="852"/>
      <w:bookmarkEnd w:id="853"/>
      <w:bookmarkEnd w:id="854"/>
    </w:p>
    <w:p w14:paraId="31127129" w14:textId="2D7BB5D1" w:rsidR="00686DCE" w:rsidRDefault="00686DCE">
      <w:r>
        <w:t xml:space="preserve">Scheduler provides DCI and optionally DL data scheduling information for Paging Message for given TTI for Paging Channel. </w:t>
      </w:r>
    </w:p>
    <w:p w14:paraId="7068E541" w14:textId="0E527C96" w:rsidR="00B944A0" w:rsidRPr="008B17E5" w:rsidRDefault="00B944A0" w:rsidP="00B944A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62</w:t>
        </w:r>
      </w:fldSimple>
      <w:r>
        <w:t xml:space="preserve"> Downlink Paging Allocation</w:t>
      </w:r>
    </w:p>
    <w:tbl>
      <w:tblPr>
        <w:tblStyle w:val="TableGrid"/>
        <w:tblW w:w="0" w:type="auto"/>
        <w:tblLook w:val="04A0" w:firstRow="1" w:lastRow="0" w:firstColumn="1" w:lastColumn="0" w:noHBand="0" w:noVBand="1"/>
      </w:tblPr>
      <w:tblGrid>
        <w:gridCol w:w="2769"/>
        <w:gridCol w:w="1276"/>
        <w:gridCol w:w="5305"/>
      </w:tblGrid>
      <w:tr w:rsidR="00686DCE" w14:paraId="6B3E723F" w14:textId="77777777" w:rsidTr="00AC1132">
        <w:tc>
          <w:tcPr>
            <w:tcW w:w="2769" w:type="dxa"/>
          </w:tcPr>
          <w:p w14:paraId="34E7B146" w14:textId="77777777" w:rsidR="00686DCE" w:rsidRPr="00D6182B" w:rsidRDefault="00686DCE" w:rsidP="00AC1132">
            <w:pPr>
              <w:rPr>
                <w:b/>
                <w:bCs/>
              </w:rPr>
            </w:pPr>
            <w:r w:rsidRPr="00D6182B">
              <w:rPr>
                <w:b/>
                <w:bCs/>
              </w:rPr>
              <w:t>Element</w:t>
            </w:r>
          </w:p>
        </w:tc>
        <w:tc>
          <w:tcPr>
            <w:tcW w:w="1276" w:type="dxa"/>
          </w:tcPr>
          <w:p w14:paraId="37889EA6" w14:textId="77777777" w:rsidR="00686DCE" w:rsidRPr="00D6182B" w:rsidRDefault="00686DCE" w:rsidP="00AC1132">
            <w:pPr>
              <w:rPr>
                <w:b/>
                <w:bCs/>
              </w:rPr>
            </w:pPr>
            <w:r w:rsidRPr="00D6182B">
              <w:rPr>
                <w:b/>
                <w:bCs/>
              </w:rPr>
              <w:t xml:space="preserve">Presence </w:t>
            </w:r>
          </w:p>
        </w:tc>
        <w:tc>
          <w:tcPr>
            <w:tcW w:w="5305" w:type="dxa"/>
          </w:tcPr>
          <w:p w14:paraId="0F3B2671" w14:textId="77777777" w:rsidR="00686DCE" w:rsidRPr="00D6182B" w:rsidRDefault="00686DCE" w:rsidP="00AC1132">
            <w:pPr>
              <w:rPr>
                <w:b/>
                <w:bCs/>
              </w:rPr>
            </w:pPr>
            <w:r w:rsidRPr="00D6182B">
              <w:rPr>
                <w:b/>
                <w:bCs/>
              </w:rPr>
              <w:t>Description</w:t>
            </w:r>
          </w:p>
        </w:tc>
      </w:tr>
      <w:tr w:rsidR="00686DCE" w14:paraId="50AE414A" w14:textId="77777777" w:rsidTr="00AC1132">
        <w:tc>
          <w:tcPr>
            <w:tcW w:w="2769" w:type="dxa"/>
          </w:tcPr>
          <w:p w14:paraId="55B1D9BD" w14:textId="77777777" w:rsidR="00686DCE" w:rsidRDefault="00686DCE" w:rsidP="00AC1132">
            <w:r>
              <w:t>Cell Index</w:t>
            </w:r>
          </w:p>
        </w:tc>
        <w:tc>
          <w:tcPr>
            <w:tcW w:w="1276" w:type="dxa"/>
          </w:tcPr>
          <w:p w14:paraId="22FB156F"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571FAC6" w14:textId="77777777" w:rsidR="00686DCE" w:rsidRDefault="00686DCE" w:rsidP="00AC1132">
            <w:r>
              <w:rPr>
                <w:rFonts w:eastAsiaTheme="minorEastAsia" w:hint="eastAsia"/>
                <w:lang w:val="en-GB" w:eastAsia="zh-CN"/>
              </w:rPr>
              <w:t>I</w:t>
            </w:r>
            <w:r>
              <w:rPr>
                <w:rFonts w:eastAsiaTheme="minorEastAsia"/>
                <w:lang w:val="en-GB" w:eastAsia="zh-CN"/>
              </w:rPr>
              <w:t>dentification of the Cell. 2-byte integer allocated by DU</w:t>
            </w:r>
          </w:p>
        </w:tc>
      </w:tr>
      <w:tr w:rsidR="00686DCE" w14:paraId="329DD6D5" w14:textId="77777777" w:rsidTr="00AC1132">
        <w:tc>
          <w:tcPr>
            <w:tcW w:w="2769" w:type="dxa"/>
          </w:tcPr>
          <w:p w14:paraId="480B9909" w14:textId="77777777" w:rsidR="00686DCE" w:rsidRDefault="00686DCE" w:rsidP="00AC1132">
            <w:r>
              <w:rPr>
                <w:lang w:eastAsia="zh-CN"/>
              </w:rPr>
              <w:t>Frame Number</w:t>
            </w:r>
          </w:p>
        </w:tc>
        <w:tc>
          <w:tcPr>
            <w:tcW w:w="1276" w:type="dxa"/>
          </w:tcPr>
          <w:p w14:paraId="7FFAD059"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417DD9E" w14:textId="77777777" w:rsidR="00686DCE" w:rsidRDefault="00686DCE" w:rsidP="00AC1132">
            <w:pPr>
              <w:rPr>
                <w:rFonts w:eastAsiaTheme="minorEastAsia"/>
                <w:lang w:val="en-GB" w:eastAsia="zh-CN"/>
              </w:rPr>
            </w:pPr>
            <w:r>
              <w:rPr>
                <w:lang w:val="en-GB" w:eastAsia="zh-CN"/>
              </w:rPr>
              <w:t>Time indication. Frame Number where Paging data is scheduled</w:t>
            </w:r>
          </w:p>
        </w:tc>
      </w:tr>
      <w:tr w:rsidR="00686DCE" w14:paraId="1760C3D8" w14:textId="77777777" w:rsidTr="00AC1132">
        <w:tc>
          <w:tcPr>
            <w:tcW w:w="2769" w:type="dxa"/>
          </w:tcPr>
          <w:p w14:paraId="6C477A73" w14:textId="77777777" w:rsidR="00686DCE" w:rsidRDefault="00686DCE" w:rsidP="00AC1132">
            <w:r>
              <w:rPr>
                <w:lang w:val="en-GB" w:eastAsia="zh-CN"/>
              </w:rPr>
              <w:t>Slot Number</w:t>
            </w:r>
          </w:p>
        </w:tc>
        <w:tc>
          <w:tcPr>
            <w:tcW w:w="1276" w:type="dxa"/>
          </w:tcPr>
          <w:p w14:paraId="0D317C26"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3E7486B6" w14:textId="77777777" w:rsidR="00686DCE" w:rsidRDefault="00686DCE" w:rsidP="00AC1132">
            <w:pPr>
              <w:rPr>
                <w:rFonts w:eastAsiaTheme="minorEastAsia"/>
                <w:lang w:val="en-GB" w:eastAsia="zh-CN"/>
              </w:rPr>
            </w:pPr>
            <w:r>
              <w:rPr>
                <w:lang w:val="en-GB" w:eastAsia="zh-CN"/>
              </w:rPr>
              <w:t xml:space="preserve">Time indication. Slot Number where Paging data is scheduled </w:t>
            </w:r>
          </w:p>
        </w:tc>
      </w:tr>
      <w:tr w:rsidR="00686DCE" w14:paraId="5B8E33B8" w14:textId="77777777" w:rsidTr="00AC1132">
        <w:tc>
          <w:tcPr>
            <w:tcW w:w="2769" w:type="dxa"/>
          </w:tcPr>
          <w:p w14:paraId="7645F322" w14:textId="77777777" w:rsidR="00686DCE" w:rsidRDefault="00686DCE" w:rsidP="00AC1132">
            <w:pPr>
              <w:rPr>
                <w:lang w:val="en-GB" w:eastAsia="zh-CN"/>
              </w:rPr>
            </w:pPr>
            <w:r>
              <w:rPr>
                <w:lang w:val="en-GB" w:eastAsia="zh-CN"/>
              </w:rPr>
              <w:t>SSB Index</w:t>
            </w:r>
          </w:p>
        </w:tc>
        <w:tc>
          <w:tcPr>
            <w:tcW w:w="1276" w:type="dxa"/>
          </w:tcPr>
          <w:p w14:paraId="748D4BFF"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6BA95E29" w14:textId="77777777" w:rsidR="00686DCE" w:rsidRDefault="00686DCE" w:rsidP="00AC1132">
            <w:pPr>
              <w:rPr>
                <w:lang w:val="en-GB" w:eastAsia="zh-CN"/>
              </w:rPr>
            </w:pPr>
            <w:r>
              <w:rPr>
                <w:lang w:val="en-GB" w:eastAsia="zh-CN"/>
              </w:rPr>
              <w:t>Index of SSB corresponding to the Paging data; as defined in 38.304 section 7.1</w:t>
            </w:r>
          </w:p>
        </w:tc>
      </w:tr>
      <w:tr w:rsidR="00686DCE" w14:paraId="56A241ED" w14:textId="77777777" w:rsidTr="00AC1132">
        <w:tc>
          <w:tcPr>
            <w:tcW w:w="2769" w:type="dxa"/>
          </w:tcPr>
          <w:p w14:paraId="7962F82D" w14:textId="77777777" w:rsidR="00686DCE" w:rsidRDefault="00686DCE" w:rsidP="00AC1132">
            <w:pPr>
              <w:rPr>
                <w:lang w:val="en-GB" w:eastAsia="zh-CN"/>
              </w:rPr>
            </w:pPr>
            <w:r>
              <w:rPr>
                <w:lang w:val="en-GB" w:eastAsia="zh-CN"/>
              </w:rPr>
              <w:t>Short Message Indicator</w:t>
            </w:r>
          </w:p>
        </w:tc>
        <w:tc>
          <w:tcPr>
            <w:tcW w:w="1276" w:type="dxa"/>
          </w:tcPr>
          <w:p w14:paraId="64D7CA7C"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57FE5DE" w14:textId="77777777" w:rsidR="00686DCE" w:rsidRDefault="00686DCE" w:rsidP="00AC1132">
            <w:pPr>
              <w:rPr>
                <w:lang w:val="en-GB" w:eastAsia="zh-CN"/>
              </w:rPr>
            </w:pPr>
            <w:r>
              <w:rPr>
                <w:lang w:val="en-GB" w:eastAsia="zh-CN"/>
              </w:rPr>
              <w:t xml:space="preserve">{0-3}; as defined in 38.212 </w:t>
            </w:r>
            <w:r w:rsidRPr="00AA2BC3">
              <w:rPr>
                <w:lang w:val="en-GB" w:eastAsia="zh-CN"/>
              </w:rPr>
              <w:t>Table 7.3.1.2.1-1: Short Message indicator</w:t>
            </w:r>
          </w:p>
        </w:tc>
      </w:tr>
      <w:tr w:rsidR="00686DCE" w14:paraId="5F3A3909" w14:textId="77777777" w:rsidTr="00AC1132">
        <w:tc>
          <w:tcPr>
            <w:tcW w:w="2769" w:type="dxa"/>
          </w:tcPr>
          <w:p w14:paraId="29C7F77E" w14:textId="77777777" w:rsidR="00686DCE" w:rsidRDefault="00686DCE" w:rsidP="00AC1132">
            <w:pPr>
              <w:rPr>
                <w:lang w:val="en-GB" w:eastAsia="zh-CN"/>
              </w:rPr>
            </w:pPr>
            <w:r>
              <w:rPr>
                <w:lang w:val="en-GB" w:eastAsia="zh-CN"/>
              </w:rPr>
              <w:t>Short Message</w:t>
            </w:r>
          </w:p>
        </w:tc>
        <w:tc>
          <w:tcPr>
            <w:tcW w:w="1276" w:type="dxa"/>
          </w:tcPr>
          <w:p w14:paraId="776E60CE" w14:textId="77777777" w:rsidR="00686DCE" w:rsidRDefault="00686DCE" w:rsidP="00BF5C65">
            <w:pPr>
              <w:jc w:val="center"/>
              <w:rPr>
                <w:rFonts w:eastAsiaTheme="minorEastAsia"/>
                <w:lang w:val="en-GB" w:eastAsia="zh-CN"/>
              </w:rPr>
            </w:pPr>
            <w:r>
              <w:rPr>
                <w:rFonts w:eastAsiaTheme="minorEastAsia"/>
                <w:lang w:val="en-GB" w:eastAsia="zh-CN"/>
              </w:rPr>
              <w:t>O</w:t>
            </w:r>
          </w:p>
        </w:tc>
        <w:tc>
          <w:tcPr>
            <w:tcW w:w="5305" w:type="dxa"/>
          </w:tcPr>
          <w:p w14:paraId="6084BC57" w14:textId="77777777" w:rsidR="00686DCE" w:rsidRDefault="00686DCE" w:rsidP="00AC1132">
            <w:pPr>
              <w:rPr>
                <w:lang w:val="en-GB" w:eastAsia="zh-CN"/>
              </w:rPr>
            </w:pPr>
            <w:r>
              <w:rPr>
                <w:lang w:val="en-GB" w:eastAsia="zh-CN"/>
              </w:rPr>
              <w:t xml:space="preserve">8 bits; as defined in 38.331 section 6.5. </w:t>
            </w:r>
            <w:r>
              <w:rPr>
                <w:rFonts w:eastAsiaTheme="minorEastAsia"/>
                <w:lang w:val="en-GB" w:eastAsia="zh-CN"/>
              </w:rPr>
              <w:t xml:space="preserve">Conditional presence on </w:t>
            </w:r>
            <w:r>
              <w:rPr>
                <w:lang w:val="en-GB" w:eastAsia="zh-CN"/>
              </w:rPr>
              <w:t>Short Message Indicator</w:t>
            </w:r>
            <w:r>
              <w:rPr>
                <w:rFonts w:eastAsiaTheme="minorEastAsia"/>
                <w:lang w:val="en-GB" w:eastAsia="zh-CN"/>
              </w:rPr>
              <w:t xml:space="preserve"> value</w:t>
            </w:r>
          </w:p>
        </w:tc>
      </w:tr>
      <w:tr w:rsidR="00686DCE" w14:paraId="6F9797FF" w14:textId="77777777" w:rsidTr="00AC1132">
        <w:tc>
          <w:tcPr>
            <w:tcW w:w="2769" w:type="dxa"/>
          </w:tcPr>
          <w:p w14:paraId="57AAE988" w14:textId="77777777" w:rsidR="00686DCE" w:rsidRDefault="00686DCE" w:rsidP="00AC1132">
            <w:pPr>
              <w:rPr>
                <w:lang w:val="en-GB" w:eastAsia="zh-CN"/>
              </w:rPr>
            </w:pPr>
            <w:r>
              <w:rPr>
                <w:lang w:val="en-GB" w:eastAsia="zh-CN"/>
              </w:rPr>
              <w:t>DL DCI</w:t>
            </w:r>
          </w:p>
        </w:tc>
        <w:tc>
          <w:tcPr>
            <w:tcW w:w="1276" w:type="dxa"/>
          </w:tcPr>
          <w:p w14:paraId="52CDE963"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07F52C8" w14:textId="77777777" w:rsidR="00686DCE" w:rsidRDefault="00686DCE" w:rsidP="00AC1132">
            <w:pPr>
              <w:rPr>
                <w:lang w:val="en-GB" w:eastAsia="zh-CN"/>
              </w:rPr>
            </w:pPr>
            <w:r>
              <w:rPr>
                <w:rFonts w:eastAsiaTheme="minorEastAsia"/>
                <w:lang w:val="en-GB" w:eastAsia="zh-CN"/>
              </w:rPr>
              <w:t>Specifies the DL DCI Coreset and Search Space for Scheduling DCI for Paging data.</w:t>
            </w:r>
          </w:p>
        </w:tc>
      </w:tr>
      <w:tr w:rsidR="00686DCE" w14:paraId="414C8506" w14:textId="77777777" w:rsidTr="00AC1132">
        <w:tc>
          <w:tcPr>
            <w:tcW w:w="2769" w:type="dxa"/>
          </w:tcPr>
          <w:p w14:paraId="25AF0D92" w14:textId="77777777" w:rsidR="00686DCE" w:rsidRDefault="00686DCE" w:rsidP="00BF5C65">
            <w:pPr>
              <w:ind w:left="284"/>
              <w:rPr>
                <w:lang w:val="en-GB" w:eastAsia="zh-CN"/>
              </w:rPr>
            </w:pPr>
            <w:r>
              <w:rPr>
                <w:lang w:val="en-GB" w:eastAsia="zh-CN"/>
              </w:rPr>
              <w:t>&gt;Frequency Domain Resources</w:t>
            </w:r>
          </w:p>
        </w:tc>
        <w:tc>
          <w:tcPr>
            <w:tcW w:w="1276" w:type="dxa"/>
          </w:tcPr>
          <w:p w14:paraId="47A85E4C"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213675A8" w14:textId="77777777" w:rsidR="00686DCE" w:rsidRDefault="00686DCE" w:rsidP="00AC1132">
            <w:pPr>
              <w:rPr>
                <w:lang w:val="en-GB" w:eastAsia="zh-CN"/>
              </w:rPr>
            </w:pPr>
            <w:r w:rsidRPr="00645E3C">
              <w:rPr>
                <w:szCs w:val="22"/>
                <w:lang w:val="en-GB" w:eastAsia="ja-JP"/>
              </w:rPr>
              <w:t>Frequency domain resources for the CORESET</w:t>
            </w:r>
            <w:r>
              <w:rPr>
                <w:szCs w:val="22"/>
                <w:lang w:val="en-GB" w:eastAsia="ja-JP"/>
              </w:rPr>
              <w:t xml:space="preserve"> </w:t>
            </w:r>
            <w:r>
              <w:rPr>
                <w:rFonts w:eastAsiaTheme="minorEastAsia"/>
                <w:lang w:val="en-GB" w:eastAsia="zh-CN"/>
              </w:rPr>
              <w:t>as defined in 38.211 section 7.3.2.2</w:t>
            </w:r>
          </w:p>
        </w:tc>
      </w:tr>
      <w:tr w:rsidR="00686DCE" w14:paraId="11F9FCE3" w14:textId="77777777" w:rsidTr="00AC1132">
        <w:tc>
          <w:tcPr>
            <w:tcW w:w="2769" w:type="dxa"/>
          </w:tcPr>
          <w:p w14:paraId="2F980C99" w14:textId="4170FAF2" w:rsidR="00686DCE" w:rsidRDefault="00686DCE" w:rsidP="00BF5C65">
            <w:pPr>
              <w:ind w:left="284"/>
              <w:rPr>
                <w:lang w:val="en-GB" w:eastAsia="zh-CN"/>
              </w:rPr>
            </w:pPr>
            <w:r>
              <w:rPr>
                <w:lang w:val="en-GB" w:eastAsia="zh-CN"/>
              </w:rPr>
              <w:lastRenderedPageBreak/>
              <w:t>&gt;</w:t>
            </w:r>
            <w:r w:rsidR="000931BB">
              <w:rPr>
                <w:lang w:val="en-GB" w:eastAsia="zh-CN"/>
              </w:rPr>
              <w:t>Du</w:t>
            </w:r>
            <w:r>
              <w:rPr>
                <w:lang w:val="en-GB" w:eastAsia="zh-CN"/>
              </w:rPr>
              <w:t>ration</w:t>
            </w:r>
          </w:p>
        </w:tc>
        <w:tc>
          <w:tcPr>
            <w:tcW w:w="1276" w:type="dxa"/>
          </w:tcPr>
          <w:p w14:paraId="7728261E"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A4B3340" w14:textId="77777777" w:rsidR="00686DCE" w:rsidRDefault="00686DCE" w:rsidP="00AC1132">
            <w:pPr>
              <w:rPr>
                <w:lang w:val="en-GB" w:eastAsia="zh-CN"/>
              </w:rPr>
            </w:pPr>
            <w:r w:rsidRPr="00645E3C">
              <w:rPr>
                <w:szCs w:val="22"/>
                <w:lang w:val="en-GB" w:eastAsia="ja-JP"/>
              </w:rPr>
              <w:t>time duration of the CORESET in number of symbols</w:t>
            </w:r>
            <w:r>
              <w:rPr>
                <w:szCs w:val="22"/>
                <w:lang w:val="en-GB" w:eastAsia="ja-JP"/>
              </w:rPr>
              <w:t xml:space="preserve"> </w:t>
            </w:r>
            <w:r>
              <w:rPr>
                <w:rFonts w:eastAsiaTheme="minorEastAsia"/>
                <w:lang w:val="en-GB" w:eastAsia="zh-CN"/>
              </w:rPr>
              <w:t>as defined in 38.211 section 7.3.2.2</w:t>
            </w:r>
          </w:p>
        </w:tc>
      </w:tr>
      <w:tr w:rsidR="00686DCE" w14:paraId="3ECEF217" w14:textId="77777777" w:rsidTr="00AC1132">
        <w:tc>
          <w:tcPr>
            <w:tcW w:w="2769" w:type="dxa"/>
          </w:tcPr>
          <w:p w14:paraId="3E6753C0" w14:textId="77777777" w:rsidR="00686DCE" w:rsidRPr="00BF5C65" w:rsidRDefault="00686DCE" w:rsidP="00BF5C65">
            <w:pPr>
              <w:ind w:left="284"/>
              <w:rPr>
                <w:b/>
                <w:bCs/>
              </w:rPr>
            </w:pPr>
            <w:r w:rsidRPr="00BF5C65">
              <w:rPr>
                <w:b/>
                <w:bCs/>
              </w:rPr>
              <w:t>&gt;CCE REG Mapping type</w:t>
            </w:r>
          </w:p>
        </w:tc>
        <w:tc>
          <w:tcPr>
            <w:tcW w:w="1276" w:type="dxa"/>
          </w:tcPr>
          <w:p w14:paraId="1D04CAF0"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BEA1906" w14:textId="77777777" w:rsidR="00686DCE" w:rsidRDefault="00686DCE" w:rsidP="00AC1132">
            <w:pPr>
              <w:rPr>
                <w:rFonts w:eastAsiaTheme="minorEastAsia"/>
                <w:lang w:val="en-GB" w:eastAsia="zh-CN"/>
              </w:rPr>
            </w:pPr>
            <w:r>
              <w:rPr>
                <w:rFonts w:eastAsiaTheme="minorEastAsia"/>
                <w:lang w:val="en-GB" w:eastAsia="zh-CN"/>
              </w:rPr>
              <w:t>{interleaved, nonInterleaved}; as defined in 38.211 section 7.3.2.2</w:t>
            </w:r>
          </w:p>
        </w:tc>
      </w:tr>
      <w:tr w:rsidR="00686DCE" w14:paraId="45CBA5F3" w14:textId="77777777" w:rsidTr="00AC1132">
        <w:tc>
          <w:tcPr>
            <w:tcW w:w="2769" w:type="dxa"/>
          </w:tcPr>
          <w:p w14:paraId="242A4050" w14:textId="77777777" w:rsidR="00686DCE" w:rsidRDefault="00686DCE" w:rsidP="00BF5C65">
            <w:pPr>
              <w:ind w:left="568"/>
            </w:pPr>
            <w:r>
              <w:t>&gt;&gt;interleaved</w:t>
            </w:r>
          </w:p>
        </w:tc>
        <w:tc>
          <w:tcPr>
            <w:tcW w:w="1276" w:type="dxa"/>
          </w:tcPr>
          <w:p w14:paraId="03F1FC62" w14:textId="77777777" w:rsidR="00686DCE" w:rsidRDefault="00686DCE" w:rsidP="00BF5C65">
            <w:pPr>
              <w:jc w:val="center"/>
              <w:rPr>
                <w:rFonts w:eastAsiaTheme="minorEastAsia"/>
                <w:lang w:val="en-GB" w:eastAsia="zh-CN"/>
              </w:rPr>
            </w:pPr>
            <w:r>
              <w:rPr>
                <w:rFonts w:eastAsiaTheme="minorEastAsia"/>
                <w:lang w:val="en-GB" w:eastAsia="zh-CN"/>
              </w:rPr>
              <w:t>O</w:t>
            </w:r>
          </w:p>
        </w:tc>
        <w:tc>
          <w:tcPr>
            <w:tcW w:w="5305" w:type="dxa"/>
          </w:tcPr>
          <w:p w14:paraId="756BDB5E" w14:textId="77777777" w:rsidR="00686DCE" w:rsidRDefault="00686DCE" w:rsidP="00AC1132">
            <w:pPr>
              <w:rPr>
                <w:rFonts w:eastAsiaTheme="minorEastAsia"/>
                <w:lang w:val="en-GB" w:eastAsia="zh-CN"/>
              </w:rPr>
            </w:pPr>
            <w:r>
              <w:rPr>
                <w:rFonts w:eastAsiaTheme="minorEastAsia"/>
                <w:lang w:val="en-GB" w:eastAsia="zh-CN"/>
              </w:rPr>
              <w:t xml:space="preserve">Conditional presence on the </w:t>
            </w:r>
            <w:r>
              <w:t>CCE REG Mapping type</w:t>
            </w:r>
            <w:r>
              <w:rPr>
                <w:rFonts w:eastAsiaTheme="minorEastAsia"/>
                <w:lang w:val="en-GB" w:eastAsia="zh-CN"/>
              </w:rPr>
              <w:t xml:space="preserve"> value</w:t>
            </w:r>
          </w:p>
        </w:tc>
      </w:tr>
      <w:tr w:rsidR="00686DCE" w14:paraId="0BB08E55" w14:textId="77777777" w:rsidTr="00AC1132">
        <w:tc>
          <w:tcPr>
            <w:tcW w:w="2769" w:type="dxa"/>
          </w:tcPr>
          <w:p w14:paraId="30AA3E69" w14:textId="77777777" w:rsidR="00686DCE" w:rsidRDefault="00686DCE" w:rsidP="00BF5C65">
            <w:pPr>
              <w:ind w:left="852"/>
            </w:pPr>
            <w:r>
              <w:t>&gt;&gt;&gt; reg Bundle Size</w:t>
            </w:r>
          </w:p>
        </w:tc>
        <w:tc>
          <w:tcPr>
            <w:tcW w:w="1276" w:type="dxa"/>
          </w:tcPr>
          <w:p w14:paraId="0E29018A"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62CB1DF" w14:textId="77777777" w:rsidR="00686DCE" w:rsidRDefault="00686DCE" w:rsidP="00AC1132">
            <w:pPr>
              <w:rPr>
                <w:rFonts w:eastAsiaTheme="minorEastAsia"/>
                <w:lang w:val="en-GB" w:eastAsia="zh-CN"/>
              </w:rPr>
            </w:pPr>
            <w:r>
              <w:rPr>
                <w:rFonts w:eastAsiaTheme="minorEastAsia"/>
                <w:lang w:val="en-GB" w:eastAsia="zh-CN"/>
              </w:rPr>
              <w:t>{2, 3, 6}.  Size of REG Bundles as defined in 38.211 section 7.3.2.2</w:t>
            </w:r>
          </w:p>
        </w:tc>
      </w:tr>
      <w:tr w:rsidR="00686DCE" w14:paraId="16E28D56" w14:textId="77777777" w:rsidTr="00AC1132">
        <w:tc>
          <w:tcPr>
            <w:tcW w:w="2769" w:type="dxa"/>
          </w:tcPr>
          <w:p w14:paraId="0F510FF3" w14:textId="77777777" w:rsidR="00686DCE" w:rsidRDefault="00686DCE" w:rsidP="00BF5C65">
            <w:pPr>
              <w:ind w:left="852"/>
            </w:pPr>
            <w:r>
              <w:t>&gt;&gt;&gt;interleaver Size</w:t>
            </w:r>
          </w:p>
        </w:tc>
        <w:tc>
          <w:tcPr>
            <w:tcW w:w="1276" w:type="dxa"/>
          </w:tcPr>
          <w:p w14:paraId="33DD922E"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63DAB54" w14:textId="77777777" w:rsidR="00686DCE" w:rsidRDefault="00686DCE" w:rsidP="00AC1132">
            <w:pPr>
              <w:rPr>
                <w:rFonts w:eastAsiaTheme="minorEastAsia"/>
                <w:lang w:val="en-GB" w:eastAsia="zh-CN"/>
              </w:rPr>
            </w:pPr>
            <w:r>
              <w:rPr>
                <w:rFonts w:eastAsiaTheme="minorEastAsia"/>
                <w:lang w:val="en-GB" w:eastAsia="zh-CN"/>
              </w:rPr>
              <w:t>{2, 3, 6}.  Interleaver Size as defined in 38.211 section 7.3.2.2</w:t>
            </w:r>
          </w:p>
        </w:tc>
      </w:tr>
      <w:tr w:rsidR="00686DCE" w14:paraId="64E23E07" w14:textId="77777777" w:rsidTr="00AC1132">
        <w:tc>
          <w:tcPr>
            <w:tcW w:w="2769" w:type="dxa"/>
          </w:tcPr>
          <w:p w14:paraId="0C54CB3A" w14:textId="77777777" w:rsidR="00686DCE" w:rsidRDefault="00686DCE" w:rsidP="00BF5C65">
            <w:pPr>
              <w:ind w:left="852"/>
            </w:pPr>
            <w:r>
              <w:t>&gt;&gt;&gt;shift Index</w:t>
            </w:r>
          </w:p>
        </w:tc>
        <w:tc>
          <w:tcPr>
            <w:tcW w:w="1276" w:type="dxa"/>
          </w:tcPr>
          <w:p w14:paraId="2C051F47"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5B8DAAE7" w14:textId="77777777" w:rsidR="00686DCE" w:rsidRDefault="00686DCE" w:rsidP="00AC1132">
            <w:pPr>
              <w:rPr>
                <w:rFonts w:eastAsiaTheme="minorEastAsia"/>
                <w:lang w:val="en-GB" w:eastAsia="zh-CN"/>
              </w:rPr>
            </w:pPr>
            <w:r w:rsidRPr="00512DEB">
              <w:rPr>
                <w:rFonts w:eastAsiaTheme="minorEastAsia"/>
                <w:lang w:val="en-GB" w:eastAsia="zh-CN"/>
              </w:rPr>
              <w:t xml:space="preserve">shiftIndex </w:t>
            </w:r>
            <w:r>
              <w:rPr>
                <w:rFonts w:eastAsiaTheme="minorEastAsia"/>
                <w:lang w:val="en-GB" w:eastAsia="zh-CN"/>
              </w:rPr>
              <w:t>or Physical Cell Id as defined in 38.211 section 7.3.2.2</w:t>
            </w:r>
          </w:p>
        </w:tc>
      </w:tr>
      <w:tr w:rsidR="00686DCE" w14:paraId="45527830" w14:textId="77777777" w:rsidTr="00AC1132">
        <w:tc>
          <w:tcPr>
            <w:tcW w:w="2769" w:type="dxa"/>
          </w:tcPr>
          <w:p w14:paraId="567271C7" w14:textId="77777777" w:rsidR="00686DCE" w:rsidRDefault="00686DCE" w:rsidP="00BF5C65">
            <w:pPr>
              <w:ind w:left="284"/>
            </w:pPr>
            <w:r>
              <w:t>&gt;Search Space Start Symbol</w:t>
            </w:r>
          </w:p>
        </w:tc>
        <w:tc>
          <w:tcPr>
            <w:tcW w:w="1276" w:type="dxa"/>
          </w:tcPr>
          <w:p w14:paraId="7F83B3F5"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7A9BC7F2" w14:textId="77777777" w:rsidR="00686DCE" w:rsidRDefault="00686DCE" w:rsidP="00AC1132">
            <w:pPr>
              <w:rPr>
                <w:rFonts w:eastAsiaTheme="minorEastAsia"/>
                <w:lang w:val="en-GB" w:eastAsia="zh-CN"/>
              </w:rPr>
            </w:pPr>
            <w:r w:rsidRPr="00277135">
              <w:rPr>
                <w:szCs w:val="22"/>
                <w:lang w:val="en-GB" w:eastAsia="ja-JP"/>
              </w:rPr>
              <w:t>monitoringSymbolsWithinSlot</w:t>
            </w:r>
            <w:r>
              <w:rPr>
                <w:szCs w:val="22"/>
                <w:lang w:val="en-GB" w:eastAsia="ja-JP"/>
              </w:rPr>
              <w:t xml:space="preserve"> </w:t>
            </w:r>
            <w:r>
              <w:rPr>
                <w:rFonts w:eastAsiaTheme="minorEastAsia"/>
                <w:lang w:val="en-GB" w:eastAsia="zh-CN"/>
              </w:rPr>
              <w:t>as defined in 38.213 section 10.1</w:t>
            </w:r>
            <w:r>
              <w:rPr>
                <w:szCs w:val="22"/>
                <w:lang w:val="en-GB" w:eastAsia="ja-JP"/>
              </w:rPr>
              <w:t>.</w:t>
            </w:r>
          </w:p>
        </w:tc>
      </w:tr>
      <w:tr w:rsidR="00686DCE" w14:paraId="4A1B197B" w14:textId="77777777" w:rsidTr="00AC1132">
        <w:tc>
          <w:tcPr>
            <w:tcW w:w="2769" w:type="dxa"/>
          </w:tcPr>
          <w:p w14:paraId="07D9AB39" w14:textId="77777777" w:rsidR="00686DCE" w:rsidRDefault="00686DCE" w:rsidP="00BF5C65">
            <w:pPr>
              <w:ind w:left="284"/>
              <w:rPr>
                <w:lang w:val="en-GB" w:eastAsia="zh-CN"/>
              </w:rPr>
            </w:pPr>
            <w:r>
              <w:rPr>
                <w:lang w:val="en-GB" w:eastAsia="zh-CN"/>
              </w:rPr>
              <w:t>&gt; CCE Index</w:t>
            </w:r>
          </w:p>
        </w:tc>
        <w:tc>
          <w:tcPr>
            <w:tcW w:w="1276" w:type="dxa"/>
          </w:tcPr>
          <w:p w14:paraId="448A5EC2"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0B620309" w14:textId="77777777" w:rsidR="00686DCE" w:rsidRDefault="00686DCE" w:rsidP="00AC1132">
            <w:pPr>
              <w:rPr>
                <w:rFonts w:eastAsiaTheme="minorEastAsia"/>
                <w:lang w:val="en-GB" w:eastAsia="zh-CN"/>
              </w:rPr>
            </w:pPr>
            <w:r>
              <w:rPr>
                <w:rFonts w:eastAsiaTheme="minorEastAsia"/>
                <w:lang w:val="en-GB" w:eastAsia="zh-CN"/>
              </w:rPr>
              <w:t>First CCE index in the aggregation level as defined in 38.211 section 7.3.2.2</w:t>
            </w:r>
          </w:p>
        </w:tc>
      </w:tr>
      <w:tr w:rsidR="00686DCE" w14:paraId="3F2B1528" w14:textId="77777777" w:rsidTr="00AC1132">
        <w:tc>
          <w:tcPr>
            <w:tcW w:w="2769" w:type="dxa"/>
          </w:tcPr>
          <w:p w14:paraId="0CAD59C8" w14:textId="77777777" w:rsidR="00686DCE" w:rsidRDefault="00686DCE" w:rsidP="00BF5C65">
            <w:pPr>
              <w:ind w:left="284"/>
              <w:rPr>
                <w:lang w:val="en-GB" w:eastAsia="zh-CN"/>
              </w:rPr>
            </w:pPr>
            <w:r>
              <w:rPr>
                <w:lang w:val="en-GB" w:eastAsia="zh-CN"/>
              </w:rPr>
              <w:t>&gt;Aggregation Level</w:t>
            </w:r>
          </w:p>
        </w:tc>
        <w:tc>
          <w:tcPr>
            <w:tcW w:w="1276" w:type="dxa"/>
          </w:tcPr>
          <w:p w14:paraId="7159F5D1"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23383A8E" w14:textId="77777777" w:rsidR="00686DCE" w:rsidRDefault="00686DCE" w:rsidP="00AC1132">
            <w:pPr>
              <w:rPr>
                <w:lang w:val="en-GB" w:eastAsia="zh-CN"/>
              </w:rPr>
            </w:pPr>
            <w:r>
              <w:rPr>
                <w:lang w:val="en-GB" w:eastAsia="zh-CN"/>
              </w:rPr>
              <w:t xml:space="preserve">{4,8,16}. </w:t>
            </w:r>
            <w:r>
              <w:rPr>
                <w:rFonts w:eastAsiaTheme="minorEastAsia"/>
                <w:lang w:val="en-GB" w:eastAsia="zh-CN"/>
              </w:rPr>
              <w:t xml:space="preserve">as defined in 38.213 </w:t>
            </w:r>
            <w:r w:rsidRPr="0030385D">
              <w:rPr>
                <w:rFonts w:eastAsiaTheme="minorEastAsia"/>
                <w:lang w:val="en-GB" w:eastAsia="zh-CN"/>
              </w:rPr>
              <w:t>Table 10.1-1</w:t>
            </w:r>
          </w:p>
        </w:tc>
      </w:tr>
      <w:tr w:rsidR="00686DCE" w14:paraId="7A99247B" w14:textId="77777777" w:rsidTr="00AC1132">
        <w:tc>
          <w:tcPr>
            <w:tcW w:w="2769" w:type="dxa"/>
          </w:tcPr>
          <w:p w14:paraId="72D76284" w14:textId="77777777" w:rsidR="00686DCE" w:rsidRDefault="00686DCE" w:rsidP="00BF5C65">
            <w:pPr>
              <w:ind w:left="284"/>
              <w:rPr>
                <w:lang w:val="en-GB" w:eastAsia="zh-CN"/>
              </w:rPr>
            </w:pPr>
            <w:r>
              <w:rPr>
                <w:lang w:val="en-GB" w:eastAsia="zh-CN"/>
              </w:rPr>
              <w:t>&gt; Precoder Granularity</w:t>
            </w:r>
          </w:p>
        </w:tc>
        <w:tc>
          <w:tcPr>
            <w:tcW w:w="1276" w:type="dxa"/>
          </w:tcPr>
          <w:p w14:paraId="4BEB4AA1"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C9AD2E4" w14:textId="77777777" w:rsidR="00686DCE" w:rsidRDefault="00686DCE" w:rsidP="00AC1132">
            <w:pPr>
              <w:rPr>
                <w:lang w:val="en-GB" w:eastAsia="zh-CN"/>
              </w:rPr>
            </w:pPr>
            <w:r>
              <w:rPr>
                <w:lang w:val="en-GB" w:eastAsia="zh-CN"/>
              </w:rPr>
              <w:t>{sameAsRegBundle, allContigousRBs}</w:t>
            </w:r>
            <w:r>
              <w:rPr>
                <w:rFonts w:eastAsiaTheme="minorEastAsia"/>
                <w:lang w:val="en-GB" w:eastAsia="zh-CN"/>
              </w:rPr>
              <w:t xml:space="preserve"> as defined in 38.211 section 7.3.2.2</w:t>
            </w:r>
          </w:p>
        </w:tc>
      </w:tr>
      <w:tr w:rsidR="00686DCE" w14:paraId="73911A72" w14:textId="77777777" w:rsidTr="00AC1132">
        <w:tc>
          <w:tcPr>
            <w:tcW w:w="2769" w:type="dxa"/>
          </w:tcPr>
          <w:p w14:paraId="6019709A" w14:textId="2657F96C" w:rsidR="00686DCE" w:rsidRDefault="00686DCE" w:rsidP="00BF5C65">
            <w:pPr>
              <w:ind w:left="284"/>
              <w:rPr>
                <w:lang w:val="en-GB" w:eastAsia="zh-CN"/>
              </w:rPr>
            </w:pPr>
            <w:r>
              <w:rPr>
                <w:lang w:val="en-GB" w:eastAsia="zh-CN"/>
              </w:rPr>
              <w:t>&gt;</w:t>
            </w:r>
            <w:r w:rsidR="007A7845">
              <w:rPr>
                <w:lang w:val="en-GB" w:eastAsia="zh-CN"/>
              </w:rPr>
              <w:t xml:space="preserve">PDCCH </w:t>
            </w:r>
            <w:r>
              <w:rPr>
                <w:lang w:val="en-GB" w:eastAsia="zh-CN"/>
              </w:rPr>
              <w:t>Power Offset</w:t>
            </w:r>
          </w:p>
        </w:tc>
        <w:tc>
          <w:tcPr>
            <w:tcW w:w="1276" w:type="dxa"/>
          </w:tcPr>
          <w:p w14:paraId="4B01AFC4"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AC0DAA8" w14:textId="77777777" w:rsidR="00686DCE" w:rsidRDefault="00686DCE" w:rsidP="00AC1132">
            <w:pPr>
              <w:rPr>
                <w:lang w:val="en-GB" w:eastAsia="zh-CN"/>
              </w:rPr>
            </w:pPr>
            <w:r w:rsidRPr="009A0F05">
              <w:rPr>
                <w:lang w:val="en-GB" w:eastAsia="zh-CN"/>
              </w:rPr>
              <w:t>-8 to 8 dB in 1dB steps</w:t>
            </w:r>
            <w:r>
              <w:rPr>
                <w:lang w:val="en-GB" w:eastAsia="zh-CN"/>
              </w:rPr>
              <w:t xml:space="preserve">. </w:t>
            </w:r>
            <w:r w:rsidRPr="009A0F05">
              <w:rPr>
                <w:lang w:val="en-GB" w:eastAsia="zh-CN"/>
              </w:rPr>
              <w:t>SSB/PBCH EPRE to PDCCH and PDCCH DMRS EPRE</w:t>
            </w:r>
            <w:r>
              <w:rPr>
                <w:lang w:val="en-GB" w:eastAsia="zh-CN"/>
              </w:rPr>
              <w:t>;</w:t>
            </w:r>
            <w:r>
              <w:rPr>
                <w:rFonts w:eastAsiaTheme="minorEastAsia"/>
                <w:lang w:val="en-GB" w:eastAsia="zh-CN"/>
              </w:rPr>
              <w:t xml:space="preserve"> as defined in 38.213 section 4.1</w:t>
            </w:r>
          </w:p>
        </w:tc>
      </w:tr>
      <w:tr w:rsidR="00686DCE" w14:paraId="580FE5F1" w14:textId="77777777" w:rsidTr="00AC1132">
        <w:tc>
          <w:tcPr>
            <w:tcW w:w="2769" w:type="dxa"/>
          </w:tcPr>
          <w:p w14:paraId="20B08931" w14:textId="77777777" w:rsidR="00686DCE" w:rsidRDefault="00686DCE" w:rsidP="00AC1132">
            <w:pPr>
              <w:rPr>
                <w:lang w:val="en-GB" w:eastAsia="zh-CN"/>
              </w:rPr>
            </w:pPr>
            <w:r>
              <w:rPr>
                <w:lang w:val="en-GB" w:eastAsia="zh-CN"/>
              </w:rPr>
              <w:t>DL SCH</w:t>
            </w:r>
          </w:p>
        </w:tc>
        <w:tc>
          <w:tcPr>
            <w:tcW w:w="1276" w:type="dxa"/>
          </w:tcPr>
          <w:p w14:paraId="2F8BE75B" w14:textId="77777777" w:rsidR="00686DCE" w:rsidRDefault="00686DCE" w:rsidP="00BF5C65">
            <w:pPr>
              <w:jc w:val="center"/>
              <w:rPr>
                <w:rFonts w:eastAsiaTheme="minorEastAsia"/>
                <w:lang w:val="en-GB" w:eastAsia="zh-CN"/>
              </w:rPr>
            </w:pPr>
            <w:r>
              <w:rPr>
                <w:rFonts w:eastAsiaTheme="minorEastAsia"/>
                <w:lang w:val="en-GB" w:eastAsia="zh-CN"/>
              </w:rPr>
              <w:t>O</w:t>
            </w:r>
          </w:p>
        </w:tc>
        <w:tc>
          <w:tcPr>
            <w:tcW w:w="5305" w:type="dxa"/>
          </w:tcPr>
          <w:p w14:paraId="25375DA2" w14:textId="77777777" w:rsidR="00686DCE" w:rsidRDefault="00686DCE" w:rsidP="00AC1132">
            <w:pPr>
              <w:rPr>
                <w:lang w:val="en-GB" w:eastAsia="zh-CN"/>
              </w:rPr>
            </w:pPr>
            <w:r>
              <w:rPr>
                <w:rFonts w:eastAsiaTheme="minorEastAsia"/>
                <w:lang w:val="en-GB" w:eastAsia="zh-CN"/>
              </w:rPr>
              <w:t xml:space="preserve">Conditional presence on </w:t>
            </w:r>
            <w:r>
              <w:rPr>
                <w:lang w:val="en-GB" w:eastAsia="zh-CN"/>
              </w:rPr>
              <w:t>Short Message Indicator</w:t>
            </w:r>
            <w:r>
              <w:rPr>
                <w:rFonts w:eastAsiaTheme="minorEastAsia"/>
                <w:lang w:val="en-GB" w:eastAsia="zh-CN"/>
              </w:rPr>
              <w:t xml:space="preserve"> value. Present in case </w:t>
            </w:r>
            <w:r>
              <w:rPr>
                <w:lang w:val="en-GB" w:eastAsia="zh-CN"/>
              </w:rPr>
              <w:t xml:space="preserve">Short Message Indicator is 1 or 3; as defined in 38.212 </w:t>
            </w:r>
            <w:r w:rsidRPr="00AA2BC3">
              <w:rPr>
                <w:lang w:val="en-GB" w:eastAsia="zh-CN"/>
              </w:rPr>
              <w:t>Table 7.3.1.2.1-1</w:t>
            </w:r>
          </w:p>
        </w:tc>
      </w:tr>
      <w:tr w:rsidR="00686DCE" w14:paraId="47911EA0" w14:textId="77777777" w:rsidTr="00AC1132">
        <w:tc>
          <w:tcPr>
            <w:tcW w:w="2769" w:type="dxa"/>
          </w:tcPr>
          <w:p w14:paraId="74F54370" w14:textId="77777777" w:rsidR="00686DCE" w:rsidRPr="00BF5C65" w:rsidRDefault="00686DCE" w:rsidP="00BF5C65">
            <w:pPr>
              <w:ind w:left="284"/>
              <w:rPr>
                <w:b/>
                <w:bCs/>
              </w:rPr>
            </w:pPr>
            <w:r w:rsidRPr="00BF5C65">
              <w:rPr>
                <w:b/>
                <w:bCs/>
              </w:rPr>
              <w:t>&gt;Frequency Domain Allocation</w:t>
            </w:r>
          </w:p>
        </w:tc>
        <w:tc>
          <w:tcPr>
            <w:tcW w:w="1276" w:type="dxa"/>
          </w:tcPr>
          <w:p w14:paraId="00290751"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10A69FE" w14:textId="77777777" w:rsidR="00686DCE" w:rsidRDefault="00686DCE" w:rsidP="00AC1132">
            <w:pPr>
              <w:rPr>
                <w:rFonts w:eastAsiaTheme="minorEastAsia"/>
                <w:lang w:val="en-GB" w:eastAsia="zh-CN"/>
              </w:rPr>
            </w:pPr>
            <w:r>
              <w:rPr>
                <w:rFonts w:eastAsiaTheme="minorEastAsia"/>
                <w:lang w:val="en-GB" w:eastAsia="zh-CN"/>
              </w:rPr>
              <w:t>RAT1 Frequency Domain resource assignment; as defined in 38.214 section 5.1.2.2.2</w:t>
            </w:r>
          </w:p>
        </w:tc>
      </w:tr>
      <w:tr w:rsidR="00686DCE" w14:paraId="6A409CAF" w14:textId="77777777" w:rsidTr="00AC1132">
        <w:tc>
          <w:tcPr>
            <w:tcW w:w="2769" w:type="dxa"/>
          </w:tcPr>
          <w:p w14:paraId="2550B0D3" w14:textId="77777777" w:rsidR="00686DCE" w:rsidRDefault="00686DCE" w:rsidP="00BF5C65">
            <w:pPr>
              <w:ind w:left="568"/>
            </w:pPr>
            <w:r>
              <w:t>&gt;&gt;Start RB</w:t>
            </w:r>
          </w:p>
        </w:tc>
        <w:tc>
          <w:tcPr>
            <w:tcW w:w="1276" w:type="dxa"/>
          </w:tcPr>
          <w:p w14:paraId="239C5A2F"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03C7426" w14:textId="77777777" w:rsidR="00686DCE" w:rsidRDefault="00686DCE" w:rsidP="00AC1132">
            <w:pPr>
              <w:rPr>
                <w:rFonts w:eastAsiaTheme="minorEastAsia"/>
                <w:lang w:val="en-GB" w:eastAsia="zh-CN"/>
              </w:rPr>
            </w:pPr>
            <w:r>
              <w:rPr>
                <w:rFonts w:eastAsiaTheme="minorEastAsia"/>
                <w:lang w:val="en-GB" w:eastAsia="zh-CN"/>
              </w:rPr>
              <w:t xml:space="preserve">Starting Resource Block for the allocation </w:t>
            </w:r>
          </w:p>
        </w:tc>
      </w:tr>
      <w:tr w:rsidR="00686DCE" w14:paraId="17FA3F0D" w14:textId="77777777" w:rsidTr="00AC1132">
        <w:tc>
          <w:tcPr>
            <w:tcW w:w="2769" w:type="dxa"/>
          </w:tcPr>
          <w:p w14:paraId="4BC7DF55" w14:textId="77777777" w:rsidR="00686DCE" w:rsidRDefault="00686DCE" w:rsidP="00BF5C65">
            <w:pPr>
              <w:ind w:left="568"/>
            </w:pPr>
            <w:r>
              <w:t>&gt;&gt;Number of RBs</w:t>
            </w:r>
          </w:p>
        </w:tc>
        <w:tc>
          <w:tcPr>
            <w:tcW w:w="1276" w:type="dxa"/>
          </w:tcPr>
          <w:p w14:paraId="4DCFA016"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313D4E86" w14:textId="77777777" w:rsidR="00686DCE" w:rsidRDefault="00686DCE" w:rsidP="00AC1132">
            <w:pPr>
              <w:rPr>
                <w:rFonts w:eastAsiaTheme="minorEastAsia"/>
                <w:lang w:val="en-GB" w:eastAsia="zh-CN"/>
              </w:rPr>
            </w:pPr>
            <w:r>
              <w:rPr>
                <w:rFonts w:eastAsiaTheme="minorEastAsia"/>
                <w:lang w:val="en-GB" w:eastAsia="zh-CN"/>
              </w:rPr>
              <w:t>Number of allocated Resource Blocks</w:t>
            </w:r>
          </w:p>
        </w:tc>
      </w:tr>
      <w:tr w:rsidR="00686DCE" w14:paraId="4C7A5858" w14:textId="77777777" w:rsidTr="00AC1132">
        <w:tc>
          <w:tcPr>
            <w:tcW w:w="2769" w:type="dxa"/>
          </w:tcPr>
          <w:p w14:paraId="76519D6D" w14:textId="77777777" w:rsidR="00686DCE" w:rsidRPr="00BF5C65" w:rsidRDefault="00686DCE" w:rsidP="00BF5C65">
            <w:pPr>
              <w:ind w:left="284"/>
              <w:rPr>
                <w:b/>
                <w:bCs/>
              </w:rPr>
            </w:pPr>
            <w:r w:rsidRPr="00BF5C65">
              <w:rPr>
                <w:b/>
                <w:bCs/>
              </w:rPr>
              <w:t>&gt;Time Domain Allocation</w:t>
            </w:r>
          </w:p>
        </w:tc>
        <w:tc>
          <w:tcPr>
            <w:tcW w:w="1276" w:type="dxa"/>
          </w:tcPr>
          <w:p w14:paraId="34115848"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8749B66" w14:textId="77777777" w:rsidR="00686DCE" w:rsidRDefault="00686DCE" w:rsidP="00AC1132">
            <w:pPr>
              <w:rPr>
                <w:rFonts w:eastAsiaTheme="minorEastAsia"/>
                <w:lang w:val="en-GB" w:eastAsia="zh-CN"/>
              </w:rPr>
            </w:pPr>
            <w:r>
              <w:rPr>
                <w:rFonts w:eastAsiaTheme="minorEastAsia"/>
                <w:lang w:val="en-GB" w:eastAsia="zh-CN"/>
              </w:rPr>
              <w:t>Specifies the time domain allocation for this transmission; as defined in 38.214 section 5.1.2.1</w:t>
            </w:r>
          </w:p>
        </w:tc>
      </w:tr>
      <w:tr w:rsidR="00686DCE" w14:paraId="26FF8CD4" w14:textId="77777777" w:rsidTr="00AC1132">
        <w:tc>
          <w:tcPr>
            <w:tcW w:w="2769" w:type="dxa"/>
          </w:tcPr>
          <w:p w14:paraId="0C9BFBF8" w14:textId="77777777" w:rsidR="00686DCE" w:rsidRDefault="00686DCE" w:rsidP="00BF5C65">
            <w:pPr>
              <w:ind w:left="568"/>
            </w:pPr>
            <w:r>
              <w:t>&gt;&gt;Mapping Type</w:t>
            </w:r>
          </w:p>
        </w:tc>
        <w:tc>
          <w:tcPr>
            <w:tcW w:w="1276" w:type="dxa"/>
          </w:tcPr>
          <w:p w14:paraId="571DFDF5"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34A487EE" w14:textId="77777777" w:rsidR="00686DCE" w:rsidRDefault="00686DCE" w:rsidP="00AC1132">
            <w:pPr>
              <w:rPr>
                <w:rFonts w:eastAsiaTheme="minorEastAsia"/>
                <w:lang w:val="en-GB" w:eastAsia="zh-CN"/>
              </w:rPr>
            </w:pPr>
            <w:r w:rsidRPr="00077AD3">
              <w:rPr>
                <w:rFonts w:eastAsiaTheme="minorEastAsia"/>
                <w:lang w:val="en-GB" w:eastAsia="zh-CN"/>
              </w:rPr>
              <w:t>{typeA, typeB}</w:t>
            </w:r>
          </w:p>
        </w:tc>
      </w:tr>
      <w:tr w:rsidR="00686DCE" w14:paraId="43578B61" w14:textId="77777777" w:rsidTr="00AC1132">
        <w:tc>
          <w:tcPr>
            <w:tcW w:w="2769" w:type="dxa"/>
          </w:tcPr>
          <w:p w14:paraId="34CA72EA" w14:textId="77777777" w:rsidR="00686DCE" w:rsidRDefault="00686DCE" w:rsidP="00BF5C65">
            <w:pPr>
              <w:ind w:left="568"/>
            </w:pPr>
            <w:r>
              <w:t>&gt;&gt;Start Symbol Index</w:t>
            </w:r>
          </w:p>
        </w:tc>
        <w:tc>
          <w:tcPr>
            <w:tcW w:w="1276" w:type="dxa"/>
          </w:tcPr>
          <w:p w14:paraId="55A742F0"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0CBFD96B" w14:textId="77777777" w:rsidR="00686DCE" w:rsidRDefault="00686DCE" w:rsidP="00AC1132">
            <w:pPr>
              <w:rPr>
                <w:rFonts w:eastAsiaTheme="minorEastAsia"/>
                <w:lang w:val="en-GB" w:eastAsia="zh-CN"/>
              </w:rPr>
            </w:pPr>
            <w:r>
              <w:rPr>
                <w:rFonts w:eastAsiaTheme="minorEastAsia"/>
                <w:lang w:val="en-GB" w:eastAsia="zh-CN"/>
              </w:rPr>
              <w:t>Specifies the index of the starting symbol of the allocation</w:t>
            </w:r>
          </w:p>
          <w:p w14:paraId="37048463" w14:textId="77777777" w:rsidR="00686DCE" w:rsidRDefault="00686DCE" w:rsidP="00AC1132">
            <w:pPr>
              <w:rPr>
                <w:rFonts w:eastAsiaTheme="minorEastAsia"/>
                <w:lang w:val="en-GB" w:eastAsia="zh-CN"/>
              </w:rPr>
            </w:pPr>
            <w:r>
              <w:rPr>
                <w:rFonts w:eastAsiaTheme="minorEastAsia"/>
                <w:lang w:val="en-GB" w:eastAsia="zh-CN"/>
              </w:rPr>
              <w:t>{0…13}</w:t>
            </w:r>
          </w:p>
        </w:tc>
      </w:tr>
      <w:tr w:rsidR="00686DCE" w14:paraId="0394AF38" w14:textId="77777777" w:rsidTr="00AC1132">
        <w:tc>
          <w:tcPr>
            <w:tcW w:w="2769" w:type="dxa"/>
          </w:tcPr>
          <w:p w14:paraId="108AD1AC" w14:textId="77777777" w:rsidR="00686DCE" w:rsidRDefault="00686DCE" w:rsidP="00BF5C65">
            <w:pPr>
              <w:ind w:left="568"/>
            </w:pPr>
            <w:r>
              <w:t>&gt;&gt;Number of Symbols</w:t>
            </w:r>
          </w:p>
        </w:tc>
        <w:tc>
          <w:tcPr>
            <w:tcW w:w="1276" w:type="dxa"/>
          </w:tcPr>
          <w:p w14:paraId="389A6743"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6783C86" w14:textId="77777777" w:rsidR="00686DCE" w:rsidRDefault="00686DCE" w:rsidP="00AC1132">
            <w:pPr>
              <w:rPr>
                <w:rFonts w:eastAsiaTheme="minorEastAsia"/>
                <w:lang w:val="en-GB" w:eastAsia="zh-CN"/>
              </w:rPr>
            </w:pPr>
            <w:r>
              <w:rPr>
                <w:rFonts w:eastAsiaTheme="minorEastAsia"/>
                <w:lang w:val="en-GB" w:eastAsia="zh-CN"/>
              </w:rPr>
              <w:t>Specifies the number of contiguous symbols allocated for this transmission</w:t>
            </w:r>
          </w:p>
          <w:p w14:paraId="1DB6A996" w14:textId="77777777" w:rsidR="00686DCE" w:rsidRDefault="00686DCE" w:rsidP="00AC1132">
            <w:pPr>
              <w:rPr>
                <w:rFonts w:eastAsiaTheme="minorEastAsia"/>
                <w:lang w:val="en-GB" w:eastAsia="zh-CN"/>
              </w:rPr>
            </w:pPr>
            <w:r>
              <w:rPr>
                <w:rFonts w:eastAsiaTheme="minorEastAsia"/>
                <w:lang w:val="en-GB" w:eastAsia="zh-CN"/>
              </w:rPr>
              <w:t>{1…14}</w:t>
            </w:r>
          </w:p>
        </w:tc>
      </w:tr>
      <w:tr w:rsidR="00686DCE" w14:paraId="31A4FD05" w14:textId="77777777" w:rsidTr="00AC1132">
        <w:tc>
          <w:tcPr>
            <w:tcW w:w="2769" w:type="dxa"/>
          </w:tcPr>
          <w:p w14:paraId="7A12B502" w14:textId="77777777" w:rsidR="00686DCE" w:rsidRPr="00BF5C65" w:rsidRDefault="00686DCE" w:rsidP="00BF5C65">
            <w:pPr>
              <w:ind w:left="284"/>
              <w:rPr>
                <w:b/>
                <w:bCs/>
              </w:rPr>
            </w:pPr>
            <w:r w:rsidRPr="00BF5C65">
              <w:rPr>
                <w:b/>
                <w:bCs/>
              </w:rPr>
              <w:t>&gt;DMRS Config</w:t>
            </w:r>
          </w:p>
        </w:tc>
        <w:tc>
          <w:tcPr>
            <w:tcW w:w="1276" w:type="dxa"/>
          </w:tcPr>
          <w:p w14:paraId="3AB6FA60"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18AFF70A" w14:textId="77777777" w:rsidR="00686DCE" w:rsidRDefault="00686DCE" w:rsidP="00AC1132">
            <w:pPr>
              <w:rPr>
                <w:rFonts w:eastAsiaTheme="minorEastAsia"/>
                <w:lang w:val="en-GB" w:eastAsia="zh-CN"/>
              </w:rPr>
            </w:pPr>
            <w:r w:rsidRPr="00C33441">
              <w:rPr>
                <w:rFonts w:eastAsiaTheme="minorEastAsia"/>
                <w:lang w:val="en-GB" w:eastAsia="zh-CN"/>
              </w:rPr>
              <w:t>Specifies downlink demodulation reference signals for PDSCH</w:t>
            </w:r>
            <w:r>
              <w:rPr>
                <w:rFonts w:eastAsiaTheme="minorEastAsia"/>
                <w:lang w:val="en-GB" w:eastAsia="zh-CN"/>
              </w:rPr>
              <w:t>; as defined in 38.214 section 5.1.6.2</w:t>
            </w:r>
          </w:p>
        </w:tc>
      </w:tr>
      <w:tr w:rsidR="00686DCE" w14:paraId="1C4F6211" w14:textId="77777777" w:rsidTr="00AC1132">
        <w:tc>
          <w:tcPr>
            <w:tcW w:w="2769" w:type="dxa"/>
          </w:tcPr>
          <w:p w14:paraId="218B801C" w14:textId="77777777" w:rsidR="00686DCE" w:rsidRDefault="00686DCE" w:rsidP="00BF5C65">
            <w:pPr>
              <w:ind w:left="568"/>
            </w:pPr>
            <w:r>
              <w:t xml:space="preserve">&gt;&gt;DMRS Type </w:t>
            </w:r>
          </w:p>
        </w:tc>
        <w:tc>
          <w:tcPr>
            <w:tcW w:w="1276" w:type="dxa"/>
          </w:tcPr>
          <w:p w14:paraId="7FBE7D19"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9D21A7F" w14:textId="77777777" w:rsidR="00686DCE" w:rsidRDefault="00686DCE" w:rsidP="00AC1132">
            <w:pPr>
              <w:rPr>
                <w:rFonts w:eastAsiaTheme="minorEastAsia"/>
                <w:lang w:val="en-GB" w:eastAsia="zh-CN"/>
              </w:rPr>
            </w:pPr>
            <w:r w:rsidRPr="00645E3C">
              <w:rPr>
                <w:szCs w:val="22"/>
                <w:lang w:val="en-GB" w:eastAsia="ja-JP"/>
              </w:rPr>
              <w:t>DMRS type to be used for DL</w:t>
            </w:r>
          </w:p>
        </w:tc>
      </w:tr>
      <w:tr w:rsidR="00686DCE" w14:paraId="723F9D2B" w14:textId="77777777" w:rsidTr="00AC1132">
        <w:tc>
          <w:tcPr>
            <w:tcW w:w="2769" w:type="dxa"/>
          </w:tcPr>
          <w:p w14:paraId="2C71D72E" w14:textId="77777777" w:rsidR="00686DCE" w:rsidRDefault="00686DCE" w:rsidP="00BF5C65">
            <w:pPr>
              <w:ind w:left="568"/>
            </w:pPr>
            <w:r>
              <w:t>&gt;&gt;DMRS Additional Pos</w:t>
            </w:r>
          </w:p>
        </w:tc>
        <w:tc>
          <w:tcPr>
            <w:tcW w:w="1276" w:type="dxa"/>
          </w:tcPr>
          <w:p w14:paraId="2658D19C"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386E159B" w14:textId="77777777" w:rsidR="00686DCE" w:rsidRDefault="00686DCE" w:rsidP="00AC1132">
            <w:pPr>
              <w:rPr>
                <w:rFonts w:eastAsiaTheme="minorEastAsia"/>
                <w:lang w:val="en-GB" w:eastAsia="zh-CN"/>
              </w:rPr>
            </w:pPr>
            <w:r w:rsidRPr="00645E3C">
              <w:rPr>
                <w:szCs w:val="22"/>
                <w:lang w:val="en-GB" w:eastAsia="ja-JP"/>
              </w:rPr>
              <w:t>Position for additional DM-RS in DL</w:t>
            </w:r>
          </w:p>
        </w:tc>
      </w:tr>
      <w:tr w:rsidR="00686DCE" w14:paraId="63791A6C" w14:textId="77777777" w:rsidTr="00AC1132">
        <w:tc>
          <w:tcPr>
            <w:tcW w:w="2769" w:type="dxa"/>
          </w:tcPr>
          <w:p w14:paraId="0D7D6DDD" w14:textId="77777777" w:rsidR="00686DCE" w:rsidRDefault="00686DCE" w:rsidP="00BF5C65">
            <w:pPr>
              <w:ind w:left="568"/>
            </w:pPr>
            <w:r>
              <w:lastRenderedPageBreak/>
              <w:t>&gt;&gt;Max Length</w:t>
            </w:r>
          </w:p>
        </w:tc>
        <w:tc>
          <w:tcPr>
            <w:tcW w:w="1276" w:type="dxa"/>
          </w:tcPr>
          <w:p w14:paraId="1FEC78DA"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DE4F433" w14:textId="77777777" w:rsidR="00686DCE" w:rsidRDefault="00686DCE" w:rsidP="00AC1132">
            <w:pPr>
              <w:rPr>
                <w:rFonts w:eastAsiaTheme="minorEastAsia"/>
                <w:lang w:val="en-GB" w:eastAsia="zh-CN"/>
              </w:rPr>
            </w:pPr>
            <w:r w:rsidRPr="00645E3C">
              <w:rPr>
                <w:szCs w:val="22"/>
                <w:lang w:val="en-GB" w:eastAsia="ja-JP"/>
              </w:rPr>
              <w:t>The maximum number of OFDM symbols for DL front loaded DMRS</w:t>
            </w:r>
          </w:p>
        </w:tc>
      </w:tr>
      <w:tr w:rsidR="00686DCE" w14:paraId="1F340254" w14:textId="77777777" w:rsidTr="00AC1132">
        <w:tc>
          <w:tcPr>
            <w:tcW w:w="2769" w:type="dxa"/>
          </w:tcPr>
          <w:p w14:paraId="37F78F88" w14:textId="77777777" w:rsidR="00686DCE" w:rsidRDefault="00686DCE" w:rsidP="00BF5C65">
            <w:pPr>
              <w:ind w:left="284"/>
            </w:pPr>
            <w:r>
              <w:t>&gt;VRB-to-PRB mapping</w:t>
            </w:r>
          </w:p>
        </w:tc>
        <w:tc>
          <w:tcPr>
            <w:tcW w:w="1276" w:type="dxa"/>
          </w:tcPr>
          <w:p w14:paraId="2F4A1645"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84521F1" w14:textId="77777777" w:rsidR="00686DCE" w:rsidRDefault="00686DCE" w:rsidP="00AC1132">
            <w:pPr>
              <w:rPr>
                <w:rFonts w:eastAsiaTheme="minorEastAsia"/>
                <w:lang w:val="en-GB" w:eastAsia="zh-CN"/>
              </w:rPr>
            </w:pPr>
            <w:r>
              <w:rPr>
                <w:rFonts w:eastAsiaTheme="minorEastAsia"/>
                <w:lang w:val="en-GB" w:eastAsia="zh-CN"/>
              </w:rPr>
              <w:t xml:space="preserve">Specifies Non-Interleaved or Interleaved VRB-to-PRB mapping; as defined in 38.214 section </w:t>
            </w:r>
            <w:r w:rsidRPr="00823C1C">
              <w:rPr>
                <w:rFonts w:hint="eastAsia"/>
                <w:lang w:eastAsia="zh-CN"/>
              </w:rPr>
              <w:t>5.1.</w:t>
            </w:r>
            <w:r>
              <w:rPr>
                <w:lang w:eastAsia="zh-CN"/>
              </w:rPr>
              <w:t>2.3.</w:t>
            </w:r>
          </w:p>
        </w:tc>
      </w:tr>
      <w:tr w:rsidR="00686DCE" w14:paraId="706F8AF8" w14:textId="77777777" w:rsidTr="00AC1132">
        <w:tc>
          <w:tcPr>
            <w:tcW w:w="2769" w:type="dxa"/>
          </w:tcPr>
          <w:p w14:paraId="294A19F2" w14:textId="77777777" w:rsidR="00686DCE" w:rsidRPr="00BF5C65" w:rsidRDefault="00686DCE" w:rsidP="00BF5C65">
            <w:pPr>
              <w:ind w:left="284"/>
              <w:rPr>
                <w:i/>
                <w:iCs/>
              </w:rPr>
            </w:pPr>
            <w:r w:rsidRPr="00BF5C65">
              <w:rPr>
                <w:i/>
                <w:iCs/>
              </w:rPr>
              <w:t>&gt;TB</w:t>
            </w:r>
          </w:p>
        </w:tc>
        <w:tc>
          <w:tcPr>
            <w:tcW w:w="1276" w:type="dxa"/>
          </w:tcPr>
          <w:p w14:paraId="1AD2330E"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0CFD6745" w14:textId="77777777" w:rsidR="00686DCE" w:rsidRDefault="00686DCE" w:rsidP="00AC1132">
            <w:pPr>
              <w:rPr>
                <w:rFonts w:eastAsiaTheme="minorEastAsia"/>
                <w:lang w:val="en-GB" w:eastAsia="zh-CN"/>
              </w:rPr>
            </w:pPr>
            <w:r>
              <w:rPr>
                <w:rFonts w:eastAsiaTheme="minorEastAsia"/>
                <w:lang w:val="en-GB" w:eastAsia="zh-CN"/>
              </w:rPr>
              <w:t xml:space="preserve">Transport Block as defined in 38.214 section </w:t>
            </w:r>
            <w:r w:rsidRPr="00823C1C">
              <w:rPr>
                <w:rFonts w:hint="eastAsia"/>
                <w:lang w:eastAsia="zh-CN"/>
              </w:rPr>
              <w:t>5.1.3</w:t>
            </w:r>
            <w:r>
              <w:rPr>
                <w:lang w:eastAsia="zh-CN"/>
              </w:rPr>
              <w:t>.</w:t>
            </w:r>
          </w:p>
        </w:tc>
      </w:tr>
      <w:tr w:rsidR="00686DCE" w14:paraId="2A2EE4B5" w14:textId="77777777" w:rsidTr="00AC1132">
        <w:tc>
          <w:tcPr>
            <w:tcW w:w="2769" w:type="dxa"/>
          </w:tcPr>
          <w:p w14:paraId="0233422F" w14:textId="77777777" w:rsidR="00686DCE" w:rsidRDefault="00686DCE" w:rsidP="00BF5C65">
            <w:pPr>
              <w:ind w:left="568"/>
            </w:pPr>
            <w:r>
              <w:t>&gt;&gt;MCS</w:t>
            </w:r>
          </w:p>
        </w:tc>
        <w:tc>
          <w:tcPr>
            <w:tcW w:w="1276" w:type="dxa"/>
          </w:tcPr>
          <w:p w14:paraId="037EC2BF"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3101B94F" w14:textId="77777777" w:rsidR="00686DCE" w:rsidRDefault="00686DCE" w:rsidP="00AC1132">
            <w:pPr>
              <w:rPr>
                <w:rFonts w:eastAsiaTheme="minorEastAsia"/>
                <w:lang w:val="en-GB" w:eastAsia="zh-CN"/>
              </w:rPr>
            </w:pPr>
            <w:r>
              <w:rPr>
                <w:rFonts w:eastAsiaTheme="minorEastAsia"/>
                <w:lang w:val="en-GB" w:eastAsia="zh-CN"/>
              </w:rPr>
              <w:t xml:space="preserve">{0…9} </w:t>
            </w:r>
          </w:p>
        </w:tc>
      </w:tr>
      <w:tr w:rsidR="00686DCE" w14:paraId="7BE5D857" w14:textId="77777777" w:rsidTr="00AC1132">
        <w:tc>
          <w:tcPr>
            <w:tcW w:w="2769" w:type="dxa"/>
          </w:tcPr>
          <w:p w14:paraId="6408B640" w14:textId="77777777" w:rsidR="00686DCE" w:rsidRDefault="00686DCE" w:rsidP="00BF5C65">
            <w:pPr>
              <w:ind w:left="568"/>
            </w:pPr>
            <w:r>
              <w:t>&gt;&gt;TB Size</w:t>
            </w:r>
          </w:p>
        </w:tc>
        <w:tc>
          <w:tcPr>
            <w:tcW w:w="1276" w:type="dxa"/>
          </w:tcPr>
          <w:p w14:paraId="3D44AA2D"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0E415851" w14:textId="77777777" w:rsidR="00686DCE" w:rsidRDefault="00686DCE" w:rsidP="00AC1132">
            <w:pPr>
              <w:rPr>
                <w:rFonts w:eastAsiaTheme="minorEastAsia"/>
                <w:lang w:val="en-GB" w:eastAsia="zh-CN"/>
              </w:rPr>
            </w:pPr>
            <w:r>
              <w:rPr>
                <w:rFonts w:eastAsiaTheme="minorEastAsia"/>
                <w:lang w:val="en-GB" w:eastAsia="zh-CN"/>
              </w:rPr>
              <w:t xml:space="preserve">Transport Block Size in Bytes </w:t>
            </w:r>
          </w:p>
        </w:tc>
      </w:tr>
      <w:tr w:rsidR="00686DCE" w14:paraId="78BB2AEE" w14:textId="77777777" w:rsidTr="00AC1132">
        <w:tc>
          <w:tcPr>
            <w:tcW w:w="2769" w:type="dxa"/>
          </w:tcPr>
          <w:p w14:paraId="3BA9754C" w14:textId="77777777" w:rsidR="00686DCE" w:rsidRDefault="00686DCE" w:rsidP="00BF5C65">
            <w:pPr>
              <w:ind w:left="284"/>
            </w:pPr>
            <w:r>
              <w:t>&gt;TB Scaling</w:t>
            </w:r>
          </w:p>
        </w:tc>
        <w:tc>
          <w:tcPr>
            <w:tcW w:w="1276" w:type="dxa"/>
          </w:tcPr>
          <w:p w14:paraId="6F05A977" w14:textId="77777777" w:rsidR="00686DCE" w:rsidRDefault="00686DCE" w:rsidP="00BF5C65">
            <w:pPr>
              <w:jc w:val="center"/>
              <w:rPr>
                <w:rFonts w:eastAsiaTheme="minorEastAsia"/>
                <w:lang w:val="en-GB" w:eastAsia="zh-CN"/>
              </w:rPr>
            </w:pPr>
            <w:r>
              <w:rPr>
                <w:rFonts w:eastAsiaTheme="minorEastAsia"/>
                <w:lang w:val="en-GB" w:eastAsia="zh-CN"/>
              </w:rPr>
              <w:t>M</w:t>
            </w:r>
          </w:p>
        </w:tc>
        <w:tc>
          <w:tcPr>
            <w:tcW w:w="5305" w:type="dxa"/>
          </w:tcPr>
          <w:p w14:paraId="474337A9" w14:textId="77777777" w:rsidR="00686DCE" w:rsidRDefault="00686DCE" w:rsidP="00AC1132">
            <w:pPr>
              <w:rPr>
                <w:rFonts w:eastAsiaTheme="minorEastAsia"/>
                <w:lang w:val="en-GB" w:eastAsia="zh-CN"/>
              </w:rPr>
            </w:pPr>
            <w:r>
              <w:rPr>
                <w:rFonts w:eastAsiaTheme="minorEastAsia"/>
                <w:lang w:val="en-GB" w:eastAsia="zh-CN"/>
              </w:rPr>
              <w:t xml:space="preserve">Scaling factor {0 – 2} as defined in 38.214 section </w:t>
            </w:r>
            <w:r w:rsidRPr="00823C1C">
              <w:rPr>
                <w:rFonts w:hint="eastAsia"/>
                <w:lang w:eastAsia="zh-CN"/>
              </w:rPr>
              <w:t>5.1.3.2</w:t>
            </w:r>
            <w:r>
              <w:rPr>
                <w:lang w:eastAsia="zh-CN"/>
              </w:rPr>
              <w:t>.</w:t>
            </w:r>
          </w:p>
        </w:tc>
      </w:tr>
      <w:tr w:rsidR="00686DCE" w14:paraId="0EFB68C1" w14:textId="77777777" w:rsidTr="00AC1132">
        <w:tc>
          <w:tcPr>
            <w:tcW w:w="2769" w:type="dxa"/>
          </w:tcPr>
          <w:p w14:paraId="3F6AD2D0" w14:textId="77777777" w:rsidR="00686DCE" w:rsidRDefault="00686DCE" w:rsidP="00BF5C65">
            <w:pPr>
              <w:ind w:left="284"/>
            </w:pPr>
            <w:r>
              <w:t>&gt;Paging Content</w:t>
            </w:r>
          </w:p>
        </w:tc>
        <w:tc>
          <w:tcPr>
            <w:tcW w:w="1276" w:type="dxa"/>
          </w:tcPr>
          <w:p w14:paraId="00265433" w14:textId="77777777" w:rsidR="00686DCE" w:rsidRDefault="00686DCE" w:rsidP="00BF5C65">
            <w:pPr>
              <w:jc w:val="center"/>
            </w:pPr>
            <w:r>
              <w:t>M</w:t>
            </w:r>
          </w:p>
        </w:tc>
        <w:tc>
          <w:tcPr>
            <w:tcW w:w="5305" w:type="dxa"/>
          </w:tcPr>
          <w:p w14:paraId="5978EBD0" w14:textId="7AAAAA70" w:rsidR="00686DCE" w:rsidRDefault="00686DCE" w:rsidP="00AC1132">
            <w:r>
              <w:t xml:space="preserve">Byte Array [MAX_BYTES_FOR_PAGING]; this carries the ASN.1 encoded Paging Messages that Scheduler wants to transmit to the </w:t>
            </w:r>
            <w:r w:rsidR="00FF05ED">
              <w:t>UE’s</w:t>
            </w:r>
            <w:r>
              <w:t xml:space="preserve"> as defined in 38.331 </w:t>
            </w:r>
            <w:r w:rsidRPr="00645E3C">
              <w:rPr>
                <w:i/>
                <w:lang w:val="en-GB"/>
              </w:rPr>
              <w:t>Paging</w:t>
            </w:r>
          </w:p>
        </w:tc>
      </w:tr>
    </w:tbl>
    <w:p w14:paraId="4670D1CD" w14:textId="77777777" w:rsidR="00103439" w:rsidRDefault="00103439" w:rsidP="00473434"/>
    <w:p w14:paraId="270F0213" w14:textId="77777777" w:rsidR="00147C04" w:rsidRPr="00963074" w:rsidRDefault="00147C04" w:rsidP="00147C04">
      <w:pPr>
        <w:pStyle w:val="Heading3"/>
        <w:numPr>
          <w:ilvl w:val="4"/>
          <w:numId w:val="74"/>
        </w:numPr>
        <w:spacing w:after="100" w:afterAutospacing="1"/>
      </w:pPr>
      <w:bookmarkStart w:id="855" w:name="_Toc183149181"/>
      <w:r w:rsidRPr="00963074">
        <w:t>Downlink HARQ Release</w:t>
      </w:r>
      <w:bookmarkEnd w:id="855"/>
    </w:p>
    <w:p w14:paraId="05CF6088" w14:textId="77777777" w:rsidR="00147C04" w:rsidRPr="0007314E" w:rsidRDefault="00147C04" w:rsidP="00147C04">
      <w:pPr>
        <w:rPr>
          <w:lang w:val="en-IN"/>
        </w:rPr>
      </w:pPr>
      <w:r w:rsidRPr="0007314E">
        <w:rPr>
          <w:lang w:val="en-GB"/>
        </w:rPr>
        <w:t>Scheduler informs MAC to release the HARQ process when HARQ feedback is failure and max transmission Per Haq has reached.</w:t>
      </w:r>
    </w:p>
    <w:p w14:paraId="60A7651F" w14:textId="5CA59016" w:rsidR="00DC6F98" w:rsidRPr="008B17E5" w:rsidRDefault="00DC6F98" w:rsidP="00DC6F9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63</w:t>
        </w:r>
      </w:fldSimple>
      <w:r>
        <w:t xml:space="preserve"> Downlink </w:t>
      </w:r>
      <w:r w:rsidRPr="0007314E">
        <w:t>HARQ Release</w:t>
      </w:r>
    </w:p>
    <w:tbl>
      <w:tblPr>
        <w:tblStyle w:val="TableGrid1"/>
        <w:tblW w:w="9346" w:type="dxa"/>
        <w:tblLook w:val="04A0" w:firstRow="1" w:lastRow="0" w:firstColumn="1" w:lastColumn="0" w:noHBand="0" w:noVBand="1"/>
      </w:tblPr>
      <w:tblGrid>
        <w:gridCol w:w="2117"/>
        <w:gridCol w:w="1275"/>
        <w:gridCol w:w="5954"/>
      </w:tblGrid>
      <w:tr w:rsidR="00147C04" w:rsidRPr="0007314E" w14:paraId="7CD36315" w14:textId="77777777" w:rsidTr="00963074">
        <w:trPr>
          <w:trHeight w:val="296"/>
        </w:trPr>
        <w:tc>
          <w:tcPr>
            <w:tcW w:w="2117" w:type="dxa"/>
            <w:hideMark/>
          </w:tcPr>
          <w:p w14:paraId="29E5C7E1" w14:textId="4780AA7F" w:rsidR="00147C04" w:rsidRPr="0059676C" w:rsidRDefault="00C26C57" w:rsidP="0059676C">
            <w:pPr>
              <w:jc w:val="center"/>
              <w:rPr>
                <w:rFonts w:ascii="Arial" w:eastAsia="Times New Roman" w:hAnsi="Arial" w:cs="Arial"/>
                <w:i/>
                <w:iCs/>
                <w:sz w:val="36"/>
                <w:szCs w:val="36"/>
                <w:lang w:val="en-IN" w:eastAsia="en-IN"/>
              </w:rPr>
            </w:pPr>
            <w:r w:rsidRPr="0059676C">
              <w:rPr>
                <w:rFonts w:ascii="Arial" w:eastAsia="Times New Roman" w:hAnsi="Arial" w:cs="Arial"/>
                <w:b/>
                <w:bCs/>
                <w:i/>
                <w:iCs/>
                <w:kern w:val="24"/>
                <w:sz w:val="18"/>
                <w:szCs w:val="18"/>
                <w:lang w:eastAsia="en-IN"/>
              </w:rPr>
              <w:t>Element</w:t>
            </w:r>
          </w:p>
        </w:tc>
        <w:tc>
          <w:tcPr>
            <w:tcW w:w="1275" w:type="dxa"/>
            <w:hideMark/>
          </w:tcPr>
          <w:p w14:paraId="6F31BA68" w14:textId="77777777" w:rsidR="00147C04" w:rsidRPr="00C26C57" w:rsidRDefault="00147C04" w:rsidP="0059676C">
            <w:pPr>
              <w:jc w:val="center"/>
              <w:rPr>
                <w:rFonts w:ascii="Arial" w:eastAsia="Times New Roman" w:hAnsi="Arial" w:cs="Arial"/>
                <w:sz w:val="36"/>
                <w:szCs w:val="36"/>
                <w:lang w:val="en-IN" w:eastAsia="en-IN"/>
              </w:rPr>
            </w:pPr>
            <w:r w:rsidRPr="0059676C">
              <w:rPr>
                <w:rFonts w:ascii="Arial" w:eastAsia="Times New Roman" w:hAnsi="Arial" w:cs="Arial"/>
                <w:b/>
                <w:bCs/>
                <w:kern w:val="24"/>
                <w:sz w:val="18"/>
                <w:szCs w:val="18"/>
                <w:lang w:eastAsia="en-IN"/>
              </w:rPr>
              <w:t>Presence</w:t>
            </w:r>
          </w:p>
        </w:tc>
        <w:tc>
          <w:tcPr>
            <w:tcW w:w="5954" w:type="dxa"/>
            <w:hideMark/>
          </w:tcPr>
          <w:p w14:paraId="61C92669" w14:textId="77777777" w:rsidR="00147C04" w:rsidRPr="00C26C57" w:rsidRDefault="00147C04" w:rsidP="0059676C">
            <w:pPr>
              <w:jc w:val="center"/>
              <w:rPr>
                <w:rFonts w:ascii="Arial" w:eastAsia="Times New Roman" w:hAnsi="Arial" w:cs="Arial"/>
                <w:sz w:val="36"/>
                <w:szCs w:val="36"/>
                <w:lang w:val="en-IN" w:eastAsia="en-IN"/>
              </w:rPr>
            </w:pPr>
            <w:r w:rsidRPr="0059676C">
              <w:rPr>
                <w:rFonts w:ascii="Arial" w:eastAsia="Times New Roman" w:hAnsi="Arial" w:cs="Arial"/>
                <w:b/>
                <w:bCs/>
                <w:kern w:val="24"/>
                <w:sz w:val="18"/>
                <w:szCs w:val="18"/>
                <w:lang w:eastAsia="en-IN"/>
              </w:rPr>
              <w:t>Description</w:t>
            </w:r>
          </w:p>
        </w:tc>
      </w:tr>
      <w:tr w:rsidR="00147C04" w:rsidRPr="0007314E" w14:paraId="40A60EC9" w14:textId="77777777" w:rsidTr="00963074">
        <w:trPr>
          <w:trHeight w:val="591"/>
        </w:trPr>
        <w:tc>
          <w:tcPr>
            <w:tcW w:w="2117" w:type="dxa"/>
            <w:hideMark/>
          </w:tcPr>
          <w:p w14:paraId="548D0DC5" w14:textId="77777777" w:rsidR="00147C04" w:rsidRPr="00C26C57" w:rsidRDefault="00147C04" w:rsidP="00963074">
            <w:pPr>
              <w:rPr>
                <w:rFonts w:ascii="Arial" w:eastAsia="Times New Roman" w:hAnsi="Arial" w:cs="Arial"/>
                <w:sz w:val="36"/>
                <w:szCs w:val="36"/>
                <w:lang w:val="en-IN" w:eastAsia="en-IN"/>
              </w:rPr>
            </w:pPr>
            <w:r w:rsidRPr="0059676C">
              <w:rPr>
                <w:rFonts w:ascii="Arial" w:eastAsia="Times New Roman" w:hAnsi="Arial" w:cs="Arial"/>
                <w:kern w:val="24"/>
                <w:sz w:val="18"/>
                <w:szCs w:val="18"/>
                <w:lang w:eastAsia="en-IN"/>
              </w:rPr>
              <w:t>Cell Index</w:t>
            </w:r>
          </w:p>
        </w:tc>
        <w:tc>
          <w:tcPr>
            <w:tcW w:w="1275" w:type="dxa"/>
            <w:hideMark/>
          </w:tcPr>
          <w:p w14:paraId="42562332"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M</w:t>
            </w:r>
          </w:p>
        </w:tc>
        <w:tc>
          <w:tcPr>
            <w:tcW w:w="5954" w:type="dxa"/>
            <w:hideMark/>
          </w:tcPr>
          <w:p w14:paraId="7D910CD4"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Identification of the Cell. 2-byte integer allocated by DU</w:t>
            </w:r>
          </w:p>
        </w:tc>
      </w:tr>
      <w:tr w:rsidR="00147C04" w:rsidRPr="0007314E" w14:paraId="671050D8" w14:textId="77777777" w:rsidTr="00963074">
        <w:trPr>
          <w:trHeight w:val="591"/>
        </w:trPr>
        <w:tc>
          <w:tcPr>
            <w:tcW w:w="2117" w:type="dxa"/>
            <w:hideMark/>
          </w:tcPr>
          <w:p w14:paraId="3D9212E8" w14:textId="77777777" w:rsidR="00147C04" w:rsidRPr="00C26C57" w:rsidRDefault="00147C04" w:rsidP="00963074">
            <w:pPr>
              <w:rPr>
                <w:rFonts w:ascii="Arial" w:eastAsia="Times New Roman" w:hAnsi="Arial" w:cs="Arial"/>
                <w:sz w:val="36"/>
                <w:szCs w:val="36"/>
                <w:lang w:val="en-IN" w:eastAsia="en-IN"/>
              </w:rPr>
            </w:pPr>
            <w:r w:rsidRPr="0059676C">
              <w:rPr>
                <w:rFonts w:ascii="Arial" w:eastAsia="Times New Roman" w:hAnsi="Arial" w:cs="Arial"/>
                <w:kern w:val="24"/>
                <w:sz w:val="18"/>
                <w:szCs w:val="18"/>
                <w:lang w:eastAsia="en-IN"/>
              </w:rPr>
              <w:t>Num of UEs</w:t>
            </w:r>
          </w:p>
        </w:tc>
        <w:tc>
          <w:tcPr>
            <w:tcW w:w="1275" w:type="dxa"/>
            <w:hideMark/>
          </w:tcPr>
          <w:p w14:paraId="27EC189D"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M</w:t>
            </w:r>
          </w:p>
        </w:tc>
        <w:tc>
          <w:tcPr>
            <w:tcW w:w="5954" w:type="dxa"/>
            <w:hideMark/>
          </w:tcPr>
          <w:p w14:paraId="2778F9B5"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Number of UEs whose Harq processes must be released</w:t>
            </w:r>
          </w:p>
        </w:tc>
      </w:tr>
      <w:tr w:rsidR="00147C04" w:rsidRPr="0007314E" w14:paraId="78CFC34C" w14:textId="77777777" w:rsidTr="00963074">
        <w:trPr>
          <w:trHeight w:val="329"/>
        </w:trPr>
        <w:tc>
          <w:tcPr>
            <w:tcW w:w="2117" w:type="dxa"/>
            <w:hideMark/>
          </w:tcPr>
          <w:p w14:paraId="77FA623B" w14:textId="77777777" w:rsidR="00147C04" w:rsidRPr="00C26C57" w:rsidRDefault="00147C04" w:rsidP="00963074">
            <w:pPr>
              <w:rPr>
                <w:rFonts w:ascii="Arial" w:eastAsia="Times New Roman" w:hAnsi="Arial" w:cs="Arial"/>
                <w:sz w:val="36"/>
                <w:szCs w:val="36"/>
                <w:lang w:val="en-IN" w:eastAsia="en-IN"/>
              </w:rPr>
            </w:pPr>
            <w:r w:rsidRPr="0059676C">
              <w:rPr>
                <w:rFonts w:ascii="Arial" w:eastAsia="Times New Roman" w:hAnsi="Arial" w:cs="Arial"/>
                <w:b/>
                <w:bCs/>
                <w:kern w:val="24"/>
                <w:sz w:val="18"/>
                <w:szCs w:val="18"/>
                <w:lang w:eastAsia="en-IN"/>
              </w:rPr>
              <w:t>Ue HarqInfo</w:t>
            </w:r>
          </w:p>
        </w:tc>
        <w:tc>
          <w:tcPr>
            <w:tcW w:w="1275" w:type="dxa"/>
            <w:hideMark/>
          </w:tcPr>
          <w:p w14:paraId="5B97639F"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lang w:eastAsia="en-IN"/>
              </w:rPr>
              <w:t> </w:t>
            </w:r>
          </w:p>
        </w:tc>
        <w:tc>
          <w:tcPr>
            <w:tcW w:w="5954" w:type="dxa"/>
            <w:hideMark/>
          </w:tcPr>
          <w:p w14:paraId="59D5C412"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lang w:eastAsia="en-IN"/>
              </w:rPr>
              <w:t> </w:t>
            </w:r>
          </w:p>
        </w:tc>
      </w:tr>
      <w:tr w:rsidR="00147C04" w:rsidRPr="0007314E" w14:paraId="1DBE9E2C" w14:textId="77777777" w:rsidTr="00963074">
        <w:trPr>
          <w:trHeight w:val="296"/>
        </w:trPr>
        <w:tc>
          <w:tcPr>
            <w:tcW w:w="2117" w:type="dxa"/>
            <w:hideMark/>
          </w:tcPr>
          <w:p w14:paraId="558435DE" w14:textId="77777777" w:rsidR="00147C04" w:rsidRPr="00C26C57" w:rsidRDefault="00147C04" w:rsidP="00963074">
            <w:pPr>
              <w:rPr>
                <w:rFonts w:ascii="Arial" w:eastAsia="Times New Roman" w:hAnsi="Arial" w:cs="Arial"/>
                <w:sz w:val="36"/>
                <w:szCs w:val="36"/>
                <w:lang w:val="en-IN" w:eastAsia="en-IN"/>
              </w:rPr>
            </w:pPr>
            <w:r w:rsidRPr="0059676C">
              <w:rPr>
                <w:rFonts w:ascii="Arial" w:eastAsia="Times New Roman" w:hAnsi="Arial" w:cs="Arial"/>
                <w:kern w:val="24"/>
                <w:sz w:val="18"/>
                <w:szCs w:val="18"/>
                <w:lang w:eastAsia="en-IN"/>
              </w:rPr>
              <w:t>&gt; CRNTI</w:t>
            </w:r>
          </w:p>
        </w:tc>
        <w:tc>
          <w:tcPr>
            <w:tcW w:w="1275" w:type="dxa"/>
            <w:hideMark/>
          </w:tcPr>
          <w:p w14:paraId="4C1357D8"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M</w:t>
            </w:r>
          </w:p>
        </w:tc>
        <w:tc>
          <w:tcPr>
            <w:tcW w:w="5954" w:type="dxa"/>
            <w:hideMark/>
          </w:tcPr>
          <w:p w14:paraId="1D1DDD47"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UE Identifier</w:t>
            </w:r>
          </w:p>
        </w:tc>
      </w:tr>
      <w:tr w:rsidR="00147C04" w:rsidRPr="0007314E" w14:paraId="04F95BB4" w14:textId="77777777" w:rsidTr="00963074">
        <w:trPr>
          <w:trHeight w:val="329"/>
        </w:trPr>
        <w:tc>
          <w:tcPr>
            <w:tcW w:w="2117" w:type="dxa"/>
            <w:hideMark/>
          </w:tcPr>
          <w:p w14:paraId="34C6CC5C" w14:textId="77777777" w:rsidR="00147C04" w:rsidRPr="00C26C57" w:rsidRDefault="00147C04" w:rsidP="00963074">
            <w:pPr>
              <w:rPr>
                <w:rFonts w:ascii="Arial" w:eastAsia="Times New Roman" w:hAnsi="Arial" w:cs="Arial"/>
                <w:sz w:val="36"/>
                <w:szCs w:val="36"/>
                <w:lang w:val="en-IN" w:eastAsia="en-IN"/>
              </w:rPr>
            </w:pPr>
            <w:r w:rsidRPr="0059676C">
              <w:rPr>
                <w:rFonts w:ascii="Arial" w:eastAsia="Times New Roman" w:hAnsi="Arial" w:cs="Arial"/>
                <w:kern w:val="24"/>
                <w:sz w:val="18"/>
                <w:szCs w:val="18"/>
                <w:lang w:eastAsia="en-IN"/>
              </w:rPr>
              <w:t>&gt; Harq Process ID</w:t>
            </w:r>
          </w:p>
        </w:tc>
        <w:tc>
          <w:tcPr>
            <w:tcW w:w="1275" w:type="dxa"/>
            <w:hideMark/>
          </w:tcPr>
          <w:p w14:paraId="499ABF1C"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sz w:val="18"/>
                <w:szCs w:val="18"/>
                <w:lang w:eastAsia="en-IN"/>
              </w:rPr>
              <w:t>M</w:t>
            </w:r>
          </w:p>
        </w:tc>
        <w:tc>
          <w:tcPr>
            <w:tcW w:w="5954" w:type="dxa"/>
            <w:hideMark/>
          </w:tcPr>
          <w:p w14:paraId="50A27F45" w14:textId="77777777" w:rsidR="00147C04" w:rsidRPr="0007314E" w:rsidRDefault="00147C04" w:rsidP="00963074">
            <w:pPr>
              <w:rPr>
                <w:rFonts w:ascii="Arial" w:eastAsia="Times New Roman" w:hAnsi="Arial" w:cs="Arial"/>
                <w:sz w:val="36"/>
                <w:szCs w:val="36"/>
                <w:lang w:val="en-IN" w:eastAsia="en-IN"/>
              </w:rPr>
            </w:pPr>
            <w:r w:rsidRPr="0007314E">
              <w:rPr>
                <w:rFonts w:ascii="Arial" w:eastAsia="Times New Roman" w:hAnsi="Arial" w:cs="Arial"/>
                <w:color w:val="000000" w:themeColor="dark1"/>
                <w:kern w:val="24"/>
                <w:lang w:eastAsia="en-IN"/>
              </w:rPr>
              <w:t> </w:t>
            </w:r>
          </w:p>
        </w:tc>
      </w:tr>
    </w:tbl>
    <w:p w14:paraId="17472D28" w14:textId="77777777" w:rsidR="00147C04" w:rsidRPr="00306A84" w:rsidRDefault="00147C04" w:rsidP="00473434"/>
    <w:p w14:paraId="015323FA" w14:textId="1E580344" w:rsidR="004C1477" w:rsidRDefault="00403804" w:rsidP="00DA5856">
      <w:pPr>
        <w:pStyle w:val="Heading3"/>
        <w:numPr>
          <w:ilvl w:val="2"/>
          <w:numId w:val="74"/>
        </w:numPr>
        <w:spacing w:after="100" w:afterAutospacing="1"/>
        <w:ind w:left="1728" w:hanging="1728"/>
      </w:pPr>
      <w:bookmarkStart w:id="856" w:name="_Toc31045165"/>
      <w:bookmarkStart w:id="857" w:name="_Toc31046538"/>
      <w:bookmarkStart w:id="858" w:name="_Toc32259096"/>
      <w:bookmarkStart w:id="859" w:name="_Toc76128468"/>
      <w:bookmarkStart w:id="860" w:name="_Toc87813259"/>
      <w:bookmarkStart w:id="861" w:name="_Toc87813809"/>
      <w:bookmarkStart w:id="862" w:name="_Toc183149182"/>
      <w:bookmarkEnd w:id="856"/>
      <w:bookmarkEnd w:id="857"/>
      <w:bookmarkEnd w:id="858"/>
      <w:r>
        <w:t>F1AP</w:t>
      </w:r>
      <w:r w:rsidR="000A46CA">
        <w:t xml:space="preserve"> handler</w:t>
      </w:r>
      <w:r>
        <w:t xml:space="preserve"> – MAC Interface</w:t>
      </w:r>
      <w:bookmarkEnd w:id="564"/>
      <w:bookmarkEnd w:id="859"/>
      <w:bookmarkEnd w:id="860"/>
      <w:bookmarkEnd w:id="861"/>
      <w:bookmarkEnd w:id="862"/>
    </w:p>
    <w:p w14:paraId="6D97E4BE" w14:textId="77777777" w:rsidR="00403804" w:rsidRDefault="00403804" w:rsidP="00403804">
      <w:pPr>
        <w:rPr>
          <w:lang w:val="en-GB"/>
        </w:rPr>
      </w:pPr>
      <w:r>
        <w:rPr>
          <w:lang w:val="en-GB"/>
        </w:rPr>
        <w:t xml:space="preserve">The following section captures the interface APIs between F1AP </w:t>
      </w:r>
      <w:r w:rsidR="00B308DA">
        <w:rPr>
          <w:lang w:val="en-GB"/>
        </w:rPr>
        <w:t xml:space="preserve">handler </w:t>
      </w:r>
      <w:r>
        <w:rPr>
          <w:lang w:val="en-GB"/>
        </w:rPr>
        <w:t>and MAC:</w:t>
      </w:r>
    </w:p>
    <w:p w14:paraId="0719A18B" w14:textId="334869FA" w:rsidR="00EA5980" w:rsidRPr="008B17E5" w:rsidRDefault="00EA5980" w:rsidP="00EA5980">
      <w:pPr>
        <w:pStyle w:val="Caption"/>
        <w:keepNext/>
        <w:spacing w:after="100" w:afterAutospacing="1"/>
        <w:jc w:val="center"/>
      </w:pPr>
      <w:r w:rsidRPr="006C007A">
        <w:t xml:space="preserve">Table </w:t>
      </w:r>
      <w:fldSimple w:instr=" STYLEREF 1 \s ">
        <w:r w:rsidR="00B147DA">
          <w:rPr>
            <w:noProof/>
          </w:rPr>
          <w:t>11</w:t>
        </w:r>
      </w:fldSimple>
      <w:r>
        <w:noBreakHyphen/>
      </w:r>
      <w:fldSimple w:instr=" SEQ Table \* ARABIC \s 1 ">
        <w:r w:rsidR="00B147DA">
          <w:rPr>
            <w:noProof/>
          </w:rPr>
          <w:t>64</w:t>
        </w:r>
      </w:fldSimple>
      <w:r>
        <w:t xml:space="preserve"> </w:t>
      </w:r>
      <w:r w:rsidR="00B147DA">
        <w:t xml:space="preserve">F1AP handler –MAC </w:t>
      </w:r>
      <w:r w:rsidR="00B147DA" w:rsidRPr="0019333D">
        <w:t>Cell Specific API</w:t>
      </w:r>
      <w:r w:rsidR="00B147DA" w:rsidDel="00B147DA">
        <w:t xml:space="preserve"> </w:t>
      </w:r>
    </w:p>
    <w:p w14:paraId="67C4A00E" w14:textId="77777777" w:rsidR="00403804" w:rsidRPr="0019333D" w:rsidRDefault="00B1443D" w:rsidP="0019333D">
      <w:pPr>
        <w:pStyle w:val="Caption"/>
      </w:pPr>
      <w:r>
        <w:t xml:space="preserve">Note: </w:t>
      </w:r>
      <w:r w:rsidRPr="0019333D">
        <w:rPr>
          <w:b w:val="0"/>
        </w:rPr>
        <w:t xml:space="preserve">Cell State Manager </w:t>
      </w:r>
      <w:r w:rsidR="00976354">
        <w:rPr>
          <w:b w:val="0"/>
        </w:rPr>
        <w:t xml:space="preserve">in </w:t>
      </w:r>
      <w:r w:rsidRPr="0019333D">
        <w:rPr>
          <w:b w:val="0"/>
        </w:rPr>
        <w:t xml:space="preserve">the F1AP </w:t>
      </w:r>
      <w:r w:rsidR="00976354">
        <w:rPr>
          <w:b w:val="0"/>
        </w:rPr>
        <w:t xml:space="preserve">module </w:t>
      </w:r>
      <w:r w:rsidRPr="0019333D">
        <w:rPr>
          <w:b w:val="0"/>
        </w:rPr>
        <w:t>interfacing with MAC</w:t>
      </w:r>
      <w:r w:rsidR="00403804" w:rsidRPr="0019333D">
        <w:t xml:space="preserve"> </w:t>
      </w:r>
    </w:p>
    <w:tbl>
      <w:tblPr>
        <w:tblStyle w:val="TableGrid"/>
        <w:tblW w:w="0" w:type="auto"/>
        <w:tblLook w:val="06A0" w:firstRow="1" w:lastRow="0" w:firstColumn="1" w:lastColumn="0" w:noHBand="1" w:noVBand="1"/>
      </w:tblPr>
      <w:tblGrid>
        <w:gridCol w:w="2307"/>
        <w:gridCol w:w="2480"/>
        <w:gridCol w:w="4844"/>
      </w:tblGrid>
      <w:tr w:rsidR="00403804" w:rsidRPr="00295461" w14:paraId="00FA2ECE" w14:textId="77777777" w:rsidTr="00403804">
        <w:tc>
          <w:tcPr>
            <w:tcW w:w="2307" w:type="dxa"/>
            <w:shd w:val="clear" w:color="auto" w:fill="FFFFFF" w:themeFill="background1"/>
          </w:tcPr>
          <w:p w14:paraId="7D3D1791" w14:textId="77777777" w:rsidR="00403804" w:rsidRPr="00295461" w:rsidRDefault="00403804" w:rsidP="00403804">
            <w:pPr>
              <w:jc w:val="center"/>
              <w:rPr>
                <w:b/>
                <w:lang w:val="en-GB" w:eastAsia="zh-CN"/>
              </w:rPr>
            </w:pPr>
            <w:r w:rsidRPr="00295461">
              <w:rPr>
                <w:b/>
                <w:lang w:val="en-GB" w:eastAsia="zh-CN"/>
              </w:rPr>
              <w:t>Direction</w:t>
            </w:r>
          </w:p>
        </w:tc>
        <w:tc>
          <w:tcPr>
            <w:tcW w:w="2480" w:type="dxa"/>
            <w:shd w:val="clear" w:color="auto" w:fill="FFFFFF" w:themeFill="background1"/>
          </w:tcPr>
          <w:p w14:paraId="2BBE17C1" w14:textId="77777777" w:rsidR="00403804" w:rsidRPr="00295461" w:rsidRDefault="00403804" w:rsidP="00403804">
            <w:pPr>
              <w:jc w:val="center"/>
              <w:rPr>
                <w:b/>
                <w:lang w:val="en-GB" w:eastAsia="zh-CN"/>
              </w:rPr>
            </w:pPr>
            <w:r w:rsidRPr="00295461">
              <w:rPr>
                <w:b/>
                <w:lang w:val="en-GB" w:eastAsia="zh-CN"/>
              </w:rPr>
              <w:t>Message/API</w:t>
            </w:r>
          </w:p>
        </w:tc>
        <w:tc>
          <w:tcPr>
            <w:tcW w:w="4844" w:type="dxa"/>
            <w:shd w:val="clear" w:color="auto" w:fill="FFFFFF" w:themeFill="background1"/>
          </w:tcPr>
          <w:p w14:paraId="36A2072E" w14:textId="77777777" w:rsidR="00403804" w:rsidRPr="00295461" w:rsidRDefault="00403804" w:rsidP="00403804">
            <w:pPr>
              <w:jc w:val="center"/>
              <w:rPr>
                <w:b/>
                <w:lang w:val="en-GB" w:eastAsia="zh-CN"/>
              </w:rPr>
            </w:pPr>
            <w:r w:rsidRPr="00295461">
              <w:rPr>
                <w:b/>
                <w:lang w:val="en-GB" w:eastAsia="zh-CN"/>
              </w:rPr>
              <w:t>Descriptio</w:t>
            </w:r>
            <w:r>
              <w:rPr>
                <w:b/>
                <w:lang w:val="en-GB" w:eastAsia="zh-CN"/>
              </w:rPr>
              <w:t>n</w:t>
            </w:r>
          </w:p>
        </w:tc>
      </w:tr>
      <w:tr w:rsidR="00403804" w14:paraId="13CEFB45" w14:textId="77777777" w:rsidTr="00403804">
        <w:tc>
          <w:tcPr>
            <w:tcW w:w="2307" w:type="dxa"/>
            <w:shd w:val="clear" w:color="auto" w:fill="FFFFFF" w:themeFill="background1"/>
          </w:tcPr>
          <w:p w14:paraId="18E24611" w14:textId="77777777" w:rsidR="00403804" w:rsidRDefault="00403804" w:rsidP="00403804">
            <w:pPr>
              <w:rPr>
                <w:lang w:val="en-GB" w:eastAsia="zh-CN"/>
              </w:rPr>
            </w:pPr>
            <w:r>
              <w:rPr>
                <w:lang w:val="en-GB" w:eastAsia="zh-CN"/>
              </w:rPr>
              <w:t xml:space="preserve">F1AP </w:t>
            </w:r>
            <w:r w:rsidR="001A6FAF">
              <w:rPr>
                <w:lang w:val="en-GB" w:eastAsia="zh-CN"/>
              </w:rPr>
              <w:t xml:space="preserve">handler </w:t>
            </w:r>
            <w:r>
              <w:rPr>
                <w:lang w:val="en-GB" w:eastAsia="zh-CN"/>
              </w:rPr>
              <w:t>to MAC</w:t>
            </w:r>
          </w:p>
        </w:tc>
        <w:tc>
          <w:tcPr>
            <w:tcW w:w="2480" w:type="dxa"/>
            <w:shd w:val="clear" w:color="auto" w:fill="FFFFFF" w:themeFill="background1"/>
          </w:tcPr>
          <w:p w14:paraId="3BA6BA9E" w14:textId="77777777" w:rsidR="00403804" w:rsidRDefault="00B1443D" w:rsidP="00403804">
            <w:pPr>
              <w:rPr>
                <w:lang w:val="en-GB" w:eastAsia="zh-CN"/>
              </w:rPr>
            </w:pPr>
            <w:r>
              <w:rPr>
                <w:lang w:val="en-GB" w:eastAsia="zh-CN"/>
              </w:rPr>
              <w:t>Cell Start</w:t>
            </w:r>
          </w:p>
        </w:tc>
        <w:tc>
          <w:tcPr>
            <w:tcW w:w="4844" w:type="dxa"/>
            <w:shd w:val="clear" w:color="auto" w:fill="FFFFFF" w:themeFill="background1"/>
          </w:tcPr>
          <w:p w14:paraId="06520679" w14:textId="77777777" w:rsidR="00403804" w:rsidRDefault="00403804" w:rsidP="00403804">
            <w:pPr>
              <w:rPr>
                <w:lang w:val="en-GB" w:eastAsia="zh-CN"/>
              </w:rPr>
            </w:pPr>
            <w:r>
              <w:rPr>
                <w:lang w:val="en-GB" w:eastAsia="zh-CN"/>
              </w:rPr>
              <w:t>This API is used to start the Cell at MAC</w:t>
            </w:r>
            <w:r w:rsidR="009B5842">
              <w:rPr>
                <w:lang w:val="en-GB" w:eastAsia="zh-CN"/>
              </w:rPr>
              <w:t>,</w:t>
            </w:r>
            <w:r>
              <w:rPr>
                <w:lang w:val="en-GB" w:eastAsia="zh-CN"/>
              </w:rPr>
              <w:t xml:space="preserve"> i.e.</w:t>
            </w:r>
            <w:r w:rsidR="009B5842">
              <w:rPr>
                <w:lang w:val="en-GB" w:eastAsia="zh-CN"/>
              </w:rPr>
              <w:t>,</w:t>
            </w:r>
            <w:r>
              <w:rPr>
                <w:lang w:val="en-GB" w:eastAsia="zh-CN"/>
              </w:rPr>
              <w:t xml:space="preserve"> to start broadcasting the system information</w:t>
            </w:r>
            <w:r w:rsidR="00B1443D">
              <w:rPr>
                <w:lang w:val="en-GB" w:eastAsia="zh-CN"/>
              </w:rPr>
              <w:t>. MAC starts the cell at L1 before sending the confirmation to the F1AP</w:t>
            </w:r>
            <w:r w:rsidR="00B45776">
              <w:rPr>
                <w:lang w:val="en-GB" w:eastAsia="zh-CN"/>
              </w:rPr>
              <w:t xml:space="preserve"> handler</w:t>
            </w:r>
            <w:r w:rsidR="00B1443D">
              <w:rPr>
                <w:lang w:val="en-GB" w:eastAsia="zh-CN"/>
              </w:rPr>
              <w:t>.</w:t>
            </w:r>
          </w:p>
        </w:tc>
      </w:tr>
      <w:tr w:rsidR="00403804" w14:paraId="519C122C" w14:textId="77777777" w:rsidTr="00403804">
        <w:tc>
          <w:tcPr>
            <w:tcW w:w="2307" w:type="dxa"/>
            <w:shd w:val="clear" w:color="auto" w:fill="FFFFFF" w:themeFill="background1"/>
          </w:tcPr>
          <w:p w14:paraId="068A3919" w14:textId="77777777" w:rsidR="00403804" w:rsidRDefault="00403804" w:rsidP="00403804">
            <w:pPr>
              <w:rPr>
                <w:lang w:val="en-GB" w:eastAsia="zh-CN"/>
              </w:rPr>
            </w:pPr>
            <w:r>
              <w:rPr>
                <w:lang w:val="en-GB" w:eastAsia="zh-CN"/>
              </w:rPr>
              <w:t>F1AP</w:t>
            </w:r>
            <w:r w:rsidR="001A6FAF">
              <w:rPr>
                <w:lang w:val="en-GB" w:eastAsia="zh-CN"/>
              </w:rPr>
              <w:t xml:space="preserve"> handler</w:t>
            </w:r>
            <w:r>
              <w:rPr>
                <w:lang w:val="en-GB" w:eastAsia="zh-CN"/>
              </w:rPr>
              <w:t xml:space="preserve"> to MAC</w:t>
            </w:r>
          </w:p>
        </w:tc>
        <w:tc>
          <w:tcPr>
            <w:tcW w:w="2480" w:type="dxa"/>
            <w:shd w:val="clear" w:color="auto" w:fill="FFFFFF" w:themeFill="background1"/>
          </w:tcPr>
          <w:p w14:paraId="7FBD1BF1" w14:textId="77777777" w:rsidR="00403804" w:rsidRDefault="0074631E" w:rsidP="00403804">
            <w:pPr>
              <w:rPr>
                <w:lang w:val="en-GB" w:eastAsia="zh-CN"/>
              </w:rPr>
            </w:pPr>
            <w:r>
              <w:rPr>
                <w:lang w:val="en-GB" w:eastAsia="zh-CN"/>
              </w:rPr>
              <w:t>Cell Stop</w:t>
            </w:r>
          </w:p>
        </w:tc>
        <w:tc>
          <w:tcPr>
            <w:tcW w:w="4844" w:type="dxa"/>
            <w:shd w:val="clear" w:color="auto" w:fill="FFFFFF" w:themeFill="background1"/>
          </w:tcPr>
          <w:p w14:paraId="14E5DEAB" w14:textId="77777777" w:rsidR="00403804" w:rsidRDefault="00403804" w:rsidP="00403804">
            <w:pPr>
              <w:rPr>
                <w:lang w:val="en-GB" w:eastAsia="zh-CN"/>
              </w:rPr>
            </w:pPr>
            <w:r>
              <w:rPr>
                <w:lang w:val="en-GB" w:eastAsia="zh-CN"/>
              </w:rPr>
              <w:t>This API is used to stop the broadcast at MAC</w:t>
            </w:r>
            <w:r w:rsidR="009B5842">
              <w:rPr>
                <w:lang w:val="en-GB" w:eastAsia="zh-CN"/>
              </w:rPr>
              <w:t>,</w:t>
            </w:r>
            <w:r>
              <w:rPr>
                <w:lang w:val="en-GB" w:eastAsia="zh-CN"/>
              </w:rPr>
              <w:t xml:space="preserve"> i.e.</w:t>
            </w:r>
            <w:r w:rsidR="009B5842">
              <w:rPr>
                <w:lang w:val="en-GB" w:eastAsia="zh-CN"/>
              </w:rPr>
              <w:t>,</w:t>
            </w:r>
            <w:r>
              <w:rPr>
                <w:lang w:val="en-GB" w:eastAsia="zh-CN"/>
              </w:rPr>
              <w:t xml:space="preserve"> to stop broadcasting the system information</w:t>
            </w:r>
            <w:r w:rsidR="00B1443D">
              <w:rPr>
                <w:lang w:val="en-GB" w:eastAsia="zh-CN"/>
              </w:rPr>
              <w:t>. MAC stops the cell at L1 before sending the confirmation to the F1AP</w:t>
            </w:r>
            <w:r w:rsidR="009A4171">
              <w:rPr>
                <w:lang w:val="en-GB" w:eastAsia="zh-CN"/>
              </w:rPr>
              <w:t xml:space="preserve"> handler</w:t>
            </w:r>
            <w:r w:rsidR="00B1443D">
              <w:rPr>
                <w:lang w:val="en-GB" w:eastAsia="zh-CN"/>
              </w:rPr>
              <w:t xml:space="preserve">. MAC may also delete the cell configuration at </w:t>
            </w:r>
            <w:r w:rsidR="00B1443D">
              <w:rPr>
                <w:lang w:val="en-GB" w:eastAsia="zh-CN"/>
              </w:rPr>
              <w:lastRenderedPageBreak/>
              <w:t>SCH in which case it needs to configure the SCH with stored cell configuration before the start of the cell.</w:t>
            </w:r>
          </w:p>
        </w:tc>
      </w:tr>
    </w:tbl>
    <w:p w14:paraId="6B7209D5" w14:textId="77777777" w:rsidR="00B1443D" w:rsidRDefault="00B1443D" w:rsidP="00403804">
      <w:pPr>
        <w:rPr>
          <w:lang w:val="en-GB"/>
        </w:rPr>
      </w:pPr>
    </w:p>
    <w:p w14:paraId="4D0B25E9" w14:textId="64979B88" w:rsidR="00280EA8" w:rsidRPr="008B17E5" w:rsidRDefault="00280EA8" w:rsidP="00280EA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65</w:t>
        </w:r>
      </w:fldSimple>
      <w:r>
        <w:t xml:space="preserve"> F1AP handler –MAC UE</w:t>
      </w:r>
      <w:r w:rsidRPr="0019333D">
        <w:t xml:space="preserve"> Specific API</w:t>
      </w:r>
      <w:r w:rsidDel="00B147DA">
        <w:t xml:space="preserve"> </w:t>
      </w:r>
    </w:p>
    <w:p w14:paraId="681A662B" w14:textId="00A39A87" w:rsidR="00B1443D" w:rsidRPr="00EE5C23" w:rsidRDefault="00B1443D">
      <w:pPr>
        <w:rPr>
          <w:lang w:val="en-GB"/>
        </w:rPr>
      </w:pPr>
      <w:r>
        <w:t>Note: UE</w:t>
      </w:r>
      <w:r w:rsidRPr="00D83C85">
        <w:t xml:space="preserve"> State Manager i</w:t>
      </w:r>
      <w:r w:rsidR="00EA35FD">
        <w:t xml:space="preserve">n </w:t>
      </w:r>
      <w:r w:rsidRPr="00D83C85">
        <w:t>the F1AP module interfacing with MAC</w:t>
      </w:r>
      <w:r w:rsidR="00324AD4">
        <w:t xml:space="preserve"> will </w:t>
      </w:r>
      <w:r w:rsidR="00207173">
        <w:t>be the module interacting with MAC for the following APIs.</w:t>
      </w:r>
    </w:p>
    <w:tbl>
      <w:tblPr>
        <w:tblStyle w:val="TableGrid"/>
        <w:tblW w:w="0" w:type="auto"/>
        <w:tblLook w:val="06A0" w:firstRow="1" w:lastRow="0" w:firstColumn="1" w:lastColumn="0" w:noHBand="1" w:noVBand="1"/>
      </w:tblPr>
      <w:tblGrid>
        <w:gridCol w:w="2307"/>
        <w:gridCol w:w="2480"/>
        <w:gridCol w:w="4844"/>
      </w:tblGrid>
      <w:tr w:rsidR="00A07EB8" w14:paraId="2DF8441B" w14:textId="77777777" w:rsidTr="00E04ABD">
        <w:tc>
          <w:tcPr>
            <w:tcW w:w="2307" w:type="dxa"/>
            <w:shd w:val="clear" w:color="auto" w:fill="FFFFFF" w:themeFill="background1"/>
          </w:tcPr>
          <w:p w14:paraId="57CE7482" w14:textId="77777777" w:rsidR="00A07EB8" w:rsidRDefault="00A07EB8" w:rsidP="00BF5C65">
            <w:pPr>
              <w:jc w:val="center"/>
              <w:rPr>
                <w:lang w:val="en-GB" w:eastAsia="zh-CN"/>
              </w:rPr>
            </w:pPr>
            <w:r w:rsidRPr="00295461">
              <w:rPr>
                <w:b/>
                <w:lang w:val="en-GB" w:eastAsia="zh-CN"/>
              </w:rPr>
              <w:t>Direction</w:t>
            </w:r>
          </w:p>
        </w:tc>
        <w:tc>
          <w:tcPr>
            <w:tcW w:w="2480" w:type="dxa"/>
            <w:shd w:val="clear" w:color="auto" w:fill="FFFFFF" w:themeFill="background1"/>
          </w:tcPr>
          <w:p w14:paraId="265886DB" w14:textId="77777777" w:rsidR="00A07EB8" w:rsidRDefault="00A07EB8" w:rsidP="00BF5C65">
            <w:pPr>
              <w:jc w:val="center"/>
              <w:rPr>
                <w:lang w:val="en-GB" w:eastAsia="zh-CN"/>
              </w:rPr>
            </w:pPr>
            <w:r w:rsidRPr="00295461">
              <w:rPr>
                <w:b/>
                <w:lang w:val="en-GB" w:eastAsia="zh-CN"/>
              </w:rPr>
              <w:t>Message/API</w:t>
            </w:r>
          </w:p>
        </w:tc>
        <w:tc>
          <w:tcPr>
            <w:tcW w:w="4844" w:type="dxa"/>
            <w:shd w:val="clear" w:color="auto" w:fill="FFFFFF" w:themeFill="background1"/>
          </w:tcPr>
          <w:p w14:paraId="2D3A3B0E" w14:textId="77777777" w:rsidR="00A07EB8" w:rsidRDefault="00A07EB8" w:rsidP="00BF5C65">
            <w:pPr>
              <w:jc w:val="center"/>
              <w:rPr>
                <w:lang w:val="en-GB" w:eastAsia="zh-CN"/>
              </w:rPr>
            </w:pPr>
            <w:r w:rsidRPr="00295461">
              <w:rPr>
                <w:b/>
                <w:lang w:val="en-GB" w:eastAsia="zh-CN"/>
              </w:rPr>
              <w:t>Descriptio</w:t>
            </w:r>
            <w:r>
              <w:rPr>
                <w:b/>
                <w:lang w:val="en-GB" w:eastAsia="zh-CN"/>
              </w:rPr>
              <w:t>n</w:t>
            </w:r>
          </w:p>
        </w:tc>
      </w:tr>
      <w:tr w:rsidR="00A07EB8" w14:paraId="3593C754" w14:textId="77777777" w:rsidTr="00E04ABD">
        <w:tc>
          <w:tcPr>
            <w:tcW w:w="2307" w:type="dxa"/>
            <w:shd w:val="clear" w:color="auto" w:fill="FFFFFF" w:themeFill="background1"/>
          </w:tcPr>
          <w:p w14:paraId="2859863E" w14:textId="77777777" w:rsidR="00A07EB8" w:rsidRDefault="00A07EB8" w:rsidP="00A07EB8">
            <w:pPr>
              <w:rPr>
                <w:lang w:val="en-GB" w:eastAsia="zh-CN"/>
              </w:rPr>
            </w:pPr>
            <w:r>
              <w:rPr>
                <w:lang w:val="en-GB" w:eastAsia="zh-CN"/>
              </w:rPr>
              <w:t>F1AP</w:t>
            </w:r>
            <w:r w:rsidR="00304BFF">
              <w:rPr>
                <w:lang w:val="en-GB" w:eastAsia="zh-CN"/>
              </w:rPr>
              <w:t xml:space="preserve"> </w:t>
            </w:r>
            <w:r w:rsidR="00842A96">
              <w:rPr>
                <w:lang w:val="en-GB" w:eastAsia="zh-CN"/>
              </w:rPr>
              <w:t>handler</w:t>
            </w:r>
            <w:r>
              <w:rPr>
                <w:lang w:val="en-GB" w:eastAsia="zh-CN"/>
              </w:rPr>
              <w:t xml:space="preserve"> to MAC</w:t>
            </w:r>
          </w:p>
        </w:tc>
        <w:tc>
          <w:tcPr>
            <w:tcW w:w="2480" w:type="dxa"/>
            <w:shd w:val="clear" w:color="auto" w:fill="FFFFFF" w:themeFill="background1"/>
          </w:tcPr>
          <w:p w14:paraId="0D7FC87A" w14:textId="77777777" w:rsidR="00A07EB8" w:rsidRDefault="00A07EB8" w:rsidP="00A07EB8">
            <w:pPr>
              <w:rPr>
                <w:lang w:val="en-GB" w:eastAsia="zh-CN"/>
              </w:rPr>
            </w:pPr>
            <w:r>
              <w:rPr>
                <w:lang w:val="en-GB" w:eastAsia="zh-CN"/>
              </w:rPr>
              <w:t>UE Create Request</w:t>
            </w:r>
          </w:p>
        </w:tc>
        <w:tc>
          <w:tcPr>
            <w:tcW w:w="4844" w:type="dxa"/>
            <w:shd w:val="clear" w:color="auto" w:fill="FFFFFF" w:themeFill="background1"/>
          </w:tcPr>
          <w:p w14:paraId="7A3A9C86" w14:textId="77777777" w:rsidR="00A07EB8" w:rsidRDefault="00A07EB8" w:rsidP="00A07EB8">
            <w:pPr>
              <w:rPr>
                <w:lang w:val="en-GB" w:eastAsia="zh-CN"/>
              </w:rPr>
            </w:pPr>
            <w:r>
              <w:rPr>
                <w:lang w:val="en-GB" w:eastAsia="zh-CN"/>
              </w:rPr>
              <w:t>This API adds the UE information</w:t>
            </w:r>
            <w:r w:rsidR="000124FB">
              <w:rPr>
                <w:lang w:val="en-GB" w:eastAsia="zh-CN"/>
              </w:rPr>
              <w:t>,</w:t>
            </w:r>
            <w:r>
              <w:rPr>
                <w:lang w:val="en-GB" w:eastAsia="zh-CN"/>
              </w:rPr>
              <w:t xml:space="preserve"> such as</w:t>
            </w:r>
            <w:r w:rsidR="000124FB">
              <w:rPr>
                <w:lang w:val="en-GB" w:eastAsia="zh-CN"/>
              </w:rPr>
              <w:t>,</w:t>
            </w:r>
            <w:r>
              <w:rPr>
                <w:lang w:val="en-GB" w:eastAsia="zh-CN"/>
              </w:rPr>
              <w:t xml:space="preserve"> BWP, channel information</w:t>
            </w:r>
            <w:r w:rsidR="000124FB">
              <w:rPr>
                <w:lang w:val="en-GB" w:eastAsia="zh-CN"/>
              </w:rPr>
              <w:t>,</w:t>
            </w:r>
            <w:r>
              <w:rPr>
                <w:lang w:val="en-GB" w:eastAsia="zh-CN"/>
              </w:rPr>
              <w:t xml:space="preserve"> etc</w:t>
            </w:r>
            <w:r w:rsidR="000124FB">
              <w:rPr>
                <w:lang w:val="en-GB" w:eastAsia="zh-CN"/>
              </w:rPr>
              <w:t>,</w:t>
            </w:r>
            <w:r>
              <w:rPr>
                <w:lang w:val="en-GB" w:eastAsia="zh-CN"/>
              </w:rPr>
              <w:t xml:space="preserve"> at MAC.</w:t>
            </w:r>
          </w:p>
        </w:tc>
      </w:tr>
      <w:tr w:rsidR="00CC2CBB" w14:paraId="5D75BEFF" w14:textId="77777777" w:rsidTr="00E04ABD">
        <w:tc>
          <w:tcPr>
            <w:tcW w:w="2307" w:type="dxa"/>
            <w:shd w:val="clear" w:color="auto" w:fill="FFFFFF" w:themeFill="background1"/>
          </w:tcPr>
          <w:p w14:paraId="54E00770" w14:textId="29C35F10" w:rsidR="00CC2CBB" w:rsidRPr="00357AB4" w:rsidRDefault="00CC2CBB" w:rsidP="00CC2CBB">
            <w:pPr>
              <w:rPr>
                <w:color w:val="000000" w:themeColor="text1"/>
                <w:lang w:val="en-GB" w:eastAsia="zh-CN"/>
              </w:rPr>
            </w:pPr>
            <w:r w:rsidRPr="00357AB4">
              <w:rPr>
                <w:color w:val="000000" w:themeColor="text1"/>
                <w:lang w:val="en-GB" w:eastAsia="zh-CN"/>
              </w:rPr>
              <w:t>MAC to F1AP handler</w:t>
            </w:r>
          </w:p>
        </w:tc>
        <w:tc>
          <w:tcPr>
            <w:tcW w:w="2480" w:type="dxa"/>
            <w:shd w:val="clear" w:color="auto" w:fill="FFFFFF" w:themeFill="background1"/>
          </w:tcPr>
          <w:p w14:paraId="318A32EC" w14:textId="4722C4AD" w:rsidR="00CC2CBB" w:rsidRPr="00357AB4" w:rsidRDefault="00CC2CBB" w:rsidP="00CC2CBB">
            <w:pPr>
              <w:rPr>
                <w:color w:val="000000" w:themeColor="text1"/>
                <w:lang w:val="en-GB" w:eastAsia="zh-CN"/>
              </w:rPr>
            </w:pPr>
            <w:r w:rsidRPr="00357AB4">
              <w:rPr>
                <w:color w:val="000000" w:themeColor="text1"/>
                <w:lang w:val="en-GB" w:eastAsia="zh-CN"/>
              </w:rPr>
              <w:t>UE Create Response</w:t>
            </w:r>
          </w:p>
        </w:tc>
        <w:tc>
          <w:tcPr>
            <w:tcW w:w="4844" w:type="dxa"/>
            <w:shd w:val="clear" w:color="auto" w:fill="FFFFFF" w:themeFill="background1"/>
          </w:tcPr>
          <w:p w14:paraId="1DD05C68" w14:textId="1BDFEEDA" w:rsidR="00CC2CBB" w:rsidRPr="00357AB4" w:rsidRDefault="00CC2CBB" w:rsidP="00CC2CBB">
            <w:pPr>
              <w:rPr>
                <w:color w:val="000000" w:themeColor="text1"/>
                <w:lang w:val="en-GB" w:eastAsia="zh-CN"/>
              </w:rPr>
            </w:pPr>
            <w:r w:rsidRPr="00357AB4">
              <w:rPr>
                <w:color w:val="000000" w:themeColor="text1"/>
                <w:lang w:val="en-GB" w:eastAsia="zh-CN"/>
              </w:rPr>
              <w:t>This API is used to acknowledge the status of the UE Create Request.</w:t>
            </w:r>
          </w:p>
        </w:tc>
      </w:tr>
      <w:tr w:rsidR="00CC2CBB" w14:paraId="4B246A9B" w14:textId="77777777" w:rsidTr="00E04ABD">
        <w:tc>
          <w:tcPr>
            <w:tcW w:w="2307" w:type="dxa"/>
            <w:shd w:val="clear" w:color="auto" w:fill="FFFFFF" w:themeFill="background1"/>
          </w:tcPr>
          <w:p w14:paraId="0152A4BB" w14:textId="77777777" w:rsidR="00CC2CBB" w:rsidRDefault="00CC2CBB" w:rsidP="00CC2CBB">
            <w:pPr>
              <w:rPr>
                <w:lang w:val="en-GB" w:eastAsia="zh-CN"/>
              </w:rPr>
            </w:pPr>
            <w:r>
              <w:rPr>
                <w:lang w:val="en-GB" w:eastAsia="zh-CN"/>
              </w:rPr>
              <w:t>F1AP handler to MAC</w:t>
            </w:r>
          </w:p>
        </w:tc>
        <w:tc>
          <w:tcPr>
            <w:tcW w:w="2480" w:type="dxa"/>
            <w:shd w:val="clear" w:color="auto" w:fill="FFFFFF" w:themeFill="background1"/>
          </w:tcPr>
          <w:p w14:paraId="5A864AC9" w14:textId="733FBE65" w:rsidR="00CC2CBB" w:rsidRDefault="00CC2CBB" w:rsidP="00CC2CBB">
            <w:pPr>
              <w:rPr>
                <w:lang w:val="en-GB" w:eastAsia="zh-CN"/>
              </w:rPr>
            </w:pPr>
            <w:r>
              <w:rPr>
                <w:lang w:val="en-GB" w:eastAsia="zh-CN"/>
              </w:rPr>
              <w:t>UE Reconfiguration</w:t>
            </w:r>
            <w:r w:rsidR="00146A3F">
              <w:rPr>
                <w:lang w:val="en-GB" w:eastAsia="zh-CN"/>
              </w:rPr>
              <w:t xml:space="preserve"> Request</w:t>
            </w:r>
          </w:p>
        </w:tc>
        <w:tc>
          <w:tcPr>
            <w:tcW w:w="4844" w:type="dxa"/>
            <w:shd w:val="clear" w:color="auto" w:fill="FFFFFF" w:themeFill="background1"/>
          </w:tcPr>
          <w:p w14:paraId="6CEFEB57" w14:textId="77777777" w:rsidR="00CC2CBB" w:rsidRDefault="00CC2CBB" w:rsidP="00CC2CBB">
            <w:pPr>
              <w:rPr>
                <w:lang w:val="en-GB" w:eastAsia="zh-CN"/>
              </w:rPr>
            </w:pPr>
            <w:r>
              <w:rPr>
                <w:lang w:val="en-GB" w:eastAsia="zh-CN"/>
              </w:rPr>
              <w:t>This API is used to reconfigure the UE information, such as, BWP, channel information, etc, at MAC. MAC returns an error if the UE has not been already added at MAC.</w:t>
            </w:r>
          </w:p>
        </w:tc>
      </w:tr>
      <w:tr w:rsidR="00DE2E31" w14:paraId="114BF2B0" w14:textId="77777777" w:rsidTr="00E04ABD">
        <w:tc>
          <w:tcPr>
            <w:tcW w:w="2307" w:type="dxa"/>
            <w:shd w:val="clear" w:color="auto" w:fill="FFFFFF" w:themeFill="background1"/>
          </w:tcPr>
          <w:p w14:paraId="1DD3B5FE" w14:textId="30C63845" w:rsidR="00DE2E31" w:rsidRPr="00357AB4" w:rsidRDefault="00DE2E31" w:rsidP="00DE2E31">
            <w:pPr>
              <w:rPr>
                <w:color w:val="000000" w:themeColor="text1"/>
                <w:lang w:val="en-GB" w:eastAsia="zh-CN"/>
              </w:rPr>
            </w:pPr>
            <w:r w:rsidRPr="00357AB4">
              <w:rPr>
                <w:color w:val="000000" w:themeColor="text1"/>
                <w:lang w:val="en-GB" w:eastAsia="zh-CN"/>
              </w:rPr>
              <w:t>MAC to F1AP handler</w:t>
            </w:r>
          </w:p>
        </w:tc>
        <w:tc>
          <w:tcPr>
            <w:tcW w:w="2480" w:type="dxa"/>
            <w:shd w:val="clear" w:color="auto" w:fill="FFFFFF" w:themeFill="background1"/>
          </w:tcPr>
          <w:p w14:paraId="5DF982A6" w14:textId="3F696BE9" w:rsidR="00DE2E31" w:rsidRPr="00357AB4" w:rsidRDefault="00DE2E31" w:rsidP="00DE2E31">
            <w:pPr>
              <w:rPr>
                <w:color w:val="000000" w:themeColor="text1"/>
                <w:lang w:val="en-GB" w:eastAsia="zh-CN"/>
              </w:rPr>
            </w:pPr>
            <w:r w:rsidRPr="00357AB4">
              <w:rPr>
                <w:color w:val="000000" w:themeColor="text1"/>
                <w:lang w:val="en-GB" w:eastAsia="zh-CN"/>
              </w:rPr>
              <w:t>UE Reconfiguration Response</w:t>
            </w:r>
          </w:p>
        </w:tc>
        <w:tc>
          <w:tcPr>
            <w:tcW w:w="4844" w:type="dxa"/>
            <w:shd w:val="clear" w:color="auto" w:fill="FFFFFF" w:themeFill="background1"/>
          </w:tcPr>
          <w:p w14:paraId="48160F0B" w14:textId="4A5D9000" w:rsidR="00DE2E31" w:rsidRPr="00357AB4" w:rsidRDefault="00DE2E31" w:rsidP="00DE2E31">
            <w:pPr>
              <w:rPr>
                <w:color w:val="000000" w:themeColor="text1"/>
                <w:lang w:val="en-GB" w:eastAsia="zh-CN"/>
              </w:rPr>
            </w:pPr>
            <w:r w:rsidRPr="00357AB4">
              <w:rPr>
                <w:color w:val="000000" w:themeColor="text1"/>
                <w:lang w:val="en-GB" w:eastAsia="zh-CN"/>
              </w:rPr>
              <w:t>This API is used to acknowledge the status of the UE Reconfiguration Response.</w:t>
            </w:r>
          </w:p>
        </w:tc>
      </w:tr>
      <w:tr w:rsidR="00DE2E31" w14:paraId="2AF9A9C1" w14:textId="77777777" w:rsidTr="00E04ABD">
        <w:tc>
          <w:tcPr>
            <w:tcW w:w="2307" w:type="dxa"/>
            <w:shd w:val="clear" w:color="auto" w:fill="FFFFFF" w:themeFill="background1"/>
          </w:tcPr>
          <w:p w14:paraId="4F1A9BD7" w14:textId="77777777" w:rsidR="00DE2E31" w:rsidRDefault="00DE2E31" w:rsidP="00DE2E31">
            <w:pPr>
              <w:rPr>
                <w:lang w:val="en-GB" w:eastAsia="zh-CN"/>
              </w:rPr>
            </w:pPr>
            <w:r>
              <w:rPr>
                <w:lang w:val="en-GB" w:eastAsia="zh-CN"/>
              </w:rPr>
              <w:t>F1AP handler to MAC</w:t>
            </w:r>
          </w:p>
        </w:tc>
        <w:tc>
          <w:tcPr>
            <w:tcW w:w="2480" w:type="dxa"/>
            <w:shd w:val="clear" w:color="auto" w:fill="FFFFFF" w:themeFill="background1"/>
          </w:tcPr>
          <w:p w14:paraId="4AD977A6" w14:textId="551BE874" w:rsidR="00DE2E31" w:rsidRDefault="00DE2E31" w:rsidP="00DE2E31">
            <w:pPr>
              <w:rPr>
                <w:lang w:val="en-GB" w:eastAsia="zh-CN"/>
              </w:rPr>
            </w:pPr>
            <w:r>
              <w:rPr>
                <w:lang w:val="en-GB" w:eastAsia="zh-CN"/>
              </w:rPr>
              <w:t>UE Delete Request</w:t>
            </w:r>
          </w:p>
        </w:tc>
        <w:tc>
          <w:tcPr>
            <w:tcW w:w="4844" w:type="dxa"/>
            <w:shd w:val="clear" w:color="auto" w:fill="FFFFFF" w:themeFill="background1"/>
          </w:tcPr>
          <w:p w14:paraId="13CFEE67" w14:textId="77777777" w:rsidR="00DE2E31" w:rsidRDefault="00DE2E31" w:rsidP="00DE2E31">
            <w:pPr>
              <w:rPr>
                <w:lang w:val="en-GB" w:eastAsia="zh-CN"/>
              </w:rPr>
            </w:pPr>
            <w:r>
              <w:rPr>
                <w:lang w:val="en-GB" w:eastAsia="zh-CN"/>
              </w:rPr>
              <w:t>This API is used to delete the dedicated UE information at MAC</w:t>
            </w:r>
          </w:p>
        </w:tc>
      </w:tr>
      <w:tr w:rsidR="00D836CF" w14:paraId="7E4E012A" w14:textId="77777777" w:rsidTr="00E04ABD">
        <w:tc>
          <w:tcPr>
            <w:tcW w:w="2307" w:type="dxa"/>
            <w:shd w:val="clear" w:color="auto" w:fill="FFFFFF" w:themeFill="background1"/>
          </w:tcPr>
          <w:p w14:paraId="1616CF63" w14:textId="0669A029" w:rsidR="00D836CF" w:rsidRPr="00357AB4" w:rsidRDefault="00D836CF" w:rsidP="00D836CF">
            <w:pPr>
              <w:rPr>
                <w:color w:val="000000" w:themeColor="text1"/>
                <w:lang w:val="en-GB" w:eastAsia="zh-CN"/>
              </w:rPr>
            </w:pPr>
            <w:r w:rsidRPr="00357AB4">
              <w:rPr>
                <w:color w:val="000000" w:themeColor="text1"/>
                <w:lang w:val="en-GB" w:eastAsia="zh-CN"/>
              </w:rPr>
              <w:t>MAC to F1AP handler</w:t>
            </w:r>
          </w:p>
        </w:tc>
        <w:tc>
          <w:tcPr>
            <w:tcW w:w="2480" w:type="dxa"/>
            <w:shd w:val="clear" w:color="auto" w:fill="FFFFFF" w:themeFill="background1"/>
          </w:tcPr>
          <w:p w14:paraId="041ECB21" w14:textId="1D31F048" w:rsidR="00D836CF" w:rsidRPr="00357AB4" w:rsidRDefault="00D836CF" w:rsidP="00D836CF">
            <w:pPr>
              <w:rPr>
                <w:color w:val="000000" w:themeColor="text1"/>
                <w:lang w:val="en-GB" w:eastAsia="zh-CN"/>
              </w:rPr>
            </w:pPr>
            <w:r w:rsidRPr="00357AB4">
              <w:rPr>
                <w:color w:val="000000" w:themeColor="text1"/>
                <w:lang w:val="en-GB" w:eastAsia="zh-CN"/>
              </w:rPr>
              <w:t>UE Delete Response</w:t>
            </w:r>
          </w:p>
        </w:tc>
        <w:tc>
          <w:tcPr>
            <w:tcW w:w="4844" w:type="dxa"/>
            <w:shd w:val="clear" w:color="auto" w:fill="FFFFFF" w:themeFill="background1"/>
          </w:tcPr>
          <w:p w14:paraId="2C637360" w14:textId="1FDBB427" w:rsidR="00D836CF" w:rsidRPr="00357AB4" w:rsidRDefault="00D836CF" w:rsidP="00D836CF">
            <w:pPr>
              <w:rPr>
                <w:color w:val="000000" w:themeColor="text1"/>
                <w:lang w:val="en-GB" w:eastAsia="zh-CN"/>
              </w:rPr>
            </w:pPr>
            <w:r w:rsidRPr="00357AB4">
              <w:rPr>
                <w:color w:val="000000" w:themeColor="text1"/>
                <w:lang w:val="en-GB" w:eastAsia="zh-CN"/>
              </w:rPr>
              <w:t>This API is used to acknowledge the status of the UE Delete Request.</w:t>
            </w:r>
          </w:p>
        </w:tc>
      </w:tr>
      <w:tr w:rsidR="00D836CF" w14:paraId="7D1B8EAD" w14:textId="77777777" w:rsidTr="00E04ABD">
        <w:tc>
          <w:tcPr>
            <w:tcW w:w="2307" w:type="dxa"/>
            <w:shd w:val="clear" w:color="auto" w:fill="FFFFFF" w:themeFill="background1"/>
          </w:tcPr>
          <w:p w14:paraId="46F21DC4" w14:textId="77777777" w:rsidR="00D836CF" w:rsidRDefault="00D836CF" w:rsidP="00D836CF">
            <w:pPr>
              <w:rPr>
                <w:lang w:val="en-GB" w:eastAsia="zh-CN"/>
              </w:rPr>
            </w:pPr>
            <w:r>
              <w:rPr>
                <w:lang w:val="en-GB" w:eastAsia="zh-CN"/>
              </w:rPr>
              <w:t>F1AP handler to MAC</w:t>
            </w:r>
          </w:p>
        </w:tc>
        <w:tc>
          <w:tcPr>
            <w:tcW w:w="2480" w:type="dxa"/>
            <w:shd w:val="clear" w:color="auto" w:fill="FFFFFF" w:themeFill="background1"/>
          </w:tcPr>
          <w:p w14:paraId="516CBB13" w14:textId="77777777" w:rsidR="00D836CF" w:rsidRDefault="00D836CF" w:rsidP="00D836CF">
            <w:pPr>
              <w:rPr>
                <w:lang w:val="en-GB" w:eastAsia="zh-CN"/>
              </w:rPr>
            </w:pPr>
            <w:r>
              <w:rPr>
                <w:lang w:val="en-GB" w:eastAsia="zh-CN"/>
              </w:rPr>
              <w:t>RACH Resource Request</w:t>
            </w:r>
          </w:p>
        </w:tc>
        <w:tc>
          <w:tcPr>
            <w:tcW w:w="4844" w:type="dxa"/>
            <w:shd w:val="clear" w:color="auto" w:fill="FFFFFF" w:themeFill="background1"/>
          </w:tcPr>
          <w:p w14:paraId="53519DB2" w14:textId="77777777" w:rsidR="00D836CF" w:rsidRDefault="00D836CF" w:rsidP="00D836CF">
            <w:pPr>
              <w:rPr>
                <w:lang w:val="en-GB" w:eastAsia="zh-CN"/>
              </w:rPr>
            </w:pPr>
            <w:r>
              <w:rPr>
                <w:lang w:val="en-GB" w:eastAsia="zh-CN"/>
              </w:rPr>
              <w:t>This API is used to get the CRNTI, preamble information from MAC for Contention Free Random Access</w:t>
            </w:r>
          </w:p>
        </w:tc>
      </w:tr>
      <w:tr w:rsidR="00D836CF" w14:paraId="488E86D9" w14:textId="77777777" w:rsidTr="00E04ABD">
        <w:tc>
          <w:tcPr>
            <w:tcW w:w="2307" w:type="dxa"/>
            <w:shd w:val="clear" w:color="auto" w:fill="FFFFFF" w:themeFill="background1"/>
          </w:tcPr>
          <w:p w14:paraId="253D7AF6" w14:textId="77777777" w:rsidR="00D836CF" w:rsidRDefault="00D836CF" w:rsidP="00D836CF">
            <w:pPr>
              <w:rPr>
                <w:lang w:val="en-GB" w:eastAsia="zh-CN"/>
              </w:rPr>
            </w:pPr>
            <w:r>
              <w:rPr>
                <w:lang w:val="en-GB" w:eastAsia="zh-CN"/>
              </w:rPr>
              <w:t>F1AP handler to MAC</w:t>
            </w:r>
          </w:p>
        </w:tc>
        <w:tc>
          <w:tcPr>
            <w:tcW w:w="2480" w:type="dxa"/>
            <w:shd w:val="clear" w:color="auto" w:fill="FFFFFF" w:themeFill="background1"/>
          </w:tcPr>
          <w:p w14:paraId="42A2E970" w14:textId="77777777" w:rsidR="00D836CF" w:rsidRDefault="00D836CF" w:rsidP="00D836CF">
            <w:pPr>
              <w:rPr>
                <w:lang w:val="en-GB" w:eastAsia="zh-CN"/>
              </w:rPr>
            </w:pPr>
            <w:r>
              <w:rPr>
                <w:lang w:val="en-GB" w:eastAsia="zh-CN"/>
              </w:rPr>
              <w:t>RACH Resource Release</w:t>
            </w:r>
          </w:p>
        </w:tc>
        <w:tc>
          <w:tcPr>
            <w:tcW w:w="4844" w:type="dxa"/>
            <w:shd w:val="clear" w:color="auto" w:fill="FFFFFF" w:themeFill="background1"/>
          </w:tcPr>
          <w:p w14:paraId="7EE23EC2" w14:textId="77777777" w:rsidR="00D836CF" w:rsidRDefault="00D836CF" w:rsidP="00D836CF">
            <w:pPr>
              <w:rPr>
                <w:lang w:val="en-GB" w:eastAsia="zh-CN"/>
              </w:rPr>
            </w:pPr>
            <w:r>
              <w:rPr>
                <w:lang w:val="en-GB" w:eastAsia="zh-CN"/>
              </w:rPr>
              <w:t>This API is used to release the Contention Free RACH Resources at MAC</w:t>
            </w:r>
          </w:p>
        </w:tc>
      </w:tr>
      <w:tr w:rsidR="00D836CF" w14:paraId="52B10D22" w14:textId="77777777" w:rsidTr="00E04ABD">
        <w:tc>
          <w:tcPr>
            <w:tcW w:w="2307" w:type="dxa"/>
            <w:shd w:val="clear" w:color="auto" w:fill="FFFFFF" w:themeFill="background1"/>
          </w:tcPr>
          <w:p w14:paraId="1ED7FBBD" w14:textId="77777777" w:rsidR="00D836CF" w:rsidRDefault="00D836CF" w:rsidP="00D836CF">
            <w:pPr>
              <w:rPr>
                <w:lang w:val="en-GB" w:eastAsia="zh-CN"/>
              </w:rPr>
            </w:pPr>
            <w:r>
              <w:rPr>
                <w:lang w:val="en-GB" w:eastAsia="zh-CN"/>
              </w:rPr>
              <w:t>F1AP handler to MAC</w:t>
            </w:r>
          </w:p>
        </w:tc>
        <w:tc>
          <w:tcPr>
            <w:tcW w:w="2480" w:type="dxa"/>
            <w:shd w:val="clear" w:color="auto" w:fill="FFFFFF" w:themeFill="background1"/>
          </w:tcPr>
          <w:p w14:paraId="5EE15162" w14:textId="75B45D38" w:rsidR="00D836CF" w:rsidRDefault="00BF096D" w:rsidP="00D836CF">
            <w:pPr>
              <w:rPr>
                <w:lang w:val="en-GB" w:eastAsia="zh-CN"/>
              </w:rPr>
            </w:pPr>
            <w:r>
              <w:rPr>
                <w:lang w:val="en-GB" w:eastAsia="zh-CN"/>
              </w:rPr>
              <w:t>UE Reset Request</w:t>
            </w:r>
          </w:p>
        </w:tc>
        <w:tc>
          <w:tcPr>
            <w:tcW w:w="4844" w:type="dxa"/>
            <w:shd w:val="clear" w:color="auto" w:fill="FFFFFF" w:themeFill="background1"/>
          </w:tcPr>
          <w:p w14:paraId="04FC00A2" w14:textId="23692575" w:rsidR="00D836CF" w:rsidRDefault="00E04ABD" w:rsidP="00D836CF">
            <w:pPr>
              <w:rPr>
                <w:lang w:val="en-GB" w:eastAsia="zh-CN"/>
              </w:rPr>
            </w:pPr>
            <w:r>
              <w:rPr>
                <w:lang w:val="en-GB" w:eastAsia="zh-CN"/>
              </w:rPr>
              <w:t xml:space="preserve">This API is used to reset the </w:t>
            </w:r>
            <w:r w:rsidR="00D836CF">
              <w:rPr>
                <w:lang w:val="en-GB" w:eastAsia="zh-CN"/>
              </w:rPr>
              <w:t>UE associated dynamic information (eg: HARQ processes) and release the UL Control channels (PUCCH, SRS) at MAC. MAC may use invoke the API at SCH to release the UE associated resources, as above, at the SCH.</w:t>
            </w:r>
          </w:p>
        </w:tc>
      </w:tr>
      <w:tr w:rsidR="00150699" w14:paraId="5D4DA15F" w14:textId="77777777" w:rsidTr="00E04ABD">
        <w:tc>
          <w:tcPr>
            <w:tcW w:w="2307" w:type="dxa"/>
            <w:shd w:val="clear" w:color="auto" w:fill="FFFFFF" w:themeFill="background1"/>
          </w:tcPr>
          <w:p w14:paraId="4A94989A" w14:textId="328679D7" w:rsidR="00150699" w:rsidRDefault="00BF096D" w:rsidP="00D836CF">
            <w:pPr>
              <w:rPr>
                <w:lang w:val="en-GB" w:eastAsia="zh-CN"/>
              </w:rPr>
            </w:pPr>
            <w:r w:rsidRPr="00357AB4">
              <w:rPr>
                <w:color w:val="000000" w:themeColor="text1"/>
                <w:lang w:val="en-GB" w:eastAsia="zh-CN"/>
              </w:rPr>
              <w:t>MAC to F1AP handler</w:t>
            </w:r>
          </w:p>
        </w:tc>
        <w:tc>
          <w:tcPr>
            <w:tcW w:w="2480" w:type="dxa"/>
            <w:shd w:val="clear" w:color="auto" w:fill="FFFFFF" w:themeFill="background1"/>
          </w:tcPr>
          <w:p w14:paraId="41AF1D18" w14:textId="0D60A4BD" w:rsidR="00150699" w:rsidRDefault="00E04ABD" w:rsidP="00D836CF">
            <w:pPr>
              <w:rPr>
                <w:lang w:val="en-GB" w:eastAsia="zh-CN"/>
              </w:rPr>
            </w:pPr>
            <w:r>
              <w:rPr>
                <w:lang w:val="en-GB" w:eastAsia="zh-CN"/>
              </w:rPr>
              <w:t>UE Reset Response</w:t>
            </w:r>
          </w:p>
        </w:tc>
        <w:tc>
          <w:tcPr>
            <w:tcW w:w="4844" w:type="dxa"/>
            <w:shd w:val="clear" w:color="auto" w:fill="FFFFFF" w:themeFill="background1"/>
          </w:tcPr>
          <w:p w14:paraId="75FBF0B1" w14:textId="1554FE93" w:rsidR="00150699" w:rsidRDefault="00E04ABD" w:rsidP="00D836CF">
            <w:pPr>
              <w:rPr>
                <w:lang w:val="en-GB" w:eastAsia="zh-CN"/>
              </w:rPr>
            </w:pPr>
            <w:r>
              <w:rPr>
                <w:lang w:val="en-GB" w:eastAsia="zh-CN"/>
              </w:rPr>
              <w:t>This API is used to ack the UE context reset.</w:t>
            </w:r>
          </w:p>
        </w:tc>
      </w:tr>
      <w:tr w:rsidR="00D836CF" w14:paraId="11B9F5C2" w14:textId="77777777" w:rsidTr="00E04ABD">
        <w:tc>
          <w:tcPr>
            <w:tcW w:w="2307" w:type="dxa"/>
            <w:shd w:val="clear" w:color="auto" w:fill="FFFFFF" w:themeFill="background1"/>
          </w:tcPr>
          <w:p w14:paraId="486ABC1A" w14:textId="04717D08" w:rsidR="00D836CF" w:rsidRDefault="00D836CF" w:rsidP="00D836CF">
            <w:pPr>
              <w:rPr>
                <w:lang w:val="en-GB" w:eastAsia="zh-CN"/>
              </w:rPr>
            </w:pPr>
            <w:r>
              <w:rPr>
                <w:rFonts w:eastAsiaTheme="minorEastAsia"/>
                <w:lang w:val="en-GB" w:eastAsia="zh-CN"/>
              </w:rPr>
              <w:t>MAC to F1AP handler</w:t>
            </w:r>
          </w:p>
        </w:tc>
        <w:tc>
          <w:tcPr>
            <w:tcW w:w="2480" w:type="dxa"/>
            <w:shd w:val="clear" w:color="auto" w:fill="FFFFFF" w:themeFill="background1"/>
          </w:tcPr>
          <w:p w14:paraId="41BF0B96" w14:textId="2F813F68" w:rsidR="00D836CF" w:rsidRDefault="00D836CF" w:rsidP="00D836CF">
            <w:pPr>
              <w:rPr>
                <w:lang w:val="en-GB" w:eastAsia="zh-CN"/>
              </w:rPr>
            </w:pPr>
            <w:r>
              <w:rPr>
                <w:rFonts w:eastAsiaTheme="minorEastAsia"/>
                <w:lang w:val="en-GB" w:eastAsia="zh-CN"/>
              </w:rPr>
              <w:t>UE Sync Status Indication</w:t>
            </w:r>
          </w:p>
        </w:tc>
        <w:tc>
          <w:tcPr>
            <w:tcW w:w="4844" w:type="dxa"/>
            <w:shd w:val="clear" w:color="auto" w:fill="FFFFFF" w:themeFill="background1"/>
          </w:tcPr>
          <w:p w14:paraId="592C40AC" w14:textId="0C6A3926" w:rsidR="00D836CF" w:rsidRDefault="00D836CF" w:rsidP="00D836CF">
            <w:pPr>
              <w:rPr>
                <w:lang w:val="en-GB" w:eastAsia="zh-CN"/>
              </w:rPr>
            </w:pPr>
            <w:r w:rsidRPr="00A92A30">
              <w:rPr>
                <w:rFonts w:eastAsiaTheme="minorEastAsia"/>
                <w:lang w:val="en-GB" w:eastAsia="zh-CN"/>
              </w:rPr>
              <w:t xml:space="preserve">This API is sent from MAC to F1AP to </w:t>
            </w:r>
            <w:r>
              <w:rPr>
                <w:rFonts w:eastAsiaTheme="minorEastAsia"/>
                <w:lang w:val="en-GB" w:eastAsia="zh-CN"/>
              </w:rPr>
              <w:t>inform the sync status of UE at MAC.</w:t>
            </w:r>
          </w:p>
        </w:tc>
      </w:tr>
    </w:tbl>
    <w:p w14:paraId="48AE2E00" w14:textId="75F6F498" w:rsidR="00403804" w:rsidRDefault="00403804" w:rsidP="00403804">
      <w:pPr>
        <w:rPr>
          <w:lang w:val="en-GB"/>
        </w:rPr>
      </w:pPr>
    </w:p>
    <w:p w14:paraId="7C10073A" w14:textId="0A954D1A" w:rsidR="00280EA8" w:rsidRPr="008B17E5" w:rsidRDefault="00280EA8" w:rsidP="00280EA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66</w:t>
        </w:r>
      </w:fldSimple>
      <w:r>
        <w:t xml:space="preserve"> F1AP handler –MAC Channels</w:t>
      </w:r>
      <w:r w:rsidRPr="0019333D">
        <w:t xml:space="preserve"> Specific API</w:t>
      </w:r>
      <w:r w:rsidDel="00B147DA">
        <w:t xml:space="preserve"> </w:t>
      </w:r>
    </w:p>
    <w:p w14:paraId="1E513245" w14:textId="77777777" w:rsidR="00396B0B" w:rsidRPr="00EE5C23" w:rsidRDefault="00396B0B" w:rsidP="00396B0B">
      <w:pPr>
        <w:rPr>
          <w:lang w:val="en-GB"/>
        </w:rPr>
      </w:pPr>
      <w:r>
        <w:t>Note: UE</w:t>
      </w:r>
      <w:r w:rsidRPr="00D83C85">
        <w:t xml:space="preserve"> State Manager i</w:t>
      </w:r>
      <w:r>
        <w:t xml:space="preserve">n </w:t>
      </w:r>
      <w:r w:rsidRPr="00D83C85">
        <w:t>the F1AP module interfacing with MAC</w:t>
      </w:r>
    </w:p>
    <w:tbl>
      <w:tblPr>
        <w:tblStyle w:val="TableGrid"/>
        <w:tblW w:w="0" w:type="auto"/>
        <w:tblLook w:val="06A0" w:firstRow="1" w:lastRow="0" w:firstColumn="1" w:lastColumn="0" w:noHBand="1" w:noVBand="1"/>
      </w:tblPr>
      <w:tblGrid>
        <w:gridCol w:w="2307"/>
        <w:gridCol w:w="2480"/>
        <w:gridCol w:w="4844"/>
      </w:tblGrid>
      <w:tr w:rsidR="00396B0B" w14:paraId="3CDF313B" w14:textId="77777777" w:rsidTr="00AC1132">
        <w:tc>
          <w:tcPr>
            <w:tcW w:w="2307" w:type="dxa"/>
            <w:shd w:val="clear" w:color="auto" w:fill="FFFFFF" w:themeFill="background1"/>
          </w:tcPr>
          <w:p w14:paraId="2C024EB2" w14:textId="77777777" w:rsidR="00396B0B" w:rsidRDefault="00396B0B" w:rsidP="00BF5C65">
            <w:pPr>
              <w:jc w:val="center"/>
              <w:rPr>
                <w:lang w:val="en-GB" w:eastAsia="zh-CN"/>
              </w:rPr>
            </w:pPr>
            <w:r w:rsidRPr="00295461">
              <w:rPr>
                <w:b/>
                <w:lang w:val="en-GB" w:eastAsia="zh-CN"/>
              </w:rPr>
              <w:t>Direction</w:t>
            </w:r>
          </w:p>
        </w:tc>
        <w:tc>
          <w:tcPr>
            <w:tcW w:w="2480" w:type="dxa"/>
            <w:shd w:val="clear" w:color="auto" w:fill="FFFFFF" w:themeFill="background1"/>
          </w:tcPr>
          <w:p w14:paraId="6F91BD08" w14:textId="77777777" w:rsidR="00396B0B" w:rsidRDefault="00396B0B" w:rsidP="00BF5C65">
            <w:pPr>
              <w:jc w:val="center"/>
              <w:rPr>
                <w:lang w:val="en-GB" w:eastAsia="zh-CN"/>
              </w:rPr>
            </w:pPr>
            <w:r w:rsidRPr="00295461">
              <w:rPr>
                <w:b/>
                <w:lang w:val="en-GB" w:eastAsia="zh-CN"/>
              </w:rPr>
              <w:t>Message/API</w:t>
            </w:r>
          </w:p>
        </w:tc>
        <w:tc>
          <w:tcPr>
            <w:tcW w:w="4844" w:type="dxa"/>
            <w:shd w:val="clear" w:color="auto" w:fill="FFFFFF" w:themeFill="background1"/>
          </w:tcPr>
          <w:p w14:paraId="450DC8DA" w14:textId="77777777" w:rsidR="00396B0B" w:rsidRDefault="00396B0B" w:rsidP="00BF5C65">
            <w:pPr>
              <w:jc w:val="center"/>
              <w:rPr>
                <w:lang w:val="en-GB" w:eastAsia="zh-CN"/>
              </w:rPr>
            </w:pPr>
            <w:r w:rsidRPr="00295461">
              <w:rPr>
                <w:b/>
                <w:lang w:val="en-GB" w:eastAsia="zh-CN"/>
              </w:rPr>
              <w:t>Descriptio</w:t>
            </w:r>
            <w:r>
              <w:rPr>
                <w:b/>
                <w:lang w:val="en-GB" w:eastAsia="zh-CN"/>
              </w:rPr>
              <w:t>n</w:t>
            </w:r>
          </w:p>
        </w:tc>
      </w:tr>
      <w:tr w:rsidR="00EF6051" w14:paraId="0E75CEB6" w14:textId="77777777" w:rsidTr="00AC1132">
        <w:tc>
          <w:tcPr>
            <w:tcW w:w="2307" w:type="dxa"/>
            <w:shd w:val="clear" w:color="auto" w:fill="FFFFFF" w:themeFill="background1"/>
          </w:tcPr>
          <w:p w14:paraId="59707CB3" w14:textId="697605E0" w:rsidR="00EF6051" w:rsidRDefault="00EF6051" w:rsidP="00EF6051">
            <w:pPr>
              <w:rPr>
                <w:lang w:val="en-GB" w:eastAsia="zh-CN"/>
              </w:rPr>
            </w:pPr>
            <w:r>
              <w:rPr>
                <w:rFonts w:eastAsiaTheme="minorEastAsia"/>
                <w:lang w:val="en-GB" w:eastAsia="zh-CN"/>
              </w:rPr>
              <w:t>MAC to F1AP</w:t>
            </w:r>
            <w:r w:rsidR="003D4C90">
              <w:rPr>
                <w:rFonts w:eastAsiaTheme="minorEastAsia"/>
                <w:lang w:val="en-GB" w:eastAsia="zh-CN"/>
              </w:rPr>
              <w:t xml:space="preserve"> handler</w:t>
            </w:r>
          </w:p>
        </w:tc>
        <w:tc>
          <w:tcPr>
            <w:tcW w:w="2480" w:type="dxa"/>
            <w:shd w:val="clear" w:color="auto" w:fill="FFFFFF" w:themeFill="background1"/>
          </w:tcPr>
          <w:p w14:paraId="4B6CB7D1" w14:textId="6FCC5876" w:rsidR="00EF6051" w:rsidRDefault="00EF6051" w:rsidP="00EF6051">
            <w:pPr>
              <w:rPr>
                <w:lang w:val="en-GB" w:eastAsia="zh-CN"/>
              </w:rPr>
            </w:pPr>
            <w:r>
              <w:rPr>
                <w:rFonts w:eastAsiaTheme="minorEastAsia"/>
                <w:lang w:val="en-GB" w:eastAsia="zh-CN"/>
              </w:rPr>
              <w:t>UL CCCH Indication</w:t>
            </w:r>
          </w:p>
        </w:tc>
        <w:tc>
          <w:tcPr>
            <w:tcW w:w="4844" w:type="dxa"/>
            <w:shd w:val="clear" w:color="auto" w:fill="FFFFFF" w:themeFill="background1"/>
          </w:tcPr>
          <w:p w14:paraId="24D4B022" w14:textId="4B5F5FE9" w:rsidR="00EF6051" w:rsidRDefault="00EF6051" w:rsidP="00EF6051">
            <w:pPr>
              <w:rPr>
                <w:lang w:val="en-GB" w:eastAsia="zh-CN"/>
              </w:rPr>
            </w:pPr>
            <w:r w:rsidRPr="00A92A30">
              <w:rPr>
                <w:rFonts w:eastAsiaTheme="minorEastAsia"/>
                <w:lang w:val="en-GB" w:eastAsia="zh-CN"/>
              </w:rPr>
              <w:t>This API is sent from MAC to F1AP to pass the UL CCCH message received from UE.</w:t>
            </w:r>
            <w:r>
              <w:rPr>
                <w:rFonts w:eastAsiaTheme="minorEastAsia"/>
                <w:lang w:val="en-GB" w:eastAsia="zh-CN"/>
              </w:rPr>
              <w:t xml:space="preserve"> </w:t>
            </w:r>
            <w:r w:rsidRPr="00A92A30">
              <w:rPr>
                <w:rFonts w:eastAsiaTheme="minorEastAsia"/>
                <w:lang w:val="en-GB" w:eastAsia="zh-CN"/>
              </w:rPr>
              <w:t xml:space="preserve">Cell id where CCCH message is received is sent to F1AP. This </w:t>
            </w:r>
            <w:r>
              <w:rPr>
                <w:rFonts w:eastAsiaTheme="minorEastAsia"/>
                <w:lang w:val="en-GB" w:eastAsia="zh-CN"/>
              </w:rPr>
              <w:t>API</w:t>
            </w:r>
            <w:r w:rsidRPr="00A92A30">
              <w:rPr>
                <w:rFonts w:eastAsiaTheme="minorEastAsia"/>
                <w:lang w:val="en-GB" w:eastAsia="zh-CN"/>
              </w:rPr>
              <w:t xml:space="preserve"> is required for SA mode only</w:t>
            </w:r>
          </w:p>
        </w:tc>
      </w:tr>
      <w:tr w:rsidR="00EF6051" w14:paraId="17D8F3C4" w14:textId="77777777" w:rsidTr="00AC1132">
        <w:tc>
          <w:tcPr>
            <w:tcW w:w="2307" w:type="dxa"/>
            <w:shd w:val="clear" w:color="auto" w:fill="FFFFFF" w:themeFill="background1"/>
          </w:tcPr>
          <w:p w14:paraId="5887E519" w14:textId="0DCF2C9B" w:rsidR="00EF6051" w:rsidRDefault="00EF6051" w:rsidP="00EF6051">
            <w:pPr>
              <w:rPr>
                <w:lang w:val="en-GB" w:eastAsia="zh-CN"/>
              </w:rPr>
            </w:pPr>
            <w:r>
              <w:rPr>
                <w:rFonts w:eastAsiaTheme="minorEastAsia"/>
                <w:lang w:val="en-GB" w:eastAsia="zh-CN"/>
              </w:rPr>
              <w:lastRenderedPageBreak/>
              <w:t>F1AP</w:t>
            </w:r>
            <w:r w:rsidR="003D4C90">
              <w:rPr>
                <w:rFonts w:eastAsiaTheme="minorEastAsia"/>
                <w:lang w:val="en-GB" w:eastAsia="zh-CN"/>
              </w:rPr>
              <w:t xml:space="preserve"> </w:t>
            </w:r>
            <w:r w:rsidR="006705BF">
              <w:rPr>
                <w:rFonts w:eastAsiaTheme="minorEastAsia"/>
                <w:lang w:val="en-GB" w:eastAsia="zh-CN"/>
              </w:rPr>
              <w:t>handler</w:t>
            </w:r>
            <w:r>
              <w:rPr>
                <w:rFonts w:eastAsiaTheme="minorEastAsia"/>
                <w:lang w:val="en-GB" w:eastAsia="zh-CN"/>
              </w:rPr>
              <w:t xml:space="preserve"> to MAC</w:t>
            </w:r>
          </w:p>
        </w:tc>
        <w:tc>
          <w:tcPr>
            <w:tcW w:w="2480" w:type="dxa"/>
            <w:shd w:val="clear" w:color="auto" w:fill="FFFFFF" w:themeFill="background1"/>
          </w:tcPr>
          <w:p w14:paraId="706CC6C5" w14:textId="57491353" w:rsidR="00EF6051" w:rsidRDefault="00EF6051" w:rsidP="00EF6051">
            <w:pPr>
              <w:rPr>
                <w:lang w:val="en-GB" w:eastAsia="zh-CN"/>
              </w:rPr>
            </w:pPr>
            <w:r>
              <w:rPr>
                <w:rFonts w:eastAsiaTheme="minorEastAsia"/>
                <w:lang w:val="en-GB" w:eastAsia="zh-CN"/>
              </w:rPr>
              <w:t xml:space="preserve">DL CCCH </w:t>
            </w:r>
            <w:r w:rsidR="004F39A3">
              <w:rPr>
                <w:rFonts w:eastAsiaTheme="minorEastAsia"/>
                <w:lang w:val="en-GB" w:eastAsia="zh-CN"/>
              </w:rPr>
              <w:t>Indication</w:t>
            </w:r>
          </w:p>
        </w:tc>
        <w:tc>
          <w:tcPr>
            <w:tcW w:w="4844" w:type="dxa"/>
            <w:shd w:val="clear" w:color="auto" w:fill="FFFFFF" w:themeFill="background1"/>
          </w:tcPr>
          <w:p w14:paraId="181279D7" w14:textId="6C746B37" w:rsidR="00EF6051" w:rsidRDefault="00EF6051" w:rsidP="00EF6051">
            <w:pPr>
              <w:rPr>
                <w:lang w:val="en-GB" w:eastAsia="zh-CN"/>
              </w:rPr>
            </w:pPr>
            <w:r w:rsidRPr="00A92A30">
              <w:rPr>
                <w:rFonts w:eastAsiaTheme="minorEastAsia"/>
                <w:lang w:val="en-GB" w:eastAsia="zh-CN"/>
              </w:rPr>
              <w:t xml:space="preserve">This API is sent from F1AP to MAC to send the DL CCCH message to UE with Cell id on which the message is to be transmitted. This </w:t>
            </w:r>
            <w:r>
              <w:rPr>
                <w:rFonts w:eastAsiaTheme="minorEastAsia"/>
                <w:lang w:val="en-GB" w:eastAsia="zh-CN"/>
              </w:rPr>
              <w:t>API</w:t>
            </w:r>
            <w:r w:rsidRPr="00A92A30">
              <w:rPr>
                <w:rFonts w:eastAsiaTheme="minorEastAsia"/>
                <w:lang w:val="en-GB" w:eastAsia="zh-CN"/>
              </w:rPr>
              <w:t xml:space="preserve"> is required for SA mode only.</w:t>
            </w:r>
          </w:p>
        </w:tc>
      </w:tr>
      <w:tr w:rsidR="00EF6051" w14:paraId="50B9D9C0" w14:textId="77777777" w:rsidTr="00AC1132">
        <w:tc>
          <w:tcPr>
            <w:tcW w:w="2307" w:type="dxa"/>
            <w:shd w:val="clear" w:color="auto" w:fill="FFFFFF" w:themeFill="background1"/>
          </w:tcPr>
          <w:p w14:paraId="790C64B1" w14:textId="044D351B" w:rsidR="00EF6051" w:rsidRDefault="00EF6051" w:rsidP="00EF6051">
            <w:pPr>
              <w:rPr>
                <w:lang w:val="en-GB" w:eastAsia="zh-CN"/>
              </w:rPr>
            </w:pPr>
            <w:r>
              <w:rPr>
                <w:rFonts w:eastAsiaTheme="minorEastAsia"/>
                <w:lang w:val="en-GB" w:eastAsia="zh-CN"/>
              </w:rPr>
              <w:t>F1AP</w:t>
            </w:r>
            <w:r w:rsidR="003D4C90">
              <w:rPr>
                <w:rFonts w:eastAsiaTheme="minorEastAsia"/>
                <w:lang w:val="en-GB" w:eastAsia="zh-CN"/>
              </w:rPr>
              <w:t xml:space="preserve"> handler</w:t>
            </w:r>
            <w:r>
              <w:rPr>
                <w:rFonts w:eastAsiaTheme="minorEastAsia"/>
                <w:lang w:val="en-GB" w:eastAsia="zh-CN"/>
              </w:rPr>
              <w:t xml:space="preserve"> to MAC</w:t>
            </w:r>
          </w:p>
        </w:tc>
        <w:tc>
          <w:tcPr>
            <w:tcW w:w="2480" w:type="dxa"/>
            <w:shd w:val="clear" w:color="auto" w:fill="FFFFFF" w:themeFill="background1"/>
          </w:tcPr>
          <w:p w14:paraId="6B7FC6DF" w14:textId="2977466C" w:rsidR="00EF6051" w:rsidRDefault="00EF6051" w:rsidP="00EF6051">
            <w:pPr>
              <w:rPr>
                <w:lang w:val="en-GB" w:eastAsia="zh-CN"/>
              </w:rPr>
            </w:pPr>
            <w:r>
              <w:rPr>
                <w:rFonts w:eastAsiaTheme="minorEastAsia"/>
                <w:lang w:val="en-GB" w:eastAsia="zh-CN"/>
              </w:rPr>
              <w:t xml:space="preserve">DL PCCH </w:t>
            </w:r>
            <w:r w:rsidR="004F39A3">
              <w:rPr>
                <w:rFonts w:eastAsiaTheme="minorEastAsia"/>
                <w:lang w:val="en-GB" w:eastAsia="zh-CN"/>
              </w:rPr>
              <w:t>Indication</w:t>
            </w:r>
          </w:p>
        </w:tc>
        <w:tc>
          <w:tcPr>
            <w:tcW w:w="4844" w:type="dxa"/>
            <w:shd w:val="clear" w:color="auto" w:fill="FFFFFF" w:themeFill="background1"/>
          </w:tcPr>
          <w:p w14:paraId="1FFD3A7F" w14:textId="55BFFF4A" w:rsidR="00EF6051" w:rsidRDefault="00EF6051" w:rsidP="00EF6051">
            <w:pPr>
              <w:rPr>
                <w:lang w:val="en-GB" w:eastAsia="zh-CN"/>
              </w:rPr>
            </w:pPr>
            <w:r w:rsidRPr="00A92A30">
              <w:rPr>
                <w:rFonts w:eastAsiaTheme="minorEastAsia"/>
                <w:lang w:val="en-GB" w:eastAsia="zh-CN"/>
              </w:rPr>
              <w:t>This API is sent from F1AP to MAC to broadcast the DL PCCH message in the cell.</w:t>
            </w:r>
            <w:r>
              <w:rPr>
                <w:rFonts w:eastAsiaTheme="minorEastAsia"/>
                <w:lang w:val="en-GB" w:eastAsia="zh-CN"/>
              </w:rPr>
              <w:t xml:space="preserve"> </w:t>
            </w:r>
            <w:r w:rsidRPr="00A92A30">
              <w:rPr>
                <w:rFonts w:eastAsiaTheme="minorEastAsia"/>
                <w:lang w:val="en-GB" w:eastAsia="zh-CN"/>
              </w:rPr>
              <w:t xml:space="preserve">This </w:t>
            </w:r>
            <w:r>
              <w:rPr>
                <w:rFonts w:eastAsiaTheme="minorEastAsia"/>
                <w:lang w:val="en-GB" w:eastAsia="zh-CN"/>
              </w:rPr>
              <w:t>API</w:t>
            </w:r>
            <w:r w:rsidRPr="00A92A30">
              <w:rPr>
                <w:rFonts w:eastAsiaTheme="minorEastAsia"/>
                <w:lang w:val="en-GB" w:eastAsia="zh-CN"/>
              </w:rPr>
              <w:t xml:space="preserve"> is required for SA mode only.</w:t>
            </w:r>
          </w:p>
        </w:tc>
      </w:tr>
      <w:tr w:rsidR="00EF6051" w14:paraId="35A7A0A7" w14:textId="77777777" w:rsidTr="00AC1132">
        <w:tc>
          <w:tcPr>
            <w:tcW w:w="2307" w:type="dxa"/>
            <w:shd w:val="clear" w:color="auto" w:fill="FFFFFF" w:themeFill="background1"/>
          </w:tcPr>
          <w:p w14:paraId="04E37CC3" w14:textId="5565C767" w:rsidR="00EF6051" w:rsidRDefault="00EF6051" w:rsidP="00EF6051">
            <w:pPr>
              <w:rPr>
                <w:lang w:val="en-GB" w:eastAsia="zh-CN"/>
              </w:rPr>
            </w:pPr>
            <w:r>
              <w:rPr>
                <w:rFonts w:eastAsiaTheme="minorEastAsia"/>
                <w:lang w:val="en-GB" w:eastAsia="zh-CN"/>
              </w:rPr>
              <w:t xml:space="preserve">F1AP </w:t>
            </w:r>
            <w:r w:rsidR="003D4C90">
              <w:rPr>
                <w:rFonts w:eastAsiaTheme="minorEastAsia"/>
                <w:lang w:val="en-GB" w:eastAsia="zh-CN"/>
              </w:rPr>
              <w:t xml:space="preserve">handler </w:t>
            </w:r>
            <w:r>
              <w:rPr>
                <w:rFonts w:eastAsiaTheme="minorEastAsia"/>
                <w:lang w:val="en-GB" w:eastAsia="zh-CN"/>
              </w:rPr>
              <w:t>to MAC</w:t>
            </w:r>
          </w:p>
        </w:tc>
        <w:tc>
          <w:tcPr>
            <w:tcW w:w="2480" w:type="dxa"/>
            <w:shd w:val="clear" w:color="auto" w:fill="FFFFFF" w:themeFill="background1"/>
          </w:tcPr>
          <w:p w14:paraId="2635E86F" w14:textId="3C9F9F46" w:rsidR="00EF6051" w:rsidRDefault="00EF6051" w:rsidP="00EF6051">
            <w:pPr>
              <w:rPr>
                <w:lang w:val="en-GB" w:eastAsia="zh-CN"/>
              </w:rPr>
            </w:pPr>
            <w:r>
              <w:rPr>
                <w:rFonts w:eastAsiaTheme="minorEastAsia" w:hint="eastAsia"/>
                <w:lang w:val="en-GB" w:eastAsia="zh-CN"/>
              </w:rPr>
              <w:t xml:space="preserve">DL </w:t>
            </w:r>
            <w:r>
              <w:rPr>
                <w:rFonts w:eastAsiaTheme="minorEastAsia"/>
                <w:lang w:val="en-GB" w:eastAsia="zh-CN"/>
              </w:rPr>
              <w:t>Broadcast</w:t>
            </w:r>
            <w:r>
              <w:rPr>
                <w:rFonts w:eastAsiaTheme="minorEastAsia" w:hint="eastAsia"/>
                <w:lang w:val="en-GB" w:eastAsia="zh-CN"/>
              </w:rPr>
              <w:t xml:space="preserve"> Request </w:t>
            </w:r>
          </w:p>
        </w:tc>
        <w:tc>
          <w:tcPr>
            <w:tcW w:w="4844" w:type="dxa"/>
            <w:shd w:val="clear" w:color="auto" w:fill="FFFFFF" w:themeFill="background1"/>
          </w:tcPr>
          <w:p w14:paraId="7D22A883" w14:textId="52AE06A3" w:rsidR="00EF6051" w:rsidRDefault="00EF6051" w:rsidP="00EF6051">
            <w:pPr>
              <w:rPr>
                <w:lang w:val="en-GB" w:eastAsia="zh-CN"/>
              </w:rPr>
            </w:pPr>
            <w:r w:rsidRPr="00A92A30">
              <w:rPr>
                <w:rFonts w:eastAsiaTheme="minorEastAsia"/>
                <w:lang w:val="en-GB" w:eastAsia="zh-CN"/>
              </w:rPr>
              <w:t xml:space="preserve">This </w:t>
            </w:r>
            <w:r>
              <w:rPr>
                <w:rFonts w:eastAsiaTheme="minorEastAsia"/>
                <w:lang w:val="en-GB" w:eastAsia="zh-CN"/>
              </w:rPr>
              <w:t>API is sent from F1AP to MAC</w:t>
            </w:r>
            <w:r>
              <w:rPr>
                <w:rFonts w:eastAsiaTheme="minorEastAsia" w:hint="eastAsia"/>
                <w:lang w:val="en-GB" w:eastAsia="zh-CN"/>
              </w:rPr>
              <w:t xml:space="preserve"> the SIB </w:t>
            </w:r>
            <w:r w:rsidRPr="00A92A30">
              <w:rPr>
                <w:rFonts w:eastAsiaTheme="minorEastAsia"/>
                <w:lang w:val="en-GB" w:eastAsia="zh-CN"/>
              </w:rPr>
              <w:t>message</w:t>
            </w:r>
            <w:r>
              <w:rPr>
                <w:rFonts w:eastAsiaTheme="minorEastAsia" w:hint="eastAsia"/>
                <w:lang w:val="en-GB" w:eastAsia="zh-CN"/>
              </w:rPr>
              <w:t>s</w:t>
            </w:r>
            <w:r w:rsidRPr="00A92A30">
              <w:rPr>
                <w:rFonts w:eastAsiaTheme="minorEastAsia"/>
                <w:lang w:val="en-GB" w:eastAsia="zh-CN"/>
              </w:rPr>
              <w:t xml:space="preserve"> in the cell.</w:t>
            </w:r>
          </w:p>
        </w:tc>
      </w:tr>
    </w:tbl>
    <w:p w14:paraId="24084100" w14:textId="1378BBD5" w:rsidR="00C971C6" w:rsidRDefault="00C971C6" w:rsidP="00403804">
      <w:pPr>
        <w:rPr>
          <w:lang w:val="en-GB"/>
        </w:rPr>
      </w:pPr>
    </w:p>
    <w:p w14:paraId="5D2797DB" w14:textId="526D455A" w:rsidR="00C22DBA" w:rsidRDefault="00C22DBA" w:rsidP="00403804">
      <w:pPr>
        <w:rPr>
          <w:lang w:val="en-GB"/>
        </w:rPr>
      </w:pPr>
      <w:r>
        <w:rPr>
          <w:lang w:val="en-GB"/>
        </w:rPr>
        <w:t xml:space="preserve">The detailed description of the </w:t>
      </w:r>
      <w:r w:rsidR="00AD238B">
        <w:rPr>
          <w:lang w:val="en-GB"/>
        </w:rPr>
        <w:t xml:space="preserve">APIs </w:t>
      </w:r>
      <w:r w:rsidR="001B715D">
        <w:rPr>
          <w:lang w:val="en-GB"/>
        </w:rPr>
        <w:t>is</w:t>
      </w:r>
      <w:r w:rsidR="00AD238B">
        <w:rPr>
          <w:lang w:val="en-GB"/>
        </w:rPr>
        <w:t xml:space="preserve"> below:</w:t>
      </w:r>
    </w:p>
    <w:p w14:paraId="1E6917D8" w14:textId="16598823" w:rsidR="00AD0524" w:rsidRDefault="00AD0524" w:rsidP="00DA5856">
      <w:pPr>
        <w:pStyle w:val="Heading3"/>
        <w:numPr>
          <w:ilvl w:val="4"/>
          <w:numId w:val="74"/>
        </w:numPr>
        <w:spacing w:after="100" w:afterAutospacing="1"/>
      </w:pPr>
      <w:bookmarkStart w:id="863" w:name="_Toc31045167"/>
      <w:bookmarkStart w:id="864" w:name="_Toc31046540"/>
      <w:bookmarkStart w:id="865" w:name="_Toc32259098"/>
      <w:bookmarkStart w:id="866" w:name="_Toc76128469"/>
      <w:bookmarkStart w:id="867" w:name="_Toc87813260"/>
      <w:bookmarkStart w:id="868" w:name="_Toc87813810"/>
      <w:bookmarkStart w:id="869" w:name="_Toc183149183"/>
      <w:bookmarkEnd w:id="863"/>
      <w:bookmarkEnd w:id="864"/>
      <w:bookmarkEnd w:id="865"/>
      <w:r>
        <w:t>Cell Start</w:t>
      </w:r>
      <w:bookmarkEnd w:id="866"/>
      <w:bookmarkEnd w:id="867"/>
      <w:bookmarkEnd w:id="868"/>
      <w:bookmarkEnd w:id="869"/>
    </w:p>
    <w:p w14:paraId="7406F486" w14:textId="4C85B604" w:rsidR="006F1193" w:rsidRPr="008B17E5" w:rsidRDefault="006F1193" w:rsidP="006F1193">
      <w:pPr>
        <w:pStyle w:val="Caption"/>
        <w:keepNext/>
        <w:spacing w:after="100" w:afterAutospacing="1"/>
        <w:jc w:val="center"/>
      </w:pPr>
      <w:r w:rsidRPr="006C007A">
        <w:t xml:space="preserve">Table </w:t>
      </w:r>
      <w:fldSimple w:instr=" STYLEREF 1 \s ">
        <w:r w:rsidR="0031433A">
          <w:rPr>
            <w:noProof/>
          </w:rPr>
          <w:t>11</w:t>
        </w:r>
      </w:fldSimple>
      <w:r>
        <w:noBreakHyphen/>
      </w:r>
      <w:fldSimple w:instr=" SEQ Table \* ARABIC \s 1 ">
        <w:r w:rsidR="0031433A">
          <w:rPr>
            <w:noProof/>
          </w:rPr>
          <w:t>67</w:t>
        </w:r>
      </w:fldSimple>
      <w:r>
        <w:t xml:space="preserve"> F1AP handler –MAC </w:t>
      </w:r>
      <w:r w:rsidR="0031433A">
        <w:rPr>
          <w:lang w:val="en-GB"/>
        </w:rPr>
        <w:t>Cell Start message contents</w:t>
      </w:r>
    </w:p>
    <w:tbl>
      <w:tblPr>
        <w:tblStyle w:val="TableGrid"/>
        <w:tblW w:w="0" w:type="auto"/>
        <w:tblLook w:val="04A0" w:firstRow="1" w:lastRow="0" w:firstColumn="1" w:lastColumn="0" w:noHBand="0" w:noVBand="1"/>
      </w:tblPr>
      <w:tblGrid>
        <w:gridCol w:w="3244"/>
        <w:gridCol w:w="3030"/>
        <w:gridCol w:w="3357"/>
      </w:tblGrid>
      <w:tr w:rsidR="00012A7C" w14:paraId="6C1A42B5" w14:textId="77777777" w:rsidTr="00473434">
        <w:tc>
          <w:tcPr>
            <w:tcW w:w="3244" w:type="dxa"/>
          </w:tcPr>
          <w:p w14:paraId="4AED79FC" w14:textId="77777777" w:rsidR="00012A7C" w:rsidRPr="009231A3" w:rsidRDefault="00012A7C" w:rsidP="00BF5C65">
            <w:pPr>
              <w:jc w:val="center"/>
              <w:rPr>
                <w:rFonts w:eastAsiaTheme="minorEastAsia"/>
                <w:b/>
                <w:lang w:val="en-GB" w:eastAsia="zh-CN"/>
              </w:rPr>
            </w:pPr>
            <w:r w:rsidRPr="009231A3">
              <w:rPr>
                <w:rFonts w:eastAsiaTheme="minorEastAsia" w:hint="eastAsia"/>
                <w:b/>
                <w:lang w:val="en-GB" w:eastAsia="zh-CN"/>
              </w:rPr>
              <w:t>Element</w:t>
            </w:r>
          </w:p>
        </w:tc>
        <w:tc>
          <w:tcPr>
            <w:tcW w:w="3030" w:type="dxa"/>
          </w:tcPr>
          <w:p w14:paraId="1FB63AF3" w14:textId="333A9818" w:rsidR="00012A7C" w:rsidRPr="00295461" w:rsidRDefault="00012A7C" w:rsidP="00BF5C65">
            <w:pPr>
              <w:jc w:val="center"/>
              <w:rPr>
                <w:b/>
                <w:lang w:val="en-GB" w:eastAsia="zh-CN"/>
              </w:rPr>
            </w:pPr>
            <w:r>
              <w:rPr>
                <w:b/>
                <w:lang w:val="en-GB" w:eastAsia="zh-CN"/>
              </w:rPr>
              <w:t>Presence</w:t>
            </w:r>
          </w:p>
        </w:tc>
        <w:tc>
          <w:tcPr>
            <w:tcW w:w="3357" w:type="dxa"/>
          </w:tcPr>
          <w:p w14:paraId="136D8880" w14:textId="6A497910" w:rsidR="00012A7C" w:rsidRDefault="00012A7C" w:rsidP="00BF5C65">
            <w:pPr>
              <w:jc w:val="center"/>
              <w:rPr>
                <w:rFonts w:eastAsiaTheme="minorEastAsia"/>
                <w:lang w:val="en-GB"/>
              </w:rPr>
            </w:pPr>
            <w:r w:rsidRPr="00295461">
              <w:rPr>
                <w:b/>
                <w:lang w:val="en-GB" w:eastAsia="zh-CN"/>
              </w:rPr>
              <w:t>Descriptio</w:t>
            </w:r>
            <w:r>
              <w:rPr>
                <w:b/>
                <w:lang w:val="en-GB" w:eastAsia="zh-CN"/>
              </w:rPr>
              <w:t>n</w:t>
            </w:r>
          </w:p>
        </w:tc>
      </w:tr>
      <w:tr w:rsidR="00012A7C" w14:paraId="6DA279AF" w14:textId="77777777" w:rsidTr="00473434">
        <w:tc>
          <w:tcPr>
            <w:tcW w:w="3244" w:type="dxa"/>
          </w:tcPr>
          <w:p w14:paraId="467DFA09" w14:textId="3E710A91" w:rsidR="00012A7C" w:rsidRDefault="007619C0" w:rsidP="00A77536">
            <w:pPr>
              <w:rPr>
                <w:rFonts w:eastAsiaTheme="minorEastAsia"/>
                <w:lang w:val="en-GB" w:eastAsia="zh-CN"/>
              </w:rPr>
            </w:pPr>
            <w:r>
              <w:rPr>
                <w:rFonts w:eastAsiaTheme="minorEastAsia" w:hint="eastAsia"/>
                <w:lang w:val="en-GB" w:eastAsia="zh-CN"/>
              </w:rPr>
              <w:t>Cell Index</w:t>
            </w:r>
          </w:p>
        </w:tc>
        <w:tc>
          <w:tcPr>
            <w:tcW w:w="3030" w:type="dxa"/>
          </w:tcPr>
          <w:p w14:paraId="106B2709" w14:textId="0674B818" w:rsidR="00012A7C" w:rsidRDefault="00012A7C" w:rsidP="00BF5C65">
            <w:pPr>
              <w:jc w:val="center"/>
              <w:rPr>
                <w:rFonts w:eastAsiaTheme="minorEastAsia"/>
                <w:lang w:val="en-GB" w:eastAsia="zh-CN"/>
              </w:rPr>
            </w:pPr>
            <w:r>
              <w:rPr>
                <w:rFonts w:eastAsiaTheme="minorEastAsia"/>
                <w:lang w:val="en-GB" w:eastAsia="zh-CN"/>
              </w:rPr>
              <w:t>M</w:t>
            </w:r>
          </w:p>
        </w:tc>
        <w:tc>
          <w:tcPr>
            <w:tcW w:w="3357" w:type="dxa"/>
          </w:tcPr>
          <w:p w14:paraId="69EE14D7" w14:textId="1C8E0BE6" w:rsidR="00012A7C" w:rsidRDefault="00012A7C" w:rsidP="00A77536">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012A7C" w14:paraId="212849EB" w14:textId="77777777" w:rsidTr="00473434">
        <w:tc>
          <w:tcPr>
            <w:tcW w:w="3244" w:type="dxa"/>
          </w:tcPr>
          <w:p w14:paraId="0D2318E7" w14:textId="77777777" w:rsidR="00012A7C" w:rsidRDefault="00012A7C" w:rsidP="00A77536">
            <w:pPr>
              <w:rPr>
                <w:rFonts w:eastAsiaTheme="minorEastAsia"/>
                <w:lang w:val="en-GB" w:eastAsia="zh-CN"/>
              </w:rPr>
            </w:pPr>
            <w:r>
              <w:rPr>
                <w:rFonts w:eastAsiaTheme="minorEastAsia" w:hint="eastAsia"/>
                <w:lang w:val="en-GB" w:eastAsia="zh-CN"/>
              </w:rPr>
              <w:t>Frame Number</w:t>
            </w:r>
          </w:p>
        </w:tc>
        <w:tc>
          <w:tcPr>
            <w:tcW w:w="3030" w:type="dxa"/>
          </w:tcPr>
          <w:p w14:paraId="219C1058" w14:textId="38A29B23" w:rsidR="00012A7C" w:rsidRDefault="00B17254" w:rsidP="00BF5C65">
            <w:pPr>
              <w:jc w:val="center"/>
              <w:rPr>
                <w:rFonts w:eastAsiaTheme="minorEastAsia"/>
                <w:lang w:val="en-GB" w:eastAsia="zh-CN"/>
              </w:rPr>
            </w:pPr>
            <w:r>
              <w:rPr>
                <w:rFonts w:eastAsiaTheme="minorEastAsia"/>
                <w:lang w:val="en-GB" w:eastAsia="zh-CN"/>
              </w:rPr>
              <w:t>O</w:t>
            </w:r>
          </w:p>
        </w:tc>
        <w:tc>
          <w:tcPr>
            <w:tcW w:w="3357" w:type="dxa"/>
          </w:tcPr>
          <w:p w14:paraId="167EFFCE" w14:textId="61C6C5B8" w:rsidR="00012A7C" w:rsidRDefault="00012A7C" w:rsidP="00A77536">
            <w:pPr>
              <w:rPr>
                <w:rFonts w:eastAsiaTheme="minorEastAsia"/>
                <w:lang w:val="en-GB" w:eastAsia="zh-CN"/>
              </w:rPr>
            </w:pPr>
            <w:r>
              <w:rPr>
                <w:rFonts w:eastAsiaTheme="minorEastAsia" w:hint="eastAsia"/>
                <w:lang w:val="en-GB" w:eastAsia="zh-CN"/>
              </w:rPr>
              <w:t>Start time</w:t>
            </w:r>
          </w:p>
        </w:tc>
      </w:tr>
      <w:tr w:rsidR="00012A7C" w14:paraId="2186EDED" w14:textId="77777777" w:rsidTr="00473434">
        <w:tc>
          <w:tcPr>
            <w:tcW w:w="3244" w:type="dxa"/>
          </w:tcPr>
          <w:p w14:paraId="21A88C2C" w14:textId="77777777" w:rsidR="00012A7C" w:rsidRDefault="00012A7C" w:rsidP="00A77536">
            <w:pPr>
              <w:rPr>
                <w:rFonts w:eastAsiaTheme="minorEastAsia"/>
                <w:lang w:val="en-GB" w:eastAsia="zh-CN"/>
              </w:rPr>
            </w:pPr>
            <w:r>
              <w:rPr>
                <w:rFonts w:eastAsiaTheme="minorEastAsia" w:hint="eastAsia"/>
                <w:lang w:val="en-GB" w:eastAsia="zh-CN"/>
              </w:rPr>
              <w:t>Slot Number</w:t>
            </w:r>
          </w:p>
        </w:tc>
        <w:tc>
          <w:tcPr>
            <w:tcW w:w="3030" w:type="dxa"/>
          </w:tcPr>
          <w:p w14:paraId="3B970E31" w14:textId="51266814" w:rsidR="00012A7C" w:rsidRDefault="00B17254" w:rsidP="00BF5C65">
            <w:pPr>
              <w:jc w:val="center"/>
              <w:rPr>
                <w:rFonts w:eastAsiaTheme="minorEastAsia"/>
                <w:lang w:val="en-GB" w:eastAsia="zh-CN"/>
              </w:rPr>
            </w:pPr>
            <w:r>
              <w:rPr>
                <w:rFonts w:eastAsiaTheme="minorEastAsia"/>
                <w:lang w:val="en-GB" w:eastAsia="zh-CN"/>
              </w:rPr>
              <w:t>O</w:t>
            </w:r>
          </w:p>
        </w:tc>
        <w:tc>
          <w:tcPr>
            <w:tcW w:w="3357" w:type="dxa"/>
          </w:tcPr>
          <w:p w14:paraId="5A16389E" w14:textId="5CE0EAA8" w:rsidR="00012A7C" w:rsidRDefault="00012A7C" w:rsidP="00A77536">
            <w:pPr>
              <w:rPr>
                <w:rFonts w:eastAsiaTheme="minorEastAsia"/>
                <w:lang w:val="en-GB" w:eastAsia="zh-CN"/>
              </w:rPr>
            </w:pPr>
            <w:r>
              <w:rPr>
                <w:rFonts w:eastAsiaTheme="minorEastAsia" w:hint="eastAsia"/>
                <w:lang w:val="en-GB" w:eastAsia="zh-CN"/>
              </w:rPr>
              <w:t>Start time</w:t>
            </w:r>
          </w:p>
        </w:tc>
      </w:tr>
    </w:tbl>
    <w:p w14:paraId="50625F7C" w14:textId="2F6D4D0D" w:rsidR="009F24B5" w:rsidRDefault="009F24B5" w:rsidP="009F24B5">
      <w:pPr>
        <w:rPr>
          <w:rFonts w:eastAsiaTheme="minorEastAsia"/>
          <w:lang w:val="en-GB" w:eastAsia="zh-CN"/>
        </w:rPr>
      </w:pPr>
    </w:p>
    <w:p w14:paraId="37A5010E" w14:textId="736B7CB3" w:rsidR="00AD0524" w:rsidRDefault="00AD0524" w:rsidP="00DA5856">
      <w:pPr>
        <w:pStyle w:val="Heading3"/>
        <w:numPr>
          <w:ilvl w:val="4"/>
          <w:numId w:val="74"/>
        </w:numPr>
        <w:spacing w:after="100" w:afterAutospacing="1"/>
      </w:pPr>
      <w:bookmarkStart w:id="870" w:name="_Toc76128470"/>
      <w:bookmarkStart w:id="871" w:name="_Toc87813261"/>
      <w:bookmarkStart w:id="872" w:name="_Toc87813811"/>
      <w:bookmarkStart w:id="873" w:name="_Toc183149184"/>
      <w:r>
        <w:t>Cell Stop</w:t>
      </w:r>
      <w:bookmarkEnd w:id="870"/>
      <w:bookmarkEnd w:id="871"/>
      <w:bookmarkEnd w:id="872"/>
      <w:bookmarkEnd w:id="873"/>
    </w:p>
    <w:p w14:paraId="3C90A6EB" w14:textId="7E62059C" w:rsidR="00DF7754" w:rsidRPr="008B17E5" w:rsidRDefault="00DF7754" w:rsidP="00DF7754">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68</w:t>
        </w:r>
      </w:fldSimple>
      <w:r>
        <w:t xml:space="preserve"> F1AP handler –MAC </w:t>
      </w:r>
      <w:r>
        <w:rPr>
          <w:lang w:val="en-GB"/>
        </w:rPr>
        <w:t>Cell Stop message contents</w:t>
      </w:r>
    </w:p>
    <w:tbl>
      <w:tblPr>
        <w:tblStyle w:val="TableGrid"/>
        <w:tblW w:w="0" w:type="auto"/>
        <w:tblLook w:val="04A0" w:firstRow="1" w:lastRow="0" w:firstColumn="1" w:lastColumn="0" w:noHBand="0" w:noVBand="1"/>
      </w:tblPr>
      <w:tblGrid>
        <w:gridCol w:w="3244"/>
        <w:gridCol w:w="3030"/>
        <w:gridCol w:w="3357"/>
      </w:tblGrid>
      <w:tr w:rsidR="00397B15" w14:paraId="19EAA624" w14:textId="77777777" w:rsidTr="00473434">
        <w:tc>
          <w:tcPr>
            <w:tcW w:w="3244" w:type="dxa"/>
          </w:tcPr>
          <w:p w14:paraId="3DEBA789" w14:textId="77777777" w:rsidR="00397B15" w:rsidRPr="009231A3" w:rsidRDefault="00397B15" w:rsidP="00BF5C65">
            <w:pPr>
              <w:jc w:val="center"/>
              <w:rPr>
                <w:rFonts w:eastAsiaTheme="minorEastAsia"/>
                <w:b/>
                <w:lang w:val="en-GB" w:eastAsia="zh-CN"/>
              </w:rPr>
            </w:pPr>
            <w:r w:rsidRPr="009231A3">
              <w:rPr>
                <w:rFonts w:eastAsiaTheme="minorEastAsia" w:hint="eastAsia"/>
                <w:b/>
                <w:lang w:val="en-GB" w:eastAsia="zh-CN"/>
              </w:rPr>
              <w:t>Element</w:t>
            </w:r>
          </w:p>
        </w:tc>
        <w:tc>
          <w:tcPr>
            <w:tcW w:w="3030" w:type="dxa"/>
          </w:tcPr>
          <w:p w14:paraId="71AEA4DE" w14:textId="6C753C26" w:rsidR="00397B15" w:rsidRPr="00295461" w:rsidRDefault="00397B15" w:rsidP="00BF5C65">
            <w:pPr>
              <w:jc w:val="center"/>
              <w:rPr>
                <w:b/>
                <w:lang w:val="en-GB" w:eastAsia="zh-CN"/>
              </w:rPr>
            </w:pPr>
            <w:r>
              <w:rPr>
                <w:b/>
                <w:lang w:val="en-GB" w:eastAsia="zh-CN"/>
              </w:rPr>
              <w:t>Presence</w:t>
            </w:r>
          </w:p>
        </w:tc>
        <w:tc>
          <w:tcPr>
            <w:tcW w:w="3357" w:type="dxa"/>
          </w:tcPr>
          <w:p w14:paraId="1486FED3" w14:textId="62ABBE41" w:rsidR="00397B15" w:rsidRDefault="00397B15" w:rsidP="00BF5C65">
            <w:pPr>
              <w:jc w:val="center"/>
              <w:rPr>
                <w:rFonts w:eastAsiaTheme="minorEastAsia"/>
                <w:lang w:val="en-GB"/>
              </w:rPr>
            </w:pPr>
            <w:r w:rsidRPr="00295461">
              <w:rPr>
                <w:b/>
                <w:lang w:val="en-GB" w:eastAsia="zh-CN"/>
              </w:rPr>
              <w:t>Descriptio</w:t>
            </w:r>
            <w:r>
              <w:rPr>
                <w:b/>
                <w:lang w:val="en-GB" w:eastAsia="zh-CN"/>
              </w:rPr>
              <w:t>n</w:t>
            </w:r>
          </w:p>
        </w:tc>
      </w:tr>
      <w:tr w:rsidR="00397B15" w14:paraId="768D9229" w14:textId="77777777" w:rsidTr="00473434">
        <w:tc>
          <w:tcPr>
            <w:tcW w:w="3244" w:type="dxa"/>
          </w:tcPr>
          <w:p w14:paraId="59F4837A" w14:textId="0B356755" w:rsidR="00397B15" w:rsidRDefault="007619C0" w:rsidP="00A77536">
            <w:pPr>
              <w:rPr>
                <w:rFonts w:eastAsiaTheme="minorEastAsia"/>
                <w:lang w:val="en-GB" w:eastAsia="zh-CN"/>
              </w:rPr>
            </w:pPr>
            <w:r>
              <w:rPr>
                <w:rFonts w:eastAsiaTheme="minorEastAsia" w:hint="eastAsia"/>
                <w:lang w:val="en-GB" w:eastAsia="zh-CN"/>
              </w:rPr>
              <w:t>Cell Index</w:t>
            </w:r>
          </w:p>
        </w:tc>
        <w:tc>
          <w:tcPr>
            <w:tcW w:w="3030" w:type="dxa"/>
          </w:tcPr>
          <w:p w14:paraId="783639D2" w14:textId="067CCAF3" w:rsidR="00397B15" w:rsidRDefault="00397B15" w:rsidP="00BF5C65">
            <w:pPr>
              <w:jc w:val="center"/>
              <w:rPr>
                <w:rFonts w:eastAsiaTheme="minorEastAsia"/>
                <w:lang w:val="en-GB" w:eastAsia="zh-CN"/>
              </w:rPr>
            </w:pPr>
            <w:r>
              <w:rPr>
                <w:rFonts w:eastAsiaTheme="minorEastAsia"/>
                <w:lang w:val="en-GB" w:eastAsia="zh-CN"/>
              </w:rPr>
              <w:t>M</w:t>
            </w:r>
          </w:p>
        </w:tc>
        <w:tc>
          <w:tcPr>
            <w:tcW w:w="3357" w:type="dxa"/>
          </w:tcPr>
          <w:p w14:paraId="1464B557" w14:textId="76BAD2CF" w:rsidR="00397B15" w:rsidRDefault="00397B15" w:rsidP="00A77536">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97B15" w14:paraId="0CA9D019" w14:textId="77777777" w:rsidTr="00473434">
        <w:tc>
          <w:tcPr>
            <w:tcW w:w="3244" w:type="dxa"/>
          </w:tcPr>
          <w:p w14:paraId="302D1AA5" w14:textId="77777777" w:rsidR="00397B15" w:rsidRDefault="00397B15" w:rsidP="00A77536">
            <w:pPr>
              <w:rPr>
                <w:rFonts w:eastAsiaTheme="minorEastAsia"/>
                <w:lang w:val="en-GB" w:eastAsia="zh-CN"/>
              </w:rPr>
            </w:pPr>
            <w:r>
              <w:rPr>
                <w:rFonts w:eastAsiaTheme="minorEastAsia" w:hint="eastAsia"/>
                <w:lang w:val="en-GB" w:eastAsia="zh-CN"/>
              </w:rPr>
              <w:t>Frame Number</w:t>
            </w:r>
          </w:p>
        </w:tc>
        <w:tc>
          <w:tcPr>
            <w:tcW w:w="3030" w:type="dxa"/>
          </w:tcPr>
          <w:p w14:paraId="639E029C" w14:textId="4973A35A" w:rsidR="00397B15" w:rsidRDefault="007D4398" w:rsidP="00BF5C65">
            <w:pPr>
              <w:jc w:val="center"/>
              <w:rPr>
                <w:rFonts w:eastAsiaTheme="minorEastAsia"/>
                <w:lang w:val="en-GB" w:eastAsia="zh-CN"/>
              </w:rPr>
            </w:pPr>
            <w:r>
              <w:rPr>
                <w:rFonts w:eastAsiaTheme="minorEastAsia"/>
                <w:lang w:val="en-GB" w:eastAsia="zh-CN"/>
              </w:rPr>
              <w:t>O</w:t>
            </w:r>
          </w:p>
        </w:tc>
        <w:tc>
          <w:tcPr>
            <w:tcW w:w="3357" w:type="dxa"/>
          </w:tcPr>
          <w:p w14:paraId="4D63E736" w14:textId="1B994FFB" w:rsidR="00397B15" w:rsidRDefault="00397B15" w:rsidP="00A77536">
            <w:pPr>
              <w:rPr>
                <w:rFonts w:eastAsiaTheme="minorEastAsia"/>
                <w:lang w:val="en-GB" w:eastAsia="zh-CN"/>
              </w:rPr>
            </w:pPr>
            <w:r>
              <w:rPr>
                <w:rFonts w:eastAsiaTheme="minorEastAsia" w:hint="eastAsia"/>
                <w:lang w:val="en-GB" w:eastAsia="zh-CN"/>
              </w:rPr>
              <w:t>Stop time</w:t>
            </w:r>
          </w:p>
        </w:tc>
      </w:tr>
      <w:tr w:rsidR="00397B15" w14:paraId="59F9406D" w14:textId="77777777" w:rsidTr="00473434">
        <w:tc>
          <w:tcPr>
            <w:tcW w:w="3244" w:type="dxa"/>
          </w:tcPr>
          <w:p w14:paraId="69A0FB83" w14:textId="77777777" w:rsidR="00397B15" w:rsidRDefault="00397B15" w:rsidP="00A77536">
            <w:pPr>
              <w:rPr>
                <w:rFonts w:eastAsiaTheme="minorEastAsia"/>
                <w:lang w:val="en-GB" w:eastAsia="zh-CN"/>
              </w:rPr>
            </w:pPr>
            <w:r>
              <w:rPr>
                <w:rFonts w:eastAsiaTheme="minorEastAsia" w:hint="eastAsia"/>
                <w:lang w:val="en-GB" w:eastAsia="zh-CN"/>
              </w:rPr>
              <w:t>Slot Number</w:t>
            </w:r>
          </w:p>
        </w:tc>
        <w:tc>
          <w:tcPr>
            <w:tcW w:w="3030" w:type="dxa"/>
          </w:tcPr>
          <w:p w14:paraId="4126B1C1" w14:textId="744E9699" w:rsidR="00397B15" w:rsidRDefault="007D4398" w:rsidP="00BF5C65">
            <w:pPr>
              <w:jc w:val="center"/>
              <w:rPr>
                <w:lang w:val="en-GB" w:eastAsia="zh-CN"/>
              </w:rPr>
            </w:pPr>
            <w:r>
              <w:rPr>
                <w:lang w:val="en-GB" w:eastAsia="zh-CN"/>
              </w:rPr>
              <w:t>O</w:t>
            </w:r>
          </w:p>
        </w:tc>
        <w:tc>
          <w:tcPr>
            <w:tcW w:w="3357" w:type="dxa"/>
          </w:tcPr>
          <w:p w14:paraId="5FDDC5C7" w14:textId="3BAEEF7F" w:rsidR="00397B15" w:rsidRDefault="00397B15" w:rsidP="00A77536">
            <w:pPr>
              <w:rPr>
                <w:rFonts w:eastAsiaTheme="minorEastAsia"/>
                <w:lang w:val="en-GB" w:eastAsia="zh-CN"/>
              </w:rPr>
            </w:pPr>
            <w:r>
              <w:rPr>
                <w:lang w:val="en-GB" w:eastAsia="zh-CN"/>
              </w:rPr>
              <w:t>Stop</w:t>
            </w:r>
            <w:r>
              <w:rPr>
                <w:rFonts w:eastAsiaTheme="minorEastAsia" w:hint="eastAsia"/>
                <w:lang w:val="en-GB" w:eastAsia="zh-CN"/>
              </w:rPr>
              <w:t xml:space="preserve"> time</w:t>
            </w:r>
          </w:p>
        </w:tc>
      </w:tr>
    </w:tbl>
    <w:p w14:paraId="18CF5735" w14:textId="3B05D893" w:rsidR="00336ABF" w:rsidRDefault="00336ABF">
      <w:bookmarkStart w:id="874" w:name="_Toc13434451"/>
      <w:bookmarkStart w:id="875" w:name="_Ref11862346"/>
      <w:bookmarkEnd w:id="874"/>
    </w:p>
    <w:p w14:paraId="5AE6EDB3" w14:textId="77777777" w:rsidR="00147C04" w:rsidRPr="00963074" w:rsidRDefault="00147C04" w:rsidP="00147C04">
      <w:pPr>
        <w:pStyle w:val="Heading3"/>
        <w:numPr>
          <w:ilvl w:val="4"/>
          <w:numId w:val="74"/>
        </w:numPr>
        <w:spacing w:after="100" w:afterAutospacing="1"/>
      </w:pPr>
      <w:bookmarkStart w:id="876" w:name="_Toc183149185"/>
      <w:r w:rsidRPr="000779F7">
        <w:t>Cell Delete Request</w:t>
      </w:r>
      <w:bookmarkEnd w:id="876"/>
    </w:p>
    <w:p w14:paraId="6839C6C3" w14:textId="77777777" w:rsidR="00147C04" w:rsidRPr="000779F7" w:rsidRDefault="00147C04" w:rsidP="00147C04">
      <w:pPr>
        <w:rPr>
          <w:lang w:val="en-IN"/>
        </w:rPr>
      </w:pPr>
      <w:r w:rsidRPr="000779F7">
        <w:t>DUAPP send this to MAC to delete a cell, this API is invoked.</w:t>
      </w:r>
    </w:p>
    <w:p w14:paraId="474CE38D" w14:textId="5DEA1E4D" w:rsidR="002C7FEA" w:rsidRPr="008B17E5" w:rsidRDefault="002C7FEA" w:rsidP="002C7FEA">
      <w:pPr>
        <w:pStyle w:val="Caption"/>
        <w:keepNext/>
        <w:spacing w:after="100" w:afterAutospacing="1"/>
        <w:jc w:val="center"/>
      </w:pPr>
      <w:r w:rsidRPr="006C007A">
        <w:t xml:space="preserve">Table </w:t>
      </w:r>
      <w:fldSimple w:instr=" STYLEREF 1 \s ">
        <w:r w:rsidR="009E24E3">
          <w:rPr>
            <w:noProof/>
          </w:rPr>
          <w:t>11</w:t>
        </w:r>
      </w:fldSimple>
      <w:r>
        <w:noBreakHyphen/>
      </w:r>
      <w:fldSimple w:instr=" SEQ Table \* ARABIC \s 1 ">
        <w:r w:rsidR="009E24E3">
          <w:rPr>
            <w:noProof/>
          </w:rPr>
          <w:t>69</w:t>
        </w:r>
      </w:fldSimple>
      <w:r>
        <w:t xml:space="preserve"> </w:t>
      </w:r>
      <w:r>
        <w:rPr>
          <w:lang w:val="en-GB"/>
        </w:rPr>
        <w:t xml:space="preserve">Cell Start Delete </w:t>
      </w:r>
      <w:r w:rsidRPr="000779F7">
        <w:t>Request</w:t>
      </w:r>
    </w:p>
    <w:tbl>
      <w:tblPr>
        <w:tblStyle w:val="TableGrid1"/>
        <w:tblW w:w="9360" w:type="dxa"/>
        <w:tblLook w:val="04A0" w:firstRow="1" w:lastRow="0" w:firstColumn="1" w:lastColumn="0" w:noHBand="0" w:noVBand="1"/>
      </w:tblPr>
      <w:tblGrid>
        <w:gridCol w:w="2766"/>
        <w:gridCol w:w="1283"/>
        <w:gridCol w:w="5311"/>
      </w:tblGrid>
      <w:tr w:rsidR="00147C04" w:rsidRPr="000779F7" w14:paraId="07D64E69" w14:textId="77777777" w:rsidTr="00963074">
        <w:tc>
          <w:tcPr>
            <w:tcW w:w="2760" w:type="dxa"/>
            <w:hideMark/>
          </w:tcPr>
          <w:p w14:paraId="7434C4DD" w14:textId="77777777" w:rsidR="00147C04" w:rsidRPr="000779F7" w:rsidRDefault="00147C04" w:rsidP="00963074">
            <w:pPr>
              <w:jc w:val="center"/>
              <w:rPr>
                <w:lang w:val="en-IN"/>
              </w:rPr>
            </w:pPr>
            <w:r w:rsidRPr="000779F7">
              <w:rPr>
                <w:b/>
                <w:bCs/>
              </w:rPr>
              <w:t>Element</w:t>
            </w:r>
          </w:p>
        </w:tc>
        <w:tc>
          <w:tcPr>
            <w:tcW w:w="1280" w:type="dxa"/>
            <w:hideMark/>
          </w:tcPr>
          <w:p w14:paraId="27714B5F" w14:textId="77777777" w:rsidR="00147C04" w:rsidRPr="000779F7" w:rsidRDefault="00147C04" w:rsidP="00963074">
            <w:pPr>
              <w:jc w:val="center"/>
              <w:rPr>
                <w:lang w:val="en-IN"/>
              </w:rPr>
            </w:pPr>
            <w:r w:rsidRPr="000779F7">
              <w:rPr>
                <w:b/>
                <w:bCs/>
              </w:rPr>
              <w:t>Presence</w:t>
            </w:r>
          </w:p>
        </w:tc>
        <w:tc>
          <w:tcPr>
            <w:tcW w:w="5300" w:type="dxa"/>
            <w:hideMark/>
          </w:tcPr>
          <w:p w14:paraId="4065435E" w14:textId="77777777" w:rsidR="00147C04" w:rsidRPr="000779F7" w:rsidRDefault="00147C04" w:rsidP="00963074">
            <w:pPr>
              <w:jc w:val="center"/>
              <w:rPr>
                <w:lang w:val="en-IN"/>
              </w:rPr>
            </w:pPr>
            <w:r w:rsidRPr="000779F7">
              <w:rPr>
                <w:b/>
                <w:bCs/>
              </w:rPr>
              <w:t>Description</w:t>
            </w:r>
          </w:p>
        </w:tc>
      </w:tr>
      <w:tr w:rsidR="00147C04" w:rsidRPr="000779F7" w14:paraId="632757C7" w14:textId="77777777" w:rsidTr="00963074">
        <w:tc>
          <w:tcPr>
            <w:tcW w:w="2760" w:type="dxa"/>
            <w:hideMark/>
          </w:tcPr>
          <w:p w14:paraId="438ABCC7" w14:textId="77777777" w:rsidR="00147C04" w:rsidRPr="008A6361" w:rsidRDefault="00147C04" w:rsidP="00963074">
            <w:pPr>
              <w:jc w:val="center"/>
              <w:rPr>
                <w:lang w:val="en-IN"/>
              </w:rPr>
            </w:pPr>
            <w:r w:rsidRPr="0059676C">
              <w:t>Debug Time Info</w:t>
            </w:r>
          </w:p>
        </w:tc>
        <w:tc>
          <w:tcPr>
            <w:tcW w:w="1280" w:type="dxa"/>
            <w:hideMark/>
          </w:tcPr>
          <w:p w14:paraId="3C7905B2" w14:textId="77777777" w:rsidR="00147C04" w:rsidRPr="000779F7" w:rsidRDefault="00147C04" w:rsidP="00963074">
            <w:pPr>
              <w:jc w:val="center"/>
              <w:rPr>
                <w:lang w:val="en-IN"/>
              </w:rPr>
            </w:pPr>
            <w:r w:rsidRPr="000779F7">
              <w:rPr>
                <w:lang w:val="en-GB"/>
              </w:rPr>
              <w:t>O</w:t>
            </w:r>
          </w:p>
        </w:tc>
        <w:tc>
          <w:tcPr>
            <w:tcW w:w="5300" w:type="dxa"/>
            <w:hideMark/>
          </w:tcPr>
          <w:p w14:paraId="09DC4A9E" w14:textId="77777777" w:rsidR="00147C04" w:rsidRPr="000779F7" w:rsidRDefault="00147C04" w:rsidP="00963074">
            <w:pPr>
              <w:jc w:val="center"/>
              <w:rPr>
                <w:lang w:val="en-IN"/>
              </w:rPr>
            </w:pPr>
            <w:r w:rsidRPr="000779F7">
              <w:rPr>
                <w:lang w:val="en-GB"/>
              </w:rPr>
              <w:t>This is an optional IE and may be provided on availability</w:t>
            </w:r>
          </w:p>
        </w:tc>
      </w:tr>
      <w:tr w:rsidR="00147C04" w:rsidRPr="000779F7" w14:paraId="6494BF85" w14:textId="77777777" w:rsidTr="00963074">
        <w:tc>
          <w:tcPr>
            <w:tcW w:w="2760" w:type="dxa"/>
            <w:hideMark/>
          </w:tcPr>
          <w:p w14:paraId="775F58F6" w14:textId="77777777" w:rsidR="00147C04" w:rsidRPr="008A6361" w:rsidRDefault="00147C04" w:rsidP="00963074">
            <w:pPr>
              <w:jc w:val="center"/>
              <w:rPr>
                <w:lang w:val="en-IN"/>
              </w:rPr>
            </w:pPr>
            <w:r w:rsidRPr="0059676C">
              <w:t>Cell Index</w:t>
            </w:r>
          </w:p>
        </w:tc>
        <w:tc>
          <w:tcPr>
            <w:tcW w:w="1280" w:type="dxa"/>
            <w:hideMark/>
          </w:tcPr>
          <w:p w14:paraId="1FE4D63F" w14:textId="77777777" w:rsidR="00147C04" w:rsidRPr="000779F7" w:rsidRDefault="00147C04" w:rsidP="00963074">
            <w:pPr>
              <w:jc w:val="center"/>
              <w:rPr>
                <w:lang w:val="en-IN"/>
              </w:rPr>
            </w:pPr>
            <w:r w:rsidRPr="000779F7">
              <w:rPr>
                <w:lang w:val="en-GB"/>
              </w:rPr>
              <w:t>M</w:t>
            </w:r>
          </w:p>
        </w:tc>
        <w:tc>
          <w:tcPr>
            <w:tcW w:w="5300" w:type="dxa"/>
            <w:hideMark/>
          </w:tcPr>
          <w:p w14:paraId="28FBF28C" w14:textId="77777777" w:rsidR="00147C04" w:rsidRPr="000779F7" w:rsidRDefault="00147C04" w:rsidP="00963074">
            <w:pPr>
              <w:jc w:val="center"/>
              <w:rPr>
                <w:lang w:val="en-IN"/>
              </w:rPr>
            </w:pPr>
            <w:r w:rsidRPr="000779F7">
              <w:rPr>
                <w:lang w:val="en-GB"/>
              </w:rPr>
              <w:t>Identification of the Cell. 2-byte integer allocated by DU</w:t>
            </w:r>
          </w:p>
        </w:tc>
      </w:tr>
    </w:tbl>
    <w:p w14:paraId="120205B7" w14:textId="77777777" w:rsidR="00147C04" w:rsidRDefault="00147C04"/>
    <w:p w14:paraId="1154A715" w14:textId="77777777" w:rsidR="00147C04" w:rsidRPr="00963074" w:rsidRDefault="00147C04" w:rsidP="00147C04">
      <w:pPr>
        <w:pStyle w:val="Heading3"/>
        <w:numPr>
          <w:ilvl w:val="4"/>
          <w:numId w:val="74"/>
        </w:numPr>
        <w:spacing w:after="100" w:afterAutospacing="1"/>
      </w:pPr>
      <w:bookmarkStart w:id="877" w:name="_Toc183149186"/>
      <w:r w:rsidRPr="000779F7">
        <w:t>Cell Delete Response</w:t>
      </w:r>
      <w:bookmarkEnd w:id="877"/>
    </w:p>
    <w:p w14:paraId="779A897F" w14:textId="77777777" w:rsidR="00147C04" w:rsidRPr="000779F7" w:rsidRDefault="00147C04" w:rsidP="00147C04">
      <w:pPr>
        <w:rPr>
          <w:lang w:val="en-IN"/>
        </w:rPr>
      </w:pPr>
      <w:r w:rsidRPr="000779F7">
        <w:t>This API is invoked by scheduler to respond to a Cell Deletion request.</w:t>
      </w:r>
    </w:p>
    <w:p w14:paraId="4B797D30" w14:textId="2E788A57" w:rsidR="009E24E3" w:rsidRPr="008B17E5" w:rsidRDefault="009E24E3" w:rsidP="009E24E3">
      <w:pPr>
        <w:pStyle w:val="Caption"/>
        <w:keepNext/>
        <w:spacing w:after="100" w:afterAutospacing="1"/>
        <w:jc w:val="center"/>
      </w:pPr>
      <w:r w:rsidRPr="006C007A">
        <w:lastRenderedPageBreak/>
        <w:t xml:space="preserve">Table </w:t>
      </w:r>
      <w:fldSimple w:instr=" STYLEREF 1 \s ">
        <w:r>
          <w:rPr>
            <w:noProof/>
          </w:rPr>
          <w:t>11</w:t>
        </w:r>
      </w:fldSimple>
      <w:r>
        <w:noBreakHyphen/>
      </w:r>
      <w:fldSimple w:instr=" SEQ Table \* ARABIC \s 1 ">
        <w:r>
          <w:rPr>
            <w:noProof/>
          </w:rPr>
          <w:t>70</w:t>
        </w:r>
      </w:fldSimple>
      <w:r>
        <w:t xml:space="preserve"> </w:t>
      </w:r>
      <w:r>
        <w:rPr>
          <w:lang w:val="en-GB"/>
        </w:rPr>
        <w:t xml:space="preserve">Cell Delete </w:t>
      </w:r>
      <w:r>
        <w:t>Response</w:t>
      </w:r>
    </w:p>
    <w:tbl>
      <w:tblPr>
        <w:tblStyle w:val="TableGrid1"/>
        <w:tblW w:w="9360" w:type="dxa"/>
        <w:tblLook w:val="04A0" w:firstRow="1" w:lastRow="0" w:firstColumn="1" w:lastColumn="0" w:noHBand="0" w:noVBand="1"/>
      </w:tblPr>
      <w:tblGrid>
        <w:gridCol w:w="2766"/>
        <w:gridCol w:w="1283"/>
        <w:gridCol w:w="5311"/>
      </w:tblGrid>
      <w:tr w:rsidR="00147C04" w:rsidRPr="000779F7" w14:paraId="076AD183" w14:textId="77777777" w:rsidTr="00963074">
        <w:tc>
          <w:tcPr>
            <w:tcW w:w="2760" w:type="dxa"/>
            <w:hideMark/>
          </w:tcPr>
          <w:p w14:paraId="6CA0FD59" w14:textId="77777777" w:rsidR="00147C04" w:rsidRPr="000779F7" w:rsidRDefault="00147C04" w:rsidP="00963074">
            <w:pPr>
              <w:jc w:val="center"/>
              <w:rPr>
                <w:lang w:val="en-IN"/>
              </w:rPr>
            </w:pPr>
            <w:r w:rsidRPr="000779F7">
              <w:rPr>
                <w:b/>
                <w:bCs/>
              </w:rPr>
              <w:t>Element</w:t>
            </w:r>
          </w:p>
        </w:tc>
        <w:tc>
          <w:tcPr>
            <w:tcW w:w="1280" w:type="dxa"/>
            <w:hideMark/>
          </w:tcPr>
          <w:p w14:paraId="7724368A" w14:textId="77777777" w:rsidR="00147C04" w:rsidRPr="000779F7" w:rsidRDefault="00147C04" w:rsidP="00963074">
            <w:pPr>
              <w:jc w:val="center"/>
              <w:rPr>
                <w:lang w:val="en-IN"/>
              </w:rPr>
            </w:pPr>
            <w:r w:rsidRPr="000779F7">
              <w:rPr>
                <w:b/>
                <w:bCs/>
              </w:rPr>
              <w:t>Presence</w:t>
            </w:r>
          </w:p>
        </w:tc>
        <w:tc>
          <w:tcPr>
            <w:tcW w:w="5300" w:type="dxa"/>
            <w:hideMark/>
          </w:tcPr>
          <w:p w14:paraId="434D4C09" w14:textId="77777777" w:rsidR="00147C04" w:rsidRPr="000779F7" w:rsidRDefault="00147C04" w:rsidP="00963074">
            <w:pPr>
              <w:jc w:val="center"/>
              <w:rPr>
                <w:lang w:val="en-IN"/>
              </w:rPr>
            </w:pPr>
            <w:r w:rsidRPr="000779F7">
              <w:rPr>
                <w:b/>
                <w:bCs/>
              </w:rPr>
              <w:t>Description</w:t>
            </w:r>
          </w:p>
        </w:tc>
      </w:tr>
      <w:tr w:rsidR="00147C04" w:rsidRPr="000779F7" w14:paraId="0D76945E" w14:textId="77777777" w:rsidTr="00963074">
        <w:tc>
          <w:tcPr>
            <w:tcW w:w="2760" w:type="dxa"/>
            <w:hideMark/>
          </w:tcPr>
          <w:p w14:paraId="27F432B5" w14:textId="77777777" w:rsidR="00147C04" w:rsidRPr="008A6361" w:rsidRDefault="00147C04" w:rsidP="00963074">
            <w:pPr>
              <w:jc w:val="center"/>
              <w:rPr>
                <w:lang w:val="en-IN"/>
              </w:rPr>
            </w:pPr>
            <w:r w:rsidRPr="0059676C">
              <w:t>Cell Index</w:t>
            </w:r>
          </w:p>
        </w:tc>
        <w:tc>
          <w:tcPr>
            <w:tcW w:w="1280" w:type="dxa"/>
            <w:hideMark/>
          </w:tcPr>
          <w:p w14:paraId="5E4A125C" w14:textId="77777777" w:rsidR="00147C04" w:rsidRPr="000779F7" w:rsidRDefault="00147C04" w:rsidP="00963074">
            <w:pPr>
              <w:jc w:val="center"/>
              <w:rPr>
                <w:lang w:val="en-IN"/>
              </w:rPr>
            </w:pPr>
            <w:r w:rsidRPr="000779F7">
              <w:rPr>
                <w:lang w:val="en-GB"/>
              </w:rPr>
              <w:t>M</w:t>
            </w:r>
          </w:p>
        </w:tc>
        <w:tc>
          <w:tcPr>
            <w:tcW w:w="5300" w:type="dxa"/>
            <w:hideMark/>
          </w:tcPr>
          <w:p w14:paraId="5AAF2DA2" w14:textId="77777777" w:rsidR="00147C04" w:rsidRPr="000779F7" w:rsidRDefault="00147C04" w:rsidP="00963074">
            <w:pPr>
              <w:jc w:val="center"/>
              <w:rPr>
                <w:lang w:val="en-IN"/>
              </w:rPr>
            </w:pPr>
            <w:r w:rsidRPr="000779F7">
              <w:rPr>
                <w:lang w:val="en-GB"/>
              </w:rPr>
              <w:t>Identification of the Cell. 2-byte integer allocated by DU</w:t>
            </w:r>
          </w:p>
        </w:tc>
      </w:tr>
      <w:tr w:rsidR="00147C04" w:rsidRPr="000779F7" w14:paraId="2D14F185" w14:textId="77777777" w:rsidTr="00963074">
        <w:tc>
          <w:tcPr>
            <w:tcW w:w="2760" w:type="dxa"/>
            <w:hideMark/>
          </w:tcPr>
          <w:p w14:paraId="19269EEF" w14:textId="77777777" w:rsidR="00147C04" w:rsidRPr="008A6361" w:rsidRDefault="00147C04" w:rsidP="00963074">
            <w:pPr>
              <w:jc w:val="center"/>
              <w:rPr>
                <w:lang w:val="en-IN"/>
              </w:rPr>
            </w:pPr>
            <w:r w:rsidRPr="0059676C">
              <w:t>Response</w:t>
            </w:r>
          </w:p>
        </w:tc>
        <w:tc>
          <w:tcPr>
            <w:tcW w:w="1280" w:type="dxa"/>
            <w:hideMark/>
          </w:tcPr>
          <w:p w14:paraId="79AC06EB" w14:textId="77777777" w:rsidR="00147C04" w:rsidRPr="000779F7" w:rsidRDefault="00147C04" w:rsidP="00963074">
            <w:pPr>
              <w:jc w:val="center"/>
              <w:rPr>
                <w:lang w:val="en-IN"/>
              </w:rPr>
            </w:pPr>
            <w:r w:rsidRPr="000779F7">
              <w:rPr>
                <w:lang w:val="en-GB"/>
              </w:rPr>
              <w:t>M</w:t>
            </w:r>
          </w:p>
        </w:tc>
        <w:tc>
          <w:tcPr>
            <w:tcW w:w="5300" w:type="dxa"/>
            <w:hideMark/>
          </w:tcPr>
          <w:p w14:paraId="57926C3E" w14:textId="77777777" w:rsidR="00147C04" w:rsidRPr="000779F7" w:rsidRDefault="00147C04" w:rsidP="00963074">
            <w:pPr>
              <w:jc w:val="center"/>
              <w:rPr>
                <w:lang w:val="en-IN"/>
              </w:rPr>
            </w:pPr>
            <w:r w:rsidRPr="000779F7">
              <w:rPr>
                <w:lang w:val="en-GB"/>
              </w:rPr>
              <w:t>Response that maybe used to identify failure/success</w:t>
            </w:r>
          </w:p>
          <w:p w14:paraId="274F5E91" w14:textId="77777777" w:rsidR="00147C04" w:rsidRPr="000779F7" w:rsidRDefault="00147C04" w:rsidP="00963074">
            <w:pPr>
              <w:jc w:val="center"/>
              <w:rPr>
                <w:lang w:val="en-IN"/>
              </w:rPr>
            </w:pPr>
            <w:r w:rsidRPr="000779F7">
              <w:rPr>
                <w:lang w:val="en-GB"/>
              </w:rPr>
              <w:t>OK – Success</w:t>
            </w:r>
          </w:p>
          <w:p w14:paraId="2AEBA490" w14:textId="77777777" w:rsidR="00147C04" w:rsidRPr="000779F7" w:rsidRDefault="00147C04" w:rsidP="00963074">
            <w:pPr>
              <w:jc w:val="center"/>
              <w:rPr>
                <w:lang w:val="en-IN"/>
              </w:rPr>
            </w:pPr>
            <w:r w:rsidRPr="000779F7">
              <w:rPr>
                <w:lang w:val="en-GB"/>
              </w:rPr>
              <w:t>NOK – Failure</w:t>
            </w:r>
          </w:p>
        </w:tc>
      </w:tr>
      <w:tr w:rsidR="00147C04" w:rsidRPr="000779F7" w14:paraId="49D40F15" w14:textId="77777777" w:rsidTr="00963074">
        <w:tc>
          <w:tcPr>
            <w:tcW w:w="2760" w:type="dxa"/>
            <w:hideMark/>
          </w:tcPr>
          <w:p w14:paraId="1782408E" w14:textId="77777777" w:rsidR="00147C04" w:rsidRPr="008A6361" w:rsidRDefault="00147C04" w:rsidP="00963074">
            <w:pPr>
              <w:jc w:val="center"/>
              <w:rPr>
                <w:lang w:val="en-IN"/>
              </w:rPr>
            </w:pPr>
            <w:r w:rsidRPr="0059676C">
              <w:t>Error Cause</w:t>
            </w:r>
          </w:p>
        </w:tc>
        <w:tc>
          <w:tcPr>
            <w:tcW w:w="1280" w:type="dxa"/>
            <w:hideMark/>
          </w:tcPr>
          <w:p w14:paraId="7AF334C4" w14:textId="77777777" w:rsidR="00147C04" w:rsidRPr="000779F7" w:rsidRDefault="00147C04" w:rsidP="00963074">
            <w:pPr>
              <w:jc w:val="center"/>
              <w:rPr>
                <w:lang w:val="en-IN"/>
              </w:rPr>
            </w:pPr>
            <w:r w:rsidRPr="000779F7">
              <w:rPr>
                <w:lang w:val="en-GB"/>
              </w:rPr>
              <w:t>O</w:t>
            </w:r>
          </w:p>
        </w:tc>
        <w:tc>
          <w:tcPr>
            <w:tcW w:w="5300" w:type="dxa"/>
            <w:hideMark/>
          </w:tcPr>
          <w:p w14:paraId="5F3C3159" w14:textId="77777777" w:rsidR="00147C04" w:rsidRPr="000779F7" w:rsidRDefault="00147C04" w:rsidP="00963074">
            <w:pPr>
              <w:jc w:val="center"/>
              <w:rPr>
                <w:lang w:val="en-IN"/>
              </w:rPr>
            </w:pPr>
            <w:r w:rsidRPr="000779F7">
              <w:rPr>
                <w:lang w:val="en-GB"/>
              </w:rPr>
              <w:t>If Response == NOK</w:t>
            </w:r>
          </w:p>
          <w:p w14:paraId="233DFDC6" w14:textId="77777777" w:rsidR="00147C04" w:rsidRPr="000779F7" w:rsidRDefault="00147C04" w:rsidP="00963074">
            <w:pPr>
              <w:jc w:val="center"/>
              <w:rPr>
                <w:lang w:val="en-IN"/>
              </w:rPr>
            </w:pPr>
            <w:r w:rsidRPr="000779F7">
              <w:rPr>
                <w:lang w:val="en-GB"/>
              </w:rPr>
              <w:t>This field describes the cause of the failure.</w:t>
            </w:r>
          </w:p>
          <w:p w14:paraId="1C3D51A0" w14:textId="77777777" w:rsidR="00147C04" w:rsidRPr="000779F7" w:rsidRDefault="00147C04" w:rsidP="00963074">
            <w:pPr>
              <w:jc w:val="center"/>
              <w:rPr>
                <w:lang w:val="en-IN"/>
              </w:rPr>
            </w:pPr>
            <w:r w:rsidRPr="000779F7">
              <w:rPr>
                <w:lang w:val="en-GB"/>
              </w:rPr>
              <w:t>Value: ENUM</w:t>
            </w:r>
          </w:p>
          <w:p w14:paraId="77711F8B" w14:textId="77777777" w:rsidR="00147C04" w:rsidRPr="000779F7" w:rsidRDefault="00147C04" w:rsidP="00963074">
            <w:pPr>
              <w:jc w:val="center"/>
              <w:rPr>
                <w:lang w:val="en-IN"/>
              </w:rPr>
            </w:pPr>
            <w:r w:rsidRPr="000779F7">
              <w:rPr>
                <w:lang w:val="en-GB"/>
              </w:rPr>
              <w:t>{SUCCESSFUL, CELLID_INVALID, UEID_INVALID, RESOURCE_UNAVAILABLE</w:t>
            </w:r>
          </w:p>
        </w:tc>
      </w:tr>
    </w:tbl>
    <w:p w14:paraId="1B46F36A" w14:textId="77777777" w:rsidR="00147C04" w:rsidRDefault="00147C04"/>
    <w:p w14:paraId="09068646" w14:textId="77777777" w:rsidR="00147C04" w:rsidRPr="00963074" w:rsidRDefault="00147C04" w:rsidP="00147C04">
      <w:pPr>
        <w:pStyle w:val="Heading3"/>
        <w:numPr>
          <w:ilvl w:val="4"/>
          <w:numId w:val="74"/>
        </w:numPr>
        <w:spacing w:after="100" w:afterAutospacing="1"/>
      </w:pPr>
      <w:bookmarkStart w:id="878" w:name="_Toc183149187"/>
      <w:r w:rsidRPr="004E160F">
        <w:t>Slice Configuration Request</w:t>
      </w:r>
      <w:bookmarkEnd w:id="878"/>
    </w:p>
    <w:p w14:paraId="5A59D683" w14:textId="77777777" w:rsidR="00147C04" w:rsidRPr="004E160F" w:rsidRDefault="00147C04" w:rsidP="0059676C">
      <w:pPr>
        <w:rPr>
          <w:lang w:val="en-IN"/>
        </w:rPr>
      </w:pPr>
      <w:r w:rsidRPr="004E160F">
        <w:rPr>
          <w:lang w:val="en-GB"/>
        </w:rPr>
        <w:t>Slice Configuration Request is sent to configure the MAC/Scheduler with the rRMPolicyRatio for each of the slices supported in the cell.</w:t>
      </w:r>
    </w:p>
    <w:p w14:paraId="6A8F28EB" w14:textId="1E0364FD" w:rsidR="009E24E3" w:rsidRPr="008B17E5" w:rsidRDefault="009E24E3" w:rsidP="009E24E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71</w:t>
        </w:r>
      </w:fldSimple>
      <w:r>
        <w:t xml:space="preserve"> </w:t>
      </w:r>
      <w:r w:rsidRPr="004E160F">
        <w:t xml:space="preserve">Slice Configuration </w:t>
      </w:r>
      <w:r w:rsidRPr="000779F7">
        <w:t>Request</w:t>
      </w:r>
    </w:p>
    <w:tbl>
      <w:tblPr>
        <w:tblStyle w:val="TableGrid1"/>
        <w:tblW w:w="10196" w:type="dxa"/>
        <w:tblLook w:val="04A0" w:firstRow="1" w:lastRow="0" w:firstColumn="1" w:lastColumn="0" w:noHBand="0" w:noVBand="1"/>
      </w:tblPr>
      <w:tblGrid>
        <w:gridCol w:w="2542"/>
        <w:gridCol w:w="1701"/>
        <w:gridCol w:w="5953"/>
      </w:tblGrid>
      <w:tr w:rsidR="00147C04" w:rsidRPr="004E160F" w14:paraId="3F346C57" w14:textId="77777777" w:rsidTr="00963074">
        <w:trPr>
          <w:trHeight w:val="149"/>
        </w:trPr>
        <w:tc>
          <w:tcPr>
            <w:tcW w:w="2542" w:type="dxa"/>
            <w:hideMark/>
          </w:tcPr>
          <w:p w14:paraId="383F8547" w14:textId="77777777" w:rsidR="00147C04" w:rsidRPr="004E160F" w:rsidRDefault="00147C04" w:rsidP="00963074">
            <w:pPr>
              <w:jc w:val="center"/>
              <w:rPr>
                <w:lang w:val="en-IN"/>
              </w:rPr>
            </w:pPr>
            <w:r w:rsidRPr="004E160F">
              <w:rPr>
                <w:b/>
                <w:bCs/>
              </w:rPr>
              <w:t>Element</w:t>
            </w:r>
          </w:p>
        </w:tc>
        <w:tc>
          <w:tcPr>
            <w:tcW w:w="1701" w:type="dxa"/>
            <w:hideMark/>
          </w:tcPr>
          <w:p w14:paraId="77E8BF6B" w14:textId="77777777" w:rsidR="00147C04" w:rsidRPr="004E160F" w:rsidRDefault="00147C04" w:rsidP="00963074">
            <w:pPr>
              <w:jc w:val="center"/>
              <w:rPr>
                <w:lang w:val="en-IN"/>
              </w:rPr>
            </w:pPr>
            <w:r w:rsidRPr="004E160F">
              <w:rPr>
                <w:b/>
                <w:bCs/>
              </w:rPr>
              <w:t>Presence</w:t>
            </w:r>
          </w:p>
        </w:tc>
        <w:tc>
          <w:tcPr>
            <w:tcW w:w="5953" w:type="dxa"/>
            <w:hideMark/>
          </w:tcPr>
          <w:p w14:paraId="370468C7" w14:textId="77777777" w:rsidR="00147C04" w:rsidRPr="004E160F" w:rsidRDefault="00147C04" w:rsidP="00963074">
            <w:pPr>
              <w:jc w:val="center"/>
              <w:rPr>
                <w:lang w:val="en-IN"/>
              </w:rPr>
            </w:pPr>
            <w:r w:rsidRPr="004E160F">
              <w:rPr>
                <w:b/>
                <w:bCs/>
              </w:rPr>
              <w:t>Description</w:t>
            </w:r>
          </w:p>
        </w:tc>
      </w:tr>
      <w:tr w:rsidR="00147C04" w:rsidRPr="004E160F" w14:paraId="68C94E14" w14:textId="77777777" w:rsidTr="00963074">
        <w:trPr>
          <w:trHeight w:val="231"/>
        </w:trPr>
        <w:tc>
          <w:tcPr>
            <w:tcW w:w="2542" w:type="dxa"/>
            <w:hideMark/>
          </w:tcPr>
          <w:p w14:paraId="592D1B79" w14:textId="77777777" w:rsidR="00147C04" w:rsidRPr="008A6361" w:rsidRDefault="00147C04" w:rsidP="00963074">
            <w:pPr>
              <w:jc w:val="center"/>
              <w:rPr>
                <w:lang w:val="en-IN"/>
              </w:rPr>
            </w:pPr>
            <w:r w:rsidRPr="0059676C">
              <w:t>RRMPolicyList</w:t>
            </w:r>
          </w:p>
        </w:tc>
        <w:tc>
          <w:tcPr>
            <w:tcW w:w="1701" w:type="dxa"/>
            <w:hideMark/>
          </w:tcPr>
          <w:p w14:paraId="3283D0F1" w14:textId="77777777" w:rsidR="00147C04" w:rsidRPr="004E160F" w:rsidRDefault="00147C04" w:rsidP="00963074">
            <w:pPr>
              <w:jc w:val="center"/>
              <w:rPr>
                <w:lang w:val="en-IN"/>
              </w:rPr>
            </w:pPr>
            <w:r w:rsidRPr="004E160F">
              <w:t> </w:t>
            </w:r>
          </w:p>
        </w:tc>
        <w:tc>
          <w:tcPr>
            <w:tcW w:w="5953" w:type="dxa"/>
            <w:hideMark/>
          </w:tcPr>
          <w:p w14:paraId="05F37B2E" w14:textId="77777777" w:rsidR="00147C04" w:rsidRPr="004E160F" w:rsidRDefault="00147C04" w:rsidP="0059676C">
            <w:pPr>
              <w:rPr>
                <w:lang w:val="en-IN"/>
              </w:rPr>
            </w:pPr>
            <w:r w:rsidRPr="004E160F">
              <w:t>List of RRM policies received from O1.</w:t>
            </w:r>
          </w:p>
        </w:tc>
      </w:tr>
      <w:tr w:rsidR="00147C04" w:rsidRPr="004E160F" w14:paraId="475A27D6" w14:textId="77777777" w:rsidTr="00963074">
        <w:trPr>
          <w:trHeight w:val="665"/>
        </w:trPr>
        <w:tc>
          <w:tcPr>
            <w:tcW w:w="2542" w:type="dxa"/>
            <w:hideMark/>
          </w:tcPr>
          <w:p w14:paraId="0DC54237" w14:textId="0717D130" w:rsidR="00147C04" w:rsidRPr="008A6361" w:rsidRDefault="00147C04" w:rsidP="00963074">
            <w:pPr>
              <w:jc w:val="center"/>
              <w:rPr>
                <w:lang w:val="en-IN"/>
              </w:rPr>
            </w:pPr>
            <w:r w:rsidRPr="0059676C">
              <w:t>Resou</w:t>
            </w:r>
            <w:r w:rsidR="008A6361" w:rsidRPr="0059676C">
              <w:t>r</w:t>
            </w:r>
            <w:r w:rsidRPr="0059676C">
              <w:t>ceType</w:t>
            </w:r>
          </w:p>
        </w:tc>
        <w:tc>
          <w:tcPr>
            <w:tcW w:w="1701" w:type="dxa"/>
            <w:hideMark/>
          </w:tcPr>
          <w:p w14:paraId="6389EF80" w14:textId="77777777" w:rsidR="00147C04" w:rsidRPr="004E160F" w:rsidRDefault="00147C04" w:rsidP="00963074">
            <w:pPr>
              <w:jc w:val="center"/>
              <w:rPr>
                <w:lang w:val="en-IN"/>
              </w:rPr>
            </w:pPr>
            <w:r w:rsidRPr="004E160F">
              <w:t> </w:t>
            </w:r>
          </w:p>
        </w:tc>
        <w:tc>
          <w:tcPr>
            <w:tcW w:w="5953" w:type="dxa"/>
            <w:hideMark/>
          </w:tcPr>
          <w:p w14:paraId="3DB5F231" w14:textId="77777777" w:rsidR="00147C04" w:rsidRPr="004E160F" w:rsidRDefault="00147C04" w:rsidP="0059676C">
            <w:pPr>
              <w:rPr>
                <w:lang w:val="en-IN"/>
              </w:rPr>
            </w:pPr>
            <w:r w:rsidRPr="004E160F">
              <w:t>For ODU, only PRB will be relevant resource to apply RRM policy on.</w:t>
            </w:r>
          </w:p>
          <w:p w14:paraId="081922D6" w14:textId="77777777" w:rsidR="00147C04" w:rsidRPr="004E160F" w:rsidRDefault="00147C04" w:rsidP="0059676C">
            <w:pPr>
              <w:rPr>
                <w:lang w:val="en-IN"/>
              </w:rPr>
            </w:pPr>
            <w:r w:rsidRPr="004E160F">
              <w:t>Value: PRB, DRB, RRC_CONNECTED_USERS.</w:t>
            </w:r>
          </w:p>
        </w:tc>
      </w:tr>
      <w:tr w:rsidR="00147C04" w:rsidRPr="004E160F" w14:paraId="60B812D9" w14:textId="77777777" w:rsidTr="00963074">
        <w:trPr>
          <w:trHeight w:val="462"/>
        </w:trPr>
        <w:tc>
          <w:tcPr>
            <w:tcW w:w="2542" w:type="dxa"/>
            <w:hideMark/>
          </w:tcPr>
          <w:p w14:paraId="68B70A24" w14:textId="77777777" w:rsidR="00147C04" w:rsidRPr="004E160F" w:rsidRDefault="00147C04" w:rsidP="00963074">
            <w:pPr>
              <w:jc w:val="center"/>
              <w:rPr>
                <w:lang w:val="en-IN"/>
              </w:rPr>
            </w:pPr>
            <w:r w:rsidRPr="004E160F">
              <w:rPr>
                <w:b/>
                <w:bCs/>
                <w:lang w:val="en-GB"/>
              </w:rPr>
              <w:t>RRMPolicyMemberList</w:t>
            </w:r>
          </w:p>
        </w:tc>
        <w:tc>
          <w:tcPr>
            <w:tcW w:w="1701" w:type="dxa"/>
            <w:hideMark/>
          </w:tcPr>
          <w:p w14:paraId="510CF945" w14:textId="77777777" w:rsidR="00147C04" w:rsidRPr="004E160F" w:rsidRDefault="00147C04" w:rsidP="00963074">
            <w:pPr>
              <w:jc w:val="center"/>
              <w:rPr>
                <w:lang w:val="en-IN"/>
              </w:rPr>
            </w:pPr>
            <w:r w:rsidRPr="004E160F">
              <w:rPr>
                <w:lang w:val="en-GB"/>
              </w:rPr>
              <w:t> </w:t>
            </w:r>
          </w:p>
        </w:tc>
        <w:tc>
          <w:tcPr>
            <w:tcW w:w="5953" w:type="dxa"/>
            <w:hideMark/>
          </w:tcPr>
          <w:p w14:paraId="79C39F02" w14:textId="77777777" w:rsidR="00147C04" w:rsidRPr="004E160F" w:rsidRDefault="00147C04" w:rsidP="0059676C">
            <w:pPr>
              <w:rPr>
                <w:lang w:val="en-IN"/>
              </w:rPr>
            </w:pPr>
            <w:r w:rsidRPr="004E160F">
              <w:rPr>
                <w:lang w:val="en-GB"/>
              </w:rPr>
              <w:t>This defines the list of S-NSSAIs and  PLMN belonging to the cell. This is to be included if network slicing is supported.</w:t>
            </w:r>
          </w:p>
        </w:tc>
      </w:tr>
      <w:tr w:rsidR="00147C04" w:rsidRPr="004E160F" w14:paraId="72DB81DF" w14:textId="77777777" w:rsidTr="00963074">
        <w:trPr>
          <w:trHeight w:val="149"/>
        </w:trPr>
        <w:tc>
          <w:tcPr>
            <w:tcW w:w="2542" w:type="dxa"/>
            <w:hideMark/>
          </w:tcPr>
          <w:p w14:paraId="10B80A3E" w14:textId="77777777" w:rsidR="00147C04" w:rsidRPr="008A6361" w:rsidRDefault="00147C04" w:rsidP="00963074">
            <w:pPr>
              <w:jc w:val="center"/>
              <w:rPr>
                <w:lang w:val="en-IN"/>
              </w:rPr>
            </w:pPr>
            <w:r w:rsidRPr="0059676C">
              <w:rPr>
                <w:lang w:val="en-GB"/>
              </w:rPr>
              <w:t xml:space="preserve">  &gt; S-NSSAI</w:t>
            </w:r>
          </w:p>
        </w:tc>
        <w:tc>
          <w:tcPr>
            <w:tcW w:w="1701" w:type="dxa"/>
            <w:hideMark/>
          </w:tcPr>
          <w:p w14:paraId="7F6DA637" w14:textId="77777777" w:rsidR="00147C04" w:rsidRPr="004E160F" w:rsidRDefault="00147C04" w:rsidP="00963074">
            <w:pPr>
              <w:jc w:val="center"/>
              <w:rPr>
                <w:lang w:val="en-IN"/>
              </w:rPr>
            </w:pPr>
            <w:r w:rsidRPr="004E160F">
              <w:rPr>
                <w:lang w:val="en-GB"/>
              </w:rPr>
              <w:t>M</w:t>
            </w:r>
          </w:p>
        </w:tc>
        <w:tc>
          <w:tcPr>
            <w:tcW w:w="5953" w:type="dxa"/>
            <w:hideMark/>
          </w:tcPr>
          <w:p w14:paraId="2C8E86F0" w14:textId="77777777" w:rsidR="00147C04" w:rsidRPr="004E160F" w:rsidRDefault="00147C04" w:rsidP="0059676C">
            <w:pPr>
              <w:rPr>
                <w:lang w:val="en-IN"/>
              </w:rPr>
            </w:pPr>
            <w:r w:rsidRPr="004E160F">
              <w:rPr>
                <w:lang w:val="en-GB"/>
              </w:rPr>
              <w:t>Identification of the slice.</w:t>
            </w:r>
          </w:p>
        </w:tc>
      </w:tr>
      <w:tr w:rsidR="00147C04" w:rsidRPr="004E160F" w14:paraId="3DE2CC6F" w14:textId="77777777" w:rsidTr="00963074">
        <w:trPr>
          <w:trHeight w:val="149"/>
        </w:trPr>
        <w:tc>
          <w:tcPr>
            <w:tcW w:w="2542" w:type="dxa"/>
            <w:hideMark/>
          </w:tcPr>
          <w:p w14:paraId="6A123C4C" w14:textId="77777777" w:rsidR="00147C04" w:rsidRPr="008A6361" w:rsidRDefault="00147C04" w:rsidP="00963074">
            <w:pPr>
              <w:jc w:val="center"/>
              <w:rPr>
                <w:lang w:val="en-IN"/>
              </w:rPr>
            </w:pPr>
            <w:r w:rsidRPr="0059676C">
              <w:rPr>
                <w:lang w:val="en-GB"/>
              </w:rPr>
              <w:t xml:space="preserve"> &gt;PLMN</w:t>
            </w:r>
          </w:p>
        </w:tc>
        <w:tc>
          <w:tcPr>
            <w:tcW w:w="1701" w:type="dxa"/>
            <w:hideMark/>
          </w:tcPr>
          <w:p w14:paraId="58A02C37" w14:textId="77777777" w:rsidR="00147C04" w:rsidRPr="004E160F" w:rsidRDefault="00147C04" w:rsidP="00963074">
            <w:pPr>
              <w:jc w:val="center"/>
              <w:rPr>
                <w:lang w:val="en-IN"/>
              </w:rPr>
            </w:pPr>
            <w:r w:rsidRPr="004E160F">
              <w:rPr>
                <w:lang w:val="en-GB"/>
              </w:rPr>
              <w:t>M</w:t>
            </w:r>
          </w:p>
        </w:tc>
        <w:tc>
          <w:tcPr>
            <w:tcW w:w="5953" w:type="dxa"/>
            <w:hideMark/>
          </w:tcPr>
          <w:p w14:paraId="13CD1672" w14:textId="77777777" w:rsidR="00147C04" w:rsidRPr="004E160F" w:rsidRDefault="00147C04" w:rsidP="00963074">
            <w:pPr>
              <w:jc w:val="center"/>
              <w:rPr>
                <w:lang w:val="en-IN"/>
              </w:rPr>
            </w:pPr>
            <w:r w:rsidRPr="004E160F">
              <w:rPr>
                <w:lang w:val="en-GB"/>
              </w:rPr>
              <w:t> </w:t>
            </w:r>
          </w:p>
        </w:tc>
      </w:tr>
      <w:tr w:rsidR="00147C04" w:rsidRPr="004E160F" w14:paraId="7D7CAC24" w14:textId="77777777" w:rsidTr="00963074">
        <w:trPr>
          <w:trHeight w:val="809"/>
        </w:trPr>
        <w:tc>
          <w:tcPr>
            <w:tcW w:w="2542" w:type="dxa"/>
            <w:hideMark/>
          </w:tcPr>
          <w:p w14:paraId="40C9A0EE" w14:textId="77777777" w:rsidR="00147C04" w:rsidRPr="00EC293E" w:rsidRDefault="00147C04" w:rsidP="00963074">
            <w:pPr>
              <w:jc w:val="center"/>
              <w:rPr>
                <w:lang w:val="en-IN"/>
              </w:rPr>
            </w:pPr>
            <w:r w:rsidRPr="0059676C">
              <w:t xml:space="preserve"> </w:t>
            </w:r>
            <w:r w:rsidRPr="0059676C">
              <w:rPr>
                <w:lang w:val="en-GB"/>
              </w:rPr>
              <w:t>RRMPolicyRatio</w:t>
            </w:r>
            <w:r w:rsidRPr="0059676C">
              <w:t> </w:t>
            </w:r>
          </w:p>
        </w:tc>
        <w:tc>
          <w:tcPr>
            <w:tcW w:w="1701" w:type="dxa"/>
            <w:hideMark/>
          </w:tcPr>
          <w:p w14:paraId="122FA5CD" w14:textId="77777777" w:rsidR="00147C04" w:rsidRPr="004E160F" w:rsidRDefault="00147C04" w:rsidP="00963074">
            <w:pPr>
              <w:jc w:val="center"/>
              <w:rPr>
                <w:lang w:val="en-IN"/>
              </w:rPr>
            </w:pPr>
            <w:r w:rsidRPr="004E160F">
              <w:rPr>
                <w:lang w:val="en-GB"/>
              </w:rPr>
              <w:t>M</w:t>
            </w:r>
          </w:p>
        </w:tc>
        <w:tc>
          <w:tcPr>
            <w:tcW w:w="5953" w:type="dxa"/>
            <w:hideMark/>
          </w:tcPr>
          <w:p w14:paraId="48F86D0F" w14:textId="77777777" w:rsidR="00147C04" w:rsidRPr="004E160F" w:rsidRDefault="00147C04" w:rsidP="0059676C">
            <w:pPr>
              <w:rPr>
                <w:lang w:val="en-IN"/>
              </w:rPr>
            </w:pPr>
            <w:r w:rsidRPr="004E160F">
              <w:rPr>
                <w:lang w:val="en-GB"/>
              </w:rPr>
              <w:t>rRMPolicy for the slice if network slicing feature is supported. This policy is for the resource type “PRB” and applicable to gNB-DU. The other resource type “ DRB” and “RRCConnected” are applicable to gNB-CU.</w:t>
            </w:r>
          </w:p>
        </w:tc>
      </w:tr>
      <w:tr w:rsidR="00147C04" w:rsidRPr="004E160F" w14:paraId="7D98A6DA" w14:textId="77777777" w:rsidTr="00963074">
        <w:trPr>
          <w:trHeight w:val="1272"/>
        </w:trPr>
        <w:tc>
          <w:tcPr>
            <w:tcW w:w="2542" w:type="dxa"/>
            <w:hideMark/>
          </w:tcPr>
          <w:p w14:paraId="32E4DD29" w14:textId="77777777" w:rsidR="00147C04" w:rsidRPr="002A6B1A" w:rsidRDefault="00147C04" w:rsidP="00963074">
            <w:pPr>
              <w:jc w:val="center"/>
              <w:rPr>
                <w:lang w:val="en-IN"/>
              </w:rPr>
            </w:pPr>
            <w:r w:rsidRPr="0059676C">
              <w:rPr>
                <w:lang w:val="en-GB"/>
              </w:rPr>
              <w:t xml:space="preserve">     &gt;&gt; rRMPolicyMaxRatio</w:t>
            </w:r>
          </w:p>
        </w:tc>
        <w:tc>
          <w:tcPr>
            <w:tcW w:w="1701" w:type="dxa"/>
            <w:hideMark/>
          </w:tcPr>
          <w:p w14:paraId="11053FF2" w14:textId="77777777" w:rsidR="00147C04" w:rsidRPr="004E160F" w:rsidRDefault="00147C04" w:rsidP="00963074">
            <w:pPr>
              <w:jc w:val="center"/>
              <w:rPr>
                <w:lang w:val="en-IN"/>
              </w:rPr>
            </w:pPr>
            <w:r w:rsidRPr="004E160F">
              <w:t>uint8_t</w:t>
            </w:r>
          </w:p>
        </w:tc>
        <w:tc>
          <w:tcPr>
            <w:tcW w:w="5953" w:type="dxa"/>
            <w:hideMark/>
          </w:tcPr>
          <w:p w14:paraId="1172D66C" w14:textId="77777777" w:rsidR="00147C04" w:rsidRPr="004E160F" w:rsidRDefault="00147C04" w:rsidP="0059676C">
            <w:pPr>
              <w:rPr>
                <w:lang w:val="en-IN"/>
              </w:rPr>
            </w:pPr>
            <w:r w:rsidRPr="004E160F">
              <w:rPr>
                <w:lang w:val="en-GB"/>
              </w:rPr>
              <w:t>This attribute specifies the maximum percentage of radio resource that can be used by the associated rRMPolicyMemberList/SNSSAI. The maximum percentage of radio resource include at least one of the shared resources, prioritized resources and dedicated resources. The sum of the rRMPolicyMaxRatio values assigned to all slices can be greater than 100.</w:t>
            </w:r>
          </w:p>
        </w:tc>
      </w:tr>
      <w:tr w:rsidR="00147C04" w:rsidRPr="004E160F" w14:paraId="33DDB98B" w14:textId="77777777" w:rsidTr="00963074">
        <w:trPr>
          <w:trHeight w:val="1272"/>
        </w:trPr>
        <w:tc>
          <w:tcPr>
            <w:tcW w:w="2542" w:type="dxa"/>
            <w:hideMark/>
          </w:tcPr>
          <w:p w14:paraId="6445ED2F" w14:textId="77777777" w:rsidR="00147C04" w:rsidRPr="002A6B1A" w:rsidRDefault="00147C04" w:rsidP="00963074">
            <w:pPr>
              <w:jc w:val="center"/>
              <w:rPr>
                <w:lang w:val="en-IN"/>
              </w:rPr>
            </w:pPr>
            <w:r w:rsidRPr="0059676C">
              <w:rPr>
                <w:lang w:val="en-GB"/>
              </w:rPr>
              <w:t xml:space="preserve">    &gt;&gt; rRMPolicyMinRatio</w:t>
            </w:r>
          </w:p>
        </w:tc>
        <w:tc>
          <w:tcPr>
            <w:tcW w:w="1701" w:type="dxa"/>
            <w:hideMark/>
          </w:tcPr>
          <w:p w14:paraId="69A904CE" w14:textId="77777777" w:rsidR="00147C04" w:rsidRPr="004E160F" w:rsidRDefault="00147C04" w:rsidP="00963074">
            <w:pPr>
              <w:jc w:val="center"/>
              <w:rPr>
                <w:lang w:val="en-IN"/>
              </w:rPr>
            </w:pPr>
            <w:r w:rsidRPr="004E160F">
              <w:t>uint8_t</w:t>
            </w:r>
          </w:p>
        </w:tc>
        <w:tc>
          <w:tcPr>
            <w:tcW w:w="5953" w:type="dxa"/>
            <w:hideMark/>
          </w:tcPr>
          <w:p w14:paraId="142A3FC9" w14:textId="77777777" w:rsidR="00147C04" w:rsidRPr="004E160F" w:rsidRDefault="00147C04" w:rsidP="0059676C">
            <w:pPr>
              <w:rPr>
                <w:lang w:val="en-IN"/>
              </w:rPr>
            </w:pPr>
            <w:r w:rsidRPr="004E160F">
              <w:rPr>
                <w:lang w:val="en-GB"/>
              </w:rPr>
              <w:t>This attribute specifies the minimum percentage of radio resources that can be used by the associated rRMPolicyMemberList/sNSSAI. The minimum percentage of radio resources including at least one of prioritized resources and dedicated resources. The sum of the rRMPolicyMinRatio values assigned to all slices be less than or equal to100.</w:t>
            </w:r>
          </w:p>
        </w:tc>
      </w:tr>
      <w:tr w:rsidR="00147C04" w:rsidRPr="004E160F" w14:paraId="69A9024E" w14:textId="77777777" w:rsidTr="00963074">
        <w:trPr>
          <w:trHeight w:val="925"/>
        </w:trPr>
        <w:tc>
          <w:tcPr>
            <w:tcW w:w="2542" w:type="dxa"/>
            <w:hideMark/>
          </w:tcPr>
          <w:p w14:paraId="5C23D3D3" w14:textId="77777777" w:rsidR="00147C04" w:rsidRPr="002A6B1A" w:rsidRDefault="00147C04" w:rsidP="00963074">
            <w:pPr>
              <w:jc w:val="center"/>
              <w:rPr>
                <w:lang w:val="en-IN"/>
              </w:rPr>
            </w:pPr>
            <w:r w:rsidRPr="0059676C">
              <w:rPr>
                <w:lang w:val="en-GB"/>
              </w:rPr>
              <w:lastRenderedPageBreak/>
              <w:t xml:space="preserve">    &gt;&gt; rRMPolicyDedicatedRatio</w:t>
            </w:r>
          </w:p>
        </w:tc>
        <w:tc>
          <w:tcPr>
            <w:tcW w:w="1701" w:type="dxa"/>
            <w:hideMark/>
          </w:tcPr>
          <w:p w14:paraId="658226AF" w14:textId="77777777" w:rsidR="00147C04" w:rsidRPr="004E160F" w:rsidRDefault="00147C04" w:rsidP="00963074">
            <w:pPr>
              <w:jc w:val="center"/>
              <w:rPr>
                <w:lang w:val="en-IN"/>
              </w:rPr>
            </w:pPr>
            <w:r w:rsidRPr="004E160F">
              <w:t>uint8_t</w:t>
            </w:r>
          </w:p>
        </w:tc>
        <w:tc>
          <w:tcPr>
            <w:tcW w:w="5953" w:type="dxa"/>
            <w:hideMark/>
          </w:tcPr>
          <w:p w14:paraId="4D12EA08" w14:textId="77777777" w:rsidR="00147C04" w:rsidRPr="004E160F" w:rsidRDefault="00147C04" w:rsidP="0059676C">
            <w:pPr>
              <w:rPr>
                <w:lang w:val="en-IN"/>
              </w:rPr>
            </w:pPr>
            <w:r w:rsidRPr="004E160F">
              <w:rPr>
                <w:lang w:val="en-GB"/>
              </w:rPr>
              <w:t>This attribute specifies the percentage of radio resource that dedicatedly used by the associated rRMPolicyMemberList/sNSSAI. The sum of the rRMPolicyDeidctaedRatio values assigned to all slices be less than or equal to100.</w:t>
            </w:r>
          </w:p>
        </w:tc>
      </w:tr>
    </w:tbl>
    <w:p w14:paraId="13CA5C88" w14:textId="77777777" w:rsidR="00147C04" w:rsidRDefault="00147C04" w:rsidP="00147C04">
      <w:pPr>
        <w:jc w:val="center"/>
        <w:rPr>
          <w:lang w:val="en-IN"/>
        </w:rPr>
      </w:pPr>
    </w:p>
    <w:p w14:paraId="554C79FD" w14:textId="77777777" w:rsidR="00147C04" w:rsidRPr="00963074" w:rsidRDefault="00147C04" w:rsidP="00147C04">
      <w:pPr>
        <w:pStyle w:val="Heading3"/>
        <w:numPr>
          <w:ilvl w:val="4"/>
          <w:numId w:val="74"/>
        </w:numPr>
        <w:spacing w:after="100" w:afterAutospacing="1"/>
      </w:pPr>
      <w:bookmarkStart w:id="879" w:name="_Toc183149188"/>
      <w:r w:rsidRPr="00736B4D">
        <w:t>Slice Configuration Response</w:t>
      </w:r>
      <w:bookmarkEnd w:id="879"/>
    </w:p>
    <w:p w14:paraId="71F0BBAB" w14:textId="77777777" w:rsidR="00147C04" w:rsidRPr="00736B4D" w:rsidRDefault="00147C04" w:rsidP="00147C04">
      <w:pPr>
        <w:jc w:val="center"/>
        <w:rPr>
          <w:lang w:val="en-IN"/>
        </w:rPr>
      </w:pPr>
      <w:r w:rsidRPr="00736B4D">
        <w:t>This Status is sent for each SNSSAI whether the policy sent via Slice Configuration Request has been applied or not.</w:t>
      </w:r>
    </w:p>
    <w:p w14:paraId="628A2AB2" w14:textId="246CA39C" w:rsidR="00817072" w:rsidRPr="008B17E5" w:rsidRDefault="00817072" w:rsidP="00817072">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72</w:t>
        </w:r>
      </w:fldSimple>
      <w:r>
        <w:t xml:space="preserve"> </w:t>
      </w:r>
      <w:r w:rsidRPr="004E160F">
        <w:t xml:space="preserve">Slice Configuration </w:t>
      </w:r>
      <w:r>
        <w:t>Response</w:t>
      </w:r>
    </w:p>
    <w:tbl>
      <w:tblPr>
        <w:tblStyle w:val="TableGrid1"/>
        <w:tblW w:w="9640" w:type="dxa"/>
        <w:tblLook w:val="04A0" w:firstRow="1" w:lastRow="0" w:firstColumn="1" w:lastColumn="0" w:noHBand="0" w:noVBand="1"/>
      </w:tblPr>
      <w:tblGrid>
        <w:gridCol w:w="3213"/>
        <w:gridCol w:w="3212"/>
        <w:gridCol w:w="3215"/>
      </w:tblGrid>
      <w:tr w:rsidR="00147C04" w:rsidRPr="00736B4D" w14:paraId="7E44804E" w14:textId="77777777" w:rsidTr="00963074">
        <w:tc>
          <w:tcPr>
            <w:tcW w:w="3220" w:type="dxa"/>
            <w:hideMark/>
          </w:tcPr>
          <w:p w14:paraId="68357D6F" w14:textId="77777777" w:rsidR="00147C04" w:rsidRPr="00736B4D" w:rsidRDefault="00147C04" w:rsidP="00963074">
            <w:pPr>
              <w:rPr>
                <w:lang w:val="en-IN"/>
              </w:rPr>
            </w:pPr>
            <w:r w:rsidRPr="00736B4D">
              <w:rPr>
                <w:b/>
                <w:bCs/>
                <w:lang w:val="en-GB"/>
              </w:rPr>
              <w:t>Element</w:t>
            </w:r>
          </w:p>
        </w:tc>
        <w:tc>
          <w:tcPr>
            <w:tcW w:w="3220" w:type="dxa"/>
            <w:hideMark/>
          </w:tcPr>
          <w:p w14:paraId="6719EF20" w14:textId="77777777" w:rsidR="00147C04" w:rsidRPr="00736B4D" w:rsidRDefault="00147C04" w:rsidP="00963074">
            <w:pPr>
              <w:rPr>
                <w:lang w:val="en-IN"/>
              </w:rPr>
            </w:pPr>
            <w:r w:rsidRPr="00736B4D">
              <w:rPr>
                <w:b/>
                <w:bCs/>
                <w:lang w:val="en-GB"/>
              </w:rPr>
              <w:t>Presence</w:t>
            </w:r>
          </w:p>
        </w:tc>
        <w:tc>
          <w:tcPr>
            <w:tcW w:w="3220" w:type="dxa"/>
            <w:hideMark/>
          </w:tcPr>
          <w:p w14:paraId="68F79CBA" w14:textId="77777777" w:rsidR="00147C04" w:rsidRPr="00736B4D" w:rsidRDefault="00147C04" w:rsidP="00963074">
            <w:pPr>
              <w:rPr>
                <w:lang w:val="en-IN"/>
              </w:rPr>
            </w:pPr>
            <w:r w:rsidRPr="00736B4D">
              <w:rPr>
                <w:b/>
                <w:bCs/>
                <w:lang w:val="en-GB"/>
              </w:rPr>
              <w:t>Description</w:t>
            </w:r>
          </w:p>
        </w:tc>
      </w:tr>
      <w:tr w:rsidR="00147C04" w:rsidRPr="00736B4D" w14:paraId="2E6CC7C8" w14:textId="77777777" w:rsidTr="00963074">
        <w:tc>
          <w:tcPr>
            <w:tcW w:w="3220" w:type="dxa"/>
            <w:hideMark/>
          </w:tcPr>
          <w:p w14:paraId="24FB3064" w14:textId="77777777" w:rsidR="00147C04" w:rsidRPr="009E6722" w:rsidRDefault="00147C04" w:rsidP="00963074">
            <w:pPr>
              <w:rPr>
                <w:lang w:val="en-IN"/>
              </w:rPr>
            </w:pPr>
            <w:r w:rsidRPr="0059676C">
              <w:t>SNSSAI</w:t>
            </w:r>
          </w:p>
        </w:tc>
        <w:tc>
          <w:tcPr>
            <w:tcW w:w="3220" w:type="dxa"/>
            <w:hideMark/>
          </w:tcPr>
          <w:p w14:paraId="537C3023" w14:textId="77777777" w:rsidR="00147C04" w:rsidRPr="00736B4D" w:rsidRDefault="00147C04" w:rsidP="00963074">
            <w:pPr>
              <w:rPr>
                <w:lang w:val="en-IN"/>
              </w:rPr>
            </w:pPr>
            <w:r w:rsidRPr="00736B4D">
              <w:t> </w:t>
            </w:r>
          </w:p>
        </w:tc>
        <w:tc>
          <w:tcPr>
            <w:tcW w:w="3220" w:type="dxa"/>
            <w:hideMark/>
          </w:tcPr>
          <w:p w14:paraId="5E4F9750" w14:textId="77777777" w:rsidR="00147C04" w:rsidRPr="00736B4D" w:rsidRDefault="00147C04" w:rsidP="00963074">
            <w:pPr>
              <w:rPr>
                <w:lang w:val="en-IN"/>
              </w:rPr>
            </w:pPr>
            <w:r w:rsidRPr="00736B4D">
              <w:t> </w:t>
            </w:r>
          </w:p>
        </w:tc>
      </w:tr>
      <w:tr w:rsidR="00147C04" w:rsidRPr="00736B4D" w14:paraId="2A7B2509" w14:textId="77777777" w:rsidTr="00963074">
        <w:tc>
          <w:tcPr>
            <w:tcW w:w="3220" w:type="dxa"/>
            <w:hideMark/>
          </w:tcPr>
          <w:p w14:paraId="1E3916D4" w14:textId="77777777" w:rsidR="00147C04" w:rsidRPr="009E6722" w:rsidRDefault="00147C04" w:rsidP="00963074">
            <w:pPr>
              <w:rPr>
                <w:lang w:val="en-IN"/>
              </w:rPr>
            </w:pPr>
            <w:r w:rsidRPr="0059676C">
              <w:t>Status</w:t>
            </w:r>
          </w:p>
        </w:tc>
        <w:tc>
          <w:tcPr>
            <w:tcW w:w="3220" w:type="dxa"/>
            <w:hideMark/>
          </w:tcPr>
          <w:p w14:paraId="0F2D8E52" w14:textId="77777777" w:rsidR="00147C04" w:rsidRPr="00736B4D" w:rsidRDefault="00147C04" w:rsidP="00963074">
            <w:pPr>
              <w:rPr>
                <w:lang w:val="en-IN"/>
              </w:rPr>
            </w:pPr>
            <w:r w:rsidRPr="00736B4D">
              <w:t>M</w:t>
            </w:r>
          </w:p>
        </w:tc>
        <w:tc>
          <w:tcPr>
            <w:tcW w:w="3220" w:type="dxa"/>
            <w:hideMark/>
          </w:tcPr>
          <w:p w14:paraId="61B9A851" w14:textId="77777777" w:rsidR="00147C04" w:rsidRPr="00736B4D" w:rsidRDefault="00147C04" w:rsidP="00963074">
            <w:pPr>
              <w:rPr>
                <w:lang w:val="en-IN"/>
              </w:rPr>
            </w:pPr>
            <w:r w:rsidRPr="00736B4D">
              <w:t>Value: OK, FAILURE</w:t>
            </w:r>
          </w:p>
        </w:tc>
      </w:tr>
      <w:tr w:rsidR="00147C04" w:rsidRPr="00736B4D" w14:paraId="72C6ABAA" w14:textId="77777777" w:rsidTr="00963074">
        <w:tc>
          <w:tcPr>
            <w:tcW w:w="3220" w:type="dxa"/>
            <w:hideMark/>
          </w:tcPr>
          <w:p w14:paraId="51489C8A" w14:textId="77777777" w:rsidR="00147C04" w:rsidRPr="009E6722" w:rsidRDefault="00147C04" w:rsidP="00963074">
            <w:pPr>
              <w:rPr>
                <w:lang w:val="en-IN"/>
              </w:rPr>
            </w:pPr>
            <w:r w:rsidRPr="0059676C">
              <w:t>Cause</w:t>
            </w:r>
          </w:p>
        </w:tc>
        <w:tc>
          <w:tcPr>
            <w:tcW w:w="3220" w:type="dxa"/>
            <w:hideMark/>
          </w:tcPr>
          <w:p w14:paraId="69AA44E7" w14:textId="77777777" w:rsidR="00147C04" w:rsidRPr="00736B4D" w:rsidRDefault="00147C04" w:rsidP="00963074">
            <w:pPr>
              <w:rPr>
                <w:lang w:val="en-IN"/>
              </w:rPr>
            </w:pPr>
            <w:r w:rsidRPr="00736B4D">
              <w:t>M</w:t>
            </w:r>
          </w:p>
        </w:tc>
        <w:tc>
          <w:tcPr>
            <w:tcW w:w="3220" w:type="dxa"/>
            <w:hideMark/>
          </w:tcPr>
          <w:p w14:paraId="44224BE7" w14:textId="77777777" w:rsidR="00147C04" w:rsidRPr="00736B4D" w:rsidRDefault="00147C04" w:rsidP="00963074">
            <w:pPr>
              <w:rPr>
                <w:lang w:val="en-IN"/>
              </w:rPr>
            </w:pPr>
            <w:r w:rsidRPr="00736B4D">
              <w:t>Value: Cell_id, ueId_value, Resource_unavilable, Slice_not_found.</w:t>
            </w:r>
          </w:p>
        </w:tc>
      </w:tr>
    </w:tbl>
    <w:p w14:paraId="4AB4954A" w14:textId="77777777" w:rsidR="00147C04" w:rsidRPr="004E160F" w:rsidRDefault="00147C04" w:rsidP="00147C04">
      <w:pPr>
        <w:rPr>
          <w:lang w:val="en-IN"/>
        </w:rPr>
      </w:pPr>
    </w:p>
    <w:p w14:paraId="0CD00D88" w14:textId="77777777" w:rsidR="00147C04" w:rsidRPr="00963074" w:rsidRDefault="00147C04" w:rsidP="00147C04">
      <w:pPr>
        <w:pStyle w:val="Heading3"/>
        <w:numPr>
          <w:ilvl w:val="4"/>
          <w:numId w:val="74"/>
        </w:numPr>
        <w:spacing w:after="100" w:afterAutospacing="1"/>
      </w:pPr>
      <w:bookmarkStart w:id="880" w:name="_Toc183149189"/>
      <w:r w:rsidRPr="004E160F">
        <w:t>Slice ReConfiguration Request</w:t>
      </w:r>
      <w:bookmarkEnd w:id="880"/>
    </w:p>
    <w:p w14:paraId="24A3BF20" w14:textId="77777777" w:rsidR="00147C04" w:rsidRPr="004E160F" w:rsidRDefault="00147C04" w:rsidP="0059676C">
      <w:pPr>
        <w:rPr>
          <w:lang w:val="en-IN"/>
        </w:rPr>
      </w:pPr>
      <w:r w:rsidRPr="004E160F">
        <w:rPr>
          <w:lang w:val="en-GB"/>
        </w:rPr>
        <w:t>Slice Configuration Request is sent to configure the MAC/Scheduler with the rRMPolicyRatio for each of the slices supported in the cell.</w:t>
      </w:r>
    </w:p>
    <w:p w14:paraId="77DD83FE" w14:textId="76CD6E83" w:rsidR="00765FED" w:rsidRPr="008B17E5" w:rsidRDefault="00765FED" w:rsidP="00765FED">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73</w:t>
        </w:r>
      </w:fldSimple>
      <w:r>
        <w:t xml:space="preserve"> </w:t>
      </w:r>
      <w:r w:rsidRPr="004E160F">
        <w:t xml:space="preserve">Slice </w:t>
      </w:r>
      <w:r>
        <w:t>Reconf</w:t>
      </w:r>
      <w:r w:rsidRPr="004E160F">
        <w:t xml:space="preserve">iguration </w:t>
      </w:r>
      <w:r w:rsidRPr="000779F7">
        <w:t>Request</w:t>
      </w:r>
    </w:p>
    <w:tbl>
      <w:tblPr>
        <w:tblStyle w:val="TableGrid1"/>
        <w:tblW w:w="10196" w:type="dxa"/>
        <w:tblLook w:val="04A0" w:firstRow="1" w:lastRow="0" w:firstColumn="1" w:lastColumn="0" w:noHBand="0" w:noVBand="1"/>
      </w:tblPr>
      <w:tblGrid>
        <w:gridCol w:w="2542"/>
        <w:gridCol w:w="1701"/>
        <w:gridCol w:w="5953"/>
      </w:tblGrid>
      <w:tr w:rsidR="00147C04" w:rsidRPr="004E160F" w14:paraId="2F1E0AAA" w14:textId="77777777" w:rsidTr="00963074">
        <w:trPr>
          <w:trHeight w:val="149"/>
        </w:trPr>
        <w:tc>
          <w:tcPr>
            <w:tcW w:w="2542" w:type="dxa"/>
            <w:hideMark/>
          </w:tcPr>
          <w:p w14:paraId="32DF90DC" w14:textId="77777777" w:rsidR="00147C04" w:rsidRPr="004E160F" w:rsidRDefault="00147C04" w:rsidP="00963074">
            <w:pPr>
              <w:jc w:val="center"/>
              <w:rPr>
                <w:lang w:val="en-IN"/>
              </w:rPr>
            </w:pPr>
            <w:r w:rsidRPr="004E160F">
              <w:rPr>
                <w:b/>
                <w:bCs/>
              </w:rPr>
              <w:t>Element</w:t>
            </w:r>
          </w:p>
        </w:tc>
        <w:tc>
          <w:tcPr>
            <w:tcW w:w="1701" w:type="dxa"/>
            <w:hideMark/>
          </w:tcPr>
          <w:p w14:paraId="45C51912" w14:textId="77777777" w:rsidR="00147C04" w:rsidRPr="004E160F" w:rsidRDefault="00147C04" w:rsidP="00963074">
            <w:pPr>
              <w:jc w:val="center"/>
              <w:rPr>
                <w:lang w:val="en-IN"/>
              </w:rPr>
            </w:pPr>
            <w:r w:rsidRPr="004E160F">
              <w:rPr>
                <w:b/>
                <w:bCs/>
              </w:rPr>
              <w:t>Presence</w:t>
            </w:r>
          </w:p>
        </w:tc>
        <w:tc>
          <w:tcPr>
            <w:tcW w:w="5953" w:type="dxa"/>
            <w:hideMark/>
          </w:tcPr>
          <w:p w14:paraId="355F9684" w14:textId="77777777" w:rsidR="00147C04" w:rsidRPr="004E160F" w:rsidRDefault="00147C04" w:rsidP="00963074">
            <w:pPr>
              <w:jc w:val="center"/>
              <w:rPr>
                <w:lang w:val="en-IN"/>
              </w:rPr>
            </w:pPr>
            <w:r w:rsidRPr="004E160F">
              <w:rPr>
                <w:b/>
                <w:bCs/>
              </w:rPr>
              <w:t>Description</w:t>
            </w:r>
          </w:p>
        </w:tc>
      </w:tr>
      <w:tr w:rsidR="00147C04" w:rsidRPr="004E160F" w14:paraId="5069B25F" w14:textId="77777777" w:rsidTr="00963074">
        <w:trPr>
          <w:trHeight w:val="231"/>
        </w:trPr>
        <w:tc>
          <w:tcPr>
            <w:tcW w:w="2542" w:type="dxa"/>
            <w:hideMark/>
          </w:tcPr>
          <w:p w14:paraId="2E8BE4E4" w14:textId="77777777" w:rsidR="00147C04" w:rsidRPr="009E6722" w:rsidRDefault="00147C04" w:rsidP="00963074">
            <w:pPr>
              <w:jc w:val="center"/>
              <w:rPr>
                <w:lang w:val="en-IN"/>
              </w:rPr>
            </w:pPr>
            <w:r w:rsidRPr="0059676C">
              <w:t>RRMPolicyList</w:t>
            </w:r>
          </w:p>
        </w:tc>
        <w:tc>
          <w:tcPr>
            <w:tcW w:w="1701" w:type="dxa"/>
            <w:hideMark/>
          </w:tcPr>
          <w:p w14:paraId="47D8BD18" w14:textId="77777777" w:rsidR="00147C04" w:rsidRPr="004E160F" w:rsidRDefault="00147C04" w:rsidP="00963074">
            <w:pPr>
              <w:jc w:val="center"/>
              <w:rPr>
                <w:lang w:val="en-IN"/>
              </w:rPr>
            </w:pPr>
            <w:r w:rsidRPr="004E160F">
              <w:t> </w:t>
            </w:r>
          </w:p>
        </w:tc>
        <w:tc>
          <w:tcPr>
            <w:tcW w:w="5953" w:type="dxa"/>
            <w:hideMark/>
          </w:tcPr>
          <w:p w14:paraId="60DB1962" w14:textId="77777777" w:rsidR="00147C04" w:rsidRPr="004E160F" w:rsidRDefault="00147C04" w:rsidP="00963074">
            <w:pPr>
              <w:jc w:val="center"/>
              <w:rPr>
                <w:lang w:val="en-IN"/>
              </w:rPr>
            </w:pPr>
            <w:r w:rsidRPr="004E160F">
              <w:t>List of RRM policies received from O1.</w:t>
            </w:r>
          </w:p>
        </w:tc>
      </w:tr>
      <w:tr w:rsidR="00147C04" w:rsidRPr="004E160F" w14:paraId="7F037CE5" w14:textId="77777777" w:rsidTr="00963074">
        <w:trPr>
          <w:trHeight w:val="665"/>
        </w:trPr>
        <w:tc>
          <w:tcPr>
            <w:tcW w:w="2542" w:type="dxa"/>
            <w:hideMark/>
          </w:tcPr>
          <w:p w14:paraId="01ECC453" w14:textId="77777777" w:rsidR="00147C04" w:rsidRPr="009E6722" w:rsidRDefault="00147C04" w:rsidP="00963074">
            <w:pPr>
              <w:jc w:val="center"/>
              <w:rPr>
                <w:lang w:val="en-IN"/>
              </w:rPr>
            </w:pPr>
            <w:r w:rsidRPr="0059676C">
              <w:t>ResouceType</w:t>
            </w:r>
          </w:p>
        </w:tc>
        <w:tc>
          <w:tcPr>
            <w:tcW w:w="1701" w:type="dxa"/>
            <w:hideMark/>
          </w:tcPr>
          <w:p w14:paraId="73346783" w14:textId="77777777" w:rsidR="00147C04" w:rsidRPr="004E160F" w:rsidRDefault="00147C04" w:rsidP="00963074">
            <w:pPr>
              <w:jc w:val="center"/>
              <w:rPr>
                <w:lang w:val="en-IN"/>
              </w:rPr>
            </w:pPr>
            <w:r w:rsidRPr="004E160F">
              <w:t> </w:t>
            </w:r>
          </w:p>
        </w:tc>
        <w:tc>
          <w:tcPr>
            <w:tcW w:w="5953" w:type="dxa"/>
            <w:hideMark/>
          </w:tcPr>
          <w:p w14:paraId="3C73F1BF" w14:textId="77777777" w:rsidR="00147C04" w:rsidRPr="004E160F" w:rsidRDefault="00147C04" w:rsidP="00963074">
            <w:pPr>
              <w:jc w:val="center"/>
              <w:rPr>
                <w:lang w:val="en-IN"/>
              </w:rPr>
            </w:pPr>
            <w:r w:rsidRPr="004E160F">
              <w:t>For ODU, only PRB will be relevant resource to apply RRM policy on.</w:t>
            </w:r>
          </w:p>
          <w:p w14:paraId="470DFF2F" w14:textId="77777777" w:rsidR="00147C04" w:rsidRPr="004E160F" w:rsidRDefault="00147C04" w:rsidP="00963074">
            <w:pPr>
              <w:jc w:val="center"/>
              <w:rPr>
                <w:lang w:val="en-IN"/>
              </w:rPr>
            </w:pPr>
            <w:r w:rsidRPr="004E160F">
              <w:t>Value: PRB, DRB, RRC_CONNECTED_USERS.</w:t>
            </w:r>
          </w:p>
        </w:tc>
      </w:tr>
      <w:tr w:rsidR="00147C04" w:rsidRPr="004E160F" w14:paraId="40102963" w14:textId="77777777" w:rsidTr="00963074">
        <w:trPr>
          <w:trHeight w:val="462"/>
        </w:trPr>
        <w:tc>
          <w:tcPr>
            <w:tcW w:w="2542" w:type="dxa"/>
            <w:hideMark/>
          </w:tcPr>
          <w:p w14:paraId="43DB60B1" w14:textId="77777777" w:rsidR="00147C04" w:rsidRPr="004E160F" w:rsidRDefault="00147C04" w:rsidP="00963074">
            <w:pPr>
              <w:jc w:val="center"/>
              <w:rPr>
                <w:lang w:val="en-IN"/>
              </w:rPr>
            </w:pPr>
            <w:r w:rsidRPr="004E160F">
              <w:rPr>
                <w:b/>
                <w:bCs/>
                <w:lang w:val="en-GB"/>
              </w:rPr>
              <w:t>RRMPolicyMemberList</w:t>
            </w:r>
          </w:p>
        </w:tc>
        <w:tc>
          <w:tcPr>
            <w:tcW w:w="1701" w:type="dxa"/>
            <w:hideMark/>
          </w:tcPr>
          <w:p w14:paraId="521937BF" w14:textId="77777777" w:rsidR="00147C04" w:rsidRPr="004E160F" w:rsidRDefault="00147C04" w:rsidP="00963074">
            <w:pPr>
              <w:jc w:val="center"/>
              <w:rPr>
                <w:lang w:val="en-IN"/>
              </w:rPr>
            </w:pPr>
            <w:r w:rsidRPr="004E160F">
              <w:rPr>
                <w:lang w:val="en-GB"/>
              </w:rPr>
              <w:t> </w:t>
            </w:r>
          </w:p>
        </w:tc>
        <w:tc>
          <w:tcPr>
            <w:tcW w:w="5953" w:type="dxa"/>
            <w:hideMark/>
          </w:tcPr>
          <w:p w14:paraId="2C7C853C" w14:textId="77777777" w:rsidR="00147C04" w:rsidRPr="004E160F" w:rsidRDefault="00147C04" w:rsidP="00963074">
            <w:pPr>
              <w:jc w:val="center"/>
              <w:rPr>
                <w:lang w:val="en-IN"/>
              </w:rPr>
            </w:pPr>
            <w:r w:rsidRPr="004E160F">
              <w:rPr>
                <w:lang w:val="en-GB"/>
              </w:rPr>
              <w:t>This defines the list of S-NSSAIs and  PLMN belonging to the cell. This is to be included if network slicing is supported.</w:t>
            </w:r>
          </w:p>
        </w:tc>
      </w:tr>
      <w:tr w:rsidR="00147C04" w:rsidRPr="004E160F" w14:paraId="5E077A76" w14:textId="77777777" w:rsidTr="00963074">
        <w:trPr>
          <w:trHeight w:val="149"/>
        </w:trPr>
        <w:tc>
          <w:tcPr>
            <w:tcW w:w="2542" w:type="dxa"/>
            <w:hideMark/>
          </w:tcPr>
          <w:p w14:paraId="47108598" w14:textId="77777777" w:rsidR="00147C04" w:rsidRPr="009E6722" w:rsidRDefault="00147C04" w:rsidP="00963074">
            <w:pPr>
              <w:jc w:val="center"/>
              <w:rPr>
                <w:lang w:val="en-IN"/>
              </w:rPr>
            </w:pPr>
            <w:r w:rsidRPr="0059676C">
              <w:rPr>
                <w:lang w:val="en-GB"/>
              </w:rPr>
              <w:t xml:space="preserve">  &gt; S-NSSAI</w:t>
            </w:r>
          </w:p>
        </w:tc>
        <w:tc>
          <w:tcPr>
            <w:tcW w:w="1701" w:type="dxa"/>
            <w:hideMark/>
          </w:tcPr>
          <w:p w14:paraId="5FE1EEC2" w14:textId="77777777" w:rsidR="00147C04" w:rsidRPr="004E160F" w:rsidRDefault="00147C04" w:rsidP="00963074">
            <w:pPr>
              <w:jc w:val="center"/>
              <w:rPr>
                <w:lang w:val="en-IN"/>
              </w:rPr>
            </w:pPr>
            <w:r w:rsidRPr="004E160F">
              <w:rPr>
                <w:lang w:val="en-GB"/>
              </w:rPr>
              <w:t>M</w:t>
            </w:r>
          </w:p>
        </w:tc>
        <w:tc>
          <w:tcPr>
            <w:tcW w:w="5953" w:type="dxa"/>
            <w:hideMark/>
          </w:tcPr>
          <w:p w14:paraId="799180CF" w14:textId="77777777" w:rsidR="00147C04" w:rsidRPr="004E160F" w:rsidRDefault="00147C04" w:rsidP="00963074">
            <w:pPr>
              <w:jc w:val="center"/>
              <w:rPr>
                <w:lang w:val="en-IN"/>
              </w:rPr>
            </w:pPr>
            <w:r w:rsidRPr="004E160F">
              <w:rPr>
                <w:lang w:val="en-GB"/>
              </w:rPr>
              <w:t>Identification of the slice.</w:t>
            </w:r>
          </w:p>
        </w:tc>
      </w:tr>
      <w:tr w:rsidR="00147C04" w:rsidRPr="004E160F" w14:paraId="2F16251E" w14:textId="77777777" w:rsidTr="00963074">
        <w:trPr>
          <w:trHeight w:val="149"/>
        </w:trPr>
        <w:tc>
          <w:tcPr>
            <w:tcW w:w="2542" w:type="dxa"/>
            <w:hideMark/>
          </w:tcPr>
          <w:p w14:paraId="5FF1E50B" w14:textId="77777777" w:rsidR="00147C04" w:rsidRPr="009E6722" w:rsidRDefault="00147C04" w:rsidP="00963074">
            <w:pPr>
              <w:jc w:val="center"/>
              <w:rPr>
                <w:lang w:val="en-IN"/>
              </w:rPr>
            </w:pPr>
            <w:r w:rsidRPr="0059676C">
              <w:rPr>
                <w:lang w:val="en-GB"/>
              </w:rPr>
              <w:t xml:space="preserve"> &gt;PLMN</w:t>
            </w:r>
          </w:p>
        </w:tc>
        <w:tc>
          <w:tcPr>
            <w:tcW w:w="1701" w:type="dxa"/>
            <w:hideMark/>
          </w:tcPr>
          <w:p w14:paraId="5DECD194" w14:textId="77777777" w:rsidR="00147C04" w:rsidRPr="004E160F" w:rsidRDefault="00147C04" w:rsidP="00963074">
            <w:pPr>
              <w:jc w:val="center"/>
              <w:rPr>
                <w:lang w:val="en-IN"/>
              </w:rPr>
            </w:pPr>
            <w:r w:rsidRPr="004E160F">
              <w:rPr>
                <w:lang w:val="en-GB"/>
              </w:rPr>
              <w:t>M</w:t>
            </w:r>
          </w:p>
        </w:tc>
        <w:tc>
          <w:tcPr>
            <w:tcW w:w="5953" w:type="dxa"/>
            <w:hideMark/>
          </w:tcPr>
          <w:p w14:paraId="6130FAE6" w14:textId="77777777" w:rsidR="00147C04" w:rsidRPr="004E160F" w:rsidRDefault="00147C04" w:rsidP="00963074">
            <w:pPr>
              <w:jc w:val="center"/>
              <w:rPr>
                <w:lang w:val="en-IN"/>
              </w:rPr>
            </w:pPr>
            <w:r w:rsidRPr="004E160F">
              <w:rPr>
                <w:lang w:val="en-GB"/>
              </w:rPr>
              <w:t> </w:t>
            </w:r>
          </w:p>
        </w:tc>
      </w:tr>
      <w:tr w:rsidR="00147C04" w:rsidRPr="004E160F" w14:paraId="293830B8" w14:textId="77777777" w:rsidTr="00963074">
        <w:trPr>
          <w:trHeight w:val="809"/>
        </w:trPr>
        <w:tc>
          <w:tcPr>
            <w:tcW w:w="2542" w:type="dxa"/>
            <w:hideMark/>
          </w:tcPr>
          <w:p w14:paraId="7F9AC863" w14:textId="77777777" w:rsidR="00147C04" w:rsidRPr="009E6722" w:rsidRDefault="00147C04" w:rsidP="00963074">
            <w:pPr>
              <w:jc w:val="center"/>
              <w:rPr>
                <w:lang w:val="en-IN"/>
              </w:rPr>
            </w:pPr>
            <w:r w:rsidRPr="0059676C">
              <w:t xml:space="preserve"> </w:t>
            </w:r>
            <w:r w:rsidRPr="0059676C">
              <w:rPr>
                <w:lang w:val="en-GB"/>
              </w:rPr>
              <w:t>RRMPolicyRatio</w:t>
            </w:r>
            <w:r w:rsidRPr="0059676C">
              <w:t> </w:t>
            </w:r>
          </w:p>
        </w:tc>
        <w:tc>
          <w:tcPr>
            <w:tcW w:w="1701" w:type="dxa"/>
            <w:hideMark/>
          </w:tcPr>
          <w:p w14:paraId="70066BA8" w14:textId="77777777" w:rsidR="00147C04" w:rsidRPr="004E160F" w:rsidRDefault="00147C04" w:rsidP="00963074">
            <w:pPr>
              <w:jc w:val="center"/>
              <w:rPr>
                <w:lang w:val="en-IN"/>
              </w:rPr>
            </w:pPr>
            <w:r w:rsidRPr="004E160F">
              <w:rPr>
                <w:lang w:val="en-GB"/>
              </w:rPr>
              <w:t>M</w:t>
            </w:r>
          </w:p>
        </w:tc>
        <w:tc>
          <w:tcPr>
            <w:tcW w:w="5953" w:type="dxa"/>
            <w:hideMark/>
          </w:tcPr>
          <w:p w14:paraId="415D093D" w14:textId="77777777" w:rsidR="00147C04" w:rsidRPr="004E160F" w:rsidRDefault="00147C04" w:rsidP="0059676C">
            <w:pPr>
              <w:rPr>
                <w:lang w:val="en-IN"/>
              </w:rPr>
            </w:pPr>
            <w:r w:rsidRPr="004E160F">
              <w:rPr>
                <w:lang w:val="en-GB"/>
              </w:rPr>
              <w:t>rRMPolicy for the slice if network slicing feature is supported. This policy is for the resource type “PRB” and applicable to gNB-DU. The other resource type “ DRB” and “RRCConnected” are applicable to gNB-CU.</w:t>
            </w:r>
          </w:p>
        </w:tc>
      </w:tr>
      <w:tr w:rsidR="00147C04" w:rsidRPr="004E160F" w14:paraId="78ED9B88" w14:textId="77777777" w:rsidTr="00963074">
        <w:trPr>
          <w:trHeight w:val="1272"/>
        </w:trPr>
        <w:tc>
          <w:tcPr>
            <w:tcW w:w="2542" w:type="dxa"/>
            <w:hideMark/>
          </w:tcPr>
          <w:p w14:paraId="6BB1C83A" w14:textId="77777777" w:rsidR="00147C04" w:rsidRPr="009E6722" w:rsidRDefault="00147C04" w:rsidP="00963074">
            <w:pPr>
              <w:jc w:val="center"/>
              <w:rPr>
                <w:lang w:val="en-IN"/>
              </w:rPr>
            </w:pPr>
            <w:r w:rsidRPr="0059676C">
              <w:rPr>
                <w:lang w:val="en-GB"/>
              </w:rPr>
              <w:t xml:space="preserve">     &gt;&gt; rRMPolicyMaxRatio</w:t>
            </w:r>
          </w:p>
        </w:tc>
        <w:tc>
          <w:tcPr>
            <w:tcW w:w="1701" w:type="dxa"/>
            <w:hideMark/>
          </w:tcPr>
          <w:p w14:paraId="1E5B3A8E" w14:textId="77777777" w:rsidR="00147C04" w:rsidRPr="004E160F" w:rsidRDefault="00147C04" w:rsidP="00963074">
            <w:pPr>
              <w:jc w:val="center"/>
              <w:rPr>
                <w:lang w:val="en-IN"/>
              </w:rPr>
            </w:pPr>
            <w:r w:rsidRPr="004E160F">
              <w:t>uint8_t</w:t>
            </w:r>
          </w:p>
        </w:tc>
        <w:tc>
          <w:tcPr>
            <w:tcW w:w="5953" w:type="dxa"/>
            <w:hideMark/>
          </w:tcPr>
          <w:p w14:paraId="2CE21934" w14:textId="77777777" w:rsidR="00147C04" w:rsidRPr="004E160F" w:rsidRDefault="00147C04" w:rsidP="0059676C">
            <w:pPr>
              <w:rPr>
                <w:lang w:val="en-IN"/>
              </w:rPr>
            </w:pPr>
            <w:r w:rsidRPr="004E160F">
              <w:rPr>
                <w:lang w:val="en-GB"/>
              </w:rPr>
              <w:t>This attribute specifies the maximum percentage of radio resource that can be used by the associated rRMPolicyMemberList/SNSSAI. The maximum percentage of radio resource include at least one of the shared resources, prioritized resources and dedicated resources. The sum of the rRMPolicyMaxRatio values assigned to all slices can be greater than 100.</w:t>
            </w:r>
          </w:p>
        </w:tc>
      </w:tr>
      <w:tr w:rsidR="00147C04" w:rsidRPr="004E160F" w14:paraId="1C168DB4" w14:textId="77777777" w:rsidTr="00963074">
        <w:trPr>
          <w:trHeight w:val="1272"/>
        </w:trPr>
        <w:tc>
          <w:tcPr>
            <w:tcW w:w="2542" w:type="dxa"/>
            <w:hideMark/>
          </w:tcPr>
          <w:p w14:paraId="4E74A0B9" w14:textId="77777777" w:rsidR="00147C04" w:rsidRPr="009E6722" w:rsidRDefault="00147C04" w:rsidP="00963074">
            <w:pPr>
              <w:jc w:val="center"/>
              <w:rPr>
                <w:lang w:val="en-IN"/>
              </w:rPr>
            </w:pPr>
            <w:r w:rsidRPr="0059676C">
              <w:rPr>
                <w:lang w:val="en-GB"/>
              </w:rPr>
              <w:lastRenderedPageBreak/>
              <w:t xml:space="preserve">    &gt;&gt; rRMPolicyMinRatio</w:t>
            </w:r>
          </w:p>
        </w:tc>
        <w:tc>
          <w:tcPr>
            <w:tcW w:w="1701" w:type="dxa"/>
            <w:hideMark/>
          </w:tcPr>
          <w:p w14:paraId="6B46BDD5" w14:textId="77777777" w:rsidR="00147C04" w:rsidRPr="004E160F" w:rsidRDefault="00147C04" w:rsidP="00963074">
            <w:pPr>
              <w:jc w:val="center"/>
              <w:rPr>
                <w:lang w:val="en-IN"/>
              </w:rPr>
            </w:pPr>
            <w:r w:rsidRPr="004E160F">
              <w:t>uint8_t</w:t>
            </w:r>
          </w:p>
        </w:tc>
        <w:tc>
          <w:tcPr>
            <w:tcW w:w="5953" w:type="dxa"/>
            <w:hideMark/>
          </w:tcPr>
          <w:p w14:paraId="13ED9269" w14:textId="77777777" w:rsidR="00147C04" w:rsidRPr="004E160F" w:rsidRDefault="00147C04" w:rsidP="0059676C">
            <w:pPr>
              <w:rPr>
                <w:lang w:val="en-IN"/>
              </w:rPr>
            </w:pPr>
            <w:r w:rsidRPr="004E160F">
              <w:rPr>
                <w:lang w:val="en-GB"/>
              </w:rPr>
              <w:t>This attribute specifies the minimum percentage of radio resources that can be used by the associated rRMPolicyMemberList/sNSSAI. The minimum percentage of radio resources including at least one of prioritized resources and dedicated resources. The sum of the rRMPolicyMinRatio values assigned to all slices be less than or equal to100.</w:t>
            </w:r>
          </w:p>
        </w:tc>
      </w:tr>
      <w:tr w:rsidR="00147C04" w:rsidRPr="004E160F" w14:paraId="755E0965" w14:textId="77777777" w:rsidTr="00963074">
        <w:trPr>
          <w:trHeight w:val="925"/>
        </w:trPr>
        <w:tc>
          <w:tcPr>
            <w:tcW w:w="2542" w:type="dxa"/>
            <w:hideMark/>
          </w:tcPr>
          <w:p w14:paraId="2846F7C7" w14:textId="77777777" w:rsidR="00147C04" w:rsidRPr="009E6722" w:rsidRDefault="00147C04" w:rsidP="00963074">
            <w:pPr>
              <w:jc w:val="center"/>
              <w:rPr>
                <w:lang w:val="en-IN"/>
              </w:rPr>
            </w:pPr>
            <w:r w:rsidRPr="0059676C">
              <w:rPr>
                <w:lang w:val="en-GB"/>
              </w:rPr>
              <w:t xml:space="preserve">    &gt;&gt; rRMPolicyDedicatedRatio</w:t>
            </w:r>
          </w:p>
        </w:tc>
        <w:tc>
          <w:tcPr>
            <w:tcW w:w="1701" w:type="dxa"/>
            <w:hideMark/>
          </w:tcPr>
          <w:p w14:paraId="459C4869" w14:textId="77777777" w:rsidR="00147C04" w:rsidRPr="004E160F" w:rsidRDefault="00147C04" w:rsidP="00963074">
            <w:pPr>
              <w:jc w:val="center"/>
              <w:rPr>
                <w:lang w:val="en-IN"/>
              </w:rPr>
            </w:pPr>
            <w:r w:rsidRPr="004E160F">
              <w:t>uint8_t</w:t>
            </w:r>
          </w:p>
        </w:tc>
        <w:tc>
          <w:tcPr>
            <w:tcW w:w="5953" w:type="dxa"/>
            <w:hideMark/>
          </w:tcPr>
          <w:p w14:paraId="1792CA0D" w14:textId="77777777" w:rsidR="00147C04" w:rsidRPr="004E160F" w:rsidRDefault="00147C04" w:rsidP="0059676C">
            <w:pPr>
              <w:rPr>
                <w:lang w:val="en-IN"/>
              </w:rPr>
            </w:pPr>
            <w:r w:rsidRPr="004E160F">
              <w:rPr>
                <w:lang w:val="en-GB"/>
              </w:rPr>
              <w:t>This attribute specifies the percentage of radio resource that dedicatedly used by the associated rRMPolicyMemberList/sNSSAI. The sum of the rRMPolicyDeidctaedRatio values assigned to all slices be less than or equal to100.</w:t>
            </w:r>
          </w:p>
        </w:tc>
      </w:tr>
    </w:tbl>
    <w:p w14:paraId="339B5C22" w14:textId="77777777" w:rsidR="00147C04" w:rsidRPr="000779F7" w:rsidRDefault="00147C04" w:rsidP="00147C04">
      <w:pPr>
        <w:jc w:val="center"/>
        <w:rPr>
          <w:lang w:val="en-IN"/>
        </w:rPr>
      </w:pPr>
    </w:p>
    <w:p w14:paraId="6A2A4251" w14:textId="77777777" w:rsidR="00147C04" w:rsidRPr="008D041F" w:rsidRDefault="00147C04" w:rsidP="00147C04">
      <w:pPr>
        <w:pStyle w:val="Heading3"/>
        <w:numPr>
          <w:ilvl w:val="4"/>
          <w:numId w:val="74"/>
        </w:numPr>
        <w:spacing w:after="100" w:afterAutospacing="1"/>
      </w:pPr>
      <w:bookmarkStart w:id="881" w:name="_Toc183149190"/>
      <w:r w:rsidRPr="00736B4D">
        <w:t xml:space="preserve">Slice </w:t>
      </w:r>
      <w:r>
        <w:t>Re</w:t>
      </w:r>
      <w:r w:rsidRPr="00736B4D">
        <w:t>Configuration Response</w:t>
      </w:r>
      <w:bookmarkEnd w:id="881"/>
    </w:p>
    <w:p w14:paraId="723EFF94" w14:textId="77777777" w:rsidR="00147C04" w:rsidRPr="00736B4D" w:rsidRDefault="00147C04" w:rsidP="00147C04">
      <w:pPr>
        <w:jc w:val="center"/>
        <w:rPr>
          <w:lang w:val="en-IN"/>
        </w:rPr>
      </w:pPr>
      <w:r w:rsidRPr="00736B4D">
        <w:t xml:space="preserve">This Status is sent for each SNSSAI whether the policy sent via Slice </w:t>
      </w:r>
      <w:r>
        <w:t>Re</w:t>
      </w:r>
      <w:r w:rsidRPr="00736B4D">
        <w:t>Configuration Request has been applied or not.</w:t>
      </w:r>
    </w:p>
    <w:p w14:paraId="054102C2" w14:textId="11AB6B0B" w:rsidR="00765FED" w:rsidRPr="008B17E5" w:rsidRDefault="00765FED" w:rsidP="00765FED">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71</w:t>
        </w:r>
      </w:fldSimple>
      <w:r>
        <w:t xml:space="preserve"> </w:t>
      </w:r>
      <w:r w:rsidRPr="004E160F">
        <w:t xml:space="preserve">Slice </w:t>
      </w:r>
      <w:r>
        <w:t>Rec</w:t>
      </w:r>
      <w:r w:rsidRPr="004E160F">
        <w:t xml:space="preserve">onfiguration </w:t>
      </w:r>
      <w:r>
        <w:t>Response</w:t>
      </w:r>
    </w:p>
    <w:tbl>
      <w:tblPr>
        <w:tblStyle w:val="TableGrid1"/>
        <w:tblW w:w="9640" w:type="dxa"/>
        <w:tblLook w:val="04A0" w:firstRow="1" w:lastRow="0" w:firstColumn="1" w:lastColumn="0" w:noHBand="0" w:noVBand="1"/>
      </w:tblPr>
      <w:tblGrid>
        <w:gridCol w:w="3213"/>
        <w:gridCol w:w="3212"/>
        <w:gridCol w:w="3215"/>
      </w:tblGrid>
      <w:tr w:rsidR="00147C04" w:rsidRPr="00736B4D" w14:paraId="095E8BAB" w14:textId="77777777" w:rsidTr="00963074">
        <w:tc>
          <w:tcPr>
            <w:tcW w:w="3220" w:type="dxa"/>
            <w:hideMark/>
          </w:tcPr>
          <w:p w14:paraId="2615CF34" w14:textId="77777777" w:rsidR="00147C04" w:rsidRPr="00736B4D" w:rsidRDefault="00147C04" w:rsidP="00963074">
            <w:pPr>
              <w:rPr>
                <w:lang w:val="en-IN"/>
              </w:rPr>
            </w:pPr>
            <w:r w:rsidRPr="00736B4D">
              <w:rPr>
                <w:b/>
                <w:bCs/>
                <w:lang w:val="en-GB"/>
              </w:rPr>
              <w:t>Element</w:t>
            </w:r>
          </w:p>
        </w:tc>
        <w:tc>
          <w:tcPr>
            <w:tcW w:w="3220" w:type="dxa"/>
            <w:hideMark/>
          </w:tcPr>
          <w:p w14:paraId="2DBAD662" w14:textId="77777777" w:rsidR="00147C04" w:rsidRPr="00736B4D" w:rsidRDefault="00147C04" w:rsidP="00963074">
            <w:pPr>
              <w:rPr>
                <w:lang w:val="en-IN"/>
              </w:rPr>
            </w:pPr>
            <w:r w:rsidRPr="00736B4D">
              <w:rPr>
                <w:b/>
                <w:bCs/>
                <w:lang w:val="en-GB"/>
              </w:rPr>
              <w:t>Presence</w:t>
            </w:r>
          </w:p>
        </w:tc>
        <w:tc>
          <w:tcPr>
            <w:tcW w:w="3220" w:type="dxa"/>
            <w:hideMark/>
          </w:tcPr>
          <w:p w14:paraId="73BF34EE" w14:textId="77777777" w:rsidR="00147C04" w:rsidRPr="00736B4D" w:rsidRDefault="00147C04" w:rsidP="00963074">
            <w:pPr>
              <w:rPr>
                <w:lang w:val="en-IN"/>
              </w:rPr>
            </w:pPr>
            <w:r w:rsidRPr="00736B4D">
              <w:rPr>
                <w:b/>
                <w:bCs/>
                <w:lang w:val="en-GB"/>
              </w:rPr>
              <w:t>Description</w:t>
            </w:r>
          </w:p>
        </w:tc>
      </w:tr>
      <w:tr w:rsidR="00147C04" w:rsidRPr="00736B4D" w14:paraId="6657D6EE" w14:textId="77777777" w:rsidTr="00963074">
        <w:tc>
          <w:tcPr>
            <w:tcW w:w="3220" w:type="dxa"/>
            <w:hideMark/>
          </w:tcPr>
          <w:p w14:paraId="0B20E6AE" w14:textId="77777777" w:rsidR="00147C04" w:rsidRPr="00736B4D" w:rsidRDefault="00147C04" w:rsidP="00963074">
            <w:pPr>
              <w:rPr>
                <w:lang w:val="en-IN"/>
              </w:rPr>
            </w:pPr>
            <w:r w:rsidRPr="00736B4D">
              <w:rPr>
                <w:b/>
                <w:bCs/>
              </w:rPr>
              <w:t>SNSSAI</w:t>
            </w:r>
          </w:p>
        </w:tc>
        <w:tc>
          <w:tcPr>
            <w:tcW w:w="3220" w:type="dxa"/>
            <w:hideMark/>
          </w:tcPr>
          <w:p w14:paraId="083E6699" w14:textId="77777777" w:rsidR="00147C04" w:rsidRPr="00736B4D" w:rsidRDefault="00147C04" w:rsidP="00963074">
            <w:pPr>
              <w:rPr>
                <w:lang w:val="en-IN"/>
              </w:rPr>
            </w:pPr>
            <w:r w:rsidRPr="00736B4D">
              <w:t> </w:t>
            </w:r>
          </w:p>
        </w:tc>
        <w:tc>
          <w:tcPr>
            <w:tcW w:w="3220" w:type="dxa"/>
            <w:hideMark/>
          </w:tcPr>
          <w:p w14:paraId="5CF2B6B3" w14:textId="77777777" w:rsidR="00147C04" w:rsidRPr="00736B4D" w:rsidRDefault="00147C04" w:rsidP="00963074">
            <w:pPr>
              <w:rPr>
                <w:lang w:val="en-IN"/>
              </w:rPr>
            </w:pPr>
            <w:r w:rsidRPr="00736B4D">
              <w:t> </w:t>
            </w:r>
          </w:p>
        </w:tc>
      </w:tr>
      <w:tr w:rsidR="00147C04" w:rsidRPr="00736B4D" w14:paraId="4687B259" w14:textId="77777777" w:rsidTr="00963074">
        <w:tc>
          <w:tcPr>
            <w:tcW w:w="3220" w:type="dxa"/>
            <w:hideMark/>
          </w:tcPr>
          <w:p w14:paraId="52DD437F" w14:textId="77777777" w:rsidR="00147C04" w:rsidRPr="00736B4D" w:rsidRDefault="00147C04" w:rsidP="00963074">
            <w:pPr>
              <w:rPr>
                <w:lang w:val="en-IN"/>
              </w:rPr>
            </w:pPr>
            <w:r w:rsidRPr="00736B4D">
              <w:rPr>
                <w:b/>
                <w:bCs/>
              </w:rPr>
              <w:t>Status</w:t>
            </w:r>
          </w:p>
        </w:tc>
        <w:tc>
          <w:tcPr>
            <w:tcW w:w="3220" w:type="dxa"/>
            <w:hideMark/>
          </w:tcPr>
          <w:p w14:paraId="0D735394" w14:textId="77777777" w:rsidR="00147C04" w:rsidRPr="00736B4D" w:rsidRDefault="00147C04" w:rsidP="00963074">
            <w:pPr>
              <w:rPr>
                <w:lang w:val="en-IN"/>
              </w:rPr>
            </w:pPr>
            <w:r w:rsidRPr="00736B4D">
              <w:t>M</w:t>
            </w:r>
          </w:p>
        </w:tc>
        <w:tc>
          <w:tcPr>
            <w:tcW w:w="3220" w:type="dxa"/>
            <w:hideMark/>
          </w:tcPr>
          <w:p w14:paraId="1C5A1295" w14:textId="77777777" w:rsidR="00147C04" w:rsidRPr="00736B4D" w:rsidRDefault="00147C04" w:rsidP="00963074">
            <w:pPr>
              <w:rPr>
                <w:lang w:val="en-IN"/>
              </w:rPr>
            </w:pPr>
            <w:r w:rsidRPr="00736B4D">
              <w:t>Value: OK, FAILURE</w:t>
            </w:r>
          </w:p>
        </w:tc>
      </w:tr>
      <w:tr w:rsidR="00147C04" w:rsidRPr="00736B4D" w14:paraId="1A072F7F" w14:textId="77777777" w:rsidTr="00963074">
        <w:tc>
          <w:tcPr>
            <w:tcW w:w="3220" w:type="dxa"/>
            <w:hideMark/>
          </w:tcPr>
          <w:p w14:paraId="5ED1E077" w14:textId="77777777" w:rsidR="00147C04" w:rsidRPr="00736B4D" w:rsidRDefault="00147C04" w:rsidP="00963074">
            <w:pPr>
              <w:rPr>
                <w:lang w:val="en-IN"/>
              </w:rPr>
            </w:pPr>
            <w:r w:rsidRPr="00736B4D">
              <w:rPr>
                <w:b/>
                <w:bCs/>
              </w:rPr>
              <w:t>Cause</w:t>
            </w:r>
          </w:p>
        </w:tc>
        <w:tc>
          <w:tcPr>
            <w:tcW w:w="3220" w:type="dxa"/>
            <w:hideMark/>
          </w:tcPr>
          <w:p w14:paraId="349D10CB" w14:textId="77777777" w:rsidR="00147C04" w:rsidRPr="00736B4D" w:rsidRDefault="00147C04" w:rsidP="00963074">
            <w:pPr>
              <w:rPr>
                <w:lang w:val="en-IN"/>
              </w:rPr>
            </w:pPr>
            <w:r w:rsidRPr="00736B4D">
              <w:t>M</w:t>
            </w:r>
          </w:p>
        </w:tc>
        <w:tc>
          <w:tcPr>
            <w:tcW w:w="3220" w:type="dxa"/>
            <w:hideMark/>
          </w:tcPr>
          <w:p w14:paraId="089A143D" w14:textId="77777777" w:rsidR="00147C04" w:rsidRPr="00736B4D" w:rsidRDefault="00147C04" w:rsidP="00963074">
            <w:pPr>
              <w:rPr>
                <w:lang w:val="en-IN"/>
              </w:rPr>
            </w:pPr>
            <w:r w:rsidRPr="00736B4D">
              <w:t>Value: Cell_id, ueId_value, Resource_unavilable, Slice_not_found.</w:t>
            </w:r>
          </w:p>
        </w:tc>
      </w:tr>
    </w:tbl>
    <w:p w14:paraId="20B5CB9E" w14:textId="77777777" w:rsidR="00147C04" w:rsidRPr="000779F7" w:rsidRDefault="00147C04" w:rsidP="00147C04">
      <w:pPr>
        <w:rPr>
          <w:lang w:val="en-IN"/>
        </w:rPr>
      </w:pPr>
    </w:p>
    <w:p w14:paraId="279BFBD6" w14:textId="052F18F0" w:rsidR="00AD0524" w:rsidRDefault="00AD0524" w:rsidP="00DA5856">
      <w:pPr>
        <w:pStyle w:val="Heading3"/>
        <w:numPr>
          <w:ilvl w:val="4"/>
          <w:numId w:val="74"/>
        </w:numPr>
        <w:spacing w:after="100" w:afterAutospacing="1"/>
      </w:pPr>
      <w:bookmarkStart w:id="882" w:name="_Toc150807679"/>
      <w:bookmarkStart w:id="883" w:name="_Toc76128471"/>
      <w:bookmarkStart w:id="884" w:name="_Toc87813262"/>
      <w:bookmarkStart w:id="885" w:name="_Toc87813812"/>
      <w:bookmarkStart w:id="886" w:name="_Toc183149191"/>
      <w:bookmarkEnd w:id="882"/>
      <w:r>
        <w:t>UE Create Request</w:t>
      </w:r>
      <w:bookmarkEnd w:id="883"/>
      <w:bookmarkEnd w:id="884"/>
      <w:bookmarkEnd w:id="885"/>
      <w:bookmarkEnd w:id="886"/>
    </w:p>
    <w:p w14:paraId="0EE84F7F" w14:textId="28E1C3F9" w:rsidR="00F45318" w:rsidRPr="008B17E5" w:rsidRDefault="00F45318" w:rsidP="00F4531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75</w:t>
        </w:r>
      </w:fldSimple>
      <w:r>
        <w:t xml:space="preserve"> F1AP handler - MAC </w:t>
      </w:r>
      <w:r>
        <w:rPr>
          <w:lang w:val="en-GB"/>
        </w:rPr>
        <w:t xml:space="preserve">UE Create </w:t>
      </w:r>
      <w:r w:rsidRPr="000779F7">
        <w:t>Request</w:t>
      </w:r>
      <w:r>
        <w:t xml:space="preserve"> </w:t>
      </w:r>
      <w:r>
        <w:rPr>
          <w:lang w:val="en-GB"/>
        </w:rPr>
        <w:t>message contents</w:t>
      </w:r>
    </w:p>
    <w:tbl>
      <w:tblPr>
        <w:tblStyle w:val="TableGrid"/>
        <w:tblW w:w="0" w:type="auto"/>
        <w:tblLook w:val="04A0" w:firstRow="1" w:lastRow="0" w:firstColumn="1" w:lastColumn="0" w:noHBand="0" w:noVBand="1"/>
      </w:tblPr>
      <w:tblGrid>
        <w:gridCol w:w="4181"/>
        <w:gridCol w:w="2319"/>
        <w:gridCol w:w="3131"/>
      </w:tblGrid>
      <w:tr w:rsidR="00B52F04" w14:paraId="35E242C3" w14:textId="77777777" w:rsidTr="00473434">
        <w:tc>
          <w:tcPr>
            <w:tcW w:w="4181" w:type="dxa"/>
          </w:tcPr>
          <w:p w14:paraId="336FC59C" w14:textId="77777777" w:rsidR="00B52F04" w:rsidRPr="005950F7" w:rsidRDefault="00B52F04" w:rsidP="00BF5C65">
            <w:pPr>
              <w:jc w:val="center"/>
              <w:rPr>
                <w:rFonts w:eastAsiaTheme="minorEastAsia"/>
                <w:b/>
                <w:lang w:val="en-GB" w:eastAsia="zh-CN"/>
              </w:rPr>
            </w:pPr>
            <w:r w:rsidRPr="005950F7">
              <w:rPr>
                <w:rFonts w:eastAsiaTheme="minorEastAsia"/>
                <w:b/>
                <w:lang w:val="en-GB" w:eastAsia="zh-CN"/>
              </w:rPr>
              <w:t>Element</w:t>
            </w:r>
          </w:p>
        </w:tc>
        <w:tc>
          <w:tcPr>
            <w:tcW w:w="2319" w:type="dxa"/>
          </w:tcPr>
          <w:p w14:paraId="72B60288" w14:textId="5A3BE5CB" w:rsidR="00B52F04" w:rsidRPr="00295461" w:rsidRDefault="00B52F04" w:rsidP="00BF5C65">
            <w:pPr>
              <w:jc w:val="center"/>
              <w:rPr>
                <w:b/>
                <w:lang w:val="en-GB" w:eastAsia="zh-CN"/>
              </w:rPr>
            </w:pPr>
            <w:r>
              <w:rPr>
                <w:b/>
                <w:lang w:val="en-GB" w:eastAsia="zh-CN"/>
              </w:rPr>
              <w:t>Presence</w:t>
            </w:r>
          </w:p>
        </w:tc>
        <w:tc>
          <w:tcPr>
            <w:tcW w:w="3131" w:type="dxa"/>
          </w:tcPr>
          <w:p w14:paraId="61FCAF69" w14:textId="554C7F21" w:rsidR="00B52F04" w:rsidRDefault="00B52F04" w:rsidP="00BF5C65">
            <w:pPr>
              <w:jc w:val="center"/>
              <w:rPr>
                <w:rFonts w:eastAsiaTheme="minorEastAsia"/>
                <w:lang w:val="en-GB"/>
              </w:rPr>
            </w:pPr>
            <w:r w:rsidRPr="00295461">
              <w:rPr>
                <w:b/>
                <w:lang w:val="en-GB" w:eastAsia="zh-CN"/>
              </w:rPr>
              <w:t>Descriptio</w:t>
            </w:r>
            <w:r>
              <w:rPr>
                <w:b/>
                <w:lang w:val="en-GB" w:eastAsia="zh-CN"/>
              </w:rPr>
              <w:t>n</w:t>
            </w:r>
          </w:p>
        </w:tc>
      </w:tr>
      <w:tr w:rsidR="00B52F04" w14:paraId="19DCAE47" w14:textId="77777777" w:rsidTr="00473434">
        <w:tc>
          <w:tcPr>
            <w:tcW w:w="4181" w:type="dxa"/>
          </w:tcPr>
          <w:p w14:paraId="4427F0BB" w14:textId="77777777" w:rsidR="00B52F04" w:rsidRPr="005950F7" w:rsidRDefault="00B52F04" w:rsidP="00AC1132">
            <w:pPr>
              <w:rPr>
                <w:rFonts w:eastAsiaTheme="minorEastAsia"/>
                <w:b/>
                <w:lang w:val="en-GB" w:eastAsia="zh-CN"/>
              </w:rPr>
            </w:pPr>
            <w:r>
              <w:rPr>
                <w:rFonts w:eastAsiaTheme="minorEastAsia"/>
                <w:lang w:eastAsia="zh-CN"/>
              </w:rPr>
              <w:t>Debug Time Info</w:t>
            </w:r>
          </w:p>
        </w:tc>
        <w:tc>
          <w:tcPr>
            <w:tcW w:w="2319" w:type="dxa"/>
          </w:tcPr>
          <w:p w14:paraId="5BF741B6" w14:textId="18BAF95C" w:rsidR="00B52F04" w:rsidRDefault="00B52F04" w:rsidP="00BF5C65">
            <w:pPr>
              <w:jc w:val="center"/>
              <w:rPr>
                <w:rFonts w:eastAsiaTheme="minorEastAsia"/>
                <w:lang w:val="en-GB" w:eastAsia="zh-CN"/>
              </w:rPr>
            </w:pPr>
            <w:r>
              <w:rPr>
                <w:rFonts w:eastAsiaTheme="minorEastAsia"/>
                <w:lang w:val="en-GB" w:eastAsia="zh-CN"/>
              </w:rPr>
              <w:t>O</w:t>
            </w:r>
          </w:p>
        </w:tc>
        <w:tc>
          <w:tcPr>
            <w:tcW w:w="3131" w:type="dxa"/>
          </w:tcPr>
          <w:p w14:paraId="4B4B111F" w14:textId="6275CAF0" w:rsidR="00B52F04" w:rsidRPr="001939F4" w:rsidRDefault="00B52F04" w:rsidP="00AC1132">
            <w:pPr>
              <w:rPr>
                <w:rFonts w:eastAsiaTheme="minorEastAsia"/>
                <w:lang w:val="en-GB" w:eastAsia="zh-CN"/>
              </w:rPr>
            </w:pPr>
            <w:r>
              <w:rPr>
                <w:rFonts w:eastAsiaTheme="minorEastAsia"/>
                <w:lang w:val="en-GB" w:eastAsia="zh-CN"/>
              </w:rPr>
              <w:t>This is an optional IE and may be provided on availability</w:t>
            </w:r>
          </w:p>
        </w:tc>
      </w:tr>
      <w:tr w:rsidR="00B52F04" w14:paraId="2F03FDFD" w14:textId="77777777" w:rsidTr="00473434">
        <w:tc>
          <w:tcPr>
            <w:tcW w:w="4181" w:type="dxa"/>
          </w:tcPr>
          <w:p w14:paraId="42168F5E" w14:textId="1AC9ECBE" w:rsidR="00B52F04" w:rsidRDefault="007619C0" w:rsidP="00AC1132">
            <w:pPr>
              <w:rPr>
                <w:rFonts w:eastAsiaTheme="minorEastAsia"/>
                <w:lang w:val="en-GB" w:eastAsia="zh-CN"/>
              </w:rPr>
            </w:pPr>
            <w:r>
              <w:rPr>
                <w:rFonts w:eastAsiaTheme="minorEastAsia" w:hint="eastAsia"/>
                <w:lang w:val="en-GB" w:eastAsia="zh-CN"/>
              </w:rPr>
              <w:t>Cell Index</w:t>
            </w:r>
          </w:p>
        </w:tc>
        <w:tc>
          <w:tcPr>
            <w:tcW w:w="2319" w:type="dxa"/>
          </w:tcPr>
          <w:p w14:paraId="4A31ACBC" w14:textId="6A643B4C"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7686DE1D" w14:textId="2B111A7B" w:rsidR="00B52F04" w:rsidRDefault="00B52F04"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 2-byte integer allocated by F1AP</w:t>
            </w:r>
          </w:p>
        </w:tc>
      </w:tr>
      <w:tr w:rsidR="00B52F04" w14:paraId="7F572527" w14:textId="77777777" w:rsidTr="00473434">
        <w:tc>
          <w:tcPr>
            <w:tcW w:w="4181" w:type="dxa"/>
          </w:tcPr>
          <w:p w14:paraId="4733ABB3" w14:textId="4F8BE5BA" w:rsidR="00B52F04" w:rsidRDefault="007619C0" w:rsidP="00AC1132">
            <w:pPr>
              <w:rPr>
                <w:rFonts w:eastAsiaTheme="minorEastAsia"/>
                <w:lang w:val="en-GB" w:eastAsia="zh-CN"/>
              </w:rPr>
            </w:pPr>
            <w:r>
              <w:rPr>
                <w:rFonts w:eastAsiaTheme="minorEastAsia"/>
                <w:lang w:val="en-GB" w:eastAsia="zh-CN"/>
              </w:rPr>
              <w:t>UE Index</w:t>
            </w:r>
          </w:p>
        </w:tc>
        <w:tc>
          <w:tcPr>
            <w:tcW w:w="2319" w:type="dxa"/>
          </w:tcPr>
          <w:p w14:paraId="15219413" w14:textId="33ACCBF7"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244ED53C" w14:textId="4876EAFC" w:rsidR="00B52F04" w:rsidRDefault="00B52F04" w:rsidP="00AC1132">
            <w:pPr>
              <w:rPr>
                <w:rFonts w:eastAsiaTheme="minorEastAsia"/>
                <w:lang w:val="en-GB" w:eastAsia="zh-CN"/>
              </w:rPr>
            </w:pPr>
            <w:r>
              <w:rPr>
                <w:rFonts w:eastAsiaTheme="minorEastAsia"/>
                <w:lang w:val="en-GB" w:eastAsia="zh-CN"/>
              </w:rPr>
              <w:t>Identification of the UE. 2-byte integer allocated by F1AP</w:t>
            </w:r>
          </w:p>
        </w:tc>
      </w:tr>
      <w:tr w:rsidR="00B52F04" w14:paraId="2F39C4B7" w14:textId="77777777" w:rsidTr="00473434">
        <w:tc>
          <w:tcPr>
            <w:tcW w:w="4181" w:type="dxa"/>
          </w:tcPr>
          <w:p w14:paraId="4D393883" w14:textId="77777777" w:rsidR="00B52F04" w:rsidRDefault="00B52F04" w:rsidP="00AC1132">
            <w:pPr>
              <w:rPr>
                <w:rFonts w:eastAsiaTheme="minorEastAsia"/>
                <w:lang w:val="en-GB"/>
              </w:rPr>
            </w:pPr>
            <w:r>
              <w:rPr>
                <w:rFonts w:eastAsiaTheme="minorEastAsia"/>
                <w:lang w:val="en-GB"/>
              </w:rPr>
              <w:t>CRNTI</w:t>
            </w:r>
          </w:p>
        </w:tc>
        <w:tc>
          <w:tcPr>
            <w:tcW w:w="2319" w:type="dxa"/>
          </w:tcPr>
          <w:p w14:paraId="64E93ACD" w14:textId="47ACBF98"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2739D06F" w14:textId="14F061EB" w:rsidR="00B52F04" w:rsidRDefault="00B52F04" w:rsidP="00AC1132">
            <w:r>
              <w:rPr>
                <w:rFonts w:eastAsiaTheme="minorEastAsia"/>
                <w:lang w:val="en-GB" w:eastAsia="zh-CN"/>
              </w:rPr>
              <w:t xml:space="preserve">See TS 38.331 </w:t>
            </w:r>
            <w:r>
              <w:t>RNTI-Value. Allocated by MAC.</w:t>
            </w:r>
          </w:p>
          <w:p w14:paraId="6FFDF9CE" w14:textId="0474E8A1" w:rsidR="00B52F04" w:rsidRDefault="00B52F04" w:rsidP="00AC1132">
            <w:pPr>
              <w:pStyle w:val="CommentText"/>
              <w:rPr>
                <w:lang w:val="en-GB" w:eastAsia="zh-CN"/>
              </w:rPr>
            </w:pPr>
            <w:r>
              <w:rPr>
                <w:lang w:val="en-GB" w:eastAsia="zh-CN"/>
              </w:rPr>
              <w:t xml:space="preserve">CRNTI </w:t>
            </w:r>
            <w:r w:rsidR="009E69BD">
              <w:rPr>
                <w:lang w:val="en-GB" w:eastAsia="zh-CN"/>
              </w:rPr>
              <w:t>is</w:t>
            </w:r>
            <w:r>
              <w:rPr>
                <w:lang w:val="en-GB" w:eastAsia="zh-CN"/>
              </w:rPr>
              <w:t xml:space="preserve"> included only in case of SA</w:t>
            </w:r>
          </w:p>
          <w:p w14:paraId="7D65389C" w14:textId="77777777" w:rsidR="00B52F04" w:rsidRDefault="00B52F04" w:rsidP="00AC1132">
            <w:pPr>
              <w:rPr>
                <w:rFonts w:eastAsiaTheme="minorEastAsia"/>
                <w:lang w:val="en-GB"/>
              </w:rPr>
            </w:pPr>
          </w:p>
        </w:tc>
      </w:tr>
      <w:tr w:rsidR="00B52F04" w14:paraId="32BCC1E7" w14:textId="77777777" w:rsidTr="00473434">
        <w:tc>
          <w:tcPr>
            <w:tcW w:w="4181" w:type="dxa"/>
          </w:tcPr>
          <w:p w14:paraId="563C66B0" w14:textId="5FE23D5C" w:rsidR="00B52F04" w:rsidRDefault="00B52F04" w:rsidP="00B52F04">
            <w:pPr>
              <w:rPr>
                <w:rFonts w:eastAsiaTheme="minorEastAsia"/>
                <w:lang w:val="en-GB"/>
              </w:rPr>
            </w:pPr>
            <w:r w:rsidRPr="00BD758E">
              <w:rPr>
                <w:rFonts w:eastAsiaTheme="minorEastAsia"/>
                <w:lang w:val="en-GB" w:eastAsia="zh-CN"/>
              </w:rPr>
              <w:t>mac-CellGroupConfig (schedulingRequestConfig, tag-Config, phr-Config</w:t>
            </w:r>
            <w:r w:rsidR="00147C04">
              <w:rPr>
                <w:rFonts w:eastAsiaTheme="minorEastAsia"/>
                <w:lang w:val="en-GB" w:eastAsia="zh-CN"/>
              </w:rPr>
              <w:t>,bsr-config, drx-config</w:t>
            </w:r>
            <w:r w:rsidRPr="00BD758E">
              <w:rPr>
                <w:rFonts w:eastAsiaTheme="minorEastAsia"/>
                <w:lang w:val="en-GB" w:eastAsia="zh-CN"/>
              </w:rPr>
              <w:t>)</w:t>
            </w:r>
          </w:p>
        </w:tc>
        <w:tc>
          <w:tcPr>
            <w:tcW w:w="2319" w:type="dxa"/>
          </w:tcPr>
          <w:p w14:paraId="1E4AFE37" w14:textId="17D2B3A4"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663C4F58" w14:textId="3C22CE24" w:rsidR="00B52F04" w:rsidRDefault="00B52F04" w:rsidP="00B52F04">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MAC-</w:t>
            </w:r>
            <w:r w:rsidRPr="00BF5C65">
              <w:rPr>
                <w:i/>
                <w:iCs/>
              </w:rPr>
              <w:t>CellGroupConfig</w:t>
            </w:r>
          </w:p>
        </w:tc>
      </w:tr>
      <w:tr w:rsidR="00B52F04" w14:paraId="7A40F16E" w14:textId="77777777" w:rsidTr="00473434">
        <w:tc>
          <w:tcPr>
            <w:tcW w:w="4181" w:type="dxa"/>
          </w:tcPr>
          <w:p w14:paraId="0E679A15" w14:textId="77777777" w:rsidR="00B52F04" w:rsidRPr="00645E3C" w:rsidRDefault="00B52F04" w:rsidP="00B52F04">
            <w:r w:rsidRPr="004B10FB">
              <w:rPr>
                <w:rFonts w:eastAsiaTheme="minorEastAsia"/>
                <w:lang w:val="en-GB" w:eastAsia="zh-CN"/>
              </w:rPr>
              <w:t>physicalCellGroupConfig (pdsch-HARQ-ACK-Codebook, p-NR-FR1)</w:t>
            </w:r>
          </w:p>
        </w:tc>
        <w:tc>
          <w:tcPr>
            <w:tcW w:w="2319" w:type="dxa"/>
          </w:tcPr>
          <w:p w14:paraId="538C06BF" w14:textId="09425819"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378EBEF8" w14:textId="705A4EC0" w:rsidR="00B52F04" w:rsidRDefault="00B52F04" w:rsidP="00B52F04">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PhysicalCellGroupConfig</w:t>
            </w:r>
          </w:p>
        </w:tc>
      </w:tr>
      <w:tr w:rsidR="00B52F04" w14:paraId="36BA92D6" w14:textId="77777777" w:rsidTr="00473434">
        <w:tc>
          <w:tcPr>
            <w:tcW w:w="4181" w:type="dxa"/>
          </w:tcPr>
          <w:p w14:paraId="287AF1CA" w14:textId="77777777" w:rsidR="00B52F04" w:rsidRPr="00BF5C65" w:rsidRDefault="00B52F04" w:rsidP="00B52F04">
            <w:pPr>
              <w:rPr>
                <w:rFonts w:eastAsiaTheme="minorEastAsia"/>
                <w:b/>
                <w:bCs/>
                <w:lang w:val="en-GB" w:eastAsia="zh-CN"/>
              </w:rPr>
            </w:pPr>
            <w:r w:rsidRPr="00BF5C65">
              <w:rPr>
                <w:rFonts w:eastAsiaTheme="minorEastAsia"/>
                <w:b/>
                <w:bCs/>
                <w:lang w:val="en-GB" w:eastAsia="zh-CN"/>
              </w:rPr>
              <w:t>spCellConfig</w:t>
            </w:r>
          </w:p>
        </w:tc>
        <w:tc>
          <w:tcPr>
            <w:tcW w:w="2319" w:type="dxa"/>
          </w:tcPr>
          <w:p w14:paraId="39A8377A" w14:textId="513A6F6D" w:rsidR="00B52F04" w:rsidRDefault="00B52F04" w:rsidP="00BF5C65">
            <w:pPr>
              <w:jc w:val="center"/>
              <w:rPr>
                <w:rFonts w:eastAsiaTheme="minorEastAsia"/>
                <w:lang w:val="en-GB" w:eastAsia="zh-CN"/>
              </w:rPr>
            </w:pPr>
            <w:r>
              <w:rPr>
                <w:rFonts w:eastAsiaTheme="minorEastAsia"/>
                <w:lang w:val="en-GB" w:eastAsia="zh-CN"/>
              </w:rPr>
              <w:t>M</w:t>
            </w:r>
          </w:p>
        </w:tc>
        <w:tc>
          <w:tcPr>
            <w:tcW w:w="3131" w:type="dxa"/>
          </w:tcPr>
          <w:p w14:paraId="0F9A8A5C" w14:textId="427FBDFC" w:rsidR="00B52F04" w:rsidRDefault="00B52F04" w:rsidP="00B52F04">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w:t>
            </w:r>
            <w:r w:rsidRPr="00BF5C65">
              <w:rPr>
                <w:i/>
                <w:iCs/>
              </w:rPr>
              <w:t>SpCellConfig</w:t>
            </w:r>
          </w:p>
        </w:tc>
      </w:tr>
      <w:tr w:rsidR="00FE527A" w14:paraId="60899572" w14:textId="77777777" w:rsidTr="00473434">
        <w:tc>
          <w:tcPr>
            <w:tcW w:w="4181" w:type="dxa"/>
          </w:tcPr>
          <w:p w14:paraId="2E9FE40D" w14:textId="32047F3A" w:rsidR="00FE527A" w:rsidRPr="00BF5C65" w:rsidRDefault="00256DF0" w:rsidP="00BF5C65">
            <w:pPr>
              <w:ind w:left="284"/>
              <w:contextualSpacing/>
              <w:rPr>
                <w:rFonts w:eastAsiaTheme="minorEastAsia"/>
                <w:lang w:eastAsia="zh-CN"/>
              </w:rPr>
            </w:pPr>
            <w:r>
              <w:rPr>
                <w:rFonts w:eastAsiaTheme="minorEastAsia"/>
                <w:lang w:val="en-GB" w:eastAsia="zh-CN"/>
              </w:rPr>
              <w:lastRenderedPageBreak/>
              <w:t>&gt;</w:t>
            </w:r>
            <w:r w:rsidR="00FE527A" w:rsidRPr="00BF5C65">
              <w:rPr>
                <w:rFonts w:eastAsiaTheme="minorEastAsia"/>
                <w:lang w:val="en-GB" w:eastAsia="zh-CN"/>
              </w:rPr>
              <w:t>servCellIndex</w:t>
            </w:r>
          </w:p>
        </w:tc>
        <w:tc>
          <w:tcPr>
            <w:tcW w:w="2319" w:type="dxa"/>
          </w:tcPr>
          <w:p w14:paraId="05E03019" w14:textId="0BBF5DD4"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46FC8510" w14:textId="04BA9B30" w:rsidR="00FE527A" w:rsidRDefault="00FE527A" w:rsidP="00FE527A">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ServCellIndex</w:t>
            </w:r>
            <w:r>
              <w:rPr>
                <w:rFonts w:eastAsiaTheme="minorEastAsia" w:hint="eastAsia"/>
                <w:lang w:val="en-GB" w:eastAsia="zh-CN"/>
              </w:rPr>
              <w:t xml:space="preserve"> </w:t>
            </w:r>
          </w:p>
        </w:tc>
      </w:tr>
      <w:tr w:rsidR="00FE527A" w14:paraId="129893D8" w14:textId="77777777" w:rsidTr="00473434">
        <w:tc>
          <w:tcPr>
            <w:tcW w:w="4181" w:type="dxa"/>
          </w:tcPr>
          <w:p w14:paraId="19372011" w14:textId="5B9CDEAD" w:rsidR="00FE527A" w:rsidRPr="00BF5C65" w:rsidRDefault="00256DF0" w:rsidP="00BF5C65">
            <w:pPr>
              <w:ind w:left="284"/>
              <w:contextualSpacing/>
              <w:rPr>
                <w:rFonts w:eastAsiaTheme="minorEastAsia"/>
                <w:b/>
                <w:bCs/>
                <w:lang w:val="en-GB" w:eastAsia="zh-CN"/>
              </w:rPr>
            </w:pPr>
            <w:r w:rsidRPr="00BF5C65">
              <w:rPr>
                <w:rFonts w:eastAsiaTheme="minorEastAsia"/>
                <w:b/>
                <w:bCs/>
                <w:lang w:val="en-GB" w:eastAsia="zh-CN"/>
              </w:rPr>
              <w:t>&gt;</w:t>
            </w:r>
            <w:r w:rsidR="00FE527A" w:rsidRPr="00BF5C65">
              <w:rPr>
                <w:rFonts w:eastAsiaTheme="minorEastAsia"/>
                <w:b/>
                <w:bCs/>
                <w:lang w:val="en-GB" w:eastAsia="zh-CN"/>
              </w:rPr>
              <w:t>ServingCellConfigInfo</w:t>
            </w:r>
          </w:p>
        </w:tc>
        <w:tc>
          <w:tcPr>
            <w:tcW w:w="2319" w:type="dxa"/>
          </w:tcPr>
          <w:p w14:paraId="3176EEEB" w14:textId="477F4516"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72D5E3FF" w14:textId="35C714D5"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E527A" w14:paraId="5EBCE271" w14:textId="77777777" w:rsidTr="00473434">
        <w:tc>
          <w:tcPr>
            <w:tcW w:w="4181" w:type="dxa"/>
          </w:tcPr>
          <w:p w14:paraId="026C6FA8" w14:textId="3434DB94" w:rsidR="00FE527A" w:rsidRPr="00BF5C65" w:rsidRDefault="00256DF0" w:rsidP="00BF5C65">
            <w:pPr>
              <w:ind w:left="568"/>
              <w:contextualSpacing/>
              <w:rPr>
                <w:rFonts w:eastAsiaTheme="minorEastAsia"/>
                <w:lang w:eastAsia="zh-CN"/>
              </w:rPr>
            </w:pPr>
            <w:r>
              <w:rPr>
                <w:rFonts w:eastAsiaTheme="minorEastAsia"/>
                <w:lang w:val="en-GB" w:eastAsia="zh-CN"/>
              </w:rPr>
              <w:t>&gt;</w:t>
            </w:r>
            <w:r w:rsidR="005855B5">
              <w:rPr>
                <w:rFonts w:eastAsiaTheme="minorEastAsia"/>
                <w:lang w:val="en-GB" w:eastAsia="zh-CN"/>
              </w:rPr>
              <w:t>&gt;</w:t>
            </w:r>
            <w:r w:rsidR="00FE527A" w:rsidRPr="00BF5C65">
              <w:rPr>
                <w:rFonts w:eastAsiaTheme="minorEastAsia"/>
                <w:lang w:val="en-GB" w:eastAsia="zh-CN"/>
              </w:rPr>
              <w:t>initialDownlinkBWP (pdcch-Config, pdsch-Config)</w:t>
            </w:r>
          </w:p>
        </w:tc>
        <w:tc>
          <w:tcPr>
            <w:tcW w:w="2319" w:type="dxa"/>
          </w:tcPr>
          <w:p w14:paraId="53B112E6" w14:textId="788A4A3C"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15043DA0" w14:textId="003A3287"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BWP-DownlinkDedicated</w:t>
            </w:r>
            <w:r>
              <w:t xml:space="preserve"> in </w:t>
            </w:r>
            <w:r w:rsidRPr="00BF5C65">
              <w:rPr>
                <w:i/>
                <w:iCs/>
              </w:rPr>
              <w:t>ServingCellConfig</w:t>
            </w:r>
            <w:r>
              <w:t>.</w:t>
            </w:r>
          </w:p>
        </w:tc>
      </w:tr>
      <w:tr w:rsidR="00FE527A" w14:paraId="17FE3915" w14:textId="77777777" w:rsidTr="00473434">
        <w:tc>
          <w:tcPr>
            <w:tcW w:w="4181" w:type="dxa"/>
          </w:tcPr>
          <w:p w14:paraId="0F47E631" w14:textId="3176D7E1" w:rsidR="00FE527A" w:rsidRPr="00BF5C65" w:rsidRDefault="005855B5"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 xml:space="preserve">Number of DL BWP </w:t>
            </w:r>
            <w:r w:rsidR="00FE527A" w:rsidRPr="00DF7533">
              <w:t>To Add</w:t>
            </w:r>
          </w:p>
        </w:tc>
        <w:tc>
          <w:tcPr>
            <w:tcW w:w="2319" w:type="dxa"/>
          </w:tcPr>
          <w:p w14:paraId="4397289D" w14:textId="6C4ED98E"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545690CF" w14:textId="50360629" w:rsidR="00FE527A" w:rsidRDefault="00FE527A" w:rsidP="00FE527A">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rsidRPr="00645E3C">
              <w:t>To</w:t>
            </w:r>
            <w:r>
              <w:t xml:space="preserve"> </w:t>
            </w:r>
            <w:r w:rsidRPr="00645E3C">
              <w:t>Add</w:t>
            </w:r>
            <w:r>
              <w:t xml:space="preserve"> </w:t>
            </w:r>
          </w:p>
        </w:tc>
      </w:tr>
      <w:tr w:rsidR="00FE527A" w14:paraId="5A13F1F7" w14:textId="77777777" w:rsidTr="00473434">
        <w:tc>
          <w:tcPr>
            <w:tcW w:w="4181" w:type="dxa"/>
          </w:tcPr>
          <w:p w14:paraId="0EE092FA" w14:textId="44F8ECF5" w:rsidR="00FE527A" w:rsidRPr="00DF7533" w:rsidRDefault="005855B5" w:rsidP="00BF5C65">
            <w:pPr>
              <w:ind w:left="568"/>
              <w:contextualSpacing/>
            </w:pPr>
            <w:r>
              <w:rPr>
                <w:rFonts w:eastAsiaTheme="minorEastAsia"/>
                <w:lang w:val="en-GB" w:eastAsia="zh-CN"/>
              </w:rPr>
              <w:t>&gt;&gt;D</w:t>
            </w:r>
            <w:r w:rsidR="00FE527A" w:rsidRPr="00BF5C65">
              <w:rPr>
                <w:rFonts w:eastAsiaTheme="minorEastAsia"/>
                <w:lang w:val="en-GB" w:eastAsia="zh-CN"/>
              </w:rPr>
              <w:t>ownlinkBWP-ToAddModList (bwp-Id, bwp-Common, bwp-Dedicated)</w:t>
            </w:r>
          </w:p>
        </w:tc>
        <w:tc>
          <w:tcPr>
            <w:tcW w:w="2319" w:type="dxa"/>
          </w:tcPr>
          <w:p w14:paraId="4AB132E3" w14:textId="27FCFCDF"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58734B13" w14:textId="3CA2C01F"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 xml:space="preserve">BWP-Downlink in </w:t>
            </w:r>
            <w:r w:rsidRPr="00BF5C65">
              <w:rPr>
                <w:i/>
                <w:iCs/>
              </w:rPr>
              <w:t>ServingCellConfig</w:t>
            </w:r>
          </w:p>
        </w:tc>
      </w:tr>
      <w:tr w:rsidR="00FE527A" w14:paraId="5EEC54EB" w14:textId="77777777" w:rsidTr="00473434">
        <w:tc>
          <w:tcPr>
            <w:tcW w:w="4181" w:type="dxa"/>
          </w:tcPr>
          <w:p w14:paraId="4A36774F" w14:textId="664CD898" w:rsidR="00FE527A" w:rsidRPr="00BF5C65" w:rsidRDefault="005855B5"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firstActiveDownlinkBWP-Id</w:t>
            </w:r>
          </w:p>
        </w:tc>
        <w:tc>
          <w:tcPr>
            <w:tcW w:w="2319" w:type="dxa"/>
          </w:tcPr>
          <w:p w14:paraId="134327C8" w14:textId="1B10EE21"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268BDEBA" w14:textId="65C6B60E"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E527A" w14:paraId="1D244444" w14:textId="77777777" w:rsidTr="00473434">
        <w:tc>
          <w:tcPr>
            <w:tcW w:w="4181" w:type="dxa"/>
          </w:tcPr>
          <w:p w14:paraId="2B82A2EC" w14:textId="54358485" w:rsidR="00FE527A" w:rsidRPr="00BF5C65" w:rsidRDefault="005855B5"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defaultDownlinkBWP-Id</w:t>
            </w:r>
          </w:p>
        </w:tc>
        <w:tc>
          <w:tcPr>
            <w:tcW w:w="2319" w:type="dxa"/>
          </w:tcPr>
          <w:p w14:paraId="07A512BC" w14:textId="738C18B0"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4DB1129F" w14:textId="18F84613"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E527A" w14:paraId="6CA193E0" w14:textId="77777777" w:rsidTr="00473434">
        <w:tc>
          <w:tcPr>
            <w:tcW w:w="4181" w:type="dxa"/>
          </w:tcPr>
          <w:p w14:paraId="135BAAC4" w14:textId="77D3A174" w:rsidR="00FE527A" w:rsidRPr="00BF5C65" w:rsidRDefault="005855B5"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bwp-InactivityTimer</w:t>
            </w:r>
          </w:p>
        </w:tc>
        <w:tc>
          <w:tcPr>
            <w:tcW w:w="2319" w:type="dxa"/>
          </w:tcPr>
          <w:p w14:paraId="3D9329D0" w14:textId="609C1AB0"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3EB2CE4F" w14:textId="79D6B964"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rsidRPr="00BF5C65">
              <w:rPr>
                <w:i/>
                <w:iCs/>
              </w:rPr>
              <w:t>ServingCellConfig</w:t>
            </w:r>
          </w:p>
        </w:tc>
      </w:tr>
      <w:tr w:rsidR="00FE527A" w14:paraId="4D3E7063" w14:textId="77777777" w:rsidTr="00473434">
        <w:tc>
          <w:tcPr>
            <w:tcW w:w="4181" w:type="dxa"/>
          </w:tcPr>
          <w:p w14:paraId="0DB2D6CA" w14:textId="57123A8F" w:rsidR="00FE527A" w:rsidRPr="00BF5C65" w:rsidRDefault="00086939" w:rsidP="00BF5C65">
            <w:pPr>
              <w:ind w:left="568"/>
              <w:contextualSpacing/>
              <w:rPr>
                <w:rFonts w:eastAsiaTheme="minorEastAsia"/>
                <w:lang w:val="en-GB" w:eastAsia="zh-CN"/>
              </w:rPr>
            </w:pPr>
            <w:r>
              <w:rPr>
                <w:rFonts w:eastAsiaTheme="minorEastAsia"/>
                <w:lang w:val="en-GB" w:eastAsia="zh-CN"/>
              </w:rPr>
              <w:t>&gt;&gt;PD</w:t>
            </w:r>
            <w:r w:rsidR="00483A83">
              <w:rPr>
                <w:rFonts w:eastAsiaTheme="minorEastAsia"/>
                <w:lang w:val="en-GB" w:eastAsia="zh-CN"/>
              </w:rPr>
              <w:t>S</w:t>
            </w:r>
            <w:r>
              <w:rPr>
                <w:rFonts w:eastAsiaTheme="minorEastAsia"/>
                <w:lang w:val="en-GB" w:eastAsia="zh-CN"/>
              </w:rPr>
              <w:t>CH</w:t>
            </w:r>
            <w:r w:rsidR="00FE527A" w:rsidRPr="00BF5C65">
              <w:rPr>
                <w:rFonts w:eastAsiaTheme="minorEastAsia"/>
                <w:lang w:val="en-GB" w:eastAsia="zh-CN"/>
              </w:rPr>
              <w:t>-ServingCellConfig (maxMIMO-Layers, nrofHARQ-ProcessesForPDSCH, codeBlockGroupTransmission, xOverhead)</w:t>
            </w:r>
          </w:p>
        </w:tc>
        <w:tc>
          <w:tcPr>
            <w:tcW w:w="2319" w:type="dxa"/>
          </w:tcPr>
          <w:p w14:paraId="28B6CFB9" w14:textId="5FB8AA6D"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20E6B1C4" w14:textId="2D22AC86"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PD</w:t>
            </w:r>
            <w:r w:rsidR="00490ACA">
              <w:t>S</w:t>
            </w:r>
            <w:r>
              <w:t>CH-ServingCellConfig in ServingCellConfig</w:t>
            </w:r>
          </w:p>
        </w:tc>
      </w:tr>
      <w:tr w:rsidR="00FE527A" w14:paraId="7708E736" w14:textId="77777777" w:rsidTr="00473434">
        <w:tc>
          <w:tcPr>
            <w:tcW w:w="4181" w:type="dxa"/>
          </w:tcPr>
          <w:p w14:paraId="6F6A6B0A" w14:textId="7E1E0128" w:rsidR="00FE527A" w:rsidRPr="00BF5C65" w:rsidRDefault="00086939"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initialUplinkBWP (pucch-Config, pusch-Config)</w:t>
            </w:r>
          </w:p>
        </w:tc>
        <w:tc>
          <w:tcPr>
            <w:tcW w:w="2319" w:type="dxa"/>
          </w:tcPr>
          <w:p w14:paraId="3C4F35C8" w14:textId="4A6F054B"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6099601B" w14:textId="2BFDA27C"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BWP-UplinkDedicated in ServingCellConfig</w:t>
            </w:r>
          </w:p>
        </w:tc>
      </w:tr>
      <w:tr w:rsidR="00FE527A" w14:paraId="7926E26B" w14:textId="77777777" w:rsidTr="00473434">
        <w:tc>
          <w:tcPr>
            <w:tcW w:w="4181" w:type="dxa"/>
          </w:tcPr>
          <w:p w14:paraId="2B9B090A" w14:textId="054360EF" w:rsidR="00FE527A" w:rsidRPr="00BF5C65" w:rsidRDefault="00086939"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 xml:space="preserve">Number of UL BWP To Add </w:t>
            </w:r>
          </w:p>
        </w:tc>
        <w:tc>
          <w:tcPr>
            <w:tcW w:w="2319" w:type="dxa"/>
          </w:tcPr>
          <w:p w14:paraId="7F0B9DED" w14:textId="363C00CA"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75B69960" w14:textId="62C01C54" w:rsidR="00FE527A" w:rsidRDefault="00FE527A" w:rsidP="00FE527A">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UL BWP </w:t>
            </w:r>
            <w:r w:rsidRPr="00645E3C">
              <w:t>To</w:t>
            </w:r>
            <w:r>
              <w:t xml:space="preserve"> </w:t>
            </w:r>
            <w:r w:rsidRPr="00645E3C">
              <w:t>Add</w:t>
            </w:r>
          </w:p>
        </w:tc>
      </w:tr>
      <w:tr w:rsidR="00FE527A" w14:paraId="31A4DD0B" w14:textId="77777777" w:rsidTr="00473434">
        <w:tc>
          <w:tcPr>
            <w:tcW w:w="4181" w:type="dxa"/>
          </w:tcPr>
          <w:p w14:paraId="63C92E76" w14:textId="14BD18AE" w:rsidR="00FE527A" w:rsidRPr="00BF5C65" w:rsidRDefault="00086939"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uplinkBWP-ToAddModList (bwp-Id, bwp-Common, bwp-Dedicated)</w:t>
            </w:r>
          </w:p>
        </w:tc>
        <w:tc>
          <w:tcPr>
            <w:tcW w:w="2319" w:type="dxa"/>
          </w:tcPr>
          <w:p w14:paraId="3F128680" w14:textId="3962FCF8"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38084DFE" w14:textId="4BD4D595" w:rsidR="00FE527A"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BWP-Uplink in ServingCellConfig</w:t>
            </w:r>
          </w:p>
        </w:tc>
      </w:tr>
      <w:tr w:rsidR="00FE527A" w14:paraId="2195F2BF" w14:textId="77777777" w:rsidTr="00473434">
        <w:tc>
          <w:tcPr>
            <w:tcW w:w="4181" w:type="dxa"/>
          </w:tcPr>
          <w:p w14:paraId="1CC0CBAF" w14:textId="70315EE1" w:rsidR="00FE527A" w:rsidRPr="00BF5C65" w:rsidRDefault="00086939" w:rsidP="00BF5C65">
            <w:pPr>
              <w:ind w:left="568"/>
              <w:contextualSpacing/>
              <w:rPr>
                <w:rFonts w:eastAsiaTheme="minorEastAsia"/>
                <w:lang w:val="en-GB" w:eastAsia="zh-CN"/>
              </w:rPr>
            </w:pPr>
            <w:r>
              <w:rPr>
                <w:rFonts w:eastAsiaTheme="minorEastAsia"/>
                <w:lang w:val="en-GB" w:eastAsia="zh-CN"/>
              </w:rPr>
              <w:t>&gt;&gt;</w:t>
            </w:r>
            <w:r w:rsidR="00FE527A" w:rsidRPr="00BF5C65">
              <w:rPr>
                <w:rFonts w:eastAsiaTheme="minorEastAsia"/>
                <w:lang w:val="en-GB" w:eastAsia="zh-CN"/>
              </w:rPr>
              <w:t>firstActiveUplinkBWP-Id</w:t>
            </w:r>
          </w:p>
        </w:tc>
        <w:tc>
          <w:tcPr>
            <w:tcW w:w="2319" w:type="dxa"/>
          </w:tcPr>
          <w:p w14:paraId="4401BE78" w14:textId="4E1487C9" w:rsidR="00FE527A" w:rsidRDefault="00FE527A" w:rsidP="00BF5C65">
            <w:pPr>
              <w:jc w:val="center"/>
              <w:rPr>
                <w:rFonts w:eastAsiaTheme="minorEastAsia"/>
                <w:lang w:val="en-GB" w:eastAsia="zh-CN"/>
              </w:rPr>
            </w:pPr>
            <w:r>
              <w:rPr>
                <w:rFonts w:eastAsiaTheme="minorEastAsia"/>
                <w:lang w:val="en-GB" w:eastAsia="zh-CN"/>
              </w:rPr>
              <w:t>M</w:t>
            </w:r>
          </w:p>
        </w:tc>
        <w:tc>
          <w:tcPr>
            <w:tcW w:w="3131" w:type="dxa"/>
          </w:tcPr>
          <w:p w14:paraId="2B52C680" w14:textId="12F45F89" w:rsidR="00FE527A" w:rsidRPr="0099297D" w:rsidRDefault="00FE527A" w:rsidP="00FE527A">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147C04" w14:paraId="0CB0C9A9" w14:textId="77777777" w:rsidTr="00473434">
        <w:tc>
          <w:tcPr>
            <w:tcW w:w="4181" w:type="dxa"/>
          </w:tcPr>
          <w:p w14:paraId="1E5CBF0F" w14:textId="0FBE582B" w:rsidR="00147C04" w:rsidRPr="0059676C" w:rsidRDefault="00147C04" w:rsidP="00147C04">
            <w:pPr>
              <w:rPr>
                <w:rFonts w:eastAsiaTheme="minorEastAsia"/>
                <w:lang w:val="en-GB" w:eastAsia="zh-CN"/>
              </w:rPr>
            </w:pPr>
            <w:r w:rsidRPr="0059676C">
              <w:rPr>
                <w:noProof/>
                <w:snapToGrid w:val="0"/>
              </w:rPr>
              <w:t>UE Aggregate Maximum Bit Rate Uplink</w:t>
            </w:r>
          </w:p>
        </w:tc>
        <w:tc>
          <w:tcPr>
            <w:tcW w:w="2319" w:type="dxa"/>
          </w:tcPr>
          <w:p w14:paraId="671A7398" w14:textId="14492198" w:rsidR="00147C04" w:rsidRPr="009E6722" w:rsidRDefault="00147C04" w:rsidP="00147C04">
            <w:pPr>
              <w:jc w:val="center"/>
              <w:rPr>
                <w:rFonts w:eastAsiaTheme="minorEastAsia"/>
                <w:lang w:val="en-GB" w:eastAsia="zh-CN"/>
              </w:rPr>
            </w:pPr>
            <w:r w:rsidRPr="0059676C">
              <w:rPr>
                <w:rFonts w:eastAsiaTheme="minorEastAsia"/>
                <w:lang w:val="en-GB" w:eastAsia="zh-CN"/>
              </w:rPr>
              <w:t>M</w:t>
            </w:r>
          </w:p>
        </w:tc>
        <w:tc>
          <w:tcPr>
            <w:tcW w:w="3131" w:type="dxa"/>
          </w:tcPr>
          <w:p w14:paraId="7CD1838E" w14:textId="549A91FE" w:rsidR="00147C04" w:rsidRPr="009E6722" w:rsidRDefault="00147C04" w:rsidP="00147C04">
            <w:pPr>
              <w:rPr>
                <w:rFonts w:eastAsiaTheme="minorEastAsia"/>
                <w:lang w:val="en-GB" w:eastAsia="zh-CN"/>
              </w:rPr>
            </w:pPr>
            <w:r w:rsidRPr="0059676C">
              <w:rPr>
                <w:rFonts w:eastAsiaTheme="minorEastAsia"/>
                <w:lang w:val="en-GB" w:eastAsia="zh-CN"/>
              </w:rPr>
              <w:t xml:space="preserve">See TS 38.473 </w:t>
            </w:r>
            <w:r w:rsidRPr="0059676C">
              <w:rPr>
                <w:rFonts w:ascii="Arial" w:hAnsi="Arial"/>
                <w:noProof/>
                <w:sz w:val="18"/>
              </w:rPr>
              <w:t>gNB-DU UE Aggregate Maximum Bit Rate Uplink</w:t>
            </w:r>
          </w:p>
        </w:tc>
      </w:tr>
      <w:tr w:rsidR="00147C04" w14:paraId="529C96D2" w14:textId="77777777" w:rsidTr="00473434">
        <w:tc>
          <w:tcPr>
            <w:tcW w:w="4181" w:type="dxa"/>
          </w:tcPr>
          <w:p w14:paraId="48DFABF1" w14:textId="77777777" w:rsidR="00147C04" w:rsidRPr="009E6722" w:rsidRDefault="00147C04" w:rsidP="00147C04">
            <w:pPr>
              <w:contextualSpacing/>
              <w:rPr>
                <w:noProof/>
                <w:snapToGrid w:val="0"/>
                <w:lang w:val="en-IN"/>
              </w:rPr>
            </w:pPr>
            <w:r w:rsidRPr="0059676C">
              <w:rPr>
                <w:noProof/>
                <w:snapToGrid w:val="0"/>
                <w:lang w:val="en-GB"/>
              </w:rPr>
              <w:t>dlModInfo</w:t>
            </w:r>
          </w:p>
          <w:p w14:paraId="47D42141" w14:textId="77777777" w:rsidR="00147C04" w:rsidRPr="009E6722" w:rsidRDefault="00147C04" w:rsidP="00147C04">
            <w:pPr>
              <w:contextualSpacing/>
              <w:rPr>
                <w:noProof/>
                <w:snapToGrid w:val="0"/>
                <w:lang w:val="en-IN"/>
              </w:rPr>
            </w:pPr>
            <w:r w:rsidRPr="0059676C">
              <w:rPr>
                <w:noProof/>
                <w:snapToGrid w:val="0"/>
                <w:lang w:val="en-GB"/>
              </w:rPr>
              <w:t xml:space="preserve"> {modOrder, </w:t>
            </w:r>
          </w:p>
          <w:p w14:paraId="02D10CC2" w14:textId="300C9940" w:rsidR="00147C04" w:rsidRPr="0059676C" w:rsidRDefault="00147C04" w:rsidP="00147C04">
            <w:pPr>
              <w:rPr>
                <w:rFonts w:eastAsiaTheme="minorEastAsia"/>
                <w:lang w:val="en-GB" w:eastAsia="zh-CN"/>
              </w:rPr>
            </w:pPr>
            <w:r w:rsidRPr="0059676C">
              <w:rPr>
                <w:noProof/>
                <w:snapToGrid w:val="0"/>
                <w:lang w:val="en-GB"/>
              </w:rPr>
              <w:t xml:space="preserve">  mcsIndex</w:t>
            </w:r>
            <w:r w:rsidRPr="0059676C">
              <w:rPr>
                <w:noProof/>
                <w:snapToGrid w:val="0"/>
              </w:rPr>
              <w:t> </w:t>
            </w:r>
            <w:r w:rsidRPr="0059676C">
              <w:rPr>
                <w:noProof/>
                <w:snapToGrid w:val="0"/>
                <w:lang w:val="en-GB"/>
              </w:rPr>
              <w:t>,  mcsTable}</w:t>
            </w:r>
          </w:p>
        </w:tc>
        <w:tc>
          <w:tcPr>
            <w:tcW w:w="2319" w:type="dxa"/>
          </w:tcPr>
          <w:p w14:paraId="28E32CAB" w14:textId="6E5FEF88" w:rsidR="00147C04" w:rsidRPr="009E6722" w:rsidRDefault="00147C04" w:rsidP="00147C04">
            <w:pPr>
              <w:jc w:val="center"/>
              <w:rPr>
                <w:rFonts w:eastAsiaTheme="minorEastAsia"/>
                <w:lang w:val="en-GB" w:eastAsia="zh-CN"/>
              </w:rPr>
            </w:pPr>
            <w:r w:rsidRPr="0059676C">
              <w:rPr>
                <w:noProof/>
                <w:snapToGrid w:val="0"/>
                <w:lang w:val="en-GB"/>
              </w:rPr>
              <w:t>M</w:t>
            </w:r>
          </w:p>
        </w:tc>
        <w:tc>
          <w:tcPr>
            <w:tcW w:w="3131" w:type="dxa"/>
          </w:tcPr>
          <w:p w14:paraId="2E356CD3" w14:textId="717538F4" w:rsidR="00147C04" w:rsidRPr="009E6722" w:rsidRDefault="00147C04" w:rsidP="00147C04">
            <w:pPr>
              <w:rPr>
                <w:rFonts w:eastAsiaTheme="minorEastAsia"/>
                <w:lang w:val="en-GB" w:eastAsia="zh-CN"/>
              </w:rPr>
            </w:pPr>
            <w:r w:rsidRPr="0059676C">
              <w:rPr>
                <w:noProof/>
                <w:snapToGrid w:val="0"/>
                <w:lang w:val="en-GB"/>
              </w:rPr>
              <w:t> </w:t>
            </w:r>
          </w:p>
        </w:tc>
      </w:tr>
      <w:tr w:rsidR="00147C04" w14:paraId="6A54E30C" w14:textId="77777777" w:rsidTr="00473434">
        <w:tc>
          <w:tcPr>
            <w:tcW w:w="4181" w:type="dxa"/>
          </w:tcPr>
          <w:p w14:paraId="3916CEEB" w14:textId="77777777" w:rsidR="00147C04" w:rsidRPr="009E6722" w:rsidRDefault="00147C04" w:rsidP="00147C04">
            <w:pPr>
              <w:contextualSpacing/>
              <w:rPr>
                <w:noProof/>
                <w:snapToGrid w:val="0"/>
                <w:lang w:val="en-IN"/>
              </w:rPr>
            </w:pPr>
            <w:r w:rsidRPr="0059676C">
              <w:rPr>
                <w:noProof/>
                <w:snapToGrid w:val="0"/>
                <w:lang w:val="en-GB"/>
              </w:rPr>
              <w:t>ulModInfo</w:t>
            </w:r>
            <w:r w:rsidRPr="0059676C">
              <w:rPr>
                <w:noProof/>
                <w:snapToGrid w:val="0"/>
              </w:rPr>
              <w:t> </w:t>
            </w:r>
          </w:p>
          <w:p w14:paraId="3B0CE4F7" w14:textId="77777777" w:rsidR="00147C04" w:rsidRPr="009E6722" w:rsidRDefault="00147C04" w:rsidP="00147C04">
            <w:pPr>
              <w:contextualSpacing/>
              <w:rPr>
                <w:noProof/>
                <w:snapToGrid w:val="0"/>
                <w:lang w:val="en-IN"/>
              </w:rPr>
            </w:pPr>
            <w:r w:rsidRPr="0059676C">
              <w:rPr>
                <w:noProof/>
                <w:snapToGrid w:val="0"/>
                <w:lang w:val="en-GB"/>
              </w:rPr>
              <w:t xml:space="preserve"> {modOrder, </w:t>
            </w:r>
          </w:p>
          <w:p w14:paraId="78B8982A" w14:textId="77777777" w:rsidR="00147C04" w:rsidRPr="009E6722" w:rsidRDefault="00147C04" w:rsidP="00147C04">
            <w:pPr>
              <w:contextualSpacing/>
              <w:rPr>
                <w:noProof/>
                <w:snapToGrid w:val="0"/>
                <w:lang w:val="en-IN"/>
              </w:rPr>
            </w:pPr>
            <w:r w:rsidRPr="0059676C">
              <w:rPr>
                <w:noProof/>
                <w:snapToGrid w:val="0"/>
                <w:lang w:val="en-GB"/>
              </w:rPr>
              <w:t xml:space="preserve">  mcsIndex, </w:t>
            </w:r>
          </w:p>
          <w:p w14:paraId="44DF38B6" w14:textId="5CB28B8D" w:rsidR="00147C04" w:rsidRPr="0059676C" w:rsidRDefault="00147C04" w:rsidP="00147C04">
            <w:pPr>
              <w:rPr>
                <w:rFonts w:eastAsiaTheme="minorEastAsia"/>
                <w:lang w:val="en-GB" w:eastAsia="zh-CN"/>
              </w:rPr>
            </w:pPr>
            <w:r w:rsidRPr="0059676C">
              <w:rPr>
                <w:noProof/>
                <w:snapToGrid w:val="0"/>
                <w:lang w:val="en-GB"/>
              </w:rPr>
              <w:t xml:space="preserve"> mcsTable}</w:t>
            </w:r>
          </w:p>
        </w:tc>
        <w:tc>
          <w:tcPr>
            <w:tcW w:w="2319" w:type="dxa"/>
          </w:tcPr>
          <w:p w14:paraId="428F7974" w14:textId="48A089A6" w:rsidR="00147C04" w:rsidRDefault="00147C04" w:rsidP="00147C04">
            <w:pPr>
              <w:jc w:val="center"/>
              <w:rPr>
                <w:rFonts w:eastAsiaTheme="minorEastAsia"/>
                <w:lang w:val="en-GB" w:eastAsia="zh-CN"/>
              </w:rPr>
            </w:pPr>
            <w:r w:rsidRPr="00683CEC">
              <w:rPr>
                <w:noProof/>
                <w:snapToGrid w:val="0"/>
                <w:lang w:val="en-GB"/>
              </w:rPr>
              <w:t>M</w:t>
            </w:r>
          </w:p>
        </w:tc>
        <w:tc>
          <w:tcPr>
            <w:tcW w:w="3131" w:type="dxa"/>
          </w:tcPr>
          <w:p w14:paraId="15334118" w14:textId="51CD6E95" w:rsidR="00147C04" w:rsidRDefault="00147C04" w:rsidP="00147C04">
            <w:pPr>
              <w:rPr>
                <w:rFonts w:eastAsiaTheme="minorEastAsia"/>
                <w:lang w:val="en-GB" w:eastAsia="zh-CN"/>
              </w:rPr>
            </w:pPr>
            <w:r w:rsidRPr="00683CEC">
              <w:rPr>
                <w:noProof/>
                <w:snapToGrid w:val="0"/>
                <w:lang w:val="en-GB"/>
              </w:rPr>
              <w:t> </w:t>
            </w:r>
          </w:p>
        </w:tc>
      </w:tr>
      <w:tr w:rsidR="00147C04" w14:paraId="1B61EE57" w14:textId="77777777" w:rsidTr="00473434">
        <w:tc>
          <w:tcPr>
            <w:tcW w:w="4181" w:type="dxa"/>
          </w:tcPr>
          <w:p w14:paraId="69D1CF3B" w14:textId="77777777" w:rsidR="00147C04" w:rsidRPr="0059676C" w:rsidRDefault="00147C04" w:rsidP="00147C04">
            <w:pPr>
              <w:rPr>
                <w:rFonts w:eastAsiaTheme="minorEastAsia"/>
                <w:lang w:val="en-GB" w:eastAsia="zh-CN"/>
              </w:rPr>
            </w:pPr>
            <w:r w:rsidRPr="0059676C">
              <w:rPr>
                <w:rFonts w:eastAsiaTheme="minorEastAsia"/>
                <w:lang w:val="en-GB" w:eastAsia="zh-CN"/>
              </w:rPr>
              <w:t xml:space="preserve">Number of LC </w:t>
            </w:r>
            <w:r w:rsidRPr="0059676C">
              <w:t xml:space="preserve">To Add  </w:t>
            </w:r>
          </w:p>
        </w:tc>
        <w:tc>
          <w:tcPr>
            <w:tcW w:w="2319" w:type="dxa"/>
          </w:tcPr>
          <w:p w14:paraId="071E5422" w14:textId="1AC82B02"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310802D8" w14:textId="1C6C7056" w:rsidR="00147C04" w:rsidRDefault="00147C04" w:rsidP="00147C04">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rsidRPr="00645E3C">
              <w:t>To</w:t>
            </w:r>
            <w:r>
              <w:t xml:space="preserve"> </w:t>
            </w:r>
            <w:r w:rsidRPr="00645E3C">
              <w:t>Add</w:t>
            </w:r>
          </w:p>
        </w:tc>
      </w:tr>
      <w:tr w:rsidR="00147C04" w14:paraId="20B51466" w14:textId="77777777" w:rsidTr="00473434">
        <w:tc>
          <w:tcPr>
            <w:tcW w:w="4181" w:type="dxa"/>
          </w:tcPr>
          <w:p w14:paraId="1701393A" w14:textId="6EA17E8A" w:rsidR="00147C04" w:rsidRPr="00BF5C65" w:rsidRDefault="00147C04" w:rsidP="00147C04">
            <w:pPr>
              <w:ind w:left="284"/>
              <w:contextualSpacing/>
              <w:rPr>
                <w:rFonts w:eastAsiaTheme="minorEastAsia"/>
                <w:lang w:val="en-GB" w:eastAsia="zh-CN"/>
              </w:rPr>
            </w:pPr>
            <w:r>
              <w:t>&gt;logicalChannelIdentity</w:t>
            </w:r>
          </w:p>
        </w:tc>
        <w:tc>
          <w:tcPr>
            <w:tcW w:w="2319" w:type="dxa"/>
          </w:tcPr>
          <w:p w14:paraId="33F6A9F8" w14:textId="25AF2CB5"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24FD33B3" w14:textId="5908717D" w:rsidR="00147C04" w:rsidRDefault="00147C04" w:rsidP="00147C04">
            <w:pPr>
              <w:rPr>
                <w:rFonts w:eastAsiaTheme="minorEastAsia"/>
                <w:lang w:val="en-GB" w:eastAsia="zh-CN"/>
              </w:rPr>
            </w:pPr>
            <w:r>
              <w:rPr>
                <w:rFonts w:eastAsiaTheme="minorEastAsia"/>
                <w:lang w:val="en-GB" w:eastAsia="zh-CN"/>
              </w:rPr>
              <w:t xml:space="preserve">See TS 38.331 </w:t>
            </w:r>
            <w:r>
              <w:t>logicalChannelIdentity</w:t>
            </w:r>
          </w:p>
        </w:tc>
      </w:tr>
      <w:tr w:rsidR="00147C04" w14:paraId="7DD2D910" w14:textId="77777777" w:rsidTr="00473434">
        <w:tc>
          <w:tcPr>
            <w:tcW w:w="4181" w:type="dxa"/>
          </w:tcPr>
          <w:p w14:paraId="128690AB" w14:textId="78B3E95E" w:rsidR="00147C04" w:rsidRDefault="00147C04" w:rsidP="00147C04">
            <w:pPr>
              <w:ind w:left="284"/>
              <w:contextualSpacing/>
            </w:pPr>
            <w:r>
              <w:rPr>
                <w:rFonts w:eastAsiaTheme="minorEastAsia"/>
                <w:lang w:val="en-GB" w:eastAsia="zh-CN"/>
              </w:rPr>
              <w:t>&gt;</w:t>
            </w:r>
            <w:r w:rsidRPr="00BF5C65">
              <w:rPr>
                <w:rFonts w:eastAsiaTheme="minorEastAsia"/>
                <w:lang w:val="en-GB" w:eastAsia="zh-CN"/>
              </w:rPr>
              <w:t>Qos(5Qi , GBR Qos Info,</w:t>
            </w:r>
            <w:r>
              <w:t xml:space="preserve"> </w:t>
            </w:r>
            <w:r w:rsidRPr="00BF5C65">
              <w:rPr>
                <w:rFonts w:eastAsiaTheme="minorEastAsia"/>
                <w:lang w:val="en-GB" w:eastAsia="zh-CN"/>
              </w:rPr>
              <w:t>NG-RAN Allocation and Retention Priority,</w:t>
            </w:r>
            <w:r>
              <w:t xml:space="preserve"> </w:t>
            </w:r>
            <w:r w:rsidRPr="00BF5C65">
              <w:rPr>
                <w:rFonts w:eastAsiaTheme="minorEastAsia"/>
                <w:lang w:val="en-GB" w:eastAsia="zh-CN"/>
              </w:rPr>
              <w:t>GBR QoS Flow Information, PDU Session ID, UL PDU Session Aggregate Maximum Bit Rate)</w:t>
            </w:r>
          </w:p>
        </w:tc>
        <w:tc>
          <w:tcPr>
            <w:tcW w:w="2319" w:type="dxa"/>
          </w:tcPr>
          <w:p w14:paraId="4F68A64B" w14:textId="290CBAD4"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7CC07198" w14:textId="68681E45" w:rsidR="00147C04" w:rsidRDefault="00147C04" w:rsidP="00147C04">
            <w:pPr>
              <w:rPr>
                <w:rFonts w:eastAsiaTheme="minorEastAsia"/>
                <w:lang w:val="en-GB" w:eastAsia="zh-CN"/>
              </w:rPr>
            </w:pPr>
            <w:r>
              <w:rPr>
                <w:rFonts w:eastAsiaTheme="minorEastAsia"/>
                <w:lang w:val="en-GB" w:eastAsia="zh-CN"/>
              </w:rPr>
              <w:t xml:space="preserve">See TS 38.473 </w:t>
            </w:r>
            <w:r w:rsidRPr="00A75F55">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r w:rsidDel="00BB71A8">
              <w:rPr>
                <w:rFonts w:eastAsiaTheme="minorEastAsia"/>
                <w:lang w:val="en-GB" w:eastAsia="zh-CN"/>
              </w:rPr>
              <w:t xml:space="preserve"> </w:t>
            </w:r>
          </w:p>
        </w:tc>
      </w:tr>
      <w:tr w:rsidR="00147C04" w14:paraId="0E4E8A61" w14:textId="77777777" w:rsidTr="00473434">
        <w:tc>
          <w:tcPr>
            <w:tcW w:w="4181" w:type="dxa"/>
          </w:tcPr>
          <w:p w14:paraId="2027253A" w14:textId="62212EF0" w:rsidR="00147C04" w:rsidRDefault="00147C04" w:rsidP="00147C04">
            <w:pPr>
              <w:ind w:left="284"/>
              <w:contextualSpacing/>
            </w:pPr>
            <w:r>
              <w:t>&gt;S-NSSAI</w:t>
            </w:r>
          </w:p>
        </w:tc>
        <w:tc>
          <w:tcPr>
            <w:tcW w:w="2319" w:type="dxa"/>
          </w:tcPr>
          <w:p w14:paraId="18CBF76B" w14:textId="2E12A825"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63DF7313" w14:textId="140D15F9" w:rsidR="00147C04" w:rsidRDefault="00147C04" w:rsidP="00147C04">
            <w:pPr>
              <w:rPr>
                <w:rFonts w:eastAsiaTheme="minorEastAsia"/>
                <w:lang w:val="en-GB" w:eastAsia="zh-CN"/>
              </w:rPr>
            </w:pPr>
            <w:r>
              <w:rPr>
                <w:rFonts w:eastAsiaTheme="minorEastAsia"/>
                <w:lang w:val="en-GB" w:eastAsia="zh-CN"/>
              </w:rPr>
              <w:t>See TS 38.473 UE Context Create/Modification Request: DRB Information</w:t>
            </w:r>
          </w:p>
        </w:tc>
      </w:tr>
      <w:tr w:rsidR="00147C04" w14:paraId="77D30066" w14:textId="77777777" w:rsidTr="00473434">
        <w:tc>
          <w:tcPr>
            <w:tcW w:w="4181" w:type="dxa"/>
          </w:tcPr>
          <w:p w14:paraId="4B173CEA" w14:textId="152A5DC9" w:rsidR="00147C04" w:rsidRPr="00BF5C65" w:rsidRDefault="00147C04" w:rsidP="00147C04">
            <w:pPr>
              <w:ind w:left="284"/>
              <w:contextualSpacing/>
              <w:rPr>
                <w:rFonts w:eastAsiaTheme="minorEastAsia"/>
                <w:lang w:val="en-GB" w:eastAsia="zh-CN"/>
              </w:rPr>
            </w:pPr>
            <w:r>
              <w:rPr>
                <w:rFonts w:eastAsiaTheme="minorEastAsia"/>
                <w:lang w:val="en-GB" w:eastAsia="zh-CN"/>
              </w:rPr>
              <w:lastRenderedPageBreak/>
              <w:t>&gt;</w:t>
            </w:r>
            <w:r w:rsidRPr="00BF5C65">
              <w:rPr>
                <w:rFonts w:eastAsiaTheme="minorEastAsia"/>
                <w:lang w:val="en-GB" w:eastAsia="zh-CN"/>
              </w:rPr>
              <w:t>DL LogicalChannelConfig (Lc priority)</w:t>
            </w:r>
          </w:p>
        </w:tc>
        <w:tc>
          <w:tcPr>
            <w:tcW w:w="2319" w:type="dxa"/>
          </w:tcPr>
          <w:p w14:paraId="62162E68" w14:textId="2DAE5185"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5588AFF4" w14:textId="16F8CE7C" w:rsidR="00147C04" w:rsidRPr="005D0BE2" w:rsidRDefault="00147C04" w:rsidP="00147C04">
            <w:pPr>
              <w:rPr>
                <w:rFonts w:eastAsiaTheme="minorEastAsia"/>
                <w:lang w:val="en-GB" w:eastAsia="zh-CN"/>
              </w:rPr>
            </w:pPr>
            <w:r>
              <w:rPr>
                <w:rFonts w:eastAsiaTheme="minorEastAsia"/>
                <w:lang w:val="en-GB" w:eastAsia="zh-CN"/>
              </w:rPr>
              <w:t xml:space="preserve">See </w:t>
            </w:r>
            <w:r>
              <w:rPr>
                <w:iCs/>
                <w:lang w:eastAsia="en-GB"/>
              </w:rPr>
              <w:t>TS 38.321 Logical channel priority</w:t>
            </w:r>
            <w:r>
              <w:rPr>
                <w:rFonts w:eastAsiaTheme="minorEastAsia" w:hint="eastAsia"/>
                <w:iCs/>
                <w:lang w:eastAsia="zh-CN"/>
              </w:rPr>
              <w:t xml:space="preserve"> </w:t>
            </w:r>
          </w:p>
        </w:tc>
      </w:tr>
      <w:tr w:rsidR="00147C04" w14:paraId="34585EDB" w14:textId="77777777" w:rsidTr="00473434">
        <w:tc>
          <w:tcPr>
            <w:tcW w:w="4181" w:type="dxa"/>
          </w:tcPr>
          <w:p w14:paraId="74C3444F" w14:textId="5AC30348" w:rsidR="00147C04" w:rsidRPr="00BF5C65" w:rsidRDefault="00147C04" w:rsidP="00147C04">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UL LogicalChannelConfig (</w:t>
            </w:r>
            <w:r>
              <w:t>priority, logicalChannelGroup, schedulingRequestID, prioritisedBitRate, bucketSizeDuration</w:t>
            </w:r>
            <w:r w:rsidRPr="00BF5C65">
              <w:rPr>
                <w:rFonts w:eastAsiaTheme="minorEastAsia"/>
                <w:lang w:val="en-GB" w:eastAsia="zh-CN"/>
              </w:rPr>
              <w:t>)</w:t>
            </w:r>
          </w:p>
        </w:tc>
        <w:tc>
          <w:tcPr>
            <w:tcW w:w="2319" w:type="dxa"/>
          </w:tcPr>
          <w:p w14:paraId="3B9D7E53" w14:textId="569B4DBE" w:rsidR="00147C04" w:rsidRDefault="00147C04" w:rsidP="00147C04">
            <w:pPr>
              <w:jc w:val="center"/>
              <w:rPr>
                <w:rFonts w:eastAsiaTheme="minorEastAsia"/>
                <w:lang w:val="en-GB" w:eastAsia="zh-CN"/>
              </w:rPr>
            </w:pPr>
            <w:r>
              <w:rPr>
                <w:rFonts w:eastAsiaTheme="minorEastAsia"/>
                <w:lang w:val="en-GB" w:eastAsia="zh-CN"/>
              </w:rPr>
              <w:t>M</w:t>
            </w:r>
          </w:p>
        </w:tc>
        <w:tc>
          <w:tcPr>
            <w:tcW w:w="3131" w:type="dxa"/>
          </w:tcPr>
          <w:p w14:paraId="02208343" w14:textId="3418EF34" w:rsidR="00147C04" w:rsidRDefault="00147C04" w:rsidP="00147C04">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t>LogicalChannelConfig</w:t>
            </w:r>
          </w:p>
        </w:tc>
      </w:tr>
    </w:tbl>
    <w:p w14:paraId="6630BCF4" w14:textId="5FC709B9" w:rsidR="00AD0524" w:rsidRDefault="00AD0524" w:rsidP="00354E87">
      <w:pPr>
        <w:rPr>
          <w:rFonts w:eastAsiaTheme="minorEastAsia"/>
          <w:lang w:val="en-GB" w:eastAsia="zh-CN"/>
        </w:rPr>
      </w:pPr>
    </w:p>
    <w:p w14:paraId="7CB3DAFF" w14:textId="1A3B4516" w:rsidR="00AD0524" w:rsidRDefault="00AD0524" w:rsidP="00DA5856">
      <w:pPr>
        <w:pStyle w:val="Heading3"/>
        <w:numPr>
          <w:ilvl w:val="4"/>
          <w:numId w:val="74"/>
        </w:numPr>
        <w:spacing w:after="100" w:afterAutospacing="1"/>
      </w:pPr>
      <w:bookmarkStart w:id="887" w:name="_Toc76128472"/>
      <w:bookmarkStart w:id="888" w:name="_Toc87813263"/>
      <w:bookmarkStart w:id="889" w:name="_Toc87813813"/>
      <w:bookmarkStart w:id="890" w:name="_Toc183149192"/>
      <w:r>
        <w:t>UE Create Response</w:t>
      </w:r>
      <w:bookmarkEnd w:id="887"/>
      <w:bookmarkEnd w:id="888"/>
      <w:bookmarkEnd w:id="889"/>
      <w:bookmarkEnd w:id="890"/>
    </w:p>
    <w:p w14:paraId="5A6B3D57" w14:textId="41F0FC2F" w:rsidR="00F45318" w:rsidRPr="008B17E5" w:rsidRDefault="00F45318" w:rsidP="00F45318">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75</w:t>
        </w:r>
      </w:fldSimple>
      <w:r>
        <w:t xml:space="preserve"> F1AP handler - MAC </w:t>
      </w:r>
      <w:r>
        <w:rPr>
          <w:lang w:val="en-GB"/>
        </w:rPr>
        <w:t xml:space="preserve">UE Create </w:t>
      </w:r>
      <w:r>
        <w:t xml:space="preserve">Response </w:t>
      </w:r>
      <w:r>
        <w:rPr>
          <w:lang w:val="en-GB"/>
        </w:rPr>
        <w:t>message contents</w:t>
      </w:r>
    </w:p>
    <w:tbl>
      <w:tblPr>
        <w:tblStyle w:val="TableGrid"/>
        <w:tblW w:w="0" w:type="auto"/>
        <w:tblLook w:val="04A0" w:firstRow="1" w:lastRow="0" w:firstColumn="1" w:lastColumn="0" w:noHBand="0" w:noVBand="1"/>
      </w:tblPr>
      <w:tblGrid>
        <w:gridCol w:w="3176"/>
        <w:gridCol w:w="2973"/>
        <w:gridCol w:w="3482"/>
      </w:tblGrid>
      <w:tr w:rsidR="00B52F04" w14:paraId="42852A35" w14:textId="77777777" w:rsidTr="00473434">
        <w:tc>
          <w:tcPr>
            <w:tcW w:w="3176" w:type="dxa"/>
          </w:tcPr>
          <w:p w14:paraId="4FD19F26" w14:textId="77777777" w:rsidR="00B52F04" w:rsidRPr="009231A3" w:rsidRDefault="00B52F04" w:rsidP="00BF5C65">
            <w:pPr>
              <w:jc w:val="center"/>
              <w:rPr>
                <w:rFonts w:eastAsiaTheme="minorEastAsia"/>
                <w:b/>
                <w:lang w:val="en-GB" w:eastAsia="zh-CN"/>
              </w:rPr>
            </w:pPr>
            <w:r w:rsidRPr="009231A3">
              <w:rPr>
                <w:rFonts w:eastAsiaTheme="minorEastAsia" w:hint="eastAsia"/>
                <w:b/>
                <w:lang w:val="en-GB" w:eastAsia="zh-CN"/>
              </w:rPr>
              <w:t>Element</w:t>
            </w:r>
          </w:p>
        </w:tc>
        <w:tc>
          <w:tcPr>
            <w:tcW w:w="2973" w:type="dxa"/>
          </w:tcPr>
          <w:p w14:paraId="2F28A410" w14:textId="5B0297BD" w:rsidR="00B52F04" w:rsidRPr="00295461" w:rsidRDefault="00B52F04" w:rsidP="00BF5C65">
            <w:pPr>
              <w:jc w:val="center"/>
              <w:rPr>
                <w:b/>
                <w:lang w:val="en-GB" w:eastAsia="zh-CN"/>
              </w:rPr>
            </w:pPr>
            <w:r>
              <w:rPr>
                <w:b/>
                <w:lang w:val="en-GB" w:eastAsia="zh-CN"/>
              </w:rPr>
              <w:t>Presence</w:t>
            </w:r>
          </w:p>
        </w:tc>
        <w:tc>
          <w:tcPr>
            <w:tcW w:w="3482" w:type="dxa"/>
          </w:tcPr>
          <w:p w14:paraId="37D35C35" w14:textId="3883B0F6" w:rsidR="00B52F04" w:rsidRDefault="00B52F04" w:rsidP="00BF5C65">
            <w:pPr>
              <w:jc w:val="center"/>
              <w:rPr>
                <w:rFonts w:eastAsiaTheme="minorEastAsia"/>
                <w:lang w:val="en-GB"/>
              </w:rPr>
            </w:pPr>
            <w:r w:rsidRPr="00295461">
              <w:rPr>
                <w:b/>
                <w:lang w:val="en-GB" w:eastAsia="zh-CN"/>
              </w:rPr>
              <w:t>Descriptio</w:t>
            </w:r>
            <w:r>
              <w:rPr>
                <w:b/>
                <w:lang w:val="en-GB" w:eastAsia="zh-CN"/>
              </w:rPr>
              <w:t>n</w:t>
            </w:r>
          </w:p>
        </w:tc>
      </w:tr>
      <w:tr w:rsidR="00B52F04" w:rsidRPr="00295461" w14:paraId="07542C32" w14:textId="77777777" w:rsidTr="00473434">
        <w:tc>
          <w:tcPr>
            <w:tcW w:w="3176" w:type="dxa"/>
          </w:tcPr>
          <w:p w14:paraId="09B0FBA3" w14:textId="77777777" w:rsidR="00B52F04" w:rsidRPr="009231A3" w:rsidRDefault="00B52F04" w:rsidP="00AC1132">
            <w:pPr>
              <w:rPr>
                <w:rFonts w:eastAsiaTheme="minorEastAsia"/>
                <w:b/>
                <w:lang w:val="en-GB" w:eastAsia="zh-CN"/>
              </w:rPr>
            </w:pPr>
            <w:r>
              <w:rPr>
                <w:rFonts w:eastAsiaTheme="minorEastAsia"/>
                <w:lang w:eastAsia="zh-CN"/>
              </w:rPr>
              <w:t>Debug Time Info</w:t>
            </w:r>
          </w:p>
        </w:tc>
        <w:tc>
          <w:tcPr>
            <w:tcW w:w="2973" w:type="dxa"/>
          </w:tcPr>
          <w:p w14:paraId="5E87CE78" w14:textId="2D8A66C7" w:rsidR="00B52F04" w:rsidRDefault="00B52F04" w:rsidP="00BF5C65">
            <w:pPr>
              <w:jc w:val="center"/>
              <w:rPr>
                <w:rFonts w:eastAsiaTheme="minorEastAsia"/>
                <w:lang w:val="en-GB" w:eastAsia="zh-CN"/>
              </w:rPr>
            </w:pPr>
            <w:r>
              <w:rPr>
                <w:rFonts w:eastAsiaTheme="minorEastAsia"/>
                <w:lang w:val="en-GB" w:eastAsia="zh-CN"/>
              </w:rPr>
              <w:t>O</w:t>
            </w:r>
          </w:p>
        </w:tc>
        <w:tc>
          <w:tcPr>
            <w:tcW w:w="3482" w:type="dxa"/>
          </w:tcPr>
          <w:p w14:paraId="65B26186" w14:textId="46C3BF1E" w:rsidR="00B52F04" w:rsidRPr="00295461" w:rsidRDefault="00B52F04" w:rsidP="00AC1132">
            <w:pPr>
              <w:rPr>
                <w:b/>
                <w:lang w:val="en-GB" w:eastAsia="zh-CN"/>
              </w:rPr>
            </w:pPr>
            <w:r>
              <w:rPr>
                <w:rFonts w:eastAsiaTheme="minorEastAsia"/>
                <w:lang w:val="en-GB" w:eastAsia="zh-CN"/>
              </w:rPr>
              <w:t>This is an optional IE and may be provided on availability</w:t>
            </w:r>
          </w:p>
        </w:tc>
      </w:tr>
      <w:tr w:rsidR="00B52F04" w14:paraId="751FCF05" w14:textId="77777777" w:rsidTr="00473434">
        <w:tc>
          <w:tcPr>
            <w:tcW w:w="3176" w:type="dxa"/>
          </w:tcPr>
          <w:p w14:paraId="43303DD3" w14:textId="59052E99" w:rsidR="00B52F04" w:rsidRDefault="007619C0" w:rsidP="00AC1132">
            <w:pPr>
              <w:rPr>
                <w:rFonts w:eastAsiaTheme="minorEastAsia"/>
                <w:lang w:val="en-GB" w:eastAsia="zh-CN"/>
              </w:rPr>
            </w:pPr>
            <w:r>
              <w:rPr>
                <w:rFonts w:eastAsiaTheme="minorEastAsia" w:hint="eastAsia"/>
                <w:lang w:val="en-GB" w:eastAsia="zh-CN"/>
              </w:rPr>
              <w:t>Cell Index</w:t>
            </w:r>
          </w:p>
        </w:tc>
        <w:tc>
          <w:tcPr>
            <w:tcW w:w="2973" w:type="dxa"/>
          </w:tcPr>
          <w:p w14:paraId="70DFF13F" w14:textId="21FF56B4" w:rsidR="00B52F04" w:rsidRDefault="00B52F04" w:rsidP="00BF5C65">
            <w:pPr>
              <w:jc w:val="center"/>
              <w:rPr>
                <w:rFonts w:eastAsiaTheme="minorEastAsia"/>
                <w:lang w:val="en-GB" w:eastAsia="zh-CN"/>
              </w:rPr>
            </w:pPr>
            <w:r>
              <w:rPr>
                <w:rFonts w:eastAsiaTheme="minorEastAsia"/>
                <w:lang w:val="en-GB" w:eastAsia="zh-CN"/>
              </w:rPr>
              <w:t>M</w:t>
            </w:r>
          </w:p>
        </w:tc>
        <w:tc>
          <w:tcPr>
            <w:tcW w:w="3482" w:type="dxa"/>
          </w:tcPr>
          <w:p w14:paraId="2CC0A251" w14:textId="0ACCE0FD" w:rsidR="00B52F04" w:rsidRDefault="00B52F04"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B52F04" w14:paraId="323B19A0" w14:textId="77777777" w:rsidTr="00473434">
        <w:tc>
          <w:tcPr>
            <w:tcW w:w="3176" w:type="dxa"/>
          </w:tcPr>
          <w:p w14:paraId="6055EB99" w14:textId="36D97E8C" w:rsidR="00B52F04" w:rsidRDefault="00B52F04" w:rsidP="00AC1132">
            <w:pPr>
              <w:rPr>
                <w:rFonts w:eastAsiaTheme="minorEastAsia"/>
                <w:lang w:val="en-GB" w:eastAsia="zh-CN"/>
              </w:rPr>
            </w:pPr>
            <w:r>
              <w:rPr>
                <w:rFonts w:eastAsiaTheme="minorEastAsia"/>
                <w:lang w:val="en-GB" w:eastAsia="zh-CN"/>
              </w:rPr>
              <w:t>U</w:t>
            </w:r>
            <w:r w:rsidR="00BD2C12">
              <w:rPr>
                <w:rFonts w:eastAsiaTheme="minorEastAsia"/>
                <w:lang w:val="en-GB" w:eastAsia="zh-CN"/>
              </w:rPr>
              <w:t>E</w:t>
            </w:r>
            <w:r>
              <w:rPr>
                <w:rFonts w:eastAsiaTheme="minorEastAsia"/>
                <w:lang w:val="en-GB" w:eastAsia="zh-CN"/>
              </w:rPr>
              <w:t xml:space="preserve"> index</w:t>
            </w:r>
          </w:p>
        </w:tc>
        <w:tc>
          <w:tcPr>
            <w:tcW w:w="2973" w:type="dxa"/>
          </w:tcPr>
          <w:p w14:paraId="5A3CB7BE" w14:textId="2298C9B3" w:rsidR="00B52F04" w:rsidRDefault="00B52F04" w:rsidP="00BF5C65">
            <w:pPr>
              <w:jc w:val="center"/>
              <w:rPr>
                <w:rFonts w:eastAsiaTheme="minorEastAsia"/>
                <w:lang w:val="en-GB" w:eastAsia="zh-CN"/>
              </w:rPr>
            </w:pPr>
            <w:r>
              <w:rPr>
                <w:rFonts w:eastAsiaTheme="minorEastAsia"/>
                <w:lang w:val="en-GB" w:eastAsia="zh-CN"/>
              </w:rPr>
              <w:t>M</w:t>
            </w:r>
          </w:p>
        </w:tc>
        <w:tc>
          <w:tcPr>
            <w:tcW w:w="3482" w:type="dxa"/>
          </w:tcPr>
          <w:p w14:paraId="5B3C454A" w14:textId="6ED0C5AF" w:rsidR="00B52F04" w:rsidRDefault="00B52F04" w:rsidP="00AC1132">
            <w:pPr>
              <w:rPr>
                <w:rFonts w:eastAsiaTheme="minorEastAsia"/>
                <w:lang w:val="en-GB" w:eastAsia="zh-CN"/>
              </w:rPr>
            </w:pPr>
            <w:r>
              <w:rPr>
                <w:rFonts w:eastAsiaTheme="minorEastAsia"/>
                <w:lang w:val="en-GB" w:eastAsia="zh-CN"/>
              </w:rPr>
              <w:t>Identification of the UE</w:t>
            </w:r>
          </w:p>
        </w:tc>
      </w:tr>
      <w:tr w:rsidR="00B52F04" w14:paraId="0E3E8472" w14:textId="77777777" w:rsidTr="00473434">
        <w:tc>
          <w:tcPr>
            <w:tcW w:w="3176" w:type="dxa"/>
          </w:tcPr>
          <w:p w14:paraId="2052DEA0" w14:textId="77777777" w:rsidR="00B52F04" w:rsidRDefault="00B52F04" w:rsidP="00AC1132">
            <w:pPr>
              <w:rPr>
                <w:rFonts w:eastAsiaTheme="minorEastAsia"/>
                <w:lang w:val="en-GB" w:eastAsia="zh-CN"/>
              </w:rPr>
            </w:pPr>
            <w:r>
              <w:rPr>
                <w:rFonts w:eastAsiaTheme="minorEastAsia" w:hint="eastAsia"/>
                <w:lang w:val="en-GB" w:eastAsia="zh-CN"/>
              </w:rPr>
              <w:t>Result</w:t>
            </w:r>
          </w:p>
        </w:tc>
        <w:tc>
          <w:tcPr>
            <w:tcW w:w="2973" w:type="dxa"/>
          </w:tcPr>
          <w:p w14:paraId="15A28CA5" w14:textId="303EA590" w:rsidR="00B52F04" w:rsidRPr="00473434" w:rsidRDefault="00B52F04" w:rsidP="00BF5C65">
            <w:pPr>
              <w:contextualSpacing/>
              <w:jc w:val="center"/>
              <w:rPr>
                <w:rFonts w:eastAsiaTheme="minorEastAsia"/>
                <w:lang w:val="en-GB" w:eastAsia="zh-CN"/>
              </w:rPr>
            </w:pPr>
            <w:r>
              <w:rPr>
                <w:rFonts w:eastAsiaTheme="minorEastAsia"/>
                <w:lang w:val="en-GB" w:eastAsia="zh-CN"/>
              </w:rPr>
              <w:t>M</w:t>
            </w:r>
          </w:p>
        </w:tc>
        <w:tc>
          <w:tcPr>
            <w:tcW w:w="3482" w:type="dxa"/>
          </w:tcPr>
          <w:p w14:paraId="26336F40" w14:textId="50D887F7" w:rsidR="00B52F04" w:rsidRDefault="00B52F04" w:rsidP="00B323B2">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incorrect state or invalid CRNTI, </w:t>
            </w:r>
            <w:r w:rsidR="007619C0">
              <w:rPr>
                <w:rFonts w:eastAsiaTheme="minorEastAsia"/>
                <w:lang w:val="en-GB" w:eastAsia="zh-CN"/>
              </w:rPr>
              <w:t>Cell Index</w:t>
            </w:r>
            <w:r>
              <w:rPr>
                <w:rFonts w:eastAsiaTheme="minorEastAsia"/>
                <w:lang w:val="en-GB" w:eastAsia="zh-CN"/>
              </w:rPr>
              <w:t>) or even a single Radio Bearer (SRB/DRB) fails to be established</w:t>
            </w:r>
          </w:p>
          <w:p w14:paraId="1E3FBCE6" w14:textId="77777777" w:rsidR="00B52F04" w:rsidRPr="001939F4" w:rsidRDefault="00B52F04" w:rsidP="00B323B2">
            <w:pPr>
              <w:pStyle w:val="ListParagraph"/>
              <w:numPr>
                <w:ilvl w:val="0"/>
                <w:numId w:val="36"/>
              </w:numPr>
              <w:spacing w:after="180"/>
              <w:contextualSpacing/>
              <w:rPr>
                <w:rFonts w:eastAsiaTheme="minorEastAsia"/>
                <w:lang w:val="en-GB"/>
              </w:rPr>
            </w:pPr>
            <w:r>
              <w:rPr>
                <w:rFonts w:eastAsiaTheme="minorEastAsia"/>
                <w:lang w:val="en-GB" w:eastAsia="zh-CN"/>
              </w:rPr>
              <w:t xml:space="preserve">Success – in all the other cases </w:t>
            </w:r>
          </w:p>
        </w:tc>
      </w:tr>
      <w:tr w:rsidR="00B52F04" w14:paraId="3457E30D" w14:textId="77777777" w:rsidTr="00473434">
        <w:tc>
          <w:tcPr>
            <w:tcW w:w="3176" w:type="dxa"/>
          </w:tcPr>
          <w:p w14:paraId="0F6BC86F" w14:textId="77777777" w:rsidR="00B52F04" w:rsidRDefault="00B52F04" w:rsidP="00AC1132">
            <w:pPr>
              <w:rPr>
                <w:rFonts w:eastAsiaTheme="minorEastAsia"/>
                <w:lang w:val="en-GB" w:eastAsia="zh-CN"/>
              </w:rPr>
            </w:pPr>
            <w:r>
              <w:rPr>
                <w:rFonts w:eastAsiaTheme="minorEastAsia" w:hint="eastAsia"/>
                <w:lang w:val="en-GB" w:eastAsia="zh-CN"/>
              </w:rPr>
              <w:t>SRB failed to setup list</w:t>
            </w:r>
          </w:p>
        </w:tc>
        <w:tc>
          <w:tcPr>
            <w:tcW w:w="2973" w:type="dxa"/>
          </w:tcPr>
          <w:p w14:paraId="3070DFED" w14:textId="677EBFFF" w:rsidR="00B52F04" w:rsidRDefault="00B52F04" w:rsidP="00BF5C65">
            <w:pPr>
              <w:jc w:val="center"/>
              <w:rPr>
                <w:rFonts w:eastAsiaTheme="minorEastAsia"/>
                <w:lang w:val="en-GB" w:eastAsia="zh-CN"/>
              </w:rPr>
            </w:pPr>
            <w:r>
              <w:rPr>
                <w:rFonts w:eastAsiaTheme="minorEastAsia"/>
                <w:lang w:val="en-GB" w:eastAsia="zh-CN"/>
              </w:rPr>
              <w:t>M</w:t>
            </w:r>
          </w:p>
        </w:tc>
        <w:tc>
          <w:tcPr>
            <w:tcW w:w="3482" w:type="dxa"/>
          </w:tcPr>
          <w:p w14:paraId="34F4F496" w14:textId="4787666B" w:rsidR="00B52F04" w:rsidRPr="00AF01DB" w:rsidRDefault="00B52F04" w:rsidP="00AC1132">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SRB Failed to Setup List</w:t>
            </w:r>
            <w:r>
              <w:rPr>
                <w:rFonts w:eastAsiaTheme="minorEastAsia" w:hint="eastAsia"/>
                <w:lang w:val="en-GB" w:eastAsia="zh-CN"/>
              </w:rPr>
              <w:t xml:space="preserve"> in </w:t>
            </w:r>
            <w:r w:rsidRPr="005F58F9">
              <w:t>UE CONTEXT SETUP RESPONSE</w:t>
            </w:r>
            <w:r>
              <w:rPr>
                <w:rFonts w:eastAsiaTheme="minorEastAsia" w:hint="eastAsia"/>
                <w:lang w:eastAsia="zh-CN"/>
              </w:rPr>
              <w:t xml:space="preserve"> </w:t>
            </w:r>
          </w:p>
        </w:tc>
      </w:tr>
      <w:tr w:rsidR="00B52F04" w14:paraId="174D83AD" w14:textId="77777777" w:rsidTr="00473434">
        <w:tc>
          <w:tcPr>
            <w:tcW w:w="3176" w:type="dxa"/>
          </w:tcPr>
          <w:p w14:paraId="2AAE4B48" w14:textId="77777777" w:rsidR="00B52F04" w:rsidRDefault="00B52F04" w:rsidP="00AC1132">
            <w:pPr>
              <w:rPr>
                <w:rFonts w:eastAsiaTheme="minorEastAsia"/>
                <w:lang w:val="en-GB" w:eastAsia="zh-CN"/>
              </w:rPr>
            </w:pPr>
            <w:r>
              <w:rPr>
                <w:rFonts w:eastAsiaTheme="minorEastAsia" w:hint="eastAsia"/>
                <w:lang w:val="en-GB" w:eastAsia="zh-CN"/>
              </w:rPr>
              <w:t>DRB fa</w:t>
            </w:r>
            <w:r>
              <w:rPr>
                <w:rFonts w:eastAsiaTheme="minorEastAsia"/>
                <w:lang w:val="en-GB" w:eastAsia="zh-CN"/>
              </w:rPr>
              <w:t>i</w:t>
            </w:r>
            <w:r>
              <w:rPr>
                <w:rFonts w:eastAsiaTheme="minorEastAsia" w:hint="eastAsia"/>
                <w:lang w:val="en-GB" w:eastAsia="zh-CN"/>
              </w:rPr>
              <w:t>led to setup list</w:t>
            </w:r>
          </w:p>
        </w:tc>
        <w:tc>
          <w:tcPr>
            <w:tcW w:w="2973" w:type="dxa"/>
          </w:tcPr>
          <w:p w14:paraId="52687A80" w14:textId="01995C5B" w:rsidR="00B52F04" w:rsidRDefault="00B52F04" w:rsidP="00BF5C65">
            <w:pPr>
              <w:jc w:val="center"/>
              <w:rPr>
                <w:rFonts w:eastAsiaTheme="minorEastAsia"/>
                <w:lang w:val="en-GB" w:eastAsia="zh-CN"/>
              </w:rPr>
            </w:pPr>
            <w:r>
              <w:rPr>
                <w:rFonts w:eastAsiaTheme="minorEastAsia"/>
                <w:lang w:val="en-GB" w:eastAsia="zh-CN"/>
              </w:rPr>
              <w:t>M</w:t>
            </w:r>
          </w:p>
        </w:tc>
        <w:tc>
          <w:tcPr>
            <w:tcW w:w="3482" w:type="dxa"/>
          </w:tcPr>
          <w:p w14:paraId="7B8ACFA9" w14:textId="0FABF1D0" w:rsidR="00B52F04" w:rsidRPr="00AF01DB" w:rsidRDefault="00B52F04" w:rsidP="00AC1132">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DRB Failed to Setup List</w:t>
            </w:r>
            <w:r>
              <w:rPr>
                <w:rFonts w:eastAsiaTheme="minorEastAsia" w:hint="eastAsia"/>
                <w:lang w:val="en-GB" w:eastAsia="zh-CN"/>
              </w:rPr>
              <w:t xml:space="preserve"> in </w:t>
            </w:r>
            <w:r w:rsidRPr="005F58F9">
              <w:t>UE CONTEXT SETUP RESPONSE</w:t>
            </w:r>
            <w:r>
              <w:rPr>
                <w:rFonts w:eastAsiaTheme="minorEastAsia" w:hint="eastAsia"/>
                <w:lang w:eastAsia="zh-CN"/>
              </w:rPr>
              <w:t xml:space="preserve"> </w:t>
            </w:r>
          </w:p>
        </w:tc>
      </w:tr>
      <w:tr w:rsidR="00B52F04" w14:paraId="77532CAD" w14:textId="77777777" w:rsidTr="00473434">
        <w:tc>
          <w:tcPr>
            <w:tcW w:w="3176" w:type="dxa"/>
          </w:tcPr>
          <w:p w14:paraId="13C1524D" w14:textId="77777777" w:rsidR="00B52F04" w:rsidRDefault="00B52F04" w:rsidP="00AC1132">
            <w:pPr>
              <w:rPr>
                <w:rFonts w:eastAsiaTheme="minorEastAsia"/>
                <w:lang w:val="en-GB" w:eastAsia="zh-CN"/>
              </w:rPr>
            </w:pPr>
            <w:r>
              <w:rPr>
                <w:rFonts w:eastAsiaTheme="minorEastAsia" w:hint="eastAsia"/>
                <w:lang w:val="en-GB" w:eastAsia="zh-CN"/>
              </w:rPr>
              <w:t>Scell failed to setup list</w:t>
            </w:r>
          </w:p>
        </w:tc>
        <w:tc>
          <w:tcPr>
            <w:tcW w:w="2973" w:type="dxa"/>
          </w:tcPr>
          <w:p w14:paraId="608EE714" w14:textId="74E494B3" w:rsidR="00B52F04" w:rsidRDefault="00B52F04" w:rsidP="00BF5C65">
            <w:pPr>
              <w:jc w:val="center"/>
              <w:rPr>
                <w:rFonts w:eastAsiaTheme="minorEastAsia"/>
                <w:lang w:val="en-GB" w:eastAsia="zh-CN"/>
              </w:rPr>
            </w:pPr>
            <w:r>
              <w:rPr>
                <w:rFonts w:eastAsiaTheme="minorEastAsia"/>
                <w:lang w:val="en-GB" w:eastAsia="zh-CN"/>
              </w:rPr>
              <w:t>M</w:t>
            </w:r>
          </w:p>
        </w:tc>
        <w:tc>
          <w:tcPr>
            <w:tcW w:w="3482" w:type="dxa"/>
          </w:tcPr>
          <w:p w14:paraId="7A7F0E43" w14:textId="07659EEF" w:rsidR="00B52F04" w:rsidRPr="00AF01DB" w:rsidRDefault="00B52F04" w:rsidP="00AC1132">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SCell Failed To Setup List</w:t>
            </w:r>
            <w:r>
              <w:rPr>
                <w:rFonts w:eastAsiaTheme="minorEastAsia" w:hint="eastAsia"/>
                <w:lang w:val="en-GB" w:eastAsia="zh-CN"/>
              </w:rPr>
              <w:t xml:space="preserve"> in </w:t>
            </w:r>
            <w:r w:rsidRPr="005F58F9">
              <w:t>UE CONTEXT SETUP RESPONSE</w:t>
            </w:r>
            <w:r>
              <w:rPr>
                <w:rFonts w:eastAsiaTheme="minorEastAsia" w:hint="eastAsia"/>
                <w:lang w:eastAsia="zh-CN"/>
              </w:rPr>
              <w:t xml:space="preserve"> </w:t>
            </w:r>
          </w:p>
        </w:tc>
      </w:tr>
    </w:tbl>
    <w:p w14:paraId="4CE5F14B" w14:textId="77777777" w:rsidR="00B323B2" w:rsidRDefault="00B323B2" w:rsidP="00B323B2">
      <w:pPr>
        <w:rPr>
          <w:rFonts w:eastAsiaTheme="minorEastAsia"/>
          <w:lang w:val="en-GB" w:eastAsia="zh-CN"/>
        </w:rPr>
      </w:pPr>
    </w:p>
    <w:p w14:paraId="32D2EE38" w14:textId="343A19D2" w:rsidR="00AD0524" w:rsidRDefault="00AD0524" w:rsidP="00DA5856">
      <w:pPr>
        <w:pStyle w:val="Heading3"/>
        <w:numPr>
          <w:ilvl w:val="4"/>
          <w:numId w:val="74"/>
        </w:numPr>
        <w:spacing w:after="100" w:afterAutospacing="1"/>
      </w:pPr>
      <w:bookmarkStart w:id="891" w:name="_Toc76128473"/>
      <w:bookmarkStart w:id="892" w:name="_Toc87813264"/>
      <w:bookmarkStart w:id="893" w:name="_Toc87813814"/>
      <w:bookmarkStart w:id="894" w:name="_Toc183149193"/>
      <w:r>
        <w:t xml:space="preserve">UE </w:t>
      </w:r>
      <w:r w:rsidR="00010E60">
        <w:t>Reconfiguration</w:t>
      </w:r>
      <w:r>
        <w:t xml:space="preserve"> Request</w:t>
      </w:r>
      <w:bookmarkEnd w:id="891"/>
      <w:bookmarkEnd w:id="892"/>
      <w:bookmarkEnd w:id="893"/>
      <w:bookmarkEnd w:id="894"/>
    </w:p>
    <w:p w14:paraId="1937578C" w14:textId="3C0152F7" w:rsidR="00316F72" w:rsidRPr="008B17E5" w:rsidRDefault="00316F72" w:rsidP="00316F72">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77</w:t>
        </w:r>
      </w:fldSimple>
      <w:r>
        <w:t xml:space="preserve"> F1AP handler - MAC </w:t>
      </w:r>
      <w:r>
        <w:rPr>
          <w:lang w:val="en-GB"/>
        </w:rPr>
        <w:t xml:space="preserve">UE Reconfiguration </w:t>
      </w:r>
      <w:r w:rsidRPr="000779F7">
        <w:t>Request</w:t>
      </w:r>
      <w:r>
        <w:t xml:space="preserve"> </w:t>
      </w:r>
      <w:r>
        <w:rPr>
          <w:lang w:val="en-GB"/>
        </w:rPr>
        <w:t>message contents</w:t>
      </w:r>
    </w:p>
    <w:tbl>
      <w:tblPr>
        <w:tblStyle w:val="TableGrid"/>
        <w:tblW w:w="0" w:type="auto"/>
        <w:tblLook w:val="04A0" w:firstRow="1" w:lastRow="0" w:firstColumn="1" w:lastColumn="0" w:noHBand="0" w:noVBand="1"/>
      </w:tblPr>
      <w:tblGrid>
        <w:gridCol w:w="3817"/>
        <w:gridCol w:w="2448"/>
        <w:gridCol w:w="3366"/>
      </w:tblGrid>
      <w:tr w:rsidR="00B52F04" w14:paraId="3BC4B910" w14:textId="77777777" w:rsidTr="00473434">
        <w:tc>
          <w:tcPr>
            <w:tcW w:w="3817" w:type="dxa"/>
          </w:tcPr>
          <w:p w14:paraId="7F84D10C" w14:textId="77777777" w:rsidR="00B52F04" w:rsidRPr="009231A3" w:rsidRDefault="00B52F04" w:rsidP="00AC1132">
            <w:pPr>
              <w:rPr>
                <w:rFonts w:eastAsiaTheme="minorEastAsia"/>
                <w:b/>
                <w:lang w:val="en-GB" w:eastAsia="zh-CN"/>
              </w:rPr>
            </w:pPr>
            <w:r w:rsidRPr="009231A3">
              <w:rPr>
                <w:rFonts w:eastAsiaTheme="minorEastAsia" w:hint="eastAsia"/>
                <w:b/>
                <w:lang w:val="en-GB" w:eastAsia="zh-CN"/>
              </w:rPr>
              <w:t>Element</w:t>
            </w:r>
          </w:p>
        </w:tc>
        <w:tc>
          <w:tcPr>
            <w:tcW w:w="2448" w:type="dxa"/>
          </w:tcPr>
          <w:p w14:paraId="2275FC32" w14:textId="5438A876" w:rsidR="00B52F04" w:rsidRPr="00295461" w:rsidRDefault="00B52F04" w:rsidP="00AC1132">
            <w:pPr>
              <w:rPr>
                <w:b/>
                <w:lang w:val="en-GB" w:eastAsia="zh-CN"/>
              </w:rPr>
            </w:pPr>
            <w:r>
              <w:rPr>
                <w:b/>
                <w:lang w:val="en-GB" w:eastAsia="zh-CN"/>
              </w:rPr>
              <w:t>Presence</w:t>
            </w:r>
          </w:p>
        </w:tc>
        <w:tc>
          <w:tcPr>
            <w:tcW w:w="3366" w:type="dxa"/>
          </w:tcPr>
          <w:p w14:paraId="2554A82E" w14:textId="0BE6707C" w:rsidR="00B52F04" w:rsidRDefault="00B52F04" w:rsidP="00AC1132">
            <w:pPr>
              <w:rPr>
                <w:rFonts w:eastAsiaTheme="minorEastAsia"/>
                <w:lang w:val="en-GB"/>
              </w:rPr>
            </w:pPr>
            <w:r w:rsidRPr="00295461">
              <w:rPr>
                <w:b/>
                <w:lang w:val="en-GB" w:eastAsia="zh-CN"/>
              </w:rPr>
              <w:t>Descriptio</w:t>
            </w:r>
            <w:r>
              <w:rPr>
                <w:b/>
                <w:lang w:val="en-GB" w:eastAsia="zh-CN"/>
              </w:rPr>
              <w:t>n</w:t>
            </w:r>
          </w:p>
        </w:tc>
      </w:tr>
      <w:tr w:rsidR="00B52F04" w14:paraId="2CB1DFDC" w14:textId="77777777" w:rsidTr="00473434">
        <w:tc>
          <w:tcPr>
            <w:tcW w:w="3817" w:type="dxa"/>
          </w:tcPr>
          <w:p w14:paraId="04FC782D" w14:textId="77777777" w:rsidR="00B52F04" w:rsidRPr="009231A3" w:rsidRDefault="00B52F04" w:rsidP="00AC1132">
            <w:pPr>
              <w:rPr>
                <w:rFonts w:eastAsiaTheme="minorEastAsia"/>
                <w:b/>
                <w:lang w:val="en-GB" w:eastAsia="zh-CN"/>
              </w:rPr>
            </w:pPr>
            <w:r>
              <w:rPr>
                <w:rFonts w:eastAsiaTheme="minorEastAsia"/>
                <w:lang w:eastAsia="zh-CN"/>
              </w:rPr>
              <w:t>Debug Time Info</w:t>
            </w:r>
          </w:p>
        </w:tc>
        <w:tc>
          <w:tcPr>
            <w:tcW w:w="2448" w:type="dxa"/>
          </w:tcPr>
          <w:p w14:paraId="622B572D" w14:textId="57129E02" w:rsidR="00B52F04" w:rsidRDefault="00B52F04" w:rsidP="00BF5C65">
            <w:pPr>
              <w:jc w:val="center"/>
              <w:rPr>
                <w:rFonts w:eastAsiaTheme="minorEastAsia"/>
                <w:lang w:val="en-GB" w:eastAsia="zh-CN"/>
              </w:rPr>
            </w:pPr>
            <w:r>
              <w:rPr>
                <w:rFonts w:eastAsiaTheme="minorEastAsia"/>
                <w:lang w:val="en-GB" w:eastAsia="zh-CN"/>
              </w:rPr>
              <w:t>O</w:t>
            </w:r>
          </w:p>
        </w:tc>
        <w:tc>
          <w:tcPr>
            <w:tcW w:w="3366" w:type="dxa"/>
          </w:tcPr>
          <w:p w14:paraId="649B1642" w14:textId="6CB12027" w:rsidR="00B52F04" w:rsidRPr="00295461" w:rsidRDefault="00B52F04" w:rsidP="00AC1132">
            <w:pPr>
              <w:rPr>
                <w:b/>
                <w:lang w:val="en-GB" w:eastAsia="zh-CN"/>
              </w:rPr>
            </w:pPr>
            <w:r>
              <w:rPr>
                <w:rFonts w:eastAsiaTheme="minorEastAsia"/>
                <w:lang w:val="en-GB" w:eastAsia="zh-CN"/>
              </w:rPr>
              <w:t>This is an optional IE and may be provided on availability</w:t>
            </w:r>
          </w:p>
        </w:tc>
      </w:tr>
      <w:tr w:rsidR="00B52F04" w14:paraId="5C06E036" w14:textId="77777777" w:rsidTr="00473434">
        <w:tc>
          <w:tcPr>
            <w:tcW w:w="3817" w:type="dxa"/>
          </w:tcPr>
          <w:p w14:paraId="3EE5B464" w14:textId="5046C667" w:rsidR="00B52F04" w:rsidRDefault="007619C0" w:rsidP="00AC1132">
            <w:pPr>
              <w:rPr>
                <w:rFonts w:eastAsiaTheme="minorEastAsia"/>
                <w:lang w:val="en-GB" w:eastAsia="zh-CN"/>
              </w:rPr>
            </w:pPr>
            <w:r>
              <w:rPr>
                <w:rFonts w:eastAsiaTheme="minorEastAsia" w:hint="eastAsia"/>
                <w:lang w:val="en-GB" w:eastAsia="zh-CN"/>
              </w:rPr>
              <w:t>Cell Index</w:t>
            </w:r>
          </w:p>
        </w:tc>
        <w:tc>
          <w:tcPr>
            <w:tcW w:w="2448" w:type="dxa"/>
          </w:tcPr>
          <w:p w14:paraId="6E4B1CCA" w14:textId="49DF4F9A" w:rsidR="00B52F04" w:rsidRDefault="00B52F04" w:rsidP="00BF5C65">
            <w:pPr>
              <w:jc w:val="center"/>
              <w:rPr>
                <w:rFonts w:eastAsiaTheme="minorEastAsia"/>
                <w:lang w:val="en-GB" w:eastAsia="zh-CN"/>
              </w:rPr>
            </w:pPr>
            <w:r>
              <w:rPr>
                <w:rFonts w:eastAsiaTheme="minorEastAsia"/>
                <w:lang w:val="en-GB" w:eastAsia="zh-CN"/>
              </w:rPr>
              <w:t>M</w:t>
            </w:r>
          </w:p>
        </w:tc>
        <w:tc>
          <w:tcPr>
            <w:tcW w:w="3366" w:type="dxa"/>
          </w:tcPr>
          <w:p w14:paraId="0D464662" w14:textId="2C4F03A2" w:rsidR="00B52F04" w:rsidRDefault="00B52F04"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B52F04" w14:paraId="535A39F3" w14:textId="77777777" w:rsidTr="00473434">
        <w:tc>
          <w:tcPr>
            <w:tcW w:w="3817" w:type="dxa"/>
          </w:tcPr>
          <w:p w14:paraId="0ED463D1" w14:textId="46364DBC" w:rsidR="00B52F04" w:rsidRDefault="00B52F04" w:rsidP="00AC1132">
            <w:pPr>
              <w:rPr>
                <w:rFonts w:eastAsiaTheme="minorEastAsia"/>
                <w:lang w:val="en-GB" w:eastAsia="zh-CN"/>
              </w:rPr>
            </w:pPr>
            <w:r>
              <w:rPr>
                <w:rFonts w:eastAsiaTheme="minorEastAsia"/>
                <w:lang w:val="en-GB" w:eastAsia="zh-CN"/>
              </w:rPr>
              <w:t>U</w:t>
            </w:r>
            <w:r w:rsidR="00BD2C12">
              <w:rPr>
                <w:rFonts w:eastAsiaTheme="minorEastAsia"/>
                <w:lang w:val="en-GB" w:eastAsia="zh-CN"/>
              </w:rPr>
              <w:t>E</w:t>
            </w:r>
            <w:r>
              <w:rPr>
                <w:rFonts w:eastAsiaTheme="minorEastAsia"/>
                <w:lang w:val="en-GB" w:eastAsia="zh-CN"/>
              </w:rPr>
              <w:t xml:space="preserve"> index</w:t>
            </w:r>
          </w:p>
        </w:tc>
        <w:tc>
          <w:tcPr>
            <w:tcW w:w="2448" w:type="dxa"/>
          </w:tcPr>
          <w:p w14:paraId="787D619F" w14:textId="03F1ADB4" w:rsidR="00B52F04" w:rsidRDefault="00B52F04" w:rsidP="00BF5C65">
            <w:pPr>
              <w:jc w:val="center"/>
              <w:rPr>
                <w:rFonts w:eastAsiaTheme="minorEastAsia"/>
                <w:lang w:val="en-GB" w:eastAsia="zh-CN"/>
              </w:rPr>
            </w:pPr>
            <w:r>
              <w:rPr>
                <w:rFonts w:eastAsiaTheme="minorEastAsia"/>
                <w:lang w:val="en-GB" w:eastAsia="zh-CN"/>
              </w:rPr>
              <w:t>M</w:t>
            </w:r>
          </w:p>
        </w:tc>
        <w:tc>
          <w:tcPr>
            <w:tcW w:w="3366" w:type="dxa"/>
          </w:tcPr>
          <w:p w14:paraId="0506077F" w14:textId="54090122" w:rsidR="00B52F04" w:rsidRDefault="00B52F04" w:rsidP="00AC1132">
            <w:pPr>
              <w:rPr>
                <w:rFonts w:eastAsiaTheme="minorEastAsia"/>
                <w:lang w:val="en-GB" w:eastAsia="zh-CN"/>
              </w:rPr>
            </w:pPr>
            <w:r>
              <w:rPr>
                <w:rFonts w:eastAsiaTheme="minorEastAsia"/>
                <w:lang w:val="en-GB" w:eastAsia="zh-CN"/>
              </w:rPr>
              <w:t>Identification of the UE</w:t>
            </w:r>
          </w:p>
        </w:tc>
      </w:tr>
      <w:tr w:rsidR="00B52F04" w14:paraId="7962F283" w14:textId="77777777" w:rsidTr="00473434">
        <w:tc>
          <w:tcPr>
            <w:tcW w:w="3817" w:type="dxa"/>
          </w:tcPr>
          <w:p w14:paraId="476DFC90" w14:textId="77777777" w:rsidR="00B52F04" w:rsidRDefault="00B52F04" w:rsidP="00AC1132">
            <w:pPr>
              <w:rPr>
                <w:rFonts w:eastAsiaTheme="minorEastAsia"/>
                <w:lang w:val="en-GB"/>
              </w:rPr>
            </w:pPr>
            <w:r>
              <w:rPr>
                <w:rFonts w:eastAsiaTheme="minorEastAsia"/>
                <w:lang w:val="en-GB"/>
              </w:rPr>
              <w:t>CRNTI</w:t>
            </w:r>
          </w:p>
        </w:tc>
        <w:tc>
          <w:tcPr>
            <w:tcW w:w="2448" w:type="dxa"/>
          </w:tcPr>
          <w:p w14:paraId="5EB0816B" w14:textId="26E3F558" w:rsidR="00B52F04" w:rsidRDefault="00B52F04" w:rsidP="00BF5C65">
            <w:pPr>
              <w:pStyle w:val="CommentText"/>
              <w:jc w:val="center"/>
              <w:rPr>
                <w:rFonts w:eastAsiaTheme="minorEastAsia"/>
                <w:lang w:val="en-GB" w:eastAsia="zh-CN"/>
              </w:rPr>
            </w:pPr>
            <w:r>
              <w:rPr>
                <w:rFonts w:eastAsiaTheme="minorEastAsia"/>
                <w:lang w:val="en-GB" w:eastAsia="zh-CN"/>
              </w:rPr>
              <w:t>M</w:t>
            </w:r>
          </w:p>
        </w:tc>
        <w:tc>
          <w:tcPr>
            <w:tcW w:w="3366" w:type="dxa"/>
          </w:tcPr>
          <w:p w14:paraId="617EFF9F" w14:textId="53362183" w:rsidR="00B52F04" w:rsidRDefault="00B52F04" w:rsidP="00AC1132">
            <w:pPr>
              <w:pStyle w:val="CommentText"/>
              <w:rPr>
                <w:lang w:val="en-GB" w:eastAsia="zh-CN"/>
              </w:rPr>
            </w:pPr>
            <w:r>
              <w:rPr>
                <w:rFonts w:eastAsiaTheme="minorEastAsia"/>
                <w:lang w:val="en-GB" w:eastAsia="zh-CN"/>
              </w:rPr>
              <w:t xml:space="preserve">See TS 38.331 </w:t>
            </w:r>
            <w:r>
              <w:t>RNTI-Value</w:t>
            </w:r>
            <w:r>
              <w:rPr>
                <w:rFonts w:eastAsiaTheme="minorEastAsia"/>
                <w:lang w:val="en-GB" w:eastAsia="zh-CN"/>
              </w:rPr>
              <w:t xml:space="preserve">  </w:t>
            </w:r>
            <w:r>
              <w:rPr>
                <w:lang w:val="en-GB" w:eastAsia="zh-CN"/>
              </w:rPr>
              <w:t xml:space="preserve"> </w:t>
            </w:r>
          </w:p>
          <w:p w14:paraId="60215266" w14:textId="7C0CC58D" w:rsidR="00B52F04" w:rsidRDefault="00B52F04" w:rsidP="00AC1132">
            <w:pPr>
              <w:pStyle w:val="CommentText"/>
              <w:rPr>
                <w:rFonts w:eastAsiaTheme="minorEastAsia"/>
                <w:lang w:val="en-GB"/>
              </w:rPr>
            </w:pPr>
            <w:r>
              <w:rPr>
                <w:lang w:val="en-GB" w:eastAsia="zh-CN"/>
              </w:rPr>
              <w:t xml:space="preserve">CRNTI </w:t>
            </w:r>
            <w:r w:rsidR="009E69BD">
              <w:rPr>
                <w:lang w:val="en-GB" w:eastAsia="zh-CN"/>
              </w:rPr>
              <w:t>is</w:t>
            </w:r>
            <w:r>
              <w:rPr>
                <w:lang w:val="en-GB" w:eastAsia="zh-CN"/>
              </w:rPr>
              <w:t xml:space="preserve"> included only in case of reestablishment procedure in SA</w:t>
            </w:r>
          </w:p>
        </w:tc>
      </w:tr>
      <w:tr w:rsidR="00B52F04" w14:paraId="724C2326" w14:textId="77777777" w:rsidTr="00473434">
        <w:tc>
          <w:tcPr>
            <w:tcW w:w="3817" w:type="dxa"/>
          </w:tcPr>
          <w:p w14:paraId="63FE7529" w14:textId="75E5DA91" w:rsidR="00B52F04" w:rsidRDefault="00B52F04" w:rsidP="00B52F04">
            <w:pPr>
              <w:rPr>
                <w:rFonts w:eastAsiaTheme="minorEastAsia"/>
                <w:lang w:val="en-GB"/>
              </w:rPr>
            </w:pPr>
            <w:r w:rsidRPr="00BD758E">
              <w:rPr>
                <w:rFonts w:eastAsiaTheme="minorEastAsia"/>
                <w:lang w:val="en-GB" w:eastAsia="zh-CN"/>
              </w:rPr>
              <w:lastRenderedPageBreak/>
              <w:t>mac-CellGroup</w:t>
            </w:r>
            <w:r>
              <w:rPr>
                <w:rFonts w:eastAsiaTheme="minorEastAsia"/>
                <w:lang w:val="en-GB" w:eastAsia="zh-CN"/>
              </w:rPr>
              <w:t>-Rec</w:t>
            </w:r>
            <w:r w:rsidRPr="00BD758E">
              <w:rPr>
                <w:rFonts w:eastAsiaTheme="minorEastAsia"/>
                <w:lang w:val="en-GB" w:eastAsia="zh-CN"/>
              </w:rPr>
              <w:t>onfig (schedulingRequest</w:t>
            </w:r>
            <w:r>
              <w:rPr>
                <w:rFonts w:eastAsiaTheme="minorEastAsia"/>
                <w:lang w:val="en-GB" w:eastAsia="zh-CN"/>
              </w:rPr>
              <w:t>-Rec</w:t>
            </w:r>
            <w:r w:rsidRPr="00BD758E">
              <w:rPr>
                <w:rFonts w:eastAsiaTheme="minorEastAsia"/>
                <w:lang w:val="en-GB" w:eastAsia="zh-CN"/>
              </w:rPr>
              <w:t>onfig, tag-</w:t>
            </w:r>
            <w:r>
              <w:rPr>
                <w:rFonts w:eastAsiaTheme="minorEastAsia"/>
                <w:lang w:val="en-GB" w:eastAsia="zh-CN"/>
              </w:rPr>
              <w:t>Reconfig</w:t>
            </w:r>
            <w:r w:rsidR="00147C04">
              <w:rPr>
                <w:rFonts w:eastAsiaTheme="minorEastAsia"/>
                <w:lang w:val="en-GB" w:eastAsia="zh-CN"/>
              </w:rPr>
              <w:t>, ,bsr-config,drx-config</w:t>
            </w:r>
            <w:r w:rsidRPr="00BD758E">
              <w:rPr>
                <w:rFonts w:eastAsiaTheme="minorEastAsia"/>
                <w:lang w:val="en-GB" w:eastAsia="zh-CN"/>
              </w:rPr>
              <w:t>)</w:t>
            </w:r>
          </w:p>
        </w:tc>
        <w:tc>
          <w:tcPr>
            <w:tcW w:w="2448" w:type="dxa"/>
          </w:tcPr>
          <w:p w14:paraId="1EFFD6C9" w14:textId="3FC623EA" w:rsidR="00B52F04" w:rsidRDefault="00B52F04" w:rsidP="00BF5C65">
            <w:pPr>
              <w:jc w:val="center"/>
              <w:rPr>
                <w:rFonts w:eastAsiaTheme="minorEastAsia"/>
                <w:lang w:val="en-GB" w:eastAsia="zh-CN"/>
              </w:rPr>
            </w:pPr>
            <w:r>
              <w:rPr>
                <w:rFonts w:eastAsiaTheme="minorEastAsia"/>
                <w:lang w:val="en-GB" w:eastAsia="zh-CN"/>
              </w:rPr>
              <w:t>M</w:t>
            </w:r>
          </w:p>
        </w:tc>
        <w:tc>
          <w:tcPr>
            <w:tcW w:w="3366" w:type="dxa"/>
          </w:tcPr>
          <w:p w14:paraId="33E1A38D" w14:textId="04251E16" w:rsidR="00B52F04" w:rsidRDefault="00B52F04" w:rsidP="00B52F04">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MAC-CellGroupConfig</w:t>
            </w:r>
          </w:p>
        </w:tc>
      </w:tr>
      <w:tr w:rsidR="00B52F04" w14:paraId="0BA73D83" w14:textId="77777777" w:rsidTr="00473434">
        <w:tc>
          <w:tcPr>
            <w:tcW w:w="3817" w:type="dxa"/>
          </w:tcPr>
          <w:p w14:paraId="6DED5B38" w14:textId="77777777" w:rsidR="00B52F04" w:rsidRPr="00645E3C" w:rsidRDefault="00B52F04" w:rsidP="00B52F04">
            <w:r w:rsidRPr="004B10FB">
              <w:rPr>
                <w:rFonts w:eastAsiaTheme="minorEastAsia"/>
                <w:lang w:val="en-GB" w:eastAsia="zh-CN"/>
              </w:rPr>
              <w:t>physicalCellGroup</w:t>
            </w:r>
            <w:r>
              <w:rPr>
                <w:rFonts w:eastAsiaTheme="minorEastAsia"/>
                <w:lang w:val="en-GB" w:eastAsia="zh-CN"/>
              </w:rPr>
              <w:t>-Rec</w:t>
            </w:r>
            <w:r w:rsidRPr="004B10FB">
              <w:rPr>
                <w:rFonts w:eastAsiaTheme="minorEastAsia"/>
                <w:lang w:val="en-GB" w:eastAsia="zh-CN"/>
              </w:rPr>
              <w:t>onfig (pdsch-HARQ-ACK-Codebook, p-NR-FR1)</w:t>
            </w:r>
          </w:p>
        </w:tc>
        <w:tc>
          <w:tcPr>
            <w:tcW w:w="2448" w:type="dxa"/>
          </w:tcPr>
          <w:p w14:paraId="7C6D0957" w14:textId="2F5CA8F7" w:rsidR="00B52F04" w:rsidRDefault="00B52F04" w:rsidP="00BF5C65">
            <w:pPr>
              <w:jc w:val="center"/>
              <w:rPr>
                <w:rFonts w:eastAsiaTheme="minorEastAsia"/>
                <w:lang w:val="en-GB" w:eastAsia="zh-CN"/>
              </w:rPr>
            </w:pPr>
            <w:r>
              <w:rPr>
                <w:rFonts w:eastAsiaTheme="minorEastAsia"/>
                <w:lang w:val="en-GB" w:eastAsia="zh-CN"/>
              </w:rPr>
              <w:t>M</w:t>
            </w:r>
          </w:p>
        </w:tc>
        <w:tc>
          <w:tcPr>
            <w:tcW w:w="3366" w:type="dxa"/>
          </w:tcPr>
          <w:p w14:paraId="45D15B45" w14:textId="17ED0F34" w:rsidR="00B52F04" w:rsidRDefault="00B52F04" w:rsidP="00B52F04">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PhysicalCellGroupConfig</w:t>
            </w:r>
          </w:p>
        </w:tc>
      </w:tr>
      <w:tr w:rsidR="00B52F04" w14:paraId="5D0CB4A4" w14:textId="77777777" w:rsidTr="00473434">
        <w:tc>
          <w:tcPr>
            <w:tcW w:w="3817" w:type="dxa"/>
          </w:tcPr>
          <w:p w14:paraId="29EF7D18" w14:textId="77777777" w:rsidR="00B52F04" w:rsidRPr="004B10FB" w:rsidRDefault="00B52F04" w:rsidP="00B52F04">
            <w:pPr>
              <w:rPr>
                <w:rFonts w:eastAsiaTheme="minorEastAsia"/>
                <w:lang w:val="en-GB" w:eastAsia="zh-CN"/>
              </w:rPr>
            </w:pPr>
            <w:r>
              <w:rPr>
                <w:rFonts w:eastAsiaTheme="minorEastAsia"/>
                <w:lang w:val="en-GB" w:eastAsia="zh-CN"/>
              </w:rPr>
              <w:t>spCell-Reconfig</w:t>
            </w:r>
          </w:p>
        </w:tc>
        <w:tc>
          <w:tcPr>
            <w:tcW w:w="2448" w:type="dxa"/>
          </w:tcPr>
          <w:p w14:paraId="5ABF182B" w14:textId="10CAE739" w:rsidR="00B52F04" w:rsidRDefault="00B52F04" w:rsidP="00BF5C65">
            <w:pPr>
              <w:jc w:val="center"/>
              <w:rPr>
                <w:rFonts w:eastAsiaTheme="minorEastAsia"/>
                <w:lang w:val="en-GB" w:eastAsia="zh-CN"/>
              </w:rPr>
            </w:pPr>
            <w:r>
              <w:rPr>
                <w:rFonts w:eastAsiaTheme="minorEastAsia"/>
                <w:lang w:val="en-GB" w:eastAsia="zh-CN"/>
              </w:rPr>
              <w:t>M</w:t>
            </w:r>
          </w:p>
        </w:tc>
        <w:tc>
          <w:tcPr>
            <w:tcW w:w="3366" w:type="dxa"/>
          </w:tcPr>
          <w:p w14:paraId="639EC587" w14:textId="58C36323" w:rsidR="00B52F04" w:rsidRDefault="00B52F04" w:rsidP="00B52F04">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38.331</w:t>
            </w:r>
            <w:r>
              <w:t xml:space="preserve"> SpCellConfig</w:t>
            </w:r>
          </w:p>
        </w:tc>
      </w:tr>
      <w:tr w:rsidR="00B52F04" w14:paraId="6404C0F5" w14:textId="77777777" w:rsidTr="00473434">
        <w:tc>
          <w:tcPr>
            <w:tcW w:w="3817" w:type="dxa"/>
          </w:tcPr>
          <w:p w14:paraId="4B7AE74C" w14:textId="447F5200" w:rsidR="00B52F04" w:rsidRPr="00BF5C65" w:rsidRDefault="006027C4" w:rsidP="00BF5C65">
            <w:pPr>
              <w:ind w:left="284"/>
              <w:contextualSpacing/>
              <w:rPr>
                <w:rFonts w:eastAsiaTheme="minorEastAsia"/>
                <w:lang w:eastAsia="zh-CN"/>
              </w:rPr>
            </w:pPr>
            <w:r>
              <w:rPr>
                <w:rFonts w:eastAsiaTheme="minorEastAsia"/>
                <w:lang w:val="en-GB" w:eastAsia="zh-CN"/>
              </w:rPr>
              <w:t>&gt;</w:t>
            </w:r>
            <w:r w:rsidR="00B52F04" w:rsidRPr="00BF5C65">
              <w:rPr>
                <w:rFonts w:eastAsiaTheme="minorEastAsia"/>
                <w:lang w:val="en-GB" w:eastAsia="zh-CN"/>
              </w:rPr>
              <w:t>servCellIndex</w:t>
            </w:r>
          </w:p>
        </w:tc>
        <w:tc>
          <w:tcPr>
            <w:tcW w:w="2448" w:type="dxa"/>
          </w:tcPr>
          <w:p w14:paraId="1892E311" w14:textId="631A978A" w:rsidR="00B52F04" w:rsidRDefault="00D13340" w:rsidP="00BF5C65">
            <w:pPr>
              <w:jc w:val="center"/>
              <w:rPr>
                <w:rFonts w:eastAsiaTheme="minorEastAsia"/>
                <w:lang w:val="en-GB" w:eastAsia="zh-CN"/>
              </w:rPr>
            </w:pPr>
            <w:r>
              <w:rPr>
                <w:rFonts w:eastAsiaTheme="minorEastAsia"/>
                <w:lang w:val="en-GB" w:eastAsia="zh-CN"/>
              </w:rPr>
              <w:t>M</w:t>
            </w:r>
          </w:p>
        </w:tc>
        <w:tc>
          <w:tcPr>
            <w:tcW w:w="3366" w:type="dxa"/>
          </w:tcPr>
          <w:p w14:paraId="450821C8" w14:textId="556180B1" w:rsidR="00B52F04" w:rsidRDefault="00B52F04" w:rsidP="00B52F04">
            <w:pPr>
              <w:rPr>
                <w:rFonts w:eastAsiaTheme="minorEastAsia"/>
                <w:lang w:val="en-GB"/>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ServCellIndex</w:t>
            </w:r>
            <w:r>
              <w:rPr>
                <w:rFonts w:eastAsiaTheme="minorEastAsia" w:hint="eastAsia"/>
                <w:lang w:val="en-GB" w:eastAsia="zh-CN"/>
              </w:rPr>
              <w:t xml:space="preserve"> </w:t>
            </w:r>
          </w:p>
        </w:tc>
      </w:tr>
      <w:tr w:rsidR="00D13340" w14:paraId="0638B9BF" w14:textId="77777777" w:rsidTr="00473434">
        <w:tc>
          <w:tcPr>
            <w:tcW w:w="3817" w:type="dxa"/>
          </w:tcPr>
          <w:p w14:paraId="256B65E6" w14:textId="6332B0A2" w:rsidR="00D13340" w:rsidRPr="00BF5C65" w:rsidRDefault="006027C4" w:rsidP="00BF5C65">
            <w:pPr>
              <w:ind w:left="284"/>
              <w:contextualSpacing/>
              <w:rPr>
                <w:rFonts w:eastAsiaTheme="minorEastAsia"/>
                <w:lang w:val="en-GB" w:eastAsia="zh-CN"/>
              </w:rPr>
            </w:pPr>
            <w:r>
              <w:rPr>
                <w:rFonts w:eastAsiaTheme="minorEastAsia"/>
                <w:lang w:val="en-GB" w:eastAsia="zh-CN"/>
              </w:rPr>
              <w:t>&gt;</w:t>
            </w:r>
            <w:r w:rsidR="00D13340" w:rsidRPr="00BF5C65">
              <w:rPr>
                <w:rFonts w:eastAsiaTheme="minorEastAsia"/>
                <w:lang w:val="en-GB" w:eastAsia="zh-CN"/>
              </w:rPr>
              <w:t>ServingCell-ReconfigInfo</w:t>
            </w:r>
          </w:p>
        </w:tc>
        <w:tc>
          <w:tcPr>
            <w:tcW w:w="2448" w:type="dxa"/>
          </w:tcPr>
          <w:p w14:paraId="416C977B" w14:textId="532241A9" w:rsidR="00D13340" w:rsidRDefault="00D13340" w:rsidP="00BF5C65">
            <w:pPr>
              <w:jc w:val="center"/>
              <w:rPr>
                <w:rFonts w:eastAsiaTheme="minorEastAsia"/>
                <w:lang w:val="en-GB" w:eastAsia="zh-CN"/>
              </w:rPr>
            </w:pPr>
            <w:r>
              <w:rPr>
                <w:rFonts w:eastAsiaTheme="minorEastAsia"/>
                <w:lang w:val="en-GB" w:eastAsia="zh-CN"/>
              </w:rPr>
              <w:t>M</w:t>
            </w:r>
          </w:p>
        </w:tc>
        <w:tc>
          <w:tcPr>
            <w:tcW w:w="3366" w:type="dxa"/>
          </w:tcPr>
          <w:p w14:paraId="2430FBCD" w14:textId="7E73F435" w:rsidR="00D13340" w:rsidRDefault="00D13340" w:rsidP="00D1334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D13340" w14:paraId="1423DDB0" w14:textId="77777777" w:rsidTr="00473434">
        <w:tc>
          <w:tcPr>
            <w:tcW w:w="3817" w:type="dxa"/>
          </w:tcPr>
          <w:p w14:paraId="493A98CC" w14:textId="0C793519" w:rsidR="00D13340" w:rsidRPr="00BF5C65" w:rsidRDefault="00B764B5" w:rsidP="00BF5C65">
            <w:pPr>
              <w:ind w:left="568"/>
              <w:contextualSpacing/>
              <w:rPr>
                <w:rFonts w:eastAsiaTheme="minorEastAsia"/>
                <w:lang w:val="en-GB" w:eastAsia="zh-CN"/>
              </w:rPr>
            </w:pPr>
            <w:r>
              <w:rPr>
                <w:rFonts w:eastAsiaTheme="minorEastAsia"/>
                <w:lang w:val="en-GB" w:eastAsia="zh-CN"/>
              </w:rPr>
              <w:t>&gt;</w:t>
            </w:r>
            <w:r w:rsidR="00D13340" w:rsidRPr="00BF5C65">
              <w:rPr>
                <w:rFonts w:eastAsiaTheme="minorEastAsia"/>
                <w:lang w:val="en-GB" w:eastAsia="zh-CN"/>
              </w:rPr>
              <w:t>initialDownlinkBWP-Reconfig (pdcch-Config, pdsch-Config)</w:t>
            </w:r>
          </w:p>
        </w:tc>
        <w:tc>
          <w:tcPr>
            <w:tcW w:w="2448" w:type="dxa"/>
          </w:tcPr>
          <w:p w14:paraId="54D17D53" w14:textId="643DE069" w:rsidR="00D13340" w:rsidRDefault="00D13340" w:rsidP="00BF5C65">
            <w:pPr>
              <w:jc w:val="center"/>
              <w:rPr>
                <w:rFonts w:eastAsiaTheme="minorEastAsia"/>
                <w:lang w:val="en-GB" w:eastAsia="zh-CN"/>
              </w:rPr>
            </w:pPr>
            <w:r>
              <w:rPr>
                <w:rFonts w:eastAsiaTheme="minorEastAsia"/>
                <w:lang w:val="en-GB" w:eastAsia="zh-CN"/>
              </w:rPr>
              <w:t>M</w:t>
            </w:r>
          </w:p>
        </w:tc>
        <w:tc>
          <w:tcPr>
            <w:tcW w:w="3366" w:type="dxa"/>
          </w:tcPr>
          <w:p w14:paraId="68049DBA" w14:textId="5317D84A" w:rsidR="00D13340" w:rsidRDefault="00D13340" w:rsidP="00D13340">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BWP-DownlinkDedicated in ServingCellConfig</w:t>
            </w:r>
          </w:p>
        </w:tc>
      </w:tr>
      <w:tr w:rsidR="0080063D" w14:paraId="3AC2026C" w14:textId="77777777" w:rsidTr="00473434">
        <w:tc>
          <w:tcPr>
            <w:tcW w:w="3817" w:type="dxa"/>
          </w:tcPr>
          <w:p w14:paraId="3CF486AF" w14:textId="6C4131E9" w:rsidR="0080063D" w:rsidRDefault="0080063D" w:rsidP="0080063D">
            <w:pPr>
              <w:ind w:left="568"/>
              <w:contextualSpacing/>
              <w:rPr>
                <w:rFonts w:eastAsiaTheme="minorEastAsia"/>
                <w:lang w:val="en-GB" w:eastAsia="zh-CN"/>
              </w:rPr>
            </w:pPr>
            <w:r>
              <w:rPr>
                <w:rFonts w:eastAsiaTheme="minorEastAsia"/>
                <w:lang w:val="en-GB" w:eastAsia="zh-CN"/>
              </w:rPr>
              <w:t xml:space="preserve">    &gt;&gt;</w:t>
            </w:r>
            <w:r w:rsidRPr="00D27132">
              <w:t xml:space="preserve"> radioLinkMonitoringConfig</w:t>
            </w:r>
          </w:p>
        </w:tc>
        <w:tc>
          <w:tcPr>
            <w:tcW w:w="2448" w:type="dxa"/>
          </w:tcPr>
          <w:p w14:paraId="0BDFB2CE" w14:textId="1191EB94"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1FDB4A67" w14:textId="26074E08" w:rsidR="0080063D" w:rsidRDefault="0080063D" w:rsidP="0080063D">
            <w:pPr>
              <w:rPr>
                <w:rFonts w:eastAsiaTheme="minorEastAsia"/>
                <w:lang w:val="en-GB" w:eastAsia="zh-CN"/>
              </w:rPr>
            </w:pPr>
            <w:r w:rsidRPr="008F121C">
              <w:rPr>
                <w:i/>
                <w:iCs/>
              </w:rPr>
              <w:t>RadioLinkMonitoringConfig</w:t>
            </w:r>
            <w:r w:rsidRPr="00B42ED7">
              <w:rPr>
                <w:i/>
                <w:iCs/>
              </w:rPr>
              <w:t xml:space="preserve"> </w:t>
            </w:r>
            <w:r w:rsidRPr="00B42ED7">
              <w:rPr>
                <w:rFonts w:eastAsiaTheme="minorEastAsia"/>
                <w:lang w:val="en-GB" w:eastAsia="zh-CN"/>
              </w:rPr>
              <w:t>is used to configure radio link monitoring for detection of beam- and/or cell radio link failure. See also TS 38.321 [3], clause 5.1.1</w:t>
            </w:r>
          </w:p>
        </w:tc>
      </w:tr>
      <w:tr w:rsidR="0080063D" w14:paraId="03CF1976" w14:textId="77777777" w:rsidTr="00473434">
        <w:tc>
          <w:tcPr>
            <w:tcW w:w="3817" w:type="dxa"/>
          </w:tcPr>
          <w:p w14:paraId="3EFC58BE" w14:textId="1C8755AB" w:rsidR="0080063D" w:rsidRPr="00BF5C65" w:rsidRDefault="0080063D" w:rsidP="0080063D">
            <w:pPr>
              <w:ind w:left="568"/>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Number of DL BWP To Add or Modify</w:t>
            </w:r>
          </w:p>
        </w:tc>
        <w:tc>
          <w:tcPr>
            <w:tcW w:w="2448" w:type="dxa"/>
          </w:tcPr>
          <w:p w14:paraId="0AD49736" w14:textId="34D70B30"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71E54684" w14:textId="1F89F6FA" w:rsidR="0080063D" w:rsidRDefault="0080063D" w:rsidP="0080063D">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rsidRPr="00645E3C">
              <w:t>To</w:t>
            </w:r>
            <w:r>
              <w:t xml:space="preserve"> </w:t>
            </w:r>
            <w:r w:rsidRPr="00645E3C">
              <w:t>Add</w:t>
            </w:r>
            <w:r>
              <w:t xml:space="preserve"> or Modify</w:t>
            </w:r>
          </w:p>
        </w:tc>
      </w:tr>
      <w:tr w:rsidR="0080063D" w14:paraId="5F548CB8" w14:textId="77777777" w:rsidTr="00473434">
        <w:tc>
          <w:tcPr>
            <w:tcW w:w="3817" w:type="dxa"/>
          </w:tcPr>
          <w:p w14:paraId="3B107FBC" w14:textId="2C5109DA" w:rsidR="0080063D" w:rsidRPr="00BF5C65" w:rsidRDefault="0080063D" w:rsidP="0080063D">
            <w:pPr>
              <w:ind w:left="568"/>
              <w:contextualSpacing/>
              <w:rPr>
                <w:rFonts w:eastAsiaTheme="minorEastAsia"/>
                <w:lang w:val="en-GB" w:eastAsia="zh-CN"/>
              </w:rPr>
            </w:pPr>
            <w:r>
              <w:rPr>
                <w:rFonts w:eastAsiaTheme="minorEastAsia"/>
                <w:lang w:val="en-GB" w:eastAsia="zh-CN"/>
              </w:rPr>
              <w:t>&gt;D</w:t>
            </w:r>
            <w:r w:rsidRPr="00BF5C65">
              <w:rPr>
                <w:rFonts w:eastAsiaTheme="minorEastAsia"/>
                <w:lang w:val="en-GB" w:eastAsia="zh-CN"/>
              </w:rPr>
              <w:t>ownlinkBWP-ToAddModList (bwp-Id, bwp-Common, bwp-Dedicated)</w:t>
            </w:r>
          </w:p>
        </w:tc>
        <w:tc>
          <w:tcPr>
            <w:tcW w:w="2448" w:type="dxa"/>
          </w:tcPr>
          <w:p w14:paraId="7135932C" w14:textId="38D5119F"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03012E29" w14:textId="0DC59D70"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BWP-Downlink in ServingCellConfig</w:t>
            </w:r>
          </w:p>
        </w:tc>
      </w:tr>
      <w:tr w:rsidR="0080063D" w14:paraId="493ECF4B" w14:textId="77777777" w:rsidTr="00473434">
        <w:tc>
          <w:tcPr>
            <w:tcW w:w="3817" w:type="dxa"/>
          </w:tcPr>
          <w:p w14:paraId="49A76708" w14:textId="5546F326" w:rsidR="0080063D" w:rsidRPr="00BF5C65" w:rsidRDefault="0080063D" w:rsidP="0080063D">
            <w:pPr>
              <w:ind w:left="568"/>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Number of DL BWP To Release</w:t>
            </w:r>
          </w:p>
        </w:tc>
        <w:tc>
          <w:tcPr>
            <w:tcW w:w="2448" w:type="dxa"/>
          </w:tcPr>
          <w:p w14:paraId="059DA7E2" w14:textId="6111CACA"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362875DF" w14:textId="7EA11B34" w:rsidR="0080063D" w:rsidRDefault="0080063D" w:rsidP="0080063D">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DL BWP </w:t>
            </w:r>
            <w:r w:rsidRPr="00645E3C">
              <w:t>To</w:t>
            </w:r>
            <w:r>
              <w:t xml:space="preserve"> remove</w:t>
            </w:r>
          </w:p>
        </w:tc>
      </w:tr>
      <w:tr w:rsidR="0080063D" w14:paraId="3936E268" w14:textId="77777777" w:rsidTr="00473434">
        <w:tc>
          <w:tcPr>
            <w:tcW w:w="3817" w:type="dxa"/>
          </w:tcPr>
          <w:p w14:paraId="09A33D93" w14:textId="3BF3C0E5" w:rsidR="0080063D" w:rsidRPr="00BF5C65" w:rsidRDefault="0080063D" w:rsidP="0080063D">
            <w:pPr>
              <w:ind w:left="568"/>
              <w:contextualSpacing/>
              <w:rPr>
                <w:rFonts w:eastAsiaTheme="minorEastAsia"/>
                <w:lang w:val="en-GB" w:eastAsia="zh-CN"/>
              </w:rPr>
            </w:pPr>
            <w:r>
              <w:rPr>
                <w:rFonts w:eastAsiaTheme="minorEastAsia"/>
                <w:lang w:val="en-GB" w:eastAsia="zh-CN"/>
              </w:rPr>
              <w:t>&gt;D</w:t>
            </w:r>
            <w:r w:rsidRPr="00BF5C65">
              <w:rPr>
                <w:rFonts w:eastAsiaTheme="minorEastAsia"/>
                <w:lang w:val="en-GB" w:eastAsia="zh-CN"/>
              </w:rPr>
              <w:t>ownlinkBWP-ToReleaseList (bwp-Id)</w:t>
            </w:r>
          </w:p>
        </w:tc>
        <w:tc>
          <w:tcPr>
            <w:tcW w:w="2448" w:type="dxa"/>
          </w:tcPr>
          <w:p w14:paraId="74E5E063" w14:textId="2D46C8CB"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567DF543" w14:textId="018C0D46"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downlinkBWP-ToReleaseList in ServingCellConfig</w:t>
            </w:r>
          </w:p>
        </w:tc>
      </w:tr>
      <w:tr w:rsidR="0080063D" w14:paraId="6A2E0DFE" w14:textId="77777777" w:rsidTr="00473434">
        <w:tc>
          <w:tcPr>
            <w:tcW w:w="3817" w:type="dxa"/>
          </w:tcPr>
          <w:p w14:paraId="09988C2C" w14:textId="1D28D450" w:rsidR="0080063D" w:rsidRPr="00BF5C65" w:rsidRDefault="0080063D" w:rsidP="0080063D">
            <w:pPr>
              <w:ind w:left="568"/>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firstActiveDownlinkBWP-Id</w:t>
            </w:r>
          </w:p>
        </w:tc>
        <w:tc>
          <w:tcPr>
            <w:tcW w:w="2448" w:type="dxa"/>
          </w:tcPr>
          <w:p w14:paraId="7CFBE24A" w14:textId="0F91D5C3"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3C462609" w14:textId="4681CF56"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80063D" w14:paraId="4B4B0406" w14:textId="77777777" w:rsidTr="00473434">
        <w:tc>
          <w:tcPr>
            <w:tcW w:w="3817" w:type="dxa"/>
          </w:tcPr>
          <w:p w14:paraId="03DBCA9B" w14:textId="113BDCB9" w:rsidR="0080063D" w:rsidRPr="00BF5C65" w:rsidRDefault="0080063D" w:rsidP="0080063D">
            <w:pPr>
              <w:ind w:left="568"/>
              <w:contextualSpacing/>
              <w:rPr>
                <w:rFonts w:eastAsiaTheme="minorEastAsia"/>
                <w:lang w:val="en-GB" w:eastAsia="zh-CN"/>
              </w:rPr>
            </w:pPr>
            <w:r>
              <w:rPr>
                <w:rFonts w:eastAsiaTheme="minorEastAsia"/>
                <w:lang w:val="en-GB" w:eastAsia="zh-CN"/>
              </w:rPr>
              <w:t>&gt;D</w:t>
            </w:r>
            <w:r w:rsidRPr="00BF5C65">
              <w:rPr>
                <w:rFonts w:eastAsiaTheme="minorEastAsia"/>
                <w:lang w:val="en-GB" w:eastAsia="zh-CN"/>
              </w:rPr>
              <w:t>efaultDownlinkBWP-Id</w:t>
            </w:r>
          </w:p>
        </w:tc>
        <w:tc>
          <w:tcPr>
            <w:tcW w:w="2448" w:type="dxa"/>
          </w:tcPr>
          <w:p w14:paraId="25ADCABB" w14:textId="68C24E4A"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21F83D0E" w14:textId="19246E72"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80063D" w14:paraId="00B4FE8D" w14:textId="77777777" w:rsidTr="00473434">
        <w:tc>
          <w:tcPr>
            <w:tcW w:w="3817" w:type="dxa"/>
          </w:tcPr>
          <w:p w14:paraId="17E62E07" w14:textId="08C202DE" w:rsidR="0080063D" w:rsidRPr="00BF5C65" w:rsidRDefault="0080063D" w:rsidP="0080063D">
            <w:pPr>
              <w:ind w:left="568"/>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bwp-InactivityTimer</w:t>
            </w:r>
          </w:p>
        </w:tc>
        <w:tc>
          <w:tcPr>
            <w:tcW w:w="2448" w:type="dxa"/>
          </w:tcPr>
          <w:p w14:paraId="10BFCF25" w14:textId="01424C6C"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74807FD5" w14:textId="5EB99617"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80063D" w14:paraId="7A655678" w14:textId="77777777" w:rsidTr="00473434">
        <w:tc>
          <w:tcPr>
            <w:tcW w:w="3817" w:type="dxa"/>
          </w:tcPr>
          <w:p w14:paraId="3A96178D" w14:textId="260C45A3" w:rsidR="0080063D" w:rsidRPr="00BF5C65" w:rsidRDefault="0080063D" w:rsidP="0080063D">
            <w:pPr>
              <w:ind w:left="568"/>
              <w:contextualSpacing/>
              <w:rPr>
                <w:rFonts w:eastAsiaTheme="minorEastAsia"/>
                <w:lang w:val="en-GB" w:eastAsia="zh-CN"/>
              </w:rPr>
            </w:pPr>
            <w:r>
              <w:rPr>
                <w:rFonts w:eastAsiaTheme="minorEastAsia"/>
                <w:lang w:val="en-GB" w:eastAsia="zh-CN"/>
              </w:rPr>
              <w:t>&gt;PDSCH</w:t>
            </w:r>
            <w:r w:rsidRPr="00BF5C65">
              <w:rPr>
                <w:rFonts w:eastAsiaTheme="minorEastAsia"/>
                <w:lang w:val="en-GB" w:eastAsia="zh-CN"/>
              </w:rPr>
              <w:t>-ServingCell-Reconfig (maxMIMO-Layers, nrofHARQ-ProcessesForPDSCH, codeBlockGroupTransmission, xOverhead)</w:t>
            </w:r>
          </w:p>
        </w:tc>
        <w:tc>
          <w:tcPr>
            <w:tcW w:w="2448" w:type="dxa"/>
          </w:tcPr>
          <w:p w14:paraId="3BFA05DF" w14:textId="677A6F0C"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2B125C22" w14:textId="5B3E9C02"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PDSCH-ServingCellConfig</w:t>
            </w:r>
          </w:p>
        </w:tc>
      </w:tr>
      <w:tr w:rsidR="0080063D" w14:paraId="066FF58C" w14:textId="77777777" w:rsidTr="00473434">
        <w:tc>
          <w:tcPr>
            <w:tcW w:w="3817" w:type="dxa"/>
          </w:tcPr>
          <w:p w14:paraId="1CB33CCC" w14:textId="56D3FD0A" w:rsidR="0080063D" w:rsidRPr="00BF5C65" w:rsidRDefault="0080063D" w:rsidP="0080063D">
            <w:pPr>
              <w:ind w:left="568"/>
              <w:contextualSpacing/>
              <w:rPr>
                <w:rFonts w:eastAsiaTheme="minorEastAsia"/>
                <w:lang w:val="en-GB" w:eastAsia="zh-CN"/>
              </w:rPr>
            </w:pPr>
            <w:r>
              <w:rPr>
                <w:rFonts w:eastAsiaTheme="minorEastAsia"/>
                <w:lang w:val="en-GB" w:eastAsia="zh-CN"/>
              </w:rPr>
              <w:t>&gt;I</w:t>
            </w:r>
            <w:r w:rsidRPr="00BF5C65">
              <w:rPr>
                <w:rFonts w:eastAsiaTheme="minorEastAsia"/>
                <w:lang w:val="en-GB" w:eastAsia="zh-CN"/>
              </w:rPr>
              <w:t>nitialUplinkBWP-Reconfig (pucch-Config, pusch-Config)</w:t>
            </w:r>
          </w:p>
        </w:tc>
        <w:tc>
          <w:tcPr>
            <w:tcW w:w="2448" w:type="dxa"/>
          </w:tcPr>
          <w:p w14:paraId="6A987387" w14:textId="4185A3C7" w:rsidR="0080063D" w:rsidRDefault="0080063D" w:rsidP="0080063D">
            <w:pPr>
              <w:jc w:val="center"/>
              <w:rPr>
                <w:rFonts w:eastAsiaTheme="minorEastAsia"/>
                <w:lang w:val="en-GB" w:eastAsia="zh-CN"/>
              </w:rPr>
            </w:pPr>
            <w:r>
              <w:rPr>
                <w:rFonts w:eastAsiaTheme="minorEastAsia"/>
                <w:lang w:val="en-GB" w:eastAsia="zh-CN"/>
              </w:rPr>
              <w:t>M</w:t>
            </w:r>
          </w:p>
        </w:tc>
        <w:tc>
          <w:tcPr>
            <w:tcW w:w="3366" w:type="dxa"/>
          </w:tcPr>
          <w:p w14:paraId="233013AF" w14:textId="5E1BC66F" w:rsidR="0080063D" w:rsidRDefault="0080063D" w:rsidP="0080063D">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BWP-UplinkDedicated in ServingCellConfig</w:t>
            </w:r>
          </w:p>
        </w:tc>
      </w:tr>
      <w:tr w:rsidR="005416EC" w14:paraId="439D2E97" w14:textId="77777777" w:rsidTr="00473434">
        <w:tc>
          <w:tcPr>
            <w:tcW w:w="3817" w:type="dxa"/>
          </w:tcPr>
          <w:p w14:paraId="5CC5AE89" w14:textId="6459450F" w:rsidR="005416EC" w:rsidRDefault="005416EC" w:rsidP="005416EC">
            <w:pPr>
              <w:ind w:left="568"/>
              <w:contextualSpacing/>
              <w:rPr>
                <w:rFonts w:eastAsiaTheme="minorEastAsia"/>
                <w:lang w:val="en-GB" w:eastAsia="zh-CN"/>
              </w:rPr>
            </w:pPr>
            <w:r>
              <w:rPr>
                <w:rFonts w:eastAsiaTheme="minorEastAsia"/>
                <w:lang w:val="en-GB" w:eastAsia="zh-CN"/>
              </w:rPr>
              <w:t xml:space="preserve">    &gt;&gt;</w:t>
            </w:r>
            <w:r w:rsidRPr="00D27132">
              <w:t>beamFailureRecoveryConfig</w:t>
            </w:r>
          </w:p>
        </w:tc>
        <w:tc>
          <w:tcPr>
            <w:tcW w:w="2448" w:type="dxa"/>
          </w:tcPr>
          <w:p w14:paraId="26C59357" w14:textId="7CF1828D"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04B234B8" w14:textId="582A5C06" w:rsidR="005416EC" w:rsidRDefault="005416EC" w:rsidP="005416EC">
            <w:pPr>
              <w:rPr>
                <w:rFonts w:eastAsiaTheme="minorEastAsia"/>
                <w:lang w:val="en-GB" w:eastAsia="zh-CN"/>
              </w:rPr>
            </w:pPr>
            <w:r w:rsidRPr="00D27132">
              <w:t xml:space="preserve">The IE </w:t>
            </w:r>
            <w:r w:rsidRPr="00D27132">
              <w:rPr>
                <w:i/>
              </w:rPr>
              <w:t>BeamFailureRecoveryConfig</w:t>
            </w:r>
            <w:r w:rsidRPr="00D27132">
              <w:t xml:space="preserve"> is used to configure the UE with RACH resources and candidate beams for beam failure recovery in case of beam failure detection. See also TS 38.321 [3], clause 5.1.1</w:t>
            </w:r>
          </w:p>
        </w:tc>
      </w:tr>
      <w:tr w:rsidR="005416EC" w14:paraId="78FD927D" w14:textId="77777777" w:rsidTr="00473434">
        <w:tc>
          <w:tcPr>
            <w:tcW w:w="3817" w:type="dxa"/>
          </w:tcPr>
          <w:p w14:paraId="102BAE97" w14:textId="278677EC" w:rsidR="005416EC" w:rsidRPr="00BF5C65" w:rsidRDefault="005416EC" w:rsidP="005416EC">
            <w:pPr>
              <w:ind w:left="568"/>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Number of UL BWP To Add or Modify</w:t>
            </w:r>
          </w:p>
        </w:tc>
        <w:tc>
          <w:tcPr>
            <w:tcW w:w="2448" w:type="dxa"/>
          </w:tcPr>
          <w:p w14:paraId="0048C9EF" w14:textId="3EE8F27E"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76D58934" w14:textId="12F947EB" w:rsidR="005416EC" w:rsidRDefault="005416EC" w:rsidP="005416EC">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UL BWP </w:t>
            </w:r>
            <w:r w:rsidRPr="00645E3C">
              <w:t>To</w:t>
            </w:r>
            <w:r>
              <w:t xml:space="preserve"> </w:t>
            </w:r>
            <w:r w:rsidRPr="00645E3C">
              <w:t>Add</w:t>
            </w:r>
            <w:r>
              <w:t xml:space="preserve"> or Modify</w:t>
            </w:r>
          </w:p>
        </w:tc>
      </w:tr>
      <w:tr w:rsidR="005416EC" w14:paraId="074F1C53" w14:textId="77777777" w:rsidTr="00473434">
        <w:tc>
          <w:tcPr>
            <w:tcW w:w="3817" w:type="dxa"/>
          </w:tcPr>
          <w:p w14:paraId="32E9B654" w14:textId="1D9F3C08" w:rsidR="005416EC" w:rsidRPr="00BF5C65" w:rsidRDefault="005416EC" w:rsidP="005416EC">
            <w:pPr>
              <w:ind w:left="568"/>
              <w:contextualSpacing/>
              <w:rPr>
                <w:rFonts w:eastAsiaTheme="minorEastAsia"/>
                <w:lang w:val="en-GB" w:eastAsia="zh-CN"/>
              </w:rPr>
            </w:pPr>
            <w:r>
              <w:rPr>
                <w:rFonts w:eastAsiaTheme="minorEastAsia"/>
                <w:lang w:val="en-GB" w:eastAsia="zh-CN"/>
              </w:rPr>
              <w:t>&gt;U</w:t>
            </w:r>
            <w:r w:rsidRPr="00BF5C65">
              <w:rPr>
                <w:rFonts w:eastAsiaTheme="minorEastAsia"/>
                <w:lang w:val="en-GB" w:eastAsia="zh-CN"/>
              </w:rPr>
              <w:t>plinkBWP-ToAddModList (bwp-Id, bwp-Common, bwp-Dedicated)</w:t>
            </w:r>
          </w:p>
        </w:tc>
        <w:tc>
          <w:tcPr>
            <w:tcW w:w="2448" w:type="dxa"/>
          </w:tcPr>
          <w:p w14:paraId="0F03E7F1" w14:textId="09ABA684"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4B04842A" w14:textId="2769558E" w:rsidR="005416EC" w:rsidRDefault="005416EC" w:rsidP="005416EC">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BWP-Uplink in ServingCellConfig</w:t>
            </w:r>
          </w:p>
        </w:tc>
      </w:tr>
      <w:tr w:rsidR="005416EC" w14:paraId="2FC0B9CF" w14:textId="77777777" w:rsidTr="00473434">
        <w:tc>
          <w:tcPr>
            <w:tcW w:w="3817" w:type="dxa"/>
          </w:tcPr>
          <w:p w14:paraId="00FE4032" w14:textId="47F72555" w:rsidR="005416EC" w:rsidRPr="00BF5C65" w:rsidRDefault="005416EC" w:rsidP="005416EC">
            <w:pPr>
              <w:ind w:left="568"/>
              <w:contextualSpacing/>
              <w:rPr>
                <w:rFonts w:eastAsiaTheme="minorEastAsia"/>
                <w:lang w:val="en-GB" w:eastAsia="zh-CN"/>
              </w:rPr>
            </w:pPr>
            <w:r>
              <w:rPr>
                <w:rFonts w:eastAsiaTheme="minorEastAsia"/>
                <w:lang w:val="en-GB" w:eastAsia="zh-CN"/>
              </w:rPr>
              <w:lastRenderedPageBreak/>
              <w:t>&gt;</w:t>
            </w:r>
            <w:r w:rsidRPr="00BF5C65">
              <w:rPr>
                <w:rFonts w:eastAsiaTheme="minorEastAsia"/>
                <w:lang w:val="en-GB" w:eastAsia="zh-CN"/>
              </w:rPr>
              <w:t xml:space="preserve">Number of UL BWP </w:t>
            </w:r>
            <w:r w:rsidRPr="00645E3C">
              <w:t>To</w:t>
            </w:r>
            <w:r>
              <w:t xml:space="preserve"> Release</w:t>
            </w:r>
          </w:p>
        </w:tc>
        <w:tc>
          <w:tcPr>
            <w:tcW w:w="2448" w:type="dxa"/>
          </w:tcPr>
          <w:p w14:paraId="149ABFC9" w14:textId="191FC828"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34F17FCD" w14:textId="111CB00E" w:rsidR="005416EC" w:rsidRDefault="005416EC" w:rsidP="005416EC">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dedicated UL BWP </w:t>
            </w:r>
            <w:r w:rsidRPr="00645E3C">
              <w:t>To</w:t>
            </w:r>
            <w:r>
              <w:t xml:space="preserve"> remove</w:t>
            </w:r>
          </w:p>
        </w:tc>
      </w:tr>
      <w:tr w:rsidR="005416EC" w14:paraId="68A2908B" w14:textId="77777777" w:rsidTr="00473434">
        <w:tc>
          <w:tcPr>
            <w:tcW w:w="3817" w:type="dxa"/>
          </w:tcPr>
          <w:p w14:paraId="0FA5137B" w14:textId="0369CEB6" w:rsidR="005416EC" w:rsidRPr="00645E3C" w:rsidRDefault="005416EC" w:rsidP="005416EC">
            <w:pPr>
              <w:ind w:left="568"/>
              <w:contextualSpacing/>
            </w:pPr>
            <w:r>
              <w:t>&gt;uplinkBWP-ToReleaseList</w:t>
            </w:r>
            <w:r w:rsidRPr="00BF5C65">
              <w:rPr>
                <w:rFonts w:eastAsiaTheme="minorEastAsia"/>
                <w:lang w:val="en-GB" w:eastAsia="zh-CN"/>
              </w:rPr>
              <w:t xml:space="preserve"> (bwp-Id)</w:t>
            </w:r>
          </w:p>
        </w:tc>
        <w:tc>
          <w:tcPr>
            <w:tcW w:w="2448" w:type="dxa"/>
          </w:tcPr>
          <w:p w14:paraId="2B8A5D21" w14:textId="734E74D4"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4AE90646" w14:textId="5904E321" w:rsidR="005416EC" w:rsidRDefault="005416EC" w:rsidP="005416EC">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uplinkBWP-ToReleaseList in ServingCellConfig</w:t>
            </w:r>
          </w:p>
        </w:tc>
      </w:tr>
      <w:tr w:rsidR="005416EC" w14:paraId="6690AF84" w14:textId="77777777" w:rsidTr="00473434">
        <w:tc>
          <w:tcPr>
            <w:tcW w:w="3817" w:type="dxa"/>
          </w:tcPr>
          <w:p w14:paraId="3F90163D" w14:textId="6C2AEFD6" w:rsidR="005416EC" w:rsidRPr="00645E3C" w:rsidRDefault="005416EC" w:rsidP="005416EC">
            <w:pPr>
              <w:ind w:left="568"/>
              <w:contextualSpacing/>
            </w:pPr>
            <w:r>
              <w:rPr>
                <w:rFonts w:eastAsiaTheme="minorEastAsia"/>
                <w:lang w:val="en-GB" w:eastAsia="zh-CN"/>
              </w:rPr>
              <w:t>&gt;</w:t>
            </w:r>
            <w:r w:rsidRPr="00BF5C65">
              <w:rPr>
                <w:rFonts w:eastAsiaTheme="minorEastAsia"/>
                <w:lang w:val="en-GB" w:eastAsia="zh-CN"/>
              </w:rPr>
              <w:t>firstActiveUplinkBWP</w:t>
            </w:r>
            <w:r>
              <w:t>-Id</w:t>
            </w:r>
          </w:p>
        </w:tc>
        <w:tc>
          <w:tcPr>
            <w:tcW w:w="2448" w:type="dxa"/>
          </w:tcPr>
          <w:p w14:paraId="081F744C" w14:textId="40661FB9"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15B1F1A9" w14:textId="3E7420EA" w:rsidR="005416EC" w:rsidRDefault="005416EC" w:rsidP="005416EC">
            <w:pPr>
              <w:rPr>
                <w:rFonts w:eastAsiaTheme="minorEastAsia"/>
                <w:lang w:val="en-GB" w:eastAsia="zh-CN"/>
              </w:rPr>
            </w:pPr>
            <w:r>
              <w:rPr>
                <w:rFonts w:eastAsiaTheme="minorEastAsia"/>
                <w:lang w:val="en-GB" w:eastAsia="zh-CN"/>
              </w:rPr>
              <w:t>S</w:t>
            </w:r>
            <w:r>
              <w:rPr>
                <w:rFonts w:eastAsiaTheme="minorEastAsia" w:hint="eastAsia"/>
                <w:lang w:val="en-GB" w:eastAsia="zh-CN"/>
              </w:rPr>
              <w:t xml:space="preserve">ee </w:t>
            </w:r>
            <w:r>
              <w:rPr>
                <w:rFonts w:eastAsiaTheme="minorEastAsia"/>
                <w:lang w:val="en-GB" w:eastAsia="zh-CN"/>
              </w:rPr>
              <w:t xml:space="preserve">TS </w:t>
            </w:r>
            <w:r>
              <w:rPr>
                <w:rFonts w:eastAsiaTheme="minorEastAsia" w:hint="eastAsia"/>
                <w:lang w:val="en-GB" w:eastAsia="zh-CN"/>
              </w:rPr>
              <w:t xml:space="preserve">38.331 </w:t>
            </w:r>
            <w:r>
              <w:t>ServingCellConfig</w:t>
            </w:r>
          </w:p>
        </w:tc>
      </w:tr>
      <w:tr w:rsidR="005416EC" w14:paraId="439CCE1D" w14:textId="77777777" w:rsidTr="00473434">
        <w:tc>
          <w:tcPr>
            <w:tcW w:w="3817" w:type="dxa"/>
          </w:tcPr>
          <w:p w14:paraId="62F49409" w14:textId="34F78D1D" w:rsidR="005416EC" w:rsidRDefault="005416EC" w:rsidP="0059676C">
            <w:pPr>
              <w:contextualSpacing/>
              <w:rPr>
                <w:rFonts w:eastAsiaTheme="minorEastAsia"/>
                <w:lang w:val="en-GB" w:eastAsia="zh-CN"/>
              </w:rPr>
            </w:pPr>
            <w:r w:rsidRPr="0099297D">
              <w:rPr>
                <w:noProof/>
                <w:snapToGrid w:val="0"/>
              </w:rPr>
              <w:t>UE</w:t>
            </w:r>
            <w:r w:rsidRPr="001F13BD">
              <w:rPr>
                <w:noProof/>
                <w:snapToGrid w:val="0"/>
              </w:rPr>
              <w:t xml:space="preserve"> Aggregate Maximum Bit Rate Uplink</w:t>
            </w:r>
          </w:p>
        </w:tc>
        <w:tc>
          <w:tcPr>
            <w:tcW w:w="2448" w:type="dxa"/>
          </w:tcPr>
          <w:p w14:paraId="5BE001E6" w14:textId="17ED5C3E" w:rsidR="005416EC" w:rsidRDefault="005416EC" w:rsidP="005416EC">
            <w:pPr>
              <w:jc w:val="center"/>
              <w:rPr>
                <w:rFonts w:eastAsiaTheme="minorEastAsia"/>
                <w:lang w:val="en-GB" w:eastAsia="zh-CN"/>
              </w:rPr>
            </w:pPr>
            <w:r>
              <w:rPr>
                <w:rFonts w:eastAsiaTheme="minorEastAsia"/>
                <w:lang w:val="en-GB" w:eastAsia="zh-CN"/>
              </w:rPr>
              <w:t>M</w:t>
            </w:r>
          </w:p>
        </w:tc>
        <w:tc>
          <w:tcPr>
            <w:tcW w:w="3366" w:type="dxa"/>
          </w:tcPr>
          <w:p w14:paraId="3BB5AC39" w14:textId="07F86DAD" w:rsidR="005416EC" w:rsidRDefault="005416EC" w:rsidP="005416EC">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1F13BD">
              <w:rPr>
                <w:rFonts w:ascii="Arial" w:hAnsi="Arial"/>
                <w:noProof/>
                <w:sz w:val="18"/>
              </w:rPr>
              <w:t>gNB-DU UE Aggregate Maximum Bit Rate Uplink</w:t>
            </w:r>
          </w:p>
        </w:tc>
      </w:tr>
      <w:tr w:rsidR="00731A4B" w14:paraId="020A5195" w14:textId="77777777" w:rsidTr="00473434">
        <w:tc>
          <w:tcPr>
            <w:tcW w:w="3817" w:type="dxa"/>
          </w:tcPr>
          <w:p w14:paraId="7AD8DA0C" w14:textId="77777777" w:rsidR="00731A4B" w:rsidRPr="009E6722" w:rsidRDefault="00731A4B" w:rsidP="00731A4B">
            <w:pPr>
              <w:contextualSpacing/>
              <w:rPr>
                <w:noProof/>
                <w:snapToGrid w:val="0"/>
                <w:lang w:val="en-IN"/>
              </w:rPr>
            </w:pPr>
            <w:r w:rsidRPr="0059676C">
              <w:rPr>
                <w:noProof/>
                <w:snapToGrid w:val="0"/>
                <w:lang w:val="en-GB"/>
              </w:rPr>
              <w:t>dlModInfo</w:t>
            </w:r>
          </w:p>
          <w:p w14:paraId="6C31F678" w14:textId="77777777" w:rsidR="00731A4B" w:rsidRPr="009E6722" w:rsidRDefault="00731A4B" w:rsidP="00731A4B">
            <w:pPr>
              <w:contextualSpacing/>
              <w:rPr>
                <w:noProof/>
                <w:snapToGrid w:val="0"/>
                <w:lang w:val="en-IN"/>
              </w:rPr>
            </w:pPr>
            <w:r w:rsidRPr="0059676C">
              <w:rPr>
                <w:noProof/>
                <w:snapToGrid w:val="0"/>
                <w:lang w:val="en-GB"/>
              </w:rPr>
              <w:t xml:space="preserve"> {modOrder, </w:t>
            </w:r>
          </w:p>
          <w:p w14:paraId="53C93A07" w14:textId="77777777" w:rsidR="00731A4B" w:rsidRPr="009E6722" w:rsidRDefault="00731A4B" w:rsidP="00731A4B">
            <w:pPr>
              <w:contextualSpacing/>
              <w:rPr>
                <w:noProof/>
                <w:snapToGrid w:val="0"/>
                <w:lang w:val="en-IN"/>
              </w:rPr>
            </w:pPr>
            <w:r w:rsidRPr="0059676C">
              <w:rPr>
                <w:noProof/>
                <w:snapToGrid w:val="0"/>
                <w:lang w:val="en-GB"/>
              </w:rPr>
              <w:t xml:space="preserve">  mcsIndex</w:t>
            </w:r>
            <w:r w:rsidRPr="0059676C">
              <w:rPr>
                <w:noProof/>
                <w:snapToGrid w:val="0"/>
              </w:rPr>
              <w:t> </w:t>
            </w:r>
            <w:r w:rsidRPr="0059676C">
              <w:rPr>
                <w:noProof/>
                <w:snapToGrid w:val="0"/>
                <w:lang w:val="en-GB"/>
              </w:rPr>
              <w:t>,</w:t>
            </w:r>
          </w:p>
          <w:p w14:paraId="3DBB0DA6" w14:textId="69C3EFB0" w:rsidR="00731A4B" w:rsidRPr="0059676C" w:rsidRDefault="00731A4B" w:rsidP="00731A4B">
            <w:pPr>
              <w:rPr>
                <w:rFonts w:eastAsiaTheme="minorEastAsia"/>
                <w:lang w:val="en-GB" w:eastAsia="zh-CN"/>
              </w:rPr>
            </w:pPr>
            <w:r w:rsidRPr="0059676C">
              <w:rPr>
                <w:noProof/>
                <w:snapToGrid w:val="0"/>
                <w:lang w:val="en-GB"/>
              </w:rPr>
              <w:t xml:space="preserve">  mcsTable}</w:t>
            </w:r>
          </w:p>
        </w:tc>
        <w:tc>
          <w:tcPr>
            <w:tcW w:w="2448" w:type="dxa"/>
          </w:tcPr>
          <w:p w14:paraId="4C076DE6" w14:textId="1CCF2847" w:rsidR="00731A4B" w:rsidRPr="009E6722" w:rsidRDefault="00731A4B" w:rsidP="00731A4B">
            <w:pPr>
              <w:jc w:val="center"/>
              <w:rPr>
                <w:rFonts w:eastAsiaTheme="minorEastAsia"/>
                <w:lang w:val="en-GB" w:eastAsia="zh-CN"/>
              </w:rPr>
            </w:pPr>
            <w:r w:rsidRPr="0059676C">
              <w:rPr>
                <w:noProof/>
                <w:snapToGrid w:val="0"/>
                <w:lang w:val="en-GB"/>
              </w:rPr>
              <w:t>M</w:t>
            </w:r>
          </w:p>
        </w:tc>
        <w:tc>
          <w:tcPr>
            <w:tcW w:w="3366" w:type="dxa"/>
          </w:tcPr>
          <w:p w14:paraId="540FED2A" w14:textId="5248F080" w:rsidR="00731A4B" w:rsidRDefault="00731A4B" w:rsidP="00731A4B">
            <w:pPr>
              <w:rPr>
                <w:rFonts w:eastAsiaTheme="minorEastAsia"/>
                <w:lang w:val="en-GB" w:eastAsia="zh-CN"/>
              </w:rPr>
            </w:pPr>
            <w:r w:rsidRPr="00683CEC">
              <w:rPr>
                <w:b/>
                <w:bCs/>
                <w:noProof/>
                <w:snapToGrid w:val="0"/>
                <w:lang w:val="en-GB"/>
              </w:rPr>
              <w:t> </w:t>
            </w:r>
          </w:p>
        </w:tc>
      </w:tr>
      <w:tr w:rsidR="00731A4B" w14:paraId="2A483F94" w14:textId="77777777" w:rsidTr="00473434">
        <w:tc>
          <w:tcPr>
            <w:tcW w:w="3817" w:type="dxa"/>
          </w:tcPr>
          <w:p w14:paraId="533F4DFE" w14:textId="77777777" w:rsidR="00731A4B" w:rsidRPr="009E6722" w:rsidRDefault="00731A4B" w:rsidP="00731A4B">
            <w:pPr>
              <w:contextualSpacing/>
              <w:rPr>
                <w:noProof/>
                <w:snapToGrid w:val="0"/>
                <w:lang w:val="en-IN"/>
              </w:rPr>
            </w:pPr>
            <w:r w:rsidRPr="0059676C">
              <w:rPr>
                <w:noProof/>
                <w:snapToGrid w:val="0"/>
                <w:lang w:val="en-GB"/>
              </w:rPr>
              <w:t>ulModInfo</w:t>
            </w:r>
            <w:r w:rsidRPr="0059676C">
              <w:rPr>
                <w:noProof/>
                <w:snapToGrid w:val="0"/>
              </w:rPr>
              <w:t> </w:t>
            </w:r>
          </w:p>
          <w:p w14:paraId="3E9FEDE7" w14:textId="77777777" w:rsidR="00731A4B" w:rsidRPr="009E6722" w:rsidRDefault="00731A4B" w:rsidP="00731A4B">
            <w:pPr>
              <w:contextualSpacing/>
              <w:rPr>
                <w:noProof/>
                <w:snapToGrid w:val="0"/>
                <w:lang w:val="en-IN"/>
              </w:rPr>
            </w:pPr>
            <w:r w:rsidRPr="0059676C">
              <w:rPr>
                <w:noProof/>
                <w:snapToGrid w:val="0"/>
                <w:lang w:val="en-GB"/>
              </w:rPr>
              <w:t xml:space="preserve"> {modOrder, </w:t>
            </w:r>
          </w:p>
          <w:p w14:paraId="18768E96" w14:textId="77777777" w:rsidR="00731A4B" w:rsidRPr="009E6722" w:rsidRDefault="00731A4B" w:rsidP="00731A4B">
            <w:pPr>
              <w:contextualSpacing/>
              <w:rPr>
                <w:noProof/>
                <w:snapToGrid w:val="0"/>
                <w:lang w:val="en-IN"/>
              </w:rPr>
            </w:pPr>
            <w:r w:rsidRPr="0059676C">
              <w:rPr>
                <w:noProof/>
                <w:snapToGrid w:val="0"/>
                <w:lang w:val="en-GB"/>
              </w:rPr>
              <w:t xml:space="preserve">  mcsIndex, </w:t>
            </w:r>
          </w:p>
          <w:p w14:paraId="12C2A2DB" w14:textId="1748D7E7" w:rsidR="00731A4B" w:rsidRPr="0059676C" w:rsidRDefault="00731A4B" w:rsidP="00731A4B">
            <w:pPr>
              <w:rPr>
                <w:rFonts w:eastAsiaTheme="minorEastAsia"/>
                <w:lang w:val="en-GB" w:eastAsia="zh-CN"/>
              </w:rPr>
            </w:pPr>
            <w:r w:rsidRPr="0059676C">
              <w:rPr>
                <w:noProof/>
                <w:snapToGrid w:val="0"/>
                <w:lang w:val="en-GB"/>
              </w:rPr>
              <w:t xml:space="preserve"> mcsTable}</w:t>
            </w:r>
          </w:p>
        </w:tc>
        <w:tc>
          <w:tcPr>
            <w:tcW w:w="2448" w:type="dxa"/>
          </w:tcPr>
          <w:p w14:paraId="4FEE7536" w14:textId="608F705D" w:rsidR="00731A4B" w:rsidRDefault="00731A4B" w:rsidP="00731A4B">
            <w:pPr>
              <w:jc w:val="center"/>
              <w:rPr>
                <w:rFonts w:eastAsiaTheme="minorEastAsia"/>
                <w:lang w:val="en-GB" w:eastAsia="zh-CN"/>
              </w:rPr>
            </w:pPr>
            <w:r w:rsidRPr="00683CEC">
              <w:rPr>
                <w:noProof/>
                <w:snapToGrid w:val="0"/>
                <w:lang w:val="en-GB"/>
              </w:rPr>
              <w:t>M</w:t>
            </w:r>
          </w:p>
        </w:tc>
        <w:tc>
          <w:tcPr>
            <w:tcW w:w="3366" w:type="dxa"/>
          </w:tcPr>
          <w:p w14:paraId="0A1387AA" w14:textId="79D68981" w:rsidR="00731A4B" w:rsidRDefault="00731A4B" w:rsidP="00731A4B">
            <w:pPr>
              <w:rPr>
                <w:rFonts w:eastAsiaTheme="minorEastAsia"/>
                <w:lang w:val="en-GB" w:eastAsia="zh-CN"/>
              </w:rPr>
            </w:pPr>
            <w:r w:rsidRPr="00683CEC">
              <w:rPr>
                <w:noProof/>
                <w:snapToGrid w:val="0"/>
                <w:lang w:val="en-GB"/>
              </w:rPr>
              <w:t> </w:t>
            </w:r>
          </w:p>
        </w:tc>
      </w:tr>
      <w:tr w:rsidR="00731A4B" w14:paraId="6052F1C6" w14:textId="77777777" w:rsidTr="00473434">
        <w:tc>
          <w:tcPr>
            <w:tcW w:w="3817" w:type="dxa"/>
          </w:tcPr>
          <w:p w14:paraId="57AA53F6" w14:textId="77777777" w:rsidR="00731A4B" w:rsidRPr="0059676C" w:rsidRDefault="00731A4B" w:rsidP="00731A4B">
            <w:pPr>
              <w:rPr>
                <w:rFonts w:eastAsiaTheme="minorEastAsia"/>
                <w:lang w:val="en-GB" w:eastAsia="zh-CN"/>
              </w:rPr>
            </w:pPr>
            <w:r w:rsidRPr="0059676C">
              <w:rPr>
                <w:rFonts w:eastAsiaTheme="minorEastAsia"/>
                <w:lang w:val="en-GB" w:eastAsia="zh-CN"/>
              </w:rPr>
              <w:t xml:space="preserve">Number of LC </w:t>
            </w:r>
            <w:r w:rsidRPr="0059676C">
              <w:t xml:space="preserve">To Add  </w:t>
            </w:r>
          </w:p>
        </w:tc>
        <w:tc>
          <w:tcPr>
            <w:tcW w:w="2448" w:type="dxa"/>
          </w:tcPr>
          <w:p w14:paraId="4774BECA" w14:textId="3DC9ECC0"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3C63EB9E" w14:textId="5F652CCE" w:rsidR="00731A4B" w:rsidRDefault="00731A4B" w:rsidP="00731A4B">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t>t</w:t>
            </w:r>
            <w:r w:rsidRPr="00645E3C">
              <w:t>o</w:t>
            </w:r>
            <w:r>
              <w:t xml:space="preserve"> </w:t>
            </w:r>
            <w:r w:rsidRPr="00645E3C">
              <w:t>Add</w:t>
            </w:r>
          </w:p>
        </w:tc>
      </w:tr>
      <w:tr w:rsidR="00731A4B" w14:paraId="17DAA205" w14:textId="77777777" w:rsidTr="00473434">
        <w:tc>
          <w:tcPr>
            <w:tcW w:w="3817" w:type="dxa"/>
          </w:tcPr>
          <w:p w14:paraId="69122FEA" w14:textId="47C4EFCA" w:rsidR="00731A4B" w:rsidRPr="00BF5C65" w:rsidRDefault="00731A4B" w:rsidP="00731A4B">
            <w:pPr>
              <w:ind w:left="284"/>
              <w:contextualSpacing/>
              <w:rPr>
                <w:rFonts w:eastAsiaTheme="minorEastAsia"/>
                <w:lang w:val="en-GB" w:eastAsia="zh-CN"/>
              </w:rPr>
            </w:pPr>
            <w:r>
              <w:t>&gt;logicalChannelIdentity</w:t>
            </w:r>
          </w:p>
        </w:tc>
        <w:tc>
          <w:tcPr>
            <w:tcW w:w="2448" w:type="dxa"/>
          </w:tcPr>
          <w:p w14:paraId="0E3EFDD4" w14:textId="3FEF2382"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79C50EED" w14:textId="2C71365B" w:rsidR="00731A4B" w:rsidRDefault="00731A4B" w:rsidP="00731A4B">
            <w:pPr>
              <w:rPr>
                <w:rFonts w:eastAsiaTheme="minorEastAsia"/>
                <w:lang w:val="en-GB" w:eastAsia="zh-CN"/>
              </w:rPr>
            </w:pPr>
            <w:r>
              <w:rPr>
                <w:rFonts w:eastAsiaTheme="minorEastAsia"/>
                <w:lang w:val="en-GB" w:eastAsia="zh-CN"/>
              </w:rPr>
              <w:t xml:space="preserve">See TS 38.331 </w:t>
            </w:r>
            <w:r>
              <w:t>logicalChannelIdentity</w:t>
            </w:r>
          </w:p>
        </w:tc>
      </w:tr>
      <w:tr w:rsidR="00731A4B" w14:paraId="0FB67FC6" w14:textId="77777777" w:rsidTr="00473434">
        <w:tc>
          <w:tcPr>
            <w:tcW w:w="3817" w:type="dxa"/>
          </w:tcPr>
          <w:p w14:paraId="39866079" w14:textId="5CD62E43" w:rsidR="00731A4B" w:rsidRPr="00BF5C65" w:rsidRDefault="00731A4B" w:rsidP="00731A4B">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Qos(5Qi , GBR Qos Info,</w:t>
            </w:r>
            <w:r>
              <w:t xml:space="preserve"> </w:t>
            </w:r>
            <w:r w:rsidRPr="00BF5C65">
              <w:rPr>
                <w:rFonts w:eastAsiaTheme="minorEastAsia"/>
                <w:lang w:val="en-GB" w:eastAsia="zh-CN"/>
              </w:rPr>
              <w:t>NG-RAN Allocation and Retention Priority,</w:t>
            </w:r>
            <w:r>
              <w:t xml:space="preserve"> </w:t>
            </w:r>
            <w:r w:rsidRPr="00BF5C65">
              <w:rPr>
                <w:rFonts w:eastAsiaTheme="minorEastAsia"/>
                <w:lang w:val="en-GB" w:eastAsia="zh-CN"/>
              </w:rPr>
              <w:t>GBR QoS Flow Information, PDU Session ID, UL PDU Session Aggregate Maximum Bit Rate)</w:t>
            </w:r>
          </w:p>
        </w:tc>
        <w:tc>
          <w:tcPr>
            <w:tcW w:w="2448" w:type="dxa"/>
          </w:tcPr>
          <w:p w14:paraId="79A5634C" w14:textId="543205B2"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732FE6CF" w14:textId="5E54E36B" w:rsidR="00731A4B" w:rsidRDefault="00731A4B" w:rsidP="00731A4B">
            <w:pPr>
              <w:rPr>
                <w:rFonts w:eastAsiaTheme="minorEastAsia"/>
                <w:lang w:val="en-GB" w:eastAsia="zh-CN"/>
              </w:rPr>
            </w:pPr>
            <w:r>
              <w:rPr>
                <w:rFonts w:eastAsiaTheme="minorEastAsia"/>
                <w:lang w:val="en-GB" w:eastAsia="zh-CN"/>
              </w:rPr>
              <w:t xml:space="preserve">See TS 38.473 </w:t>
            </w:r>
            <w:r w:rsidRPr="00A75F55">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r w:rsidDel="00BB71A8">
              <w:rPr>
                <w:rFonts w:eastAsiaTheme="minorEastAsia"/>
                <w:lang w:val="en-GB" w:eastAsia="zh-CN"/>
              </w:rPr>
              <w:t xml:space="preserve"> </w:t>
            </w:r>
          </w:p>
        </w:tc>
      </w:tr>
      <w:tr w:rsidR="00731A4B" w14:paraId="27F7E961" w14:textId="77777777" w:rsidTr="00473434">
        <w:tc>
          <w:tcPr>
            <w:tcW w:w="3817" w:type="dxa"/>
          </w:tcPr>
          <w:p w14:paraId="67508A0C" w14:textId="6F2AAF6D" w:rsidR="00731A4B" w:rsidRPr="00BF5C65" w:rsidRDefault="00731A4B" w:rsidP="00731A4B">
            <w:pPr>
              <w:ind w:left="284"/>
              <w:contextualSpacing/>
              <w:rPr>
                <w:rFonts w:eastAsiaTheme="minorEastAsia"/>
                <w:lang w:val="en-GB" w:eastAsia="zh-CN"/>
              </w:rPr>
            </w:pPr>
            <w:r>
              <w:rPr>
                <w:rFonts w:ascii="Arial" w:hAnsi="Arial"/>
                <w:sz w:val="18"/>
              </w:rPr>
              <w:t>&gt;</w:t>
            </w:r>
            <w:r w:rsidRPr="00BF5C65">
              <w:rPr>
                <w:rFonts w:ascii="Arial" w:hAnsi="Arial"/>
                <w:sz w:val="18"/>
              </w:rPr>
              <w:t>S-NSSAI</w:t>
            </w:r>
          </w:p>
        </w:tc>
        <w:tc>
          <w:tcPr>
            <w:tcW w:w="2448" w:type="dxa"/>
          </w:tcPr>
          <w:p w14:paraId="4623494C" w14:textId="1E1164D8"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17CCD444" w14:textId="03AE05DB" w:rsidR="00731A4B" w:rsidRPr="008825DC" w:rsidRDefault="00731A4B" w:rsidP="00731A4B">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70FEA">
              <w:rPr>
                <w:rFonts w:ascii="Arial" w:hAnsi="Arial"/>
                <w:sz w:val="18"/>
              </w:rPr>
              <w:t>S-NSSAI</w:t>
            </w:r>
            <w:r>
              <w:rPr>
                <w:rFonts w:ascii="Arial" w:eastAsiaTheme="minorEastAsia" w:hAnsi="Arial" w:hint="eastAsia"/>
                <w:sz w:val="18"/>
                <w:lang w:eastAsia="zh-CN"/>
              </w:rPr>
              <w:t xml:space="preserve"> in </w:t>
            </w:r>
            <w:r w:rsidRPr="005F58F9">
              <w:t>UE CONTEXT MODIFICATION REQUEST</w:t>
            </w:r>
          </w:p>
        </w:tc>
      </w:tr>
      <w:tr w:rsidR="00731A4B" w14:paraId="0617B7D2" w14:textId="77777777" w:rsidTr="00473434">
        <w:tc>
          <w:tcPr>
            <w:tcW w:w="3817" w:type="dxa"/>
          </w:tcPr>
          <w:p w14:paraId="6CC0FC50" w14:textId="17F462DF" w:rsidR="00731A4B" w:rsidRPr="00BF5C65" w:rsidRDefault="00731A4B" w:rsidP="00731A4B">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DL LogicalChannelConfig (Lc priority)</w:t>
            </w:r>
          </w:p>
        </w:tc>
        <w:tc>
          <w:tcPr>
            <w:tcW w:w="2448" w:type="dxa"/>
          </w:tcPr>
          <w:p w14:paraId="519C2651" w14:textId="1C566A85"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429C6D3E" w14:textId="74D2AF4D" w:rsidR="00731A4B" w:rsidRDefault="00731A4B" w:rsidP="00731A4B">
            <w:pPr>
              <w:rPr>
                <w:rFonts w:eastAsiaTheme="minorEastAsia"/>
                <w:lang w:val="en-GB" w:eastAsia="zh-CN"/>
              </w:rPr>
            </w:pPr>
            <w:r>
              <w:rPr>
                <w:rFonts w:eastAsiaTheme="minorEastAsia"/>
                <w:lang w:val="en-GB" w:eastAsia="zh-CN"/>
              </w:rPr>
              <w:t xml:space="preserve">See </w:t>
            </w:r>
            <w:r>
              <w:rPr>
                <w:iCs/>
                <w:lang w:eastAsia="en-GB"/>
              </w:rPr>
              <w:t>TS 38.321 Logical channel priority</w:t>
            </w:r>
          </w:p>
        </w:tc>
      </w:tr>
      <w:tr w:rsidR="00731A4B" w14:paraId="7C2C6769" w14:textId="77777777" w:rsidTr="00473434">
        <w:tc>
          <w:tcPr>
            <w:tcW w:w="3817" w:type="dxa"/>
          </w:tcPr>
          <w:p w14:paraId="56F3B407" w14:textId="494E1943" w:rsidR="00731A4B" w:rsidRPr="00BF5C65" w:rsidRDefault="00731A4B" w:rsidP="00731A4B">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UL LogicalChannelConfig (</w:t>
            </w:r>
            <w:r>
              <w:t>priority, logicalChannelGroup, schedulingRequestID, prioritisedBitRate, bucketSizeDuration</w:t>
            </w:r>
            <w:r w:rsidRPr="00BF5C65">
              <w:rPr>
                <w:rFonts w:eastAsiaTheme="minorEastAsia"/>
                <w:lang w:val="en-GB" w:eastAsia="zh-CN"/>
              </w:rPr>
              <w:t>)</w:t>
            </w:r>
          </w:p>
        </w:tc>
        <w:tc>
          <w:tcPr>
            <w:tcW w:w="2448" w:type="dxa"/>
          </w:tcPr>
          <w:p w14:paraId="30982EA8" w14:textId="3A411EB3"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5E4E47FC" w14:textId="0DC0981C" w:rsidR="00731A4B" w:rsidRDefault="00731A4B" w:rsidP="00731A4B">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t>LogicalChannelConfig</w:t>
            </w:r>
          </w:p>
        </w:tc>
      </w:tr>
      <w:tr w:rsidR="00731A4B" w14:paraId="77546AC4" w14:textId="77777777" w:rsidTr="00473434">
        <w:tc>
          <w:tcPr>
            <w:tcW w:w="3817" w:type="dxa"/>
          </w:tcPr>
          <w:p w14:paraId="4E881151" w14:textId="77777777" w:rsidR="00731A4B" w:rsidRPr="00BF5C65" w:rsidRDefault="00731A4B" w:rsidP="00731A4B">
            <w:pPr>
              <w:rPr>
                <w:rFonts w:eastAsiaTheme="minorEastAsia"/>
                <w:b/>
                <w:bCs/>
                <w:lang w:val="en-GB" w:eastAsia="zh-CN"/>
              </w:rPr>
            </w:pPr>
            <w:r w:rsidRPr="00BF5C65">
              <w:rPr>
                <w:rFonts w:eastAsiaTheme="minorEastAsia"/>
                <w:b/>
                <w:bCs/>
                <w:lang w:val="en-GB" w:eastAsia="zh-CN"/>
              </w:rPr>
              <w:t xml:space="preserve">Number of LC </w:t>
            </w:r>
            <w:r w:rsidRPr="00BF5C65">
              <w:rPr>
                <w:b/>
                <w:bCs/>
              </w:rPr>
              <w:t xml:space="preserve">To Delete </w:t>
            </w:r>
          </w:p>
        </w:tc>
        <w:tc>
          <w:tcPr>
            <w:tcW w:w="2448" w:type="dxa"/>
          </w:tcPr>
          <w:p w14:paraId="78D1460E" w14:textId="00CEB8C1"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550D391A" w14:textId="44CC9DDF" w:rsidR="00731A4B" w:rsidRDefault="00731A4B" w:rsidP="00731A4B">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t>t</w:t>
            </w:r>
            <w:r w:rsidRPr="00645E3C">
              <w:t>o</w:t>
            </w:r>
            <w:r>
              <w:t xml:space="preserve"> Delete</w:t>
            </w:r>
          </w:p>
        </w:tc>
      </w:tr>
      <w:tr w:rsidR="00731A4B" w14:paraId="46FE9F38" w14:textId="77777777" w:rsidTr="00473434">
        <w:tc>
          <w:tcPr>
            <w:tcW w:w="3817" w:type="dxa"/>
          </w:tcPr>
          <w:p w14:paraId="7C90D69D" w14:textId="7CF95FD3" w:rsidR="00731A4B" w:rsidRPr="00BF5C65" w:rsidRDefault="00731A4B" w:rsidP="00731A4B">
            <w:pPr>
              <w:ind w:left="284"/>
              <w:contextualSpacing/>
              <w:rPr>
                <w:rFonts w:eastAsiaTheme="minorEastAsia"/>
                <w:lang w:val="en-GB" w:eastAsia="zh-CN"/>
              </w:rPr>
            </w:pPr>
            <w:r>
              <w:t>&gt;logicalChannelIdentity</w:t>
            </w:r>
          </w:p>
        </w:tc>
        <w:tc>
          <w:tcPr>
            <w:tcW w:w="2448" w:type="dxa"/>
          </w:tcPr>
          <w:p w14:paraId="3CFCE915" w14:textId="15928049"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5B863726" w14:textId="42C93B83" w:rsidR="00731A4B" w:rsidRDefault="00731A4B" w:rsidP="00731A4B">
            <w:pPr>
              <w:rPr>
                <w:rFonts w:eastAsiaTheme="minorEastAsia"/>
                <w:lang w:val="en-GB" w:eastAsia="zh-CN"/>
              </w:rPr>
            </w:pPr>
            <w:r>
              <w:rPr>
                <w:rFonts w:eastAsiaTheme="minorEastAsia"/>
                <w:lang w:val="en-GB" w:eastAsia="zh-CN"/>
              </w:rPr>
              <w:t xml:space="preserve">See TS 38.331 </w:t>
            </w:r>
            <w:r>
              <w:t>logicalChannelIdentity</w:t>
            </w:r>
          </w:p>
        </w:tc>
      </w:tr>
      <w:tr w:rsidR="00731A4B" w14:paraId="021C8756" w14:textId="77777777" w:rsidTr="00473434">
        <w:tc>
          <w:tcPr>
            <w:tcW w:w="3817" w:type="dxa"/>
          </w:tcPr>
          <w:p w14:paraId="312F0F32" w14:textId="77777777" w:rsidR="00731A4B" w:rsidRPr="00BF5C65" w:rsidRDefault="00731A4B" w:rsidP="00731A4B">
            <w:pPr>
              <w:rPr>
                <w:rFonts w:eastAsiaTheme="minorEastAsia"/>
                <w:b/>
                <w:bCs/>
                <w:lang w:val="en-GB" w:eastAsia="zh-CN"/>
              </w:rPr>
            </w:pPr>
            <w:r w:rsidRPr="00BF5C65">
              <w:rPr>
                <w:rFonts w:eastAsiaTheme="minorEastAsia"/>
                <w:b/>
                <w:bCs/>
                <w:lang w:val="en-GB" w:eastAsia="zh-CN"/>
              </w:rPr>
              <w:t xml:space="preserve">Number of LC </w:t>
            </w:r>
            <w:r w:rsidRPr="00BF5C65">
              <w:rPr>
                <w:b/>
                <w:bCs/>
              </w:rPr>
              <w:t xml:space="preserve">To </w:t>
            </w:r>
            <w:r w:rsidRPr="00BF5C65">
              <w:rPr>
                <w:rFonts w:eastAsiaTheme="minorEastAsia"/>
                <w:b/>
                <w:bCs/>
                <w:lang w:eastAsia="zh-CN"/>
              </w:rPr>
              <w:t>Modified</w:t>
            </w:r>
            <w:r w:rsidRPr="00BF5C65">
              <w:rPr>
                <w:b/>
                <w:bCs/>
              </w:rPr>
              <w:t xml:space="preserve">  </w:t>
            </w:r>
          </w:p>
        </w:tc>
        <w:tc>
          <w:tcPr>
            <w:tcW w:w="2448" w:type="dxa"/>
          </w:tcPr>
          <w:p w14:paraId="0A92CFDD" w14:textId="30501E87"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7566C18F" w14:textId="43901C19" w:rsidR="00731A4B" w:rsidRPr="008825DC" w:rsidRDefault="00731A4B" w:rsidP="00731A4B">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Logical Channel </w:t>
            </w:r>
            <w:r w:rsidRPr="00645E3C">
              <w:t>To</w:t>
            </w:r>
            <w:r>
              <w:t xml:space="preserve"> </w:t>
            </w:r>
            <w:r>
              <w:rPr>
                <w:rFonts w:eastAsiaTheme="minorEastAsia" w:hint="eastAsia"/>
                <w:lang w:eastAsia="zh-CN"/>
              </w:rPr>
              <w:t>Modified</w:t>
            </w:r>
          </w:p>
        </w:tc>
      </w:tr>
      <w:tr w:rsidR="00731A4B" w14:paraId="0A638807" w14:textId="77777777" w:rsidTr="00473434">
        <w:tc>
          <w:tcPr>
            <w:tcW w:w="3817" w:type="dxa"/>
          </w:tcPr>
          <w:p w14:paraId="1B808F70" w14:textId="78DF9A6E" w:rsidR="00731A4B" w:rsidRPr="00BF5C65" w:rsidRDefault="00731A4B" w:rsidP="00731A4B">
            <w:pPr>
              <w:ind w:left="284"/>
              <w:contextualSpacing/>
              <w:rPr>
                <w:rFonts w:eastAsiaTheme="minorEastAsia"/>
                <w:lang w:val="en-GB" w:eastAsia="zh-CN"/>
              </w:rPr>
            </w:pPr>
            <w:r>
              <w:t>&gt;Logical</w:t>
            </w:r>
            <w:r w:rsidRPr="00BF5C65">
              <w:rPr>
                <w:rFonts w:eastAsiaTheme="minorEastAsia"/>
                <w:lang w:eastAsia="zh-CN"/>
              </w:rPr>
              <w:t xml:space="preserve"> </w:t>
            </w:r>
            <w:r>
              <w:t>Channel</w:t>
            </w:r>
            <w:r w:rsidRPr="00BF5C65">
              <w:rPr>
                <w:rFonts w:eastAsiaTheme="minorEastAsia"/>
                <w:lang w:eastAsia="zh-CN"/>
              </w:rPr>
              <w:t xml:space="preserve"> </w:t>
            </w:r>
            <w:r>
              <w:t>Identity</w:t>
            </w:r>
          </w:p>
        </w:tc>
        <w:tc>
          <w:tcPr>
            <w:tcW w:w="2448" w:type="dxa"/>
          </w:tcPr>
          <w:p w14:paraId="4A9CDB3E" w14:textId="0CAFF441"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2E0B8113" w14:textId="74ED31CF" w:rsidR="00731A4B" w:rsidRDefault="00731A4B" w:rsidP="00731A4B">
            <w:pPr>
              <w:rPr>
                <w:rFonts w:eastAsiaTheme="minorEastAsia"/>
                <w:lang w:val="en-GB" w:eastAsia="zh-CN"/>
              </w:rPr>
            </w:pPr>
            <w:r>
              <w:rPr>
                <w:rFonts w:eastAsiaTheme="minorEastAsia"/>
                <w:lang w:val="en-GB" w:eastAsia="zh-CN"/>
              </w:rPr>
              <w:t xml:space="preserve">See TS 38.331 </w:t>
            </w:r>
            <w:r>
              <w:t>logicalChannelIdentity</w:t>
            </w:r>
          </w:p>
        </w:tc>
      </w:tr>
      <w:tr w:rsidR="00731A4B" w14:paraId="6051356D" w14:textId="77777777" w:rsidTr="00473434">
        <w:tc>
          <w:tcPr>
            <w:tcW w:w="3817" w:type="dxa"/>
          </w:tcPr>
          <w:p w14:paraId="27662B05" w14:textId="21B4ED54" w:rsidR="00731A4B" w:rsidRPr="00BF5C65" w:rsidRDefault="00731A4B" w:rsidP="00731A4B">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Qos(5Qi , GBR Qos Info,</w:t>
            </w:r>
            <w:r>
              <w:t xml:space="preserve"> </w:t>
            </w:r>
            <w:r w:rsidRPr="00BF5C65">
              <w:rPr>
                <w:rFonts w:eastAsiaTheme="minorEastAsia"/>
                <w:lang w:val="en-GB" w:eastAsia="zh-CN"/>
              </w:rPr>
              <w:t>NG-RAN Allocation and Retention Priority,</w:t>
            </w:r>
            <w:r>
              <w:t xml:space="preserve"> </w:t>
            </w:r>
            <w:r w:rsidRPr="00BF5C65">
              <w:rPr>
                <w:rFonts w:eastAsiaTheme="minorEastAsia"/>
                <w:lang w:val="en-GB" w:eastAsia="zh-CN"/>
              </w:rPr>
              <w:t>GBR QoS Flow Information, PDU Session ID, UL PDU Session Aggregate Maximum Bit Rate)</w:t>
            </w:r>
          </w:p>
        </w:tc>
        <w:tc>
          <w:tcPr>
            <w:tcW w:w="2448" w:type="dxa"/>
          </w:tcPr>
          <w:p w14:paraId="5CD31B88" w14:textId="7C93FAEC"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158D1451" w14:textId="01F6316F" w:rsidR="00731A4B" w:rsidRDefault="00731A4B" w:rsidP="00731A4B">
            <w:pPr>
              <w:rPr>
                <w:rFonts w:eastAsiaTheme="minorEastAsia"/>
                <w:lang w:val="en-GB" w:eastAsia="zh-CN"/>
              </w:rPr>
            </w:pPr>
            <w:r>
              <w:rPr>
                <w:rFonts w:eastAsiaTheme="minorEastAsia"/>
                <w:lang w:val="en-GB" w:eastAsia="zh-CN"/>
              </w:rPr>
              <w:t xml:space="preserve">See TS 38.473 </w:t>
            </w:r>
            <w:r w:rsidRPr="00A75F55">
              <w:t>DRB QoS</w:t>
            </w:r>
            <w:r>
              <w:rPr>
                <w:rFonts w:eastAsiaTheme="minorEastAsia"/>
                <w:lang w:val="en-GB" w:eastAsia="zh-CN"/>
              </w:rPr>
              <w:t xml:space="preserve"> </w:t>
            </w:r>
            <w:r>
              <w:rPr>
                <w:rFonts w:eastAsiaTheme="minorEastAsia" w:hint="eastAsia"/>
                <w:lang w:val="en-GB" w:eastAsia="zh-CN"/>
              </w:rPr>
              <w:t xml:space="preserve">in </w:t>
            </w:r>
            <w:r w:rsidRPr="005F58F9">
              <w:t>UE CONTEXT MODIFICATION REQUEST</w:t>
            </w:r>
          </w:p>
        </w:tc>
      </w:tr>
      <w:tr w:rsidR="00731A4B" w14:paraId="24B321E5" w14:textId="77777777" w:rsidTr="00473434">
        <w:tc>
          <w:tcPr>
            <w:tcW w:w="3817" w:type="dxa"/>
          </w:tcPr>
          <w:p w14:paraId="267B73CF" w14:textId="65C20EC3" w:rsidR="00731A4B" w:rsidRPr="00BF5C65" w:rsidRDefault="00731A4B" w:rsidP="00731A4B">
            <w:pPr>
              <w:ind w:left="284"/>
              <w:contextualSpacing/>
              <w:rPr>
                <w:rFonts w:eastAsiaTheme="minorEastAsia"/>
                <w:lang w:val="en-GB" w:eastAsia="zh-CN"/>
              </w:rPr>
            </w:pPr>
            <w:r>
              <w:rPr>
                <w:rFonts w:ascii="Arial" w:hAnsi="Arial"/>
                <w:sz w:val="18"/>
              </w:rPr>
              <w:t>&gt;</w:t>
            </w:r>
            <w:r w:rsidRPr="00BF5C65">
              <w:rPr>
                <w:rFonts w:ascii="Arial" w:hAnsi="Arial"/>
                <w:sz w:val="18"/>
              </w:rPr>
              <w:t>S-NSSAI</w:t>
            </w:r>
          </w:p>
        </w:tc>
        <w:tc>
          <w:tcPr>
            <w:tcW w:w="2448" w:type="dxa"/>
          </w:tcPr>
          <w:p w14:paraId="0F5394B5" w14:textId="540E22E6"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6916A48A" w14:textId="27FC263C" w:rsidR="00731A4B" w:rsidRPr="008825DC" w:rsidRDefault="00731A4B" w:rsidP="00731A4B">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70FEA">
              <w:rPr>
                <w:rFonts w:ascii="Arial" w:hAnsi="Arial"/>
                <w:sz w:val="18"/>
              </w:rPr>
              <w:t>S-NSSAI</w:t>
            </w:r>
            <w:r>
              <w:rPr>
                <w:rFonts w:ascii="Arial" w:eastAsiaTheme="minorEastAsia" w:hAnsi="Arial" w:hint="eastAsia"/>
                <w:sz w:val="18"/>
                <w:lang w:eastAsia="zh-CN"/>
              </w:rPr>
              <w:t xml:space="preserve"> in </w:t>
            </w:r>
            <w:r w:rsidRPr="005F58F9">
              <w:t>UE CONTEXT MODIFICATION REQUEST</w:t>
            </w:r>
          </w:p>
        </w:tc>
      </w:tr>
      <w:tr w:rsidR="00731A4B" w14:paraId="3A4F0F7C" w14:textId="77777777" w:rsidTr="00473434">
        <w:tc>
          <w:tcPr>
            <w:tcW w:w="3817" w:type="dxa"/>
          </w:tcPr>
          <w:p w14:paraId="072806EA" w14:textId="27CBEE4D" w:rsidR="00731A4B" w:rsidRPr="00BF5C65" w:rsidRDefault="00731A4B" w:rsidP="00731A4B">
            <w:pPr>
              <w:ind w:left="284"/>
              <w:contextualSpacing/>
              <w:rPr>
                <w:rFonts w:eastAsiaTheme="minorEastAsia"/>
                <w:lang w:val="en-GB" w:eastAsia="zh-CN"/>
              </w:rPr>
            </w:pPr>
            <w:r>
              <w:rPr>
                <w:rFonts w:eastAsiaTheme="minorEastAsia"/>
                <w:lang w:val="en-GB" w:eastAsia="zh-CN"/>
              </w:rPr>
              <w:lastRenderedPageBreak/>
              <w:t>&gt;</w:t>
            </w:r>
            <w:r w:rsidRPr="00BF5C65">
              <w:rPr>
                <w:rFonts w:eastAsiaTheme="minorEastAsia"/>
                <w:lang w:val="en-GB" w:eastAsia="zh-CN"/>
              </w:rPr>
              <w:t>DL LogicalChannelConfig (Lc priority)</w:t>
            </w:r>
          </w:p>
        </w:tc>
        <w:tc>
          <w:tcPr>
            <w:tcW w:w="2448" w:type="dxa"/>
          </w:tcPr>
          <w:p w14:paraId="3F24FC61" w14:textId="05F5BDCC"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259E05BE" w14:textId="3C3101F6" w:rsidR="00731A4B" w:rsidRDefault="00731A4B" w:rsidP="00731A4B">
            <w:pPr>
              <w:rPr>
                <w:rFonts w:eastAsiaTheme="minorEastAsia"/>
                <w:lang w:val="en-GB" w:eastAsia="zh-CN"/>
              </w:rPr>
            </w:pPr>
            <w:r>
              <w:rPr>
                <w:rFonts w:eastAsiaTheme="minorEastAsia"/>
                <w:lang w:val="en-GB" w:eastAsia="zh-CN"/>
              </w:rPr>
              <w:t xml:space="preserve">See </w:t>
            </w:r>
            <w:r>
              <w:rPr>
                <w:iCs/>
                <w:lang w:eastAsia="en-GB"/>
              </w:rPr>
              <w:t>TS 38.321 Logical channel priority</w:t>
            </w:r>
          </w:p>
        </w:tc>
      </w:tr>
      <w:tr w:rsidR="00731A4B" w14:paraId="37CF5FC4" w14:textId="77777777" w:rsidTr="00473434">
        <w:tc>
          <w:tcPr>
            <w:tcW w:w="3817" w:type="dxa"/>
          </w:tcPr>
          <w:p w14:paraId="0611CA23" w14:textId="461C702D" w:rsidR="00731A4B" w:rsidRPr="00BF5C65" w:rsidRDefault="00731A4B" w:rsidP="00731A4B">
            <w:pPr>
              <w:ind w:left="284"/>
              <w:contextualSpacing/>
              <w:rPr>
                <w:rFonts w:eastAsiaTheme="minorEastAsia"/>
                <w:lang w:val="en-GB" w:eastAsia="zh-CN"/>
              </w:rPr>
            </w:pPr>
            <w:r>
              <w:rPr>
                <w:rFonts w:eastAsiaTheme="minorEastAsia"/>
                <w:lang w:val="en-GB" w:eastAsia="zh-CN"/>
              </w:rPr>
              <w:t>&gt;</w:t>
            </w:r>
            <w:r w:rsidRPr="00BF5C65">
              <w:rPr>
                <w:rFonts w:eastAsiaTheme="minorEastAsia"/>
                <w:lang w:val="en-GB" w:eastAsia="zh-CN"/>
              </w:rPr>
              <w:t>UL LogicalChannelConfig (</w:t>
            </w:r>
            <w:r>
              <w:t>priority, logicalChannelGroup, schedulingRequestID, prioritisedBitRate, bucketSizeDuration</w:t>
            </w:r>
            <w:r w:rsidRPr="00BF5C65">
              <w:rPr>
                <w:rFonts w:eastAsiaTheme="minorEastAsia"/>
                <w:lang w:val="en-GB" w:eastAsia="zh-CN"/>
              </w:rPr>
              <w:t>)</w:t>
            </w:r>
          </w:p>
        </w:tc>
        <w:tc>
          <w:tcPr>
            <w:tcW w:w="2448" w:type="dxa"/>
          </w:tcPr>
          <w:p w14:paraId="760F99C6" w14:textId="7AAF7EA4" w:rsidR="00731A4B" w:rsidRDefault="00731A4B" w:rsidP="00731A4B">
            <w:pPr>
              <w:jc w:val="center"/>
              <w:rPr>
                <w:rFonts w:eastAsiaTheme="minorEastAsia"/>
                <w:lang w:val="en-GB" w:eastAsia="zh-CN"/>
              </w:rPr>
            </w:pPr>
            <w:r>
              <w:rPr>
                <w:rFonts w:eastAsiaTheme="minorEastAsia"/>
                <w:lang w:val="en-GB" w:eastAsia="zh-CN"/>
              </w:rPr>
              <w:t>M</w:t>
            </w:r>
          </w:p>
        </w:tc>
        <w:tc>
          <w:tcPr>
            <w:tcW w:w="3366" w:type="dxa"/>
          </w:tcPr>
          <w:p w14:paraId="73845C21" w14:textId="14936829" w:rsidR="00731A4B" w:rsidRDefault="00731A4B" w:rsidP="00731A4B">
            <w:pPr>
              <w:rPr>
                <w:rFonts w:eastAsiaTheme="minorEastAsia"/>
                <w:lang w:val="en-GB" w:eastAsia="zh-CN"/>
              </w:rPr>
            </w:pPr>
            <w:r>
              <w:rPr>
                <w:rFonts w:eastAsiaTheme="minorEastAsia"/>
                <w:lang w:val="en-GB" w:eastAsia="zh-CN"/>
              </w:rPr>
              <w:t>S</w:t>
            </w:r>
            <w:r>
              <w:rPr>
                <w:rFonts w:eastAsiaTheme="minorEastAsia" w:hint="eastAsia"/>
                <w:lang w:val="en-GB" w:eastAsia="zh-CN"/>
              </w:rPr>
              <w:t>ee 38.331</w:t>
            </w:r>
            <w:r>
              <w:rPr>
                <w:rFonts w:eastAsiaTheme="minorEastAsia"/>
                <w:lang w:val="en-GB" w:eastAsia="zh-CN"/>
              </w:rPr>
              <w:t xml:space="preserve"> </w:t>
            </w:r>
            <w:r>
              <w:t>LogicalChannelConfig</w:t>
            </w:r>
          </w:p>
        </w:tc>
      </w:tr>
    </w:tbl>
    <w:p w14:paraId="2999ACC2" w14:textId="77777777" w:rsidR="00B323B2" w:rsidRDefault="00B323B2" w:rsidP="00B323B2">
      <w:pPr>
        <w:rPr>
          <w:rFonts w:eastAsiaTheme="minorEastAsia"/>
          <w:lang w:val="en-GB" w:eastAsia="zh-CN"/>
        </w:rPr>
      </w:pPr>
    </w:p>
    <w:p w14:paraId="4F8744F8" w14:textId="0E2E33D7" w:rsidR="00354E87" w:rsidRDefault="003558E0" w:rsidP="00DA5856">
      <w:pPr>
        <w:pStyle w:val="Heading3"/>
        <w:numPr>
          <w:ilvl w:val="4"/>
          <w:numId w:val="74"/>
        </w:numPr>
        <w:spacing w:after="100" w:afterAutospacing="1"/>
      </w:pPr>
      <w:bookmarkStart w:id="895" w:name="_Toc76128474"/>
      <w:bookmarkStart w:id="896" w:name="_Toc87813265"/>
      <w:bookmarkStart w:id="897" w:name="_Toc87813815"/>
      <w:bookmarkStart w:id="898" w:name="_Toc183149194"/>
      <w:r>
        <w:t>UE Reconfiguration Response</w:t>
      </w:r>
      <w:bookmarkEnd w:id="895"/>
      <w:bookmarkEnd w:id="896"/>
      <w:bookmarkEnd w:id="897"/>
      <w:bookmarkEnd w:id="898"/>
    </w:p>
    <w:p w14:paraId="1F3A986C" w14:textId="00D80CA4" w:rsidR="00316F72" w:rsidRPr="008B17E5" w:rsidRDefault="00316F72" w:rsidP="00316F72">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78</w:t>
        </w:r>
      </w:fldSimple>
      <w:r>
        <w:t xml:space="preserve"> F1AP handler - MAC </w:t>
      </w:r>
      <w:r>
        <w:rPr>
          <w:lang w:val="en-GB"/>
        </w:rPr>
        <w:t xml:space="preserve">UE Reconfiguration </w:t>
      </w:r>
      <w:r>
        <w:t xml:space="preserve">Response </w:t>
      </w:r>
      <w:r>
        <w:rPr>
          <w:lang w:val="en-GB"/>
        </w:rPr>
        <w:t>message contents</w:t>
      </w:r>
    </w:p>
    <w:tbl>
      <w:tblPr>
        <w:tblStyle w:val="TableGrid"/>
        <w:tblW w:w="0" w:type="auto"/>
        <w:tblLook w:val="04A0" w:firstRow="1" w:lastRow="0" w:firstColumn="1" w:lastColumn="0" w:noHBand="0" w:noVBand="1"/>
      </w:tblPr>
      <w:tblGrid>
        <w:gridCol w:w="3140"/>
        <w:gridCol w:w="2930"/>
        <w:gridCol w:w="3561"/>
      </w:tblGrid>
      <w:tr w:rsidR="00B52F04" w14:paraId="3833A167" w14:textId="77777777" w:rsidTr="00473434">
        <w:tc>
          <w:tcPr>
            <w:tcW w:w="3140" w:type="dxa"/>
          </w:tcPr>
          <w:p w14:paraId="2275EED1" w14:textId="77777777" w:rsidR="00B52F04" w:rsidRPr="009231A3" w:rsidRDefault="00B52F04" w:rsidP="00AC1132">
            <w:pPr>
              <w:rPr>
                <w:rFonts w:eastAsiaTheme="minorEastAsia"/>
                <w:b/>
                <w:lang w:val="en-GB" w:eastAsia="zh-CN"/>
              </w:rPr>
            </w:pPr>
            <w:r w:rsidRPr="009231A3">
              <w:rPr>
                <w:rFonts w:eastAsiaTheme="minorEastAsia" w:hint="eastAsia"/>
                <w:b/>
                <w:lang w:val="en-GB" w:eastAsia="zh-CN"/>
              </w:rPr>
              <w:t>Element</w:t>
            </w:r>
          </w:p>
        </w:tc>
        <w:tc>
          <w:tcPr>
            <w:tcW w:w="2930" w:type="dxa"/>
          </w:tcPr>
          <w:p w14:paraId="7AACA44A" w14:textId="43DEA5FE" w:rsidR="00B52F04" w:rsidRPr="00295461" w:rsidRDefault="00B52F04" w:rsidP="00BF5C65">
            <w:pPr>
              <w:jc w:val="center"/>
              <w:rPr>
                <w:b/>
                <w:lang w:val="en-GB" w:eastAsia="zh-CN"/>
              </w:rPr>
            </w:pPr>
            <w:r>
              <w:rPr>
                <w:b/>
                <w:lang w:val="en-GB" w:eastAsia="zh-CN"/>
              </w:rPr>
              <w:t>Presence</w:t>
            </w:r>
          </w:p>
        </w:tc>
        <w:tc>
          <w:tcPr>
            <w:tcW w:w="3561" w:type="dxa"/>
          </w:tcPr>
          <w:p w14:paraId="21579674" w14:textId="77B5207F" w:rsidR="00B52F04" w:rsidRDefault="00B52F04" w:rsidP="00AC1132">
            <w:pPr>
              <w:rPr>
                <w:rFonts w:eastAsiaTheme="minorEastAsia"/>
                <w:lang w:val="en-GB"/>
              </w:rPr>
            </w:pPr>
            <w:r w:rsidRPr="00295461">
              <w:rPr>
                <w:b/>
                <w:lang w:val="en-GB" w:eastAsia="zh-CN"/>
              </w:rPr>
              <w:t>Descriptio</w:t>
            </w:r>
            <w:r>
              <w:rPr>
                <w:b/>
                <w:lang w:val="en-GB" w:eastAsia="zh-CN"/>
              </w:rPr>
              <w:t>n</w:t>
            </w:r>
          </w:p>
        </w:tc>
      </w:tr>
      <w:tr w:rsidR="00B52F04" w:rsidRPr="00295461" w14:paraId="2C9632FF" w14:textId="77777777" w:rsidTr="00473434">
        <w:tc>
          <w:tcPr>
            <w:tcW w:w="3140" w:type="dxa"/>
          </w:tcPr>
          <w:p w14:paraId="2FC3CE47" w14:textId="77777777" w:rsidR="00B52F04" w:rsidRPr="009231A3" w:rsidRDefault="00B52F04" w:rsidP="00AC1132">
            <w:pPr>
              <w:rPr>
                <w:rFonts w:eastAsiaTheme="minorEastAsia"/>
                <w:b/>
                <w:lang w:val="en-GB" w:eastAsia="zh-CN"/>
              </w:rPr>
            </w:pPr>
            <w:r>
              <w:rPr>
                <w:rFonts w:eastAsiaTheme="minorEastAsia"/>
                <w:lang w:eastAsia="zh-CN"/>
              </w:rPr>
              <w:t>Debug Time Info</w:t>
            </w:r>
          </w:p>
        </w:tc>
        <w:tc>
          <w:tcPr>
            <w:tcW w:w="2930" w:type="dxa"/>
          </w:tcPr>
          <w:p w14:paraId="290A0AE5" w14:textId="486B270B" w:rsidR="00B52F04" w:rsidRDefault="00B52F04" w:rsidP="00BF5C65">
            <w:pPr>
              <w:jc w:val="center"/>
              <w:rPr>
                <w:rFonts w:eastAsiaTheme="minorEastAsia"/>
                <w:lang w:val="en-GB" w:eastAsia="zh-CN"/>
              </w:rPr>
            </w:pPr>
            <w:r>
              <w:rPr>
                <w:rFonts w:eastAsiaTheme="minorEastAsia"/>
                <w:lang w:val="en-GB" w:eastAsia="zh-CN"/>
              </w:rPr>
              <w:t>O</w:t>
            </w:r>
          </w:p>
        </w:tc>
        <w:tc>
          <w:tcPr>
            <w:tcW w:w="3561" w:type="dxa"/>
          </w:tcPr>
          <w:p w14:paraId="05CD35D0" w14:textId="2EF5DC1D" w:rsidR="00B52F04" w:rsidRPr="00295461" w:rsidRDefault="00B52F04" w:rsidP="00AC1132">
            <w:pPr>
              <w:rPr>
                <w:b/>
                <w:lang w:val="en-GB" w:eastAsia="zh-CN"/>
              </w:rPr>
            </w:pPr>
            <w:r>
              <w:rPr>
                <w:rFonts w:eastAsiaTheme="minorEastAsia"/>
                <w:lang w:val="en-GB" w:eastAsia="zh-CN"/>
              </w:rPr>
              <w:t>This is an optional IE and may be provided on availability</w:t>
            </w:r>
          </w:p>
        </w:tc>
      </w:tr>
      <w:tr w:rsidR="00B52F04" w14:paraId="20CCEF19" w14:textId="77777777" w:rsidTr="00473434">
        <w:tc>
          <w:tcPr>
            <w:tcW w:w="3140" w:type="dxa"/>
          </w:tcPr>
          <w:p w14:paraId="192F3097" w14:textId="553A1D38" w:rsidR="00B52F04" w:rsidRDefault="007619C0" w:rsidP="00B52F04">
            <w:pPr>
              <w:rPr>
                <w:rFonts w:eastAsiaTheme="minorEastAsia"/>
                <w:lang w:val="en-GB" w:eastAsia="zh-CN"/>
              </w:rPr>
            </w:pPr>
            <w:r>
              <w:rPr>
                <w:rFonts w:eastAsiaTheme="minorEastAsia" w:hint="eastAsia"/>
                <w:lang w:val="en-GB" w:eastAsia="zh-CN"/>
              </w:rPr>
              <w:t>Cell Index</w:t>
            </w:r>
          </w:p>
        </w:tc>
        <w:tc>
          <w:tcPr>
            <w:tcW w:w="2930" w:type="dxa"/>
          </w:tcPr>
          <w:p w14:paraId="74750AA2" w14:textId="1331AE4C"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4267BD10" w14:textId="3AB95EC2" w:rsidR="00B52F04" w:rsidRDefault="00B52F04" w:rsidP="00B52F04">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B52F04" w14:paraId="41383060" w14:textId="77777777" w:rsidTr="00473434">
        <w:tc>
          <w:tcPr>
            <w:tcW w:w="3140" w:type="dxa"/>
          </w:tcPr>
          <w:p w14:paraId="70FD5537" w14:textId="317FC6FF" w:rsidR="00B52F04" w:rsidRDefault="007619C0" w:rsidP="00B52F04">
            <w:pPr>
              <w:rPr>
                <w:rFonts w:eastAsiaTheme="minorEastAsia"/>
                <w:lang w:val="en-GB" w:eastAsia="zh-CN"/>
              </w:rPr>
            </w:pPr>
            <w:r>
              <w:rPr>
                <w:rFonts w:eastAsiaTheme="minorEastAsia"/>
                <w:lang w:val="en-GB" w:eastAsia="zh-CN"/>
              </w:rPr>
              <w:t>UE Index</w:t>
            </w:r>
          </w:p>
        </w:tc>
        <w:tc>
          <w:tcPr>
            <w:tcW w:w="2930" w:type="dxa"/>
          </w:tcPr>
          <w:p w14:paraId="4FB39A63" w14:textId="73F856F9"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41BB1598" w14:textId="1CA3B716" w:rsidR="00B52F04" w:rsidRDefault="00B52F04" w:rsidP="00B52F04">
            <w:pPr>
              <w:rPr>
                <w:rFonts w:eastAsiaTheme="minorEastAsia"/>
                <w:lang w:val="en-GB" w:eastAsia="zh-CN"/>
              </w:rPr>
            </w:pPr>
            <w:r>
              <w:rPr>
                <w:rFonts w:eastAsiaTheme="minorEastAsia"/>
                <w:lang w:val="en-GB" w:eastAsia="zh-CN"/>
              </w:rPr>
              <w:t>Identification of the UE</w:t>
            </w:r>
          </w:p>
        </w:tc>
      </w:tr>
      <w:tr w:rsidR="00B52F04" w14:paraId="16EFBADD" w14:textId="77777777" w:rsidTr="00473434">
        <w:tc>
          <w:tcPr>
            <w:tcW w:w="3140" w:type="dxa"/>
          </w:tcPr>
          <w:p w14:paraId="23A4A9A5" w14:textId="77777777" w:rsidR="00B52F04" w:rsidRDefault="00B52F04" w:rsidP="00B52F04">
            <w:pPr>
              <w:rPr>
                <w:rFonts w:eastAsiaTheme="minorEastAsia"/>
                <w:lang w:val="en-GB" w:eastAsia="zh-CN"/>
              </w:rPr>
            </w:pPr>
            <w:r>
              <w:rPr>
                <w:rFonts w:eastAsiaTheme="minorEastAsia" w:hint="eastAsia"/>
                <w:lang w:val="en-GB" w:eastAsia="zh-CN"/>
              </w:rPr>
              <w:t>Result</w:t>
            </w:r>
          </w:p>
        </w:tc>
        <w:tc>
          <w:tcPr>
            <w:tcW w:w="2930" w:type="dxa"/>
          </w:tcPr>
          <w:p w14:paraId="3AC7F5DC" w14:textId="192D8599" w:rsidR="00B52F04" w:rsidRPr="00473434" w:rsidRDefault="00B52F04" w:rsidP="00BF5C65">
            <w:pPr>
              <w:contextualSpacing/>
              <w:jc w:val="center"/>
              <w:rPr>
                <w:rFonts w:eastAsiaTheme="minorEastAsia"/>
                <w:lang w:val="en-GB" w:eastAsia="zh-CN"/>
              </w:rPr>
            </w:pPr>
            <w:r>
              <w:rPr>
                <w:rFonts w:eastAsiaTheme="minorEastAsia"/>
                <w:lang w:val="en-GB" w:eastAsia="zh-CN"/>
              </w:rPr>
              <w:t>M</w:t>
            </w:r>
          </w:p>
        </w:tc>
        <w:tc>
          <w:tcPr>
            <w:tcW w:w="3561" w:type="dxa"/>
          </w:tcPr>
          <w:p w14:paraId="7F0CDF73" w14:textId="0E01F81C" w:rsidR="00B52F04" w:rsidRDefault="00B52F04" w:rsidP="00B52F04">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invalid UE Index, </w:t>
            </w:r>
            <w:r w:rsidR="007619C0">
              <w:rPr>
                <w:rFonts w:eastAsiaTheme="minorEastAsia"/>
                <w:lang w:val="en-GB" w:eastAsia="zh-CN"/>
              </w:rPr>
              <w:t>Cell Index</w:t>
            </w:r>
            <w:r>
              <w:rPr>
                <w:rFonts w:eastAsiaTheme="minorEastAsia"/>
                <w:lang w:val="en-GB" w:eastAsia="zh-CN"/>
              </w:rPr>
              <w:t>) or none of the requested reconfigurations / modifications could be applied</w:t>
            </w:r>
          </w:p>
          <w:p w14:paraId="2BE54E0B" w14:textId="77777777" w:rsidR="00B52F04" w:rsidRDefault="00B52F04" w:rsidP="00B52F04">
            <w:pPr>
              <w:pStyle w:val="ListParagraph"/>
              <w:numPr>
                <w:ilvl w:val="0"/>
                <w:numId w:val="36"/>
              </w:numPr>
              <w:spacing w:after="180"/>
              <w:contextualSpacing/>
              <w:rPr>
                <w:rFonts w:eastAsiaTheme="minorEastAsia"/>
                <w:lang w:val="en-GB"/>
              </w:rPr>
            </w:pPr>
            <w:r>
              <w:rPr>
                <w:rFonts w:eastAsiaTheme="minorEastAsia"/>
                <w:lang w:val="en-GB" w:eastAsia="zh-CN"/>
              </w:rPr>
              <w:t>Success – in all the other cases</w:t>
            </w:r>
          </w:p>
        </w:tc>
      </w:tr>
      <w:tr w:rsidR="00B52F04" w14:paraId="4BFCCFC9" w14:textId="77777777" w:rsidTr="00473434">
        <w:tc>
          <w:tcPr>
            <w:tcW w:w="3140" w:type="dxa"/>
          </w:tcPr>
          <w:p w14:paraId="05E072FA" w14:textId="77777777" w:rsidR="00B52F04" w:rsidRDefault="00B52F04" w:rsidP="00B52F04">
            <w:pPr>
              <w:rPr>
                <w:rFonts w:eastAsiaTheme="minorEastAsia"/>
                <w:lang w:val="en-GB" w:eastAsia="zh-CN"/>
              </w:rPr>
            </w:pPr>
            <w:r>
              <w:rPr>
                <w:rFonts w:eastAsiaTheme="minorEastAsia" w:hint="eastAsia"/>
                <w:lang w:val="en-GB" w:eastAsia="zh-CN"/>
              </w:rPr>
              <w:t>SRB failed to setup list</w:t>
            </w:r>
          </w:p>
        </w:tc>
        <w:tc>
          <w:tcPr>
            <w:tcW w:w="2930" w:type="dxa"/>
          </w:tcPr>
          <w:p w14:paraId="238E6FC5" w14:textId="77CE55B6"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0EA78743" w14:textId="228A027E" w:rsidR="00B52F04" w:rsidRPr="00AF01DB" w:rsidRDefault="00B52F04" w:rsidP="00B52F04">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SRB Failed to Setup List</w:t>
            </w:r>
            <w:r>
              <w:rPr>
                <w:rFonts w:eastAsiaTheme="minorEastAsia" w:hint="eastAsia"/>
                <w:lang w:val="en-GB" w:eastAsia="zh-CN"/>
              </w:rPr>
              <w:t xml:space="preserve"> in </w:t>
            </w:r>
            <w:r w:rsidRPr="005F58F9">
              <w:t>UE CONTEXT MODIFICATION RESPONSE</w:t>
            </w:r>
          </w:p>
        </w:tc>
      </w:tr>
      <w:tr w:rsidR="00B52F04" w14:paraId="51FC928A" w14:textId="77777777" w:rsidTr="00473434">
        <w:tc>
          <w:tcPr>
            <w:tcW w:w="3140" w:type="dxa"/>
          </w:tcPr>
          <w:p w14:paraId="3CBC1F92" w14:textId="77777777" w:rsidR="00B52F04" w:rsidRDefault="00B52F04" w:rsidP="00B52F04">
            <w:pPr>
              <w:rPr>
                <w:rFonts w:eastAsiaTheme="minorEastAsia"/>
                <w:lang w:val="en-GB" w:eastAsia="zh-CN"/>
              </w:rPr>
            </w:pPr>
            <w:r>
              <w:rPr>
                <w:rFonts w:eastAsiaTheme="minorEastAsia" w:hint="eastAsia"/>
                <w:lang w:val="en-GB" w:eastAsia="zh-CN"/>
              </w:rPr>
              <w:t>DRB fa</w:t>
            </w:r>
            <w:r>
              <w:rPr>
                <w:rFonts w:eastAsiaTheme="minorEastAsia"/>
                <w:lang w:val="en-GB" w:eastAsia="zh-CN"/>
              </w:rPr>
              <w:t>i</w:t>
            </w:r>
            <w:r>
              <w:rPr>
                <w:rFonts w:eastAsiaTheme="minorEastAsia" w:hint="eastAsia"/>
                <w:lang w:val="en-GB" w:eastAsia="zh-CN"/>
              </w:rPr>
              <w:t>led to setup list</w:t>
            </w:r>
          </w:p>
        </w:tc>
        <w:tc>
          <w:tcPr>
            <w:tcW w:w="2930" w:type="dxa"/>
          </w:tcPr>
          <w:p w14:paraId="2E12E018" w14:textId="41BB2C1D"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1813FDCE" w14:textId="1EFEBFDA" w:rsidR="00B52F04" w:rsidRPr="00AF01DB" w:rsidRDefault="00B52F04" w:rsidP="00B52F04">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DRB Failed to Setup List</w:t>
            </w:r>
            <w:r>
              <w:rPr>
                <w:rFonts w:eastAsiaTheme="minorEastAsia" w:hint="eastAsia"/>
                <w:lang w:val="en-GB" w:eastAsia="zh-CN"/>
              </w:rPr>
              <w:t xml:space="preserve"> </w:t>
            </w:r>
            <w:r>
              <w:rPr>
                <w:rFonts w:eastAsiaTheme="minorEastAsia"/>
                <w:lang w:val="en-GB" w:eastAsia="zh-CN"/>
              </w:rPr>
              <w:t>in</w:t>
            </w:r>
            <w:r>
              <w:rPr>
                <w:rFonts w:eastAsiaTheme="minorEastAsia" w:hint="eastAsia"/>
                <w:lang w:eastAsia="zh-CN"/>
              </w:rPr>
              <w:t xml:space="preserve"> </w:t>
            </w:r>
            <w:r w:rsidRPr="005F58F9">
              <w:t>UE CONTEXT MODIFICATION RESPONSE</w:t>
            </w:r>
          </w:p>
        </w:tc>
      </w:tr>
      <w:tr w:rsidR="00B52F04" w14:paraId="11CB4306" w14:textId="77777777" w:rsidTr="00473434">
        <w:tc>
          <w:tcPr>
            <w:tcW w:w="3140" w:type="dxa"/>
          </w:tcPr>
          <w:p w14:paraId="618E95A4" w14:textId="77777777" w:rsidR="00B52F04" w:rsidRDefault="00B52F04" w:rsidP="00B52F04">
            <w:pPr>
              <w:rPr>
                <w:rFonts w:eastAsiaTheme="minorEastAsia"/>
                <w:lang w:val="en-GB" w:eastAsia="zh-CN"/>
              </w:rPr>
            </w:pPr>
            <w:r>
              <w:rPr>
                <w:rFonts w:eastAsiaTheme="minorEastAsia" w:hint="eastAsia"/>
                <w:lang w:val="en-GB" w:eastAsia="zh-CN"/>
              </w:rPr>
              <w:t>Scell failed to setup list</w:t>
            </w:r>
          </w:p>
        </w:tc>
        <w:tc>
          <w:tcPr>
            <w:tcW w:w="2930" w:type="dxa"/>
          </w:tcPr>
          <w:p w14:paraId="78262FEE" w14:textId="44983E42"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360FA8CB" w14:textId="4FA49648" w:rsidR="00B52F04" w:rsidRPr="00AF01DB" w:rsidRDefault="00B52F04" w:rsidP="00B52F04">
            <w:pPr>
              <w:rPr>
                <w:rFonts w:eastAsiaTheme="minorEastAsia"/>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SCell Failed To Setup List</w:t>
            </w:r>
            <w:r>
              <w:rPr>
                <w:rFonts w:eastAsiaTheme="minorEastAsia" w:hint="eastAsia"/>
                <w:lang w:val="en-GB" w:eastAsia="zh-CN"/>
              </w:rPr>
              <w:t xml:space="preserve"> </w:t>
            </w:r>
            <w:r>
              <w:rPr>
                <w:rFonts w:eastAsiaTheme="minorEastAsia"/>
                <w:lang w:val="en-GB" w:eastAsia="zh-CN"/>
              </w:rPr>
              <w:t xml:space="preserve">in </w:t>
            </w:r>
            <w:r>
              <w:rPr>
                <w:rFonts w:eastAsiaTheme="minorEastAsia" w:hint="eastAsia"/>
                <w:lang w:eastAsia="zh-CN"/>
              </w:rPr>
              <w:t xml:space="preserve"> </w:t>
            </w:r>
            <w:r w:rsidRPr="005F58F9">
              <w:t>UE CONTEXT MODIFICATION RESPONSE</w:t>
            </w:r>
          </w:p>
        </w:tc>
      </w:tr>
      <w:tr w:rsidR="00B52F04" w:rsidRPr="00295461" w14:paraId="2D5CC2F1" w14:textId="77777777" w:rsidTr="00473434">
        <w:tc>
          <w:tcPr>
            <w:tcW w:w="3140" w:type="dxa"/>
          </w:tcPr>
          <w:p w14:paraId="3DD6F766" w14:textId="77777777" w:rsidR="00B52F04" w:rsidRPr="009231A3" w:rsidRDefault="00B52F04" w:rsidP="00B52F04">
            <w:pPr>
              <w:rPr>
                <w:rFonts w:eastAsiaTheme="minorEastAsia"/>
                <w:b/>
                <w:lang w:val="en-GB" w:eastAsia="zh-CN"/>
              </w:rPr>
            </w:pPr>
            <w:r>
              <w:rPr>
                <w:rFonts w:eastAsiaTheme="minorEastAsia"/>
                <w:lang w:val="en-GB" w:eastAsia="zh-CN"/>
              </w:rPr>
              <w:t xml:space="preserve">DRB Failed to Modify </w:t>
            </w:r>
            <w:r w:rsidRPr="00AF01DB">
              <w:rPr>
                <w:rFonts w:eastAsiaTheme="minorEastAsia"/>
                <w:lang w:val="en-GB" w:eastAsia="zh-CN"/>
              </w:rPr>
              <w:t>List</w:t>
            </w:r>
          </w:p>
        </w:tc>
        <w:tc>
          <w:tcPr>
            <w:tcW w:w="2930" w:type="dxa"/>
          </w:tcPr>
          <w:p w14:paraId="07630364" w14:textId="4795E933" w:rsidR="00B52F04" w:rsidRDefault="00B52F04" w:rsidP="00BF5C65">
            <w:pPr>
              <w:jc w:val="center"/>
              <w:rPr>
                <w:rFonts w:eastAsiaTheme="minorEastAsia"/>
                <w:lang w:val="en-GB" w:eastAsia="zh-CN"/>
              </w:rPr>
            </w:pPr>
            <w:r>
              <w:rPr>
                <w:rFonts w:eastAsiaTheme="minorEastAsia"/>
                <w:lang w:val="en-GB" w:eastAsia="zh-CN"/>
              </w:rPr>
              <w:t>M</w:t>
            </w:r>
          </w:p>
        </w:tc>
        <w:tc>
          <w:tcPr>
            <w:tcW w:w="3561" w:type="dxa"/>
          </w:tcPr>
          <w:p w14:paraId="7ADDE30F" w14:textId="581A635E" w:rsidR="00B52F04" w:rsidRPr="00295461" w:rsidRDefault="00B52F04" w:rsidP="00B52F04">
            <w:pPr>
              <w:rPr>
                <w:b/>
                <w:lang w:val="en-GB" w:eastAsia="zh-CN"/>
              </w:rPr>
            </w:pPr>
            <w:r>
              <w:rPr>
                <w:rFonts w:eastAsiaTheme="minorEastAsia"/>
                <w:lang w:val="en-GB" w:eastAsia="zh-CN"/>
              </w:rPr>
              <w:t>See TS 38.473</w:t>
            </w:r>
            <w:r>
              <w:rPr>
                <w:rFonts w:eastAsiaTheme="minorEastAsia" w:hint="eastAsia"/>
                <w:lang w:val="en-GB" w:eastAsia="zh-CN"/>
              </w:rPr>
              <w:t xml:space="preserve"> </w:t>
            </w:r>
            <w:r w:rsidRPr="00AF01DB">
              <w:rPr>
                <w:rFonts w:eastAsiaTheme="minorEastAsia"/>
                <w:lang w:val="en-GB" w:eastAsia="zh-CN"/>
              </w:rPr>
              <w:t xml:space="preserve">DRB Failed to be Modified List </w:t>
            </w:r>
            <w:r>
              <w:rPr>
                <w:rFonts w:eastAsiaTheme="minorEastAsia" w:hint="eastAsia"/>
                <w:lang w:val="en-GB" w:eastAsia="zh-CN"/>
              </w:rPr>
              <w:t xml:space="preserve">in </w:t>
            </w:r>
            <w:r w:rsidRPr="005F58F9">
              <w:t>UE CONTEXT MODIFICATION RESPONSE</w:t>
            </w:r>
            <w:r w:rsidRPr="00AF01DB">
              <w:rPr>
                <w:rFonts w:eastAsiaTheme="minorEastAsia"/>
                <w:lang w:val="en-GB" w:eastAsia="zh-CN"/>
              </w:rPr>
              <w:t xml:space="preserve"> </w:t>
            </w:r>
          </w:p>
        </w:tc>
      </w:tr>
    </w:tbl>
    <w:p w14:paraId="5AAF6134" w14:textId="2F20BA2C" w:rsidR="00B323B2" w:rsidRDefault="00B323B2" w:rsidP="00B323B2">
      <w:pPr>
        <w:rPr>
          <w:rFonts w:eastAsiaTheme="minorEastAsia"/>
          <w:lang w:val="en-GB" w:eastAsia="zh-CN"/>
        </w:rPr>
      </w:pPr>
    </w:p>
    <w:p w14:paraId="022350E5" w14:textId="05E246B5" w:rsidR="003558E0" w:rsidRDefault="003558E0" w:rsidP="00DA5856">
      <w:pPr>
        <w:pStyle w:val="Heading3"/>
        <w:numPr>
          <w:ilvl w:val="4"/>
          <w:numId w:val="74"/>
        </w:numPr>
        <w:spacing w:after="100" w:afterAutospacing="1"/>
      </w:pPr>
      <w:bookmarkStart w:id="899" w:name="_Toc76128475"/>
      <w:bookmarkStart w:id="900" w:name="_Toc87813266"/>
      <w:bookmarkStart w:id="901" w:name="_Toc87813816"/>
      <w:bookmarkStart w:id="902" w:name="_Toc183149195"/>
      <w:r>
        <w:t>UE Delete Request</w:t>
      </w:r>
      <w:bookmarkEnd w:id="899"/>
      <w:bookmarkEnd w:id="900"/>
      <w:bookmarkEnd w:id="901"/>
      <w:bookmarkEnd w:id="902"/>
    </w:p>
    <w:p w14:paraId="5F786FA7" w14:textId="45C1E411" w:rsidR="00316F72" w:rsidRPr="008B17E5" w:rsidRDefault="00316F72" w:rsidP="00316F72">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79</w:t>
        </w:r>
      </w:fldSimple>
      <w:r>
        <w:t xml:space="preserve"> F1AP handler - MAC </w:t>
      </w:r>
      <w:r>
        <w:rPr>
          <w:lang w:val="en-GB"/>
        </w:rPr>
        <w:t xml:space="preserve">UE Delete </w:t>
      </w:r>
      <w:r w:rsidRPr="000779F7">
        <w:t>Request</w:t>
      </w:r>
      <w:r>
        <w:t xml:space="preserve"> </w:t>
      </w:r>
      <w:r>
        <w:rPr>
          <w:lang w:val="en-GB"/>
        </w:rPr>
        <w:t>message contents</w:t>
      </w:r>
    </w:p>
    <w:tbl>
      <w:tblPr>
        <w:tblStyle w:val="TableGrid"/>
        <w:tblW w:w="0" w:type="auto"/>
        <w:tblLook w:val="04A0" w:firstRow="1" w:lastRow="0" w:firstColumn="1" w:lastColumn="0" w:noHBand="0" w:noVBand="1"/>
      </w:tblPr>
      <w:tblGrid>
        <w:gridCol w:w="3235"/>
        <w:gridCol w:w="3047"/>
        <w:gridCol w:w="3349"/>
      </w:tblGrid>
      <w:tr w:rsidR="00D04FAF" w14:paraId="66F965A2" w14:textId="77777777" w:rsidTr="00473434">
        <w:tc>
          <w:tcPr>
            <w:tcW w:w="3235" w:type="dxa"/>
          </w:tcPr>
          <w:p w14:paraId="127E1002" w14:textId="77777777" w:rsidR="00D04FAF" w:rsidRPr="009231A3" w:rsidRDefault="00D04FAF" w:rsidP="00BF5C65">
            <w:pPr>
              <w:jc w:val="center"/>
              <w:rPr>
                <w:rFonts w:eastAsiaTheme="minorEastAsia"/>
                <w:b/>
                <w:lang w:val="en-GB" w:eastAsia="zh-CN"/>
              </w:rPr>
            </w:pPr>
            <w:r w:rsidRPr="009231A3">
              <w:rPr>
                <w:rFonts w:eastAsiaTheme="minorEastAsia" w:hint="eastAsia"/>
                <w:b/>
                <w:lang w:val="en-GB" w:eastAsia="zh-CN"/>
              </w:rPr>
              <w:t>Element</w:t>
            </w:r>
          </w:p>
        </w:tc>
        <w:tc>
          <w:tcPr>
            <w:tcW w:w="3047" w:type="dxa"/>
          </w:tcPr>
          <w:p w14:paraId="04FFE479" w14:textId="30C9D5DF" w:rsidR="00D04FAF" w:rsidRPr="00295461" w:rsidRDefault="00D04FAF" w:rsidP="00BF5C65">
            <w:pPr>
              <w:jc w:val="center"/>
              <w:rPr>
                <w:b/>
                <w:lang w:val="en-GB" w:eastAsia="zh-CN"/>
              </w:rPr>
            </w:pPr>
            <w:r>
              <w:rPr>
                <w:b/>
                <w:lang w:val="en-GB" w:eastAsia="zh-CN"/>
              </w:rPr>
              <w:t>Presence</w:t>
            </w:r>
          </w:p>
        </w:tc>
        <w:tc>
          <w:tcPr>
            <w:tcW w:w="3349" w:type="dxa"/>
          </w:tcPr>
          <w:p w14:paraId="0938E6C2" w14:textId="06B26601" w:rsidR="00D04FAF" w:rsidRDefault="00D04FAF" w:rsidP="00BF5C65">
            <w:pPr>
              <w:jc w:val="center"/>
              <w:rPr>
                <w:rFonts w:eastAsiaTheme="minorEastAsia"/>
                <w:lang w:val="en-GB"/>
              </w:rPr>
            </w:pPr>
            <w:r w:rsidRPr="00295461">
              <w:rPr>
                <w:b/>
                <w:lang w:val="en-GB" w:eastAsia="zh-CN"/>
              </w:rPr>
              <w:t>Descriptio</w:t>
            </w:r>
            <w:r>
              <w:rPr>
                <w:b/>
                <w:lang w:val="en-GB" w:eastAsia="zh-CN"/>
              </w:rPr>
              <w:t>n</w:t>
            </w:r>
          </w:p>
        </w:tc>
      </w:tr>
      <w:tr w:rsidR="00D04FAF" w14:paraId="4F186F38" w14:textId="77777777" w:rsidTr="00473434">
        <w:tc>
          <w:tcPr>
            <w:tcW w:w="3235" w:type="dxa"/>
          </w:tcPr>
          <w:p w14:paraId="08BCEACC" w14:textId="77777777" w:rsidR="00D04FAF" w:rsidRPr="009231A3" w:rsidRDefault="00D04FAF" w:rsidP="00AC1132">
            <w:pPr>
              <w:rPr>
                <w:rFonts w:eastAsiaTheme="minorEastAsia"/>
                <w:b/>
                <w:lang w:val="en-GB" w:eastAsia="zh-CN"/>
              </w:rPr>
            </w:pPr>
            <w:r>
              <w:rPr>
                <w:rFonts w:eastAsiaTheme="minorEastAsia"/>
                <w:lang w:eastAsia="zh-CN"/>
              </w:rPr>
              <w:t>Debug Time Info</w:t>
            </w:r>
          </w:p>
        </w:tc>
        <w:tc>
          <w:tcPr>
            <w:tcW w:w="3047" w:type="dxa"/>
          </w:tcPr>
          <w:p w14:paraId="0FA23AB3" w14:textId="6B40A90F" w:rsidR="00D04FAF" w:rsidRDefault="00D04FAF" w:rsidP="00BF5C65">
            <w:pPr>
              <w:jc w:val="center"/>
              <w:rPr>
                <w:rFonts w:eastAsiaTheme="minorEastAsia"/>
                <w:lang w:val="en-GB" w:eastAsia="zh-CN"/>
              </w:rPr>
            </w:pPr>
            <w:r>
              <w:rPr>
                <w:rFonts w:eastAsiaTheme="minorEastAsia"/>
                <w:lang w:val="en-GB" w:eastAsia="zh-CN"/>
              </w:rPr>
              <w:t>O</w:t>
            </w:r>
          </w:p>
        </w:tc>
        <w:tc>
          <w:tcPr>
            <w:tcW w:w="3349" w:type="dxa"/>
          </w:tcPr>
          <w:p w14:paraId="528839A6" w14:textId="7217A1AC" w:rsidR="00D04FAF" w:rsidRPr="00295461" w:rsidRDefault="00D04FAF" w:rsidP="00AC1132">
            <w:pPr>
              <w:rPr>
                <w:b/>
                <w:lang w:val="en-GB" w:eastAsia="zh-CN"/>
              </w:rPr>
            </w:pPr>
            <w:r>
              <w:rPr>
                <w:rFonts w:eastAsiaTheme="minorEastAsia"/>
                <w:lang w:val="en-GB" w:eastAsia="zh-CN"/>
              </w:rPr>
              <w:t>This is an optional IE and may be provided on availability</w:t>
            </w:r>
          </w:p>
        </w:tc>
      </w:tr>
      <w:tr w:rsidR="00D04FAF" w14:paraId="53479FAD" w14:textId="77777777" w:rsidTr="00473434">
        <w:tc>
          <w:tcPr>
            <w:tcW w:w="3235" w:type="dxa"/>
          </w:tcPr>
          <w:p w14:paraId="776F8FFB" w14:textId="7C980AFB" w:rsidR="00D04FAF" w:rsidRDefault="007619C0" w:rsidP="00D04FAF">
            <w:pPr>
              <w:rPr>
                <w:rFonts w:eastAsiaTheme="minorEastAsia"/>
                <w:lang w:val="en-GB" w:eastAsia="zh-CN"/>
              </w:rPr>
            </w:pPr>
            <w:r>
              <w:rPr>
                <w:rFonts w:eastAsiaTheme="minorEastAsia" w:hint="eastAsia"/>
                <w:lang w:val="en-GB" w:eastAsia="zh-CN"/>
              </w:rPr>
              <w:t>Cell Index</w:t>
            </w:r>
          </w:p>
        </w:tc>
        <w:tc>
          <w:tcPr>
            <w:tcW w:w="3047" w:type="dxa"/>
          </w:tcPr>
          <w:p w14:paraId="62F0BD4F" w14:textId="0C3F0E07"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0DF38BD2" w14:textId="55CADF98" w:rsidR="00D04FAF" w:rsidRDefault="00D04FAF" w:rsidP="00D04FAF">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D04FAF" w14:paraId="3911F1F9" w14:textId="77777777" w:rsidTr="00473434">
        <w:tc>
          <w:tcPr>
            <w:tcW w:w="3235" w:type="dxa"/>
          </w:tcPr>
          <w:p w14:paraId="7DC58603" w14:textId="6FEA43F4" w:rsidR="00D04FAF" w:rsidRDefault="007619C0" w:rsidP="00D04FAF">
            <w:pPr>
              <w:rPr>
                <w:rFonts w:eastAsiaTheme="minorEastAsia"/>
                <w:lang w:val="en-GB" w:eastAsia="zh-CN"/>
              </w:rPr>
            </w:pPr>
            <w:r>
              <w:rPr>
                <w:rFonts w:eastAsiaTheme="minorEastAsia"/>
                <w:lang w:val="en-GB" w:eastAsia="zh-CN"/>
              </w:rPr>
              <w:t>UE Index</w:t>
            </w:r>
          </w:p>
        </w:tc>
        <w:tc>
          <w:tcPr>
            <w:tcW w:w="3047" w:type="dxa"/>
          </w:tcPr>
          <w:p w14:paraId="63E7CB4B" w14:textId="6A09D857"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1DB31CF3" w14:textId="08DEBC3B" w:rsidR="00D04FAF" w:rsidRDefault="00D04FAF" w:rsidP="00D04FAF">
            <w:pPr>
              <w:rPr>
                <w:rFonts w:eastAsiaTheme="minorEastAsia"/>
                <w:lang w:val="en-GB" w:eastAsia="zh-CN"/>
              </w:rPr>
            </w:pPr>
            <w:r>
              <w:rPr>
                <w:rFonts w:eastAsiaTheme="minorEastAsia"/>
                <w:lang w:val="en-GB" w:eastAsia="zh-CN"/>
              </w:rPr>
              <w:t>Identification of the UE</w:t>
            </w:r>
          </w:p>
          <w:p w14:paraId="7B6A537E" w14:textId="1103AF35" w:rsidR="00D04FAF" w:rsidRDefault="009E69BD" w:rsidP="00D04FAF">
            <w:pPr>
              <w:rPr>
                <w:rFonts w:eastAsiaTheme="minorEastAsia"/>
                <w:lang w:val="en-GB" w:eastAsia="zh-CN"/>
              </w:rPr>
            </w:pPr>
            <w:r>
              <w:rPr>
                <w:rFonts w:eastAsiaTheme="minorEastAsia"/>
                <w:lang w:val="en-GB" w:eastAsia="zh-CN"/>
              </w:rPr>
              <w:lastRenderedPageBreak/>
              <w:t>is</w:t>
            </w:r>
            <w:r w:rsidR="00D04FAF">
              <w:rPr>
                <w:rFonts w:eastAsiaTheme="minorEastAsia"/>
                <w:lang w:val="en-GB" w:eastAsia="zh-CN"/>
              </w:rPr>
              <w:t xml:space="preserve"> present if UE has been previously successfully created at MAC.</w:t>
            </w:r>
          </w:p>
        </w:tc>
      </w:tr>
      <w:tr w:rsidR="00D04FAF" w14:paraId="34A76C63" w14:textId="77777777" w:rsidTr="00473434">
        <w:tc>
          <w:tcPr>
            <w:tcW w:w="3235" w:type="dxa"/>
          </w:tcPr>
          <w:p w14:paraId="007CB833" w14:textId="77777777" w:rsidR="00D04FAF" w:rsidRDefault="00D04FAF" w:rsidP="00D04FAF">
            <w:pPr>
              <w:rPr>
                <w:rFonts w:eastAsiaTheme="minorEastAsia"/>
                <w:lang w:val="en-GB" w:eastAsia="zh-CN"/>
              </w:rPr>
            </w:pPr>
            <w:r>
              <w:rPr>
                <w:rFonts w:eastAsiaTheme="minorEastAsia"/>
                <w:lang w:val="en-GB" w:eastAsia="zh-CN"/>
              </w:rPr>
              <w:lastRenderedPageBreak/>
              <w:t>CRNTI</w:t>
            </w:r>
          </w:p>
        </w:tc>
        <w:tc>
          <w:tcPr>
            <w:tcW w:w="3047" w:type="dxa"/>
          </w:tcPr>
          <w:p w14:paraId="1E501BBB" w14:textId="16BD76FC"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4BB32EBB" w14:textId="7870E6B8" w:rsidR="00D04FAF" w:rsidRDefault="00D04FAF" w:rsidP="00D04FAF">
            <w:pPr>
              <w:rPr>
                <w:rFonts w:eastAsiaTheme="minorEastAsia"/>
                <w:lang w:val="en-GB" w:eastAsia="zh-CN"/>
              </w:rPr>
            </w:pPr>
            <w:r>
              <w:rPr>
                <w:rFonts w:eastAsiaTheme="minorEastAsia"/>
                <w:lang w:val="en-GB" w:eastAsia="zh-CN"/>
              </w:rPr>
              <w:t>Identification of the UE.</w:t>
            </w:r>
          </w:p>
          <w:p w14:paraId="34148A3C" w14:textId="77777777" w:rsidR="00D04FAF" w:rsidRDefault="00D04FAF" w:rsidP="00D04FAF">
            <w:pPr>
              <w:rPr>
                <w:rFonts w:eastAsiaTheme="minorEastAsia"/>
                <w:lang w:val="en-GB" w:eastAsia="zh-CN"/>
              </w:rPr>
            </w:pPr>
            <w:r>
              <w:rPr>
                <w:rFonts w:eastAsiaTheme="minorEastAsia"/>
                <w:lang w:val="en-GB" w:eastAsia="zh-CN"/>
              </w:rPr>
              <w:t xml:space="preserve">CRNTI presence is optional. </w:t>
            </w:r>
          </w:p>
          <w:p w14:paraId="1307FDFC" w14:textId="556536D4" w:rsidR="00D04FAF" w:rsidRDefault="00D04FAF" w:rsidP="00D04FAF">
            <w:pPr>
              <w:rPr>
                <w:rFonts w:eastAsiaTheme="minorEastAsia"/>
                <w:lang w:val="en-GB" w:eastAsia="zh-CN"/>
              </w:rPr>
            </w:pPr>
            <w:r>
              <w:rPr>
                <w:rFonts w:eastAsiaTheme="minorEastAsia"/>
                <w:lang w:val="en-GB" w:eastAsia="zh-CN"/>
              </w:rPr>
              <w:t xml:space="preserve">CRNTI </w:t>
            </w:r>
            <w:r w:rsidR="009E69BD">
              <w:rPr>
                <w:rFonts w:eastAsiaTheme="minorEastAsia"/>
                <w:lang w:val="en-GB" w:eastAsia="zh-CN"/>
              </w:rPr>
              <w:t>is</w:t>
            </w:r>
            <w:r>
              <w:rPr>
                <w:rFonts w:eastAsiaTheme="minorEastAsia"/>
                <w:lang w:val="en-GB" w:eastAsia="zh-CN"/>
              </w:rPr>
              <w:t xml:space="preserve"> present if UE is being deleted without UE have been created previously at MAC.</w:t>
            </w:r>
          </w:p>
        </w:tc>
      </w:tr>
    </w:tbl>
    <w:p w14:paraId="15F5E284" w14:textId="77777777" w:rsidR="00B323B2" w:rsidRDefault="00B323B2" w:rsidP="00B323B2">
      <w:pPr>
        <w:rPr>
          <w:rFonts w:eastAsiaTheme="minorEastAsia"/>
          <w:lang w:val="en-GB" w:eastAsia="zh-CN"/>
        </w:rPr>
      </w:pPr>
    </w:p>
    <w:p w14:paraId="395FE070" w14:textId="5E3DDE6B" w:rsidR="003558E0" w:rsidRDefault="003558E0" w:rsidP="00DA5856">
      <w:pPr>
        <w:pStyle w:val="Heading3"/>
        <w:numPr>
          <w:ilvl w:val="4"/>
          <w:numId w:val="74"/>
        </w:numPr>
        <w:spacing w:after="100" w:afterAutospacing="1"/>
      </w:pPr>
      <w:bookmarkStart w:id="903" w:name="_Toc76128476"/>
      <w:bookmarkStart w:id="904" w:name="_Toc87813267"/>
      <w:bookmarkStart w:id="905" w:name="_Toc87813817"/>
      <w:bookmarkStart w:id="906" w:name="_Toc183149196"/>
      <w:r>
        <w:t>UE Delete Response</w:t>
      </w:r>
      <w:bookmarkEnd w:id="903"/>
      <w:bookmarkEnd w:id="904"/>
      <w:bookmarkEnd w:id="905"/>
      <w:bookmarkEnd w:id="906"/>
    </w:p>
    <w:p w14:paraId="335CAE78" w14:textId="299F0CCB" w:rsidR="00316F72" w:rsidRPr="008B17E5" w:rsidRDefault="00316F72" w:rsidP="00316F72">
      <w:pPr>
        <w:pStyle w:val="Caption"/>
        <w:keepNext/>
        <w:spacing w:after="100" w:afterAutospacing="1"/>
        <w:jc w:val="center"/>
      </w:pPr>
      <w:r w:rsidRPr="006C007A">
        <w:t xml:space="preserve">Table </w:t>
      </w:r>
      <w:fldSimple w:instr=" STYLEREF 1 \s ">
        <w:r w:rsidR="000F5437">
          <w:rPr>
            <w:noProof/>
          </w:rPr>
          <w:t>11</w:t>
        </w:r>
      </w:fldSimple>
      <w:r>
        <w:noBreakHyphen/>
      </w:r>
      <w:fldSimple w:instr=" SEQ Table \* ARABIC \s 1 ">
        <w:r w:rsidR="000F5437">
          <w:rPr>
            <w:noProof/>
          </w:rPr>
          <w:t>80</w:t>
        </w:r>
      </w:fldSimple>
      <w:r>
        <w:t xml:space="preserve"> F1AP handler - MAC </w:t>
      </w:r>
      <w:r>
        <w:rPr>
          <w:lang w:val="en-GB"/>
        </w:rPr>
        <w:t xml:space="preserve">UE Delete </w:t>
      </w:r>
      <w:r w:rsidR="000F5437">
        <w:t>Response</w:t>
      </w:r>
      <w:r>
        <w:t xml:space="preserve"> </w:t>
      </w:r>
      <w:r>
        <w:rPr>
          <w:lang w:val="en-GB"/>
        </w:rPr>
        <w:t>message contents</w:t>
      </w:r>
    </w:p>
    <w:tbl>
      <w:tblPr>
        <w:tblStyle w:val="TableGrid"/>
        <w:tblW w:w="0" w:type="auto"/>
        <w:tblLook w:val="04A0" w:firstRow="1" w:lastRow="0" w:firstColumn="1" w:lastColumn="0" w:noHBand="0" w:noVBand="1"/>
      </w:tblPr>
      <w:tblGrid>
        <w:gridCol w:w="3210"/>
        <w:gridCol w:w="3015"/>
        <w:gridCol w:w="3406"/>
      </w:tblGrid>
      <w:tr w:rsidR="00D04FAF" w14:paraId="7AD1621E" w14:textId="77777777" w:rsidTr="00473434">
        <w:tc>
          <w:tcPr>
            <w:tcW w:w="3210" w:type="dxa"/>
          </w:tcPr>
          <w:p w14:paraId="2D987D2D" w14:textId="77777777" w:rsidR="00D04FAF" w:rsidRPr="009231A3" w:rsidRDefault="00D04FAF" w:rsidP="00AC1132">
            <w:pPr>
              <w:rPr>
                <w:rFonts w:eastAsiaTheme="minorEastAsia"/>
                <w:b/>
                <w:lang w:val="en-GB" w:eastAsia="zh-CN"/>
              </w:rPr>
            </w:pPr>
            <w:r w:rsidRPr="009231A3">
              <w:rPr>
                <w:rFonts w:eastAsiaTheme="minorEastAsia" w:hint="eastAsia"/>
                <w:b/>
                <w:lang w:val="en-GB" w:eastAsia="zh-CN"/>
              </w:rPr>
              <w:t>Element</w:t>
            </w:r>
          </w:p>
        </w:tc>
        <w:tc>
          <w:tcPr>
            <w:tcW w:w="3015" w:type="dxa"/>
          </w:tcPr>
          <w:p w14:paraId="0971F6B1" w14:textId="1EC7FA52" w:rsidR="00D04FAF" w:rsidRPr="00295461" w:rsidRDefault="00D04FAF" w:rsidP="00AC1132">
            <w:pPr>
              <w:rPr>
                <w:b/>
                <w:lang w:val="en-GB" w:eastAsia="zh-CN"/>
              </w:rPr>
            </w:pPr>
            <w:r>
              <w:rPr>
                <w:b/>
                <w:lang w:val="en-GB" w:eastAsia="zh-CN"/>
              </w:rPr>
              <w:t>Presence</w:t>
            </w:r>
          </w:p>
        </w:tc>
        <w:tc>
          <w:tcPr>
            <w:tcW w:w="3406" w:type="dxa"/>
          </w:tcPr>
          <w:p w14:paraId="4E06ED7B" w14:textId="577A49E7" w:rsidR="00D04FAF" w:rsidRDefault="00D04FAF" w:rsidP="00AC1132">
            <w:pPr>
              <w:rPr>
                <w:rFonts w:eastAsiaTheme="minorEastAsia"/>
                <w:lang w:val="en-GB"/>
              </w:rPr>
            </w:pPr>
            <w:r w:rsidRPr="00295461">
              <w:rPr>
                <w:b/>
                <w:lang w:val="en-GB" w:eastAsia="zh-CN"/>
              </w:rPr>
              <w:t>Descriptio</w:t>
            </w:r>
            <w:r>
              <w:rPr>
                <w:b/>
                <w:lang w:val="en-GB" w:eastAsia="zh-CN"/>
              </w:rPr>
              <w:t>n</w:t>
            </w:r>
          </w:p>
        </w:tc>
      </w:tr>
      <w:tr w:rsidR="00D04FAF" w14:paraId="144F1495" w14:textId="77777777" w:rsidTr="00473434">
        <w:tc>
          <w:tcPr>
            <w:tcW w:w="3210" w:type="dxa"/>
          </w:tcPr>
          <w:p w14:paraId="4DAE2251" w14:textId="77777777" w:rsidR="00D04FAF" w:rsidRPr="009231A3" w:rsidRDefault="00D04FAF" w:rsidP="00AC1132">
            <w:pPr>
              <w:rPr>
                <w:rFonts w:eastAsiaTheme="minorEastAsia"/>
                <w:b/>
                <w:lang w:val="en-GB" w:eastAsia="zh-CN"/>
              </w:rPr>
            </w:pPr>
            <w:r>
              <w:rPr>
                <w:rFonts w:eastAsiaTheme="minorEastAsia"/>
                <w:lang w:eastAsia="zh-CN"/>
              </w:rPr>
              <w:t>Debug Time Info</w:t>
            </w:r>
          </w:p>
        </w:tc>
        <w:tc>
          <w:tcPr>
            <w:tcW w:w="3015" w:type="dxa"/>
          </w:tcPr>
          <w:p w14:paraId="43719231" w14:textId="528DDE9D" w:rsidR="00D04FAF" w:rsidRDefault="00D04FAF" w:rsidP="00AC1132">
            <w:pPr>
              <w:rPr>
                <w:rFonts w:eastAsiaTheme="minorEastAsia"/>
                <w:lang w:val="en-GB" w:eastAsia="zh-CN"/>
              </w:rPr>
            </w:pPr>
            <w:r>
              <w:rPr>
                <w:rFonts w:eastAsiaTheme="minorEastAsia"/>
                <w:lang w:val="en-GB" w:eastAsia="zh-CN"/>
              </w:rPr>
              <w:t>O</w:t>
            </w:r>
          </w:p>
        </w:tc>
        <w:tc>
          <w:tcPr>
            <w:tcW w:w="3406" w:type="dxa"/>
          </w:tcPr>
          <w:p w14:paraId="2C675C5D" w14:textId="739F5AF6" w:rsidR="00D04FAF" w:rsidRPr="00295461" w:rsidRDefault="00D04FAF" w:rsidP="00AC1132">
            <w:pPr>
              <w:rPr>
                <w:b/>
                <w:lang w:val="en-GB" w:eastAsia="zh-CN"/>
              </w:rPr>
            </w:pPr>
            <w:r>
              <w:rPr>
                <w:rFonts w:eastAsiaTheme="minorEastAsia"/>
                <w:lang w:val="en-GB" w:eastAsia="zh-CN"/>
              </w:rPr>
              <w:t>This is an optional IE and may be provided on availability</w:t>
            </w:r>
          </w:p>
        </w:tc>
      </w:tr>
      <w:tr w:rsidR="00D04FAF" w14:paraId="22081E4F" w14:textId="77777777" w:rsidTr="00473434">
        <w:tc>
          <w:tcPr>
            <w:tcW w:w="3210" w:type="dxa"/>
          </w:tcPr>
          <w:p w14:paraId="38D565D5" w14:textId="2630A403" w:rsidR="00D04FAF" w:rsidRDefault="007619C0" w:rsidP="00D04FAF">
            <w:pPr>
              <w:rPr>
                <w:rFonts w:eastAsiaTheme="minorEastAsia"/>
                <w:lang w:val="en-GB" w:eastAsia="zh-CN"/>
              </w:rPr>
            </w:pPr>
            <w:r>
              <w:rPr>
                <w:rFonts w:eastAsiaTheme="minorEastAsia" w:hint="eastAsia"/>
                <w:lang w:val="en-GB" w:eastAsia="zh-CN"/>
              </w:rPr>
              <w:t>Cell Index</w:t>
            </w:r>
          </w:p>
        </w:tc>
        <w:tc>
          <w:tcPr>
            <w:tcW w:w="3015" w:type="dxa"/>
          </w:tcPr>
          <w:p w14:paraId="3AAA14F5" w14:textId="76E4BE76" w:rsidR="00D04FAF" w:rsidRDefault="00D04FAF" w:rsidP="00D04FAF">
            <w:pPr>
              <w:rPr>
                <w:rFonts w:eastAsiaTheme="minorEastAsia"/>
                <w:lang w:val="en-GB" w:eastAsia="zh-CN"/>
              </w:rPr>
            </w:pPr>
            <w:r>
              <w:rPr>
                <w:rFonts w:eastAsiaTheme="minorEastAsia"/>
                <w:lang w:val="en-GB" w:eastAsia="zh-CN"/>
              </w:rPr>
              <w:t>M</w:t>
            </w:r>
          </w:p>
        </w:tc>
        <w:tc>
          <w:tcPr>
            <w:tcW w:w="3406" w:type="dxa"/>
          </w:tcPr>
          <w:p w14:paraId="6DB05DB7" w14:textId="5CE0E47A" w:rsidR="00D04FAF" w:rsidRDefault="00D04FAF" w:rsidP="00D04FAF">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D04FAF" w14:paraId="46C8AAA5" w14:textId="77777777" w:rsidTr="00473434">
        <w:tc>
          <w:tcPr>
            <w:tcW w:w="3210" w:type="dxa"/>
          </w:tcPr>
          <w:p w14:paraId="2C7F74AC" w14:textId="3310CCC6" w:rsidR="00D04FAF" w:rsidRDefault="007619C0" w:rsidP="00D04FAF">
            <w:pPr>
              <w:rPr>
                <w:rFonts w:eastAsiaTheme="minorEastAsia"/>
                <w:lang w:val="en-GB" w:eastAsia="zh-CN"/>
              </w:rPr>
            </w:pPr>
            <w:r>
              <w:rPr>
                <w:rFonts w:eastAsiaTheme="minorEastAsia"/>
                <w:lang w:val="en-GB" w:eastAsia="zh-CN"/>
              </w:rPr>
              <w:t>UE Index</w:t>
            </w:r>
          </w:p>
        </w:tc>
        <w:tc>
          <w:tcPr>
            <w:tcW w:w="3015" w:type="dxa"/>
          </w:tcPr>
          <w:p w14:paraId="3CFA89D4" w14:textId="406BB48C" w:rsidR="00D04FAF" w:rsidRDefault="00D04FAF" w:rsidP="00D04FAF">
            <w:pPr>
              <w:rPr>
                <w:rFonts w:eastAsiaTheme="minorEastAsia"/>
                <w:lang w:val="en-GB" w:eastAsia="zh-CN"/>
              </w:rPr>
            </w:pPr>
            <w:r>
              <w:rPr>
                <w:rFonts w:eastAsiaTheme="minorEastAsia"/>
                <w:lang w:val="en-GB" w:eastAsia="zh-CN"/>
              </w:rPr>
              <w:t>M</w:t>
            </w:r>
          </w:p>
        </w:tc>
        <w:tc>
          <w:tcPr>
            <w:tcW w:w="3406" w:type="dxa"/>
          </w:tcPr>
          <w:p w14:paraId="30ABB843" w14:textId="5F1ED5BD" w:rsidR="00D04FAF" w:rsidRDefault="00D04FAF" w:rsidP="00D04FAF">
            <w:pPr>
              <w:rPr>
                <w:rFonts w:eastAsiaTheme="minorEastAsia"/>
                <w:lang w:val="en-GB" w:eastAsia="zh-CN"/>
              </w:rPr>
            </w:pPr>
            <w:r>
              <w:rPr>
                <w:rFonts w:eastAsiaTheme="minorEastAsia"/>
                <w:lang w:val="en-GB" w:eastAsia="zh-CN"/>
              </w:rPr>
              <w:t>Identification of the UE</w:t>
            </w:r>
          </w:p>
        </w:tc>
      </w:tr>
      <w:tr w:rsidR="00D04FAF" w14:paraId="0BA795E9" w14:textId="77777777" w:rsidTr="00473434">
        <w:tc>
          <w:tcPr>
            <w:tcW w:w="3210" w:type="dxa"/>
          </w:tcPr>
          <w:p w14:paraId="1B4760A6" w14:textId="77777777" w:rsidR="00D04FAF" w:rsidRDefault="00D04FAF" w:rsidP="00D04FAF">
            <w:pPr>
              <w:rPr>
                <w:rFonts w:eastAsiaTheme="minorEastAsia"/>
                <w:lang w:val="en-GB" w:eastAsia="zh-CN"/>
              </w:rPr>
            </w:pPr>
            <w:r>
              <w:rPr>
                <w:rFonts w:eastAsiaTheme="minorEastAsia"/>
                <w:lang w:val="en-GB" w:eastAsia="zh-CN"/>
              </w:rPr>
              <w:t>Status</w:t>
            </w:r>
          </w:p>
        </w:tc>
        <w:tc>
          <w:tcPr>
            <w:tcW w:w="3015" w:type="dxa"/>
          </w:tcPr>
          <w:p w14:paraId="63071B1D" w14:textId="7EFA261D" w:rsidR="00D04FAF" w:rsidRPr="00473434" w:rsidRDefault="00D04FAF" w:rsidP="00473434">
            <w:pPr>
              <w:contextualSpacing/>
              <w:jc w:val="both"/>
              <w:rPr>
                <w:rFonts w:eastAsiaTheme="minorEastAsia"/>
                <w:lang w:val="en-GB" w:eastAsia="zh-CN"/>
              </w:rPr>
            </w:pPr>
            <w:r w:rsidRPr="00473434">
              <w:rPr>
                <w:rFonts w:eastAsiaTheme="minorEastAsia"/>
                <w:lang w:val="en-GB" w:eastAsia="zh-CN"/>
              </w:rPr>
              <w:t>M</w:t>
            </w:r>
          </w:p>
        </w:tc>
        <w:tc>
          <w:tcPr>
            <w:tcW w:w="3406" w:type="dxa"/>
          </w:tcPr>
          <w:p w14:paraId="1C537894" w14:textId="7BB99926" w:rsidR="00D04FAF" w:rsidRDefault="00D04FAF" w:rsidP="00D04FAF">
            <w:pPr>
              <w:pStyle w:val="ListParagraph"/>
              <w:numPr>
                <w:ilvl w:val="0"/>
                <w:numId w:val="36"/>
              </w:numPr>
              <w:spacing w:after="180"/>
              <w:contextualSpacing/>
              <w:rPr>
                <w:rFonts w:eastAsiaTheme="minorEastAsia"/>
                <w:lang w:val="en-GB" w:eastAsia="zh-CN"/>
              </w:rPr>
            </w:pPr>
            <w:r>
              <w:rPr>
                <w:rFonts w:eastAsiaTheme="minorEastAsia"/>
                <w:lang w:val="en-GB" w:eastAsia="zh-CN"/>
              </w:rPr>
              <w:t xml:space="preserve">Failure – Invalid </w:t>
            </w:r>
            <w:r w:rsidR="007619C0">
              <w:rPr>
                <w:rFonts w:eastAsiaTheme="minorEastAsia"/>
                <w:lang w:val="en-GB" w:eastAsia="zh-CN"/>
              </w:rPr>
              <w:t>Cell Index</w:t>
            </w:r>
            <w:r>
              <w:rPr>
                <w:rFonts w:eastAsiaTheme="minorEastAsia"/>
                <w:lang w:val="en-GB" w:eastAsia="zh-CN"/>
              </w:rPr>
              <w:t xml:space="preserve"> or </w:t>
            </w:r>
            <w:r w:rsidR="007619C0">
              <w:rPr>
                <w:rFonts w:eastAsiaTheme="minorEastAsia"/>
                <w:lang w:val="en-GB" w:eastAsia="zh-CN"/>
              </w:rPr>
              <w:t>UE Index</w:t>
            </w:r>
          </w:p>
          <w:p w14:paraId="4945890D" w14:textId="77777777" w:rsidR="00D04FAF" w:rsidRPr="001939F4" w:rsidRDefault="00D04FAF" w:rsidP="00D04FAF">
            <w:pPr>
              <w:pStyle w:val="ListParagraph"/>
              <w:numPr>
                <w:ilvl w:val="0"/>
                <w:numId w:val="36"/>
              </w:numPr>
              <w:spacing w:after="180"/>
              <w:contextualSpacing/>
              <w:rPr>
                <w:rFonts w:eastAsiaTheme="minorEastAsia"/>
                <w:lang w:val="en-GB" w:eastAsia="zh-CN"/>
              </w:rPr>
            </w:pPr>
            <w:r>
              <w:rPr>
                <w:rFonts w:eastAsiaTheme="minorEastAsia"/>
                <w:lang w:val="en-GB" w:eastAsia="zh-CN"/>
              </w:rPr>
              <w:t>Success – in all the other cases</w:t>
            </w:r>
          </w:p>
        </w:tc>
      </w:tr>
    </w:tbl>
    <w:p w14:paraId="372ECB7C" w14:textId="468CFBFF" w:rsidR="00B323B2" w:rsidRDefault="00B323B2" w:rsidP="00B323B2">
      <w:pPr>
        <w:rPr>
          <w:rFonts w:eastAsiaTheme="minorEastAsia"/>
          <w:lang w:val="en-GB" w:eastAsia="zh-CN"/>
        </w:rPr>
      </w:pPr>
    </w:p>
    <w:p w14:paraId="6C0F0D7C" w14:textId="19449D6C" w:rsidR="002C6F92" w:rsidRDefault="002C6F92" w:rsidP="00DA5856">
      <w:pPr>
        <w:pStyle w:val="Heading3"/>
        <w:numPr>
          <w:ilvl w:val="4"/>
          <w:numId w:val="74"/>
        </w:numPr>
        <w:spacing w:after="100" w:afterAutospacing="1"/>
      </w:pPr>
      <w:bookmarkStart w:id="907" w:name="_Toc76128477"/>
      <w:bookmarkStart w:id="908" w:name="_Toc87813268"/>
      <w:bookmarkStart w:id="909" w:name="_Toc87813818"/>
      <w:bookmarkStart w:id="910" w:name="_Toc183149197"/>
      <w:r>
        <w:t>RACH Resource Request</w:t>
      </w:r>
      <w:bookmarkEnd w:id="907"/>
      <w:bookmarkEnd w:id="908"/>
      <w:bookmarkEnd w:id="909"/>
      <w:bookmarkEnd w:id="910"/>
    </w:p>
    <w:p w14:paraId="616D70D8" w14:textId="4CE6AE69" w:rsidR="00C15BD6" w:rsidRPr="008B17E5" w:rsidRDefault="00C15BD6" w:rsidP="00C15BD6">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81</w:t>
        </w:r>
      </w:fldSimple>
      <w:r>
        <w:t xml:space="preserve"> F1AP handler - MAC </w:t>
      </w:r>
      <w:r>
        <w:rPr>
          <w:lang w:val="en-GB"/>
        </w:rPr>
        <w:t xml:space="preserve">RACH Resource </w:t>
      </w:r>
      <w:r w:rsidRPr="000779F7">
        <w:t>Request</w:t>
      </w:r>
      <w:r>
        <w:t xml:space="preserve"> </w:t>
      </w:r>
      <w:r>
        <w:rPr>
          <w:lang w:val="en-GB"/>
        </w:rPr>
        <w:t>message contents</w:t>
      </w:r>
    </w:p>
    <w:tbl>
      <w:tblPr>
        <w:tblStyle w:val="TableGrid"/>
        <w:tblW w:w="0" w:type="auto"/>
        <w:tblLook w:val="04A0" w:firstRow="1" w:lastRow="0" w:firstColumn="1" w:lastColumn="0" w:noHBand="0" w:noVBand="1"/>
      </w:tblPr>
      <w:tblGrid>
        <w:gridCol w:w="3235"/>
        <w:gridCol w:w="3047"/>
        <w:gridCol w:w="3349"/>
      </w:tblGrid>
      <w:tr w:rsidR="00D04FAF" w14:paraId="1D6E9FF8" w14:textId="77777777" w:rsidTr="00473434">
        <w:tc>
          <w:tcPr>
            <w:tcW w:w="3235" w:type="dxa"/>
          </w:tcPr>
          <w:p w14:paraId="7325BF2C" w14:textId="77777777" w:rsidR="00D04FAF" w:rsidRPr="009231A3" w:rsidRDefault="00D04FAF" w:rsidP="00BF5C65">
            <w:pPr>
              <w:jc w:val="center"/>
              <w:rPr>
                <w:rFonts w:eastAsiaTheme="minorEastAsia"/>
                <w:b/>
                <w:lang w:val="en-GB" w:eastAsia="zh-CN"/>
              </w:rPr>
            </w:pPr>
            <w:r w:rsidRPr="009231A3">
              <w:rPr>
                <w:rFonts w:eastAsiaTheme="minorEastAsia" w:hint="eastAsia"/>
                <w:b/>
                <w:lang w:val="en-GB" w:eastAsia="zh-CN"/>
              </w:rPr>
              <w:t>Element</w:t>
            </w:r>
          </w:p>
        </w:tc>
        <w:tc>
          <w:tcPr>
            <w:tcW w:w="3047" w:type="dxa"/>
          </w:tcPr>
          <w:p w14:paraId="018F848C" w14:textId="46B84C09" w:rsidR="00D04FAF" w:rsidRPr="00295461" w:rsidRDefault="00D04FAF" w:rsidP="00BF5C65">
            <w:pPr>
              <w:jc w:val="center"/>
              <w:rPr>
                <w:b/>
                <w:lang w:val="en-GB" w:eastAsia="zh-CN"/>
              </w:rPr>
            </w:pPr>
            <w:r>
              <w:rPr>
                <w:b/>
                <w:lang w:val="en-GB" w:eastAsia="zh-CN"/>
              </w:rPr>
              <w:t>Presence</w:t>
            </w:r>
          </w:p>
        </w:tc>
        <w:tc>
          <w:tcPr>
            <w:tcW w:w="3349" w:type="dxa"/>
          </w:tcPr>
          <w:p w14:paraId="0A23E0AA" w14:textId="266165EA" w:rsidR="00D04FAF" w:rsidRDefault="00D04FAF" w:rsidP="00BF5C65">
            <w:pPr>
              <w:jc w:val="center"/>
              <w:rPr>
                <w:rFonts w:eastAsiaTheme="minorEastAsia"/>
                <w:lang w:val="en-GB"/>
              </w:rPr>
            </w:pPr>
            <w:r w:rsidRPr="00295461">
              <w:rPr>
                <w:b/>
                <w:lang w:val="en-GB" w:eastAsia="zh-CN"/>
              </w:rPr>
              <w:t>Descriptio</w:t>
            </w:r>
            <w:r>
              <w:rPr>
                <w:b/>
                <w:lang w:val="en-GB" w:eastAsia="zh-CN"/>
              </w:rPr>
              <w:t>n</w:t>
            </w:r>
          </w:p>
        </w:tc>
      </w:tr>
      <w:tr w:rsidR="00D04FAF" w14:paraId="38A73077" w14:textId="77777777" w:rsidTr="00473434">
        <w:tc>
          <w:tcPr>
            <w:tcW w:w="3235" w:type="dxa"/>
          </w:tcPr>
          <w:p w14:paraId="37FBA823" w14:textId="77777777" w:rsidR="00D04FAF" w:rsidRPr="009231A3" w:rsidRDefault="00D04FAF" w:rsidP="00AC1132">
            <w:pPr>
              <w:rPr>
                <w:rFonts w:eastAsiaTheme="minorEastAsia"/>
                <w:b/>
                <w:lang w:val="en-GB" w:eastAsia="zh-CN"/>
              </w:rPr>
            </w:pPr>
            <w:r>
              <w:rPr>
                <w:rFonts w:eastAsiaTheme="minorEastAsia"/>
                <w:lang w:eastAsia="zh-CN"/>
              </w:rPr>
              <w:t>Debug Time Info</w:t>
            </w:r>
          </w:p>
        </w:tc>
        <w:tc>
          <w:tcPr>
            <w:tcW w:w="3047" w:type="dxa"/>
          </w:tcPr>
          <w:p w14:paraId="623BE22F" w14:textId="4D4032F0" w:rsidR="00D04FAF" w:rsidRDefault="00D04FAF" w:rsidP="00BF5C65">
            <w:pPr>
              <w:jc w:val="center"/>
              <w:rPr>
                <w:rFonts w:eastAsiaTheme="minorEastAsia"/>
                <w:lang w:val="en-GB" w:eastAsia="zh-CN"/>
              </w:rPr>
            </w:pPr>
            <w:r>
              <w:rPr>
                <w:rFonts w:eastAsiaTheme="minorEastAsia"/>
                <w:lang w:val="en-GB" w:eastAsia="zh-CN"/>
              </w:rPr>
              <w:t>O</w:t>
            </w:r>
          </w:p>
        </w:tc>
        <w:tc>
          <w:tcPr>
            <w:tcW w:w="3349" w:type="dxa"/>
          </w:tcPr>
          <w:p w14:paraId="4C6E25A6" w14:textId="2DE26B52" w:rsidR="00D04FAF" w:rsidRPr="00295461" w:rsidRDefault="00D04FAF" w:rsidP="00AC1132">
            <w:pPr>
              <w:rPr>
                <w:b/>
                <w:lang w:val="en-GB" w:eastAsia="zh-CN"/>
              </w:rPr>
            </w:pPr>
            <w:r>
              <w:rPr>
                <w:rFonts w:eastAsiaTheme="minorEastAsia"/>
                <w:lang w:val="en-GB" w:eastAsia="zh-CN"/>
              </w:rPr>
              <w:t>This is an optional IE and may be provided on availability</w:t>
            </w:r>
          </w:p>
        </w:tc>
      </w:tr>
      <w:tr w:rsidR="00D04FAF" w14:paraId="40CF39B8" w14:textId="77777777" w:rsidTr="00473434">
        <w:tc>
          <w:tcPr>
            <w:tcW w:w="3235" w:type="dxa"/>
          </w:tcPr>
          <w:p w14:paraId="00FB12EF" w14:textId="1A3549B5" w:rsidR="00D04FAF" w:rsidRDefault="007619C0" w:rsidP="00D04FAF">
            <w:pPr>
              <w:rPr>
                <w:rFonts w:eastAsiaTheme="minorEastAsia"/>
                <w:lang w:val="en-GB" w:eastAsia="zh-CN"/>
              </w:rPr>
            </w:pPr>
            <w:r>
              <w:rPr>
                <w:rFonts w:eastAsiaTheme="minorEastAsia" w:hint="eastAsia"/>
                <w:lang w:val="en-GB" w:eastAsia="zh-CN"/>
              </w:rPr>
              <w:t>Cell Index</w:t>
            </w:r>
          </w:p>
        </w:tc>
        <w:tc>
          <w:tcPr>
            <w:tcW w:w="3047" w:type="dxa"/>
          </w:tcPr>
          <w:p w14:paraId="7EF4F45C" w14:textId="5240C7F6"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3B121C2A" w14:textId="460668F2" w:rsidR="00D04FAF" w:rsidRDefault="00D04FAF" w:rsidP="00D04FAF">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D04FAF" w14:paraId="7843E318" w14:textId="77777777" w:rsidTr="00473434">
        <w:tc>
          <w:tcPr>
            <w:tcW w:w="3235" w:type="dxa"/>
          </w:tcPr>
          <w:p w14:paraId="68E63191" w14:textId="457D8B61" w:rsidR="00D04FAF" w:rsidRDefault="007619C0" w:rsidP="00D04FAF">
            <w:pPr>
              <w:rPr>
                <w:rFonts w:eastAsiaTheme="minorEastAsia"/>
                <w:lang w:val="en-GB" w:eastAsia="zh-CN"/>
              </w:rPr>
            </w:pPr>
            <w:r>
              <w:rPr>
                <w:rFonts w:eastAsiaTheme="minorEastAsia"/>
                <w:lang w:val="en-GB" w:eastAsia="zh-CN"/>
              </w:rPr>
              <w:t>UE Index</w:t>
            </w:r>
          </w:p>
        </w:tc>
        <w:tc>
          <w:tcPr>
            <w:tcW w:w="3047" w:type="dxa"/>
          </w:tcPr>
          <w:p w14:paraId="7A1EFF1B" w14:textId="1A441790"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62086CD4" w14:textId="11AB77C8" w:rsidR="00D04FAF" w:rsidRDefault="00D04FAF" w:rsidP="00D04FAF">
            <w:pPr>
              <w:rPr>
                <w:rFonts w:eastAsiaTheme="minorEastAsia"/>
                <w:lang w:val="en-GB" w:eastAsia="zh-CN"/>
              </w:rPr>
            </w:pPr>
            <w:r>
              <w:rPr>
                <w:rFonts w:eastAsiaTheme="minorEastAsia"/>
                <w:lang w:val="en-GB" w:eastAsia="zh-CN"/>
              </w:rPr>
              <w:t>Identification of the UE</w:t>
            </w:r>
          </w:p>
        </w:tc>
      </w:tr>
      <w:tr w:rsidR="00D04FAF" w14:paraId="43C7102F" w14:textId="77777777" w:rsidTr="00473434">
        <w:tc>
          <w:tcPr>
            <w:tcW w:w="3235" w:type="dxa"/>
          </w:tcPr>
          <w:p w14:paraId="5F6C0701" w14:textId="77777777" w:rsidR="00D04FAF" w:rsidRPr="00D26E72" w:rsidRDefault="00D04FAF" w:rsidP="00D04FAF">
            <w:pPr>
              <w:rPr>
                <w:rFonts w:eastAsiaTheme="minorEastAsia"/>
                <w:lang w:val="en-GB" w:eastAsia="zh-CN"/>
              </w:rPr>
            </w:pPr>
            <w:r>
              <w:rPr>
                <w:rFonts w:eastAsiaTheme="minorEastAsia" w:hint="eastAsia"/>
                <w:lang w:val="en-GB" w:eastAsia="zh-CN"/>
              </w:rPr>
              <w:t>N</w:t>
            </w:r>
            <w:r>
              <w:rPr>
                <w:rFonts w:eastAsiaTheme="minorEastAsia"/>
                <w:lang w:val="en-GB" w:eastAsia="zh-CN"/>
              </w:rPr>
              <w:t>u</w:t>
            </w:r>
            <w:r>
              <w:rPr>
                <w:rFonts w:eastAsiaTheme="minorEastAsia" w:hint="eastAsia"/>
                <w:lang w:val="en-GB" w:eastAsia="zh-CN"/>
              </w:rPr>
              <w:t xml:space="preserve">mber of </w:t>
            </w:r>
            <w:r>
              <w:rPr>
                <w:rFonts w:eastAsiaTheme="minorEastAsia"/>
                <w:lang w:val="en-GB" w:eastAsia="zh-CN"/>
              </w:rPr>
              <w:t>SSB</w:t>
            </w:r>
            <w:r>
              <w:t xml:space="preserve"> </w:t>
            </w:r>
          </w:p>
        </w:tc>
        <w:tc>
          <w:tcPr>
            <w:tcW w:w="3047" w:type="dxa"/>
          </w:tcPr>
          <w:p w14:paraId="2240319B" w14:textId="4148B811" w:rsidR="00D04FAF" w:rsidRDefault="00D04FAF" w:rsidP="00BF5C65">
            <w:pPr>
              <w:jc w:val="center"/>
              <w:rPr>
                <w:rFonts w:eastAsiaTheme="minorEastAsia"/>
                <w:lang w:val="en-GB" w:eastAsia="zh-CN"/>
              </w:rPr>
            </w:pPr>
            <w:r>
              <w:rPr>
                <w:rFonts w:eastAsiaTheme="minorEastAsia"/>
                <w:lang w:val="en-GB" w:eastAsia="zh-CN"/>
              </w:rPr>
              <w:t>M</w:t>
            </w:r>
          </w:p>
        </w:tc>
        <w:tc>
          <w:tcPr>
            <w:tcW w:w="3349" w:type="dxa"/>
          </w:tcPr>
          <w:p w14:paraId="4E5591CC" w14:textId="34FE7E4D" w:rsidR="00D04FAF" w:rsidRDefault="00D04FAF" w:rsidP="00D04FAF">
            <w:pPr>
              <w:rPr>
                <w:rFonts w:eastAsiaTheme="minorEastAsia"/>
                <w:lang w:val="en-GB" w:eastAsia="zh-CN"/>
              </w:rPr>
            </w:pPr>
            <w:r>
              <w:rPr>
                <w:rFonts w:eastAsiaTheme="minorEastAsia"/>
                <w:lang w:val="en-GB" w:eastAsia="zh-CN"/>
              </w:rPr>
              <w:t>T</w:t>
            </w:r>
            <w:r>
              <w:rPr>
                <w:rFonts w:eastAsiaTheme="minorEastAsia" w:hint="eastAsia"/>
                <w:lang w:val="en-GB" w:eastAsia="zh-CN"/>
              </w:rPr>
              <w:t xml:space="preserve">he number of </w:t>
            </w:r>
            <w:r>
              <w:rPr>
                <w:rFonts w:eastAsiaTheme="minorEastAsia"/>
                <w:lang w:val="en-GB" w:eastAsia="zh-CN"/>
              </w:rPr>
              <w:t xml:space="preserve">ssb for which CFRA resource allocation is requested. </w:t>
            </w:r>
          </w:p>
        </w:tc>
      </w:tr>
      <w:tr w:rsidR="00D04FAF" w14:paraId="26F6E8A0" w14:textId="77777777" w:rsidTr="00473434">
        <w:tc>
          <w:tcPr>
            <w:tcW w:w="3235" w:type="dxa"/>
          </w:tcPr>
          <w:p w14:paraId="46C4A315" w14:textId="77777777" w:rsidR="00D04FAF" w:rsidRDefault="00D04FAF" w:rsidP="00D04FAF">
            <w:pPr>
              <w:pStyle w:val="ListParagraph"/>
              <w:numPr>
                <w:ilvl w:val="0"/>
                <w:numId w:val="33"/>
              </w:numPr>
              <w:spacing w:after="180"/>
              <w:contextualSpacing/>
              <w:rPr>
                <w:rFonts w:eastAsiaTheme="minorEastAsia"/>
                <w:lang w:val="en-GB" w:eastAsia="zh-CN"/>
              </w:rPr>
            </w:pPr>
            <w:r>
              <w:rPr>
                <w:rFonts w:eastAsiaTheme="minorEastAsia"/>
                <w:lang w:val="en-GB" w:eastAsia="zh-CN"/>
              </w:rPr>
              <w:t>ssb</w:t>
            </w:r>
          </w:p>
        </w:tc>
        <w:tc>
          <w:tcPr>
            <w:tcW w:w="3047" w:type="dxa"/>
          </w:tcPr>
          <w:p w14:paraId="3AE09FE3" w14:textId="4468BC4D" w:rsidR="00D04FAF" w:rsidRDefault="00D83993" w:rsidP="00BF5C65">
            <w:pPr>
              <w:jc w:val="center"/>
              <w:rPr>
                <w:rFonts w:eastAsiaTheme="minorEastAsia"/>
                <w:lang w:val="en-GB" w:eastAsia="zh-CN"/>
              </w:rPr>
            </w:pPr>
            <w:r>
              <w:rPr>
                <w:rFonts w:eastAsiaTheme="minorEastAsia"/>
                <w:lang w:val="en-GB" w:eastAsia="zh-CN"/>
              </w:rPr>
              <w:t>M</w:t>
            </w:r>
          </w:p>
        </w:tc>
        <w:tc>
          <w:tcPr>
            <w:tcW w:w="3349" w:type="dxa"/>
          </w:tcPr>
          <w:p w14:paraId="00B12577" w14:textId="2F8921C0" w:rsidR="00D04FAF" w:rsidRDefault="00D04FAF" w:rsidP="00D04FAF">
            <w:pPr>
              <w:rPr>
                <w:rFonts w:eastAsiaTheme="minorEastAsia"/>
                <w:lang w:val="en-GB" w:eastAsia="zh-CN"/>
              </w:rPr>
            </w:pPr>
            <w:r>
              <w:rPr>
                <w:rFonts w:eastAsiaTheme="minorEastAsia"/>
                <w:lang w:val="en-GB" w:eastAsia="zh-CN"/>
              </w:rPr>
              <w:t xml:space="preserve">See TS 38.331 </w:t>
            </w:r>
            <w:r>
              <w:t>SSB-Index</w:t>
            </w:r>
          </w:p>
        </w:tc>
      </w:tr>
    </w:tbl>
    <w:p w14:paraId="694703E9" w14:textId="77777777" w:rsidR="00B323B2" w:rsidRDefault="00B323B2" w:rsidP="00B323B2">
      <w:pPr>
        <w:rPr>
          <w:rFonts w:eastAsiaTheme="minorEastAsia"/>
          <w:lang w:val="en-GB" w:eastAsia="zh-CN"/>
        </w:rPr>
      </w:pPr>
    </w:p>
    <w:p w14:paraId="0C72C138" w14:textId="0096F829" w:rsidR="002C6F92" w:rsidRDefault="002C6F92" w:rsidP="00DA5856">
      <w:pPr>
        <w:pStyle w:val="Heading3"/>
        <w:numPr>
          <w:ilvl w:val="4"/>
          <w:numId w:val="74"/>
        </w:numPr>
        <w:spacing w:after="100" w:afterAutospacing="1"/>
      </w:pPr>
      <w:bookmarkStart w:id="911" w:name="_Toc76128478"/>
      <w:bookmarkStart w:id="912" w:name="_Toc87813269"/>
      <w:bookmarkStart w:id="913" w:name="_Toc87813819"/>
      <w:bookmarkStart w:id="914" w:name="_Toc183149198"/>
      <w:r>
        <w:t>RACH Resource Response</w:t>
      </w:r>
      <w:bookmarkEnd w:id="911"/>
      <w:bookmarkEnd w:id="912"/>
      <w:bookmarkEnd w:id="913"/>
      <w:bookmarkEnd w:id="914"/>
    </w:p>
    <w:p w14:paraId="1739F762" w14:textId="7FDF8E7D" w:rsidR="00C15BD6" w:rsidRPr="008B17E5" w:rsidRDefault="00C15BD6" w:rsidP="00C15BD6">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82</w:t>
        </w:r>
      </w:fldSimple>
      <w:r>
        <w:t xml:space="preserve"> F1AP handler - MAC </w:t>
      </w:r>
      <w:r>
        <w:rPr>
          <w:lang w:val="en-GB"/>
        </w:rPr>
        <w:t xml:space="preserve">RACH Resource </w:t>
      </w:r>
      <w:r>
        <w:t xml:space="preserve">Response </w:t>
      </w:r>
      <w:r>
        <w:rPr>
          <w:lang w:val="en-GB"/>
        </w:rPr>
        <w:t>message contents</w:t>
      </w:r>
    </w:p>
    <w:tbl>
      <w:tblPr>
        <w:tblStyle w:val="TableGrid"/>
        <w:tblW w:w="0" w:type="auto"/>
        <w:tblLook w:val="04A0" w:firstRow="1" w:lastRow="0" w:firstColumn="1" w:lastColumn="0" w:noHBand="0" w:noVBand="1"/>
      </w:tblPr>
      <w:tblGrid>
        <w:gridCol w:w="3206"/>
        <w:gridCol w:w="2998"/>
        <w:gridCol w:w="3427"/>
      </w:tblGrid>
      <w:tr w:rsidR="00A578D8" w14:paraId="73B9C2F8" w14:textId="77777777" w:rsidTr="00473434">
        <w:tc>
          <w:tcPr>
            <w:tcW w:w="3206" w:type="dxa"/>
          </w:tcPr>
          <w:p w14:paraId="6A065217" w14:textId="77777777" w:rsidR="00A578D8" w:rsidRPr="009231A3" w:rsidRDefault="00A578D8" w:rsidP="00BF5C65">
            <w:pPr>
              <w:jc w:val="center"/>
              <w:rPr>
                <w:rFonts w:eastAsiaTheme="minorEastAsia"/>
                <w:b/>
                <w:lang w:val="en-GB" w:eastAsia="zh-CN"/>
              </w:rPr>
            </w:pPr>
            <w:r w:rsidRPr="009231A3">
              <w:rPr>
                <w:rFonts w:eastAsiaTheme="minorEastAsia" w:hint="eastAsia"/>
                <w:b/>
                <w:lang w:val="en-GB" w:eastAsia="zh-CN"/>
              </w:rPr>
              <w:t>Element</w:t>
            </w:r>
          </w:p>
        </w:tc>
        <w:tc>
          <w:tcPr>
            <w:tcW w:w="2998" w:type="dxa"/>
          </w:tcPr>
          <w:p w14:paraId="1C317B82" w14:textId="0CC2C201" w:rsidR="00A578D8" w:rsidRPr="00295461" w:rsidRDefault="00A578D8" w:rsidP="00BF5C65">
            <w:pPr>
              <w:jc w:val="center"/>
              <w:rPr>
                <w:b/>
                <w:lang w:val="en-GB" w:eastAsia="zh-CN"/>
              </w:rPr>
            </w:pPr>
            <w:r>
              <w:rPr>
                <w:b/>
                <w:lang w:val="en-GB" w:eastAsia="zh-CN"/>
              </w:rPr>
              <w:t>Presence</w:t>
            </w:r>
          </w:p>
        </w:tc>
        <w:tc>
          <w:tcPr>
            <w:tcW w:w="3427" w:type="dxa"/>
          </w:tcPr>
          <w:p w14:paraId="0F881C7E" w14:textId="1FEB2D31" w:rsidR="00A578D8" w:rsidRDefault="00A578D8" w:rsidP="00BF5C65">
            <w:pPr>
              <w:jc w:val="center"/>
              <w:rPr>
                <w:rFonts w:eastAsiaTheme="minorEastAsia"/>
                <w:lang w:val="en-GB"/>
              </w:rPr>
            </w:pPr>
            <w:r w:rsidRPr="00295461">
              <w:rPr>
                <w:b/>
                <w:lang w:val="en-GB" w:eastAsia="zh-CN"/>
              </w:rPr>
              <w:t>Descriptio</w:t>
            </w:r>
            <w:r>
              <w:rPr>
                <w:b/>
                <w:lang w:val="en-GB" w:eastAsia="zh-CN"/>
              </w:rPr>
              <w:t>n</w:t>
            </w:r>
          </w:p>
        </w:tc>
      </w:tr>
      <w:tr w:rsidR="00A578D8" w14:paraId="4B661662" w14:textId="77777777" w:rsidTr="00473434">
        <w:tc>
          <w:tcPr>
            <w:tcW w:w="3206" w:type="dxa"/>
          </w:tcPr>
          <w:p w14:paraId="3879A2F3" w14:textId="77777777" w:rsidR="00A578D8" w:rsidRPr="009231A3" w:rsidRDefault="00A578D8" w:rsidP="00AC1132">
            <w:pPr>
              <w:rPr>
                <w:rFonts w:eastAsiaTheme="minorEastAsia"/>
                <w:b/>
                <w:lang w:val="en-GB" w:eastAsia="zh-CN"/>
              </w:rPr>
            </w:pPr>
            <w:r>
              <w:rPr>
                <w:rFonts w:eastAsiaTheme="minorEastAsia"/>
                <w:lang w:eastAsia="zh-CN"/>
              </w:rPr>
              <w:t>Debug Time Info</w:t>
            </w:r>
          </w:p>
        </w:tc>
        <w:tc>
          <w:tcPr>
            <w:tcW w:w="2998" w:type="dxa"/>
          </w:tcPr>
          <w:p w14:paraId="5F248A0D" w14:textId="45E3102C" w:rsidR="00A578D8" w:rsidRDefault="00386475" w:rsidP="00AC1132">
            <w:pPr>
              <w:rPr>
                <w:rFonts w:eastAsiaTheme="minorEastAsia"/>
                <w:lang w:val="en-GB" w:eastAsia="zh-CN"/>
              </w:rPr>
            </w:pPr>
            <w:r>
              <w:rPr>
                <w:rFonts w:eastAsiaTheme="minorEastAsia"/>
                <w:lang w:val="en-GB" w:eastAsia="zh-CN"/>
              </w:rPr>
              <w:t>O</w:t>
            </w:r>
          </w:p>
        </w:tc>
        <w:tc>
          <w:tcPr>
            <w:tcW w:w="3427" w:type="dxa"/>
          </w:tcPr>
          <w:p w14:paraId="2D6D0BAF" w14:textId="7269C7D7" w:rsidR="00A578D8" w:rsidRPr="00295461" w:rsidRDefault="00A578D8" w:rsidP="00AC1132">
            <w:pPr>
              <w:rPr>
                <w:b/>
                <w:lang w:val="en-GB" w:eastAsia="zh-CN"/>
              </w:rPr>
            </w:pPr>
            <w:r>
              <w:rPr>
                <w:rFonts w:eastAsiaTheme="minorEastAsia"/>
                <w:lang w:val="en-GB" w:eastAsia="zh-CN"/>
              </w:rPr>
              <w:t>This is an optional IE and may be provided on availability</w:t>
            </w:r>
          </w:p>
        </w:tc>
      </w:tr>
      <w:tr w:rsidR="00A578D8" w14:paraId="61B9026A" w14:textId="77777777" w:rsidTr="00473434">
        <w:tc>
          <w:tcPr>
            <w:tcW w:w="3206" w:type="dxa"/>
          </w:tcPr>
          <w:p w14:paraId="26759754" w14:textId="7C58DFD3" w:rsidR="00A578D8" w:rsidRDefault="007619C0" w:rsidP="00AC1132">
            <w:pPr>
              <w:rPr>
                <w:rFonts w:eastAsiaTheme="minorEastAsia"/>
                <w:lang w:val="en-GB" w:eastAsia="zh-CN"/>
              </w:rPr>
            </w:pPr>
            <w:r>
              <w:rPr>
                <w:rFonts w:eastAsiaTheme="minorEastAsia" w:hint="eastAsia"/>
                <w:lang w:val="en-GB" w:eastAsia="zh-CN"/>
              </w:rPr>
              <w:t>Cell Index</w:t>
            </w:r>
          </w:p>
        </w:tc>
        <w:tc>
          <w:tcPr>
            <w:tcW w:w="2998" w:type="dxa"/>
          </w:tcPr>
          <w:p w14:paraId="4F30529B" w14:textId="17D43684" w:rsidR="00A578D8" w:rsidRDefault="00386475" w:rsidP="00BF5C65">
            <w:pPr>
              <w:jc w:val="center"/>
              <w:rPr>
                <w:rFonts w:eastAsiaTheme="minorEastAsia"/>
                <w:lang w:val="en-GB" w:eastAsia="zh-CN"/>
              </w:rPr>
            </w:pPr>
            <w:r>
              <w:rPr>
                <w:rFonts w:eastAsiaTheme="minorEastAsia"/>
                <w:lang w:val="en-GB" w:eastAsia="zh-CN"/>
              </w:rPr>
              <w:t>M</w:t>
            </w:r>
          </w:p>
        </w:tc>
        <w:tc>
          <w:tcPr>
            <w:tcW w:w="3427" w:type="dxa"/>
          </w:tcPr>
          <w:p w14:paraId="083B304F" w14:textId="3DB12049" w:rsidR="00A578D8" w:rsidRDefault="00A578D8"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A578D8" w14:paraId="7C1EBCC8" w14:textId="77777777" w:rsidTr="00473434">
        <w:tc>
          <w:tcPr>
            <w:tcW w:w="3206" w:type="dxa"/>
          </w:tcPr>
          <w:p w14:paraId="119E93CC" w14:textId="3B3269DC" w:rsidR="00A578D8" w:rsidRDefault="007619C0" w:rsidP="00AC1132">
            <w:pPr>
              <w:rPr>
                <w:rFonts w:eastAsiaTheme="minorEastAsia"/>
                <w:lang w:val="en-GB" w:eastAsia="zh-CN"/>
              </w:rPr>
            </w:pPr>
            <w:r>
              <w:rPr>
                <w:rFonts w:eastAsiaTheme="minorEastAsia"/>
                <w:lang w:val="en-GB" w:eastAsia="zh-CN"/>
              </w:rPr>
              <w:lastRenderedPageBreak/>
              <w:t>UE Index</w:t>
            </w:r>
          </w:p>
        </w:tc>
        <w:tc>
          <w:tcPr>
            <w:tcW w:w="2998" w:type="dxa"/>
          </w:tcPr>
          <w:p w14:paraId="25FB77D6" w14:textId="5D829E05" w:rsidR="00A578D8" w:rsidRDefault="00386475" w:rsidP="00BF5C65">
            <w:pPr>
              <w:jc w:val="center"/>
              <w:rPr>
                <w:rFonts w:eastAsiaTheme="minorEastAsia"/>
                <w:lang w:val="en-GB" w:eastAsia="zh-CN"/>
              </w:rPr>
            </w:pPr>
            <w:r>
              <w:rPr>
                <w:rFonts w:eastAsiaTheme="minorEastAsia"/>
                <w:lang w:val="en-GB" w:eastAsia="zh-CN"/>
              </w:rPr>
              <w:t>M</w:t>
            </w:r>
          </w:p>
        </w:tc>
        <w:tc>
          <w:tcPr>
            <w:tcW w:w="3427" w:type="dxa"/>
          </w:tcPr>
          <w:p w14:paraId="0B98B32F" w14:textId="198BDF1F" w:rsidR="00A578D8" w:rsidRDefault="00A578D8" w:rsidP="00AC1132">
            <w:pPr>
              <w:rPr>
                <w:rFonts w:eastAsiaTheme="minorEastAsia"/>
                <w:lang w:val="en-GB" w:eastAsia="zh-CN"/>
              </w:rPr>
            </w:pPr>
            <w:r>
              <w:rPr>
                <w:rFonts w:eastAsiaTheme="minorEastAsia"/>
                <w:lang w:val="en-GB" w:eastAsia="zh-CN"/>
              </w:rPr>
              <w:t>Identification of the UE</w:t>
            </w:r>
          </w:p>
        </w:tc>
      </w:tr>
      <w:tr w:rsidR="00386475" w14:paraId="6DD34D87" w14:textId="77777777" w:rsidTr="00473434">
        <w:tc>
          <w:tcPr>
            <w:tcW w:w="3206" w:type="dxa"/>
          </w:tcPr>
          <w:p w14:paraId="423D3307" w14:textId="77777777" w:rsidR="00386475" w:rsidRPr="009E5598" w:rsidRDefault="00386475" w:rsidP="00386475">
            <w:pPr>
              <w:rPr>
                <w:rFonts w:eastAsiaTheme="minorEastAsia"/>
                <w:lang w:val="en-GB" w:eastAsia="zh-CN"/>
              </w:rPr>
            </w:pPr>
            <w:r>
              <w:rPr>
                <w:rFonts w:eastAsiaTheme="minorEastAsia"/>
                <w:lang w:val="en-GB" w:eastAsia="zh-CN"/>
              </w:rPr>
              <w:t>Result</w:t>
            </w:r>
          </w:p>
        </w:tc>
        <w:tc>
          <w:tcPr>
            <w:tcW w:w="2998" w:type="dxa"/>
          </w:tcPr>
          <w:p w14:paraId="082EBA60" w14:textId="76EC09B4" w:rsidR="00386475" w:rsidRPr="00473434" w:rsidRDefault="00386475" w:rsidP="00BF5C65">
            <w:pPr>
              <w:contextualSpacing/>
              <w:jc w:val="center"/>
              <w:rPr>
                <w:rFonts w:eastAsiaTheme="minorEastAsia"/>
                <w:lang w:val="en-GB" w:eastAsia="zh-CN"/>
              </w:rPr>
            </w:pPr>
            <w:r>
              <w:rPr>
                <w:rFonts w:eastAsiaTheme="minorEastAsia"/>
                <w:lang w:val="en-GB" w:eastAsia="zh-CN"/>
              </w:rPr>
              <w:t>M</w:t>
            </w:r>
          </w:p>
        </w:tc>
        <w:tc>
          <w:tcPr>
            <w:tcW w:w="3427" w:type="dxa"/>
          </w:tcPr>
          <w:p w14:paraId="40DB5C73" w14:textId="1813DFFC" w:rsidR="00386475" w:rsidRDefault="00386475" w:rsidP="00386475">
            <w:pPr>
              <w:pStyle w:val="ListParagraph"/>
              <w:numPr>
                <w:ilvl w:val="0"/>
                <w:numId w:val="36"/>
              </w:numPr>
              <w:spacing w:after="180"/>
              <w:contextualSpacing/>
              <w:rPr>
                <w:rFonts w:eastAsiaTheme="minorEastAsia"/>
                <w:lang w:val="en-GB" w:eastAsia="zh-CN"/>
              </w:rPr>
            </w:pPr>
            <w:r>
              <w:rPr>
                <w:rFonts w:eastAsiaTheme="minorEastAsia"/>
                <w:lang w:val="en-GB" w:eastAsia="zh-CN"/>
              </w:rPr>
              <w:t xml:space="preserve">Failure – if API parsing error or semantic error (e.g. invalid </w:t>
            </w:r>
            <w:r w:rsidR="007619C0">
              <w:rPr>
                <w:rFonts w:eastAsiaTheme="minorEastAsia"/>
                <w:lang w:val="en-GB" w:eastAsia="zh-CN"/>
              </w:rPr>
              <w:t>Cell Index</w:t>
            </w:r>
            <w:r>
              <w:rPr>
                <w:rFonts w:eastAsiaTheme="minorEastAsia"/>
                <w:lang w:val="en-GB" w:eastAsia="zh-CN"/>
              </w:rPr>
              <w:t>) or unable to allocate any CFRA Resource on any of the SSB</w:t>
            </w:r>
          </w:p>
          <w:p w14:paraId="3A767780" w14:textId="77777777" w:rsidR="00386475" w:rsidRDefault="00386475" w:rsidP="00386475">
            <w:pPr>
              <w:pStyle w:val="ListParagraph"/>
              <w:numPr>
                <w:ilvl w:val="0"/>
                <w:numId w:val="36"/>
              </w:numPr>
              <w:spacing w:after="180"/>
              <w:contextualSpacing/>
              <w:rPr>
                <w:rFonts w:eastAsiaTheme="minorEastAsia"/>
                <w:lang w:val="en-GB" w:eastAsia="zh-CN"/>
              </w:rPr>
            </w:pPr>
            <w:r>
              <w:rPr>
                <w:rFonts w:eastAsiaTheme="minorEastAsia"/>
                <w:lang w:val="en-GB" w:eastAsia="zh-CN"/>
              </w:rPr>
              <w:t>Success – in all the other cases</w:t>
            </w:r>
          </w:p>
        </w:tc>
      </w:tr>
      <w:tr w:rsidR="00386475" w14:paraId="5D2EDF9E" w14:textId="77777777" w:rsidTr="00473434">
        <w:tc>
          <w:tcPr>
            <w:tcW w:w="3206" w:type="dxa"/>
          </w:tcPr>
          <w:p w14:paraId="5E5220B0" w14:textId="77777777" w:rsidR="00386475" w:rsidRDefault="00386475" w:rsidP="00386475">
            <w:pPr>
              <w:rPr>
                <w:rFonts w:eastAsiaTheme="minorEastAsia"/>
                <w:lang w:val="en-GB" w:eastAsia="zh-CN"/>
              </w:rPr>
            </w:pPr>
            <w:r w:rsidRPr="009E5598">
              <w:rPr>
                <w:rFonts w:eastAsiaTheme="minorEastAsia"/>
                <w:lang w:val="en-GB" w:eastAsia="zh-CN"/>
              </w:rPr>
              <w:t>newUE-Identity</w:t>
            </w:r>
          </w:p>
        </w:tc>
        <w:tc>
          <w:tcPr>
            <w:tcW w:w="2998" w:type="dxa"/>
          </w:tcPr>
          <w:p w14:paraId="5E508C79" w14:textId="583D2EDB" w:rsidR="00386475" w:rsidRDefault="00386475" w:rsidP="00BF5C65">
            <w:pPr>
              <w:jc w:val="center"/>
              <w:rPr>
                <w:rFonts w:eastAsiaTheme="minorEastAsia"/>
                <w:lang w:val="en-GB" w:eastAsia="zh-CN"/>
              </w:rPr>
            </w:pPr>
            <w:r>
              <w:rPr>
                <w:rFonts w:eastAsiaTheme="minorEastAsia"/>
                <w:lang w:val="en-GB" w:eastAsia="zh-CN"/>
              </w:rPr>
              <w:t>M</w:t>
            </w:r>
          </w:p>
        </w:tc>
        <w:tc>
          <w:tcPr>
            <w:tcW w:w="3427" w:type="dxa"/>
          </w:tcPr>
          <w:p w14:paraId="0FBCE877" w14:textId="20545513" w:rsidR="00386475" w:rsidRDefault="00386475" w:rsidP="00386475">
            <w:pPr>
              <w:rPr>
                <w:rFonts w:eastAsiaTheme="minorEastAsia"/>
                <w:lang w:val="en-GB" w:eastAsia="zh-CN"/>
              </w:rPr>
            </w:pPr>
            <w:r>
              <w:rPr>
                <w:rFonts w:eastAsiaTheme="minorEastAsia"/>
                <w:lang w:val="en-GB" w:eastAsia="zh-CN"/>
              </w:rPr>
              <w:t xml:space="preserve">See TS 38.331 </w:t>
            </w:r>
            <w:bookmarkStart w:id="915" w:name="OLE_LINK2"/>
            <w:r>
              <w:t>newUE-Identity</w:t>
            </w:r>
            <w:bookmarkEnd w:id="915"/>
          </w:p>
        </w:tc>
      </w:tr>
      <w:tr w:rsidR="00386475" w14:paraId="4CA60F7C" w14:textId="77777777" w:rsidTr="00473434">
        <w:tc>
          <w:tcPr>
            <w:tcW w:w="3206" w:type="dxa"/>
          </w:tcPr>
          <w:p w14:paraId="6A4587B0" w14:textId="77777777" w:rsidR="00386475" w:rsidRPr="00BC58F6" w:rsidRDefault="00386475" w:rsidP="00386475">
            <w:pPr>
              <w:rPr>
                <w:rFonts w:eastAsiaTheme="minorEastAsia"/>
                <w:lang w:val="en-GB" w:eastAsia="zh-CN"/>
              </w:rPr>
            </w:pPr>
            <w:r>
              <w:t xml:space="preserve">CFRA-SSB-Resource </w:t>
            </w:r>
          </w:p>
        </w:tc>
        <w:tc>
          <w:tcPr>
            <w:tcW w:w="2998" w:type="dxa"/>
          </w:tcPr>
          <w:p w14:paraId="2F5CC406" w14:textId="3E3B7A20" w:rsidR="00386475" w:rsidRDefault="00386475" w:rsidP="00BF5C65">
            <w:pPr>
              <w:jc w:val="center"/>
              <w:rPr>
                <w:rFonts w:eastAsiaTheme="minorEastAsia"/>
                <w:lang w:val="en-GB" w:eastAsia="zh-CN"/>
              </w:rPr>
            </w:pPr>
            <w:r>
              <w:rPr>
                <w:rFonts w:eastAsiaTheme="minorEastAsia"/>
                <w:lang w:val="en-GB" w:eastAsia="zh-CN"/>
              </w:rPr>
              <w:t>M</w:t>
            </w:r>
          </w:p>
        </w:tc>
        <w:tc>
          <w:tcPr>
            <w:tcW w:w="3427" w:type="dxa"/>
          </w:tcPr>
          <w:p w14:paraId="08735C3C" w14:textId="0EDC2AA5" w:rsidR="00386475" w:rsidRDefault="00386475" w:rsidP="00386475">
            <w:pPr>
              <w:rPr>
                <w:rFonts w:eastAsiaTheme="minorEastAsia"/>
                <w:lang w:val="en-GB" w:eastAsia="zh-CN"/>
              </w:rPr>
            </w:pPr>
            <w:r>
              <w:rPr>
                <w:rFonts w:eastAsiaTheme="minorEastAsia"/>
                <w:lang w:val="en-GB" w:eastAsia="zh-CN"/>
              </w:rPr>
              <w:t xml:space="preserve">See TS 38.331 </w:t>
            </w:r>
            <w:bookmarkStart w:id="916" w:name="OLE_LINK7"/>
            <w:bookmarkStart w:id="917" w:name="OLE_LINK8"/>
            <w:r>
              <w:t>CFRA-SSB-Resource</w:t>
            </w:r>
            <w:bookmarkEnd w:id="916"/>
            <w:bookmarkEnd w:id="917"/>
          </w:p>
        </w:tc>
      </w:tr>
    </w:tbl>
    <w:p w14:paraId="19ACEFE6" w14:textId="174B0350" w:rsidR="00B323B2" w:rsidRDefault="00B323B2" w:rsidP="00B323B2">
      <w:pPr>
        <w:rPr>
          <w:lang w:val="en-GB" w:eastAsia="zh-CN"/>
        </w:rPr>
      </w:pPr>
    </w:p>
    <w:p w14:paraId="2A77896E" w14:textId="3FA7A78A" w:rsidR="002C6F92" w:rsidRDefault="002C6F92" w:rsidP="00DA5856">
      <w:pPr>
        <w:pStyle w:val="Heading3"/>
        <w:numPr>
          <w:ilvl w:val="4"/>
          <w:numId w:val="74"/>
        </w:numPr>
        <w:spacing w:after="100" w:afterAutospacing="1"/>
      </w:pPr>
      <w:bookmarkStart w:id="918" w:name="_Toc76128479"/>
      <w:bookmarkStart w:id="919" w:name="_Toc87813270"/>
      <w:bookmarkStart w:id="920" w:name="_Toc87813820"/>
      <w:bookmarkStart w:id="921" w:name="_Toc183149199"/>
      <w:r>
        <w:t>RACH Resource Release</w:t>
      </w:r>
      <w:bookmarkEnd w:id="918"/>
      <w:bookmarkEnd w:id="919"/>
      <w:bookmarkEnd w:id="920"/>
      <w:bookmarkEnd w:id="921"/>
    </w:p>
    <w:p w14:paraId="07406AE4" w14:textId="60BD8BDE" w:rsidR="00EC4313" w:rsidRPr="008B17E5" w:rsidRDefault="00EC4313" w:rsidP="00EC431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81</w:t>
        </w:r>
      </w:fldSimple>
      <w:r>
        <w:t xml:space="preserve"> F1AP handler - MAC </w:t>
      </w:r>
      <w:r>
        <w:rPr>
          <w:lang w:val="en-GB"/>
        </w:rPr>
        <w:t xml:space="preserve">RACH Resource </w:t>
      </w:r>
      <w:r>
        <w:t xml:space="preserve">Release </w:t>
      </w:r>
      <w:r>
        <w:rPr>
          <w:lang w:val="en-GB"/>
        </w:rPr>
        <w:t>message contents</w:t>
      </w:r>
    </w:p>
    <w:tbl>
      <w:tblPr>
        <w:tblStyle w:val="TableGrid"/>
        <w:tblW w:w="0" w:type="auto"/>
        <w:tblLook w:val="04A0" w:firstRow="1" w:lastRow="0" w:firstColumn="1" w:lastColumn="0" w:noHBand="0" w:noVBand="1"/>
      </w:tblPr>
      <w:tblGrid>
        <w:gridCol w:w="3235"/>
        <w:gridCol w:w="3047"/>
        <w:gridCol w:w="3349"/>
      </w:tblGrid>
      <w:tr w:rsidR="00386475" w14:paraId="72B86005" w14:textId="77777777" w:rsidTr="00473434">
        <w:tc>
          <w:tcPr>
            <w:tcW w:w="3235" w:type="dxa"/>
          </w:tcPr>
          <w:p w14:paraId="2622D8A9"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3047" w:type="dxa"/>
          </w:tcPr>
          <w:p w14:paraId="48D3906F" w14:textId="49298861" w:rsidR="00386475" w:rsidRPr="00295461" w:rsidRDefault="00386475" w:rsidP="00BF5C65">
            <w:pPr>
              <w:jc w:val="center"/>
              <w:rPr>
                <w:b/>
                <w:lang w:val="en-GB" w:eastAsia="zh-CN"/>
              </w:rPr>
            </w:pPr>
            <w:r>
              <w:rPr>
                <w:b/>
                <w:lang w:val="en-GB" w:eastAsia="zh-CN"/>
              </w:rPr>
              <w:t>Presence</w:t>
            </w:r>
          </w:p>
        </w:tc>
        <w:tc>
          <w:tcPr>
            <w:tcW w:w="3349" w:type="dxa"/>
          </w:tcPr>
          <w:p w14:paraId="21DE92F4" w14:textId="1E4E9C6C"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6FC9F284" w14:textId="77777777" w:rsidTr="00473434">
        <w:tc>
          <w:tcPr>
            <w:tcW w:w="3235" w:type="dxa"/>
          </w:tcPr>
          <w:p w14:paraId="2648A7AA"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3047" w:type="dxa"/>
          </w:tcPr>
          <w:p w14:paraId="0DAA64C6" w14:textId="3417FD48" w:rsidR="00386475" w:rsidRDefault="00386475" w:rsidP="00BF5C65">
            <w:pPr>
              <w:jc w:val="center"/>
              <w:rPr>
                <w:rFonts w:eastAsiaTheme="minorEastAsia"/>
                <w:lang w:val="en-GB" w:eastAsia="zh-CN"/>
              </w:rPr>
            </w:pPr>
            <w:r>
              <w:rPr>
                <w:rFonts w:eastAsiaTheme="minorEastAsia"/>
                <w:lang w:val="en-GB" w:eastAsia="zh-CN"/>
              </w:rPr>
              <w:t>O</w:t>
            </w:r>
          </w:p>
        </w:tc>
        <w:tc>
          <w:tcPr>
            <w:tcW w:w="3349" w:type="dxa"/>
          </w:tcPr>
          <w:p w14:paraId="4C54E45F" w14:textId="7DAA69D1"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0BE42555" w14:textId="77777777" w:rsidTr="00473434">
        <w:tc>
          <w:tcPr>
            <w:tcW w:w="3235" w:type="dxa"/>
          </w:tcPr>
          <w:p w14:paraId="3169A246" w14:textId="4D848FD4" w:rsidR="00386475" w:rsidRDefault="007619C0" w:rsidP="00386475">
            <w:pPr>
              <w:rPr>
                <w:rFonts w:eastAsiaTheme="minorEastAsia"/>
                <w:lang w:val="en-GB" w:eastAsia="zh-CN"/>
              </w:rPr>
            </w:pPr>
            <w:r>
              <w:rPr>
                <w:rFonts w:eastAsiaTheme="minorEastAsia" w:hint="eastAsia"/>
                <w:lang w:val="en-GB" w:eastAsia="zh-CN"/>
              </w:rPr>
              <w:t>Cell Index</w:t>
            </w:r>
          </w:p>
        </w:tc>
        <w:tc>
          <w:tcPr>
            <w:tcW w:w="3047" w:type="dxa"/>
          </w:tcPr>
          <w:p w14:paraId="19B85AA5" w14:textId="2BBE3FB7"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3C8315B2" w14:textId="384A6959"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29E51051" w14:textId="77777777" w:rsidTr="00473434">
        <w:tc>
          <w:tcPr>
            <w:tcW w:w="3235" w:type="dxa"/>
          </w:tcPr>
          <w:p w14:paraId="4A78F549" w14:textId="718E8437" w:rsidR="00386475" w:rsidRDefault="007619C0" w:rsidP="00386475">
            <w:pPr>
              <w:rPr>
                <w:rFonts w:eastAsiaTheme="minorEastAsia"/>
                <w:lang w:val="en-GB" w:eastAsia="zh-CN"/>
              </w:rPr>
            </w:pPr>
            <w:r>
              <w:rPr>
                <w:rFonts w:eastAsiaTheme="minorEastAsia"/>
                <w:lang w:val="en-GB" w:eastAsia="zh-CN"/>
              </w:rPr>
              <w:t>UE Index</w:t>
            </w:r>
          </w:p>
        </w:tc>
        <w:tc>
          <w:tcPr>
            <w:tcW w:w="3047" w:type="dxa"/>
          </w:tcPr>
          <w:p w14:paraId="0973F5A3" w14:textId="3C9F06EE"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1D66CF55" w14:textId="0D582444" w:rsidR="00386475" w:rsidRDefault="00386475" w:rsidP="00386475">
            <w:pPr>
              <w:rPr>
                <w:rFonts w:eastAsiaTheme="minorEastAsia"/>
                <w:lang w:val="en-GB" w:eastAsia="zh-CN"/>
              </w:rPr>
            </w:pPr>
            <w:r>
              <w:rPr>
                <w:rFonts w:eastAsiaTheme="minorEastAsia"/>
                <w:lang w:val="en-GB" w:eastAsia="zh-CN"/>
              </w:rPr>
              <w:t>Identification of the UE</w:t>
            </w:r>
          </w:p>
          <w:p w14:paraId="0C2CB33E" w14:textId="26F55429" w:rsidR="00386475" w:rsidRDefault="00D70D00" w:rsidP="00386475">
            <w:pPr>
              <w:rPr>
                <w:rFonts w:eastAsiaTheme="minorEastAsia"/>
                <w:lang w:val="en-GB" w:eastAsia="zh-CN"/>
              </w:rPr>
            </w:pPr>
            <w:r>
              <w:rPr>
                <w:rFonts w:eastAsiaTheme="minorEastAsia"/>
                <w:lang w:val="en-GB" w:eastAsia="zh-CN"/>
              </w:rPr>
              <w:t>is</w:t>
            </w:r>
            <w:r w:rsidR="00386475">
              <w:rPr>
                <w:rFonts w:eastAsiaTheme="minorEastAsia"/>
                <w:lang w:val="en-GB" w:eastAsia="zh-CN"/>
              </w:rPr>
              <w:t xml:space="preserve"> present if UE has been previously successfully created at MAC.</w:t>
            </w:r>
          </w:p>
        </w:tc>
      </w:tr>
      <w:tr w:rsidR="00386475" w14:paraId="705F0CE0" w14:textId="77777777" w:rsidTr="00473434">
        <w:tc>
          <w:tcPr>
            <w:tcW w:w="3235" w:type="dxa"/>
          </w:tcPr>
          <w:p w14:paraId="53AFAF25" w14:textId="77777777" w:rsidR="00386475" w:rsidRDefault="00386475" w:rsidP="00386475">
            <w:pPr>
              <w:rPr>
                <w:rFonts w:eastAsiaTheme="minorEastAsia"/>
                <w:lang w:val="en-GB" w:eastAsia="zh-CN"/>
              </w:rPr>
            </w:pPr>
            <w:r>
              <w:rPr>
                <w:rFonts w:eastAsiaTheme="minorEastAsia"/>
                <w:lang w:val="en-GB" w:eastAsia="zh-CN"/>
              </w:rPr>
              <w:t>CRNTI</w:t>
            </w:r>
          </w:p>
        </w:tc>
        <w:tc>
          <w:tcPr>
            <w:tcW w:w="3047" w:type="dxa"/>
          </w:tcPr>
          <w:p w14:paraId="0C3FD3B6" w14:textId="3BD99BD2"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15DEEF5E" w14:textId="651C5D9A" w:rsidR="00386475" w:rsidRDefault="00386475" w:rsidP="00386475">
            <w:pPr>
              <w:rPr>
                <w:rFonts w:eastAsiaTheme="minorEastAsia"/>
                <w:lang w:val="en-GB" w:eastAsia="zh-CN"/>
              </w:rPr>
            </w:pPr>
            <w:r>
              <w:rPr>
                <w:rFonts w:eastAsiaTheme="minorEastAsia"/>
                <w:lang w:val="en-GB" w:eastAsia="zh-CN"/>
              </w:rPr>
              <w:t>Identification of the UE.</w:t>
            </w:r>
          </w:p>
          <w:p w14:paraId="2491A338" w14:textId="77777777" w:rsidR="00386475" w:rsidRDefault="00386475" w:rsidP="00386475">
            <w:pPr>
              <w:rPr>
                <w:rFonts w:eastAsiaTheme="minorEastAsia"/>
                <w:lang w:val="en-GB" w:eastAsia="zh-CN"/>
              </w:rPr>
            </w:pPr>
            <w:r>
              <w:rPr>
                <w:rFonts w:eastAsiaTheme="minorEastAsia"/>
                <w:lang w:val="en-GB" w:eastAsia="zh-CN"/>
              </w:rPr>
              <w:t xml:space="preserve">CRNTI presence is optional. </w:t>
            </w:r>
          </w:p>
          <w:p w14:paraId="022F6C6C" w14:textId="2CAA6703" w:rsidR="00386475" w:rsidRDefault="00386475" w:rsidP="00386475">
            <w:pPr>
              <w:rPr>
                <w:rFonts w:eastAsiaTheme="minorEastAsia"/>
                <w:lang w:val="en-GB" w:eastAsia="zh-CN"/>
              </w:rPr>
            </w:pPr>
            <w:r>
              <w:rPr>
                <w:rFonts w:eastAsiaTheme="minorEastAsia"/>
                <w:lang w:val="en-GB" w:eastAsia="zh-CN"/>
              </w:rPr>
              <w:t xml:space="preserve">CRNTI </w:t>
            </w:r>
            <w:r w:rsidR="00D70D00">
              <w:rPr>
                <w:rFonts w:eastAsiaTheme="minorEastAsia"/>
                <w:lang w:val="en-GB" w:eastAsia="zh-CN"/>
              </w:rPr>
              <w:t>is</w:t>
            </w:r>
            <w:r>
              <w:rPr>
                <w:rFonts w:eastAsiaTheme="minorEastAsia"/>
                <w:lang w:val="en-GB" w:eastAsia="zh-CN"/>
              </w:rPr>
              <w:t xml:space="preserve"> present if UE is being deleted without UE have been created previously at MAC.</w:t>
            </w:r>
          </w:p>
        </w:tc>
      </w:tr>
    </w:tbl>
    <w:p w14:paraId="097DDC93" w14:textId="4BD7ECE6" w:rsidR="00B323B2" w:rsidRDefault="00B323B2" w:rsidP="00B323B2">
      <w:pPr>
        <w:rPr>
          <w:rFonts w:eastAsiaTheme="minorEastAsia"/>
          <w:lang w:val="en-GB" w:eastAsia="zh-CN"/>
        </w:rPr>
      </w:pPr>
    </w:p>
    <w:p w14:paraId="1F57DAB7" w14:textId="7223CDDE" w:rsidR="002C6F92" w:rsidRDefault="002C6F92" w:rsidP="00DA5856">
      <w:pPr>
        <w:pStyle w:val="Heading3"/>
        <w:numPr>
          <w:ilvl w:val="4"/>
          <w:numId w:val="74"/>
        </w:numPr>
        <w:spacing w:after="100" w:afterAutospacing="1"/>
      </w:pPr>
      <w:bookmarkStart w:id="922" w:name="_Toc76128480"/>
      <w:bookmarkStart w:id="923" w:name="_Toc87813271"/>
      <w:bookmarkStart w:id="924" w:name="_Toc87813821"/>
      <w:bookmarkStart w:id="925" w:name="_Toc183149200"/>
      <w:r>
        <w:t>UE Reset Request</w:t>
      </w:r>
      <w:bookmarkEnd w:id="922"/>
      <w:bookmarkEnd w:id="923"/>
      <w:bookmarkEnd w:id="924"/>
      <w:bookmarkEnd w:id="925"/>
    </w:p>
    <w:p w14:paraId="14082DF0" w14:textId="213F66E6" w:rsidR="00EC4313" w:rsidRPr="008B17E5" w:rsidRDefault="00EC4313" w:rsidP="00EC431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81</w:t>
        </w:r>
      </w:fldSimple>
      <w:r>
        <w:t xml:space="preserve"> F1AP handler - MAC </w:t>
      </w:r>
      <w:r w:rsidR="00E91821">
        <w:rPr>
          <w:lang w:val="en-GB"/>
        </w:rPr>
        <w:t>UE Reset</w:t>
      </w:r>
      <w:r>
        <w:rPr>
          <w:lang w:val="en-GB"/>
        </w:rPr>
        <w:t xml:space="preserve"> </w:t>
      </w:r>
      <w:r w:rsidRPr="000779F7">
        <w:t>Request</w:t>
      </w:r>
      <w:r>
        <w:t xml:space="preserve"> </w:t>
      </w:r>
      <w:r>
        <w:rPr>
          <w:lang w:val="en-GB"/>
        </w:rPr>
        <w:t>message contents</w:t>
      </w:r>
    </w:p>
    <w:tbl>
      <w:tblPr>
        <w:tblStyle w:val="TableGrid"/>
        <w:tblW w:w="0" w:type="auto"/>
        <w:tblLook w:val="04A0" w:firstRow="1" w:lastRow="0" w:firstColumn="1" w:lastColumn="0" w:noHBand="0" w:noVBand="1"/>
      </w:tblPr>
      <w:tblGrid>
        <w:gridCol w:w="3235"/>
        <w:gridCol w:w="3047"/>
        <w:gridCol w:w="3349"/>
      </w:tblGrid>
      <w:tr w:rsidR="00386475" w14:paraId="7E6B5636" w14:textId="77777777" w:rsidTr="00473434">
        <w:tc>
          <w:tcPr>
            <w:tcW w:w="3235" w:type="dxa"/>
          </w:tcPr>
          <w:p w14:paraId="228BCD11"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3047" w:type="dxa"/>
          </w:tcPr>
          <w:p w14:paraId="04F64F66" w14:textId="5B90EBA8" w:rsidR="00386475" w:rsidRPr="00295461" w:rsidRDefault="00386475" w:rsidP="00BF5C65">
            <w:pPr>
              <w:jc w:val="center"/>
              <w:rPr>
                <w:b/>
                <w:lang w:val="en-GB" w:eastAsia="zh-CN"/>
              </w:rPr>
            </w:pPr>
            <w:r>
              <w:rPr>
                <w:b/>
                <w:lang w:val="en-GB" w:eastAsia="zh-CN"/>
              </w:rPr>
              <w:t>Presence</w:t>
            </w:r>
          </w:p>
        </w:tc>
        <w:tc>
          <w:tcPr>
            <w:tcW w:w="3349" w:type="dxa"/>
          </w:tcPr>
          <w:p w14:paraId="6846C7C9" w14:textId="602EF83E"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01A91086" w14:textId="77777777" w:rsidTr="00473434">
        <w:tc>
          <w:tcPr>
            <w:tcW w:w="3235" w:type="dxa"/>
          </w:tcPr>
          <w:p w14:paraId="76D760E8"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3047" w:type="dxa"/>
          </w:tcPr>
          <w:p w14:paraId="455D9138" w14:textId="2FF1FCEA" w:rsidR="00386475" w:rsidRDefault="00386475" w:rsidP="00BF5C65">
            <w:pPr>
              <w:jc w:val="center"/>
              <w:rPr>
                <w:rFonts w:eastAsiaTheme="minorEastAsia"/>
                <w:lang w:val="en-GB" w:eastAsia="zh-CN"/>
              </w:rPr>
            </w:pPr>
            <w:r>
              <w:rPr>
                <w:rFonts w:eastAsiaTheme="minorEastAsia"/>
                <w:lang w:val="en-GB" w:eastAsia="zh-CN"/>
              </w:rPr>
              <w:t>O</w:t>
            </w:r>
          </w:p>
        </w:tc>
        <w:tc>
          <w:tcPr>
            <w:tcW w:w="3349" w:type="dxa"/>
          </w:tcPr>
          <w:p w14:paraId="3FAD97E5" w14:textId="3083A4FF"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1184819C" w14:textId="77777777" w:rsidTr="00473434">
        <w:tc>
          <w:tcPr>
            <w:tcW w:w="3235" w:type="dxa"/>
          </w:tcPr>
          <w:p w14:paraId="4DEBA079" w14:textId="037327C6" w:rsidR="00386475" w:rsidRDefault="007619C0" w:rsidP="00AC1132">
            <w:pPr>
              <w:rPr>
                <w:rFonts w:eastAsiaTheme="minorEastAsia"/>
                <w:lang w:val="en-GB" w:eastAsia="zh-CN"/>
              </w:rPr>
            </w:pPr>
            <w:r>
              <w:rPr>
                <w:rFonts w:eastAsiaTheme="minorEastAsia" w:hint="eastAsia"/>
                <w:lang w:val="en-GB" w:eastAsia="zh-CN"/>
              </w:rPr>
              <w:t>Cell Index</w:t>
            </w:r>
          </w:p>
        </w:tc>
        <w:tc>
          <w:tcPr>
            <w:tcW w:w="3047" w:type="dxa"/>
          </w:tcPr>
          <w:p w14:paraId="03BC7679" w14:textId="7224EFE3"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637819D9" w14:textId="52723DDF" w:rsidR="00386475" w:rsidRDefault="00386475"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745823AC" w14:textId="77777777" w:rsidTr="00473434">
        <w:tc>
          <w:tcPr>
            <w:tcW w:w="3235" w:type="dxa"/>
          </w:tcPr>
          <w:p w14:paraId="236D071B" w14:textId="73C978B8" w:rsidR="00386475" w:rsidRDefault="007619C0" w:rsidP="00AC1132">
            <w:pPr>
              <w:rPr>
                <w:rFonts w:eastAsiaTheme="minorEastAsia"/>
                <w:lang w:val="en-GB" w:eastAsia="zh-CN"/>
              </w:rPr>
            </w:pPr>
            <w:r>
              <w:rPr>
                <w:rFonts w:eastAsiaTheme="minorEastAsia"/>
                <w:lang w:val="en-GB" w:eastAsia="zh-CN"/>
              </w:rPr>
              <w:t>UE Index</w:t>
            </w:r>
          </w:p>
        </w:tc>
        <w:tc>
          <w:tcPr>
            <w:tcW w:w="3047" w:type="dxa"/>
          </w:tcPr>
          <w:p w14:paraId="0FDD731D" w14:textId="13806467"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28B64A96" w14:textId="5CA3B82D" w:rsidR="00386475" w:rsidRDefault="00386475" w:rsidP="00AC1132">
            <w:pPr>
              <w:rPr>
                <w:rFonts w:eastAsiaTheme="minorEastAsia"/>
                <w:lang w:val="en-GB" w:eastAsia="zh-CN"/>
              </w:rPr>
            </w:pPr>
            <w:r>
              <w:rPr>
                <w:rFonts w:eastAsiaTheme="minorEastAsia"/>
                <w:lang w:val="en-GB" w:eastAsia="zh-CN"/>
              </w:rPr>
              <w:t>Identification of the UE</w:t>
            </w:r>
          </w:p>
        </w:tc>
      </w:tr>
    </w:tbl>
    <w:p w14:paraId="745D6CC0" w14:textId="77777777" w:rsidR="00B323B2" w:rsidRDefault="00B323B2" w:rsidP="00B323B2">
      <w:pPr>
        <w:rPr>
          <w:lang w:val="en-GB" w:eastAsia="zh-CN"/>
        </w:rPr>
      </w:pPr>
    </w:p>
    <w:p w14:paraId="5166B946" w14:textId="1272DE72" w:rsidR="00233768" w:rsidRDefault="00233768" w:rsidP="00DA5856">
      <w:pPr>
        <w:pStyle w:val="Heading3"/>
        <w:numPr>
          <w:ilvl w:val="4"/>
          <w:numId w:val="74"/>
        </w:numPr>
        <w:spacing w:after="100" w:afterAutospacing="1"/>
      </w:pPr>
      <w:bookmarkStart w:id="926" w:name="_Toc76128481"/>
      <w:bookmarkStart w:id="927" w:name="_Toc87813272"/>
      <w:bookmarkStart w:id="928" w:name="_Toc87813822"/>
      <w:bookmarkStart w:id="929" w:name="_Toc183149201"/>
      <w:r>
        <w:t>UE Reset Response</w:t>
      </w:r>
      <w:bookmarkEnd w:id="926"/>
      <w:bookmarkEnd w:id="927"/>
      <w:bookmarkEnd w:id="928"/>
      <w:bookmarkEnd w:id="929"/>
    </w:p>
    <w:p w14:paraId="1A5FE027" w14:textId="1333D97F" w:rsidR="00E91821" w:rsidRPr="008B17E5" w:rsidRDefault="00E91821" w:rsidP="00E91821">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85</w:t>
        </w:r>
      </w:fldSimple>
      <w:r>
        <w:t xml:space="preserve"> F1AP handler - MAC </w:t>
      </w:r>
      <w:r>
        <w:rPr>
          <w:lang w:val="en-GB"/>
        </w:rPr>
        <w:t xml:space="preserve">UE Reset </w:t>
      </w:r>
      <w:r>
        <w:t xml:space="preserve">Response </w:t>
      </w:r>
      <w:r>
        <w:rPr>
          <w:lang w:val="en-GB"/>
        </w:rPr>
        <w:t>message contents</w:t>
      </w:r>
    </w:p>
    <w:tbl>
      <w:tblPr>
        <w:tblStyle w:val="TableGrid"/>
        <w:tblW w:w="0" w:type="auto"/>
        <w:tblLook w:val="04A0" w:firstRow="1" w:lastRow="0" w:firstColumn="1" w:lastColumn="0" w:noHBand="0" w:noVBand="1"/>
      </w:tblPr>
      <w:tblGrid>
        <w:gridCol w:w="3203"/>
        <w:gridCol w:w="3006"/>
        <w:gridCol w:w="3422"/>
      </w:tblGrid>
      <w:tr w:rsidR="00386475" w14:paraId="63CE5415" w14:textId="77777777" w:rsidTr="00473434">
        <w:tc>
          <w:tcPr>
            <w:tcW w:w="3203" w:type="dxa"/>
          </w:tcPr>
          <w:p w14:paraId="153090B8"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3006" w:type="dxa"/>
          </w:tcPr>
          <w:p w14:paraId="1B0AE1FB" w14:textId="33AA3391" w:rsidR="00386475" w:rsidRPr="00295461" w:rsidRDefault="00386475" w:rsidP="00BF5C65">
            <w:pPr>
              <w:jc w:val="center"/>
              <w:rPr>
                <w:b/>
                <w:lang w:val="en-GB" w:eastAsia="zh-CN"/>
              </w:rPr>
            </w:pPr>
            <w:r>
              <w:rPr>
                <w:b/>
                <w:lang w:val="en-GB" w:eastAsia="zh-CN"/>
              </w:rPr>
              <w:t>Presence</w:t>
            </w:r>
          </w:p>
        </w:tc>
        <w:tc>
          <w:tcPr>
            <w:tcW w:w="3422" w:type="dxa"/>
          </w:tcPr>
          <w:p w14:paraId="032CABFA" w14:textId="5874FC96"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4A7B9F94" w14:textId="77777777" w:rsidTr="00473434">
        <w:tc>
          <w:tcPr>
            <w:tcW w:w="3203" w:type="dxa"/>
          </w:tcPr>
          <w:p w14:paraId="7D7CA7A8" w14:textId="77777777" w:rsidR="00386475" w:rsidRPr="009231A3" w:rsidRDefault="00386475" w:rsidP="00AC1132">
            <w:pPr>
              <w:rPr>
                <w:rFonts w:eastAsiaTheme="minorEastAsia"/>
                <w:b/>
                <w:lang w:val="en-GB" w:eastAsia="zh-CN"/>
              </w:rPr>
            </w:pPr>
            <w:r>
              <w:rPr>
                <w:rFonts w:eastAsiaTheme="minorEastAsia"/>
                <w:lang w:eastAsia="zh-CN"/>
              </w:rPr>
              <w:lastRenderedPageBreak/>
              <w:t>Debug Time Info</w:t>
            </w:r>
          </w:p>
        </w:tc>
        <w:tc>
          <w:tcPr>
            <w:tcW w:w="3006" w:type="dxa"/>
          </w:tcPr>
          <w:p w14:paraId="536A2936" w14:textId="2DC77024" w:rsidR="00386475" w:rsidRDefault="00386475" w:rsidP="00BF5C65">
            <w:pPr>
              <w:jc w:val="center"/>
              <w:rPr>
                <w:rFonts w:eastAsiaTheme="minorEastAsia"/>
                <w:lang w:val="en-GB" w:eastAsia="zh-CN"/>
              </w:rPr>
            </w:pPr>
            <w:r>
              <w:rPr>
                <w:rFonts w:eastAsiaTheme="minorEastAsia"/>
                <w:lang w:val="en-GB" w:eastAsia="zh-CN"/>
              </w:rPr>
              <w:t>O</w:t>
            </w:r>
          </w:p>
        </w:tc>
        <w:tc>
          <w:tcPr>
            <w:tcW w:w="3422" w:type="dxa"/>
          </w:tcPr>
          <w:p w14:paraId="3238DCCE" w14:textId="0743E9BA"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59904D31" w14:textId="77777777" w:rsidTr="00473434">
        <w:tc>
          <w:tcPr>
            <w:tcW w:w="3203" w:type="dxa"/>
          </w:tcPr>
          <w:p w14:paraId="03A5DB51" w14:textId="132927FA" w:rsidR="00386475" w:rsidRDefault="007619C0" w:rsidP="00386475">
            <w:pPr>
              <w:rPr>
                <w:rFonts w:eastAsiaTheme="minorEastAsia"/>
                <w:lang w:val="en-GB" w:eastAsia="zh-CN"/>
              </w:rPr>
            </w:pPr>
            <w:r>
              <w:rPr>
                <w:rFonts w:eastAsiaTheme="minorEastAsia" w:hint="eastAsia"/>
                <w:lang w:val="en-GB" w:eastAsia="zh-CN"/>
              </w:rPr>
              <w:t>Cell Index</w:t>
            </w:r>
          </w:p>
        </w:tc>
        <w:tc>
          <w:tcPr>
            <w:tcW w:w="3006" w:type="dxa"/>
          </w:tcPr>
          <w:p w14:paraId="7DB2516F" w14:textId="525C160C" w:rsidR="00386475" w:rsidRDefault="00386475" w:rsidP="00BF5C65">
            <w:pPr>
              <w:jc w:val="center"/>
              <w:rPr>
                <w:rFonts w:eastAsiaTheme="minorEastAsia"/>
                <w:lang w:val="en-GB" w:eastAsia="zh-CN"/>
              </w:rPr>
            </w:pPr>
            <w:r>
              <w:rPr>
                <w:rFonts w:eastAsiaTheme="minorEastAsia"/>
                <w:lang w:val="en-GB" w:eastAsia="zh-CN"/>
              </w:rPr>
              <w:t>M</w:t>
            </w:r>
          </w:p>
        </w:tc>
        <w:tc>
          <w:tcPr>
            <w:tcW w:w="3422" w:type="dxa"/>
          </w:tcPr>
          <w:p w14:paraId="0CDB7125" w14:textId="27E7ABB0"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2010A2A4" w14:textId="77777777" w:rsidTr="00473434">
        <w:tc>
          <w:tcPr>
            <w:tcW w:w="3203" w:type="dxa"/>
          </w:tcPr>
          <w:p w14:paraId="0FEE25D9" w14:textId="2CEF627C" w:rsidR="00386475" w:rsidRDefault="007619C0" w:rsidP="00386475">
            <w:pPr>
              <w:rPr>
                <w:rFonts w:eastAsiaTheme="minorEastAsia"/>
                <w:lang w:val="en-GB" w:eastAsia="zh-CN"/>
              </w:rPr>
            </w:pPr>
            <w:r>
              <w:rPr>
                <w:rFonts w:eastAsiaTheme="minorEastAsia"/>
                <w:lang w:val="en-GB" w:eastAsia="zh-CN"/>
              </w:rPr>
              <w:t>UE Index</w:t>
            </w:r>
          </w:p>
        </w:tc>
        <w:tc>
          <w:tcPr>
            <w:tcW w:w="3006" w:type="dxa"/>
          </w:tcPr>
          <w:p w14:paraId="7E3F0023" w14:textId="31C69CB5" w:rsidR="00386475" w:rsidRDefault="00386475" w:rsidP="00BF5C65">
            <w:pPr>
              <w:jc w:val="center"/>
              <w:rPr>
                <w:rFonts w:eastAsiaTheme="minorEastAsia"/>
                <w:lang w:val="en-GB" w:eastAsia="zh-CN"/>
              </w:rPr>
            </w:pPr>
            <w:r>
              <w:rPr>
                <w:rFonts w:eastAsiaTheme="minorEastAsia"/>
                <w:lang w:val="en-GB" w:eastAsia="zh-CN"/>
              </w:rPr>
              <w:t>M</w:t>
            </w:r>
          </w:p>
        </w:tc>
        <w:tc>
          <w:tcPr>
            <w:tcW w:w="3422" w:type="dxa"/>
          </w:tcPr>
          <w:p w14:paraId="3E2EAF87" w14:textId="1B4697EC" w:rsidR="00386475" w:rsidRDefault="00386475" w:rsidP="00386475">
            <w:pPr>
              <w:rPr>
                <w:rFonts w:eastAsiaTheme="minorEastAsia"/>
                <w:lang w:val="en-GB" w:eastAsia="zh-CN"/>
              </w:rPr>
            </w:pPr>
            <w:r>
              <w:rPr>
                <w:rFonts w:eastAsiaTheme="minorEastAsia"/>
                <w:lang w:val="en-GB" w:eastAsia="zh-CN"/>
              </w:rPr>
              <w:t>Identification of the UE</w:t>
            </w:r>
          </w:p>
        </w:tc>
      </w:tr>
      <w:tr w:rsidR="00386475" w14:paraId="4EBE6860" w14:textId="77777777" w:rsidTr="00473434">
        <w:tc>
          <w:tcPr>
            <w:tcW w:w="3203" w:type="dxa"/>
          </w:tcPr>
          <w:p w14:paraId="393C23D4" w14:textId="77777777" w:rsidR="00386475" w:rsidRDefault="00386475" w:rsidP="00386475">
            <w:pPr>
              <w:rPr>
                <w:rFonts w:eastAsiaTheme="minorEastAsia"/>
                <w:lang w:val="en-GB" w:eastAsia="zh-CN"/>
              </w:rPr>
            </w:pPr>
            <w:r>
              <w:rPr>
                <w:rFonts w:eastAsiaTheme="minorEastAsia"/>
                <w:lang w:val="en-GB" w:eastAsia="zh-CN"/>
              </w:rPr>
              <w:t>Status</w:t>
            </w:r>
          </w:p>
        </w:tc>
        <w:tc>
          <w:tcPr>
            <w:tcW w:w="3006" w:type="dxa"/>
          </w:tcPr>
          <w:p w14:paraId="179CA8F0" w14:textId="2B769722" w:rsidR="00386475" w:rsidRPr="00473434" w:rsidRDefault="00386475" w:rsidP="00BF5C65">
            <w:pPr>
              <w:contextualSpacing/>
              <w:jc w:val="center"/>
              <w:rPr>
                <w:rFonts w:eastAsiaTheme="minorEastAsia"/>
                <w:lang w:val="en-GB" w:eastAsia="zh-CN"/>
              </w:rPr>
            </w:pPr>
            <w:r>
              <w:rPr>
                <w:rFonts w:eastAsiaTheme="minorEastAsia"/>
                <w:lang w:val="en-GB" w:eastAsia="zh-CN"/>
              </w:rPr>
              <w:t>M</w:t>
            </w:r>
          </w:p>
        </w:tc>
        <w:tc>
          <w:tcPr>
            <w:tcW w:w="3422" w:type="dxa"/>
          </w:tcPr>
          <w:p w14:paraId="533742F9" w14:textId="76A1FF84" w:rsidR="00386475" w:rsidRDefault="00386475" w:rsidP="00386475">
            <w:pPr>
              <w:pStyle w:val="ListParagraph"/>
              <w:numPr>
                <w:ilvl w:val="0"/>
                <w:numId w:val="36"/>
              </w:numPr>
              <w:spacing w:after="180"/>
              <w:contextualSpacing/>
              <w:rPr>
                <w:rFonts w:eastAsiaTheme="minorEastAsia"/>
                <w:lang w:val="en-GB" w:eastAsia="zh-CN"/>
              </w:rPr>
            </w:pPr>
            <w:r>
              <w:rPr>
                <w:rFonts w:eastAsiaTheme="minorEastAsia"/>
                <w:lang w:val="en-GB" w:eastAsia="zh-CN"/>
              </w:rPr>
              <w:t xml:space="preserve">Failure – if API parsing error or semantic error (e.g. invalid UE Index, </w:t>
            </w:r>
            <w:r w:rsidR="007619C0">
              <w:rPr>
                <w:rFonts w:eastAsiaTheme="minorEastAsia"/>
                <w:lang w:val="en-GB" w:eastAsia="zh-CN"/>
              </w:rPr>
              <w:t>Cell Index</w:t>
            </w:r>
            <w:r>
              <w:rPr>
                <w:rFonts w:eastAsiaTheme="minorEastAsia"/>
                <w:lang w:val="en-GB" w:eastAsia="zh-CN"/>
              </w:rPr>
              <w:t xml:space="preserve">) </w:t>
            </w:r>
          </w:p>
          <w:p w14:paraId="0A1124D3" w14:textId="77777777" w:rsidR="00386475" w:rsidRDefault="00386475" w:rsidP="00386475">
            <w:pPr>
              <w:pStyle w:val="ListParagraph"/>
              <w:numPr>
                <w:ilvl w:val="0"/>
                <w:numId w:val="36"/>
              </w:numPr>
              <w:spacing w:after="180"/>
              <w:contextualSpacing/>
              <w:rPr>
                <w:rFonts w:eastAsiaTheme="minorEastAsia"/>
                <w:lang w:val="en-GB" w:eastAsia="zh-CN"/>
              </w:rPr>
            </w:pPr>
            <w:r>
              <w:rPr>
                <w:rFonts w:eastAsiaTheme="minorEastAsia"/>
                <w:lang w:val="en-GB" w:eastAsia="zh-CN"/>
              </w:rPr>
              <w:t>Success – in all the other cases</w:t>
            </w:r>
          </w:p>
        </w:tc>
      </w:tr>
    </w:tbl>
    <w:p w14:paraId="79B70DC7" w14:textId="7F694E0B" w:rsidR="00B323B2" w:rsidRDefault="00B323B2" w:rsidP="00B323B2">
      <w:pPr>
        <w:rPr>
          <w:rFonts w:eastAsiaTheme="minorEastAsia"/>
          <w:lang w:val="en-GB" w:eastAsia="zh-CN"/>
        </w:rPr>
      </w:pPr>
    </w:p>
    <w:p w14:paraId="738181AF" w14:textId="4DB13F35" w:rsidR="00080360" w:rsidRDefault="00080360" w:rsidP="00DA5856">
      <w:pPr>
        <w:pStyle w:val="Heading3"/>
        <w:numPr>
          <w:ilvl w:val="4"/>
          <w:numId w:val="74"/>
        </w:numPr>
        <w:spacing w:after="100" w:afterAutospacing="1"/>
      </w:pPr>
      <w:bookmarkStart w:id="930" w:name="_Toc76128482"/>
      <w:bookmarkStart w:id="931" w:name="_Toc87813273"/>
      <w:bookmarkStart w:id="932" w:name="_Toc87813823"/>
      <w:bookmarkStart w:id="933" w:name="_Toc183149202"/>
      <w:r>
        <w:t>UE Sync Status Indication</w:t>
      </w:r>
      <w:bookmarkEnd w:id="930"/>
      <w:bookmarkEnd w:id="931"/>
      <w:bookmarkEnd w:id="932"/>
      <w:bookmarkEnd w:id="933"/>
    </w:p>
    <w:p w14:paraId="19367794" w14:textId="09B96AFC" w:rsidR="00E91821" w:rsidRPr="008B17E5" w:rsidRDefault="00E91821" w:rsidP="00E91821">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86</w:t>
        </w:r>
      </w:fldSimple>
      <w:r>
        <w:t xml:space="preserve"> F1AP handler - MAC </w:t>
      </w:r>
      <w:r>
        <w:rPr>
          <w:lang w:val="en-GB"/>
        </w:rPr>
        <w:t>UE Sync Status message contents</w:t>
      </w:r>
    </w:p>
    <w:tbl>
      <w:tblPr>
        <w:tblStyle w:val="TableGrid"/>
        <w:tblW w:w="0" w:type="auto"/>
        <w:tblLook w:val="04A0" w:firstRow="1" w:lastRow="0" w:firstColumn="1" w:lastColumn="0" w:noHBand="0" w:noVBand="1"/>
      </w:tblPr>
      <w:tblGrid>
        <w:gridCol w:w="3049"/>
        <w:gridCol w:w="2698"/>
        <w:gridCol w:w="3884"/>
      </w:tblGrid>
      <w:tr w:rsidR="00386475" w14:paraId="41F98BAD" w14:textId="77777777" w:rsidTr="00473434">
        <w:tc>
          <w:tcPr>
            <w:tcW w:w="3049" w:type="dxa"/>
          </w:tcPr>
          <w:p w14:paraId="42C1E52D"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2698" w:type="dxa"/>
          </w:tcPr>
          <w:p w14:paraId="49F201F8" w14:textId="10421CAB" w:rsidR="00386475" w:rsidRPr="00295461" w:rsidRDefault="00386475" w:rsidP="00BF5C65">
            <w:pPr>
              <w:jc w:val="center"/>
              <w:rPr>
                <w:b/>
                <w:lang w:val="en-GB" w:eastAsia="zh-CN"/>
              </w:rPr>
            </w:pPr>
            <w:r>
              <w:rPr>
                <w:b/>
                <w:lang w:val="en-GB" w:eastAsia="zh-CN"/>
              </w:rPr>
              <w:t>Presence</w:t>
            </w:r>
          </w:p>
        </w:tc>
        <w:tc>
          <w:tcPr>
            <w:tcW w:w="3884" w:type="dxa"/>
          </w:tcPr>
          <w:p w14:paraId="2381B495" w14:textId="4A556AE0"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74748469" w14:textId="77777777" w:rsidTr="00473434">
        <w:tc>
          <w:tcPr>
            <w:tcW w:w="3049" w:type="dxa"/>
          </w:tcPr>
          <w:p w14:paraId="1D7033A2"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2698" w:type="dxa"/>
          </w:tcPr>
          <w:p w14:paraId="6BB122CF" w14:textId="44840BFD" w:rsidR="00386475" w:rsidRDefault="00386475" w:rsidP="00BF5C65">
            <w:pPr>
              <w:jc w:val="center"/>
              <w:rPr>
                <w:rFonts w:eastAsiaTheme="minorEastAsia"/>
                <w:lang w:val="en-GB" w:eastAsia="zh-CN"/>
              </w:rPr>
            </w:pPr>
            <w:r>
              <w:rPr>
                <w:rFonts w:eastAsiaTheme="minorEastAsia"/>
                <w:lang w:val="en-GB" w:eastAsia="zh-CN"/>
              </w:rPr>
              <w:t>O</w:t>
            </w:r>
          </w:p>
        </w:tc>
        <w:tc>
          <w:tcPr>
            <w:tcW w:w="3884" w:type="dxa"/>
          </w:tcPr>
          <w:p w14:paraId="747981C6" w14:textId="73219DD6"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76D79C5C" w14:textId="77777777" w:rsidTr="00473434">
        <w:tc>
          <w:tcPr>
            <w:tcW w:w="3049" w:type="dxa"/>
          </w:tcPr>
          <w:p w14:paraId="3508972C" w14:textId="3FD46E4E" w:rsidR="00386475" w:rsidRDefault="007619C0" w:rsidP="00386475">
            <w:pPr>
              <w:rPr>
                <w:rFonts w:eastAsiaTheme="minorEastAsia"/>
                <w:lang w:val="en-GB" w:eastAsia="zh-CN"/>
              </w:rPr>
            </w:pPr>
            <w:r>
              <w:rPr>
                <w:rFonts w:eastAsiaTheme="minorEastAsia" w:hint="eastAsia"/>
                <w:lang w:val="en-GB" w:eastAsia="zh-CN"/>
              </w:rPr>
              <w:t>Cell Index</w:t>
            </w:r>
          </w:p>
        </w:tc>
        <w:tc>
          <w:tcPr>
            <w:tcW w:w="2698" w:type="dxa"/>
          </w:tcPr>
          <w:p w14:paraId="7B416BE6" w14:textId="41423F00" w:rsidR="00386475" w:rsidRDefault="00386475" w:rsidP="00BF5C65">
            <w:pPr>
              <w:jc w:val="center"/>
              <w:rPr>
                <w:rFonts w:eastAsiaTheme="minorEastAsia"/>
                <w:lang w:val="en-GB" w:eastAsia="zh-CN"/>
              </w:rPr>
            </w:pPr>
            <w:r>
              <w:rPr>
                <w:rFonts w:eastAsiaTheme="minorEastAsia"/>
                <w:lang w:val="en-GB" w:eastAsia="zh-CN"/>
              </w:rPr>
              <w:t>M</w:t>
            </w:r>
          </w:p>
        </w:tc>
        <w:tc>
          <w:tcPr>
            <w:tcW w:w="3884" w:type="dxa"/>
          </w:tcPr>
          <w:p w14:paraId="259C4389" w14:textId="3575977D"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4DD27A13" w14:textId="77777777" w:rsidTr="00473434">
        <w:tc>
          <w:tcPr>
            <w:tcW w:w="3049" w:type="dxa"/>
          </w:tcPr>
          <w:p w14:paraId="48965B19" w14:textId="539869D8" w:rsidR="00386475" w:rsidRDefault="007619C0" w:rsidP="00386475">
            <w:pPr>
              <w:rPr>
                <w:rFonts w:eastAsiaTheme="minorEastAsia"/>
                <w:lang w:val="en-GB" w:eastAsia="zh-CN"/>
              </w:rPr>
            </w:pPr>
            <w:r>
              <w:rPr>
                <w:rFonts w:eastAsiaTheme="minorEastAsia"/>
                <w:lang w:val="en-GB" w:eastAsia="zh-CN"/>
              </w:rPr>
              <w:t>UE Index</w:t>
            </w:r>
          </w:p>
        </w:tc>
        <w:tc>
          <w:tcPr>
            <w:tcW w:w="2698" w:type="dxa"/>
          </w:tcPr>
          <w:p w14:paraId="3C79E7B2" w14:textId="2577BDD1" w:rsidR="00386475" w:rsidRDefault="00386475" w:rsidP="00BF5C65">
            <w:pPr>
              <w:jc w:val="center"/>
              <w:rPr>
                <w:rFonts w:eastAsiaTheme="minorEastAsia"/>
                <w:lang w:val="en-GB" w:eastAsia="zh-CN"/>
              </w:rPr>
            </w:pPr>
            <w:r>
              <w:rPr>
                <w:rFonts w:eastAsiaTheme="minorEastAsia"/>
                <w:lang w:val="en-GB" w:eastAsia="zh-CN"/>
              </w:rPr>
              <w:t>M</w:t>
            </w:r>
          </w:p>
        </w:tc>
        <w:tc>
          <w:tcPr>
            <w:tcW w:w="3884" w:type="dxa"/>
          </w:tcPr>
          <w:p w14:paraId="4B31BAA7" w14:textId="239C4117" w:rsidR="00386475" w:rsidRDefault="00386475" w:rsidP="00386475">
            <w:pPr>
              <w:rPr>
                <w:rFonts w:eastAsiaTheme="minorEastAsia"/>
                <w:lang w:val="en-GB" w:eastAsia="zh-CN"/>
              </w:rPr>
            </w:pPr>
            <w:r>
              <w:rPr>
                <w:rFonts w:eastAsiaTheme="minorEastAsia"/>
                <w:lang w:val="en-GB" w:eastAsia="zh-CN"/>
              </w:rPr>
              <w:t>Identification of the UE</w:t>
            </w:r>
          </w:p>
        </w:tc>
      </w:tr>
      <w:tr w:rsidR="00386475" w14:paraId="33EB111A" w14:textId="77777777" w:rsidTr="00473434">
        <w:tc>
          <w:tcPr>
            <w:tcW w:w="3049" w:type="dxa"/>
          </w:tcPr>
          <w:p w14:paraId="1EA209D7" w14:textId="333125C7" w:rsidR="00386475" w:rsidRDefault="00386475" w:rsidP="00386475">
            <w:pPr>
              <w:rPr>
                <w:rFonts w:eastAsiaTheme="minorEastAsia"/>
                <w:lang w:val="en-GB" w:eastAsia="zh-CN"/>
              </w:rPr>
            </w:pPr>
            <w:r>
              <w:rPr>
                <w:rFonts w:eastAsiaTheme="minorEastAsia"/>
                <w:lang w:val="en-GB" w:eastAsia="zh-CN"/>
              </w:rPr>
              <w:t>Sync Status</w:t>
            </w:r>
          </w:p>
        </w:tc>
        <w:tc>
          <w:tcPr>
            <w:tcW w:w="2698" w:type="dxa"/>
          </w:tcPr>
          <w:p w14:paraId="775DFB23" w14:textId="7DB9B418" w:rsidR="00386475" w:rsidRPr="00473434" w:rsidRDefault="00386475" w:rsidP="00BF5C65">
            <w:pPr>
              <w:contextualSpacing/>
              <w:jc w:val="center"/>
              <w:rPr>
                <w:rFonts w:eastAsiaTheme="minorEastAsia"/>
                <w:lang w:val="en-GB" w:eastAsia="zh-CN"/>
              </w:rPr>
            </w:pPr>
            <w:r>
              <w:rPr>
                <w:rFonts w:eastAsiaTheme="minorEastAsia"/>
                <w:lang w:val="en-GB" w:eastAsia="zh-CN"/>
              </w:rPr>
              <w:t>M</w:t>
            </w:r>
          </w:p>
        </w:tc>
        <w:tc>
          <w:tcPr>
            <w:tcW w:w="3884" w:type="dxa"/>
          </w:tcPr>
          <w:p w14:paraId="0B00AC9F" w14:textId="203EA7D2" w:rsidR="00386475" w:rsidRDefault="00386475" w:rsidP="00386475">
            <w:pPr>
              <w:pStyle w:val="ListParagraph"/>
              <w:numPr>
                <w:ilvl w:val="0"/>
                <w:numId w:val="36"/>
              </w:numPr>
              <w:spacing w:after="180"/>
              <w:contextualSpacing/>
              <w:rPr>
                <w:rFonts w:eastAsiaTheme="minorEastAsia"/>
                <w:lang w:val="en-GB" w:eastAsia="zh-CN"/>
              </w:rPr>
            </w:pPr>
            <w:r w:rsidRPr="00082C08">
              <w:rPr>
                <w:rFonts w:eastAsiaTheme="minorEastAsia"/>
                <w:lang w:val="en-GB" w:eastAsia="zh-CN"/>
              </w:rPr>
              <w:t xml:space="preserve">The </w:t>
            </w:r>
            <w:r>
              <w:rPr>
                <w:rFonts w:eastAsiaTheme="minorEastAsia"/>
                <w:lang w:val="en-GB" w:eastAsia="zh-CN"/>
              </w:rPr>
              <w:t xml:space="preserve">sync status </w:t>
            </w:r>
            <w:r w:rsidR="00D70D00">
              <w:rPr>
                <w:rFonts w:eastAsiaTheme="minorEastAsia"/>
                <w:lang w:val="en-GB" w:eastAsia="zh-CN"/>
              </w:rPr>
              <w:t>is</w:t>
            </w:r>
            <w:r>
              <w:rPr>
                <w:rFonts w:eastAsiaTheme="minorEastAsia"/>
                <w:lang w:val="en-GB" w:eastAsia="zh-CN"/>
              </w:rPr>
              <w:t xml:space="preserve"> ‘inSync’,</w:t>
            </w:r>
            <w:r w:rsidRPr="00082C08">
              <w:rPr>
                <w:rFonts w:eastAsiaTheme="minorEastAsia"/>
                <w:lang w:val="en-GB" w:eastAsia="zh-CN"/>
              </w:rPr>
              <w:t xml:space="preserve"> ‘OutOfSync’</w:t>
            </w:r>
            <w:r>
              <w:rPr>
                <w:rFonts w:eastAsiaTheme="minorEastAsia"/>
                <w:lang w:val="en-GB" w:eastAsia="zh-CN"/>
              </w:rPr>
              <w:t xml:space="preserve"> and </w:t>
            </w:r>
            <w:r w:rsidRPr="00BB6C50">
              <w:rPr>
                <w:rFonts w:eastAsiaTheme="minorEastAsia"/>
                <w:lang w:val="en-GB" w:eastAsia="zh-CN"/>
              </w:rPr>
              <w:t>OutOfSyncMaxRetries</w:t>
            </w:r>
            <w:r>
              <w:rPr>
                <w:rFonts w:eastAsiaTheme="minorEastAsia"/>
                <w:lang w:val="en-GB" w:eastAsia="zh-CN"/>
              </w:rPr>
              <w:t>s</w:t>
            </w:r>
          </w:p>
        </w:tc>
      </w:tr>
    </w:tbl>
    <w:p w14:paraId="5BFBD4E8" w14:textId="77777777" w:rsidR="00476DB1" w:rsidRDefault="00476DB1" w:rsidP="00476DB1">
      <w:pPr>
        <w:rPr>
          <w:rFonts w:eastAsiaTheme="minorEastAsia"/>
          <w:lang w:val="en-GB" w:eastAsia="zh-CN"/>
        </w:rPr>
      </w:pPr>
    </w:p>
    <w:p w14:paraId="7B50A4FE" w14:textId="349E8910" w:rsidR="00734F89" w:rsidRDefault="00734F89" w:rsidP="00DA5856">
      <w:pPr>
        <w:pStyle w:val="Heading3"/>
        <w:numPr>
          <w:ilvl w:val="4"/>
          <w:numId w:val="74"/>
        </w:numPr>
        <w:spacing w:after="100" w:afterAutospacing="1"/>
      </w:pPr>
      <w:bookmarkStart w:id="934" w:name="_Toc76128483"/>
      <w:bookmarkStart w:id="935" w:name="_Toc87813274"/>
      <w:bookmarkStart w:id="936" w:name="_Toc87813824"/>
      <w:bookmarkStart w:id="937" w:name="_Toc183149203"/>
      <w:r>
        <w:t>UL CCCH Indication</w:t>
      </w:r>
      <w:bookmarkEnd w:id="934"/>
      <w:bookmarkEnd w:id="935"/>
      <w:bookmarkEnd w:id="936"/>
      <w:bookmarkEnd w:id="937"/>
    </w:p>
    <w:p w14:paraId="005806C8" w14:textId="436EB875" w:rsidR="00FD0E47" w:rsidRPr="008B17E5" w:rsidRDefault="00FD0E47" w:rsidP="00FD0E4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87</w:t>
        </w:r>
      </w:fldSimple>
      <w:r>
        <w:t xml:space="preserve"> F1AP handler - MAC </w:t>
      </w:r>
      <w:r>
        <w:rPr>
          <w:lang w:val="en-GB"/>
        </w:rPr>
        <w:t>UL CCCH Indication message contents</w:t>
      </w:r>
    </w:p>
    <w:tbl>
      <w:tblPr>
        <w:tblStyle w:val="TableGrid"/>
        <w:tblW w:w="0" w:type="auto"/>
        <w:tblLook w:val="04A0" w:firstRow="1" w:lastRow="0" w:firstColumn="1" w:lastColumn="0" w:noHBand="0" w:noVBand="1"/>
      </w:tblPr>
      <w:tblGrid>
        <w:gridCol w:w="3235"/>
        <w:gridCol w:w="3047"/>
        <w:gridCol w:w="3349"/>
      </w:tblGrid>
      <w:tr w:rsidR="00386475" w14:paraId="37106741" w14:textId="77777777" w:rsidTr="00473434">
        <w:tc>
          <w:tcPr>
            <w:tcW w:w="3235" w:type="dxa"/>
          </w:tcPr>
          <w:p w14:paraId="14750D4C"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3047" w:type="dxa"/>
          </w:tcPr>
          <w:p w14:paraId="140C639A" w14:textId="612846E9" w:rsidR="00386475" w:rsidRPr="00295461" w:rsidRDefault="00386475" w:rsidP="00BF5C65">
            <w:pPr>
              <w:jc w:val="center"/>
              <w:rPr>
                <w:b/>
                <w:lang w:val="en-GB" w:eastAsia="zh-CN"/>
              </w:rPr>
            </w:pPr>
            <w:r>
              <w:rPr>
                <w:b/>
                <w:lang w:val="en-GB" w:eastAsia="zh-CN"/>
              </w:rPr>
              <w:t>Presence</w:t>
            </w:r>
          </w:p>
        </w:tc>
        <w:tc>
          <w:tcPr>
            <w:tcW w:w="3349" w:type="dxa"/>
          </w:tcPr>
          <w:p w14:paraId="698BE656" w14:textId="13C8A91C"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5A8BE740" w14:textId="77777777" w:rsidTr="00473434">
        <w:tc>
          <w:tcPr>
            <w:tcW w:w="3235" w:type="dxa"/>
          </w:tcPr>
          <w:p w14:paraId="0B5605AE"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3047" w:type="dxa"/>
          </w:tcPr>
          <w:p w14:paraId="475E3019" w14:textId="60377E9A" w:rsidR="00386475" w:rsidRDefault="00386475" w:rsidP="00BF5C65">
            <w:pPr>
              <w:jc w:val="center"/>
              <w:rPr>
                <w:rFonts w:eastAsiaTheme="minorEastAsia"/>
                <w:lang w:val="en-GB" w:eastAsia="zh-CN"/>
              </w:rPr>
            </w:pPr>
            <w:r>
              <w:rPr>
                <w:rFonts w:eastAsiaTheme="minorEastAsia"/>
                <w:lang w:val="en-GB" w:eastAsia="zh-CN"/>
              </w:rPr>
              <w:t>O</w:t>
            </w:r>
          </w:p>
        </w:tc>
        <w:tc>
          <w:tcPr>
            <w:tcW w:w="3349" w:type="dxa"/>
          </w:tcPr>
          <w:p w14:paraId="7E24883F" w14:textId="6DD2B45C"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4DCEA75F" w14:textId="77777777" w:rsidTr="00473434">
        <w:tc>
          <w:tcPr>
            <w:tcW w:w="3235" w:type="dxa"/>
          </w:tcPr>
          <w:p w14:paraId="44336096" w14:textId="068C880F" w:rsidR="00386475" w:rsidRDefault="007619C0" w:rsidP="00386475">
            <w:pPr>
              <w:rPr>
                <w:rFonts w:eastAsiaTheme="minorEastAsia"/>
                <w:lang w:val="en-GB" w:eastAsia="zh-CN"/>
              </w:rPr>
            </w:pPr>
            <w:r>
              <w:rPr>
                <w:rFonts w:eastAsiaTheme="minorEastAsia" w:hint="eastAsia"/>
                <w:lang w:val="en-GB" w:eastAsia="zh-CN"/>
              </w:rPr>
              <w:t>Cell Index</w:t>
            </w:r>
          </w:p>
        </w:tc>
        <w:tc>
          <w:tcPr>
            <w:tcW w:w="3047" w:type="dxa"/>
          </w:tcPr>
          <w:p w14:paraId="274EB180" w14:textId="5653C07B"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020D2846" w14:textId="565F766A"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229540FC" w14:textId="77777777" w:rsidTr="00473434">
        <w:tc>
          <w:tcPr>
            <w:tcW w:w="3235" w:type="dxa"/>
          </w:tcPr>
          <w:p w14:paraId="0BF7CC39" w14:textId="77777777" w:rsidR="00386475" w:rsidRDefault="00386475" w:rsidP="00386475">
            <w:pPr>
              <w:rPr>
                <w:rFonts w:eastAsiaTheme="minorEastAsia"/>
                <w:lang w:val="en-GB" w:eastAsia="zh-CN"/>
              </w:rPr>
            </w:pPr>
            <w:r>
              <w:rPr>
                <w:rFonts w:eastAsiaTheme="minorEastAsia"/>
                <w:lang w:val="en-GB" w:eastAsia="zh-CN"/>
              </w:rPr>
              <w:t>CRNTI</w:t>
            </w:r>
          </w:p>
        </w:tc>
        <w:tc>
          <w:tcPr>
            <w:tcW w:w="3047" w:type="dxa"/>
          </w:tcPr>
          <w:p w14:paraId="275E1561" w14:textId="660C254B"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3C624F9E" w14:textId="61C395FE" w:rsidR="00386475" w:rsidRDefault="00386475" w:rsidP="00386475">
            <w:pPr>
              <w:rPr>
                <w:rFonts w:eastAsiaTheme="minorEastAsia"/>
                <w:lang w:val="en-GB" w:eastAsia="zh-CN"/>
              </w:rPr>
            </w:pPr>
            <w:r>
              <w:rPr>
                <w:rFonts w:eastAsiaTheme="minorEastAsia"/>
                <w:lang w:val="en-GB" w:eastAsia="zh-CN"/>
              </w:rPr>
              <w:t xml:space="preserve">See TS 38.331 </w:t>
            </w:r>
            <w:r>
              <w:t>RNTI-Value</w:t>
            </w:r>
          </w:p>
        </w:tc>
      </w:tr>
      <w:tr w:rsidR="00386475" w14:paraId="1DB2390B" w14:textId="77777777" w:rsidTr="00473434">
        <w:tc>
          <w:tcPr>
            <w:tcW w:w="3235" w:type="dxa"/>
          </w:tcPr>
          <w:p w14:paraId="52EABC31" w14:textId="77777777" w:rsidR="00386475" w:rsidRDefault="00386475" w:rsidP="00386475">
            <w:pPr>
              <w:rPr>
                <w:rFonts w:eastAsiaTheme="minorEastAsia"/>
                <w:lang w:val="en-GB" w:eastAsia="zh-CN"/>
              </w:rPr>
            </w:pPr>
            <w:r>
              <w:t>UL-CCCH-Message</w:t>
            </w:r>
          </w:p>
        </w:tc>
        <w:tc>
          <w:tcPr>
            <w:tcW w:w="3047" w:type="dxa"/>
          </w:tcPr>
          <w:p w14:paraId="50C74DED" w14:textId="7AFF9CB0" w:rsidR="00386475" w:rsidRDefault="00386475" w:rsidP="00BF5C65">
            <w:pPr>
              <w:jc w:val="center"/>
              <w:rPr>
                <w:rFonts w:eastAsiaTheme="minorEastAsia"/>
                <w:lang w:val="en-GB" w:eastAsia="zh-CN"/>
              </w:rPr>
            </w:pPr>
            <w:r>
              <w:rPr>
                <w:rFonts w:eastAsiaTheme="minorEastAsia"/>
                <w:lang w:val="en-GB" w:eastAsia="zh-CN"/>
              </w:rPr>
              <w:t>M</w:t>
            </w:r>
          </w:p>
        </w:tc>
        <w:tc>
          <w:tcPr>
            <w:tcW w:w="3349" w:type="dxa"/>
          </w:tcPr>
          <w:p w14:paraId="124289EE" w14:textId="5C7006F2" w:rsidR="00386475" w:rsidRDefault="00386475" w:rsidP="00386475">
            <w:pPr>
              <w:rPr>
                <w:rFonts w:eastAsiaTheme="minorEastAsia"/>
                <w:lang w:val="en-GB" w:eastAsia="zh-CN"/>
              </w:rPr>
            </w:pPr>
            <w:r>
              <w:rPr>
                <w:rFonts w:eastAsiaTheme="minorEastAsia"/>
                <w:lang w:val="en-GB" w:eastAsia="zh-CN"/>
              </w:rPr>
              <w:t xml:space="preserve">See TS 38.331 </w:t>
            </w:r>
            <w:r>
              <w:t>UL-CCCH-Message</w:t>
            </w:r>
          </w:p>
        </w:tc>
      </w:tr>
    </w:tbl>
    <w:p w14:paraId="16CF9DCC" w14:textId="3A170FFE" w:rsidR="008B518E" w:rsidRDefault="008B518E" w:rsidP="00DA5856">
      <w:pPr>
        <w:pStyle w:val="Heading3"/>
        <w:numPr>
          <w:ilvl w:val="4"/>
          <w:numId w:val="74"/>
        </w:numPr>
        <w:spacing w:after="100" w:afterAutospacing="1"/>
      </w:pPr>
      <w:bookmarkStart w:id="938" w:name="_Toc29839437"/>
      <w:bookmarkStart w:id="939" w:name="_Toc76128484"/>
      <w:bookmarkStart w:id="940" w:name="_Toc87813275"/>
      <w:bookmarkStart w:id="941" w:name="_Toc87813825"/>
      <w:bookmarkStart w:id="942" w:name="_Toc183149204"/>
      <w:bookmarkEnd w:id="938"/>
      <w:r>
        <w:t>DL CCCH Indication</w:t>
      </w:r>
      <w:bookmarkEnd w:id="939"/>
      <w:bookmarkEnd w:id="940"/>
      <w:bookmarkEnd w:id="941"/>
      <w:bookmarkEnd w:id="942"/>
    </w:p>
    <w:p w14:paraId="23968346" w14:textId="5509164B" w:rsidR="00FD0E47" w:rsidRPr="008B17E5" w:rsidRDefault="00FD0E47" w:rsidP="00FD0E47">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88</w:t>
        </w:r>
      </w:fldSimple>
      <w:r>
        <w:t xml:space="preserve"> F1AP handler - MAC </w:t>
      </w:r>
      <w:r>
        <w:rPr>
          <w:lang w:val="en-GB"/>
        </w:rPr>
        <w:t>DL CCCH Indication message contents</w:t>
      </w:r>
    </w:p>
    <w:tbl>
      <w:tblPr>
        <w:tblStyle w:val="TableGrid"/>
        <w:tblW w:w="0" w:type="auto"/>
        <w:tblLook w:val="04A0" w:firstRow="1" w:lastRow="0" w:firstColumn="1" w:lastColumn="0" w:noHBand="0" w:noVBand="1"/>
      </w:tblPr>
      <w:tblGrid>
        <w:gridCol w:w="3334"/>
        <w:gridCol w:w="2990"/>
        <w:gridCol w:w="3307"/>
      </w:tblGrid>
      <w:tr w:rsidR="00386475" w14:paraId="7BE89442" w14:textId="77777777" w:rsidTr="00473434">
        <w:tc>
          <w:tcPr>
            <w:tcW w:w="3334" w:type="dxa"/>
          </w:tcPr>
          <w:p w14:paraId="79CFFBD0"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2990" w:type="dxa"/>
          </w:tcPr>
          <w:p w14:paraId="226F6F69" w14:textId="686FE072" w:rsidR="00386475" w:rsidRPr="00295461" w:rsidRDefault="00386475" w:rsidP="00BF5C65">
            <w:pPr>
              <w:jc w:val="center"/>
              <w:rPr>
                <w:b/>
                <w:lang w:val="en-GB" w:eastAsia="zh-CN"/>
              </w:rPr>
            </w:pPr>
            <w:r>
              <w:rPr>
                <w:b/>
                <w:lang w:val="en-GB" w:eastAsia="zh-CN"/>
              </w:rPr>
              <w:t>Presence</w:t>
            </w:r>
          </w:p>
        </w:tc>
        <w:tc>
          <w:tcPr>
            <w:tcW w:w="3307" w:type="dxa"/>
          </w:tcPr>
          <w:p w14:paraId="3AFC4B7B" w14:textId="0641B954"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17B7D3B1" w14:textId="77777777" w:rsidTr="00473434">
        <w:tc>
          <w:tcPr>
            <w:tcW w:w="3334" w:type="dxa"/>
          </w:tcPr>
          <w:p w14:paraId="248C9B5E"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2990" w:type="dxa"/>
          </w:tcPr>
          <w:p w14:paraId="65843150" w14:textId="4AD46B3D" w:rsidR="00386475" w:rsidRDefault="00386475" w:rsidP="00BF5C65">
            <w:pPr>
              <w:jc w:val="center"/>
              <w:rPr>
                <w:rFonts w:eastAsiaTheme="minorEastAsia"/>
                <w:lang w:val="en-GB" w:eastAsia="zh-CN"/>
              </w:rPr>
            </w:pPr>
            <w:r>
              <w:rPr>
                <w:rFonts w:eastAsiaTheme="minorEastAsia"/>
                <w:lang w:val="en-GB" w:eastAsia="zh-CN"/>
              </w:rPr>
              <w:t>O</w:t>
            </w:r>
          </w:p>
        </w:tc>
        <w:tc>
          <w:tcPr>
            <w:tcW w:w="3307" w:type="dxa"/>
          </w:tcPr>
          <w:p w14:paraId="4131347F" w14:textId="02E9FC64"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200ABE98" w14:textId="77777777" w:rsidTr="00473434">
        <w:tc>
          <w:tcPr>
            <w:tcW w:w="3334" w:type="dxa"/>
          </w:tcPr>
          <w:p w14:paraId="0240E1D4" w14:textId="6B156E9C" w:rsidR="00386475" w:rsidRDefault="007619C0" w:rsidP="00386475">
            <w:pPr>
              <w:rPr>
                <w:rFonts w:eastAsiaTheme="minorEastAsia"/>
                <w:lang w:val="en-GB" w:eastAsia="zh-CN"/>
              </w:rPr>
            </w:pPr>
            <w:r>
              <w:rPr>
                <w:rFonts w:eastAsiaTheme="minorEastAsia" w:hint="eastAsia"/>
                <w:lang w:val="en-GB" w:eastAsia="zh-CN"/>
              </w:rPr>
              <w:t>Cell Index</w:t>
            </w:r>
          </w:p>
        </w:tc>
        <w:tc>
          <w:tcPr>
            <w:tcW w:w="2990" w:type="dxa"/>
          </w:tcPr>
          <w:p w14:paraId="049438A8" w14:textId="2A3FD64A" w:rsidR="00386475" w:rsidRDefault="00386475" w:rsidP="00BF5C65">
            <w:pPr>
              <w:jc w:val="center"/>
              <w:rPr>
                <w:rFonts w:eastAsiaTheme="minorEastAsia"/>
                <w:lang w:val="en-GB" w:eastAsia="zh-CN"/>
              </w:rPr>
            </w:pPr>
            <w:r>
              <w:rPr>
                <w:rFonts w:eastAsiaTheme="minorEastAsia"/>
                <w:lang w:val="en-GB" w:eastAsia="zh-CN"/>
              </w:rPr>
              <w:t>M</w:t>
            </w:r>
          </w:p>
        </w:tc>
        <w:tc>
          <w:tcPr>
            <w:tcW w:w="3307" w:type="dxa"/>
          </w:tcPr>
          <w:p w14:paraId="0E244228" w14:textId="48FBF288"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1AC8D65D" w14:textId="77777777" w:rsidTr="00473434">
        <w:tc>
          <w:tcPr>
            <w:tcW w:w="3334" w:type="dxa"/>
          </w:tcPr>
          <w:p w14:paraId="573E9154" w14:textId="0C22282B" w:rsidR="00386475" w:rsidRDefault="00386475" w:rsidP="00386475">
            <w:pPr>
              <w:rPr>
                <w:rFonts w:eastAsiaTheme="minorEastAsia"/>
                <w:lang w:val="en-GB" w:eastAsia="zh-CN"/>
              </w:rPr>
            </w:pPr>
            <w:r>
              <w:rPr>
                <w:rFonts w:eastAsiaTheme="minorEastAsia"/>
                <w:lang w:val="en-GB" w:eastAsia="zh-CN"/>
              </w:rPr>
              <w:t>CRNTI</w:t>
            </w:r>
          </w:p>
        </w:tc>
        <w:tc>
          <w:tcPr>
            <w:tcW w:w="2990" w:type="dxa"/>
          </w:tcPr>
          <w:p w14:paraId="54F8E3B9" w14:textId="6E0CA727" w:rsidR="00386475" w:rsidRDefault="00386475" w:rsidP="00BF5C65">
            <w:pPr>
              <w:jc w:val="center"/>
              <w:rPr>
                <w:rFonts w:eastAsiaTheme="minorEastAsia"/>
                <w:lang w:val="en-GB" w:eastAsia="zh-CN"/>
              </w:rPr>
            </w:pPr>
            <w:r>
              <w:rPr>
                <w:rFonts w:eastAsiaTheme="minorEastAsia"/>
                <w:lang w:val="en-GB" w:eastAsia="zh-CN"/>
              </w:rPr>
              <w:t>M</w:t>
            </w:r>
          </w:p>
        </w:tc>
        <w:tc>
          <w:tcPr>
            <w:tcW w:w="3307" w:type="dxa"/>
          </w:tcPr>
          <w:p w14:paraId="165A21A1" w14:textId="616EAC23" w:rsidR="00386475" w:rsidRDefault="00386475" w:rsidP="00386475">
            <w:pPr>
              <w:rPr>
                <w:rFonts w:eastAsiaTheme="minorEastAsia"/>
                <w:lang w:val="en-GB" w:eastAsia="zh-CN"/>
              </w:rPr>
            </w:pPr>
            <w:r>
              <w:rPr>
                <w:rFonts w:eastAsiaTheme="minorEastAsia"/>
                <w:lang w:val="en-GB" w:eastAsia="zh-CN"/>
              </w:rPr>
              <w:t xml:space="preserve">See TS 38.331 </w:t>
            </w:r>
            <w:r>
              <w:t>RNTI-Value</w:t>
            </w:r>
          </w:p>
        </w:tc>
      </w:tr>
      <w:tr w:rsidR="00386475" w14:paraId="7C65D705" w14:textId="77777777" w:rsidTr="00473434">
        <w:tc>
          <w:tcPr>
            <w:tcW w:w="3334" w:type="dxa"/>
          </w:tcPr>
          <w:p w14:paraId="25D45C18" w14:textId="6DCEA376" w:rsidR="00386475" w:rsidRDefault="00386475" w:rsidP="00386475">
            <w:pPr>
              <w:rPr>
                <w:rFonts w:eastAsiaTheme="minorEastAsia"/>
                <w:lang w:val="en-GB" w:eastAsia="zh-CN"/>
              </w:rPr>
            </w:pPr>
            <w:r>
              <w:rPr>
                <w:rFonts w:eastAsiaTheme="minorEastAsia"/>
                <w:lang w:val="en-GB" w:eastAsia="zh-CN"/>
              </w:rPr>
              <w:lastRenderedPageBreak/>
              <w:t>Message Type</w:t>
            </w:r>
          </w:p>
        </w:tc>
        <w:tc>
          <w:tcPr>
            <w:tcW w:w="2990" w:type="dxa"/>
          </w:tcPr>
          <w:p w14:paraId="64E80FC9" w14:textId="76756DF0" w:rsidR="00386475" w:rsidRDefault="00386475" w:rsidP="00BF5C65">
            <w:pPr>
              <w:jc w:val="center"/>
              <w:rPr>
                <w:rFonts w:eastAsiaTheme="minorEastAsia"/>
                <w:lang w:val="en-GB" w:eastAsia="zh-CN"/>
              </w:rPr>
            </w:pPr>
            <w:r>
              <w:rPr>
                <w:rFonts w:eastAsiaTheme="minorEastAsia"/>
                <w:lang w:val="en-GB" w:eastAsia="zh-CN"/>
              </w:rPr>
              <w:t>M</w:t>
            </w:r>
          </w:p>
        </w:tc>
        <w:tc>
          <w:tcPr>
            <w:tcW w:w="3307" w:type="dxa"/>
          </w:tcPr>
          <w:p w14:paraId="5EDDC1EF" w14:textId="656256AE" w:rsidR="00386475" w:rsidRDefault="00386475" w:rsidP="00386475">
            <w:pPr>
              <w:rPr>
                <w:rFonts w:eastAsiaTheme="minorEastAsia"/>
                <w:lang w:val="en-GB" w:eastAsia="zh-CN"/>
              </w:rPr>
            </w:pPr>
            <w:r>
              <w:rPr>
                <w:rFonts w:eastAsiaTheme="minorEastAsia"/>
                <w:lang w:val="en-GB" w:eastAsia="zh-CN"/>
              </w:rPr>
              <w:t xml:space="preserve">See TS 38.331 </w:t>
            </w:r>
            <w:r>
              <w:t>DL-CCCH-Message Type</w:t>
            </w:r>
          </w:p>
        </w:tc>
      </w:tr>
      <w:tr w:rsidR="00386475" w14:paraId="79B9F35E" w14:textId="77777777" w:rsidTr="00473434">
        <w:tc>
          <w:tcPr>
            <w:tcW w:w="3334" w:type="dxa"/>
          </w:tcPr>
          <w:p w14:paraId="45974125" w14:textId="754DA07B" w:rsidR="00386475" w:rsidDel="00CD3FD0" w:rsidRDefault="00386475" w:rsidP="00386475">
            <w:r>
              <w:t>DL-CCCH-Message</w:t>
            </w:r>
          </w:p>
        </w:tc>
        <w:tc>
          <w:tcPr>
            <w:tcW w:w="2990" w:type="dxa"/>
          </w:tcPr>
          <w:p w14:paraId="1B39CF4E" w14:textId="60397E7B" w:rsidR="00386475" w:rsidRDefault="00386475" w:rsidP="00BF5C65">
            <w:pPr>
              <w:jc w:val="center"/>
              <w:rPr>
                <w:rFonts w:eastAsiaTheme="minorEastAsia"/>
                <w:lang w:val="en-GB" w:eastAsia="zh-CN"/>
              </w:rPr>
            </w:pPr>
            <w:r>
              <w:rPr>
                <w:rFonts w:eastAsiaTheme="minorEastAsia"/>
                <w:lang w:val="en-GB" w:eastAsia="zh-CN"/>
              </w:rPr>
              <w:t>M</w:t>
            </w:r>
          </w:p>
        </w:tc>
        <w:tc>
          <w:tcPr>
            <w:tcW w:w="3307" w:type="dxa"/>
          </w:tcPr>
          <w:p w14:paraId="56AB03B4" w14:textId="4D9D00F0" w:rsidR="00386475" w:rsidDel="00CD3FD0" w:rsidRDefault="00386475" w:rsidP="00386475">
            <w:pPr>
              <w:rPr>
                <w:rFonts w:eastAsiaTheme="minorEastAsia"/>
                <w:lang w:val="en-GB" w:eastAsia="zh-CN"/>
              </w:rPr>
            </w:pPr>
            <w:r>
              <w:rPr>
                <w:rFonts w:eastAsiaTheme="minorEastAsia"/>
                <w:lang w:val="en-GB" w:eastAsia="zh-CN"/>
              </w:rPr>
              <w:t xml:space="preserve">See TS 38.331 </w:t>
            </w:r>
            <w:r>
              <w:t>DL-CCCH-Message</w:t>
            </w:r>
          </w:p>
        </w:tc>
      </w:tr>
    </w:tbl>
    <w:p w14:paraId="62A261AB" w14:textId="0A98C978" w:rsidR="00650FF3" w:rsidRDefault="00650FF3" w:rsidP="00B323B2">
      <w:pPr>
        <w:rPr>
          <w:rFonts w:eastAsiaTheme="minorEastAsia"/>
          <w:lang w:val="en-GB" w:eastAsia="zh-CN"/>
        </w:rPr>
      </w:pPr>
    </w:p>
    <w:p w14:paraId="1475FA07" w14:textId="495D6714" w:rsidR="002070DD" w:rsidRDefault="002070DD" w:rsidP="00DA5856">
      <w:pPr>
        <w:pStyle w:val="Heading3"/>
        <w:numPr>
          <w:ilvl w:val="4"/>
          <w:numId w:val="74"/>
        </w:numPr>
        <w:spacing w:after="100" w:afterAutospacing="1"/>
      </w:pPr>
      <w:bookmarkStart w:id="943" w:name="_Toc76128485"/>
      <w:bookmarkStart w:id="944" w:name="_Toc87813276"/>
      <w:bookmarkStart w:id="945" w:name="_Toc87813826"/>
      <w:bookmarkStart w:id="946" w:name="_Toc183149205"/>
      <w:r>
        <w:t>DL PCCH Indication</w:t>
      </w:r>
      <w:bookmarkEnd w:id="943"/>
      <w:bookmarkEnd w:id="944"/>
      <w:bookmarkEnd w:id="945"/>
      <w:bookmarkEnd w:id="946"/>
    </w:p>
    <w:p w14:paraId="4A126AD2" w14:textId="1F2FA38A" w:rsidR="0037541B" w:rsidRPr="008B17E5" w:rsidRDefault="0037541B" w:rsidP="0037541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89</w:t>
        </w:r>
      </w:fldSimple>
      <w:r>
        <w:t xml:space="preserve"> F1AP handler - MAC </w:t>
      </w:r>
      <w:r>
        <w:rPr>
          <w:lang w:val="en-GB"/>
        </w:rPr>
        <w:t>DL CCCH Indication message contents</w:t>
      </w:r>
    </w:p>
    <w:tbl>
      <w:tblPr>
        <w:tblStyle w:val="TableGrid"/>
        <w:tblW w:w="0" w:type="auto"/>
        <w:tblLook w:val="04A0" w:firstRow="1" w:lastRow="0" w:firstColumn="1" w:lastColumn="0" w:noHBand="0" w:noVBand="1"/>
      </w:tblPr>
      <w:tblGrid>
        <w:gridCol w:w="3315"/>
        <w:gridCol w:w="3001"/>
        <w:gridCol w:w="3315"/>
      </w:tblGrid>
      <w:tr w:rsidR="00386475" w14:paraId="4F0BF539" w14:textId="77777777" w:rsidTr="00473434">
        <w:tc>
          <w:tcPr>
            <w:tcW w:w="3315" w:type="dxa"/>
          </w:tcPr>
          <w:p w14:paraId="1B7A7F63"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3001" w:type="dxa"/>
          </w:tcPr>
          <w:p w14:paraId="57B6017B" w14:textId="37F7BC3D" w:rsidR="00386475" w:rsidRPr="00295461" w:rsidRDefault="00386475" w:rsidP="00BF5C65">
            <w:pPr>
              <w:jc w:val="center"/>
              <w:rPr>
                <w:b/>
                <w:lang w:val="en-GB" w:eastAsia="zh-CN"/>
              </w:rPr>
            </w:pPr>
            <w:r>
              <w:rPr>
                <w:b/>
                <w:lang w:val="en-GB" w:eastAsia="zh-CN"/>
              </w:rPr>
              <w:t>Presence</w:t>
            </w:r>
          </w:p>
        </w:tc>
        <w:tc>
          <w:tcPr>
            <w:tcW w:w="3315" w:type="dxa"/>
          </w:tcPr>
          <w:p w14:paraId="4575B0C9" w14:textId="16CD294C"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0CD8595B" w14:textId="77777777" w:rsidTr="00473434">
        <w:tc>
          <w:tcPr>
            <w:tcW w:w="3315" w:type="dxa"/>
          </w:tcPr>
          <w:p w14:paraId="18CB5C42"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3001" w:type="dxa"/>
          </w:tcPr>
          <w:p w14:paraId="6F536918" w14:textId="4165DAC7" w:rsidR="00386475" w:rsidRDefault="00386475" w:rsidP="00BF5C65">
            <w:pPr>
              <w:jc w:val="center"/>
              <w:rPr>
                <w:rFonts w:eastAsiaTheme="minorEastAsia"/>
                <w:lang w:val="en-GB" w:eastAsia="zh-CN"/>
              </w:rPr>
            </w:pPr>
            <w:r>
              <w:rPr>
                <w:rFonts w:eastAsiaTheme="minorEastAsia"/>
                <w:lang w:val="en-GB" w:eastAsia="zh-CN"/>
              </w:rPr>
              <w:t>O</w:t>
            </w:r>
          </w:p>
        </w:tc>
        <w:tc>
          <w:tcPr>
            <w:tcW w:w="3315" w:type="dxa"/>
          </w:tcPr>
          <w:p w14:paraId="4C9F0D91" w14:textId="7544E6B3"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2FDB5F37" w14:textId="77777777" w:rsidTr="00473434">
        <w:tc>
          <w:tcPr>
            <w:tcW w:w="3315" w:type="dxa"/>
          </w:tcPr>
          <w:p w14:paraId="62E8BE31" w14:textId="30414904" w:rsidR="00386475" w:rsidRDefault="007619C0" w:rsidP="00386475">
            <w:pPr>
              <w:rPr>
                <w:rFonts w:eastAsiaTheme="minorEastAsia"/>
                <w:lang w:val="en-GB" w:eastAsia="zh-CN"/>
              </w:rPr>
            </w:pPr>
            <w:r>
              <w:rPr>
                <w:rFonts w:eastAsiaTheme="minorEastAsia" w:hint="eastAsia"/>
                <w:lang w:val="en-GB" w:eastAsia="zh-CN"/>
              </w:rPr>
              <w:t>Cell Index</w:t>
            </w:r>
          </w:p>
        </w:tc>
        <w:tc>
          <w:tcPr>
            <w:tcW w:w="3001" w:type="dxa"/>
          </w:tcPr>
          <w:p w14:paraId="02A70C60" w14:textId="7DA41C99" w:rsidR="00386475" w:rsidRDefault="00386475" w:rsidP="00BF5C65">
            <w:pPr>
              <w:jc w:val="center"/>
              <w:rPr>
                <w:rFonts w:eastAsiaTheme="minorEastAsia"/>
                <w:lang w:val="en-GB" w:eastAsia="zh-CN"/>
              </w:rPr>
            </w:pPr>
            <w:r>
              <w:rPr>
                <w:rFonts w:eastAsiaTheme="minorEastAsia"/>
                <w:lang w:val="en-GB" w:eastAsia="zh-CN"/>
              </w:rPr>
              <w:t>M</w:t>
            </w:r>
          </w:p>
        </w:tc>
        <w:tc>
          <w:tcPr>
            <w:tcW w:w="3315" w:type="dxa"/>
          </w:tcPr>
          <w:p w14:paraId="15D5383E" w14:textId="68B4FEFD"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1850728B" w14:textId="77777777" w:rsidTr="00473434">
        <w:tc>
          <w:tcPr>
            <w:tcW w:w="3315" w:type="dxa"/>
          </w:tcPr>
          <w:p w14:paraId="0DE09FC5" w14:textId="47A358ED" w:rsidR="00386475" w:rsidRDefault="00386475" w:rsidP="00386475">
            <w:pPr>
              <w:rPr>
                <w:rFonts w:eastAsiaTheme="minorEastAsia"/>
                <w:lang w:val="en-GB" w:eastAsia="zh-CN"/>
              </w:rPr>
            </w:pPr>
            <w:r>
              <w:rPr>
                <w:rFonts w:eastAsiaTheme="minorEastAsia"/>
                <w:lang w:val="en-GB" w:eastAsia="zh-CN"/>
              </w:rPr>
              <w:t>Paging Frame</w:t>
            </w:r>
          </w:p>
        </w:tc>
        <w:tc>
          <w:tcPr>
            <w:tcW w:w="3001" w:type="dxa"/>
          </w:tcPr>
          <w:p w14:paraId="030F6EAA" w14:textId="1BEA1631" w:rsidR="00386475" w:rsidRDefault="00386475" w:rsidP="00BF5C65">
            <w:pPr>
              <w:jc w:val="center"/>
              <w:rPr>
                <w:rFonts w:eastAsiaTheme="minorEastAsia"/>
                <w:lang w:val="en-GB" w:eastAsia="zh-CN"/>
              </w:rPr>
            </w:pPr>
            <w:r>
              <w:rPr>
                <w:rFonts w:eastAsiaTheme="minorEastAsia"/>
                <w:lang w:val="en-GB" w:eastAsia="zh-CN"/>
              </w:rPr>
              <w:t>M</w:t>
            </w:r>
          </w:p>
        </w:tc>
        <w:tc>
          <w:tcPr>
            <w:tcW w:w="3315" w:type="dxa"/>
          </w:tcPr>
          <w:p w14:paraId="7D5DF36C" w14:textId="288F2C73" w:rsidR="00386475" w:rsidRDefault="00386475" w:rsidP="00386475">
            <w:pPr>
              <w:rPr>
                <w:rFonts w:eastAsiaTheme="minorEastAsia"/>
                <w:lang w:val="en-GB" w:eastAsia="zh-CN"/>
              </w:rPr>
            </w:pPr>
            <w:r>
              <w:rPr>
                <w:rFonts w:eastAsiaTheme="minorEastAsia"/>
                <w:lang w:val="en-GB" w:eastAsia="zh-CN"/>
              </w:rPr>
              <w:t xml:space="preserve">See TS 38.304 </w:t>
            </w:r>
            <w:r>
              <w:t>PF</w:t>
            </w:r>
          </w:p>
        </w:tc>
      </w:tr>
      <w:tr w:rsidR="00386475" w14:paraId="4D5D2B22" w14:textId="77777777" w:rsidTr="00473434">
        <w:tc>
          <w:tcPr>
            <w:tcW w:w="3315" w:type="dxa"/>
          </w:tcPr>
          <w:p w14:paraId="6146FF28" w14:textId="17A8F080" w:rsidR="00386475" w:rsidRDefault="00386475" w:rsidP="00386475">
            <w:pPr>
              <w:rPr>
                <w:rFonts w:eastAsiaTheme="minorEastAsia"/>
                <w:lang w:val="en-GB" w:eastAsia="zh-CN"/>
              </w:rPr>
            </w:pPr>
            <w:r>
              <w:rPr>
                <w:rFonts w:eastAsiaTheme="minorEastAsia"/>
                <w:lang w:val="en-GB" w:eastAsia="zh-CN"/>
              </w:rPr>
              <w:t>Paging Occasion</w:t>
            </w:r>
          </w:p>
        </w:tc>
        <w:tc>
          <w:tcPr>
            <w:tcW w:w="3001" w:type="dxa"/>
          </w:tcPr>
          <w:p w14:paraId="57D9D7BE" w14:textId="7E620BF8" w:rsidR="00386475" w:rsidRDefault="00386475" w:rsidP="00BF5C65">
            <w:pPr>
              <w:jc w:val="center"/>
              <w:rPr>
                <w:rFonts w:eastAsiaTheme="minorEastAsia"/>
                <w:lang w:val="en-GB" w:eastAsia="zh-CN"/>
              </w:rPr>
            </w:pPr>
            <w:r>
              <w:rPr>
                <w:rFonts w:eastAsiaTheme="minorEastAsia"/>
                <w:lang w:val="en-GB" w:eastAsia="zh-CN"/>
              </w:rPr>
              <w:t>M</w:t>
            </w:r>
          </w:p>
        </w:tc>
        <w:tc>
          <w:tcPr>
            <w:tcW w:w="3315" w:type="dxa"/>
          </w:tcPr>
          <w:p w14:paraId="7BB7985D" w14:textId="10E43442" w:rsidR="00386475" w:rsidRDefault="00386475" w:rsidP="00386475">
            <w:pPr>
              <w:rPr>
                <w:rFonts w:eastAsiaTheme="minorEastAsia"/>
                <w:lang w:val="en-GB" w:eastAsia="zh-CN"/>
              </w:rPr>
            </w:pPr>
            <w:r>
              <w:rPr>
                <w:rFonts w:eastAsiaTheme="minorEastAsia"/>
                <w:lang w:val="en-GB" w:eastAsia="zh-CN"/>
              </w:rPr>
              <w:t xml:space="preserve">See TS 38.304 </w:t>
            </w:r>
            <w:r>
              <w:t>PO</w:t>
            </w:r>
          </w:p>
        </w:tc>
      </w:tr>
      <w:tr w:rsidR="00386475" w14:paraId="51941368" w14:textId="77777777" w:rsidTr="00473434">
        <w:tc>
          <w:tcPr>
            <w:tcW w:w="3315" w:type="dxa"/>
          </w:tcPr>
          <w:p w14:paraId="17854882" w14:textId="26EAC9F5" w:rsidR="00386475" w:rsidDel="008532FA" w:rsidRDefault="00386475" w:rsidP="00386475">
            <w:r>
              <w:rPr>
                <w:rFonts w:eastAsiaTheme="minorEastAsia"/>
                <w:lang w:val="en-GB" w:eastAsia="zh-CN"/>
              </w:rPr>
              <w:t>Short-Message</w:t>
            </w:r>
          </w:p>
        </w:tc>
        <w:tc>
          <w:tcPr>
            <w:tcW w:w="3001" w:type="dxa"/>
          </w:tcPr>
          <w:p w14:paraId="6AFD7712" w14:textId="765090DD" w:rsidR="00386475" w:rsidRDefault="00386475" w:rsidP="00BF5C65">
            <w:pPr>
              <w:jc w:val="center"/>
              <w:rPr>
                <w:rFonts w:eastAsiaTheme="minorEastAsia"/>
                <w:lang w:val="en-GB" w:eastAsia="zh-CN"/>
              </w:rPr>
            </w:pPr>
            <w:r>
              <w:rPr>
                <w:rFonts w:eastAsiaTheme="minorEastAsia"/>
                <w:lang w:val="en-GB" w:eastAsia="zh-CN"/>
              </w:rPr>
              <w:t>M</w:t>
            </w:r>
          </w:p>
        </w:tc>
        <w:tc>
          <w:tcPr>
            <w:tcW w:w="3315" w:type="dxa"/>
          </w:tcPr>
          <w:p w14:paraId="6F3B50B5" w14:textId="035B9205" w:rsidR="00386475" w:rsidDel="008532FA" w:rsidRDefault="00386475" w:rsidP="00386475">
            <w:pPr>
              <w:rPr>
                <w:rFonts w:eastAsiaTheme="minorEastAsia"/>
                <w:lang w:val="en-GB" w:eastAsia="zh-CN"/>
              </w:rPr>
            </w:pPr>
            <w:r>
              <w:rPr>
                <w:rFonts w:eastAsiaTheme="minorEastAsia"/>
                <w:lang w:val="en-GB" w:eastAsia="zh-CN"/>
              </w:rPr>
              <w:t xml:space="preserve">See TS 38.331 </w:t>
            </w:r>
            <w:r>
              <w:t>Short Message</w:t>
            </w:r>
          </w:p>
        </w:tc>
      </w:tr>
      <w:tr w:rsidR="00386475" w14:paraId="2A7209EA" w14:textId="77777777" w:rsidTr="00473434">
        <w:tc>
          <w:tcPr>
            <w:tcW w:w="3315" w:type="dxa"/>
          </w:tcPr>
          <w:p w14:paraId="38B96D19" w14:textId="30F84BEA" w:rsidR="00386475" w:rsidDel="008532FA" w:rsidRDefault="00386475" w:rsidP="00386475">
            <w:r>
              <w:t>PCCH-Message</w:t>
            </w:r>
          </w:p>
        </w:tc>
        <w:tc>
          <w:tcPr>
            <w:tcW w:w="3001" w:type="dxa"/>
          </w:tcPr>
          <w:p w14:paraId="15B15C32" w14:textId="5227A0A5" w:rsidR="00386475" w:rsidRDefault="00386475" w:rsidP="00BF5C65">
            <w:pPr>
              <w:jc w:val="center"/>
              <w:rPr>
                <w:rFonts w:eastAsiaTheme="minorEastAsia"/>
                <w:lang w:val="en-GB" w:eastAsia="zh-CN"/>
              </w:rPr>
            </w:pPr>
            <w:r>
              <w:rPr>
                <w:rFonts w:eastAsiaTheme="minorEastAsia"/>
                <w:lang w:val="en-GB" w:eastAsia="zh-CN"/>
              </w:rPr>
              <w:t>M</w:t>
            </w:r>
          </w:p>
        </w:tc>
        <w:tc>
          <w:tcPr>
            <w:tcW w:w="3315" w:type="dxa"/>
          </w:tcPr>
          <w:p w14:paraId="3C9B3CA3" w14:textId="2E19251C" w:rsidR="00386475" w:rsidDel="008532FA" w:rsidRDefault="00386475" w:rsidP="00386475">
            <w:pPr>
              <w:rPr>
                <w:rFonts w:eastAsiaTheme="minorEastAsia"/>
                <w:lang w:val="en-GB" w:eastAsia="zh-CN"/>
              </w:rPr>
            </w:pPr>
            <w:r>
              <w:rPr>
                <w:rFonts w:eastAsiaTheme="minorEastAsia"/>
                <w:lang w:val="en-GB" w:eastAsia="zh-CN"/>
              </w:rPr>
              <w:t>See TS 38.331 P</w:t>
            </w:r>
            <w:r>
              <w:t>CCH-Message</w:t>
            </w:r>
          </w:p>
        </w:tc>
      </w:tr>
    </w:tbl>
    <w:p w14:paraId="0A4CA13B" w14:textId="28E9DD17" w:rsidR="00A37818" w:rsidRDefault="00A37818" w:rsidP="00A37818">
      <w:pPr>
        <w:rPr>
          <w:rFonts w:eastAsiaTheme="minorEastAsia"/>
          <w:lang w:val="en-GB" w:eastAsia="zh-CN"/>
        </w:rPr>
      </w:pPr>
    </w:p>
    <w:p w14:paraId="17B69464" w14:textId="1455B3D9" w:rsidR="002070DD" w:rsidRDefault="002070DD" w:rsidP="00DA5856">
      <w:pPr>
        <w:pStyle w:val="Heading3"/>
        <w:numPr>
          <w:ilvl w:val="4"/>
          <w:numId w:val="74"/>
        </w:numPr>
        <w:spacing w:after="100" w:afterAutospacing="1"/>
      </w:pPr>
      <w:bookmarkStart w:id="947" w:name="_Toc76128486"/>
      <w:bookmarkStart w:id="948" w:name="_Toc87813277"/>
      <w:bookmarkStart w:id="949" w:name="_Toc87813827"/>
      <w:bookmarkStart w:id="950" w:name="_Toc183149206"/>
      <w:r>
        <w:t>DL Broadcast Request</w:t>
      </w:r>
      <w:bookmarkEnd w:id="947"/>
      <w:bookmarkEnd w:id="948"/>
      <w:bookmarkEnd w:id="949"/>
      <w:bookmarkEnd w:id="950"/>
    </w:p>
    <w:p w14:paraId="02AD29FD" w14:textId="4004F414" w:rsidR="0037541B" w:rsidRPr="008B17E5" w:rsidRDefault="0037541B" w:rsidP="0037541B">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90</w:t>
        </w:r>
      </w:fldSimple>
      <w:r>
        <w:t xml:space="preserve"> F1AP handler - MAC </w:t>
      </w:r>
      <w:r>
        <w:rPr>
          <w:lang w:val="en-GB"/>
        </w:rPr>
        <w:t>DL Broadcast Request message contents</w:t>
      </w:r>
    </w:p>
    <w:tbl>
      <w:tblPr>
        <w:tblStyle w:val="TableGrid"/>
        <w:tblW w:w="0" w:type="auto"/>
        <w:tblLook w:val="04A0" w:firstRow="1" w:lastRow="0" w:firstColumn="1" w:lastColumn="0" w:noHBand="0" w:noVBand="1"/>
      </w:tblPr>
      <w:tblGrid>
        <w:gridCol w:w="3270"/>
        <w:gridCol w:w="2952"/>
        <w:gridCol w:w="3409"/>
      </w:tblGrid>
      <w:tr w:rsidR="00386475" w14:paraId="6902C4FE" w14:textId="77777777" w:rsidTr="00473434">
        <w:tc>
          <w:tcPr>
            <w:tcW w:w="3270" w:type="dxa"/>
          </w:tcPr>
          <w:p w14:paraId="052CC96F" w14:textId="77777777" w:rsidR="00386475" w:rsidRPr="009231A3" w:rsidRDefault="00386475" w:rsidP="00BF5C65">
            <w:pPr>
              <w:jc w:val="center"/>
              <w:rPr>
                <w:rFonts w:eastAsiaTheme="minorEastAsia"/>
                <w:b/>
                <w:lang w:val="en-GB" w:eastAsia="zh-CN"/>
              </w:rPr>
            </w:pPr>
            <w:r w:rsidRPr="009231A3">
              <w:rPr>
                <w:rFonts w:eastAsiaTheme="minorEastAsia" w:hint="eastAsia"/>
                <w:b/>
                <w:lang w:val="en-GB" w:eastAsia="zh-CN"/>
              </w:rPr>
              <w:t>Element</w:t>
            </w:r>
          </w:p>
        </w:tc>
        <w:tc>
          <w:tcPr>
            <w:tcW w:w="2952" w:type="dxa"/>
          </w:tcPr>
          <w:p w14:paraId="5E127344" w14:textId="32B21646" w:rsidR="00386475" w:rsidRPr="00295461" w:rsidRDefault="00386475" w:rsidP="00BF5C65">
            <w:pPr>
              <w:jc w:val="center"/>
              <w:rPr>
                <w:b/>
                <w:lang w:val="en-GB" w:eastAsia="zh-CN"/>
              </w:rPr>
            </w:pPr>
            <w:r>
              <w:rPr>
                <w:b/>
                <w:lang w:val="en-GB" w:eastAsia="zh-CN"/>
              </w:rPr>
              <w:t>Presence</w:t>
            </w:r>
          </w:p>
        </w:tc>
        <w:tc>
          <w:tcPr>
            <w:tcW w:w="3409" w:type="dxa"/>
          </w:tcPr>
          <w:p w14:paraId="22386837" w14:textId="1149FA42" w:rsidR="00386475" w:rsidRDefault="00386475" w:rsidP="00BF5C65">
            <w:pPr>
              <w:jc w:val="center"/>
              <w:rPr>
                <w:rFonts w:eastAsiaTheme="minorEastAsia"/>
                <w:lang w:val="en-GB"/>
              </w:rPr>
            </w:pPr>
            <w:r w:rsidRPr="00295461">
              <w:rPr>
                <w:b/>
                <w:lang w:val="en-GB" w:eastAsia="zh-CN"/>
              </w:rPr>
              <w:t>Descriptio</w:t>
            </w:r>
            <w:r>
              <w:rPr>
                <w:b/>
                <w:lang w:val="en-GB" w:eastAsia="zh-CN"/>
              </w:rPr>
              <w:t>n</w:t>
            </w:r>
          </w:p>
        </w:tc>
      </w:tr>
      <w:tr w:rsidR="00386475" w14:paraId="5775821C" w14:textId="77777777" w:rsidTr="00473434">
        <w:tc>
          <w:tcPr>
            <w:tcW w:w="3270" w:type="dxa"/>
          </w:tcPr>
          <w:p w14:paraId="2A4C3B43" w14:textId="77777777" w:rsidR="00386475" w:rsidRPr="009231A3" w:rsidRDefault="00386475" w:rsidP="00AC1132">
            <w:pPr>
              <w:rPr>
                <w:rFonts w:eastAsiaTheme="minorEastAsia"/>
                <w:b/>
                <w:lang w:val="en-GB" w:eastAsia="zh-CN"/>
              </w:rPr>
            </w:pPr>
            <w:r>
              <w:rPr>
                <w:rFonts w:eastAsiaTheme="minorEastAsia"/>
                <w:lang w:eastAsia="zh-CN"/>
              </w:rPr>
              <w:t>Debug Time Info</w:t>
            </w:r>
          </w:p>
        </w:tc>
        <w:tc>
          <w:tcPr>
            <w:tcW w:w="2952" w:type="dxa"/>
          </w:tcPr>
          <w:p w14:paraId="029847BE" w14:textId="4AA477F1" w:rsidR="00386475" w:rsidRDefault="00386475" w:rsidP="00BF5C65">
            <w:pPr>
              <w:jc w:val="center"/>
              <w:rPr>
                <w:rFonts w:eastAsiaTheme="minorEastAsia"/>
                <w:lang w:val="en-GB" w:eastAsia="zh-CN"/>
              </w:rPr>
            </w:pPr>
            <w:r>
              <w:rPr>
                <w:rFonts w:eastAsiaTheme="minorEastAsia"/>
                <w:lang w:val="en-GB" w:eastAsia="zh-CN"/>
              </w:rPr>
              <w:t>O</w:t>
            </w:r>
          </w:p>
        </w:tc>
        <w:tc>
          <w:tcPr>
            <w:tcW w:w="3409" w:type="dxa"/>
          </w:tcPr>
          <w:p w14:paraId="498A3DE6" w14:textId="1994F56E" w:rsidR="00386475" w:rsidRPr="00295461" w:rsidRDefault="00386475" w:rsidP="00AC1132">
            <w:pPr>
              <w:rPr>
                <w:b/>
                <w:lang w:val="en-GB" w:eastAsia="zh-CN"/>
              </w:rPr>
            </w:pPr>
            <w:r>
              <w:rPr>
                <w:rFonts w:eastAsiaTheme="minorEastAsia"/>
                <w:lang w:val="en-GB" w:eastAsia="zh-CN"/>
              </w:rPr>
              <w:t>This is an optional IE and may be provided on availability</w:t>
            </w:r>
          </w:p>
        </w:tc>
      </w:tr>
      <w:tr w:rsidR="00386475" w14:paraId="440ACC75" w14:textId="77777777" w:rsidTr="00473434">
        <w:tc>
          <w:tcPr>
            <w:tcW w:w="3270" w:type="dxa"/>
          </w:tcPr>
          <w:p w14:paraId="520D590B" w14:textId="539AD91F" w:rsidR="00386475" w:rsidRDefault="007619C0" w:rsidP="00386475">
            <w:pPr>
              <w:rPr>
                <w:rFonts w:eastAsiaTheme="minorEastAsia"/>
                <w:lang w:val="en-GB" w:eastAsia="zh-CN"/>
              </w:rPr>
            </w:pPr>
            <w:r>
              <w:rPr>
                <w:rFonts w:eastAsiaTheme="minorEastAsia" w:hint="eastAsia"/>
                <w:lang w:val="en-GB" w:eastAsia="zh-CN"/>
              </w:rPr>
              <w:t>Cell Index</w:t>
            </w:r>
          </w:p>
        </w:tc>
        <w:tc>
          <w:tcPr>
            <w:tcW w:w="2952" w:type="dxa"/>
          </w:tcPr>
          <w:p w14:paraId="50E90630" w14:textId="4F690894" w:rsidR="00386475" w:rsidRDefault="00386475" w:rsidP="00BF5C65">
            <w:pPr>
              <w:jc w:val="center"/>
              <w:rPr>
                <w:rFonts w:eastAsiaTheme="minorEastAsia"/>
                <w:lang w:val="en-GB" w:eastAsia="zh-CN"/>
              </w:rPr>
            </w:pPr>
            <w:r>
              <w:rPr>
                <w:rFonts w:eastAsiaTheme="minorEastAsia"/>
                <w:lang w:val="en-GB" w:eastAsia="zh-CN"/>
              </w:rPr>
              <w:t>M</w:t>
            </w:r>
          </w:p>
        </w:tc>
        <w:tc>
          <w:tcPr>
            <w:tcW w:w="3409" w:type="dxa"/>
          </w:tcPr>
          <w:p w14:paraId="651DD1E9" w14:textId="770333D9" w:rsidR="00386475" w:rsidRDefault="00386475" w:rsidP="00386475">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386475" w14:paraId="41905C18" w14:textId="77777777" w:rsidTr="00473434">
        <w:tc>
          <w:tcPr>
            <w:tcW w:w="3270" w:type="dxa"/>
          </w:tcPr>
          <w:p w14:paraId="6D528529" w14:textId="08CA29FA" w:rsidR="00386475" w:rsidRDefault="00386475" w:rsidP="00386475">
            <w:pPr>
              <w:rPr>
                <w:rFonts w:eastAsiaTheme="minorEastAsia"/>
                <w:lang w:val="en-GB" w:eastAsia="zh-CN"/>
              </w:rPr>
            </w:pPr>
            <w:r>
              <w:rPr>
                <w:rFonts w:eastAsiaTheme="minorEastAsia" w:hint="eastAsia"/>
                <w:lang w:val="en-GB" w:eastAsia="zh-CN"/>
              </w:rPr>
              <w:t>Number of SI blocks</w:t>
            </w:r>
          </w:p>
        </w:tc>
        <w:tc>
          <w:tcPr>
            <w:tcW w:w="2952" w:type="dxa"/>
          </w:tcPr>
          <w:p w14:paraId="4E59728A" w14:textId="0B7B009E" w:rsidR="00386475" w:rsidRDefault="00386475" w:rsidP="00BF5C65">
            <w:pPr>
              <w:jc w:val="center"/>
              <w:rPr>
                <w:rFonts w:eastAsiaTheme="minorEastAsia"/>
                <w:lang w:val="en-GB" w:eastAsia="zh-CN"/>
              </w:rPr>
            </w:pPr>
            <w:r>
              <w:rPr>
                <w:rFonts w:eastAsiaTheme="minorEastAsia"/>
                <w:lang w:val="en-GB" w:eastAsia="zh-CN"/>
              </w:rPr>
              <w:t>M</w:t>
            </w:r>
          </w:p>
        </w:tc>
        <w:tc>
          <w:tcPr>
            <w:tcW w:w="3409" w:type="dxa"/>
          </w:tcPr>
          <w:p w14:paraId="11CB5BE0" w14:textId="2B6D3537" w:rsidR="00386475" w:rsidRDefault="00386475" w:rsidP="00386475">
            <w:pPr>
              <w:rPr>
                <w:rFonts w:eastAsiaTheme="minorEastAsia"/>
                <w:lang w:val="en-GB" w:eastAsia="zh-CN"/>
              </w:rPr>
            </w:pPr>
            <w:r>
              <w:rPr>
                <w:rFonts w:eastAsiaTheme="minorEastAsia"/>
                <w:lang w:val="en-GB" w:eastAsia="zh-CN"/>
              </w:rPr>
              <w:t>T</w:t>
            </w:r>
            <w:r>
              <w:rPr>
                <w:rFonts w:eastAsiaTheme="minorEastAsia" w:hint="eastAsia"/>
                <w:lang w:val="en-GB" w:eastAsia="zh-CN"/>
              </w:rPr>
              <w:t>he number of SI</w:t>
            </w:r>
          </w:p>
        </w:tc>
      </w:tr>
      <w:tr w:rsidR="00386475" w14:paraId="1EF9A52A" w14:textId="77777777" w:rsidTr="00473434">
        <w:tc>
          <w:tcPr>
            <w:tcW w:w="3270" w:type="dxa"/>
          </w:tcPr>
          <w:p w14:paraId="5A29D5A4" w14:textId="179F4E7B" w:rsidR="00386475" w:rsidRDefault="00386475" w:rsidP="00386475">
            <w:pPr>
              <w:rPr>
                <w:rFonts w:eastAsiaTheme="minorEastAsia"/>
                <w:lang w:val="en-GB" w:eastAsia="zh-CN"/>
              </w:rPr>
            </w:pPr>
            <w:r>
              <w:rPr>
                <w:rFonts w:eastAsiaTheme="minorEastAsia" w:hint="eastAsia"/>
                <w:lang w:val="en-GB" w:eastAsia="zh-CN"/>
              </w:rPr>
              <w:t xml:space="preserve">SI Message (SI type, </w:t>
            </w:r>
            <w:r>
              <w:rPr>
                <w:rFonts w:eastAsiaTheme="minorEastAsia"/>
                <w:lang w:val="en-GB" w:eastAsia="zh-CN"/>
              </w:rPr>
              <w:t>scheduling Info</w:t>
            </w:r>
            <w:r>
              <w:rPr>
                <w:rFonts w:eastAsiaTheme="minorEastAsia" w:hint="eastAsia"/>
                <w:lang w:val="en-GB" w:eastAsia="zh-CN"/>
              </w:rPr>
              <w:t xml:space="preserve"> and Data)</w:t>
            </w:r>
          </w:p>
        </w:tc>
        <w:tc>
          <w:tcPr>
            <w:tcW w:w="2952" w:type="dxa"/>
          </w:tcPr>
          <w:p w14:paraId="1E466E26" w14:textId="08D361A1" w:rsidR="00386475" w:rsidRDefault="00386475" w:rsidP="00BF5C65">
            <w:pPr>
              <w:jc w:val="center"/>
              <w:rPr>
                <w:rFonts w:eastAsiaTheme="minorEastAsia"/>
                <w:lang w:val="en-GB" w:eastAsia="zh-CN"/>
              </w:rPr>
            </w:pPr>
            <w:r>
              <w:rPr>
                <w:rFonts w:eastAsiaTheme="minorEastAsia"/>
                <w:lang w:val="en-GB" w:eastAsia="zh-CN"/>
              </w:rPr>
              <w:t>M</w:t>
            </w:r>
          </w:p>
        </w:tc>
        <w:tc>
          <w:tcPr>
            <w:tcW w:w="3409" w:type="dxa"/>
          </w:tcPr>
          <w:p w14:paraId="11F5D504" w14:textId="733D3ED8" w:rsidR="00386475" w:rsidRDefault="00386475" w:rsidP="00386475">
            <w:pPr>
              <w:rPr>
                <w:rFonts w:eastAsiaTheme="minorEastAsia"/>
                <w:lang w:val="en-GB" w:eastAsia="zh-CN"/>
              </w:rPr>
            </w:pPr>
            <w:r>
              <w:rPr>
                <w:rFonts w:eastAsiaTheme="minorEastAsia"/>
                <w:lang w:val="en-GB" w:eastAsia="zh-CN"/>
              </w:rPr>
              <w:t>See TS 38.</w:t>
            </w:r>
            <w:r>
              <w:rPr>
                <w:rFonts w:eastAsiaTheme="minorEastAsia" w:hint="eastAsia"/>
                <w:lang w:val="en-GB" w:eastAsia="zh-CN"/>
              </w:rPr>
              <w:t>331</w:t>
            </w:r>
            <w:r>
              <w:rPr>
                <w:rFonts w:eastAsiaTheme="minorEastAsia"/>
                <w:lang w:val="en-GB" w:eastAsia="zh-CN"/>
              </w:rPr>
              <w:t xml:space="preserve"> </w:t>
            </w:r>
            <w:r w:rsidRPr="00A047D1">
              <w:rPr>
                <w:rFonts w:eastAsia="SimSun"/>
                <w:i/>
                <w:lang w:val="en-GB"/>
              </w:rPr>
              <w:t>SI-SchedulingInfo</w:t>
            </w:r>
          </w:p>
        </w:tc>
      </w:tr>
    </w:tbl>
    <w:p w14:paraId="2A2F9FE9" w14:textId="77777777" w:rsidR="00A65724" w:rsidRDefault="00A65724" w:rsidP="00B323B2">
      <w:pPr>
        <w:rPr>
          <w:rFonts w:eastAsiaTheme="minorEastAsia"/>
          <w:lang w:val="en-GB" w:eastAsia="zh-CN"/>
        </w:rPr>
      </w:pPr>
    </w:p>
    <w:p w14:paraId="4A298D55" w14:textId="0D9B6139" w:rsidR="004C1477" w:rsidRDefault="003233C0" w:rsidP="00DA5856">
      <w:pPr>
        <w:pStyle w:val="Heading3"/>
        <w:numPr>
          <w:ilvl w:val="2"/>
          <w:numId w:val="74"/>
        </w:numPr>
        <w:spacing w:after="100" w:afterAutospacing="1"/>
        <w:ind w:left="1728" w:hanging="1728"/>
      </w:pPr>
      <w:bookmarkStart w:id="951" w:name="_Toc29839441"/>
      <w:bookmarkStart w:id="952" w:name="_Toc29839442"/>
      <w:bookmarkStart w:id="953" w:name="_Toc29839443"/>
      <w:bookmarkStart w:id="954" w:name="_Toc29839444"/>
      <w:bookmarkStart w:id="955" w:name="_Toc29839445"/>
      <w:bookmarkStart w:id="956" w:name="_Toc29839458"/>
      <w:bookmarkStart w:id="957" w:name="_Toc76128487"/>
      <w:bookmarkStart w:id="958" w:name="_Toc87813278"/>
      <w:bookmarkStart w:id="959" w:name="_Toc87813828"/>
      <w:bookmarkStart w:id="960" w:name="_Toc183149207"/>
      <w:bookmarkEnd w:id="951"/>
      <w:bookmarkEnd w:id="952"/>
      <w:bookmarkEnd w:id="953"/>
      <w:bookmarkEnd w:id="954"/>
      <w:bookmarkEnd w:id="955"/>
      <w:bookmarkEnd w:id="956"/>
      <w:r>
        <w:t xml:space="preserve">F1AP </w:t>
      </w:r>
      <w:r w:rsidR="003F791F">
        <w:t>H</w:t>
      </w:r>
      <w:r w:rsidR="00044BF9">
        <w:t xml:space="preserve">andler </w:t>
      </w:r>
      <w:r>
        <w:t>– RLC Interface</w:t>
      </w:r>
      <w:bookmarkEnd w:id="875"/>
      <w:bookmarkEnd w:id="957"/>
      <w:bookmarkEnd w:id="958"/>
      <w:bookmarkEnd w:id="959"/>
      <w:bookmarkEnd w:id="960"/>
    </w:p>
    <w:p w14:paraId="654CE9B1" w14:textId="3FA7454C" w:rsidR="00CF6910" w:rsidRDefault="003233C0" w:rsidP="00BF5C65">
      <w:pPr>
        <w:rPr>
          <w:b/>
          <w:bCs/>
        </w:rPr>
      </w:pPr>
      <w:r>
        <w:rPr>
          <w:lang w:val="en-GB"/>
        </w:rPr>
        <w:t>The following section captures the interface APIs between F1AP and RLC:</w:t>
      </w:r>
    </w:p>
    <w:p w14:paraId="3F220D4F" w14:textId="65635925" w:rsidR="00A35443" w:rsidRPr="008B17E5" w:rsidRDefault="00A35443" w:rsidP="00A3544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91</w:t>
        </w:r>
      </w:fldSimple>
      <w:r>
        <w:t xml:space="preserve"> F1AP handler - RLC </w:t>
      </w:r>
      <w:r>
        <w:rPr>
          <w:lang w:val="en-GB"/>
        </w:rPr>
        <w:t xml:space="preserve">Specific APIs </w:t>
      </w:r>
    </w:p>
    <w:tbl>
      <w:tblPr>
        <w:tblStyle w:val="TableGrid"/>
        <w:tblW w:w="0" w:type="auto"/>
        <w:tblLook w:val="06A0" w:firstRow="1" w:lastRow="0" w:firstColumn="1" w:lastColumn="0" w:noHBand="1" w:noVBand="1"/>
      </w:tblPr>
      <w:tblGrid>
        <w:gridCol w:w="1426"/>
        <w:gridCol w:w="1822"/>
        <w:gridCol w:w="2592"/>
      </w:tblGrid>
      <w:tr w:rsidR="00A07EB8" w14:paraId="4EDA8332" w14:textId="77777777" w:rsidTr="00F96E94">
        <w:tc>
          <w:tcPr>
            <w:tcW w:w="1426" w:type="dxa"/>
            <w:shd w:val="clear" w:color="auto" w:fill="FFFFFF" w:themeFill="background1"/>
          </w:tcPr>
          <w:p w14:paraId="7910A75C" w14:textId="77777777" w:rsidR="00A07EB8" w:rsidRDefault="00A07EB8" w:rsidP="00BF5C65">
            <w:pPr>
              <w:jc w:val="center"/>
              <w:rPr>
                <w:lang w:val="en-GB" w:eastAsia="zh-CN"/>
              </w:rPr>
            </w:pPr>
            <w:r w:rsidRPr="00295461">
              <w:rPr>
                <w:b/>
                <w:lang w:val="en-GB" w:eastAsia="zh-CN"/>
              </w:rPr>
              <w:t>Direction</w:t>
            </w:r>
          </w:p>
        </w:tc>
        <w:tc>
          <w:tcPr>
            <w:tcW w:w="1822" w:type="dxa"/>
            <w:shd w:val="clear" w:color="auto" w:fill="FFFFFF" w:themeFill="background1"/>
          </w:tcPr>
          <w:p w14:paraId="0EF167D1" w14:textId="77777777" w:rsidR="00A07EB8" w:rsidRDefault="00A07EB8" w:rsidP="00BF5C65">
            <w:pPr>
              <w:jc w:val="center"/>
              <w:rPr>
                <w:lang w:val="en-GB" w:eastAsia="zh-CN"/>
              </w:rPr>
            </w:pPr>
            <w:r w:rsidRPr="00295461">
              <w:rPr>
                <w:b/>
                <w:lang w:val="en-GB" w:eastAsia="zh-CN"/>
              </w:rPr>
              <w:t>Message/API</w:t>
            </w:r>
          </w:p>
        </w:tc>
        <w:tc>
          <w:tcPr>
            <w:tcW w:w="2592" w:type="dxa"/>
            <w:shd w:val="clear" w:color="auto" w:fill="FFFFFF" w:themeFill="background1"/>
          </w:tcPr>
          <w:p w14:paraId="5E2865E9" w14:textId="77777777" w:rsidR="00A07EB8" w:rsidRDefault="00A07EB8" w:rsidP="00BF5C65">
            <w:pPr>
              <w:jc w:val="center"/>
              <w:rPr>
                <w:lang w:val="en-GB" w:eastAsia="zh-CN"/>
              </w:rPr>
            </w:pPr>
            <w:r w:rsidRPr="00295461">
              <w:rPr>
                <w:b/>
                <w:lang w:val="en-GB" w:eastAsia="zh-CN"/>
              </w:rPr>
              <w:t>Descriptio</w:t>
            </w:r>
            <w:r>
              <w:rPr>
                <w:b/>
                <w:lang w:val="en-GB" w:eastAsia="zh-CN"/>
              </w:rPr>
              <w:t>n</w:t>
            </w:r>
          </w:p>
        </w:tc>
      </w:tr>
      <w:tr w:rsidR="003233C0" w14:paraId="63467C8D" w14:textId="77777777" w:rsidTr="00F96E94">
        <w:tc>
          <w:tcPr>
            <w:tcW w:w="1426" w:type="dxa"/>
            <w:shd w:val="clear" w:color="auto" w:fill="FFFFFF" w:themeFill="background1"/>
          </w:tcPr>
          <w:p w14:paraId="2FE7F00E" w14:textId="77777777" w:rsidR="003233C0" w:rsidRDefault="003233C0" w:rsidP="00142019">
            <w:pPr>
              <w:rPr>
                <w:lang w:val="en-GB" w:eastAsia="zh-CN"/>
              </w:rPr>
            </w:pPr>
            <w:r>
              <w:rPr>
                <w:lang w:val="en-GB" w:eastAsia="zh-CN"/>
              </w:rPr>
              <w:t>F1AP</w:t>
            </w:r>
            <w:r w:rsidR="0071235A">
              <w:rPr>
                <w:lang w:val="en-GB" w:eastAsia="zh-CN"/>
              </w:rPr>
              <w:t xml:space="preserve"> </w:t>
            </w:r>
            <w:r w:rsidR="0071235A">
              <w:rPr>
                <w:rFonts w:eastAsiaTheme="minorEastAsia"/>
                <w:lang w:eastAsia="zh-CN"/>
              </w:rPr>
              <w:t>handler</w:t>
            </w:r>
            <w:r>
              <w:rPr>
                <w:lang w:val="en-GB" w:eastAsia="zh-CN"/>
              </w:rPr>
              <w:t xml:space="preserve"> to RLC</w:t>
            </w:r>
          </w:p>
        </w:tc>
        <w:tc>
          <w:tcPr>
            <w:tcW w:w="1822" w:type="dxa"/>
            <w:shd w:val="clear" w:color="auto" w:fill="FFFFFF" w:themeFill="background1"/>
          </w:tcPr>
          <w:p w14:paraId="6FF10939" w14:textId="77777777" w:rsidR="003233C0" w:rsidRDefault="00EE5C23" w:rsidP="00142019">
            <w:pPr>
              <w:rPr>
                <w:lang w:val="en-GB" w:eastAsia="zh-CN"/>
              </w:rPr>
            </w:pPr>
            <w:r>
              <w:rPr>
                <w:lang w:val="en-GB" w:eastAsia="zh-CN"/>
              </w:rPr>
              <w:t>UE Create</w:t>
            </w:r>
          </w:p>
        </w:tc>
        <w:tc>
          <w:tcPr>
            <w:tcW w:w="2592" w:type="dxa"/>
            <w:shd w:val="clear" w:color="auto" w:fill="FFFFFF" w:themeFill="background1"/>
          </w:tcPr>
          <w:p w14:paraId="0CFBBC22" w14:textId="5D2B0E06" w:rsidR="003233C0" w:rsidRDefault="003233C0" w:rsidP="00142019">
            <w:pPr>
              <w:rPr>
                <w:lang w:val="en-GB" w:eastAsia="zh-CN"/>
              </w:rPr>
            </w:pPr>
            <w:r>
              <w:rPr>
                <w:lang w:val="en-GB" w:eastAsia="zh-CN"/>
              </w:rPr>
              <w:t xml:space="preserve">This API is used to add the </w:t>
            </w:r>
            <w:r w:rsidR="00EE5C23">
              <w:rPr>
                <w:lang w:val="en-GB" w:eastAsia="zh-CN"/>
              </w:rPr>
              <w:t>UE associated RLC</w:t>
            </w:r>
            <w:r>
              <w:rPr>
                <w:lang w:val="en-GB" w:eastAsia="zh-CN"/>
              </w:rPr>
              <w:t xml:space="preserve"> entity </w:t>
            </w:r>
            <w:r w:rsidR="00EE5C23">
              <w:rPr>
                <w:lang w:val="en-GB" w:eastAsia="zh-CN"/>
              </w:rPr>
              <w:t xml:space="preserve">and related </w:t>
            </w:r>
            <w:r>
              <w:rPr>
                <w:lang w:val="en-GB" w:eastAsia="zh-CN"/>
              </w:rPr>
              <w:t>information (</w:t>
            </w:r>
            <w:r w:rsidR="00EE5C23">
              <w:rPr>
                <w:lang w:val="en-GB" w:eastAsia="zh-CN"/>
              </w:rPr>
              <w:t xml:space="preserve">e.g.: </w:t>
            </w:r>
            <w:r>
              <w:rPr>
                <w:lang w:val="en-GB" w:eastAsia="zh-CN"/>
              </w:rPr>
              <w:t>sn field length, t reassembly timer etc.)</w:t>
            </w:r>
            <w:r w:rsidR="00EE5C23">
              <w:rPr>
                <w:lang w:val="en-GB" w:eastAsia="zh-CN"/>
              </w:rPr>
              <w:t>.</w:t>
            </w:r>
            <w:r w:rsidR="000C6510">
              <w:rPr>
                <w:lang w:val="en-GB" w:eastAsia="zh-CN"/>
              </w:rPr>
              <w:t xml:space="preserve"> Refer to subclause </w:t>
            </w:r>
            <w:r w:rsidR="00CE7AEA">
              <w:rPr>
                <w:lang w:val="en-GB" w:eastAsia="zh-CN"/>
              </w:rPr>
              <w:t>8.3</w:t>
            </w:r>
            <w:r w:rsidR="005928CC">
              <w:rPr>
                <w:lang w:val="en-GB" w:eastAsia="zh-CN"/>
              </w:rPr>
              <w:t xml:space="preserve"> </w:t>
            </w:r>
            <w:r w:rsidR="009913F8">
              <w:rPr>
                <w:lang w:val="en-GB" w:eastAsia="zh-CN"/>
              </w:rPr>
              <w:t>in 3GPP TS 38.</w:t>
            </w:r>
            <w:r w:rsidR="00B17814">
              <w:rPr>
                <w:lang w:val="en-GB" w:eastAsia="zh-CN"/>
              </w:rPr>
              <w:t>473 for details of related F1 procedure</w:t>
            </w:r>
            <w:r w:rsidR="00257D40">
              <w:rPr>
                <w:lang w:val="en-GB" w:eastAsia="zh-CN"/>
              </w:rPr>
              <w:t xml:space="preserve"> </w:t>
            </w:r>
            <w:r w:rsidR="007576A1">
              <w:rPr>
                <w:lang w:val="en-GB" w:eastAsia="zh-CN"/>
              </w:rPr>
              <w:fldChar w:fldCharType="begin"/>
            </w:r>
            <w:r w:rsidR="00B17814">
              <w:rPr>
                <w:lang w:val="en-GB" w:eastAsia="zh-CN"/>
              </w:rPr>
              <w:instrText xml:space="preserve"> REF _Ref13474540 \r \h </w:instrText>
            </w:r>
            <w:r w:rsidR="007576A1">
              <w:rPr>
                <w:lang w:val="en-GB" w:eastAsia="zh-CN"/>
              </w:rPr>
            </w:r>
            <w:r w:rsidR="007576A1">
              <w:rPr>
                <w:lang w:val="en-GB" w:eastAsia="zh-CN"/>
              </w:rPr>
              <w:fldChar w:fldCharType="separate"/>
            </w:r>
            <w:r w:rsidR="00D62510">
              <w:rPr>
                <w:lang w:val="en-GB" w:eastAsia="zh-CN"/>
              </w:rPr>
              <w:t>[18]</w:t>
            </w:r>
            <w:r w:rsidR="007576A1">
              <w:rPr>
                <w:lang w:val="en-GB" w:eastAsia="zh-CN"/>
              </w:rPr>
              <w:fldChar w:fldCharType="end"/>
            </w:r>
            <w:r w:rsidR="00B17814">
              <w:rPr>
                <w:lang w:val="en-GB" w:eastAsia="zh-CN"/>
              </w:rPr>
              <w:t>.</w:t>
            </w:r>
          </w:p>
          <w:p w14:paraId="306D1189" w14:textId="77777777" w:rsidR="00EE5C23" w:rsidRDefault="00EE5C23" w:rsidP="00142019">
            <w:pPr>
              <w:rPr>
                <w:lang w:val="en-GB" w:eastAsia="zh-CN"/>
              </w:rPr>
            </w:pPr>
            <w:r>
              <w:rPr>
                <w:lang w:val="en-GB" w:eastAsia="zh-CN"/>
              </w:rPr>
              <w:lastRenderedPageBreak/>
              <w:t>Note: One or more RLC entities of the UE may be created in the same API.</w:t>
            </w:r>
          </w:p>
        </w:tc>
      </w:tr>
      <w:tr w:rsidR="003878CE" w14:paraId="4C8259B2" w14:textId="77777777" w:rsidTr="00F96E94">
        <w:tc>
          <w:tcPr>
            <w:tcW w:w="1426" w:type="dxa"/>
            <w:shd w:val="clear" w:color="auto" w:fill="FFFFFF" w:themeFill="background1"/>
          </w:tcPr>
          <w:p w14:paraId="5D848116" w14:textId="14D2F2B9" w:rsidR="003878CE" w:rsidRDefault="003878CE" w:rsidP="00142019">
            <w:pPr>
              <w:rPr>
                <w:lang w:val="en-GB" w:eastAsia="zh-CN"/>
              </w:rPr>
            </w:pPr>
            <w:r>
              <w:rPr>
                <w:lang w:val="en-GB" w:eastAsia="zh-CN"/>
              </w:rPr>
              <w:lastRenderedPageBreak/>
              <w:t>R</w:t>
            </w:r>
            <w:r w:rsidR="000F1CAA">
              <w:rPr>
                <w:lang w:val="en-GB" w:eastAsia="zh-CN"/>
              </w:rPr>
              <w:t>L</w:t>
            </w:r>
            <w:r>
              <w:rPr>
                <w:lang w:val="en-GB" w:eastAsia="zh-CN"/>
              </w:rPr>
              <w:t>C to F1AP Handler</w:t>
            </w:r>
          </w:p>
        </w:tc>
        <w:tc>
          <w:tcPr>
            <w:tcW w:w="1822" w:type="dxa"/>
            <w:shd w:val="clear" w:color="auto" w:fill="FFFFFF" w:themeFill="background1"/>
          </w:tcPr>
          <w:p w14:paraId="3F590D65" w14:textId="0BCDF442" w:rsidR="003878CE" w:rsidRDefault="000F1CAA" w:rsidP="00142019">
            <w:pPr>
              <w:rPr>
                <w:lang w:val="en-GB" w:eastAsia="zh-CN"/>
              </w:rPr>
            </w:pPr>
            <w:r>
              <w:rPr>
                <w:lang w:val="en-GB" w:eastAsia="zh-CN"/>
              </w:rPr>
              <w:t>UE Create Response</w:t>
            </w:r>
          </w:p>
        </w:tc>
        <w:tc>
          <w:tcPr>
            <w:tcW w:w="2592" w:type="dxa"/>
            <w:shd w:val="clear" w:color="auto" w:fill="FFFFFF" w:themeFill="background1"/>
          </w:tcPr>
          <w:p w14:paraId="5663C4D1" w14:textId="3A540862" w:rsidR="003878CE" w:rsidRDefault="000F1CAA" w:rsidP="00142019">
            <w:pPr>
              <w:rPr>
                <w:lang w:val="en-GB" w:eastAsia="zh-CN"/>
              </w:rPr>
            </w:pPr>
            <w:r>
              <w:rPr>
                <w:lang w:val="en-GB" w:eastAsia="zh-CN"/>
              </w:rPr>
              <w:t>This API is used to ack for the UE context creation.</w:t>
            </w:r>
          </w:p>
        </w:tc>
      </w:tr>
      <w:tr w:rsidR="003233C0" w14:paraId="782B9A79" w14:textId="77777777" w:rsidTr="00F96E94">
        <w:tc>
          <w:tcPr>
            <w:tcW w:w="1426" w:type="dxa"/>
            <w:shd w:val="clear" w:color="auto" w:fill="FFFFFF" w:themeFill="background1"/>
          </w:tcPr>
          <w:p w14:paraId="22250783" w14:textId="77777777" w:rsidR="003233C0" w:rsidRDefault="003233C0" w:rsidP="00142019">
            <w:pPr>
              <w:rPr>
                <w:lang w:val="en-GB" w:eastAsia="zh-CN"/>
              </w:rPr>
            </w:pPr>
            <w:r>
              <w:rPr>
                <w:lang w:val="en-GB" w:eastAsia="zh-CN"/>
              </w:rPr>
              <w:t xml:space="preserve">F1AP </w:t>
            </w:r>
            <w:r w:rsidR="0071235A">
              <w:rPr>
                <w:rFonts w:eastAsiaTheme="minorEastAsia"/>
                <w:lang w:eastAsia="zh-CN"/>
              </w:rPr>
              <w:t>handler</w:t>
            </w:r>
            <w:r w:rsidR="0071235A">
              <w:rPr>
                <w:lang w:val="en-GB" w:eastAsia="zh-CN"/>
              </w:rPr>
              <w:t xml:space="preserve"> </w:t>
            </w:r>
            <w:r>
              <w:rPr>
                <w:lang w:val="en-GB" w:eastAsia="zh-CN"/>
              </w:rPr>
              <w:t>to RLC</w:t>
            </w:r>
          </w:p>
        </w:tc>
        <w:tc>
          <w:tcPr>
            <w:tcW w:w="1822" w:type="dxa"/>
            <w:shd w:val="clear" w:color="auto" w:fill="FFFFFF" w:themeFill="background1"/>
          </w:tcPr>
          <w:p w14:paraId="019E01B6" w14:textId="77777777" w:rsidR="003233C0" w:rsidRDefault="00EE5C23" w:rsidP="00142019">
            <w:pPr>
              <w:rPr>
                <w:lang w:val="en-GB" w:eastAsia="zh-CN"/>
              </w:rPr>
            </w:pPr>
            <w:r>
              <w:rPr>
                <w:lang w:val="en-GB" w:eastAsia="zh-CN"/>
              </w:rPr>
              <w:t>UE Reconfiguration</w:t>
            </w:r>
          </w:p>
        </w:tc>
        <w:tc>
          <w:tcPr>
            <w:tcW w:w="2592" w:type="dxa"/>
            <w:shd w:val="clear" w:color="auto" w:fill="FFFFFF" w:themeFill="background1"/>
          </w:tcPr>
          <w:p w14:paraId="25B463C8" w14:textId="5FB56130" w:rsidR="005228E6" w:rsidRDefault="003233C0" w:rsidP="005228E6">
            <w:pPr>
              <w:rPr>
                <w:lang w:val="en-GB" w:eastAsia="zh-CN"/>
              </w:rPr>
            </w:pPr>
            <w:r>
              <w:rPr>
                <w:lang w:val="en-GB" w:eastAsia="zh-CN"/>
              </w:rPr>
              <w:t xml:space="preserve">This API is used to reconfigure the </w:t>
            </w:r>
            <w:r w:rsidR="00EE5C23">
              <w:rPr>
                <w:lang w:val="en-GB" w:eastAsia="zh-CN"/>
              </w:rPr>
              <w:t>UE associated RLC</w:t>
            </w:r>
            <w:r>
              <w:rPr>
                <w:lang w:val="en-GB" w:eastAsia="zh-CN"/>
              </w:rPr>
              <w:t xml:space="preserve"> entit</w:t>
            </w:r>
            <w:r w:rsidR="00EE5C23">
              <w:rPr>
                <w:lang w:val="en-GB" w:eastAsia="zh-CN"/>
              </w:rPr>
              <w:t>y</w:t>
            </w:r>
            <w:r>
              <w:rPr>
                <w:lang w:val="en-GB" w:eastAsia="zh-CN"/>
              </w:rPr>
              <w:t xml:space="preserve"> </w:t>
            </w:r>
            <w:r w:rsidR="00EE5C23">
              <w:rPr>
                <w:lang w:val="en-GB" w:eastAsia="zh-CN"/>
              </w:rPr>
              <w:t>previously</w:t>
            </w:r>
            <w:r>
              <w:rPr>
                <w:lang w:val="en-GB" w:eastAsia="zh-CN"/>
              </w:rPr>
              <w:t xml:space="preserve"> </w:t>
            </w:r>
            <w:r w:rsidR="00EE5C23">
              <w:rPr>
                <w:lang w:val="en-GB" w:eastAsia="zh-CN"/>
              </w:rPr>
              <w:t xml:space="preserve">added </w:t>
            </w:r>
            <w:r>
              <w:rPr>
                <w:lang w:val="en-GB" w:eastAsia="zh-CN"/>
              </w:rPr>
              <w:t>at RLC</w:t>
            </w:r>
            <w:r w:rsidR="005228E6">
              <w:rPr>
                <w:lang w:val="en-GB" w:eastAsia="zh-CN"/>
              </w:rPr>
              <w:t>. Refer to subclause 8.3 in 3GPP TS 38.473 for details of related F1 procedure</w:t>
            </w:r>
            <w:r w:rsidR="00257D40">
              <w:rPr>
                <w:lang w:val="en-GB" w:eastAsia="zh-CN"/>
              </w:rPr>
              <w:t xml:space="preserve"> </w:t>
            </w:r>
            <w:r w:rsidR="007576A1">
              <w:rPr>
                <w:lang w:val="en-GB" w:eastAsia="zh-CN"/>
              </w:rPr>
              <w:fldChar w:fldCharType="begin"/>
            </w:r>
            <w:r w:rsidR="005228E6">
              <w:rPr>
                <w:lang w:val="en-GB" w:eastAsia="zh-CN"/>
              </w:rPr>
              <w:instrText xml:space="preserve"> REF _Ref13474540 \r \h </w:instrText>
            </w:r>
            <w:r w:rsidR="007576A1">
              <w:rPr>
                <w:lang w:val="en-GB" w:eastAsia="zh-CN"/>
              </w:rPr>
            </w:r>
            <w:r w:rsidR="007576A1">
              <w:rPr>
                <w:lang w:val="en-GB" w:eastAsia="zh-CN"/>
              </w:rPr>
              <w:fldChar w:fldCharType="separate"/>
            </w:r>
            <w:r w:rsidR="00D62510">
              <w:rPr>
                <w:lang w:val="en-GB" w:eastAsia="zh-CN"/>
              </w:rPr>
              <w:t>[18]</w:t>
            </w:r>
            <w:r w:rsidR="007576A1">
              <w:rPr>
                <w:lang w:val="en-GB" w:eastAsia="zh-CN"/>
              </w:rPr>
              <w:fldChar w:fldCharType="end"/>
            </w:r>
            <w:r w:rsidR="005228E6">
              <w:rPr>
                <w:lang w:val="en-GB" w:eastAsia="zh-CN"/>
              </w:rPr>
              <w:t>.</w:t>
            </w:r>
          </w:p>
          <w:p w14:paraId="1464C022" w14:textId="77777777" w:rsidR="00EE5C23" w:rsidRDefault="00EE5C23" w:rsidP="00142019">
            <w:pPr>
              <w:rPr>
                <w:lang w:val="en-GB" w:eastAsia="zh-CN"/>
              </w:rPr>
            </w:pPr>
            <w:r>
              <w:rPr>
                <w:lang w:val="en-GB" w:eastAsia="zh-CN"/>
              </w:rPr>
              <w:t>Note: One or more RLC entities of the UE may be re-configured in the same API.</w:t>
            </w:r>
          </w:p>
        </w:tc>
      </w:tr>
      <w:tr w:rsidR="00F96E94" w14:paraId="2B0D5734" w14:textId="77777777" w:rsidTr="00F96E94">
        <w:tc>
          <w:tcPr>
            <w:tcW w:w="1426" w:type="dxa"/>
            <w:shd w:val="clear" w:color="auto" w:fill="FFFFFF" w:themeFill="background1"/>
          </w:tcPr>
          <w:p w14:paraId="1BDFCFA5" w14:textId="47779214" w:rsidR="00F96E94" w:rsidRDefault="00F96E94" w:rsidP="00F96E94">
            <w:pPr>
              <w:rPr>
                <w:lang w:val="en-GB" w:eastAsia="zh-CN"/>
              </w:rPr>
            </w:pPr>
            <w:r>
              <w:rPr>
                <w:lang w:val="en-GB" w:eastAsia="zh-CN"/>
              </w:rPr>
              <w:t>RLC to F1AP Handler</w:t>
            </w:r>
          </w:p>
        </w:tc>
        <w:tc>
          <w:tcPr>
            <w:tcW w:w="1822" w:type="dxa"/>
            <w:shd w:val="clear" w:color="auto" w:fill="FFFFFF" w:themeFill="background1"/>
          </w:tcPr>
          <w:p w14:paraId="742DAA88" w14:textId="31D4C6C1" w:rsidR="00F96E94" w:rsidRDefault="00F96E94" w:rsidP="00F96E94">
            <w:pPr>
              <w:rPr>
                <w:lang w:val="en-GB" w:eastAsia="zh-CN"/>
              </w:rPr>
            </w:pPr>
            <w:r>
              <w:rPr>
                <w:lang w:val="en-GB" w:eastAsia="zh-CN"/>
              </w:rPr>
              <w:t>UE Reconfiguration Response</w:t>
            </w:r>
          </w:p>
        </w:tc>
        <w:tc>
          <w:tcPr>
            <w:tcW w:w="2592" w:type="dxa"/>
            <w:shd w:val="clear" w:color="auto" w:fill="FFFFFF" w:themeFill="background1"/>
          </w:tcPr>
          <w:p w14:paraId="16F40916" w14:textId="7BB66FC8" w:rsidR="00F96E94" w:rsidRDefault="00F96E94" w:rsidP="00F96E94">
            <w:pPr>
              <w:rPr>
                <w:lang w:val="en-GB" w:eastAsia="zh-CN"/>
              </w:rPr>
            </w:pPr>
            <w:r>
              <w:rPr>
                <w:lang w:val="en-GB" w:eastAsia="zh-CN"/>
              </w:rPr>
              <w:t xml:space="preserve">This API is used to ack for the UE context </w:t>
            </w:r>
            <w:r w:rsidR="00F206A2">
              <w:rPr>
                <w:lang w:val="en-GB" w:eastAsia="zh-CN"/>
              </w:rPr>
              <w:t>reconfiguration</w:t>
            </w:r>
            <w:r>
              <w:rPr>
                <w:lang w:val="en-GB" w:eastAsia="zh-CN"/>
              </w:rPr>
              <w:t>.</w:t>
            </w:r>
          </w:p>
        </w:tc>
      </w:tr>
      <w:tr w:rsidR="00F96E94" w14:paraId="02325896" w14:textId="77777777" w:rsidTr="00F96E94">
        <w:tc>
          <w:tcPr>
            <w:tcW w:w="1426" w:type="dxa"/>
            <w:shd w:val="clear" w:color="auto" w:fill="FFFFFF" w:themeFill="background1"/>
          </w:tcPr>
          <w:p w14:paraId="3BD20C68" w14:textId="77777777" w:rsidR="00F96E94" w:rsidRDefault="00F96E94" w:rsidP="00F96E94">
            <w:pPr>
              <w:rPr>
                <w:lang w:val="en-GB" w:eastAsia="zh-CN"/>
              </w:rPr>
            </w:pPr>
            <w:r>
              <w:rPr>
                <w:lang w:val="en-GB" w:eastAsia="zh-CN"/>
              </w:rPr>
              <w:t xml:space="preserve">F1AP </w:t>
            </w:r>
            <w:r>
              <w:rPr>
                <w:rFonts w:eastAsiaTheme="minorEastAsia"/>
                <w:lang w:eastAsia="zh-CN"/>
              </w:rPr>
              <w:t>handler</w:t>
            </w:r>
            <w:r>
              <w:rPr>
                <w:lang w:val="en-GB" w:eastAsia="zh-CN"/>
              </w:rPr>
              <w:t xml:space="preserve"> to RLC</w:t>
            </w:r>
          </w:p>
        </w:tc>
        <w:tc>
          <w:tcPr>
            <w:tcW w:w="1822" w:type="dxa"/>
            <w:shd w:val="clear" w:color="auto" w:fill="FFFFFF" w:themeFill="background1"/>
          </w:tcPr>
          <w:p w14:paraId="0432B7FE" w14:textId="77777777" w:rsidR="00F96E94" w:rsidRDefault="00F96E94" w:rsidP="00F96E94">
            <w:pPr>
              <w:rPr>
                <w:lang w:val="en-GB" w:eastAsia="zh-CN"/>
              </w:rPr>
            </w:pPr>
            <w:r>
              <w:rPr>
                <w:lang w:val="en-GB" w:eastAsia="zh-CN"/>
              </w:rPr>
              <w:t>UE Delete Request</w:t>
            </w:r>
          </w:p>
        </w:tc>
        <w:tc>
          <w:tcPr>
            <w:tcW w:w="2592" w:type="dxa"/>
            <w:shd w:val="clear" w:color="auto" w:fill="FFFFFF" w:themeFill="background1"/>
          </w:tcPr>
          <w:p w14:paraId="28C94652" w14:textId="5B157A49" w:rsidR="00F96E94" w:rsidRDefault="00F96E94" w:rsidP="00F96E94">
            <w:pPr>
              <w:rPr>
                <w:lang w:val="en-GB" w:eastAsia="zh-CN"/>
              </w:rPr>
            </w:pPr>
            <w:r>
              <w:rPr>
                <w:lang w:val="en-GB" w:eastAsia="zh-CN"/>
              </w:rPr>
              <w:t xml:space="preserve">This API is used to delete the UE and associated RLC entities at RLC. Refer to subclause 8.3 in 3GPP TS 38.473 for details of related F1 procedure </w:t>
            </w:r>
            <w:r>
              <w:rPr>
                <w:lang w:val="en-GB" w:eastAsia="zh-CN"/>
              </w:rPr>
              <w:fldChar w:fldCharType="begin"/>
            </w:r>
            <w:r>
              <w:rPr>
                <w:lang w:val="en-GB" w:eastAsia="zh-CN"/>
              </w:rPr>
              <w:instrText xml:space="preserve"> REF _Ref13474540 \r \h </w:instrText>
            </w:r>
            <w:r>
              <w:rPr>
                <w:lang w:val="en-GB" w:eastAsia="zh-CN"/>
              </w:rPr>
            </w:r>
            <w:r>
              <w:rPr>
                <w:lang w:val="en-GB" w:eastAsia="zh-CN"/>
              </w:rPr>
              <w:fldChar w:fldCharType="separate"/>
            </w:r>
            <w:r w:rsidR="00D62510">
              <w:rPr>
                <w:lang w:val="en-GB" w:eastAsia="zh-CN"/>
              </w:rPr>
              <w:t>[18]</w:t>
            </w:r>
            <w:r>
              <w:rPr>
                <w:lang w:val="en-GB" w:eastAsia="zh-CN"/>
              </w:rPr>
              <w:fldChar w:fldCharType="end"/>
            </w:r>
            <w:r>
              <w:rPr>
                <w:lang w:val="en-GB" w:eastAsia="zh-CN"/>
              </w:rPr>
              <w:t>.</w:t>
            </w:r>
          </w:p>
          <w:p w14:paraId="4C9B705C" w14:textId="77777777" w:rsidR="00F96E94" w:rsidRDefault="00F96E94" w:rsidP="00F96E94">
            <w:pPr>
              <w:rPr>
                <w:lang w:val="en-GB" w:eastAsia="zh-CN"/>
              </w:rPr>
            </w:pPr>
            <w:r>
              <w:rPr>
                <w:lang w:val="en-GB" w:eastAsia="zh-CN"/>
              </w:rPr>
              <w:t>Note: One or more RLC entities of the UE may be deleted in the same API.</w:t>
            </w:r>
          </w:p>
        </w:tc>
      </w:tr>
      <w:tr w:rsidR="00465748" w14:paraId="1673353F" w14:textId="77777777" w:rsidTr="00F96E94">
        <w:tc>
          <w:tcPr>
            <w:tcW w:w="1426" w:type="dxa"/>
            <w:shd w:val="clear" w:color="auto" w:fill="FFFFFF" w:themeFill="background1"/>
          </w:tcPr>
          <w:p w14:paraId="2CE347FF" w14:textId="78FFAE1F" w:rsidR="00465748" w:rsidRDefault="00465748" w:rsidP="00465748">
            <w:pPr>
              <w:rPr>
                <w:lang w:val="en-GB" w:eastAsia="zh-CN"/>
              </w:rPr>
            </w:pPr>
            <w:r>
              <w:rPr>
                <w:lang w:val="en-GB" w:eastAsia="zh-CN"/>
              </w:rPr>
              <w:t>RLC to F1AP Handler</w:t>
            </w:r>
          </w:p>
        </w:tc>
        <w:tc>
          <w:tcPr>
            <w:tcW w:w="1822" w:type="dxa"/>
            <w:shd w:val="clear" w:color="auto" w:fill="FFFFFF" w:themeFill="background1"/>
          </w:tcPr>
          <w:p w14:paraId="264DC05B" w14:textId="60457F80" w:rsidR="00465748" w:rsidRDefault="00465748" w:rsidP="00465748">
            <w:pPr>
              <w:rPr>
                <w:lang w:val="en-GB" w:eastAsia="zh-CN"/>
              </w:rPr>
            </w:pPr>
            <w:r>
              <w:rPr>
                <w:lang w:val="en-GB" w:eastAsia="zh-CN"/>
              </w:rPr>
              <w:t>UE Delete Response</w:t>
            </w:r>
          </w:p>
        </w:tc>
        <w:tc>
          <w:tcPr>
            <w:tcW w:w="2592" w:type="dxa"/>
            <w:shd w:val="clear" w:color="auto" w:fill="FFFFFF" w:themeFill="background1"/>
          </w:tcPr>
          <w:p w14:paraId="0FD917D0" w14:textId="20EB3DED" w:rsidR="00465748" w:rsidRDefault="00465748" w:rsidP="00465748">
            <w:pPr>
              <w:rPr>
                <w:lang w:val="en-GB" w:eastAsia="zh-CN"/>
              </w:rPr>
            </w:pPr>
            <w:r>
              <w:rPr>
                <w:lang w:val="en-GB" w:eastAsia="zh-CN"/>
              </w:rPr>
              <w:t xml:space="preserve">This API is used to ack for the UE context </w:t>
            </w:r>
            <w:r w:rsidR="00BF1757">
              <w:rPr>
                <w:lang w:val="en-GB" w:eastAsia="zh-CN"/>
              </w:rPr>
              <w:t>deletion</w:t>
            </w:r>
            <w:r>
              <w:rPr>
                <w:lang w:val="en-GB" w:eastAsia="zh-CN"/>
              </w:rPr>
              <w:t>.</w:t>
            </w:r>
          </w:p>
        </w:tc>
      </w:tr>
      <w:tr w:rsidR="00465748" w14:paraId="56D870E4" w14:textId="77777777" w:rsidTr="00F96E94">
        <w:tc>
          <w:tcPr>
            <w:tcW w:w="1426" w:type="dxa"/>
            <w:shd w:val="clear" w:color="auto" w:fill="FFFFFF" w:themeFill="background1"/>
          </w:tcPr>
          <w:p w14:paraId="607D19D4" w14:textId="77777777" w:rsidR="00465748" w:rsidRDefault="00465748" w:rsidP="00465748">
            <w:pPr>
              <w:rPr>
                <w:lang w:val="en-GB" w:eastAsia="zh-CN"/>
              </w:rPr>
            </w:pPr>
            <w:r>
              <w:rPr>
                <w:lang w:val="en-GB" w:eastAsia="zh-CN"/>
              </w:rPr>
              <w:t xml:space="preserve">F1AP </w:t>
            </w:r>
            <w:r>
              <w:rPr>
                <w:rFonts w:eastAsiaTheme="minorEastAsia"/>
                <w:lang w:eastAsia="zh-CN"/>
              </w:rPr>
              <w:t>handler</w:t>
            </w:r>
            <w:r>
              <w:rPr>
                <w:lang w:val="en-GB" w:eastAsia="zh-CN"/>
              </w:rPr>
              <w:t xml:space="preserve"> to RLC</w:t>
            </w:r>
          </w:p>
        </w:tc>
        <w:tc>
          <w:tcPr>
            <w:tcW w:w="1822" w:type="dxa"/>
            <w:shd w:val="clear" w:color="auto" w:fill="FFFFFF" w:themeFill="background1"/>
          </w:tcPr>
          <w:p w14:paraId="3A54C1B8" w14:textId="2B9278D1" w:rsidR="00465748" w:rsidRDefault="00CD2818" w:rsidP="00465748">
            <w:pPr>
              <w:rPr>
                <w:lang w:val="en-GB" w:eastAsia="zh-CN"/>
              </w:rPr>
            </w:pPr>
            <w:r>
              <w:rPr>
                <w:lang w:val="en-GB" w:eastAsia="zh-CN"/>
              </w:rPr>
              <w:t xml:space="preserve">UE </w:t>
            </w:r>
            <w:r w:rsidR="00465748">
              <w:rPr>
                <w:lang w:val="en-GB" w:eastAsia="zh-CN"/>
              </w:rPr>
              <w:t>RLC Re-establish Request</w:t>
            </w:r>
          </w:p>
        </w:tc>
        <w:tc>
          <w:tcPr>
            <w:tcW w:w="2592" w:type="dxa"/>
            <w:shd w:val="clear" w:color="auto" w:fill="FFFFFF" w:themeFill="background1"/>
          </w:tcPr>
          <w:p w14:paraId="6098894E" w14:textId="64165423" w:rsidR="00465748" w:rsidRDefault="00465748" w:rsidP="00465748">
            <w:pPr>
              <w:rPr>
                <w:lang w:val="en-GB" w:eastAsia="zh-CN"/>
              </w:rPr>
            </w:pPr>
            <w:r>
              <w:rPr>
                <w:lang w:val="en-GB" w:eastAsia="zh-CN"/>
              </w:rPr>
              <w:t xml:space="preserve">This API is used to re-establish all the RLC entities associated with the UE. Refer to subclause 8.3 in 3GPP TS 38.473 for details of related F1 procedure </w:t>
            </w:r>
            <w:r>
              <w:rPr>
                <w:lang w:val="en-GB" w:eastAsia="zh-CN"/>
              </w:rPr>
              <w:fldChar w:fldCharType="begin"/>
            </w:r>
            <w:r>
              <w:rPr>
                <w:lang w:val="en-GB" w:eastAsia="zh-CN"/>
              </w:rPr>
              <w:instrText xml:space="preserve"> REF _Ref13474540 \r \h </w:instrText>
            </w:r>
            <w:r>
              <w:rPr>
                <w:lang w:val="en-GB" w:eastAsia="zh-CN"/>
              </w:rPr>
            </w:r>
            <w:r>
              <w:rPr>
                <w:lang w:val="en-GB" w:eastAsia="zh-CN"/>
              </w:rPr>
              <w:fldChar w:fldCharType="separate"/>
            </w:r>
            <w:r w:rsidR="00D62510">
              <w:rPr>
                <w:lang w:val="en-GB" w:eastAsia="zh-CN"/>
              </w:rPr>
              <w:t>[18]</w:t>
            </w:r>
            <w:r>
              <w:rPr>
                <w:lang w:val="en-GB" w:eastAsia="zh-CN"/>
              </w:rPr>
              <w:fldChar w:fldCharType="end"/>
            </w:r>
            <w:r>
              <w:rPr>
                <w:lang w:val="en-GB" w:eastAsia="zh-CN"/>
              </w:rPr>
              <w:t>.</w:t>
            </w:r>
          </w:p>
        </w:tc>
      </w:tr>
      <w:tr w:rsidR="0037637F" w14:paraId="1722DB65" w14:textId="77777777" w:rsidTr="00F96E94">
        <w:tc>
          <w:tcPr>
            <w:tcW w:w="1426" w:type="dxa"/>
            <w:shd w:val="clear" w:color="auto" w:fill="FFFFFF" w:themeFill="background1"/>
          </w:tcPr>
          <w:p w14:paraId="531A1786" w14:textId="5039086C" w:rsidR="0037637F" w:rsidRDefault="0037637F" w:rsidP="0037637F">
            <w:pPr>
              <w:rPr>
                <w:lang w:val="en-GB" w:eastAsia="zh-CN"/>
              </w:rPr>
            </w:pPr>
            <w:r>
              <w:rPr>
                <w:lang w:val="en-GB" w:eastAsia="zh-CN"/>
              </w:rPr>
              <w:t>RLC to F1AP Handler</w:t>
            </w:r>
          </w:p>
        </w:tc>
        <w:tc>
          <w:tcPr>
            <w:tcW w:w="1822" w:type="dxa"/>
            <w:shd w:val="clear" w:color="auto" w:fill="FFFFFF" w:themeFill="background1"/>
          </w:tcPr>
          <w:p w14:paraId="2B0543FA" w14:textId="2D31BB13" w:rsidR="0037637F" w:rsidRDefault="00E30650" w:rsidP="0037637F">
            <w:pPr>
              <w:rPr>
                <w:lang w:val="en-GB" w:eastAsia="zh-CN"/>
              </w:rPr>
            </w:pPr>
            <w:r>
              <w:rPr>
                <w:lang w:val="en-GB" w:eastAsia="zh-CN"/>
              </w:rPr>
              <w:t>UE RLC Re-establish Response</w:t>
            </w:r>
          </w:p>
        </w:tc>
        <w:tc>
          <w:tcPr>
            <w:tcW w:w="2592" w:type="dxa"/>
            <w:shd w:val="clear" w:color="auto" w:fill="FFFFFF" w:themeFill="background1"/>
          </w:tcPr>
          <w:p w14:paraId="040D8E90" w14:textId="67E296E0" w:rsidR="0037637F" w:rsidRDefault="0037637F" w:rsidP="0037637F">
            <w:pPr>
              <w:rPr>
                <w:lang w:val="en-GB" w:eastAsia="zh-CN"/>
              </w:rPr>
            </w:pPr>
            <w:r>
              <w:rPr>
                <w:lang w:val="en-GB" w:eastAsia="zh-CN"/>
              </w:rPr>
              <w:t xml:space="preserve">This API is used to ack for the </w:t>
            </w:r>
            <w:r w:rsidR="00FE0862">
              <w:rPr>
                <w:lang w:val="en-GB" w:eastAsia="zh-CN"/>
              </w:rPr>
              <w:t>RLC reestablishment with the</w:t>
            </w:r>
            <w:r w:rsidR="00C06AED">
              <w:rPr>
                <w:lang w:val="en-GB" w:eastAsia="zh-CN"/>
              </w:rPr>
              <w:t xml:space="preserve"> </w:t>
            </w:r>
            <w:r>
              <w:rPr>
                <w:lang w:val="en-GB" w:eastAsia="zh-CN"/>
              </w:rPr>
              <w:t>UE .</w:t>
            </w:r>
          </w:p>
        </w:tc>
      </w:tr>
      <w:tr w:rsidR="0037637F" w14:paraId="386BA10B" w14:textId="77777777" w:rsidTr="00F96E94">
        <w:tc>
          <w:tcPr>
            <w:tcW w:w="1426" w:type="dxa"/>
            <w:shd w:val="clear" w:color="auto" w:fill="FFFFFF" w:themeFill="background1"/>
          </w:tcPr>
          <w:p w14:paraId="336E4F7B" w14:textId="5343FD03" w:rsidR="0037637F" w:rsidRDefault="0037637F" w:rsidP="0037637F">
            <w:pPr>
              <w:rPr>
                <w:lang w:val="en-GB" w:eastAsia="zh-CN"/>
              </w:rPr>
            </w:pPr>
            <w:r>
              <w:rPr>
                <w:lang w:val="en-GB" w:eastAsia="zh-CN"/>
              </w:rPr>
              <w:t>F1AP handler (UE State Manager)</w:t>
            </w:r>
          </w:p>
        </w:tc>
        <w:tc>
          <w:tcPr>
            <w:tcW w:w="1822" w:type="dxa"/>
            <w:shd w:val="clear" w:color="auto" w:fill="FFFFFF" w:themeFill="background1"/>
          </w:tcPr>
          <w:p w14:paraId="29EBE6FE" w14:textId="724E4895" w:rsidR="0037637F" w:rsidRDefault="0037637F" w:rsidP="0037637F">
            <w:pPr>
              <w:rPr>
                <w:lang w:val="en-GB" w:eastAsia="zh-CN"/>
              </w:rPr>
            </w:pPr>
            <w:r>
              <w:rPr>
                <w:lang w:val="en-GB" w:eastAsia="zh-CN"/>
              </w:rPr>
              <w:t>DL RRC Message Transfer</w:t>
            </w:r>
          </w:p>
        </w:tc>
        <w:tc>
          <w:tcPr>
            <w:tcW w:w="2592" w:type="dxa"/>
            <w:shd w:val="clear" w:color="auto" w:fill="FFFFFF" w:themeFill="background1"/>
          </w:tcPr>
          <w:p w14:paraId="5A0978C9" w14:textId="40437CEE" w:rsidR="0037637F" w:rsidRDefault="0037637F" w:rsidP="0037637F">
            <w:pPr>
              <w:rPr>
                <w:lang w:val="en-GB" w:eastAsia="zh-CN"/>
              </w:rPr>
            </w:pPr>
            <w:r>
              <w:rPr>
                <w:lang w:val="en-GB" w:eastAsia="zh-CN"/>
              </w:rPr>
              <w:t>This API is used to request RLC to deliver RRC message from CU (RRC) to the UE.</w:t>
            </w:r>
          </w:p>
        </w:tc>
      </w:tr>
      <w:tr w:rsidR="0037637F" w14:paraId="25F55CD4" w14:textId="77777777" w:rsidTr="00F96E94">
        <w:tc>
          <w:tcPr>
            <w:tcW w:w="1426" w:type="dxa"/>
            <w:shd w:val="clear" w:color="auto" w:fill="FFFFFF" w:themeFill="background1"/>
          </w:tcPr>
          <w:p w14:paraId="59A5F698" w14:textId="781C9997" w:rsidR="0037637F" w:rsidRDefault="0037637F" w:rsidP="0037637F">
            <w:pPr>
              <w:rPr>
                <w:lang w:val="en-GB" w:eastAsia="zh-CN"/>
              </w:rPr>
            </w:pPr>
            <w:r>
              <w:rPr>
                <w:lang w:val="en-GB" w:eastAsia="zh-CN"/>
              </w:rPr>
              <w:t>F1AP handler (UE State Manager)</w:t>
            </w:r>
          </w:p>
        </w:tc>
        <w:tc>
          <w:tcPr>
            <w:tcW w:w="1822" w:type="dxa"/>
            <w:shd w:val="clear" w:color="auto" w:fill="FFFFFF" w:themeFill="background1"/>
          </w:tcPr>
          <w:p w14:paraId="4EF201AE" w14:textId="7C3D1B9B" w:rsidR="0037637F" w:rsidRDefault="0037637F" w:rsidP="0037637F">
            <w:pPr>
              <w:rPr>
                <w:lang w:val="en-GB" w:eastAsia="zh-CN"/>
              </w:rPr>
            </w:pPr>
            <w:r>
              <w:rPr>
                <w:lang w:val="en-GB" w:eastAsia="zh-CN"/>
              </w:rPr>
              <w:t>UL RRC Message Transfer</w:t>
            </w:r>
          </w:p>
        </w:tc>
        <w:tc>
          <w:tcPr>
            <w:tcW w:w="2592" w:type="dxa"/>
            <w:shd w:val="clear" w:color="auto" w:fill="FFFFFF" w:themeFill="background1"/>
          </w:tcPr>
          <w:p w14:paraId="35374F98" w14:textId="4F58FCEC" w:rsidR="0037637F" w:rsidRDefault="0037637F" w:rsidP="0037637F">
            <w:pPr>
              <w:rPr>
                <w:lang w:val="en-GB" w:eastAsia="zh-CN"/>
              </w:rPr>
            </w:pPr>
            <w:r>
              <w:rPr>
                <w:lang w:val="en-GB" w:eastAsia="zh-CN"/>
              </w:rPr>
              <w:t xml:space="preserve">This API is used to deliver RRC message from UE to the CU (RRC) </w:t>
            </w:r>
          </w:p>
        </w:tc>
      </w:tr>
      <w:tr w:rsidR="0037637F" w14:paraId="19FCEAF2" w14:textId="77777777" w:rsidTr="00F96E94">
        <w:tc>
          <w:tcPr>
            <w:tcW w:w="1426" w:type="dxa"/>
            <w:shd w:val="clear" w:color="auto" w:fill="FFFFFF" w:themeFill="background1"/>
          </w:tcPr>
          <w:p w14:paraId="3DAC53AF" w14:textId="23EBCE11" w:rsidR="0037637F" w:rsidRDefault="0037637F" w:rsidP="0037637F">
            <w:pPr>
              <w:rPr>
                <w:lang w:val="en-GB" w:eastAsia="zh-CN"/>
              </w:rPr>
            </w:pPr>
            <w:r>
              <w:rPr>
                <w:lang w:val="en-GB" w:eastAsia="zh-CN"/>
              </w:rPr>
              <w:t xml:space="preserve">RLC to F1AP Handler (UE </w:t>
            </w:r>
            <w:r>
              <w:rPr>
                <w:lang w:val="en-GB" w:eastAsia="zh-CN"/>
              </w:rPr>
              <w:lastRenderedPageBreak/>
              <w:t>State Manager)</w:t>
            </w:r>
          </w:p>
        </w:tc>
        <w:tc>
          <w:tcPr>
            <w:tcW w:w="1822" w:type="dxa"/>
            <w:shd w:val="clear" w:color="auto" w:fill="FFFFFF" w:themeFill="background1"/>
          </w:tcPr>
          <w:p w14:paraId="17133878" w14:textId="284D1DF8" w:rsidR="0037637F" w:rsidRDefault="0037637F" w:rsidP="0037637F">
            <w:pPr>
              <w:rPr>
                <w:lang w:val="en-GB" w:eastAsia="zh-CN"/>
              </w:rPr>
            </w:pPr>
            <w:r>
              <w:rPr>
                <w:lang w:val="en-GB" w:eastAsia="zh-CN"/>
              </w:rPr>
              <w:lastRenderedPageBreak/>
              <w:t>RLC Max Retransmission Reached</w:t>
            </w:r>
          </w:p>
        </w:tc>
        <w:tc>
          <w:tcPr>
            <w:tcW w:w="2592" w:type="dxa"/>
            <w:shd w:val="clear" w:color="auto" w:fill="FFFFFF" w:themeFill="background1"/>
          </w:tcPr>
          <w:p w14:paraId="576A098B" w14:textId="31838AFC" w:rsidR="0037637F" w:rsidRDefault="0037637F" w:rsidP="0037637F">
            <w:pPr>
              <w:rPr>
                <w:lang w:val="en-GB" w:eastAsia="zh-CN"/>
              </w:rPr>
            </w:pPr>
            <w:r>
              <w:rPr>
                <w:lang w:val="en-GB" w:eastAsia="zh-CN"/>
              </w:rPr>
              <w:t xml:space="preserve">This API is used to inform the higher layers once </w:t>
            </w:r>
            <w:r>
              <w:rPr>
                <w:lang w:val="en-GB" w:eastAsia="zh-CN"/>
              </w:rPr>
              <w:lastRenderedPageBreak/>
              <w:t>maximum number of Retransmissions are hit.</w:t>
            </w:r>
          </w:p>
        </w:tc>
      </w:tr>
      <w:tr w:rsidR="0037637F" w14:paraId="5D205894" w14:textId="77777777" w:rsidTr="00F96E94">
        <w:tc>
          <w:tcPr>
            <w:tcW w:w="1426" w:type="dxa"/>
            <w:shd w:val="clear" w:color="auto" w:fill="FFFFFF" w:themeFill="background1"/>
          </w:tcPr>
          <w:p w14:paraId="16CE0A67" w14:textId="1E77C1DC" w:rsidR="0037637F" w:rsidRDefault="0037637F" w:rsidP="0037637F">
            <w:pPr>
              <w:rPr>
                <w:lang w:val="en-GB" w:eastAsia="zh-CN"/>
              </w:rPr>
            </w:pPr>
            <w:r>
              <w:rPr>
                <w:lang w:val="en-GB" w:eastAsia="zh-CN"/>
              </w:rPr>
              <w:lastRenderedPageBreak/>
              <w:t>RLC to F1AP Handler (UE State Manager)</w:t>
            </w:r>
          </w:p>
        </w:tc>
        <w:tc>
          <w:tcPr>
            <w:tcW w:w="1822" w:type="dxa"/>
            <w:shd w:val="clear" w:color="auto" w:fill="FFFFFF" w:themeFill="background1"/>
          </w:tcPr>
          <w:p w14:paraId="7971C5A4" w14:textId="7354E65E" w:rsidR="0037637F" w:rsidRDefault="0037637F" w:rsidP="0037637F">
            <w:pPr>
              <w:rPr>
                <w:lang w:val="en-GB" w:eastAsia="zh-CN"/>
              </w:rPr>
            </w:pPr>
            <w:r>
              <w:rPr>
                <w:lang w:val="en-GB" w:eastAsia="zh-CN"/>
              </w:rPr>
              <w:t>RRC Message Delivery Report</w:t>
            </w:r>
          </w:p>
        </w:tc>
        <w:tc>
          <w:tcPr>
            <w:tcW w:w="2592" w:type="dxa"/>
            <w:shd w:val="clear" w:color="auto" w:fill="FFFFFF" w:themeFill="background1"/>
          </w:tcPr>
          <w:p w14:paraId="1CB81593" w14:textId="1B168F00" w:rsidR="0037637F" w:rsidRDefault="0037637F" w:rsidP="0037637F">
            <w:pPr>
              <w:rPr>
                <w:lang w:val="en-GB" w:eastAsia="zh-CN"/>
              </w:rPr>
            </w:pPr>
            <w:r>
              <w:rPr>
                <w:lang w:val="en-GB" w:eastAsia="zh-CN"/>
              </w:rPr>
              <w:t>This API is used by RLC to inform higher layers on successful/failed delivery of a DL RRC Message</w:t>
            </w:r>
          </w:p>
        </w:tc>
      </w:tr>
    </w:tbl>
    <w:p w14:paraId="486FC8D3" w14:textId="77777777" w:rsidR="003233C0" w:rsidRDefault="003233C0" w:rsidP="003233C0">
      <w:pPr>
        <w:rPr>
          <w:lang w:val="en-GB"/>
        </w:rPr>
      </w:pPr>
    </w:p>
    <w:p w14:paraId="03781302" w14:textId="0CACC01A" w:rsidR="005277D9" w:rsidRDefault="005277D9" w:rsidP="003233C0">
      <w:pPr>
        <w:rPr>
          <w:lang w:val="en-GB"/>
        </w:rPr>
      </w:pPr>
      <w:r>
        <w:rPr>
          <w:lang w:val="en-GB"/>
        </w:rPr>
        <w:t>The detailed description of APIs is below.</w:t>
      </w:r>
    </w:p>
    <w:p w14:paraId="45E65A84" w14:textId="7FD96CA2" w:rsidR="00B10D36" w:rsidRDefault="00B10D36" w:rsidP="00DA5856">
      <w:pPr>
        <w:pStyle w:val="Heading3"/>
        <w:numPr>
          <w:ilvl w:val="3"/>
          <w:numId w:val="74"/>
        </w:numPr>
        <w:spacing w:after="100" w:afterAutospacing="1"/>
      </w:pPr>
      <w:bookmarkStart w:id="961" w:name="_Toc76128488"/>
      <w:bookmarkStart w:id="962" w:name="_Toc87813279"/>
      <w:bookmarkStart w:id="963" w:name="_Toc87813829"/>
      <w:bookmarkStart w:id="964" w:name="_Toc183149208"/>
      <w:r>
        <w:t>UE Create</w:t>
      </w:r>
      <w:bookmarkEnd w:id="961"/>
      <w:bookmarkEnd w:id="962"/>
      <w:bookmarkEnd w:id="963"/>
      <w:bookmarkEnd w:id="964"/>
    </w:p>
    <w:p w14:paraId="6DBDBB77" w14:textId="0B7EDF4A" w:rsidR="003974D7" w:rsidRDefault="003974D7" w:rsidP="00650D83">
      <w:r>
        <w:t xml:space="preserve">Please note that UL configuration below applies to the DL AM/UM entity locally on the </w:t>
      </w:r>
      <w:r w:rsidR="00C52812">
        <w:t>O-DU</w:t>
      </w:r>
      <w:r>
        <w:t xml:space="preserve">. Correspondingly DL Configuration below applies to UL AM/UM entity locally on the </w:t>
      </w:r>
      <w:r w:rsidR="00C52812">
        <w:t>O-DU</w:t>
      </w:r>
      <w:r>
        <w:t>.</w:t>
      </w:r>
    </w:p>
    <w:p w14:paraId="11FDC1C1" w14:textId="3556A13C" w:rsidR="004E7980" w:rsidRPr="008B17E5" w:rsidRDefault="004E7980" w:rsidP="004E7980">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92</w:t>
        </w:r>
      </w:fldSimple>
      <w:r>
        <w:t xml:space="preserve"> F1AP handler - RLC </w:t>
      </w:r>
      <w:r>
        <w:rPr>
          <w:lang w:val="en-GB"/>
        </w:rPr>
        <w:t>UE Create message contents</w:t>
      </w:r>
    </w:p>
    <w:tbl>
      <w:tblPr>
        <w:tblStyle w:val="TableGrid"/>
        <w:tblW w:w="0" w:type="auto"/>
        <w:tblLook w:val="04A0" w:firstRow="1" w:lastRow="0" w:firstColumn="1" w:lastColumn="0" w:noHBand="0" w:noVBand="1"/>
      </w:tblPr>
      <w:tblGrid>
        <w:gridCol w:w="2769"/>
        <w:gridCol w:w="1276"/>
        <w:gridCol w:w="5305"/>
      </w:tblGrid>
      <w:tr w:rsidR="000C6FEE" w14:paraId="4E5B4D0F" w14:textId="77777777" w:rsidTr="00AC1132">
        <w:tc>
          <w:tcPr>
            <w:tcW w:w="2769" w:type="dxa"/>
          </w:tcPr>
          <w:p w14:paraId="0153F83D" w14:textId="77777777" w:rsidR="000C6FEE" w:rsidRPr="00473434" w:rsidRDefault="000C6FEE" w:rsidP="00473434">
            <w:pPr>
              <w:jc w:val="center"/>
              <w:rPr>
                <w:b/>
                <w:bCs/>
              </w:rPr>
            </w:pPr>
            <w:r w:rsidRPr="00473434">
              <w:rPr>
                <w:b/>
                <w:bCs/>
              </w:rPr>
              <w:t>Element</w:t>
            </w:r>
          </w:p>
        </w:tc>
        <w:tc>
          <w:tcPr>
            <w:tcW w:w="1276" w:type="dxa"/>
          </w:tcPr>
          <w:p w14:paraId="0D66EC6B" w14:textId="543BCA79" w:rsidR="000C6FEE" w:rsidRPr="00473434" w:rsidRDefault="000C6FEE" w:rsidP="00473434">
            <w:pPr>
              <w:jc w:val="center"/>
              <w:rPr>
                <w:b/>
                <w:bCs/>
              </w:rPr>
            </w:pPr>
            <w:r w:rsidRPr="00473434">
              <w:rPr>
                <w:b/>
                <w:bCs/>
              </w:rPr>
              <w:t>Presence</w:t>
            </w:r>
          </w:p>
        </w:tc>
        <w:tc>
          <w:tcPr>
            <w:tcW w:w="5305" w:type="dxa"/>
          </w:tcPr>
          <w:p w14:paraId="40887773" w14:textId="77777777" w:rsidR="000C6FEE" w:rsidRPr="00473434" w:rsidRDefault="000C6FEE" w:rsidP="00473434">
            <w:pPr>
              <w:jc w:val="center"/>
              <w:rPr>
                <w:b/>
                <w:bCs/>
              </w:rPr>
            </w:pPr>
            <w:r w:rsidRPr="00473434">
              <w:rPr>
                <w:b/>
                <w:bCs/>
              </w:rPr>
              <w:t>Description</w:t>
            </w:r>
          </w:p>
        </w:tc>
      </w:tr>
      <w:tr w:rsidR="000C6FEE" w14:paraId="0C929391" w14:textId="77777777" w:rsidTr="00AC1132">
        <w:tc>
          <w:tcPr>
            <w:tcW w:w="2769" w:type="dxa"/>
          </w:tcPr>
          <w:p w14:paraId="1FA8052E" w14:textId="77777777" w:rsidR="000C6FEE" w:rsidRDefault="000C6FEE" w:rsidP="00AC1132">
            <w:r>
              <w:t>Cell Index</w:t>
            </w:r>
          </w:p>
        </w:tc>
        <w:tc>
          <w:tcPr>
            <w:tcW w:w="1276" w:type="dxa"/>
          </w:tcPr>
          <w:p w14:paraId="0BDB6931" w14:textId="77777777" w:rsidR="000C6FEE" w:rsidRDefault="000C6FEE" w:rsidP="00BF5C65">
            <w:pPr>
              <w:jc w:val="center"/>
              <w:rPr>
                <w:rFonts w:eastAsiaTheme="minorEastAsia"/>
                <w:lang w:val="en-GB" w:eastAsia="zh-CN"/>
              </w:rPr>
            </w:pPr>
            <w:r>
              <w:rPr>
                <w:rFonts w:eastAsiaTheme="minorEastAsia"/>
                <w:lang w:val="en-GB" w:eastAsia="zh-CN"/>
              </w:rPr>
              <w:t>M</w:t>
            </w:r>
          </w:p>
        </w:tc>
        <w:tc>
          <w:tcPr>
            <w:tcW w:w="5305" w:type="dxa"/>
          </w:tcPr>
          <w:p w14:paraId="7B5F281B" w14:textId="77777777" w:rsidR="000C6FEE" w:rsidRDefault="000C6FEE"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0C6FEE" w14:paraId="02F39E24" w14:textId="77777777" w:rsidTr="00AC1132">
        <w:tc>
          <w:tcPr>
            <w:tcW w:w="2769" w:type="dxa"/>
          </w:tcPr>
          <w:p w14:paraId="6E33C99C" w14:textId="77777777" w:rsidR="000C6FEE" w:rsidRDefault="000C6FEE" w:rsidP="00AC1132">
            <w:r>
              <w:t>UE Index</w:t>
            </w:r>
          </w:p>
        </w:tc>
        <w:tc>
          <w:tcPr>
            <w:tcW w:w="1276" w:type="dxa"/>
          </w:tcPr>
          <w:p w14:paraId="53CA5EC1" w14:textId="77777777" w:rsidR="000C6FEE" w:rsidRDefault="000C6FEE" w:rsidP="00BF5C65">
            <w:pPr>
              <w:jc w:val="center"/>
              <w:rPr>
                <w:rFonts w:eastAsiaTheme="minorEastAsia"/>
                <w:lang w:val="en-GB" w:eastAsia="zh-CN"/>
              </w:rPr>
            </w:pPr>
            <w:r>
              <w:rPr>
                <w:rFonts w:eastAsiaTheme="minorEastAsia"/>
                <w:lang w:val="en-GB" w:eastAsia="zh-CN"/>
              </w:rPr>
              <w:t>M</w:t>
            </w:r>
          </w:p>
        </w:tc>
        <w:tc>
          <w:tcPr>
            <w:tcW w:w="5305" w:type="dxa"/>
          </w:tcPr>
          <w:p w14:paraId="15A20056" w14:textId="77777777" w:rsidR="000C6FEE" w:rsidRDefault="000C6FEE" w:rsidP="00AC1132">
            <w:r>
              <w:rPr>
                <w:rFonts w:eastAsiaTheme="minorEastAsia"/>
                <w:lang w:val="en-GB" w:eastAsia="zh-CN"/>
              </w:rPr>
              <w:t>Identification of the UE. 2-byte integer allocated by F1AP</w:t>
            </w:r>
          </w:p>
        </w:tc>
      </w:tr>
      <w:tr w:rsidR="000C6FEE" w14:paraId="117C24BF" w14:textId="77777777" w:rsidTr="00AC1132">
        <w:tc>
          <w:tcPr>
            <w:tcW w:w="2769" w:type="dxa"/>
          </w:tcPr>
          <w:p w14:paraId="570675B6" w14:textId="77777777" w:rsidR="000C6FEE" w:rsidRPr="00BF5C65" w:rsidRDefault="000C6FEE" w:rsidP="00AC1132">
            <w:pPr>
              <w:rPr>
                <w:b/>
                <w:bCs/>
              </w:rPr>
            </w:pPr>
            <w:r w:rsidRPr="00BF5C65">
              <w:rPr>
                <w:b/>
                <w:bCs/>
              </w:rPr>
              <w:t>Number of LCs to be Setup</w:t>
            </w:r>
          </w:p>
        </w:tc>
        <w:tc>
          <w:tcPr>
            <w:tcW w:w="1276" w:type="dxa"/>
          </w:tcPr>
          <w:p w14:paraId="2DDEAE86" w14:textId="77777777" w:rsidR="000C6FEE" w:rsidRDefault="000C6FEE" w:rsidP="00BF5C65">
            <w:pPr>
              <w:jc w:val="center"/>
            </w:pPr>
            <w:r>
              <w:t>M</w:t>
            </w:r>
          </w:p>
        </w:tc>
        <w:tc>
          <w:tcPr>
            <w:tcW w:w="5305" w:type="dxa"/>
          </w:tcPr>
          <w:p w14:paraId="52DA0845" w14:textId="77777777" w:rsidR="000C6FEE" w:rsidRDefault="000C6FEE" w:rsidP="00AC1132">
            <w:r>
              <w:t>Number of LC to be added as part of UE Creation</w:t>
            </w:r>
          </w:p>
        </w:tc>
      </w:tr>
      <w:tr w:rsidR="006B404E" w14:paraId="793053CE" w14:textId="77777777" w:rsidTr="00AC1132">
        <w:tc>
          <w:tcPr>
            <w:tcW w:w="2769" w:type="dxa"/>
          </w:tcPr>
          <w:p w14:paraId="63FB569A" w14:textId="2AFC3C1A" w:rsidR="006B404E" w:rsidRPr="00BF5C65" w:rsidRDefault="006B404E" w:rsidP="006B404E">
            <w:pPr>
              <w:rPr>
                <w:b/>
                <w:bCs/>
              </w:rPr>
            </w:pPr>
            <w:r>
              <w:t xml:space="preserve">     &gt;logicalChannelIdentity</w:t>
            </w:r>
          </w:p>
        </w:tc>
        <w:tc>
          <w:tcPr>
            <w:tcW w:w="1276" w:type="dxa"/>
          </w:tcPr>
          <w:p w14:paraId="3C363A19" w14:textId="5E4A478D" w:rsidR="006B404E" w:rsidRDefault="006B404E" w:rsidP="006B404E">
            <w:pPr>
              <w:jc w:val="center"/>
            </w:pPr>
            <w:r>
              <w:t>M</w:t>
            </w:r>
          </w:p>
        </w:tc>
        <w:tc>
          <w:tcPr>
            <w:tcW w:w="5305" w:type="dxa"/>
          </w:tcPr>
          <w:p w14:paraId="075F96FE" w14:textId="62A7C649" w:rsidR="006B404E" w:rsidRDefault="006B404E" w:rsidP="006B404E">
            <w:r>
              <w:t>{1...32} SRB/DRB logical channel identity</w:t>
            </w:r>
          </w:p>
        </w:tc>
      </w:tr>
      <w:tr w:rsidR="006B404E" w14:paraId="3CEEE868" w14:textId="77777777" w:rsidTr="00AC1132">
        <w:tc>
          <w:tcPr>
            <w:tcW w:w="2769" w:type="dxa"/>
          </w:tcPr>
          <w:p w14:paraId="629A7985" w14:textId="1F9CFD48" w:rsidR="006B404E" w:rsidRDefault="006B404E" w:rsidP="00C73E7E">
            <w:r>
              <w:t xml:space="preserve">      </w:t>
            </w:r>
            <w:r w:rsidRPr="00C73E7E">
              <w:t>&gt;S-NSSAI</w:t>
            </w:r>
          </w:p>
        </w:tc>
        <w:tc>
          <w:tcPr>
            <w:tcW w:w="1276" w:type="dxa"/>
          </w:tcPr>
          <w:p w14:paraId="5B34BDC1" w14:textId="64AD7B76" w:rsidR="006B404E" w:rsidRDefault="006B404E">
            <w:pPr>
              <w:jc w:val="center"/>
            </w:pPr>
            <w:r w:rsidRPr="00C73E7E">
              <w:t>M</w:t>
            </w:r>
          </w:p>
        </w:tc>
        <w:tc>
          <w:tcPr>
            <w:tcW w:w="5305" w:type="dxa"/>
          </w:tcPr>
          <w:p w14:paraId="1160782C" w14:textId="6E664291" w:rsidR="006B404E" w:rsidRDefault="006B404E">
            <w:r w:rsidRPr="00C73E7E">
              <w:t xml:space="preserve">See TS 38.473 S-NSSAI in </w:t>
            </w:r>
            <w:r w:rsidRPr="005F58F9">
              <w:t xml:space="preserve">UE CONTEXT </w:t>
            </w:r>
            <w:r w:rsidR="00C83E15">
              <w:t>SETUP/</w:t>
            </w:r>
            <w:r w:rsidRPr="005F58F9">
              <w:t>MODIFICATION REQUEST</w:t>
            </w:r>
          </w:p>
        </w:tc>
      </w:tr>
      <w:tr w:rsidR="006B404E" w14:paraId="042B7CE6" w14:textId="77777777" w:rsidTr="00AC1132">
        <w:tc>
          <w:tcPr>
            <w:tcW w:w="2769" w:type="dxa"/>
          </w:tcPr>
          <w:p w14:paraId="3456AF01" w14:textId="77777777" w:rsidR="006B404E" w:rsidRDefault="006B404E" w:rsidP="006B404E">
            <w:pPr>
              <w:ind w:left="284"/>
            </w:pPr>
            <w:r>
              <w:t>&gt;RlcMode</w:t>
            </w:r>
          </w:p>
        </w:tc>
        <w:tc>
          <w:tcPr>
            <w:tcW w:w="1276" w:type="dxa"/>
          </w:tcPr>
          <w:p w14:paraId="7C848F4D" w14:textId="77777777" w:rsidR="006B404E" w:rsidRDefault="006B404E" w:rsidP="006B404E">
            <w:pPr>
              <w:jc w:val="center"/>
            </w:pPr>
            <w:r>
              <w:t>M</w:t>
            </w:r>
          </w:p>
        </w:tc>
        <w:tc>
          <w:tcPr>
            <w:tcW w:w="5305" w:type="dxa"/>
          </w:tcPr>
          <w:p w14:paraId="047A8A4B" w14:textId="77777777" w:rsidR="006B404E" w:rsidRDefault="006B404E" w:rsidP="006B404E">
            <w:r>
              <w:t xml:space="preserve">Mode of operation of this logical channel </w:t>
            </w:r>
          </w:p>
          <w:p w14:paraId="6C180289" w14:textId="33298B4D" w:rsidR="006B404E" w:rsidRDefault="006B404E" w:rsidP="006B404E">
            <w:r>
              <w:t>{</w:t>
            </w:r>
            <w:r w:rsidRPr="00F05F12">
              <w:t>RLC-AM, RLC-UM-Bidirectional, RLC-UM-Unidirectional-UL, RLC-UM-Unidirectional-DL, ...)</w:t>
            </w:r>
          </w:p>
          <w:p w14:paraId="702630D0" w14:textId="77777777" w:rsidR="006B404E" w:rsidRDefault="006B404E" w:rsidP="006B404E">
            <w:r>
              <w:t>Range is same as defined in 38.331</w:t>
            </w:r>
          </w:p>
        </w:tc>
      </w:tr>
      <w:tr w:rsidR="006B404E" w14:paraId="268C09E4" w14:textId="77777777" w:rsidTr="00AC1132">
        <w:tc>
          <w:tcPr>
            <w:tcW w:w="2769" w:type="dxa"/>
          </w:tcPr>
          <w:p w14:paraId="1363353C" w14:textId="77777777" w:rsidR="006B404E" w:rsidRPr="00BF5C65" w:rsidRDefault="006B404E" w:rsidP="006B404E">
            <w:pPr>
              <w:ind w:left="284"/>
              <w:rPr>
                <w:b/>
                <w:bCs/>
              </w:rPr>
            </w:pPr>
            <w:r w:rsidRPr="00BF5C65">
              <w:rPr>
                <w:b/>
                <w:bCs/>
              </w:rPr>
              <w:t>&gt; AM Bearer Config</w:t>
            </w:r>
          </w:p>
        </w:tc>
        <w:tc>
          <w:tcPr>
            <w:tcW w:w="1276" w:type="dxa"/>
          </w:tcPr>
          <w:p w14:paraId="5FFE02AE" w14:textId="77777777" w:rsidR="006B404E" w:rsidRDefault="006B404E" w:rsidP="006B404E">
            <w:pPr>
              <w:jc w:val="center"/>
            </w:pPr>
            <w:r>
              <w:t>O (if AM)</w:t>
            </w:r>
          </w:p>
        </w:tc>
        <w:tc>
          <w:tcPr>
            <w:tcW w:w="5305" w:type="dxa"/>
          </w:tcPr>
          <w:p w14:paraId="2EB9BCC8" w14:textId="77777777" w:rsidR="006B404E" w:rsidRDefault="006B404E" w:rsidP="006B404E">
            <w:r>
              <w:t>Present if the RLC Mode is AM</w:t>
            </w:r>
          </w:p>
        </w:tc>
      </w:tr>
      <w:tr w:rsidR="006B404E" w14:paraId="5196F2E8" w14:textId="77777777" w:rsidTr="00AC1132">
        <w:tc>
          <w:tcPr>
            <w:tcW w:w="2769" w:type="dxa"/>
          </w:tcPr>
          <w:p w14:paraId="6564435F" w14:textId="77777777" w:rsidR="006B404E" w:rsidRPr="00BF5C65" w:rsidRDefault="006B404E" w:rsidP="006B404E">
            <w:pPr>
              <w:ind w:left="568"/>
              <w:rPr>
                <w:b/>
                <w:bCs/>
              </w:rPr>
            </w:pPr>
            <w:r w:rsidRPr="00BF5C65">
              <w:rPr>
                <w:b/>
                <w:bCs/>
              </w:rPr>
              <w:t>&gt;&gt; UL AM Config</w:t>
            </w:r>
          </w:p>
        </w:tc>
        <w:tc>
          <w:tcPr>
            <w:tcW w:w="1276" w:type="dxa"/>
          </w:tcPr>
          <w:p w14:paraId="527981A8" w14:textId="77777777" w:rsidR="006B404E" w:rsidRDefault="006B404E" w:rsidP="006B404E">
            <w:pPr>
              <w:jc w:val="center"/>
            </w:pPr>
            <w:r>
              <w:t>M</w:t>
            </w:r>
          </w:p>
        </w:tc>
        <w:tc>
          <w:tcPr>
            <w:tcW w:w="5305" w:type="dxa"/>
          </w:tcPr>
          <w:p w14:paraId="1A6FE453" w14:textId="77777777" w:rsidR="006B404E" w:rsidRDefault="006B404E" w:rsidP="006B404E"/>
        </w:tc>
      </w:tr>
      <w:tr w:rsidR="006B404E" w14:paraId="233CF9F4" w14:textId="77777777" w:rsidTr="00AC1132">
        <w:tc>
          <w:tcPr>
            <w:tcW w:w="2769" w:type="dxa"/>
          </w:tcPr>
          <w:p w14:paraId="26F1954F" w14:textId="77777777" w:rsidR="006B404E" w:rsidRDefault="006B404E" w:rsidP="006B404E">
            <w:pPr>
              <w:ind w:left="852"/>
            </w:pPr>
            <w:r>
              <w:t>&gt;&gt;&gt; snFieldLength</w:t>
            </w:r>
          </w:p>
        </w:tc>
        <w:tc>
          <w:tcPr>
            <w:tcW w:w="1276" w:type="dxa"/>
          </w:tcPr>
          <w:p w14:paraId="1CF9C82D" w14:textId="77777777" w:rsidR="006B404E" w:rsidRDefault="006B404E" w:rsidP="006B404E">
            <w:pPr>
              <w:jc w:val="center"/>
            </w:pPr>
            <w:r>
              <w:t>M</w:t>
            </w:r>
          </w:p>
        </w:tc>
        <w:tc>
          <w:tcPr>
            <w:tcW w:w="5305" w:type="dxa"/>
          </w:tcPr>
          <w:p w14:paraId="35811CF9" w14:textId="77777777" w:rsidR="006B404E" w:rsidRDefault="006B404E" w:rsidP="006B404E">
            <w:r>
              <w:t>{size12, size18}</w:t>
            </w:r>
          </w:p>
          <w:p w14:paraId="35413FE5" w14:textId="77777777" w:rsidR="006B404E" w:rsidRDefault="006B404E" w:rsidP="006B404E">
            <w:r>
              <w:t>Range is same as defined in 38.331</w:t>
            </w:r>
          </w:p>
        </w:tc>
      </w:tr>
      <w:tr w:rsidR="006B404E" w14:paraId="0A736436" w14:textId="77777777" w:rsidTr="00AC1132">
        <w:tc>
          <w:tcPr>
            <w:tcW w:w="2769" w:type="dxa"/>
          </w:tcPr>
          <w:p w14:paraId="754DBD3C" w14:textId="77777777" w:rsidR="006B404E" w:rsidRDefault="006B404E" w:rsidP="006B404E">
            <w:pPr>
              <w:ind w:left="852"/>
            </w:pPr>
            <w:r>
              <w:t>&gt;&gt;&gt; t-PollRetransmit</w:t>
            </w:r>
          </w:p>
        </w:tc>
        <w:tc>
          <w:tcPr>
            <w:tcW w:w="1276" w:type="dxa"/>
          </w:tcPr>
          <w:p w14:paraId="42619E75" w14:textId="77777777" w:rsidR="006B404E" w:rsidRDefault="006B404E" w:rsidP="006B404E">
            <w:pPr>
              <w:jc w:val="center"/>
            </w:pPr>
            <w:r>
              <w:t>M</w:t>
            </w:r>
          </w:p>
        </w:tc>
        <w:tc>
          <w:tcPr>
            <w:tcW w:w="5305" w:type="dxa"/>
          </w:tcPr>
          <w:p w14:paraId="3608CB7E" w14:textId="77777777" w:rsidR="006B404E" w:rsidRDefault="006B404E" w:rsidP="006B404E">
            <w:r>
              <w:t xml:space="preserve">Range same as 38.331 defined range for </w:t>
            </w:r>
            <w:r w:rsidRPr="007D5A36">
              <w:t>T-PollRetransmit</w:t>
            </w:r>
          </w:p>
        </w:tc>
      </w:tr>
      <w:tr w:rsidR="006B404E" w14:paraId="3B35088B" w14:textId="77777777" w:rsidTr="00AC1132">
        <w:tc>
          <w:tcPr>
            <w:tcW w:w="2769" w:type="dxa"/>
          </w:tcPr>
          <w:p w14:paraId="07D83161" w14:textId="77777777" w:rsidR="006B404E" w:rsidRDefault="006B404E" w:rsidP="006B404E">
            <w:pPr>
              <w:ind w:left="852"/>
            </w:pPr>
            <w:r>
              <w:t>&gt;&gt;&gt; pollPDU</w:t>
            </w:r>
          </w:p>
        </w:tc>
        <w:tc>
          <w:tcPr>
            <w:tcW w:w="1276" w:type="dxa"/>
          </w:tcPr>
          <w:p w14:paraId="0BEB0DD7" w14:textId="77777777" w:rsidR="006B404E" w:rsidRDefault="006B404E" w:rsidP="006B404E">
            <w:pPr>
              <w:jc w:val="center"/>
            </w:pPr>
            <w:r>
              <w:t>M</w:t>
            </w:r>
          </w:p>
        </w:tc>
        <w:tc>
          <w:tcPr>
            <w:tcW w:w="5305" w:type="dxa"/>
          </w:tcPr>
          <w:p w14:paraId="537E9C0A" w14:textId="77777777" w:rsidR="006B404E" w:rsidRDefault="006B404E" w:rsidP="006B404E">
            <w:r>
              <w:t xml:space="preserve">Range same as defined in 38.331 range for </w:t>
            </w:r>
            <w:r w:rsidRPr="004B6563">
              <w:t>PollPDU</w:t>
            </w:r>
          </w:p>
        </w:tc>
      </w:tr>
      <w:tr w:rsidR="006B404E" w14:paraId="1F39B35B" w14:textId="77777777" w:rsidTr="00AC1132">
        <w:tc>
          <w:tcPr>
            <w:tcW w:w="2769" w:type="dxa"/>
          </w:tcPr>
          <w:p w14:paraId="7C959F53" w14:textId="77777777" w:rsidR="006B404E" w:rsidRDefault="006B404E" w:rsidP="006B404E">
            <w:pPr>
              <w:ind w:left="852"/>
            </w:pPr>
            <w:r>
              <w:t>&gt;&gt;&gt; pollByte</w:t>
            </w:r>
          </w:p>
        </w:tc>
        <w:tc>
          <w:tcPr>
            <w:tcW w:w="1276" w:type="dxa"/>
          </w:tcPr>
          <w:p w14:paraId="130E2366" w14:textId="77777777" w:rsidR="006B404E" w:rsidRDefault="006B404E" w:rsidP="006B404E">
            <w:pPr>
              <w:jc w:val="center"/>
            </w:pPr>
            <w:r>
              <w:t>M</w:t>
            </w:r>
          </w:p>
        </w:tc>
        <w:tc>
          <w:tcPr>
            <w:tcW w:w="5305" w:type="dxa"/>
          </w:tcPr>
          <w:p w14:paraId="2070B76E" w14:textId="77777777" w:rsidR="006B404E" w:rsidRDefault="006B404E" w:rsidP="006B404E">
            <w:r>
              <w:t>Range same as defined in 38.331 range for PollByte</w:t>
            </w:r>
          </w:p>
        </w:tc>
      </w:tr>
      <w:tr w:rsidR="006B404E" w14:paraId="0E921890" w14:textId="77777777" w:rsidTr="00AC1132">
        <w:tc>
          <w:tcPr>
            <w:tcW w:w="2769" w:type="dxa"/>
          </w:tcPr>
          <w:p w14:paraId="03A26CF9" w14:textId="77777777" w:rsidR="006B404E" w:rsidRDefault="006B404E" w:rsidP="006B404E">
            <w:pPr>
              <w:ind w:left="852"/>
            </w:pPr>
            <w:r>
              <w:t>&gt;&gt;&gt; maxRetxThreshold</w:t>
            </w:r>
          </w:p>
        </w:tc>
        <w:tc>
          <w:tcPr>
            <w:tcW w:w="1276" w:type="dxa"/>
          </w:tcPr>
          <w:p w14:paraId="093B47CE" w14:textId="77777777" w:rsidR="006B404E" w:rsidRDefault="006B404E" w:rsidP="006B404E">
            <w:pPr>
              <w:jc w:val="center"/>
            </w:pPr>
            <w:r>
              <w:t>M</w:t>
            </w:r>
          </w:p>
        </w:tc>
        <w:tc>
          <w:tcPr>
            <w:tcW w:w="5305" w:type="dxa"/>
          </w:tcPr>
          <w:p w14:paraId="423E57EB" w14:textId="77777777" w:rsidR="006B404E" w:rsidRDefault="006B404E" w:rsidP="006B404E">
            <w:r>
              <w:t xml:space="preserve">Range same as defined in 38.331 range for maxRetxThreshold </w:t>
            </w:r>
          </w:p>
          <w:p w14:paraId="6CBFA10B" w14:textId="242B5479" w:rsidR="006B404E" w:rsidRDefault="006B404E" w:rsidP="006B404E">
            <w:r w:rsidRPr="002D5F5F">
              <w:t>{t1, t2, t3, t4, t6, t8, t16, t32}</w:t>
            </w:r>
          </w:p>
        </w:tc>
      </w:tr>
      <w:tr w:rsidR="006B404E" w14:paraId="6FC16A23" w14:textId="77777777" w:rsidTr="00AC1132">
        <w:tc>
          <w:tcPr>
            <w:tcW w:w="2769" w:type="dxa"/>
          </w:tcPr>
          <w:p w14:paraId="15C4FFA4" w14:textId="77777777" w:rsidR="006B404E" w:rsidRPr="00BF5C65" w:rsidRDefault="006B404E" w:rsidP="006B404E">
            <w:pPr>
              <w:ind w:left="568"/>
              <w:rPr>
                <w:b/>
                <w:bCs/>
              </w:rPr>
            </w:pPr>
            <w:r w:rsidRPr="00BF5C65">
              <w:rPr>
                <w:b/>
                <w:bCs/>
              </w:rPr>
              <w:t>&gt;&gt; DL AM Config</w:t>
            </w:r>
          </w:p>
        </w:tc>
        <w:tc>
          <w:tcPr>
            <w:tcW w:w="1276" w:type="dxa"/>
          </w:tcPr>
          <w:p w14:paraId="418FFA50" w14:textId="77777777" w:rsidR="006B404E" w:rsidRDefault="006B404E" w:rsidP="006B404E">
            <w:pPr>
              <w:jc w:val="center"/>
            </w:pPr>
            <w:r>
              <w:t>M</w:t>
            </w:r>
          </w:p>
        </w:tc>
        <w:tc>
          <w:tcPr>
            <w:tcW w:w="5305" w:type="dxa"/>
          </w:tcPr>
          <w:p w14:paraId="4B82B0B2" w14:textId="77777777" w:rsidR="006B404E" w:rsidRDefault="006B404E" w:rsidP="006B404E"/>
        </w:tc>
      </w:tr>
      <w:tr w:rsidR="006B404E" w14:paraId="052F8F06" w14:textId="77777777" w:rsidTr="00AC1132">
        <w:tc>
          <w:tcPr>
            <w:tcW w:w="2769" w:type="dxa"/>
          </w:tcPr>
          <w:p w14:paraId="6A11B9DF" w14:textId="77777777" w:rsidR="006B404E" w:rsidRDefault="006B404E" w:rsidP="006B404E">
            <w:pPr>
              <w:ind w:left="852"/>
            </w:pPr>
            <w:r>
              <w:t>&gt;&gt;&gt; snFieldLength</w:t>
            </w:r>
          </w:p>
        </w:tc>
        <w:tc>
          <w:tcPr>
            <w:tcW w:w="1276" w:type="dxa"/>
          </w:tcPr>
          <w:p w14:paraId="45149546" w14:textId="77777777" w:rsidR="006B404E" w:rsidRDefault="006B404E" w:rsidP="006B404E">
            <w:pPr>
              <w:jc w:val="center"/>
            </w:pPr>
            <w:r>
              <w:t>M</w:t>
            </w:r>
          </w:p>
        </w:tc>
        <w:tc>
          <w:tcPr>
            <w:tcW w:w="5305" w:type="dxa"/>
          </w:tcPr>
          <w:p w14:paraId="41AF8289" w14:textId="77777777" w:rsidR="006B404E" w:rsidRDefault="006B404E" w:rsidP="006B404E">
            <w:r>
              <w:t xml:space="preserve">Range same as defined in 38.331 range for </w:t>
            </w:r>
            <w:r w:rsidRPr="00F07A5E">
              <w:t>SN-FieldLengthAM</w:t>
            </w:r>
          </w:p>
        </w:tc>
      </w:tr>
      <w:tr w:rsidR="006B404E" w14:paraId="0BC0C712" w14:textId="77777777" w:rsidTr="00AC1132">
        <w:tc>
          <w:tcPr>
            <w:tcW w:w="2769" w:type="dxa"/>
          </w:tcPr>
          <w:p w14:paraId="0C8E9713" w14:textId="77777777" w:rsidR="006B404E" w:rsidRDefault="006B404E" w:rsidP="006B404E">
            <w:pPr>
              <w:ind w:left="852"/>
            </w:pPr>
            <w:r>
              <w:lastRenderedPageBreak/>
              <w:t>&gt;&gt;&gt; t-Reassembly</w:t>
            </w:r>
          </w:p>
        </w:tc>
        <w:tc>
          <w:tcPr>
            <w:tcW w:w="1276" w:type="dxa"/>
          </w:tcPr>
          <w:p w14:paraId="554668BA" w14:textId="77777777" w:rsidR="006B404E" w:rsidRDefault="006B404E" w:rsidP="006B404E">
            <w:pPr>
              <w:jc w:val="center"/>
            </w:pPr>
            <w:r>
              <w:t>M</w:t>
            </w:r>
          </w:p>
        </w:tc>
        <w:tc>
          <w:tcPr>
            <w:tcW w:w="5305" w:type="dxa"/>
          </w:tcPr>
          <w:p w14:paraId="092C8396" w14:textId="77777777" w:rsidR="006B404E" w:rsidRDefault="006B404E" w:rsidP="006B404E">
            <w:r>
              <w:t xml:space="preserve">Range same as defined in 38.331 range for </w:t>
            </w:r>
            <w:r w:rsidRPr="00111707">
              <w:t>T-Reassembly</w:t>
            </w:r>
          </w:p>
        </w:tc>
      </w:tr>
      <w:tr w:rsidR="006B404E" w14:paraId="5C8F535E" w14:textId="77777777" w:rsidTr="00AC1132">
        <w:tc>
          <w:tcPr>
            <w:tcW w:w="2769" w:type="dxa"/>
          </w:tcPr>
          <w:p w14:paraId="7DA1AC24" w14:textId="77777777" w:rsidR="006B404E" w:rsidRDefault="006B404E" w:rsidP="006B404E">
            <w:pPr>
              <w:ind w:left="852"/>
            </w:pPr>
            <w:r>
              <w:t>&gt;&gt;&gt; t-statusProhibit</w:t>
            </w:r>
          </w:p>
        </w:tc>
        <w:tc>
          <w:tcPr>
            <w:tcW w:w="1276" w:type="dxa"/>
          </w:tcPr>
          <w:p w14:paraId="3E55E088" w14:textId="77777777" w:rsidR="006B404E" w:rsidRDefault="006B404E" w:rsidP="006B404E">
            <w:pPr>
              <w:jc w:val="center"/>
            </w:pPr>
            <w:r>
              <w:t>M</w:t>
            </w:r>
          </w:p>
        </w:tc>
        <w:tc>
          <w:tcPr>
            <w:tcW w:w="5305" w:type="dxa"/>
          </w:tcPr>
          <w:p w14:paraId="7F939A31" w14:textId="77777777" w:rsidR="006B404E" w:rsidRDefault="006B404E" w:rsidP="006B404E">
            <w:r>
              <w:t xml:space="preserve">Range same as defined in 38.331 range for </w:t>
            </w:r>
            <w:r w:rsidRPr="00D01603">
              <w:t>T-StatusProhibit</w:t>
            </w:r>
          </w:p>
        </w:tc>
      </w:tr>
      <w:tr w:rsidR="006B404E" w14:paraId="6D3F551A" w14:textId="77777777" w:rsidTr="00AC1132">
        <w:tc>
          <w:tcPr>
            <w:tcW w:w="2769" w:type="dxa"/>
          </w:tcPr>
          <w:p w14:paraId="017E29E0" w14:textId="77777777" w:rsidR="006B404E" w:rsidRPr="00BF5C65" w:rsidRDefault="006B404E" w:rsidP="006B404E">
            <w:pPr>
              <w:ind w:left="284"/>
              <w:rPr>
                <w:b/>
                <w:bCs/>
              </w:rPr>
            </w:pPr>
            <w:r w:rsidRPr="00BF5C65">
              <w:rPr>
                <w:b/>
                <w:bCs/>
              </w:rPr>
              <w:t>&gt;UM-Bi-DirectionalConfig</w:t>
            </w:r>
          </w:p>
        </w:tc>
        <w:tc>
          <w:tcPr>
            <w:tcW w:w="1276" w:type="dxa"/>
          </w:tcPr>
          <w:p w14:paraId="601918FE" w14:textId="77777777" w:rsidR="006B404E" w:rsidRDefault="006B404E" w:rsidP="006B404E">
            <w:pPr>
              <w:jc w:val="center"/>
            </w:pPr>
            <w:r>
              <w:t>O</w:t>
            </w:r>
          </w:p>
        </w:tc>
        <w:tc>
          <w:tcPr>
            <w:tcW w:w="5305" w:type="dxa"/>
          </w:tcPr>
          <w:p w14:paraId="3DE09EF8" w14:textId="77777777" w:rsidR="006B404E" w:rsidRDefault="006B404E" w:rsidP="006B404E">
            <w:r>
              <w:t xml:space="preserve">Present if RLC Mode = </w:t>
            </w:r>
            <w:r w:rsidRPr="00F05F12">
              <w:t>RLC-UM-Bidirectional</w:t>
            </w:r>
          </w:p>
        </w:tc>
      </w:tr>
      <w:tr w:rsidR="006B404E" w14:paraId="3F6F133D" w14:textId="77777777" w:rsidTr="00AC1132">
        <w:tc>
          <w:tcPr>
            <w:tcW w:w="2769" w:type="dxa"/>
          </w:tcPr>
          <w:p w14:paraId="31B0AB73" w14:textId="77777777" w:rsidR="006B404E" w:rsidRPr="00BF5C65" w:rsidRDefault="006B404E" w:rsidP="006B404E">
            <w:pPr>
              <w:ind w:left="568"/>
              <w:rPr>
                <w:b/>
                <w:bCs/>
              </w:rPr>
            </w:pPr>
            <w:r w:rsidRPr="00BF5C65">
              <w:rPr>
                <w:b/>
                <w:bCs/>
              </w:rPr>
              <w:t>&gt;&gt; UL-UM-Config</w:t>
            </w:r>
          </w:p>
        </w:tc>
        <w:tc>
          <w:tcPr>
            <w:tcW w:w="1276" w:type="dxa"/>
          </w:tcPr>
          <w:p w14:paraId="61AE2EEC" w14:textId="77777777" w:rsidR="006B404E" w:rsidRDefault="006B404E" w:rsidP="006B404E">
            <w:pPr>
              <w:jc w:val="center"/>
            </w:pPr>
            <w:r>
              <w:t>M</w:t>
            </w:r>
          </w:p>
        </w:tc>
        <w:tc>
          <w:tcPr>
            <w:tcW w:w="5305" w:type="dxa"/>
          </w:tcPr>
          <w:p w14:paraId="724AECE5" w14:textId="77777777" w:rsidR="006B404E" w:rsidRDefault="006B404E" w:rsidP="006B404E"/>
        </w:tc>
      </w:tr>
      <w:tr w:rsidR="006B404E" w14:paraId="77CFD023" w14:textId="77777777" w:rsidTr="00AC1132">
        <w:tc>
          <w:tcPr>
            <w:tcW w:w="2769" w:type="dxa"/>
          </w:tcPr>
          <w:p w14:paraId="2341E35A" w14:textId="77777777" w:rsidR="006B404E" w:rsidRDefault="006B404E" w:rsidP="006B404E">
            <w:pPr>
              <w:ind w:left="852"/>
            </w:pPr>
            <w:r>
              <w:t>&gt;&gt;&gt; snFieldLength</w:t>
            </w:r>
          </w:p>
        </w:tc>
        <w:tc>
          <w:tcPr>
            <w:tcW w:w="1276" w:type="dxa"/>
          </w:tcPr>
          <w:p w14:paraId="31BBC585" w14:textId="77777777" w:rsidR="006B404E" w:rsidRDefault="006B404E" w:rsidP="006B404E">
            <w:pPr>
              <w:jc w:val="center"/>
            </w:pPr>
            <w:r>
              <w:t>M</w:t>
            </w:r>
          </w:p>
        </w:tc>
        <w:tc>
          <w:tcPr>
            <w:tcW w:w="5305" w:type="dxa"/>
          </w:tcPr>
          <w:p w14:paraId="0B954048" w14:textId="77777777" w:rsidR="006B404E" w:rsidRDefault="006B404E" w:rsidP="006B404E">
            <w:r>
              <w:t xml:space="preserve">Range same as defined in 38.331 range for </w:t>
            </w:r>
            <w:r w:rsidRPr="00D15480">
              <w:t>SN-FieldLengthUM</w:t>
            </w:r>
          </w:p>
        </w:tc>
      </w:tr>
      <w:tr w:rsidR="006B404E" w14:paraId="0EF363DD" w14:textId="77777777" w:rsidTr="00AC1132">
        <w:tc>
          <w:tcPr>
            <w:tcW w:w="2769" w:type="dxa"/>
          </w:tcPr>
          <w:p w14:paraId="7A70C194" w14:textId="77777777" w:rsidR="006B404E" w:rsidRPr="00BF5C65" w:rsidRDefault="006B404E" w:rsidP="006B404E">
            <w:pPr>
              <w:ind w:left="568"/>
              <w:rPr>
                <w:b/>
                <w:bCs/>
              </w:rPr>
            </w:pPr>
            <w:r w:rsidRPr="00BF5C65">
              <w:rPr>
                <w:b/>
                <w:bCs/>
              </w:rPr>
              <w:t>&gt;&gt; DL-UM-Config</w:t>
            </w:r>
          </w:p>
        </w:tc>
        <w:tc>
          <w:tcPr>
            <w:tcW w:w="1276" w:type="dxa"/>
          </w:tcPr>
          <w:p w14:paraId="52BF3623" w14:textId="77777777" w:rsidR="006B404E" w:rsidRDefault="006B404E" w:rsidP="006B404E">
            <w:pPr>
              <w:jc w:val="center"/>
            </w:pPr>
            <w:r>
              <w:t>M</w:t>
            </w:r>
          </w:p>
        </w:tc>
        <w:tc>
          <w:tcPr>
            <w:tcW w:w="5305" w:type="dxa"/>
          </w:tcPr>
          <w:p w14:paraId="0C8CC1CC" w14:textId="77777777" w:rsidR="006B404E" w:rsidRDefault="006B404E" w:rsidP="006B404E"/>
        </w:tc>
      </w:tr>
      <w:tr w:rsidR="006B404E" w14:paraId="6020726E" w14:textId="77777777" w:rsidTr="00AC1132">
        <w:tc>
          <w:tcPr>
            <w:tcW w:w="2769" w:type="dxa"/>
          </w:tcPr>
          <w:p w14:paraId="2A4AC3F8" w14:textId="77777777" w:rsidR="006B404E" w:rsidRDefault="006B404E" w:rsidP="006B404E">
            <w:pPr>
              <w:ind w:left="852"/>
            </w:pPr>
            <w:r>
              <w:t>&gt;&gt;&gt; snFieldLength</w:t>
            </w:r>
          </w:p>
        </w:tc>
        <w:tc>
          <w:tcPr>
            <w:tcW w:w="1276" w:type="dxa"/>
          </w:tcPr>
          <w:p w14:paraId="114CBACB" w14:textId="77777777" w:rsidR="006B404E" w:rsidRDefault="006B404E" w:rsidP="006B404E">
            <w:pPr>
              <w:jc w:val="center"/>
            </w:pPr>
            <w:r>
              <w:t>M</w:t>
            </w:r>
          </w:p>
        </w:tc>
        <w:tc>
          <w:tcPr>
            <w:tcW w:w="5305" w:type="dxa"/>
          </w:tcPr>
          <w:p w14:paraId="47A6ABFA" w14:textId="77777777" w:rsidR="006B404E" w:rsidRDefault="006B404E" w:rsidP="006B404E">
            <w:r>
              <w:t xml:space="preserve">Range same as defined in 38.331 range for </w:t>
            </w:r>
            <w:r w:rsidRPr="00D15480">
              <w:t>SN-FieldLengthUM</w:t>
            </w:r>
          </w:p>
        </w:tc>
      </w:tr>
      <w:tr w:rsidR="006B404E" w14:paraId="3E9B9753" w14:textId="77777777" w:rsidTr="00AC1132">
        <w:tc>
          <w:tcPr>
            <w:tcW w:w="2769" w:type="dxa"/>
          </w:tcPr>
          <w:p w14:paraId="57D2D348" w14:textId="77777777" w:rsidR="006B404E" w:rsidRDefault="006B404E" w:rsidP="006B404E">
            <w:pPr>
              <w:ind w:left="852"/>
            </w:pPr>
            <w:r>
              <w:t>&gt;&gt;&gt; t-Reassembly</w:t>
            </w:r>
          </w:p>
        </w:tc>
        <w:tc>
          <w:tcPr>
            <w:tcW w:w="1276" w:type="dxa"/>
          </w:tcPr>
          <w:p w14:paraId="4E004B85" w14:textId="77777777" w:rsidR="006B404E" w:rsidRDefault="006B404E" w:rsidP="006B404E">
            <w:pPr>
              <w:jc w:val="center"/>
            </w:pPr>
            <w:r>
              <w:t>M</w:t>
            </w:r>
          </w:p>
        </w:tc>
        <w:tc>
          <w:tcPr>
            <w:tcW w:w="5305" w:type="dxa"/>
          </w:tcPr>
          <w:p w14:paraId="7C5E0966" w14:textId="77777777" w:rsidR="006B404E" w:rsidRDefault="006B404E" w:rsidP="006B404E">
            <w:r>
              <w:t xml:space="preserve">Range same as defined in 38.331 range for </w:t>
            </w:r>
            <w:r w:rsidRPr="00111707">
              <w:t>T-Reassembly</w:t>
            </w:r>
          </w:p>
        </w:tc>
      </w:tr>
      <w:tr w:rsidR="006B404E" w14:paraId="0EDB8BF9" w14:textId="77777777" w:rsidTr="00AC1132">
        <w:tc>
          <w:tcPr>
            <w:tcW w:w="2769" w:type="dxa"/>
          </w:tcPr>
          <w:p w14:paraId="72091BFF" w14:textId="77777777" w:rsidR="006B404E" w:rsidRPr="00BF5C65" w:rsidRDefault="006B404E" w:rsidP="006B404E">
            <w:pPr>
              <w:ind w:left="284"/>
              <w:rPr>
                <w:b/>
                <w:bCs/>
              </w:rPr>
            </w:pPr>
            <w:r w:rsidRPr="00BF5C65">
              <w:rPr>
                <w:b/>
                <w:bCs/>
              </w:rPr>
              <w:t>&gt;UM-Uni-DirectionalConfig-UL</w:t>
            </w:r>
          </w:p>
        </w:tc>
        <w:tc>
          <w:tcPr>
            <w:tcW w:w="1276" w:type="dxa"/>
          </w:tcPr>
          <w:p w14:paraId="62840576" w14:textId="77777777" w:rsidR="006B404E" w:rsidRDefault="006B404E" w:rsidP="006B404E">
            <w:pPr>
              <w:jc w:val="center"/>
            </w:pPr>
            <w:r>
              <w:t>O</w:t>
            </w:r>
          </w:p>
        </w:tc>
        <w:tc>
          <w:tcPr>
            <w:tcW w:w="5305" w:type="dxa"/>
          </w:tcPr>
          <w:p w14:paraId="7DD27B92" w14:textId="77777777" w:rsidR="006B404E" w:rsidRDefault="006B404E" w:rsidP="006B404E">
            <w:r>
              <w:t xml:space="preserve">Present if RLC-Mode = </w:t>
            </w:r>
            <w:r w:rsidRPr="00F05F12">
              <w:t>RLC-UM-Unidirectional-UL</w:t>
            </w:r>
          </w:p>
        </w:tc>
      </w:tr>
      <w:tr w:rsidR="006B404E" w14:paraId="1C26AFB1" w14:textId="77777777" w:rsidTr="00AC1132">
        <w:tc>
          <w:tcPr>
            <w:tcW w:w="2769" w:type="dxa"/>
          </w:tcPr>
          <w:p w14:paraId="179593B8" w14:textId="77777777" w:rsidR="006B404E" w:rsidRDefault="006B404E" w:rsidP="006B404E">
            <w:pPr>
              <w:ind w:left="568"/>
            </w:pPr>
            <w:r>
              <w:t>&gt;&gt; snFieldLength</w:t>
            </w:r>
          </w:p>
        </w:tc>
        <w:tc>
          <w:tcPr>
            <w:tcW w:w="1276" w:type="dxa"/>
          </w:tcPr>
          <w:p w14:paraId="6050BF87" w14:textId="77777777" w:rsidR="006B404E" w:rsidRDefault="006B404E" w:rsidP="006B404E">
            <w:pPr>
              <w:jc w:val="center"/>
            </w:pPr>
            <w:r>
              <w:t>M</w:t>
            </w:r>
          </w:p>
        </w:tc>
        <w:tc>
          <w:tcPr>
            <w:tcW w:w="5305" w:type="dxa"/>
          </w:tcPr>
          <w:p w14:paraId="14D0750A" w14:textId="77777777" w:rsidR="006B404E" w:rsidRDefault="006B404E" w:rsidP="006B404E">
            <w:r>
              <w:t xml:space="preserve">Range same as defined in 38.331 range for </w:t>
            </w:r>
            <w:r w:rsidRPr="00D15480">
              <w:t>SN-FieldLengthUM</w:t>
            </w:r>
          </w:p>
        </w:tc>
      </w:tr>
      <w:tr w:rsidR="006B404E" w14:paraId="58D2FAC9" w14:textId="77777777" w:rsidTr="00AC1132">
        <w:tc>
          <w:tcPr>
            <w:tcW w:w="2769" w:type="dxa"/>
          </w:tcPr>
          <w:p w14:paraId="132ECF7A" w14:textId="77777777" w:rsidR="006B404E" w:rsidRPr="00BF5C65" w:rsidRDefault="006B404E" w:rsidP="006B404E">
            <w:pPr>
              <w:ind w:left="284"/>
              <w:rPr>
                <w:b/>
                <w:bCs/>
              </w:rPr>
            </w:pPr>
            <w:r w:rsidRPr="00BF5C65">
              <w:rPr>
                <w:b/>
                <w:bCs/>
              </w:rPr>
              <w:t>&gt;UM-Uni-DirectionalConfig-DL</w:t>
            </w:r>
          </w:p>
        </w:tc>
        <w:tc>
          <w:tcPr>
            <w:tcW w:w="1276" w:type="dxa"/>
          </w:tcPr>
          <w:p w14:paraId="05DA3B50" w14:textId="77777777" w:rsidR="006B404E" w:rsidRDefault="006B404E" w:rsidP="006B404E">
            <w:pPr>
              <w:jc w:val="center"/>
            </w:pPr>
            <w:r>
              <w:t>O</w:t>
            </w:r>
          </w:p>
        </w:tc>
        <w:tc>
          <w:tcPr>
            <w:tcW w:w="5305" w:type="dxa"/>
          </w:tcPr>
          <w:p w14:paraId="20222430" w14:textId="77777777" w:rsidR="006B404E" w:rsidRDefault="006B404E" w:rsidP="006B404E">
            <w:r>
              <w:t xml:space="preserve">Present if RLC-Mode = </w:t>
            </w:r>
            <w:r w:rsidRPr="00F05F12">
              <w:t>RLC-UM-Unidirectional-</w:t>
            </w:r>
            <w:r>
              <w:t>D</w:t>
            </w:r>
            <w:r w:rsidRPr="00F05F12">
              <w:t>L</w:t>
            </w:r>
          </w:p>
        </w:tc>
      </w:tr>
      <w:tr w:rsidR="006B404E" w14:paraId="2EACB3F7" w14:textId="77777777" w:rsidTr="00AC1132">
        <w:tc>
          <w:tcPr>
            <w:tcW w:w="2769" w:type="dxa"/>
          </w:tcPr>
          <w:p w14:paraId="30EBD773" w14:textId="77777777" w:rsidR="006B404E" w:rsidRPr="00BF5C65" w:rsidRDefault="006B404E" w:rsidP="006B404E">
            <w:pPr>
              <w:ind w:left="568"/>
              <w:rPr>
                <w:b/>
                <w:bCs/>
              </w:rPr>
            </w:pPr>
            <w:r w:rsidRPr="00BF5C65">
              <w:rPr>
                <w:b/>
                <w:bCs/>
              </w:rPr>
              <w:t>&gt;&gt; DL-UM-Config</w:t>
            </w:r>
          </w:p>
        </w:tc>
        <w:tc>
          <w:tcPr>
            <w:tcW w:w="1276" w:type="dxa"/>
          </w:tcPr>
          <w:p w14:paraId="62B515DD" w14:textId="77777777" w:rsidR="006B404E" w:rsidRDefault="006B404E" w:rsidP="006B404E">
            <w:pPr>
              <w:jc w:val="center"/>
            </w:pPr>
            <w:r>
              <w:t>M</w:t>
            </w:r>
          </w:p>
        </w:tc>
        <w:tc>
          <w:tcPr>
            <w:tcW w:w="5305" w:type="dxa"/>
          </w:tcPr>
          <w:p w14:paraId="5814BD3D" w14:textId="77777777" w:rsidR="006B404E" w:rsidRDefault="006B404E" w:rsidP="006B404E"/>
        </w:tc>
      </w:tr>
      <w:tr w:rsidR="006B404E" w14:paraId="0D2B308A" w14:textId="77777777" w:rsidTr="00AC1132">
        <w:tc>
          <w:tcPr>
            <w:tcW w:w="2769" w:type="dxa"/>
          </w:tcPr>
          <w:p w14:paraId="3280C64D" w14:textId="77777777" w:rsidR="006B404E" w:rsidRDefault="006B404E" w:rsidP="006B404E">
            <w:pPr>
              <w:ind w:left="852"/>
            </w:pPr>
            <w:r>
              <w:t>&gt;&gt;&gt; snFieldLength</w:t>
            </w:r>
          </w:p>
        </w:tc>
        <w:tc>
          <w:tcPr>
            <w:tcW w:w="1276" w:type="dxa"/>
          </w:tcPr>
          <w:p w14:paraId="11443AF6" w14:textId="77777777" w:rsidR="006B404E" w:rsidRDefault="006B404E" w:rsidP="006B404E">
            <w:pPr>
              <w:jc w:val="center"/>
            </w:pPr>
            <w:r>
              <w:t>M</w:t>
            </w:r>
          </w:p>
        </w:tc>
        <w:tc>
          <w:tcPr>
            <w:tcW w:w="5305" w:type="dxa"/>
          </w:tcPr>
          <w:p w14:paraId="0196B1AF" w14:textId="77777777" w:rsidR="006B404E" w:rsidRDefault="006B404E" w:rsidP="006B404E">
            <w:r>
              <w:t xml:space="preserve">Range same as defined in 38.331 range for </w:t>
            </w:r>
            <w:r w:rsidRPr="00D15480">
              <w:t>SN-FieldLengthUM</w:t>
            </w:r>
          </w:p>
        </w:tc>
      </w:tr>
      <w:tr w:rsidR="006B404E" w14:paraId="1A8624BC" w14:textId="77777777" w:rsidTr="00AC1132">
        <w:tc>
          <w:tcPr>
            <w:tcW w:w="2769" w:type="dxa"/>
          </w:tcPr>
          <w:p w14:paraId="4CF1C6D2" w14:textId="77777777" w:rsidR="006B404E" w:rsidRDefault="006B404E" w:rsidP="006B404E">
            <w:pPr>
              <w:ind w:left="852"/>
            </w:pPr>
            <w:r>
              <w:t>&gt;&gt;&gt; t-Reassembly</w:t>
            </w:r>
          </w:p>
        </w:tc>
        <w:tc>
          <w:tcPr>
            <w:tcW w:w="1276" w:type="dxa"/>
          </w:tcPr>
          <w:p w14:paraId="72653D77" w14:textId="77777777" w:rsidR="006B404E" w:rsidRDefault="006B404E" w:rsidP="006B404E">
            <w:pPr>
              <w:jc w:val="center"/>
            </w:pPr>
            <w:r>
              <w:t>M</w:t>
            </w:r>
          </w:p>
        </w:tc>
        <w:tc>
          <w:tcPr>
            <w:tcW w:w="5305" w:type="dxa"/>
          </w:tcPr>
          <w:p w14:paraId="30F3F837" w14:textId="77777777" w:rsidR="006B404E" w:rsidRDefault="006B404E" w:rsidP="006B404E">
            <w:r>
              <w:t xml:space="preserve">Range same as defined in 38.331 range for </w:t>
            </w:r>
            <w:r w:rsidRPr="00111707">
              <w:t>T-Reassembly</w:t>
            </w:r>
          </w:p>
        </w:tc>
      </w:tr>
    </w:tbl>
    <w:p w14:paraId="0E1B5151" w14:textId="1D7DA831" w:rsidR="00A61AEC" w:rsidRDefault="00A61AEC" w:rsidP="00473434"/>
    <w:p w14:paraId="78AA17FE" w14:textId="30677452" w:rsidR="00372BDC" w:rsidRDefault="00372BDC" w:rsidP="00473434"/>
    <w:p w14:paraId="6EB0B90B" w14:textId="1EAC392F" w:rsidR="00372BDC" w:rsidRDefault="00372BDC" w:rsidP="00DA5856">
      <w:pPr>
        <w:pStyle w:val="Heading3"/>
        <w:numPr>
          <w:ilvl w:val="3"/>
          <w:numId w:val="74"/>
        </w:numPr>
        <w:spacing w:after="100" w:afterAutospacing="1"/>
      </w:pPr>
      <w:bookmarkStart w:id="965" w:name="_Toc76128489"/>
      <w:bookmarkStart w:id="966" w:name="_Toc87813280"/>
      <w:bookmarkStart w:id="967" w:name="_Toc87813830"/>
      <w:bookmarkStart w:id="968" w:name="_Toc183149209"/>
      <w:r>
        <w:t>UE Create Response</w:t>
      </w:r>
      <w:bookmarkEnd w:id="965"/>
      <w:bookmarkEnd w:id="966"/>
      <w:bookmarkEnd w:id="967"/>
      <w:bookmarkEnd w:id="968"/>
    </w:p>
    <w:p w14:paraId="405D91CC" w14:textId="1DD01463" w:rsidR="0023089D" w:rsidRPr="008B17E5" w:rsidRDefault="0023089D" w:rsidP="0023089D">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93</w:t>
        </w:r>
      </w:fldSimple>
      <w:r>
        <w:t xml:space="preserve"> F1AP handler - RLC </w:t>
      </w:r>
      <w:r>
        <w:rPr>
          <w:lang w:val="en-GB"/>
        </w:rPr>
        <w:t>UE Create Response message contents</w:t>
      </w:r>
    </w:p>
    <w:tbl>
      <w:tblPr>
        <w:tblStyle w:val="TableGrid"/>
        <w:tblW w:w="0" w:type="auto"/>
        <w:tblLook w:val="04A0" w:firstRow="1" w:lastRow="0" w:firstColumn="1" w:lastColumn="0" w:noHBand="0" w:noVBand="1"/>
      </w:tblPr>
      <w:tblGrid>
        <w:gridCol w:w="3210"/>
        <w:gridCol w:w="3210"/>
        <w:gridCol w:w="3211"/>
      </w:tblGrid>
      <w:tr w:rsidR="00FA2C5B" w14:paraId="732E04B5" w14:textId="77777777" w:rsidTr="00FA2C5B">
        <w:tc>
          <w:tcPr>
            <w:tcW w:w="3210" w:type="dxa"/>
          </w:tcPr>
          <w:p w14:paraId="0D4EAB41" w14:textId="06F8884D" w:rsidR="00FA2C5B" w:rsidRPr="00650D83" w:rsidRDefault="00FA2C5B" w:rsidP="00650D83">
            <w:pPr>
              <w:jc w:val="center"/>
              <w:rPr>
                <w:b/>
                <w:bCs/>
              </w:rPr>
            </w:pPr>
            <w:r w:rsidRPr="00650D83">
              <w:rPr>
                <w:b/>
                <w:bCs/>
              </w:rPr>
              <w:t>Element</w:t>
            </w:r>
          </w:p>
        </w:tc>
        <w:tc>
          <w:tcPr>
            <w:tcW w:w="3210" w:type="dxa"/>
          </w:tcPr>
          <w:p w14:paraId="1E0C8B72" w14:textId="0791AA8C" w:rsidR="00FA2C5B" w:rsidRPr="00650D83" w:rsidRDefault="00FA2C5B" w:rsidP="00650D83">
            <w:pPr>
              <w:jc w:val="center"/>
              <w:rPr>
                <w:b/>
                <w:bCs/>
              </w:rPr>
            </w:pPr>
            <w:r w:rsidRPr="00650D83">
              <w:rPr>
                <w:b/>
                <w:bCs/>
              </w:rPr>
              <w:t>Presence</w:t>
            </w:r>
          </w:p>
        </w:tc>
        <w:tc>
          <w:tcPr>
            <w:tcW w:w="3211" w:type="dxa"/>
          </w:tcPr>
          <w:p w14:paraId="624E5C0B" w14:textId="7A4875A7" w:rsidR="00FA2C5B" w:rsidRPr="00650D83" w:rsidRDefault="00FA2C5B" w:rsidP="00650D83">
            <w:pPr>
              <w:jc w:val="center"/>
              <w:rPr>
                <w:b/>
                <w:bCs/>
              </w:rPr>
            </w:pPr>
            <w:r w:rsidRPr="00650D83">
              <w:rPr>
                <w:b/>
                <w:bCs/>
              </w:rPr>
              <w:t>Description</w:t>
            </w:r>
          </w:p>
        </w:tc>
      </w:tr>
      <w:tr w:rsidR="003904DE" w14:paraId="0D9914B3" w14:textId="77777777" w:rsidTr="00FA2C5B">
        <w:tc>
          <w:tcPr>
            <w:tcW w:w="3210" w:type="dxa"/>
          </w:tcPr>
          <w:p w14:paraId="4777977A" w14:textId="48F63663" w:rsidR="003904DE" w:rsidRPr="00650D83" w:rsidRDefault="003904DE">
            <w:r>
              <w:t>Cell Index</w:t>
            </w:r>
          </w:p>
        </w:tc>
        <w:tc>
          <w:tcPr>
            <w:tcW w:w="3210" w:type="dxa"/>
          </w:tcPr>
          <w:p w14:paraId="51FB09BF" w14:textId="2891403E" w:rsidR="003904DE" w:rsidRPr="00650D83" w:rsidRDefault="003904DE">
            <w:r>
              <w:rPr>
                <w:rFonts w:eastAsiaTheme="minorEastAsia"/>
                <w:lang w:val="en-GB" w:eastAsia="zh-CN"/>
              </w:rPr>
              <w:t>M</w:t>
            </w:r>
          </w:p>
        </w:tc>
        <w:tc>
          <w:tcPr>
            <w:tcW w:w="3211" w:type="dxa"/>
          </w:tcPr>
          <w:p w14:paraId="26B1C9D7" w14:textId="675A60EA" w:rsidR="003904DE" w:rsidRPr="00650D83" w:rsidRDefault="003904DE">
            <w:r>
              <w:rPr>
                <w:rFonts w:eastAsiaTheme="minorEastAsia" w:hint="eastAsia"/>
                <w:lang w:val="en-GB" w:eastAsia="zh-CN"/>
              </w:rPr>
              <w:t>I</w:t>
            </w:r>
            <w:r>
              <w:rPr>
                <w:rFonts w:eastAsiaTheme="minorEastAsia"/>
                <w:lang w:val="en-GB" w:eastAsia="zh-CN"/>
              </w:rPr>
              <w:t>dentification of the Cell. 2-byte integer allocated by F1AP</w:t>
            </w:r>
          </w:p>
        </w:tc>
      </w:tr>
      <w:tr w:rsidR="007D6D4C" w14:paraId="12F22B5A" w14:textId="77777777" w:rsidTr="00FA2C5B">
        <w:tc>
          <w:tcPr>
            <w:tcW w:w="3210" w:type="dxa"/>
          </w:tcPr>
          <w:p w14:paraId="44BBD777" w14:textId="1144DB69" w:rsidR="007D6D4C" w:rsidRPr="00650D83" w:rsidRDefault="007D6D4C" w:rsidP="007D6D4C">
            <w:r>
              <w:t>UE Index</w:t>
            </w:r>
          </w:p>
        </w:tc>
        <w:tc>
          <w:tcPr>
            <w:tcW w:w="3210" w:type="dxa"/>
          </w:tcPr>
          <w:p w14:paraId="7545D229" w14:textId="19A1FBED" w:rsidR="007D6D4C" w:rsidRPr="00650D83" w:rsidRDefault="007D6D4C" w:rsidP="007D6D4C">
            <w:r>
              <w:rPr>
                <w:rFonts w:eastAsiaTheme="minorEastAsia"/>
                <w:lang w:val="en-GB" w:eastAsia="zh-CN"/>
              </w:rPr>
              <w:t>M</w:t>
            </w:r>
          </w:p>
        </w:tc>
        <w:tc>
          <w:tcPr>
            <w:tcW w:w="3211" w:type="dxa"/>
          </w:tcPr>
          <w:p w14:paraId="129C583F" w14:textId="764A7016" w:rsidR="007D6D4C" w:rsidRPr="00650D83" w:rsidRDefault="007D6D4C" w:rsidP="007D6D4C">
            <w:r>
              <w:rPr>
                <w:rFonts w:eastAsiaTheme="minorEastAsia"/>
                <w:lang w:val="en-GB" w:eastAsia="zh-CN"/>
              </w:rPr>
              <w:t>Identification of the UE. 2-byte integer allocated by F1AP</w:t>
            </w:r>
          </w:p>
        </w:tc>
      </w:tr>
      <w:tr w:rsidR="007D6D4C" w14:paraId="2132034C" w14:textId="77777777" w:rsidTr="00FA2C5B">
        <w:tc>
          <w:tcPr>
            <w:tcW w:w="3210" w:type="dxa"/>
          </w:tcPr>
          <w:p w14:paraId="6F75D397" w14:textId="6BD76ED1" w:rsidR="007D6D4C" w:rsidRDefault="007D6D4C" w:rsidP="007D6D4C">
            <w:pPr>
              <w:rPr>
                <w:lang w:val="en-GB"/>
              </w:rPr>
            </w:pPr>
            <w:r>
              <w:rPr>
                <w:rFonts w:eastAsiaTheme="minorEastAsia" w:hint="eastAsia"/>
                <w:lang w:val="en-GB" w:eastAsia="zh-CN"/>
              </w:rPr>
              <w:t>Result</w:t>
            </w:r>
          </w:p>
        </w:tc>
        <w:tc>
          <w:tcPr>
            <w:tcW w:w="3210" w:type="dxa"/>
          </w:tcPr>
          <w:p w14:paraId="16433507" w14:textId="42C33F70" w:rsidR="007D6D4C" w:rsidRDefault="007D6D4C" w:rsidP="007D6D4C">
            <w:pPr>
              <w:rPr>
                <w:lang w:val="en-GB"/>
              </w:rPr>
            </w:pPr>
            <w:r>
              <w:rPr>
                <w:rFonts w:eastAsiaTheme="minorEastAsia"/>
                <w:lang w:val="en-GB" w:eastAsia="zh-CN"/>
              </w:rPr>
              <w:t>M</w:t>
            </w:r>
          </w:p>
        </w:tc>
        <w:tc>
          <w:tcPr>
            <w:tcW w:w="3211" w:type="dxa"/>
          </w:tcPr>
          <w:p w14:paraId="57657ABC" w14:textId="57CBBE18" w:rsidR="007D6D4C" w:rsidRDefault="007D6D4C" w:rsidP="007D6D4C">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incorrect state or invalid </w:t>
            </w:r>
            <w:r w:rsidR="00A67BBF">
              <w:rPr>
                <w:rFonts w:eastAsiaTheme="minorEastAsia"/>
                <w:lang w:val="en-GB" w:eastAsia="zh-CN"/>
              </w:rPr>
              <w:t>UE Index</w:t>
            </w:r>
            <w:r>
              <w:rPr>
                <w:rFonts w:eastAsiaTheme="minorEastAsia"/>
                <w:lang w:val="en-GB" w:eastAsia="zh-CN"/>
              </w:rPr>
              <w:t>, Cell Index)</w:t>
            </w:r>
            <w:r w:rsidR="008A4C40">
              <w:rPr>
                <w:rFonts w:eastAsiaTheme="minorEastAsia"/>
                <w:lang w:val="en-GB" w:eastAsia="zh-CN"/>
              </w:rPr>
              <w:t>. Refer TS 38.473 section 9.3.1.2 Cause</w:t>
            </w:r>
            <w:r>
              <w:rPr>
                <w:rFonts w:eastAsiaTheme="minorEastAsia"/>
                <w:lang w:val="en-GB" w:eastAsia="zh-CN"/>
              </w:rPr>
              <w:t xml:space="preserve"> </w:t>
            </w:r>
          </w:p>
          <w:p w14:paraId="2B561A0C" w14:textId="6B227056" w:rsidR="007D6D4C" w:rsidRDefault="007D6D4C" w:rsidP="007D6D4C">
            <w:pPr>
              <w:rPr>
                <w:lang w:val="en-GB"/>
              </w:rPr>
            </w:pPr>
            <w:r>
              <w:rPr>
                <w:rFonts w:eastAsiaTheme="minorEastAsia"/>
                <w:lang w:val="en-GB" w:eastAsia="zh-CN"/>
              </w:rPr>
              <w:t xml:space="preserve">Success – in all the other cases </w:t>
            </w:r>
          </w:p>
        </w:tc>
      </w:tr>
    </w:tbl>
    <w:p w14:paraId="69E8695A" w14:textId="7C826069" w:rsidR="00FA2C5B" w:rsidRDefault="00FA2C5B" w:rsidP="00FA2C5B">
      <w:pPr>
        <w:rPr>
          <w:lang w:val="en-GB"/>
        </w:rPr>
      </w:pPr>
    </w:p>
    <w:p w14:paraId="72C90DAB" w14:textId="77777777" w:rsidR="00FA2C5B" w:rsidRPr="00650D83" w:rsidRDefault="00FA2C5B" w:rsidP="00650D83">
      <w:pPr>
        <w:rPr>
          <w:lang w:val="en-GB"/>
        </w:rPr>
      </w:pPr>
    </w:p>
    <w:p w14:paraId="6AAC1B9D" w14:textId="097E9165" w:rsidR="005259D4" w:rsidRDefault="005259D4" w:rsidP="00DA5856">
      <w:pPr>
        <w:pStyle w:val="Heading3"/>
        <w:numPr>
          <w:ilvl w:val="3"/>
          <w:numId w:val="74"/>
        </w:numPr>
        <w:spacing w:after="100" w:afterAutospacing="1"/>
      </w:pPr>
      <w:bookmarkStart w:id="969" w:name="_Toc150807699"/>
      <w:bookmarkStart w:id="970" w:name="_Toc76128490"/>
      <w:bookmarkStart w:id="971" w:name="_Toc87813281"/>
      <w:bookmarkStart w:id="972" w:name="_Toc87813831"/>
      <w:bookmarkStart w:id="973" w:name="_Toc183149210"/>
      <w:bookmarkEnd w:id="969"/>
      <w:r>
        <w:lastRenderedPageBreak/>
        <w:t>UE Reconfiguration</w:t>
      </w:r>
      <w:bookmarkEnd w:id="970"/>
      <w:bookmarkEnd w:id="971"/>
      <w:bookmarkEnd w:id="972"/>
      <w:bookmarkEnd w:id="973"/>
    </w:p>
    <w:p w14:paraId="690A7187" w14:textId="77777777" w:rsidR="0068209D" w:rsidRDefault="0068209D" w:rsidP="00650D83">
      <w:pPr>
        <w:pStyle w:val="ListParagraph"/>
        <w:ind w:left="0"/>
      </w:pPr>
      <w:r>
        <w:t>Please note that UL configuration below applies to the DL AM/UM entity locally on the gNB. Correspondingly DL Configuration below applies to UL AM/UM entity locally on the gNB.</w:t>
      </w:r>
    </w:p>
    <w:p w14:paraId="0DDCCBBB" w14:textId="77777777" w:rsidR="005B06A6" w:rsidRPr="00FA0972" w:rsidRDefault="005B06A6" w:rsidP="00650D83"/>
    <w:p w14:paraId="07449A16" w14:textId="6E631B0D" w:rsidR="00BF661D" w:rsidRPr="008B17E5" w:rsidRDefault="00BF661D" w:rsidP="00BF661D">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94</w:t>
        </w:r>
      </w:fldSimple>
      <w:r>
        <w:t xml:space="preserve"> F1AP handler - RLC </w:t>
      </w:r>
      <w:r>
        <w:rPr>
          <w:lang w:val="en-GB"/>
        </w:rPr>
        <w:t>UE Reconfiguration message contents</w:t>
      </w:r>
    </w:p>
    <w:tbl>
      <w:tblPr>
        <w:tblStyle w:val="TableGrid"/>
        <w:tblW w:w="0" w:type="auto"/>
        <w:tblLook w:val="04A0" w:firstRow="1" w:lastRow="0" w:firstColumn="1" w:lastColumn="0" w:noHBand="0" w:noVBand="1"/>
      </w:tblPr>
      <w:tblGrid>
        <w:gridCol w:w="2887"/>
        <w:gridCol w:w="1276"/>
        <w:gridCol w:w="5305"/>
      </w:tblGrid>
      <w:tr w:rsidR="00867F1E" w14:paraId="756E92BA" w14:textId="77777777" w:rsidTr="00706604">
        <w:tc>
          <w:tcPr>
            <w:tcW w:w="2887" w:type="dxa"/>
          </w:tcPr>
          <w:p w14:paraId="5A2206EF" w14:textId="77777777" w:rsidR="00867F1E" w:rsidRPr="00BF5C65" w:rsidRDefault="00867F1E" w:rsidP="00BF5C65">
            <w:pPr>
              <w:jc w:val="center"/>
              <w:rPr>
                <w:b/>
                <w:bCs/>
              </w:rPr>
            </w:pPr>
            <w:r w:rsidRPr="00BF5C65">
              <w:rPr>
                <w:b/>
                <w:bCs/>
              </w:rPr>
              <w:t>Element</w:t>
            </w:r>
          </w:p>
        </w:tc>
        <w:tc>
          <w:tcPr>
            <w:tcW w:w="1276" w:type="dxa"/>
          </w:tcPr>
          <w:p w14:paraId="6670DF41" w14:textId="12C4DEB6" w:rsidR="00867F1E" w:rsidRPr="00BF5C65" w:rsidRDefault="00867F1E" w:rsidP="00BF5C65">
            <w:pPr>
              <w:jc w:val="center"/>
              <w:rPr>
                <w:b/>
                <w:bCs/>
              </w:rPr>
            </w:pPr>
            <w:r w:rsidRPr="00BF5C65">
              <w:rPr>
                <w:b/>
                <w:bCs/>
              </w:rPr>
              <w:t>Presence</w:t>
            </w:r>
          </w:p>
        </w:tc>
        <w:tc>
          <w:tcPr>
            <w:tcW w:w="5305" w:type="dxa"/>
          </w:tcPr>
          <w:p w14:paraId="1331B80D" w14:textId="77777777" w:rsidR="00867F1E" w:rsidRPr="00BF5C65" w:rsidRDefault="00867F1E" w:rsidP="00BF5C65">
            <w:pPr>
              <w:jc w:val="center"/>
              <w:rPr>
                <w:b/>
                <w:bCs/>
              </w:rPr>
            </w:pPr>
            <w:r w:rsidRPr="00BF5C65">
              <w:rPr>
                <w:b/>
                <w:bCs/>
              </w:rPr>
              <w:t>Description</w:t>
            </w:r>
          </w:p>
        </w:tc>
      </w:tr>
      <w:tr w:rsidR="00867F1E" w14:paraId="34565E71" w14:textId="77777777" w:rsidTr="00706604">
        <w:tc>
          <w:tcPr>
            <w:tcW w:w="2887" w:type="dxa"/>
          </w:tcPr>
          <w:p w14:paraId="2DFFD8C4" w14:textId="77777777" w:rsidR="00867F1E" w:rsidRDefault="00867F1E" w:rsidP="00AC1132">
            <w:r>
              <w:t>Cell Index</w:t>
            </w:r>
          </w:p>
        </w:tc>
        <w:tc>
          <w:tcPr>
            <w:tcW w:w="1276" w:type="dxa"/>
          </w:tcPr>
          <w:p w14:paraId="4B2B9FF5" w14:textId="77777777" w:rsidR="00867F1E" w:rsidRDefault="00867F1E" w:rsidP="00BF5C65">
            <w:pPr>
              <w:jc w:val="center"/>
              <w:rPr>
                <w:rFonts w:eastAsiaTheme="minorEastAsia"/>
                <w:lang w:val="en-GB" w:eastAsia="zh-CN"/>
              </w:rPr>
            </w:pPr>
            <w:r>
              <w:rPr>
                <w:rFonts w:eastAsiaTheme="minorEastAsia"/>
                <w:lang w:val="en-GB" w:eastAsia="zh-CN"/>
              </w:rPr>
              <w:t>M</w:t>
            </w:r>
          </w:p>
        </w:tc>
        <w:tc>
          <w:tcPr>
            <w:tcW w:w="5305" w:type="dxa"/>
          </w:tcPr>
          <w:p w14:paraId="63A46227" w14:textId="77777777" w:rsidR="00867F1E" w:rsidRDefault="00867F1E"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867F1E" w14:paraId="232EFEFA" w14:textId="77777777" w:rsidTr="00706604">
        <w:tc>
          <w:tcPr>
            <w:tcW w:w="2887" w:type="dxa"/>
          </w:tcPr>
          <w:p w14:paraId="7071DA95" w14:textId="77777777" w:rsidR="00867F1E" w:rsidRDefault="00867F1E" w:rsidP="00AC1132">
            <w:r>
              <w:t>UE Index</w:t>
            </w:r>
          </w:p>
        </w:tc>
        <w:tc>
          <w:tcPr>
            <w:tcW w:w="1276" w:type="dxa"/>
          </w:tcPr>
          <w:p w14:paraId="5ADB758C" w14:textId="77777777" w:rsidR="00867F1E" w:rsidRDefault="00867F1E" w:rsidP="00BF5C65">
            <w:pPr>
              <w:jc w:val="center"/>
              <w:rPr>
                <w:rFonts w:eastAsiaTheme="minorEastAsia"/>
                <w:lang w:val="en-GB" w:eastAsia="zh-CN"/>
              </w:rPr>
            </w:pPr>
            <w:r>
              <w:rPr>
                <w:rFonts w:eastAsiaTheme="minorEastAsia"/>
                <w:lang w:val="en-GB" w:eastAsia="zh-CN"/>
              </w:rPr>
              <w:t>M</w:t>
            </w:r>
          </w:p>
        </w:tc>
        <w:tc>
          <w:tcPr>
            <w:tcW w:w="5305" w:type="dxa"/>
          </w:tcPr>
          <w:p w14:paraId="30395999" w14:textId="77777777" w:rsidR="00867F1E" w:rsidRDefault="00867F1E" w:rsidP="00AC1132">
            <w:r>
              <w:rPr>
                <w:rFonts w:eastAsiaTheme="minorEastAsia"/>
                <w:lang w:val="en-GB" w:eastAsia="zh-CN"/>
              </w:rPr>
              <w:t>Identification of the UE. 2-byte integer allocated by F1AP</w:t>
            </w:r>
          </w:p>
        </w:tc>
      </w:tr>
      <w:tr w:rsidR="00867F1E" w14:paraId="04CF56DC" w14:textId="77777777" w:rsidTr="00706604">
        <w:tc>
          <w:tcPr>
            <w:tcW w:w="2887" w:type="dxa"/>
          </w:tcPr>
          <w:p w14:paraId="5CF87FBB" w14:textId="77777777" w:rsidR="00867F1E" w:rsidRPr="00BF5C65" w:rsidRDefault="00867F1E" w:rsidP="00AC1132">
            <w:pPr>
              <w:rPr>
                <w:b/>
                <w:bCs/>
              </w:rPr>
            </w:pPr>
            <w:r w:rsidRPr="00BF5C65">
              <w:rPr>
                <w:b/>
                <w:bCs/>
              </w:rPr>
              <w:t>Number of LCs to Add/Mod</w:t>
            </w:r>
          </w:p>
        </w:tc>
        <w:tc>
          <w:tcPr>
            <w:tcW w:w="1276" w:type="dxa"/>
          </w:tcPr>
          <w:p w14:paraId="44490AA4" w14:textId="77777777" w:rsidR="00867F1E" w:rsidRDefault="00867F1E" w:rsidP="00BF5C65">
            <w:pPr>
              <w:jc w:val="center"/>
            </w:pPr>
            <w:r>
              <w:t>M</w:t>
            </w:r>
          </w:p>
        </w:tc>
        <w:tc>
          <w:tcPr>
            <w:tcW w:w="5305" w:type="dxa"/>
          </w:tcPr>
          <w:p w14:paraId="412A0A06" w14:textId="77777777" w:rsidR="00867F1E" w:rsidRDefault="00867F1E" w:rsidP="00AC1132">
            <w:r>
              <w:t>Number of LC to be added</w:t>
            </w:r>
          </w:p>
        </w:tc>
      </w:tr>
      <w:tr w:rsidR="00867F1E" w14:paraId="5D95FDCC" w14:textId="77777777" w:rsidTr="00706604">
        <w:tc>
          <w:tcPr>
            <w:tcW w:w="2887" w:type="dxa"/>
          </w:tcPr>
          <w:p w14:paraId="2143DEC3" w14:textId="77777777" w:rsidR="00867F1E" w:rsidRPr="00BF5C65" w:rsidRDefault="00867F1E" w:rsidP="00BF5C65">
            <w:pPr>
              <w:ind w:left="284"/>
              <w:rPr>
                <w:b/>
                <w:bCs/>
              </w:rPr>
            </w:pPr>
            <w:r w:rsidRPr="00BF5C65">
              <w:rPr>
                <w:b/>
                <w:bCs/>
              </w:rPr>
              <w:t>&gt;logicalChannelIdentity</w:t>
            </w:r>
          </w:p>
        </w:tc>
        <w:tc>
          <w:tcPr>
            <w:tcW w:w="1276" w:type="dxa"/>
          </w:tcPr>
          <w:p w14:paraId="43C59217" w14:textId="77777777" w:rsidR="00867F1E" w:rsidRDefault="00867F1E" w:rsidP="00BF5C65">
            <w:pPr>
              <w:jc w:val="center"/>
            </w:pPr>
            <w:r>
              <w:t>M</w:t>
            </w:r>
          </w:p>
        </w:tc>
        <w:tc>
          <w:tcPr>
            <w:tcW w:w="5305" w:type="dxa"/>
          </w:tcPr>
          <w:p w14:paraId="0D825F7D" w14:textId="75F72629" w:rsidR="00867F1E" w:rsidRDefault="00867F1E" w:rsidP="00AC1132">
            <w:r>
              <w:t>{</w:t>
            </w:r>
            <w:r w:rsidR="00FF05ED">
              <w:t>1...</w:t>
            </w:r>
            <w:r>
              <w:t>32} SRB/DRB logical channel identity</w:t>
            </w:r>
          </w:p>
        </w:tc>
      </w:tr>
      <w:tr w:rsidR="00706604" w14:paraId="479D7CDA" w14:textId="77777777" w:rsidTr="00706604">
        <w:tc>
          <w:tcPr>
            <w:tcW w:w="2887" w:type="dxa"/>
          </w:tcPr>
          <w:p w14:paraId="4A4C01C4" w14:textId="79C65EEA" w:rsidR="00706604" w:rsidRPr="00BF5C65" w:rsidRDefault="00706604" w:rsidP="00706604">
            <w:pPr>
              <w:ind w:left="284"/>
              <w:rPr>
                <w:b/>
                <w:bCs/>
              </w:rPr>
            </w:pPr>
            <w:r>
              <w:rPr>
                <w:rFonts w:ascii="Arial" w:hAnsi="Arial"/>
                <w:sz w:val="18"/>
              </w:rPr>
              <w:t>&gt;</w:t>
            </w:r>
            <w:r w:rsidRPr="00BF5C65">
              <w:rPr>
                <w:rFonts w:ascii="Arial" w:hAnsi="Arial"/>
                <w:sz w:val="18"/>
              </w:rPr>
              <w:t>S-NSSAI</w:t>
            </w:r>
          </w:p>
        </w:tc>
        <w:tc>
          <w:tcPr>
            <w:tcW w:w="1276" w:type="dxa"/>
          </w:tcPr>
          <w:p w14:paraId="60EC91B2" w14:textId="4A343C61" w:rsidR="00706604" w:rsidRDefault="00706604" w:rsidP="00706604">
            <w:pPr>
              <w:jc w:val="center"/>
            </w:pPr>
            <w:r>
              <w:rPr>
                <w:rFonts w:eastAsiaTheme="minorEastAsia"/>
                <w:lang w:val="en-GB" w:eastAsia="zh-CN"/>
              </w:rPr>
              <w:t>M</w:t>
            </w:r>
          </w:p>
        </w:tc>
        <w:tc>
          <w:tcPr>
            <w:tcW w:w="5305" w:type="dxa"/>
          </w:tcPr>
          <w:p w14:paraId="6E9E3D2B" w14:textId="50FD3B5D" w:rsidR="00706604" w:rsidRDefault="00706604" w:rsidP="00706604">
            <w:r>
              <w:rPr>
                <w:rFonts w:eastAsiaTheme="minorEastAsia"/>
                <w:lang w:val="en-GB" w:eastAsia="zh-CN"/>
              </w:rPr>
              <w:t>See TS 38.473</w:t>
            </w:r>
            <w:r>
              <w:rPr>
                <w:rFonts w:eastAsiaTheme="minorEastAsia" w:hint="eastAsia"/>
                <w:lang w:val="en-GB" w:eastAsia="zh-CN"/>
              </w:rPr>
              <w:t xml:space="preserve"> </w:t>
            </w:r>
            <w:r w:rsidRPr="00A70FEA">
              <w:rPr>
                <w:rFonts w:ascii="Arial" w:hAnsi="Arial"/>
                <w:sz w:val="18"/>
              </w:rPr>
              <w:t>S-NSSAI</w:t>
            </w:r>
            <w:r>
              <w:rPr>
                <w:rFonts w:ascii="Arial" w:eastAsiaTheme="minorEastAsia" w:hAnsi="Arial" w:hint="eastAsia"/>
                <w:sz w:val="18"/>
                <w:lang w:eastAsia="zh-CN"/>
              </w:rPr>
              <w:t xml:space="preserve"> in </w:t>
            </w:r>
            <w:r w:rsidRPr="005F58F9">
              <w:t>UE CONTEXT MODIFICATION REQUEST</w:t>
            </w:r>
          </w:p>
        </w:tc>
      </w:tr>
      <w:tr w:rsidR="00706604" w14:paraId="24D2700D" w14:textId="77777777" w:rsidTr="00706604">
        <w:tc>
          <w:tcPr>
            <w:tcW w:w="2887" w:type="dxa"/>
          </w:tcPr>
          <w:p w14:paraId="5E366E93" w14:textId="77777777" w:rsidR="00706604" w:rsidRDefault="00706604" w:rsidP="00706604">
            <w:pPr>
              <w:ind w:left="568"/>
            </w:pPr>
            <w:r>
              <w:t>&gt;RlcMode</w:t>
            </w:r>
          </w:p>
        </w:tc>
        <w:tc>
          <w:tcPr>
            <w:tcW w:w="1276" w:type="dxa"/>
          </w:tcPr>
          <w:p w14:paraId="693CD3B8" w14:textId="77777777" w:rsidR="00706604" w:rsidRDefault="00706604" w:rsidP="00706604">
            <w:pPr>
              <w:jc w:val="center"/>
            </w:pPr>
            <w:r>
              <w:t>M</w:t>
            </w:r>
          </w:p>
        </w:tc>
        <w:tc>
          <w:tcPr>
            <w:tcW w:w="5305" w:type="dxa"/>
          </w:tcPr>
          <w:p w14:paraId="5D931D46" w14:textId="77777777" w:rsidR="00706604" w:rsidRDefault="00706604" w:rsidP="00706604">
            <w:r>
              <w:t xml:space="preserve">Mode of operation of this logical channel </w:t>
            </w:r>
          </w:p>
          <w:p w14:paraId="6FD6E1B1" w14:textId="77777777" w:rsidR="00706604" w:rsidRDefault="00706604" w:rsidP="00706604">
            <w:r>
              <w:t>{</w:t>
            </w:r>
            <w:r w:rsidRPr="00F05F12">
              <w:t>RLC-AM, RLC-UM-Bidirectional, RLC-UM-Unidirectional-UL, RLC-UM-Unidirectionall-DL, ...)</w:t>
            </w:r>
          </w:p>
          <w:p w14:paraId="219D2649" w14:textId="77777777" w:rsidR="00706604" w:rsidRDefault="00706604" w:rsidP="00706604">
            <w:r>
              <w:t>Range is same as defined in 38.331</w:t>
            </w:r>
          </w:p>
        </w:tc>
      </w:tr>
      <w:tr w:rsidR="00706604" w14:paraId="570B1970" w14:textId="77777777" w:rsidTr="00706604">
        <w:tc>
          <w:tcPr>
            <w:tcW w:w="2887" w:type="dxa"/>
          </w:tcPr>
          <w:p w14:paraId="382158AC" w14:textId="77777777" w:rsidR="00706604" w:rsidRPr="00BF5C65" w:rsidRDefault="00706604" w:rsidP="00706604">
            <w:pPr>
              <w:ind w:left="568"/>
              <w:rPr>
                <w:b/>
                <w:bCs/>
              </w:rPr>
            </w:pPr>
            <w:r w:rsidRPr="00BF5C65">
              <w:rPr>
                <w:b/>
                <w:bCs/>
              </w:rPr>
              <w:t>&gt; AM Bearer Config</w:t>
            </w:r>
          </w:p>
        </w:tc>
        <w:tc>
          <w:tcPr>
            <w:tcW w:w="1276" w:type="dxa"/>
          </w:tcPr>
          <w:p w14:paraId="72538FEE" w14:textId="77777777" w:rsidR="00706604" w:rsidRDefault="00706604" w:rsidP="00706604">
            <w:pPr>
              <w:jc w:val="center"/>
            </w:pPr>
            <w:r>
              <w:t>O (if AM)</w:t>
            </w:r>
          </w:p>
        </w:tc>
        <w:tc>
          <w:tcPr>
            <w:tcW w:w="5305" w:type="dxa"/>
          </w:tcPr>
          <w:p w14:paraId="0AC58850" w14:textId="77777777" w:rsidR="00706604" w:rsidRDefault="00706604" w:rsidP="00706604">
            <w:r>
              <w:t>Present if the RLC Mode is AM</w:t>
            </w:r>
          </w:p>
        </w:tc>
      </w:tr>
      <w:tr w:rsidR="00706604" w14:paraId="3D0CF5CA" w14:textId="77777777" w:rsidTr="00706604">
        <w:tc>
          <w:tcPr>
            <w:tcW w:w="2887" w:type="dxa"/>
          </w:tcPr>
          <w:p w14:paraId="5FDBB640" w14:textId="77777777" w:rsidR="00706604" w:rsidRPr="00BF5C65" w:rsidRDefault="00706604" w:rsidP="00706604">
            <w:pPr>
              <w:ind w:left="852"/>
              <w:rPr>
                <w:b/>
                <w:bCs/>
              </w:rPr>
            </w:pPr>
            <w:r w:rsidRPr="00BF5C65">
              <w:rPr>
                <w:b/>
                <w:bCs/>
              </w:rPr>
              <w:t>&gt;&gt; UL AM Config</w:t>
            </w:r>
          </w:p>
        </w:tc>
        <w:tc>
          <w:tcPr>
            <w:tcW w:w="1276" w:type="dxa"/>
          </w:tcPr>
          <w:p w14:paraId="0AEBA9EB" w14:textId="77777777" w:rsidR="00706604" w:rsidRDefault="00706604" w:rsidP="00706604">
            <w:pPr>
              <w:jc w:val="center"/>
            </w:pPr>
            <w:r>
              <w:t>M</w:t>
            </w:r>
          </w:p>
        </w:tc>
        <w:tc>
          <w:tcPr>
            <w:tcW w:w="5305" w:type="dxa"/>
          </w:tcPr>
          <w:p w14:paraId="0DE248BB" w14:textId="77777777" w:rsidR="00706604" w:rsidRDefault="00706604" w:rsidP="00706604"/>
        </w:tc>
      </w:tr>
      <w:tr w:rsidR="00706604" w14:paraId="22D6D5C4" w14:textId="77777777" w:rsidTr="00706604">
        <w:tc>
          <w:tcPr>
            <w:tcW w:w="2887" w:type="dxa"/>
          </w:tcPr>
          <w:p w14:paraId="353E27A4" w14:textId="77777777" w:rsidR="00706604" w:rsidRDefault="00706604" w:rsidP="00706604">
            <w:pPr>
              <w:ind w:left="1136"/>
            </w:pPr>
            <w:r>
              <w:t>&gt;&gt;&gt; snFieldLength</w:t>
            </w:r>
          </w:p>
        </w:tc>
        <w:tc>
          <w:tcPr>
            <w:tcW w:w="1276" w:type="dxa"/>
          </w:tcPr>
          <w:p w14:paraId="2C838F94" w14:textId="77777777" w:rsidR="00706604" w:rsidRDefault="00706604" w:rsidP="00706604">
            <w:pPr>
              <w:jc w:val="center"/>
            </w:pPr>
            <w:r>
              <w:t>M</w:t>
            </w:r>
          </w:p>
        </w:tc>
        <w:tc>
          <w:tcPr>
            <w:tcW w:w="5305" w:type="dxa"/>
          </w:tcPr>
          <w:p w14:paraId="4E27E1CE" w14:textId="77777777" w:rsidR="00706604" w:rsidRDefault="00706604" w:rsidP="00706604">
            <w:r>
              <w:t>{size12, size18}</w:t>
            </w:r>
          </w:p>
          <w:p w14:paraId="6B0E68C9" w14:textId="77777777" w:rsidR="00706604" w:rsidRDefault="00706604" w:rsidP="00706604">
            <w:r>
              <w:t>Range is same as defined in 38.331</w:t>
            </w:r>
          </w:p>
        </w:tc>
      </w:tr>
      <w:tr w:rsidR="00706604" w14:paraId="62A39EA9" w14:textId="77777777" w:rsidTr="00706604">
        <w:tc>
          <w:tcPr>
            <w:tcW w:w="2887" w:type="dxa"/>
          </w:tcPr>
          <w:p w14:paraId="26D385AA" w14:textId="77777777" w:rsidR="00706604" w:rsidRDefault="00706604" w:rsidP="00706604">
            <w:pPr>
              <w:ind w:left="1136"/>
            </w:pPr>
            <w:r>
              <w:t>&gt;&gt;&gt; t-PollRetransmit</w:t>
            </w:r>
          </w:p>
        </w:tc>
        <w:tc>
          <w:tcPr>
            <w:tcW w:w="1276" w:type="dxa"/>
          </w:tcPr>
          <w:p w14:paraId="1BBB8CD9" w14:textId="77777777" w:rsidR="00706604" w:rsidRDefault="00706604" w:rsidP="00706604">
            <w:pPr>
              <w:jc w:val="center"/>
            </w:pPr>
            <w:r>
              <w:t>M</w:t>
            </w:r>
          </w:p>
        </w:tc>
        <w:tc>
          <w:tcPr>
            <w:tcW w:w="5305" w:type="dxa"/>
          </w:tcPr>
          <w:p w14:paraId="05171C41" w14:textId="77777777" w:rsidR="00706604" w:rsidRDefault="00706604" w:rsidP="00706604">
            <w:r>
              <w:t xml:space="preserve">Range same as 38.331 defined range for </w:t>
            </w:r>
            <w:r w:rsidRPr="007D5A36">
              <w:t>T-PollRetransmit</w:t>
            </w:r>
          </w:p>
        </w:tc>
      </w:tr>
      <w:tr w:rsidR="00706604" w14:paraId="5DAD7A39" w14:textId="77777777" w:rsidTr="00706604">
        <w:tc>
          <w:tcPr>
            <w:tcW w:w="2887" w:type="dxa"/>
          </w:tcPr>
          <w:p w14:paraId="3A0AAA50" w14:textId="77777777" w:rsidR="00706604" w:rsidRDefault="00706604" w:rsidP="00706604">
            <w:pPr>
              <w:ind w:left="1136"/>
            </w:pPr>
            <w:r>
              <w:t>&gt;&gt;&gt; pollPDU</w:t>
            </w:r>
          </w:p>
        </w:tc>
        <w:tc>
          <w:tcPr>
            <w:tcW w:w="1276" w:type="dxa"/>
          </w:tcPr>
          <w:p w14:paraId="46348EA3" w14:textId="77777777" w:rsidR="00706604" w:rsidRDefault="00706604" w:rsidP="00706604">
            <w:pPr>
              <w:jc w:val="center"/>
            </w:pPr>
            <w:r>
              <w:t>M</w:t>
            </w:r>
          </w:p>
        </w:tc>
        <w:tc>
          <w:tcPr>
            <w:tcW w:w="5305" w:type="dxa"/>
          </w:tcPr>
          <w:p w14:paraId="6950D94E" w14:textId="77777777" w:rsidR="00706604" w:rsidRDefault="00706604" w:rsidP="00706604">
            <w:r>
              <w:t xml:space="preserve">Range same as defined in 38.331 range for </w:t>
            </w:r>
            <w:r w:rsidRPr="004B6563">
              <w:t>PollPDU</w:t>
            </w:r>
          </w:p>
        </w:tc>
      </w:tr>
      <w:tr w:rsidR="00706604" w14:paraId="6919D1A4" w14:textId="77777777" w:rsidTr="00706604">
        <w:tc>
          <w:tcPr>
            <w:tcW w:w="2887" w:type="dxa"/>
          </w:tcPr>
          <w:p w14:paraId="6336C455" w14:textId="77777777" w:rsidR="00706604" w:rsidRDefault="00706604" w:rsidP="00706604">
            <w:pPr>
              <w:ind w:left="1136"/>
            </w:pPr>
            <w:r>
              <w:t>&gt;&gt;&gt; pollByte</w:t>
            </w:r>
          </w:p>
        </w:tc>
        <w:tc>
          <w:tcPr>
            <w:tcW w:w="1276" w:type="dxa"/>
          </w:tcPr>
          <w:p w14:paraId="4716D2BC" w14:textId="77777777" w:rsidR="00706604" w:rsidRDefault="00706604" w:rsidP="00706604">
            <w:pPr>
              <w:jc w:val="center"/>
            </w:pPr>
            <w:r>
              <w:t>M</w:t>
            </w:r>
          </w:p>
        </w:tc>
        <w:tc>
          <w:tcPr>
            <w:tcW w:w="5305" w:type="dxa"/>
          </w:tcPr>
          <w:p w14:paraId="519F58AD" w14:textId="77777777" w:rsidR="00706604" w:rsidRDefault="00706604" w:rsidP="00706604">
            <w:r>
              <w:t>Range same as defined in 38.331 range for PollByte</w:t>
            </w:r>
          </w:p>
        </w:tc>
      </w:tr>
      <w:tr w:rsidR="00706604" w14:paraId="6AEADD45" w14:textId="77777777" w:rsidTr="00706604">
        <w:tc>
          <w:tcPr>
            <w:tcW w:w="2887" w:type="dxa"/>
          </w:tcPr>
          <w:p w14:paraId="1E8C76E4" w14:textId="77777777" w:rsidR="00706604" w:rsidRDefault="00706604" w:rsidP="00706604">
            <w:pPr>
              <w:ind w:left="1136"/>
            </w:pPr>
            <w:r>
              <w:t>&gt;&gt;&gt; maxRetxThreshold</w:t>
            </w:r>
          </w:p>
        </w:tc>
        <w:tc>
          <w:tcPr>
            <w:tcW w:w="1276" w:type="dxa"/>
          </w:tcPr>
          <w:p w14:paraId="0DB9DB67" w14:textId="77777777" w:rsidR="00706604" w:rsidRDefault="00706604" w:rsidP="00706604">
            <w:pPr>
              <w:jc w:val="center"/>
            </w:pPr>
            <w:r>
              <w:t>M</w:t>
            </w:r>
          </w:p>
        </w:tc>
        <w:tc>
          <w:tcPr>
            <w:tcW w:w="5305" w:type="dxa"/>
          </w:tcPr>
          <w:p w14:paraId="2E22B857" w14:textId="77777777" w:rsidR="00706604" w:rsidRDefault="00706604" w:rsidP="00706604">
            <w:r>
              <w:t xml:space="preserve">Range same as defined in 38.331 range for maxRetxThreshold </w:t>
            </w:r>
          </w:p>
          <w:p w14:paraId="0506A4BF" w14:textId="3600160A" w:rsidR="00706604" w:rsidRDefault="00706604" w:rsidP="00706604">
            <w:r w:rsidRPr="002D5F5F">
              <w:t>{t1, t2, t3, t4, t6, t8, t16, t32}</w:t>
            </w:r>
          </w:p>
        </w:tc>
      </w:tr>
      <w:tr w:rsidR="00706604" w14:paraId="7B3ED8AC" w14:textId="77777777" w:rsidTr="00706604">
        <w:tc>
          <w:tcPr>
            <w:tcW w:w="2887" w:type="dxa"/>
          </w:tcPr>
          <w:p w14:paraId="4F378E83" w14:textId="77777777" w:rsidR="00706604" w:rsidRPr="00BF5C65" w:rsidRDefault="00706604" w:rsidP="00706604">
            <w:pPr>
              <w:ind w:left="568"/>
              <w:rPr>
                <w:b/>
                <w:bCs/>
              </w:rPr>
            </w:pPr>
            <w:r w:rsidRPr="00BF5C65">
              <w:rPr>
                <w:b/>
                <w:bCs/>
              </w:rPr>
              <w:t>&gt;&gt; DL AM Config</w:t>
            </w:r>
          </w:p>
        </w:tc>
        <w:tc>
          <w:tcPr>
            <w:tcW w:w="1276" w:type="dxa"/>
          </w:tcPr>
          <w:p w14:paraId="2163078A" w14:textId="77777777" w:rsidR="00706604" w:rsidRDefault="00706604" w:rsidP="00706604">
            <w:pPr>
              <w:jc w:val="center"/>
            </w:pPr>
            <w:r>
              <w:t>M</w:t>
            </w:r>
          </w:p>
        </w:tc>
        <w:tc>
          <w:tcPr>
            <w:tcW w:w="5305" w:type="dxa"/>
          </w:tcPr>
          <w:p w14:paraId="6F250BB4" w14:textId="77777777" w:rsidR="00706604" w:rsidRDefault="00706604" w:rsidP="00706604"/>
        </w:tc>
      </w:tr>
      <w:tr w:rsidR="00706604" w14:paraId="1DAEC1B2" w14:textId="77777777" w:rsidTr="00706604">
        <w:tc>
          <w:tcPr>
            <w:tcW w:w="2887" w:type="dxa"/>
          </w:tcPr>
          <w:p w14:paraId="350B280F" w14:textId="77777777" w:rsidR="00706604" w:rsidRDefault="00706604" w:rsidP="00706604">
            <w:pPr>
              <w:ind w:left="852"/>
            </w:pPr>
            <w:r>
              <w:t>&gt;&gt;&gt; snFieldLength</w:t>
            </w:r>
          </w:p>
        </w:tc>
        <w:tc>
          <w:tcPr>
            <w:tcW w:w="1276" w:type="dxa"/>
          </w:tcPr>
          <w:p w14:paraId="080C9EBF" w14:textId="77777777" w:rsidR="00706604" w:rsidRDefault="00706604" w:rsidP="00706604">
            <w:pPr>
              <w:jc w:val="center"/>
            </w:pPr>
            <w:r>
              <w:t>M</w:t>
            </w:r>
          </w:p>
        </w:tc>
        <w:tc>
          <w:tcPr>
            <w:tcW w:w="5305" w:type="dxa"/>
          </w:tcPr>
          <w:p w14:paraId="6732A9F3" w14:textId="77777777" w:rsidR="00706604" w:rsidRDefault="00706604" w:rsidP="00706604">
            <w:r>
              <w:t xml:space="preserve">Range same as defined in 38.331 range for </w:t>
            </w:r>
            <w:r w:rsidRPr="00F07A5E">
              <w:t>SN-FieldLengthAM</w:t>
            </w:r>
          </w:p>
        </w:tc>
      </w:tr>
      <w:tr w:rsidR="00706604" w14:paraId="22CB6339" w14:textId="77777777" w:rsidTr="00706604">
        <w:tc>
          <w:tcPr>
            <w:tcW w:w="2887" w:type="dxa"/>
          </w:tcPr>
          <w:p w14:paraId="54498B27" w14:textId="77777777" w:rsidR="00706604" w:rsidRDefault="00706604" w:rsidP="00706604">
            <w:pPr>
              <w:ind w:left="852"/>
            </w:pPr>
            <w:r>
              <w:t>&gt;&gt;&gt; t-Reassembly</w:t>
            </w:r>
          </w:p>
        </w:tc>
        <w:tc>
          <w:tcPr>
            <w:tcW w:w="1276" w:type="dxa"/>
          </w:tcPr>
          <w:p w14:paraId="246C2791" w14:textId="77777777" w:rsidR="00706604" w:rsidRDefault="00706604" w:rsidP="00706604">
            <w:pPr>
              <w:jc w:val="center"/>
            </w:pPr>
            <w:r>
              <w:t>M</w:t>
            </w:r>
          </w:p>
        </w:tc>
        <w:tc>
          <w:tcPr>
            <w:tcW w:w="5305" w:type="dxa"/>
          </w:tcPr>
          <w:p w14:paraId="6436BBB1" w14:textId="77777777" w:rsidR="00706604" w:rsidRDefault="00706604" w:rsidP="00706604">
            <w:r>
              <w:t xml:space="preserve">Range same as defined in 38.331 range for </w:t>
            </w:r>
            <w:r w:rsidRPr="00111707">
              <w:t>T-Reassembly</w:t>
            </w:r>
          </w:p>
        </w:tc>
      </w:tr>
      <w:tr w:rsidR="00706604" w14:paraId="1C0BBDED" w14:textId="77777777" w:rsidTr="00706604">
        <w:tc>
          <w:tcPr>
            <w:tcW w:w="2887" w:type="dxa"/>
          </w:tcPr>
          <w:p w14:paraId="6FAA4717" w14:textId="77777777" w:rsidR="00706604" w:rsidRDefault="00706604" w:rsidP="00706604">
            <w:pPr>
              <w:ind w:left="852"/>
            </w:pPr>
            <w:r>
              <w:t>&gt;&gt;&gt; t-statusProhibit</w:t>
            </w:r>
          </w:p>
        </w:tc>
        <w:tc>
          <w:tcPr>
            <w:tcW w:w="1276" w:type="dxa"/>
          </w:tcPr>
          <w:p w14:paraId="72761ED6" w14:textId="77777777" w:rsidR="00706604" w:rsidRDefault="00706604" w:rsidP="00706604">
            <w:pPr>
              <w:jc w:val="center"/>
            </w:pPr>
            <w:r>
              <w:t>M</w:t>
            </w:r>
          </w:p>
        </w:tc>
        <w:tc>
          <w:tcPr>
            <w:tcW w:w="5305" w:type="dxa"/>
          </w:tcPr>
          <w:p w14:paraId="3889DDB8" w14:textId="77777777" w:rsidR="00706604" w:rsidRDefault="00706604" w:rsidP="00706604">
            <w:r>
              <w:t xml:space="preserve">Range same as defined in 38.331 range for </w:t>
            </w:r>
            <w:r w:rsidRPr="00D01603">
              <w:t>T-StatusProhibit</w:t>
            </w:r>
          </w:p>
        </w:tc>
      </w:tr>
      <w:tr w:rsidR="00706604" w14:paraId="0A799629" w14:textId="77777777" w:rsidTr="00706604">
        <w:tc>
          <w:tcPr>
            <w:tcW w:w="2887" w:type="dxa"/>
          </w:tcPr>
          <w:p w14:paraId="0981FE06" w14:textId="77777777" w:rsidR="00706604" w:rsidRPr="00BF5C65" w:rsidRDefault="00706604" w:rsidP="00706604">
            <w:pPr>
              <w:ind w:left="284"/>
              <w:rPr>
                <w:b/>
                <w:bCs/>
              </w:rPr>
            </w:pPr>
            <w:r w:rsidRPr="00BF5C65">
              <w:rPr>
                <w:b/>
                <w:bCs/>
              </w:rPr>
              <w:t>&gt;UM-Bi-DirectionalConfig</w:t>
            </w:r>
          </w:p>
        </w:tc>
        <w:tc>
          <w:tcPr>
            <w:tcW w:w="1276" w:type="dxa"/>
          </w:tcPr>
          <w:p w14:paraId="5AFAE63F" w14:textId="77777777" w:rsidR="00706604" w:rsidRDefault="00706604" w:rsidP="00706604">
            <w:pPr>
              <w:jc w:val="center"/>
            </w:pPr>
            <w:r>
              <w:t>O</w:t>
            </w:r>
          </w:p>
        </w:tc>
        <w:tc>
          <w:tcPr>
            <w:tcW w:w="5305" w:type="dxa"/>
          </w:tcPr>
          <w:p w14:paraId="665FF652" w14:textId="77777777" w:rsidR="00706604" w:rsidRDefault="00706604" w:rsidP="00706604">
            <w:r>
              <w:t xml:space="preserve">Present if RLC Mode = </w:t>
            </w:r>
            <w:r w:rsidRPr="00F05F12">
              <w:t>RLC-UM-Bidirectional</w:t>
            </w:r>
          </w:p>
        </w:tc>
      </w:tr>
      <w:tr w:rsidR="00706604" w14:paraId="45784D1D" w14:textId="77777777" w:rsidTr="00706604">
        <w:tc>
          <w:tcPr>
            <w:tcW w:w="2887" w:type="dxa"/>
          </w:tcPr>
          <w:p w14:paraId="75826BB9" w14:textId="77777777" w:rsidR="00706604" w:rsidRPr="00BF5C65" w:rsidRDefault="00706604" w:rsidP="00706604">
            <w:pPr>
              <w:ind w:left="568"/>
              <w:rPr>
                <w:b/>
                <w:bCs/>
              </w:rPr>
            </w:pPr>
            <w:r w:rsidRPr="00BF5C65">
              <w:rPr>
                <w:b/>
                <w:bCs/>
              </w:rPr>
              <w:t>&gt;&gt; UL-UM-Config</w:t>
            </w:r>
          </w:p>
        </w:tc>
        <w:tc>
          <w:tcPr>
            <w:tcW w:w="1276" w:type="dxa"/>
          </w:tcPr>
          <w:p w14:paraId="276B8754" w14:textId="77777777" w:rsidR="00706604" w:rsidRDefault="00706604" w:rsidP="00706604">
            <w:pPr>
              <w:jc w:val="center"/>
            </w:pPr>
            <w:r>
              <w:t>M</w:t>
            </w:r>
          </w:p>
        </w:tc>
        <w:tc>
          <w:tcPr>
            <w:tcW w:w="5305" w:type="dxa"/>
          </w:tcPr>
          <w:p w14:paraId="63336360" w14:textId="77777777" w:rsidR="00706604" w:rsidRDefault="00706604" w:rsidP="00706604"/>
        </w:tc>
      </w:tr>
      <w:tr w:rsidR="00706604" w14:paraId="75A25A30" w14:textId="77777777" w:rsidTr="00706604">
        <w:tc>
          <w:tcPr>
            <w:tcW w:w="2887" w:type="dxa"/>
          </w:tcPr>
          <w:p w14:paraId="33333950" w14:textId="77777777" w:rsidR="00706604" w:rsidRDefault="00706604" w:rsidP="00706604">
            <w:pPr>
              <w:ind w:left="852"/>
            </w:pPr>
            <w:r>
              <w:t>&gt;&gt;&gt; snFieldLength</w:t>
            </w:r>
          </w:p>
        </w:tc>
        <w:tc>
          <w:tcPr>
            <w:tcW w:w="1276" w:type="dxa"/>
          </w:tcPr>
          <w:p w14:paraId="4F2A7B7E" w14:textId="77777777" w:rsidR="00706604" w:rsidRDefault="00706604" w:rsidP="00706604">
            <w:pPr>
              <w:jc w:val="center"/>
            </w:pPr>
            <w:r>
              <w:t>M</w:t>
            </w:r>
          </w:p>
        </w:tc>
        <w:tc>
          <w:tcPr>
            <w:tcW w:w="5305" w:type="dxa"/>
          </w:tcPr>
          <w:p w14:paraId="2BD06AEA" w14:textId="77777777" w:rsidR="00706604" w:rsidRDefault="00706604" w:rsidP="00706604">
            <w:r>
              <w:t xml:space="preserve">Range same as defined in 38.331 range for </w:t>
            </w:r>
            <w:r w:rsidRPr="00D15480">
              <w:t>SN-FieldLengthUM</w:t>
            </w:r>
          </w:p>
        </w:tc>
      </w:tr>
      <w:tr w:rsidR="00706604" w14:paraId="5F3249BD" w14:textId="77777777" w:rsidTr="00706604">
        <w:tc>
          <w:tcPr>
            <w:tcW w:w="2887" w:type="dxa"/>
          </w:tcPr>
          <w:p w14:paraId="706AD2B4" w14:textId="77777777" w:rsidR="00706604" w:rsidRPr="00BF5C65" w:rsidRDefault="00706604" w:rsidP="00706604">
            <w:pPr>
              <w:ind w:left="568"/>
              <w:rPr>
                <w:b/>
                <w:bCs/>
              </w:rPr>
            </w:pPr>
            <w:r w:rsidRPr="00BF5C65">
              <w:rPr>
                <w:b/>
                <w:bCs/>
              </w:rPr>
              <w:lastRenderedPageBreak/>
              <w:t>&gt;&gt; DL-UM-Config</w:t>
            </w:r>
          </w:p>
        </w:tc>
        <w:tc>
          <w:tcPr>
            <w:tcW w:w="1276" w:type="dxa"/>
          </w:tcPr>
          <w:p w14:paraId="4D22398D" w14:textId="77777777" w:rsidR="00706604" w:rsidRDefault="00706604" w:rsidP="00706604">
            <w:pPr>
              <w:jc w:val="center"/>
            </w:pPr>
            <w:r>
              <w:t>M</w:t>
            </w:r>
          </w:p>
        </w:tc>
        <w:tc>
          <w:tcPr>
            <w:tcW w:w="5305" w:type="dxa"/>
          </w:tcPr>
          <w:p w14:paraId="3506C14C" w14:textId="77777777" w:rsidR="00706604" w:rsidRDefault="00706604" w:rsidP="00706604"/>
        </w:tc>
      </w:tr>
      <w:tr w:rsidR="00706604" w14:paraId="2498D060" w14:textId="77777777" w:rsidTr="00706604">
        <w:tc>
          <w:tcPr>
            <w:tcW w:w="2887" w:type="dxa"/>
          </w:tcPr>
          <w:p w14:paraId="2743BC4A" w14:textId="77777777" w:rsidR="00706604" w:rsidRDefault="00706604" w:rsidP="00706604">
            <w:pPr>
              <w:ind w:left="852"/>
            </w:pPr>
            <w:r>
              <w:t>&gt;&gt;&gt; snFieldLength</w:t>
            </w:r>
          </w:p>
        </w:tc>
        <w:tc>
          <w:tcPr>
            <w:tcW w:w="1276" w:type="dxa"/>
          </w:tcPr>
          <w:p w14:paraId="6C9B3A8C" w14:textId="77777777" w:rsidR="00706604" w:rsidRDefault="00706604" w:rsidP="00706604">
            <w:pPr>
              <w:jc w:val="center"/>
            </w:pPr>
            <w:r>
              <w:t>M</w:t>
            </w:r>
          </w:p>
        </w:tc>
        <w:tc>
          <w:tcPr>
            <w:tcW w:w="5305" w:type="dxa"/>
          </w:tcPr>
          <w:p w14:paraId="1A21FAA2" w14:textId="77777777" w:rsidR="00706604" w:rsidRDefault="00706604" w:rsidP="00706604">
            <w:r>
              <w:t xml:space="preserve">Range same as defined in 38.331 range for </w:t>
            </w:r>
            <w:r w:rsidRPr="00D15480">
              <w:t>SN-FieldLengthUM</w:t>
            </w:r>
          </w:p>
        </w:tc>
      </w:tr>
      <w:tr w:rsidR="00706604" w14:paraId="75B65933" w14:textId="77777777" w:rsidTr="00706604">
        <w:tc>
          <w:tcPr>
            <w:tcW w:w="2887" w:type="dxa"/>
          </w:tcPr>
          <w:p w14:paraId="157EBD35" w14:textId="77777777" w:rsidR="00706604" w:rsidRDefault="00706604" w:rsidP="00706604">
            <w:pPr>
              <w:ind w:left="852"/>
            </w:pPr>
            <w:r>
              <w:t>&gt;&gt;&gt; t-Reassembly</w:t>
            </w:r>
          </w:p>
        </w:tc>
        <w:tc>
          <w:tcPr>
            <w:tcW w:w="1276" w:type="dxa"/>
          </w:tcPr>
          <w:p w14:paraId="3A2D54EC" w14:textId="77777777" w:rsidR="00706604" w:rsidRDefault="00706604" w:rsidP="00706604">
            <w:pPr>
              <w:jc w:val="center"/>
            </w:pPr>
            <w:r>
              <w:t>M</w:t>
            </w:r>
          </w:p>
        </w:tc>
        <w:tc>
          <w:tcPr>
            <w:tcW w:w="5305" w:type="dxa"/>
          </w:tcPr>
          <w:p w14:paraId="781FC430" w14:textId="77777777" w:rsidR="00706604" w:rsidRDefault="00706604" w:rsidP="00706604">
            <w:r>
              <w:t xml:space="preserve">Range same as defined in 38.331 range for </w:t>
            </w:r>
            <w:r w:rsidRPr="00111707">
              <w:t>T-Reassembly</w:t>
            </w:r>
          </w:p>
        </w:tc>
      </w:tr>
      <w:tr w:rsidR="00706604" w14:paraId="28EC3860" w14:textId="77777777" w:rsidTr="00706604">
        <w:tc>
          <w:tcPr>
            <w:tcW w:w="2887" w:type="dxa"/>
          </w:tcPr>
          <w:p w14:paraId="6F88EBCA" w14:textId="77777777" w:rsidR="00706604" w:rsidRPr="00BF5C65" w:rsidRDefault="00706604" w:rsidP="00706604">
            <w:pPr>
              <w:ind w:left="284"/>
              <w:rPr>
                <w:b/>
                <w:bCs/>
              </w:rPr>
            </w:pPr>
            <w:r w:rsidRPr="00BF5C65">
              <w:rPr>
                <w:b/>
                <w:bCs/>
              </w:rPr>
              <w:t>&gt;UM-Uni-DirectionalConfig-UL</w:t>
            </w:r>
          </w:p>
        </w:tc>
        <w:tc>
          <w:tcPr>
            <w:tcW w:w="1276" w:type="dxa"/>
          </w:tcPr>
          <w:p w14:paraId="72CAA4BB" w14:textId="77777777" w:rsidR="00706604" w:rsidRDefault="00706604" w:rsidP="00706604">
            <w:pPr>
              <w:jc w:val="center"/>
            </w:pPr>
            <w:r>
              <w:t>O</w:t>
            </w:r>
          </w:p>
        </w:tc>
        <w:tc>
          <w:tcPr>
            <w:tcW w:w="5305" w:type="dxa"/>
          </w:tcPr>
          <w:p w14:paraId="631E9FFA" w14:textId="77777777" w:rsidR="00706604" w:rsidRDefault="00706604" w:rsidP="00706604">
            <w:r>
              <w:t xml:space="preserve">Present if RLC-Mode = </w:t>
            </w:r>
            <w:r w:rsidRPr="00F05F12">
              <w:t>RLC-UM-Unidirectional-UL</w:t>
            </w:r>
          </w:p>
        </w:tc>
      </w:tr>
      <w:tr w:rsidR="00706604" w14:paraId="5675957A" w14:textId="77777777" w:rsidTr="00706604">
        <w:tc>
          <w:tcPr>
            <w:tcW w:w="2887" w:type="dxa"/>
          </w:tcPr>
          <w:p w14:paraId="093B8CB3" w14:textId="77777777" w:rsidR="00706604" w:rsidRDefault="00706604" w:rsidP="00706604">
            <w:pPr>
              <w:ind w:left="568"/>
            </w:pPr>
            <w:r>
              <w:t>&gt;&gt; snFieldLength</w:t>
            </w:r>
          </w:p>
        </w:tc>
        <w:tc>
          <w:tcPr>
            <w:tcW w:w="1276" w:type="dxa"/>
          </w:tcPr>
          <w:p w14:paraId="4C916FFD" w14:textId="77777777" w:rsidR="00706604" w:rsidRDefault="00706604" w:rsidP="00706604">
            <w:pPr>
              <w:jc w:val="center"/>
            </w:pPr>
            <w:r>
              <w:t>M</w:t>
            </w:r>
          </w:p>
        </w:tc>
        <w:tc>
          <w:tcPr>
            <w:tcW w:w="5305" w:type="dxa"/>
          </w:tcPr>
          <w:p w14:paraId="02822943" w14:textId="77777777" w:rsidR="00706604" w:rsidRDefault="00706604" w:rsidP="00706604">
            <w:r>
              <w:t xml:space="preserve">Range same as defined in 38.331 range for </w:t>
            </w:r>
            <w:r w:rsidRPr="00D15480">
              <w:t>SN-FieldLengthUM</w:t>
            </w:r>
          </w:p>
        </w:tc>
      </w:tr>
      <w:tr w:rsidR="00706604" w14:paraId="08214EE6" w14:textId="77777777" w:rsidTr="00706604">
        <w:tc>
          <w:tcPr>
            <w:tcW w:w="2887" w:type="dxa"/>
          </w:tcPr>
          <w:p w14:paraId="77F4549E" w14:textId="77777777" w:rsidR="00706604" w:rsidRPr="00BF5C65" w:rsidRDefault="00706604" w:rsidP="00706604">
            <w:pPr>
              <w:ind w:left="284"/>
              <w:rPr>
                <w:b/>
                <w:bCs/>
              </w:rPr>
            </w:pPr>
            <w:r w:rsidRPr="00BF5C65">
              <w:rPr>
                <w:b/>
                <w:bCs/>
              </w:rPr>
              <w:t>&gt;UM-Uni-DirectionalConfig-DL</w:t>
            </w:r>
          </w:p>
        </w:tc>
        <w:tc>
          <w:tcPr>
            <w:tcW w:w="1276" w:type="dxa"/>
          </w:tcPr>
          <w:p w14:paraId="735F266F" w14:textId="77777777" w:rsidR="00706604" w:rsidRDefault="00706604" w:rsidP="00706604">
            <w:pPr>
              <w:jc w:val="center"/>
            </w:pPr>
            <w:r>
              <w:t>O</w:t>
            </w:r>
          </w:p>
        </w:tc>
        <w:tc>
          <w:tcPr>
            <w:tcW w:w="5305" w:type="dxa"/>
          </w:tcPr>
          <w:p w14:paraId="2452660A" w14:textId="77777777" w:rsidR="00706604" w:rsidRDefault="00706604" w:rsidP="00706604">
            <w:r>
              <w:t xml:space="preserve">Present if RLC-Mode = </w:t>
            </w:r>
            <w:r w:rsidRPr="00F05F12">
              <w:t>RLC-UM-Unidirectional-</w:t>
            </w:r>
            <w:r>
              <w:t>D</w:t>
            </w:r>
            <w:r w:rsidRPr="00F05F12">
              <w:t>L</w:t>
            </w:r>
          </w:p>
        </w:tc>
      </w:tr>
      <w:tr w:rsidR="00706604" w14:paraId="39C791F4" w14:textId="77777777" w:rsidTr="00706604">
        <w:tc>
          <w:tcPr>
            <w:tcW w:w="2887" w:type="dxa"/>
          </w:tcPr>
          <w:p w14:paraId="00DC890D" w14:textId="77777777" w:rsidR="00706604" w:rsidRPr="00BF5C65" w:rsidRDefault="00706604" w:rsidP="00706604">
            <w:pPr>
              <w:ind w:left="568"/>
              <w:rPr>
                <w:b/>
                <w:bCs/>
              </w:rPr>
            </w:pPr>
            <w:r w:rsidRPr="00BF5C65">
              <w:rPr>
                <w:b/>
                <w:bCs/>
              </w:rPr>
              <w:t>&gt;&gt; DL-UM-Config</w:t>
            </w:r>
          </w:p>
        </w:tc>
        <w:tc>
          <w:tcPr>
            <w:tcW w:w="1276" w:type="dxa"/>
          </w:tcPr>
          <w:p w14:paraId="278273BE" w14:textId="77777777" w:rsidR="00706604" w:rsidRDefault="00706604" w:rsidP="00706604">
            <w:pPr>
              <w:jc w:val="center"/>
            </w:pPr>
            <w:r>
              <w:t>M</w:t>
            </w:r>
          </w:p>
        </w:tc>
        <w:tc>
          <w:tcPr>
            <w:tcW w:w="5305" w:type="dxa"/>
          </w:tcPr>
          <w:p w14:paraId="529F0675" w14:textId="77777777" w:rsidR="00706604" w:rsidRDefault="00706604" w:rsidP="00706604"/>
        </w:tc>
      </w:tr>
      <w:tr w:rsidR="00706604" w14:paraId="5E7CCD13" w14:textId="77777777" w:rsidTr="00706604">
        <w:tc>
          <w:tcPr>
            <w:tcW w:w="2887" w:type="dxa"/>
          </w:tcPr>
          <w:p w14:paraId="38371EE6" w14:textId="77777777" w:rsidR="00706604" w:rsidRDefault="00706604" w:rsidP="00706604">
            <w:pPr>
              <w:ind w:left="852"/>
            </w:pPr>
            <w:r>
              <w:t>&gt;&gt;&gt; snFieldLength</w:t>
            </w:r>
          </w:p>
        </w:tc>
        <w:tc>
          <w:tcPr>
            <w:tcW w:w="1276" w:type="dxa"/>
          </w:tcPr>
          <w:p w14:paraId="35A92E8E" w14:textId="77777777" w:rsidR="00706604" w:rsidRDefault="00706604" w:rsidP="00706604">
            <w:pPr>
              <w:jc w:val="center"/>
            </w:pPr>
            <w:r>
              <w:t>M</w:t>
            </w:r>
          </w:p>
        </w:tc>
        <w:tc>
          <w:tcPr>
            <w:tcW w:w="5305" w:type="dxa"/>
          </w:tcPr>
          <w:p w14:paraId="366BBEA0" w14:textId="77777777" w:rsidR="00706604" w:rsidRDefault="00706604" w:rsidP="00706604">
            <w:r>
              <w:t xml:space="preserve">Range same as defined in 38.331 range for </w:t>
            </w:r>
            <w:r w:rsidRPr="00D15480">
              <w:t>SN-FieldLengthUM</w:t>
            </w:r>
          </w:p>
        </w:tc>
      </w:tr>
      <w:tr w:rsidR="00706604" w14:paraId="6E46CEC0" w14:textId="77777777" w:rsidTr="00706604">
        <w:tc>
          <w:tcPr>
            <w:tcW w:w="2887" w:type="dxa"/>
          </w:tcPr>
          <w:p w14:paraId="74D440A5" w14:textId="77777777" w:rsidR="00706604" w:rsidRDefault="00706604" w:rsidP="00706604">
            <w:pPr>
              <w:ind w:left="852"/>
            </w:pPr>
            <w:r>
              <w:t>&gt;&gt;&gt; t-Reassembly</w:t>
            </w:r>
          </w:p>
        </w:tc>
        <w:tc>
          <w:tcPr>
            <w:tcW w:w="1276" w:type="dxa"/>
          </w:tcPr>
          <w:p w14:paraId="0DC0E59E" w14:textId="77777777" w:rsidR="00706604" w:rsidRDefault="00706604" w:rsidP="00706604">
            <w:pPr>
              <w:jc w:val="center"/>
            </w:pPr>
            <w:r>
              <w:t>M</w:t>
            </w:r>
          </w:p>
        </w:tc>
        <w:tc>
          <w:tcPr>
            <w:tcW w:w="5305" w:type="dxa"/>
          </w:tcPr>
          <w:p w14:paraId="3C3592A0" w14:textId="77777777" w:rsidR="00706604" w:rsidRDefault="00706604" w:rsidP="00706604">
            <w:r>
              <w:t xml:space="preserve">Range same as defined in 38.331 range for </w:t>
            </w:r>
            <w:r w:rsidRPr="00111707">
              <w:t>T-Reassembly</w:t>
            </w:r>
          </w:p>
        </w:tc>
      </w:tr>
      <w:tr w:rsidR="00706604" w14:paraId="3A998856" w14:textId="77777777" w:rsidTr="00706604">
        <w:tc>
          <w:tcPr>
            <w:tcW w:w="2887" w:type="dxa"/>
          </w:tcPr>
          <w:p w14:paraId="2D7698A8" w14:textId="77777777" w:rsidR="00706604" w:rsidRPr="00BF5C65" w:rsidRDefault="00706604" w:rsidP="00706604">
            <w:pPr>
              <w:rPr>
                <w:b/>
                <w:bCs/>
              </w:rPr>
            </w:pPr>
            <w:r w:rsidRPr="00BF5C65">
              <w:rPr>
                <w:b/>
                <w:bCs/>
              </w:rPr>
              <w:t>Number of LCs to be Released</w:t>
            </w:r>
          </w:p>
        </w:tc>
        <w:tc>
          <w:tcPr>
            <w:tcW w:w="1276" w:type="dxa"/>
          </w:tcPr>
          <w:p w14:paraId="39CB3714" w14:textId="77777777" w:rsidR="00706604" w:rsidRDefault="00706604" w:rsidP="00706604">
            <w:pPr>
              <w:jc w:val="center"/>
            </w:pPr>
            <w:r>
              <w:t>M</w:t>
            </w:r>
          </w:p>
        </w:tc>
        <w:tc>
          <w:tcPr>
            <w:tcW w:w="5305" w:type="dxa"/>
          </w:tcPr>
          <w:p w14:paraId="440CD022" w14:textId="77777777" w:rsidR="00706604" w:rsidRDefault="00706604" w:rsidP="00706604">
            <w:r>
              <w:t>Number of LC to be released</w:t>
            </w:r>
          </w:p>
        </w:tc>
      </w:tr>
      <w:tr w:rsidR="00706604" w14:paraId="512E4BF5" w14:textId="77777777" w:rsidTr="00706604">
        <w:tc>
          <w:tcPr>
            <w:tcW w:w="2887" w:type="dxa"/>
          </w:tcPr>
          <w:p w14:paraId="2F1018DF" w14:textId="77777777" w:rsidR="00706604" w:rsidRDefault="00706604" w:rsidP="00706604">
            <w:pPr>
              <w:ind w:left="284"/>
            </w:pPr>
            <w:r>
              <w:t>&gt;logicalChannelIdentity</w:t>
            </w:r>
          </w:p>
        </w:tc>
        <w:tc>
          <w:tcPr>
            <w:tcW w:w="1276" w:type="dxa"/>
          </w:tcPr>
          <w:p w14:paraId="1796DD62" w14:textId="77777777" w:rsidR="00706604" w:rsidRDefault="00706604" w:rsidP="00706604">
            <w:pPr>
              <w:jc w:val="center"/>
            </w:pPr>
            <w:r>
              <w:t>M</w:t>
            </w:r>
          </w:p>
        </w:tc>
        <w:tc>
          <w:tcPr>
            <w:tcW w:w="5305" w:type="dxa"/>
          </w:tcPr>
          <w:p w14:paraId="11B7BF30" w14:textId="3C5A3FB8" w:rsidR="00706604" w:rsidRDefault="00706604" w:rsidP="00706604">
            <w:r>
              <w:t>{1...32} SRB/DRB logical channel identity</w:t>
            </w:r>
          </w:p>
        </w:tc>
      </w:tr>
    </w:tbl>
    <w:p w14:paraId="553B44BA" w14:textId="4B333A3D" w:rsidR="00EE312F" w:rsidRDefault="00EE312F" w:rsidP="005277D9">
      <w:pPr>
        <w:rPr>
          <w:rFonts w:eastAsiaTheme="minorEastAsia"/>
          <w:lang w:val="en-GB" w:eastAsia="zh-CN"/>
        </w:rPr>
      </w:pPr>
    </w:p>
    <w:p w14:paraId="074E1014" w14:textId="327C599F" w:rsidR="00760BD8" w:rsidRDefault="00760BD8" w:rsidP="005277D9">
      <w:pPr>
        <w:rPr>
          <w:rFonts w:eastAsiaTheme="minorEastAsia"/>
          <w:lang w:val="en-GB" w:eastAsia="zh-CN"/>
        </w:rPr>
      </w:pPr>
    </w:p>
    <w:p w14:paraId="032E8D4B" w14:textId="3039B9A1" w:rsidR="0066515D" w:rsidRDefault="0066515D" w:rsidP="00DA5856">
      <w:pPr>
        <w:pStyle w:val="Heading3"/>
        <w:numPr>
          <w:ilvl w:val="3"/>
          <w:numId w:val="74"/>
        </w:numPr>
        <w:spacing w:after="100" w:afterAutospacing="1"/>
      </w:pPr>
      <w:bookmarkStart w:id="974" w:name="_Toc76128491"/>
      <w:bookmarkStart w:id="975" w:name="_Toc87813282"/>
      <w:bookmarkStart w:id="976" w:name="_Toc87813832"/>
      <w:bookmarkStart w:id="977" w:name="_Toc183149211"/>
      <w:r>
        <w:t>UE Reconfiguration Response</w:t>
      </w:r>
      <w:bookmarkEnd w:id="974"/>
      <w:bookmarkEnd w:id="975"/>
      <w:bookmarkEnd w:id="976"/>
      <w:bookmarkEnd w:id="977"/>
    </w:p>
    <w:p w14:paraId="40317CA1" w14:textId="7CB08E06" w:rsidR="00823635" w:rsidRPr="008B17E5" w:rsidRDefault="00823635" w:rsidP="0082363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94</w:t>
        </w:r>
      </w:fldSimple>
      <w:r>
        <w:t xml:space="preserve"> F1AP handler - RLC </w:t>
      </w:r>
      <w:r>
        <w:rPr>
          <w:lang w:val="en-GB"/>
        </w:rPr>
        <w:t>UE Reconfiguration Response message contents</w:t>
      </w:r>
    </w:p>
    <w:tbl>
      <w:tblPr>
        <w:tblStyle w:val="TableGrid"/>
        <w:tblW w:w="0" w:type="auto"/>
        <w:tblLook w:val="04A0" w:firstRow="1" w:lastRow="0" w:firstColumn="1" w:lastColumn="0" w:noHBand="0" w:noVBand="1"/>
      </w:tblPr>
      <w:tblGrid>
        <w:gridCol w:w="3210"/>
        <w:gridCol w:w="3210"/>
        <w:gridCol w:w="3211"/>
      </w:tblGrid>
      <w:tr w:rsidR="0066515D" w14:paraId="7523E316" w14:textId="77777777" w:rsidTr="00AC1132">
        <w:tc>
          <w:tcPr>
            <w:tcW w:w="3210" w:type="dxa"/>
          </w:tcPr>
          <w:p w14:paraId="12AD1E0A" w14:textId="77777777" w:rsidR="0066515D" w:rsidRPr="002F1F44" w:rsidRDefault="0066515D" w:rsidP="00AC1132">
            <w:pPr>
              <w:jc w:val="center"/>
              <w:rPr>
                <w:b/>
                <w:bCs/>
              </w:rPr>
            </w:pPr>
            <w:r w:rsidRPr="002F1F44">
              <w:rPr>
                <w:rFonts w:hint="eastAsia"/>
                <w:b/>
                <w:bCs/>
              </w:rPr>
              <w:t>Element</w:t>
            </w:r>
          </w:p>
        </w:tc>
        <w:tc>
          <w:tcPr>
            <w:tcW w:w="3210" w:type="dxa"/>
          </w:tcPr>
          <w:p w14:paraId="1666100C" w14:textId="77777777" w:rsidR="0066515D" w:rsidRPr="002F1F44" w:rsidRDefault="0066515D" w:rsidP="00AC1132">
            <w:pPr>
              <w:jc w:val="center"/>
              <w:rPr>
                <w:b/>
                <w:bCs/>
              </w:rPr>
            </w:pPr>
            <w:r w:rsidRPr="002F1F44">
              <w:rPr>
                <w:b/>
                <w:bCs/>
              </w:rPr>
              <w:t>Presence</w:t>
            </w:r>
          </w:p>
        </w:tc>
        <w:tc>
          <w:tcPr>
            <w:tcW w:w="3211" w:type="dxa"/>
          </w:tcPr>
          <w:p w14:paraId="6482487E" w14:textId="77777777" w:rsidR="0066515D" w:rsidRPr="002F1F44" w:rsidRDefault="0066515D" w:rsidP="00AC1132">
            <w:pPr>
              <w:jc w:val="center"/>
              <w:rPr>
                <w:b/>
                <w:bCs/>
              </w:rPr>
            </w:pPr>
            <w:r w:rsidRPr="002F1F44">
              <w:rPr>
                <w:b/>
                <w:bCs/>
              </w:rPr>
              <w:t>Description</w:t>
            </w:r>
          </w:p>
        </w:tc>
      </w:tr>
      <w:tr w:rsidR="0066515D" w14:paraId="6D38B30D" w14:textId="77777777" w:rsidTr="00AC1132">
        <w:tc>
          <w:tcPr>
            <w:tcW w:w="3210" w:type="dxa"/>
          </w:tcPr>
          <w:p w14:paraId="7CCBB09C" w14:textId="77777777" w:rsidR="0066515D" w:rsidRPr="002F1F44" w:rsidRDefault="0066515D" w:rsidP="00AC1132">
            <w:r>
              <w:t>Cell Index</w:t>
            </w:r>
          </w:p>
        </w:tc>
        <w:tc>
          <w:tcPr>
            <w:tcW w:w="3210" w:type="dxa"/>
          </w:tcPr>
          <w:p w14:paraId="2D4346FC" w14:textId="77777777" w:rsidR="0066515D" w:rsidRPr="002F1F44" w:rsidRDefault="0066515D" w:rsidP="00AC1132">
            <w:r>
              <w:rPr>
                <w:rFonts w:eastAsiaTheme="minorEastAsia"/>
                <w:lang w:val="en-GB" w:eastAsia="zh-CN"/>
              </w:rPr>
              <w:t>M</w:t>
            </w:r>
          </w:p>
        </w:tc>
        <w:tc>
          <w:tcPr>
            <w:tcW w:w="3211" w:type="dxa"/>
          </w:tcPr>
          <w:p w14:paraId="09070432" w14:textId="77777777" w:rsidR="0066515D" w:rsidRPr="002F1F44" w:rsidRDefault="0066515D"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66515D" w14:paraId="0D758688" w14:textId="77777777" w:rsidTr="00AC1132">
        <w:tc>
          <w:tcPr>
            <w:tcW w:w="3210" w:type="dxa"/>
          </w:tcPr>
          <w:p w14:paraId="3339DF1A" w14:textId="77777777" w:rsidR="0066515D" w:rsidRPr="002F1F44" w:rsidRDefault="0066515D" w:rsidP="00AC1132">
            <w:r>
              <w:t>UE Index</w:t>
            </w:r>
          </w:p>
        </w:tc>
        <w:tc>
          <w:tcPr>
            <w:tcW w:w="3210" w:type="dxa"/>
          </w:tcPr>
          <w:p w14:paraId="4E30B924" w14:textId="77777777" w:rsidR="0066515D" w:rsidRPr="002F1F44" w:rsidRDefault="0066515D" w:rsidP="00AC1132">
            <w:r>
              <w:rPr>
                <w:rFonts w:eastAsiaTheme="minorEastAsia"/>
                <w:lang w:val="en-GB" w:eastAsia="zh-CN"/>
              </w:rPr>
              <w:t>M</w:t>
            </w:r>
          </w:p>
        </w:tc>
        <w:tc>
          <w:tcPr>
            <w:tcW w:w="3211" w:type="dxa"/>
          </w:tcPr>
          <w:p w14:paraId="3E3B8BF8" w14:textId="77777777" w:rsidR="0066515D" w:rsidRPr="002F1F44" w:rsidRDefault="0066515D" w:rsidP="00AC1132">
            <w:r>
              <w:rPr>
                <w:rFonts w:eastAsiaTheme="minorEastAsia"/>
                <w:lang w:val="en-GB" w:eastAsia="zh-CN"/>
              </w:rPr>
              <w:t>Identification of the UE. 2-byte integer allocated by F1AP</w:t>
            </w:r>
          </w:p>
        </w:tc>
      </w:tr>
      <w:tr w:rsidR="0066515D" w14:paraId="4E32A5AA" w14:textId="77777777" w:rsidTr="00AC1132">
        <w:tc>
          <w:tcPr>
            <w:tcW w:w="3210" w:type="dxa"/>
          </w:tcPr>
          <w:p w14:paraId="70B6D649" w14:textId="77777777" w:rsidR="0066515D" w:rsidRDefault="0066515D" w:rsidP="00AC1132">
            <w:pPr>
              <w:rPr>
                <w:lang w:val="en-GB"/>
              </w:rPr>
            </w:pPr>
            <w:r>
              <w:rPr>
                <w:rFonts w:eastAsiaTheme="minorEastAsia" w:hint="eastAsia"/>
                <w:lang w:val="en-GB" w:eastAsia="zh-CN"/>
              </w:rPr>
              <w:t>Result</w:t>
            </w:r>
          </w:p>
        </w:tc>
        <w:tc>
          <w:tcPr>
            <w:tcW w:w="3210" w:type="dxa"/>
          </w:tcPr>
          <w:p w14:paraId="3147A847" w14:textId="77777777" w:rsidR="0066515D" w:rsidRDefault="0066515D" w:rsidP="00AC1132">
            <w:pPr>
              <w:rPr>
                <w:lang w:val="en-GB"/>
              </w:rPr>
            </w:pPr>
            <w:r>
              <w:rPr>
                <w:rFonts w:eastAsiaTheme="minorEastAsia"/>
                <w:lang w:val="en-GB" w:eastAsia="zh-CN"/>
              </w:rPr>
              <w:t>M</w:t>
            </w:r>
          </w:p>
        </w:tc>
        <w:tc>
          <w:tcPr>
            <w:tcW w:w="3211" w:type="dxa"/>
          </w:tcPr>
          <w:p w14:paraId="250F8C14" w14:textId="7602564E" w:rsidR="0066515D" w:rsidRDefault="0066515D" w:rsidP="00AC1132">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incorrect state or invalid </w:t>
            </w:r>
            <w:r w:rsidR="005E7FA6">
              <w:rPr>
                <w:rFonts w:eastAsiaTheme="minorEastAsia"/>
                <w:lang w:val="en-GB" w:eastAsia="zh-CN"/>
              </w:rPr>
              <w:t>UE Index</w:t>
            </w:r>
            <w:r>
              <w:rPr>
                <w:rFonts w:eastAsiaTheme="minorEastAsia"/>
                <w:lang w:val="en-GB" w:eastAsia="zh-CN"/>
              </w:rPr>
              <w:t>, Cell Index)</w:t>
            </w:r>
            <w:r w:rsidR="001E567C">
              <w:rPr>
                <w:rFonts w:eastAsiaTheme="minorEastAsia"/>
                <w:lang w:val="en-GB" w:eastAsia="zh-CN"/>
              </w:rPr>
              <w:t>. Refer TS 38.473 section 9.3.1.2.</w:t>
            </w:r>
            <w:r>
              <w:rPr>
                <w:rFonts w:eastAsiaTheme="minorEastAsia"/>
                <w:lang w:val="en-GB" w:eastAsia="zh-CN"/>
              </w:rPr>
              <w:t xml:space="preserve"> </w:t>
            </w:r>
          </w:p>
          <w:p w14:paraId="607D9E66" w14:textId="77777777" w:rsidR="0066515D" w:rsidRDefault="0066515D" w:rsidP="00AC1132">
            <w:pPr>
              <w:rPr>
                <w:lang w:val="en-GB"/>
              </w:rPr>
            </w:pPr>
            <w:r>
              <w:rPr>
                <w:rFonts w:eastAsiaTheme="minorEastAsia"/>
                <w:lang w:val="en-GB" w:eastAsia="zh-CN"/>
              </w:rPr>
              <w:t xml:space="preserve">Success – in all the other cases </w:t>
            </w:r>
          </w:p>
        </w:tc>
      </w:tr>
    </w:tbl>
    <w:p w14:paraId="080A5935" w14:textId="77777777" w:rsidR="0066515D" w:rsidRDefault="0066515D" w:rsidP="0066515D">
      <w:pPr>
        <w:rPr>
          <w:lang w:val="en-GB"/>
        </w:rPr>
      </w:pPr>
    </w:p>
    <w:p w14:paraId="67870A3E" w14:textId="77777777" w:rsidR="0066515D" w:rsidRDefault="0066515D" w:rsidP="005277D9">
      <w:pPr>
        <w:rPr>
          <w:rFonts w:eastAsiaTheme="minorEastAsia"/>
          <w:lang w:val="en-GB" w:eastAsia="zh-CN"/>
        </w:rPr>
      </w:pPr>
    </w:p>
    <w:p w14:paraId="1FC9DE92" w14:textId="009540B8" w:rsidR="00FF7408" w:rsidRDefault="00FF7408" w:rsidP="00DA5856">
      <w:pPr>
        <w:pStyle w:val="Heading3"/>
        <w:numPr>
          <w:ilvl w:val="3"/>
          <w:numId w:val="74"/>
        </w:numPr>
        <w:spacing w:after="100" w:afterAutospacing="1"/>
      </w:pPr>
      <w:bookmarkStart w:id="978" w:name="_Toc76128492"/>
      <w:bookmarkStart w:id="979" w:name="_Toc87813283"/>
      <w:bookmarkStart w:id="980" w:name="_Toc87813833"/>
      <w:bookmarkStart w:id="981" w:name="_Toc183149212"/>
      <w:r>
        <w:t>UE Delete</w:t>
      </w:r>
      <w:bookmarkEnd w:id="978"/>
      <w:bookmarkEnd w:id="979"/>
      <w:bookmarkEnd w:id="980"/>
      <w:bookmarkEnd w:id="981"/>
    </w:p>
    <w:p w14:paraId="070D62C2" w14:textId="5A53A119" w:rsidR="000166CC" w:rsidRPr="008B17E5" w:rsidRDefault="000166CC" w:rsidP="000166C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96</w:t>
        </w:r>
      </w:fldSimple>
      <w:r>
        <w:t xml:space="preserve"> F1AP handler - RLC </w:t>
      </w:r>
      <w:r>
        <w:rPr>
          <w:lang w:val="en-GB"/>
        </w:rPr>
        <w:t>UE Delete message contents</w:t>
      </w:r>
    </w:p>
    <w:tbl>
      <w:tblPr>
        <w:tblStyle w:val="TableGrid"/>
        <w:tblW w:w="0" w:type="auto"/>
        <w:tblLook w:val="04A0" w:firstRow="1" w:lastRow="0" w:firstColumn="1" w:lastColumn="0" w:noHBand="0" w:noVBand="1"/>
      </w:tblPr>
      <w:tblGrid>
        <w:gridCol w:w="2769"/>
        <w:gridCol w:w="1276"/>
        <w:gridCol w:w="5305"/>
      </w:tblGrid>
      <w:tr w:rsidR="0059031C" w14:paraId="3C59A4C0" w14:textId="77777777" w:rsidTr="00AC1132">
        <w:tc>
          <w:tcPr>
            <w:tcW w:w="2769" w:type="dxa"/>
          </w:tcPr>
          <w:p w14:paraId="4491A54F" w14:textId="77777777" w:rsidR="0059031C" w:rsidRPr="00473434" w:rsidRDefault="0059031C" w:rsidP="00473434">
            <w:pPr>
              <w:jc w:val="center"/>
              <w:rPr>
                <w:b/>
                <w:bCs/>
              </w:rPr>
            </w:pPr>
            <w:r w:rsidRPr="00473434">
              <w:rPr>
                <w:b/>
                <w:bCs/>
              </w:rPr>
              <w:t>Element</w:t>
            </w:r>
          </w:p>
        </w:tc>
        <w:tc>
          <w:tcPr>
            <w:tcW w:w="1276" w:type="dxa"/>
          </w:tcPr>
          <w:p w14:paraId="227FB300" w14:textId="10BAE772" w:rsidR="0059031C" w:rsidRPr="00473434" w:rsidRDefault="0059031C" w:rsidP="00473434">
            <w:pPr>
              <w:jc w:val="center"/>
              <w:rPr>
                <w:b/>
                <w:bCs/>
              </w:rPr>
            </w:pPr>
            <w:r w:rsidRPr="00473434">
              <w:rPr>
                <w:b/>
                <w:bCs/>
              </w:rPr>
              <w:t>Presence</w:t>
            </w:r>
          </w:p>
        </w:tc>
        <w:tc>
          <w:tcPr>
            <w:tcW w:w="5305" w:type="dxa"/>
          </w:tcPr>
          <w:p w14:paraId="1802BEAD" w14:textId="77777777" w:rsidR="0059031C" w:rsidRPr="00473434" w:rsidRDefault="0059031C" w:rsidP="00473434">
            <w:pPr>
              <w:jc w:val="center"/>
              <w:rPr>
                <w:b/>
                <w:bCs/>
              </w:rPr>
            </w:pPr>
            <w:r w:rsidRPr="00473434">
              <w:rPr>
                <w:b/>
                <w:bCs/>
              </w:rPr>
              <w:t>Description</w:t>
            </w:r>
          </w:p>
        </w:tc>
      </w:tr>
      <w:tr w:rsidR="0059031C" w14:paraId="281ED2B6" w14:textId="77777777" w:rsidTr="00AC1132">
        <w:tc>
          <w:tcPr>
            <w:tcW w:w="2769" w:type="dxa"/>
          </w:tcPr>
          <w:p w14:paraId="5612328A" w14:textId="77777777" w:rsidR="0059031C" w:rsidRDefault="0059031C" w:rsidP="00AC1132">
            <w:r>
              <w:t>Cell Index</w:t>
            </w:r>
          </w:p>
        </w:tc>
        <w:tc>
          <w:tcPr>
            <w:tcW w:w="1276" w:type="dxa"/>
          </w:tcPr>
          <w:p w14:paraId="1329BB57" w14:textId="77777777" w:rsidR="0059031C" w:rsidRDefault="0059031C" w:rsidP="00BF5C65">
            <w:pPr>
              <w:jc w:val="center"/>
              <w:rPr>
                <w:rFonts w:eastAsiaTheme="minorEastAsia"/>
                <w:lang w:val="en-GB" w:eastAsia="zh-CN"/>
              </w:rPr>
            </w:pPr>
            <w:r>
              <w:rPr>
                <w:rFonts w:eastAsiaTheme="minorEastAsia"/>
                <w:lang w:val="en-GB" w:eastAsia="zh-CN"/>
              </w:rPr>
              <w:t>M</w:t>
            </w:r>
          </w:p>
        </w:tc>
        <w:tc>
          <w:tcPr>
            <w:tcW w:w="5305" w:type="dxa"/>
          </w:tcPr>
          <w:p w14:paraId="4304BEF7" w14:textId="77777777" w:rsidR="0059031C" w:rsidRDefault="0059031C"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59031C" w14:paraId="66FE8CDE" w14:textId="77777777" w:rsidTr="00AC1132">
        <w:tc>
          <w:tcPr>
            <w:tcW w:w="2769" w:type="dxa"/>
          </w:tcPr>
          <w:p w14:paraId="418666CF" w14:textId="77777777" w:rsidR="0059031C" w:rsidRDefault="0059031C" w:rsidP="00AC1132">
            <w:r>
              <w:lastRenderedPageBreak/>
              <w:t>UE Index</w:t>
            </w:r>
          </w:p>
        </w:tc>
        <w:tc>
          <w:tcPr>
            <w:tcW w:w="1276" w:type="dxa"/>
          </w:tcPr>
          <w:p w14:paraId="5C22F31B" w14:textId="77777777" w:rsidR="0059031C" w:rsidRDefault="0059031C" w:rsidP="00BF5C65">
            <w:pPr>
              <w:jc w:val="center"/>
              <w:rPr>
                <w:rFonts w:eastAsiaTheme="minorEastAsia"/>
                <w:lang w:val="en-GB" w:eastAsia="zh-CN"/>
              </w:rPr>
            </w:pPr>
            <w:r>
              <w:rPr>
                <w:rFonts w:eastAsiaTheme="minorEastAsia"/>
                <w:lang w:val="en-GB" w:eastAsia="zh-CN"/>
              </w:rPr>
              <w:t>M</w:t>
            </w:r>
          </w:p>
        </w:tc>
        <w:tc>
          <w:tcPr>
            <w:tcW w:w="5305" w:type="dxa"/>
          </w:tcPr>
          <w:p w14:paraId="43D53FD4" w14:textId="77777777" w:rsidR="0059031C" w:rsidRDefault="0059031C" w:rsidP="00AC1132">
            <w:r>
              <w:rPr>
                <w:rFonts w:eastAsiaTheme="minorEastAsia"/>
                <w:lang w:val="en-GB" w:eastAsia="zh-CN"/>
              </w:rPr>
              <w:t>Identification of the UE. 2-byte integer allocated by F1AP</w:t>
            </w:r>
          </w:p>
        </w:tc>
      </w:tr>
    </w:tbl>
    <w:p w14:paraId="00E00A87" w14:textId="5E7B9386" w:rsidR="00351269" w:rsidRDefault="00351269" w:rsidP="00BF5C65"/>
    <w:p w14:paraId="5EEB5BC7" w14:textId="45724834" w:rsidR="0087748F" w:rsidRDefault="0087748F" w:rsidP="00DA5856">
      <w:pPr>
        <w:pStyle w:val="Heading3"/>
        <w:numPr>
          <w:ilvl w:val="3"/>
          <w:numId w:val="74"/>
        </w:numPr>
        <w:spacing w:after="100" w:afterAutospacing="1"/>
      </w:pPr>
      <w:bookmarkStart w:id="982" w:name="_Toc76128493"/>
      <w:bookmarkStart w:id="983" w:name="_Toc87813284"/>
      <w:bookmarkStart w:id="984" w:name="_Toc87813834"/>
      <w:bookmarkStart w:id="985" w:name="_Toc183149213"/>
      <w:r>
        <w:t>UE Delete Response</w:t>
      </w:r>
      <w:bookmarkEnd w:id="982"/>
      <w:bookmarkEnd w:id="983"/>
      <w:bookmarkEnd w:id="984"/>
      <w:bookmarkEnd w:id="985"/>
    </w:p>
    <w:p w14:paraId="4C9BDEDE" w14:textId="4ABFA0D3" w:rsidR="000166CC" w:rsidRPr="008B17E5" w:rsidRDefault="000166CC" w:rsidP="000166C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97</w:t>
        </w:r>
      </w:fldSimple>
      <w:r>
        <w:t xml:space="preserve"> F1AP handler - RLC </w:t>
      </w:r>
      <w:r>
        <w:rPr>
          <w:lang w:val="en-GB"/>
        </w:rPr>
        <w:t>UE Delete Response message contents</w:t>
      </w:r>
    </w:p>
    <w:tbl>
      <w:tblPr>
        <w:tblStyle w:val="TableGrid"/>
        <w:tblW w:w="0" w:type="auto"/>
        <w:tblLook w:val="04A0" w:firstRow="1" w:lastRow="0" w:firstColumn="1" w:lastColumn="0" w:noHBand="0" w:noVBand="1"/>
      </w:tblPr>
      <w:tblGrid>
        <w:gridCol w:w="2769"/>
        <w:gridCol w:w="1276"/>
        <w:gridCol w:w="5305"/>
      </w:tblGrid>
      <w:tr w:rsidR="007E0C72" w14:paraId="40E3CC24" w14:textId="77777777" w:rsidTr="00AC1132">
        <w:tc>
          <w:tcPr>
            <w:tcW w:w="2769" w:type="dxa"/>
          </w:tcPr>
          <w:p w14:paraId="3939DB93" w14:textId="77777777" w:rsidR="007E0C72" w:rsidRPr="00473434" w:rsidRDefault="007E0C72" w:rsidP="00AC1132">
            <w:pPr>
              <w:jc w:val="center"/>
              <w:rPr>
                <w:b/>
                <w:bCs/>
              </w:rPr>
            </w:pPr>
            <w:r w:rsidRPr="00473434">
              <w:rPr>
                <w:b/>
                <w:bCs/>
              </w:rPr>
              <w:t>Element</w:t>
            </w:r>
          </w:p>
        </w:tc>
        <w:tc>
          <w:tcPr>
            <w:tcW w:w="1276" w:type="dxa"/>
          </w:tcPr>
          <w:p w14:paraId="7BA96FF0" w14:textId="77777777" w:rsidR="007E0C72" w:rsidRPr="00473434" w:rsidRDefault="007E0C72" w:rsidP="00AC1132">
            <w:pPr>
              <w:jc w:val="center"/>
              <w:rPr>
                <w:b/>
                <w:bCs/>
              </w:rPr>
            </w:pPr>
            <w:r w:rsidRPr="00473434">
              <w:rPr>
                <w:b/>
                <w:bCs/>
              </w:rPr>
              <w:t>Presence</w:t>
            </w:r>
          </w:p>
        </w:tc>
        <w:tc>
          <w:tcPr>
            <w:tcW w:w="5305" w:type="dxa"/>
          </w:tcPr>
          <w:p w14:paraId="2E384CB7" w14:textId="77777777" w:rsidR="007E0C72" w:rsidRPr="00473434" w:rsidRDefault="007E0C72" w:rsidP="00AC1132">
            <w:pPr>
              <w:jc w:val="center"/>
              <w:rPr>
                <w:b/>
                <w:bCs/>
              </w:rPr>
            </w:pPr>
            <w:r w:rsidRPr="00473434">
              <w:rPr>
                <w:b/>
                <w:bCs/>
              </w:rPr>
              <w:t>Description</w:t>
            </w:r>
          </w:p>
        </w:tc>
      </w:tr>
      <w:tr w:rsidR="007E0C72" w14:paraId="43B8EC5E" w14:textId="77777777" w:rsidTr="00AC1132">
        <w:tc>
          <w:tcPr>
            <w:tcW w:w="2769" w:type="dxa"/>
          </w:tcPr>
          <w:p w14:paraId="7E1B5BBD" w14:textId="77777777" w:rsidR="007E0C72" w:rsidRDefault="007E0C72" w:rsidP="00AC1132">
            <w:r>
              <w:t>Cell Index</w:t>
            </w:r>
          </w:p>
        </w:tc>
        <w:tc>
          <w:tcPr>
            <w:tcW w:w="1276" w:type="dxa"/>
          </w:tcPr>
          <w:p w14:paraId="7A9B599E" w14:textId="77777777" w:rsidR="007E0C72" w:rsidRDefault="007E0C72" w:rsidP="00AC1132">
            <w:pPr>
              <w:jc w:val="center"/>
              <w:rPr>
                <w:rFonts w:eastAsiaTheme="minorEastAsia"/>
                <w:lang w:val="en-GB" w:eastAsia="zh-CN"/>
              </w:rPr>
            </w:pPr>
            <w:r>
              <w:rPr>
                <w:rFonts w:eastAsiaTheme="minorEastAsia"/>
                <w:lang w:val="en-GB" w:eastAsia="zh-CN"/>
              </w:rPr>
              <w:t>M</w:t>
            </w:r>
          </w:p>
        </w:tc>
        <w:tc>
          <w:tcPr>
            <w:tcW w:w="5305" w:type="dxa"/>
          </w:tcPr>
          <w:p w14:paraId="34C9FB42" w14:textId="77777777" w:rsidR="007E0C72" w:rsidRDefault="007E0C72"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7E0C72" w14:paraId="4470B01D" w14:textId="77777777" w:rsidTr="00AC1132">
        <w:tc>
          <w:tcPr>
            <w:tcW w:w="2769" w:type="dxa"/>
          </w:tcPr>
          <w:p w14:paraId="2850A060" w14:textId="4F400F6B" w:rsidR="007E0C72" w:rsidRDefault="00CC7F7C" w:rsidP="00AC1132">
            <w:r>
              <w:t>Result</w:t>
            </w:r>
          </w:p>
        </w:tc>
        <w:tc>
          <w:tcPr>
            <w:tcW w:w="1276" w:type="dxa"/>
          </w:tcPr>
          <w:p w14:paraId="38254EA1" w14:textId="77777777" w:rsidR="007E0C72" w:rsidRDefault="007E0C72" w:rsidP="00AC1132">
            <w:pPr>
              <w:jc w:val="center"/>
              <w:rPr>
                <w:rFonts w:eastAsiaTheme="minorEastAsia"/>
                <w:lang w:val="en-GB" w:eastAsia="zh-CN"/>
              </w:rPr>
            </w:pPr>
            <w:r>
              <w:rPr>
                <w:rFonts w:eastAsiaTheme="minorEastAsia"/>
                <w:lang w:val="en-GB" w:eastAsia="zh-CN"/>
              </w:rPr>
              <w:t>M</w:t>
            </w:r>
          </w:p>
        </w:tc>
        <w:tc>
          <w:tcPr>
            <w:tcW w:w="5305" w:type="dxa"/>
          </w:tcPr>
          <w:p w14:paraId="3750AEAA" w14:textId="75852249" w:rsidR="00CC7F7C" w:rsidRDefault="00CC7F7C" w:rsidP="00CC7F7C">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incorrect state or invalid </w:t>
            </w:r>
            <w:r w:rsidR="005E7FA6">
              <w:rPr>
                <w:rFonts w:eastAsiaTheme="minorEastAsia"/>
                <w:lang w:val="en-GB" w:eastAsia="zh-CN"/>
              </w:rPr>
              <w:t>UE Index</w:t>
            </w:r>
            <w:r>
              <w:rPr>
                <w:rFonts w:eastAsiaTheme="minorEastAsia"/>
                <w:lang w:val="en-GB" w:eastAsia="zh-CN"/>
              </w:rPr>
              <w:t>, Cell Index)</w:t>
            </w:r>
            <w:r w:rsidR="001E567C">
              <w:rPr>
                <w:rFonts w:eastAsiaTheme="minorEastAsia"/>
                <w:lang w:val="en-GB" w:eastAsia="zh-CN"/>
              </w:rPr>
              <w:t>. Refer TS 38.473 section 9.3.1.2.</w:t>
            </w:r>
          </w:p>
          <w:p w14:paraId="0A464278" w14:textId="0F812FC0" w:rsidR="007E0C72" w:rsidRDefault="00CC7F7C" w:rsidP="00CC7F7C">
            <w:r>
              <w:rPr>
                <w:rFonts w:eastAsiaTheme="minorEastAsia"/>
                <w:lang w:val="en-GB" w:eastAsia="zh-CN"/>
              </w:rPr>
              <w:t>Success – in all the other cases</w:t>
            </w:r>
          </w:p>
        </w:tc>
      </w:tr>
    </w:tbl>
    <w:p w14:paraId="45D75A04" w14:textId="77777777" w:rsidR="00BF43A8" w:rsidRDefault="00BF43A8" w:rsidP="00BF5C65"/>
    <w:p w14:paraId="3B421662" w14:textId="129902A9" w:rsidR="00FF7408" w:rsidRDefault="0063708C" w:rsidP="00DA5856">
      <w:pPr>
        <w:pStyle w:val="Heading3"/>
        <w:numPr>
          <w:ilvl w:val="3"/>
          <w:numId w:val="74"/>
        </w:numPr>
        <w:spacing w:after="100" w:afterAutospacing="1"/>
      </w:pPr>
      <w:bookmarkStart w:id="986" w:name="_Toc76128494"/>
      <w:bookmarkStart w:id="987" w:name="_Toc87813285"/>
      <w:bookmarkStart w:id="988" w:name="_Toc87813835"/>
      <w:bookmarkStart w:id="989" w:name="_Toc183149214"/>
      <w:r>
        <w:t xml:space="preserve">DL </w:t>
      </w:r>
      <w:r w:rsidR="00FF7408">
        <w:t>RRC Message Transfer</w:t>
      </w:r>
      <w:bookmarkEnd w:id="986"/>
      <w:bookmarkEnd w:id="987"/>
      <w:bookmarkEnd w:id="988"/>
      <w:bookmarkEnd w:id="989"/>
    </w:p>
    <w:p w14:paraId="057694DD" w14:textId="3DD000F7" w:rsidR="000166CC" w:rsidRPr="008B17E5" w:rsidRDefault="000166CC" w:rsidP="000166CC">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98</w:t>
        </w:r>
      </w:fldSimple>
      <w:r>
        <w:t xml:space="preserve"> F1AP handler - RLC </w:t>
      </w:r>
      <w:r>
        <w:rPr>
          <w:lang w:val="en-GB"/>
        </w:rPr>
        <w:t>DL RRC Message Transfer message contents</w:t>
      </w:r>
    </w:p>
    <w:tbl>
      <w:tblPr>
        <w:tblStyle w:val="TableGrid1"/>
        <w:tblW w:w="0" w:type="auto"/>
        <w:tblLook w:val="04A0" w:firstRow="1" w:lastRow="0" w:firstColumn="1" w:lastColumn="0" w:noHBand="0" w:noVBand="1"/>
      </w:tblPr>
      <w:tblGrid>
        <w:gridCol w:w="2769"/>
        <w:gridCol w:w="1276"/>
        <w:gridCol w:w="5305"/>
      </w:tblGrid>
      <w:tr w:rsidR="002F3430" w14:paraId="6D572CC5" w14:textId="77777777" w:rsidTr="00AC1132">
        <w:tc>
          <w:tcPr>
            <w:tcW w:w="2769" w:type="dxa"/>
          </w:tcPr>
          <w:p w14:paraId="6F67F788" w14:textId="77777777" w:rsidR="002F3430" w:rsidRPr="00BF5C65" w:rsidRDefault="002F3430" w:rsidP="00BF5C65">
            <w:pPr>
              <w:jc w:val="center"/>
              <w:rPr>
                <w:b/>
                <w:bCs/>
              </w:rPr>
            </w:pPr>
            <w:r w:rsidRPr="00BF5C65">
              <w:rPr>
                <w:b/>
                <w:bCs/>
              </w:rPr>
              <w:t>Element</w:t>
            </w:r>
          </w:p>
        </w:tc>
        <w:tc>
          <w:tcPr>
            <w:tcW w:w="1276" w:type="dxa"/>
          </w:tcPr>
          <w:p w14:paraId="02901CD6" w14:textId="7C3DAD1F" w:rsidR="002F3430" w:rsidRPr="00BF5C65" w:rsidRDefault="002F3430" w:rsidP="00BF5C65">
            <w:pPr>
              <w:jc w:val="center"/>
              <w:rPr>
                <w:b/>
                <w:bCs/>
              </w:rPr>
            </w:pPr>
            <w:r w:rsidRPr="00BF5C65">
              <w:rPr>
                <w:b/>
                <w:bCs/>
              </w:rPr>
              <w:t>Presence</w:t>
            </w:r>
          </w:p>
        </w:tc>
        <w:tc>
          <w:tcPr>
            <w:tcW w:w="5305" w:type="dxa"/>
          </w:tcPr>
          <w:p w14:paraId="6DAEFE1A" w14:textId="77777777" w:rsidR="002F3430" w:rsidRPr="00BF5C65" w:rsidRDefault="002F3430" w:rsidP="00BF5C65">
            <w:pPr>
              <w:jc w:val="center"/>
              <w:rPr>
                <w:b/>
                <w:bCs/>
              </w:rPr>
            </w:pPr>
            <w:r w:rsidRPr="00BF5C65">
              <w:rPr>
                <w:b/>
                <w:bCs/>
              </w:rPr>
              <w:t>Description</w:t>
            </w:r>
          </w:p>
        </w:tc>
      </w:tr>
      <w:tr w:rsidR="002F3430" w14:paraId="1852421A" w14:textId="77777777" w:rsidTr="00AC1132">
        <w:tc>
          <w:tcPr>
            <w:tcW w:w="2769" w:type="dxa"/>
          </w:tcPr>
          <w:p w14:paraId="445D861D" w14:textId="77777777" w:rsidR="002F3430" w:rsidRDefault="002F3430" w:rsidP="00AC1132">
            <w:r>
              <w:t>Cell Index</w:t>
            </w:r>
          </w:p>
        </w:tc>
        <w:tc>
          <w:tcPr>
            <w:tcW w:w="1276" w:type="dxa"/>
          </w:tcPr>
          <w:p w14:paraId="52EEECD0" w14:textId="77777777" w:rsidR="002F3430" w:rsidRPr="00F03C10" w:rsidRDefault="002F3430" w:rsidP="00BF5C65">
            <w:pPr>
              <w:jc w:val="center"/>
              <w:rPr>
                <w:rFonts w:eastAsiaTheme="minorEastAsia"/>
                <w:lang w:val="en-GB" w:eastAsia="zh-CN"/>
              </w:rPr>
            </w:pPr>
            <w:r w:rsidRPr="00F03C10">
              <w:rPr>
                <w:rFonts w:eastAsiaTheme="minorEastAsia"/>
                <w:lang w:val="en-GB" w:eastAsia="zh-CN"/>
              </w:rPr>
              <w:t>M</w:t>
            </w:r>
          </w:p>
        </w:tc>
        <w:tc>
          <w:tcPr>
            <w:tcW w:w="5305" w:type="dxa"/>
          </w:tcPr>
          <w:p w14:paraId="32FFBF14" w14:textId="77777777" w:rsidR="002F3430" w:rsidRDefault="002F3430"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2F3430" w14:paraId="3CC98B43" w14:textId="77777777" w:rsidTr="00AC1132">
        <w:tc>
          <w:tcPr>
            <w:tcW w:w="2769" w:type="dxa"/>
          </w:tcPr>
          <w:p w14:paraId="26BE9F23" w14:textId="77777777" w:rsidR="002F3430" w:rsidRDefault="002F3430" w:rsidP="00AC1132">
            <w:r>
              <w:t>UE Index</w:t>
            </w:r>
          </w:p>
        </w:tc>
        <w:tc>
          <w:tcPr>
            <w:tcW w:w="1276" w:type="dxa"/>
          </w:tcPr>
          <w:p w14:paraId="79EBC453" w14:textId="77777777" w:rsidR="002F3430" w:rsidRPr="00F03C10" w:rsidRDefault="002F3430" w:rsidP="00BF5C65">
            <w:pPr>
              <w:jc w:val="center"/>
              <w:rPr>
                <w:rFonts w:eastAsiaTheme="minorEastAsia"/>
                <w:lang w:val="en-GB" w:eastAsia="zh-CN"/>
              </w:rPr>
            </w:pPr>
            <w:r w:rsidRPr="00F03C10">
              <w:rPr>
                <w:rFonts w:eastAsiaTheme="minorEastAsia"/>
                <w:lang w:val="en-GB" w:eastAsia="zh-CN"/>
              </w:rPr>
              <w:t>M</w:t>
            </w:r>
          </w:p>
        </w:tc>
        <w:tc>
          <w:tcPr>
            <w:tcW w:w="5305" w:type="dxa"/>
          </w:tcPr>
          <w:p w14:paraId="64D79059" w14:textId="77777777" w:rsidR="002F3430" w:rsidRDefault="002F3430" w:rsidP="00AC1132">
            <w:r>
              <w:rPr>
                <w:rFonts w:eastAsiaTheme="minorEastAsia"/>
                <w:lang w:val="en-GB" w:eastAsia="zh-CN"/>
              </w:rPr>
              <w:t>Identification of the UE. 2-byte integer allocated by F1AP</w:t>
            </w:r>
          </w:p>
        </w:tc>
      </w:tr>
      <w:tr w:rsidR="002F3430" w14:paraId="63E4293B" w14:textId="77777777" w:rsidTr="00AC1132">
        <w:tc>
          <w:tcPr>
            <w:tcW w:w="2769" w:type="dxa"/>
          </w:tcPr>
          <w:p w14:paraId="1AF05685" w14:textId="77777777" w:rsidR="002F3430" w:rsidRDefault="002F3430" w:rsidP="00AC1132">
            <w:r>
              <w:t>logicalChannelIdentity</w:t>
            </w:r>
          </w:p>
        </w:tc>
        <w:tc>
          <w:tcPr>
            <w:tcW w:w="1276" w:type="dxa"/>
          </w:tcPr>
          <w:p w14:paraId="1133E33E" w14:textId="77777777" w:rsidR="002F3430" w:rsidRPr="00F03C10" w:rsidRDefault="002F3430" w:rsidP="00BF5C65">
            <w:pPr>
              <w:jc w:val="center"/>
            </w:pPr>
            <w:r w:rsidRPr="00F03C10">
              <w:t>M</w:t>
            </w:r>
          </w:p>
        </w:tc>
        <w:tc>
          <w:tcPr>
            <w:tcW w:w="5305" w:type="dxa"/>
          </w:tcPr>
          <w:p w14:paraId="0EA17A79" w14:textId="5B1855F1" w:rsidR="002F3430" w:rsidRDefault="002F3430" w:rsidP="00AC1132">
            <w:r>
              <w:t>{</w:t>
            </w:r>
            <w:r w:rsidR="00FF05ED">
              <w:t>1...</w:t>
            </w:r>
            <w:r>
              <w:t>3} SRB logical channel identity</w:t>
            </w:r>
          </w:p>
        </w:tc>
      </w:tr>
      <w:tr w:rsidR="002F3430" w14:paraId="25EA5A2D" w14:textId="77777777" w:rsidTr="00AC1132">
        <w:tc>
          <w:tcPr>
            <w:tcW w:w="2769" w:type="dxa"/>
          </w:tcPr>
          <w:p w14:paraId="430E9BE4" w14:textId="77777777" w:rsidR="002F3430" w:rsidRDefault="002F3430" w:rsidP="00AC1132">
            <w:r>
              <w:t>ExecuteDuplication</w:t>
            </w:r>
          </w:p>
        </w:tc>
        <w:tc>
          <w:tcPr>
            <w:tcW w:w="1276" w:type="dxa"/>
          </w:tcPr>
          <w:p w14:paraId="227F6367" w14:textId="77777777" w:rsidR="002F3430" w:rsidRPr="00F03C10" w:rsidRDefault="002F3430" w:rsidP="00BF5C65">
            <w:pPr>
              <w:jc w:val="center"/>
            </w:pPr>
            <w:r w:rsidRPr="00F03C10">
              <w:t>O</w:t>
            </w:r>
          </w:p>
        </w:tc>
        <w:tc>
          <w:tcPr>
            <w:tcW w:w="5305" w:type="dxa"/>
          </w:tcPr>
          <w:p w14:paraId="0C153DA3" w14:textId="77777777" w:rsidR="002F3430" w:rsidRDefault="002F3430" w:rsidP="00AC1132">
            <w:r>
              <w:t>{true, false} if present it implies RLC needs to duplicate via CA</w:t>
            </w:r>
          </w:p>
        </w:tc>
      </w:tr>
      <w:tr w:rsidR="002F3430" w14:paraId="3119C462" w14:textId="77777777" w:rsidTr="00AC1132">
        <w:tc>
          <w:tcPr>
            <w:tcW w:w="2769" w:type="dxa"/>
          </w:tcPr>
          <w:p w14:paraId="2A924086" w14:textId="77777777" w:rsidR="002F3430" w:rsidRDefault="002F3430" w:rsidP="00AC1132">
            <w:r>
              <w:t>RRCDeliveryStatusRequired</w:t>
            </w:r>
          </w:p>
        </w:tc>
        <w:tc>
          <w:tcPr>
            <w:tcW w:w="1276" w:type="dxa"/>
          </w:tcPr>
          <w:p w14:paraId="47C215CB" w14:textId="77777777" w:rsidR="002F3430" w:rsidRPr="00F03C10" w:rsidRDefault="002F3430" w:rsidP="00BF5C65">
            <w:pPr>
              <w:jc w:val="center"/>
            </w:pPr>
            <w:r w:rsidRPr="00F03C10">
              <w:t>O</w:t>
            </w:r>
          </w:p>
        </w:tc>
        <w:tc>
          <w:tcPr>
            <w:tcW w:w="5305" w:type="dxa"/>
          </w:tcPr>
          <w:p w14:paraId="7BCAE0AA" w14:textId="77777777" w:rsidR="002F3430" w:rsidRDefault="002F3430" w:rsidP="00AC1132">
            <w:r>
              <w:t>{true, false} if present it implies that RLC must report delivery to F1AP (UE State Manager) on successful/failed delivery</w:t>
            </w:r>
          </w:p>
        </w:tc>
      </w:tr>
      <w:tr w:rsidR="002F3430" w14:paraId="753B4076" w14:textId="77777777" w:rsidTr="00AC1132">
        <w:tc>
          <w:tcPr>
            <w:tcW w:w="2769" w:type="dxa"/>
          </w:tcPr>
          <w:p w14:paraId="448FA95C" w14:textId="77777777" w:rsidR="002F3430" w:rsidRDefault="002F3430" w:rsidP="00AC1132">
            <w:r>
              <w:t>RRC-Message</w:t>
            </w:r>
          </w:p>
        </w:tc>
        <w:tc>
          <w:tcPr>
            <w:tcW w:w="1276" w:type="dxa"/>
          </w:tcPr>
          <w:p w14:paraId="56610C62" w14:textId="77777777" w:rsidR="002F3430" w:rsidRPr="00F03C10" w:rsidRDefault="002F3430" w:rsidP="00BF5C65">
            <w:pPr>
              <w:jc w:val="center"/>
            </w:pPr>
            <w:r w:rsidRPr="00F03C10">
              <w:t>M</w:t>
            </w:r>
          </w:p>
        </w:tc>
        <w:tc>
          <w:tcPr>
            <w:tcW w:w="5305" w:type="dxa"/>
          </w:tcPr>
          <w:p w14:paraId="6424DCE6" w14:textId="77777777" w:rsidR="002F3430" w:rsidRDefault="002F3430" w:rsidP="00AC1132">
            <w:r>
              <w:t>DL-DCCH-Message as specified in 38.331</w:t>
            </w:r>
          </w:p>
        </w:tc>
      </w:tr>
      <w:tr w:rsidR="009E6605" w14:paraId="38B05A52" w14:textId="77777777" w:rsidTr="00AC1132">
        <w:tc>
          <w:tcPr>
            <w:tcW w:w="2769" w:type="dxa"/>
          </w:tcPr>
          <w:p w14:paraId="59263BC3" w14:textId="27FCD0D2" w:rsidR="009E6605" w:rsidRDefault="009E6605" w:rsidP="009E6605">
            <w:r>
              <w:t>RRC-Message-Length</w:t>
            </w:r>
          </w:p>
        </w:tc>
        <w:tc>
          <w:tcPr>
            <w:tcW w:w="1276" w:type="dxa"/>
          </w:tcPr>
          <w:p w14:paraId="2ACF7F0F" w14:textId="28E3CA3A" w:rsidR="009E6605" w:rsidRPr="00F03C10" w:rsidRDefault="009E6605" w:rsidP="009E6605">
            <w:pPr>
              <w:jc w:val="center"/>
            </w:pPr>
            <w:r>
              <w:t>M</w:t>
            </w:r>
          </w:p>
        </w:tc>
        <w:tc>
          <w:tcPr>
            <w:tcW w:w="5305" w:type="dxa"/>
          </w:tcPr>
          <w:p w14:paraId="754A2668" w14:textId="45D1E6EA" w:rsidR="009E6605" w:rsidRDefault="009E6605" w:rsidP="009E6605">
            <w:r>
              <w:t>Length of DL-DCCH message</w:t>
            </w:r>
          </w:p>
        </w:tc>
      </w:tr>
    </w:tbl>
    <w:p w14:paraId="15EFE98B" w14:textId="2722B445" w:rsidR="002F3430" w:rsidRDefault="002F3430" w:rsidP="002F3430"/>
    <w:p w14:paraId="233DBB42" w14:textId="77777777" w:rsidR="00731A4B" w:rsidRPr="008D041F" w:rsidRDefault="00731A4B" w:rsidP="00731A4B">
      <w:pPr>
        <w:pStyle w:val="Heading3"/>
        <w:numPr>
          <w:ilvl w:val="3"/>
          <w:numId w:val="74"/>
        </w:numPr>
        <w:spacing w:after="100" w:afterAutospacing="1"/>
      </w:pPr>
      <w:bookmarkStart w:id="990" w:name="_Toc183149215"/>
      <w:r w:rsidRPr="008D041F">
        <w:t>DL RRC Message Response</w:t>
      </w:r>
      <w:bookmarkEnd w:id="990"/>
    </w:p>
    <w:p w14:paraId="1245A21B" w14:textId="77777777" w:rsidR="00731A4B" w:rsidRPr="00FE2ED9" w:rsidRDefault="00731A4B" w:rsidP="00731A4B">
      <w:pPr>
        <w:rPr>
          <w:rFonts w:eastAsiaTheme="minorEastAsia"/>
          <w:lang w:val="en-IN" w:eastAsia="zh-CN"/>
        </w:rPr>
      </w:pPr>
      <w:r w:rsidRPr="00FE2ED9">
        <w:rPr>
          <w:rFonts w:eastAsiaTheme="minorEastAsia"/>
          <w:lang w:eastAsia="zh-CN"/>
        </w:rPr>
        <w:t>RLC sends the status of RRC message sent by DUAPP so that DUAPP can further carry on with the remaining UE related procedures such as UE Context Setup/Modification or release accordingly.</w:t>
      </w:r>
    </w:p>
    <w:p w14:paraId="306927E9" w14:textId="1DE8C2FD" w:rsidR="00593B7F" w:rsidRPr="008B17E5" w:rsidRDefault="00593B7F" w:rsidP="00593B7F">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99</w:t>
        </w:r>
      </w:fldSimple>
      <w:r>
        <w:t xml:space="preserve"> F1AP handler - RLC </w:t>
      </w:r>
      <w:r>
        <w:rPr>
          <w:lang w:val="en-GB"/>
        </w:rPr>
        <w:t>DL RRC Message Transfer response</w:t>
      </w:r>
    </w:p>
    <w:tbl>
      <w:tblPr>
        <w:tblStyle w:val="TableGrid1"/>
        <w:tblW w:w="9640" w:type="dxa"/>
        <w:tblLook w:val="04A0" w:firstRow="1" w:lastRow="0" w:firstColumn="1" w:lastColumn="0" w:noHBand="0" w:noVBand="1"/>
      </w:tblPr>
      <w:tblGrid>
        <w:gridCol w:w="3210"/>
        <w:gridCol w:w="3210"/>
        <w:gridCol w:w="3220"/>
      </w:tblGrid>
      <w:tr w:rsidR="00731A4B" w:rsidRPr="00FE2ED9" w14:paraId="08B50EE0" w14:textId="77777777" w:rsidTr="00963074">
        <w:tc>
          <w:tcPr>
            <w:tcW w:w="3220" w:type="dxa"/>
            <w:hideMark/>
          </w:tcPr>
          <w:p w14:paraId="0AB9639C" w14:textId="77777777" w:rsidR="00731A4B" w:rsidRPr="00FE2ED9" w:rsidRDefault="00731A4B" w:rsidP="00963074">
            <w:pPr>
              <w:jc w:val="center"/>
              <w:rPr>
                <w:rFonts w:eastAsiaTheme="minorEastAsia"/>
                <w:lang w:val="en-IN" w:eastAsia="zh-CN"/>
              </w:rPr>
            </w:pPr>
            <w:r w:rsidRPr="00FE2ED9">
              <w:rPr>
                <w:rFonts w:eastAsiaTheme="minorEastAsia"/>
                <w:b/>
                <w:bCs/>
                <w:lang w:eastAsia="zh-CN"/>
              </w:rPr>
              <w:t>Element</w:t>
            </w:r>
          </w:p>
        </w:tc>
        <w:tc>
          <w:tcPr>
            <w:tcW w:w="3220" w:type="dxa"/>
            <w:hideMark/>
          </w:tcPr>
          <w:p w14:paraId="052F16B1" w14:textId="77777777" w:rsidR="00731A4B" w:rsidRPr="00FE2ED9" w:rsidRDefault="00731A4B" w:rsidP="00963074">
            <w:pPr>
              <w:jc w:val="center"/>
              <w:rPr>
                <w:rFonts w:eastAsiaTheme="minorEastAsia"/>
                <w:lang w:val="en-IN" w:eastAsia="zh-CN"/>
              </w:rPr>
            </w:pPr>
            <w:r w:rsidRPr="00FE2ED9">
              <w:rPr>
                <w:rFonts w:eastAsiaTheme="minorEastAsia"/>
                <w:b/>
                <w:bCs/>
                <w:lang w:eastAsia="zh-CN"/>
              </w:rPr>
              <w:t>Presence</w:t>
            </w:r>
          </w:p>
        </w:tc>
        <w:tc>
          <w:tcPr>
            <w:tcW w:w="3220" w:type="dxa"/>
            <w:hideMark/>
          </w:tcPr>
          <w:p w14:paraId="7A862E8F" w14:textId="77777777" w:rsidR="00731A4B" w:rsidRPr="00FE2ED9" w:rsidRDefault="00731A4B" w:rsidP="00963074">
            <w:pPr>
              <w:jc w:val="center"/>
              <w:rPr>
                <w:rFonts w:eastAsiaTheme="minorEastAsia"/>
                <w:lang w:val="en-IN" w:eastAsia="zh-CN"/>
              </w:rPr>
            </w:pPr>
            <w:r w:rsidRPr="00FE2ED9">
              <w:rPr>
                <w:rFonts w:eastAsiaTheme="minorEastAsia"/>
                <w:b/>
                <w:bCs/>
                <w:lang w:eastAsia="zh-CN"/>
              </w:rPr>
              <w:t>Description</w:t>
            </w:r>
          </w:p>
        </w:tc>
      </w:tr>
      <w:tr w:rsidR="00731A4B" w:rsidRPr="00FE2ED9" w14:paraId="06FFE6F3" w14:textId="77777777" w:rsidTr="00963074">
        <w:tc>
          <w:tcPr>
            <w:tcW w:w="3220" w:type="dxa"/>
            <w:hideMark/>
          </w:tcPr>
          <w:p w14:paraId="250862A5" w14:textId="77777777" w:rsidR="00731A4B" w:rsidRPr="0091626E" w:rsidRDefault="00731A4B" w:rsidP="00963074">
            <w:pPr>
              <w:jc w:val="center"/>
              <w:rPr>
                <w:rFonts w:eastAsiaTheme="minorEastAsia"/>
                <w:lang w:val="en-IN" w:eastAsia="zh-CN"/>
              </w:rPr>
            </w:pPr>
            <w:r w:rsidRPr="0059676C">
              <w:rPr>
                <w:rFonts w:eastAsiaTheme="minorEastAsia"/>
                <w:lang w:eastAsia="zh-CN"/>
              </w:rPr>
              <w:t>Cell Index</w:t>
            </w:r>
          </w:p>
        </w:tc>
        <w:tc>
          <w:tcPr>
            <w:tcW w:w="3220" w:type="dxa"/>
            <w:hideMark/>
          </w:tcPr>
          <w:p w14:paraId="4DBD216B" w14:textId="77777777" w:rsidR="00731A4B" w:rsidRPr="00FE2ED9" w:rsidRDefault="00731A4B" w:rsidP="00963074">
            <w:pPr>
              <w:jc w:val="center"/>
              <w:rPr>
                <w:rFonts w:eastAsiaTheme="minorEastAsia"/>
                <w:lang w:val="en-IN" w:eastAsia="zh-CN"/>
              </w:rPr>
            </w:pPr>
            <w:r w:rsidRPr="00FE2ED9">
              <w:rPr>
                <w:rFonts w:eastAsiaTheme="minorEastAsia"/>
                <w:lang w:val="en-GB" w:eastAsia="zh-CN"/>
              </w:rPr>
              <w:t>M</w:t>
            </w:r>
          </w:p>
        </w:tc>
        <w:tc>
          <w:tcPr>
            <w:tcW w:w="3220" w:type="dxa"/>
            <w:hideMark/>
          </w:tcPr>
          <w:p w14:paraId="6BB7D8AA" w14:textId="77777777" w:rsidR="00731A4B" w:rsidRPr="00FE2ED9" w:rsidRDefault="00731A4B" w:rsidP="0059676C">
            <w:pPr>
              <w:rPr>
                <w:rFonts w:eastAsiaTheme="minorEastAsia"/>
                <w:lang w:val="en-IN" w:eastAsia="zh-CN"/>
              </w:rPr>
            </w:pPr>
            <w:r w:rsidRPr="00FE2ED9">
              <w:rPr>
                <w:rFonts w:eastAsiaTheme="minorEastAsia"/>
                <w:lang w:val="en-GB" w:eastAsia="zh-CN"/>
              </w:rPr>
              <w:t>Identification of the Cell. 2-byte integer allocated by F1AP</w:t>
            </w:r>
          </w:p>
        </w:tc>
      </w:tr>
      <w:tr w:rsidR="00731A4B" w:rsidRPr="00FE2ED9" w14:paraId="4D07274A" w14:textId="77777777" w:rsidTr="00963074">
        <w:tc>
          <w:tcPr>
            <w:tcW w:w="3220" w:type="dxa"/>
            <w:hideMark/>
          </w:tcPr>
          <w:p w14:paraId="224BAF0D" w14:textId="77777777" w:rsidR="00731A4B" w:rsidRPr="0091626E" w:rsidRDefault="00731A4B" w:rsidP="00963074">
            <w:pPr>
              <w:jc w:val="center"/>
              <w:rPr>
                <w:rFonts w:eastAsiaTheme="minorEastAsia"/>
                <w:lang w:val="en-IN" w:eastAsia="zh-CN"/>
              </w:rPr>
            </w:pPr>
            <w:r w:rsidRPr="0059676C">
              <w:rPr>
                <w:rFonts w:eastAsiaTheme="minorEastAsia"/>
                <w:lang w:eastAsia="zh-CN"/>
              </w:rPr>
              <w:t>UE Index</w:t>
            </w:r>
          </w:p>
        </w:tc>
        <w:tc>
          <w:tcPr>
            <w:tcW w:w="3220" w:type="dxa"/>
            <w:hideMark/>
          </w:tcPr>
          <w:p w14:paraId="4C875718" w14:textId="77777777" w:rsidR="00731A4B" w:rsidRPr="00FE2ED9" w:rsidRDefault="00731A4B" w:rsidP="00963074">
            <w:pPr>
              <w:jc w:val="center"/>
              <w:rPr>
                <w:rFonts w:eastAsiaTheme="minorEastAsia"/>
                <w:lang w:val="en-IN" w:eastAsia="zh-CN"/>
              </w:rPr>
            </w:pPr>
            <w:r w:rsidRPr="00FE2ED9">
              <w:rPr>
                <w:rFonts w:eastAsiaTheme="minorEastAsia"/>
                <w:lang w:val="en-GB" w:eastAsia="zh-CN"/>
              </w:rPr>
              <w:t>M</w:t>
            </w:r>
          </w:p>
        </w:tc>
        <w:tc>
          <w:tcPr>
            <w:tcW w:w="3220" w:type="dxa"/>
            <w:hideMark/>
          </w:tcPr>
          <w:p w14:paraId="7F251798" w14:textId="77777777" w:rsidR="00731A4B" w:rsidRPr="00FE2ED9" w:rsidRDefault="00731A4B" w:rsidP="0059676C">
            <w:pPr>
              <w:rPr>
                <w:rFonts w:eastAsiaTheme="minorEastAsia"/>
                <w:lang w:val="en-IN" w:eastAsia="zh-CN"/>
              </w:rPr>
            </w:pPr>
            <w:r w:rsidRPr="00FE2ED9">
              <w:rPr>
                <w:rFonts w:eastAsiaTheme="minorEastAsia"/>
                <w:lang w:val="en-GB" w:eastAsia="zh-CN"/>
              </w:rPr>
              <w:t>Identification of the UE. 2-byte integer allocated by F1AP</w:t>
            </w:r>
          </w:p>
        </w:tc>
      </w:tr>
      <w:tr w:rsidR="00731A4B" w:rsidRPr="00FE2ED9" w14:paraId="797D2E4F" w14:textId="77777777" w:rsidTr="00963074">
        <w:tc>
          <w:tcPr>
            <w:tcW w:w="3220" w:type="dxa"/>
            <w:hideMark/>
          </w:tcPr>
          <w:p w14:paraId="267B3280" w14:textId="77777777" w:rsidR="00731A4B" w:rsidRPr="0091626E" w:rsidRDefault="00731A4B" w:rsidP="00963074">
            <w:pPr>
              <w:jc w:val="center"/>
              <w:rPr>
                <w:rFonts w:eastAsiaTheme="minorEastAsia"/>
                <w:lang w:val="en-IN" w:eastAsia="zh-CN"/>
              </w:rPr>
            </w:pPr>
            <w:r w:rsidRPr="0059676C">
              <w:rPr>
                <w:rFonts w:eastAsiaTheme="minorEastAsia"/>
                <w:lang w:eastAsia="zh-CN"/>
              </w:rPr>
              <w:t>DLMsgState</w:t>
            </w:r>
          </w:p>
        </w:tc>
        <w:tc>
          <w:tcPr>
            <w:tcW w:w="3220" w:type="dxa"/>
            <w:hideMark/>
          </w:tcPr>
          <w:p w14:paraId="5F4D3290" w14:textId="77777777" w:rsidR="00731A4B" w:rsidRPr="00FE2ED9" w:rsidRDefault="00731A4B" w:rsidP="00963074">
            <w:pPr>
              <w:jc w:val="center"/>
              <w:rPr>
                <w:rFonts w:eastAsiaTheme="minorEastAsia"/>
                <w:lang w:val="en-IN" w:eastAsia="zh-CN"/>
              </w:rPr>
            </w:pPr>
            <w:r w:rsidRPr="00FE2ED9">
              <w:rPr>
                <w:rFonts w:eastAsiaTheme="minorEastAsia"/>
                <w:lang w:eastAsia="zh-CN"/>
              </w:rPr>
              <w:t>M</w:t>
            </w:r>
          </w:p>
        </w:tc>
        <w:tc>
          <w:tcPr>
            <w:tcW w:w="3220" w:type="dxa"/>
            <w:hideMark/>
          </w:tcPr>
          <w:p w14:paraId="2F99A4E4" w14:textId="77777777" w:rsidR="00731A4B" w:rsidRPr="00FE2ED9" w:rsidRDefault="00731A4B" w:rsidP="0059676C">
            <w:pPr>
              <w:rPr>
                <w:rFonts w:eastAsiaTheme="minorEastAsia"/>
                <w:lang w:val="en-IN" w:eastAsia="zh-CN"/>
              </w:rPr>
            </w:pPr>
            <w:r w:rsidRPr="00FE2ED9">
              <w:rPr>
                <w:rFonts w:eastAsiaTheme="minorEastAsia"/>
                <w:lang w:eastAsia="zh-CN"/>
              </w:rPr>
              <w:t>Provides the feedback of the processing  state of RRC message sent by DUAPP to RLC.</w:t>
            </w:r>
          </w:p>
          <w:p w14:paraId="34578BDB" w14:textId="77777777" w:rsidR="00731A4B" w:rsidRPr="00FE2ED9" w:rsidRDefault="00731A4B" w:rsidP="0059676C">
            <w:pPr>
              <w:rPr>
                <w:rFonts w:eastAsiaTheme="minorEastAsia"/>
                <w:lang w:val="en-IN" w:eastAsia="zh-CN"/>
              </w:rPr>
            </w:pPr>
            <w:r w:rsidRPr="00FE2ED9">
              <w:rPr>
                <w:rFonts w:eastAsiaTheme="minorEastAsia"/>
                <w:lang w:eastAsia="zh-CN"/>
              </w:rPr>
              <w:lastRenderedPageBreak/>
              <w:t>Values:</w:t>
            </w:r>
          </w:p>
          <w:p w14:paraId="1D9D1FE9" w14:textId="77777777" w:rsidR="00731A4B" w:rsidRPr="00FE2ED9" w:rsidRDefault="00731A4B" w:rsidP="0059676C">
            <w:pPr>
              <w:rPr>
                <w:rFonts w:eastAsiaTheme="minorEastAsia"/>
                <w:lang w:val="en-IN" w:eastAsia="zh-CN"/>
              </w:rPr>
            </w:pPr>
            <w:r w:rsidRPr="00FE2ED9">
              <w:rPr>
                <w:rFonts w:eastAsiaTheme="minorEastAsia"/>
                <w:lang w:eastAsia="zh-CN"/>
              </w:rPr>
              <w:t xml:space="preserve"> ENUM {</w:t>
            </w:r>
          </w:p>
          <w:p w14:paraId="2FDDEED5" w14:textId="77777777" w:rsidR="00731A4B" w:rsidRPr="00FE2ED9" w:rsidRDefault="00731A4B" w:rsidP="0059676C">
            <w:pPr>
              <w:rPr>
                <w:rFonts w:eastAsiaTheme="minorEastAsia"/>
                <w:lang w:val="en-IN" w:eastAsia="zh-CN"/>
              </w:rPr>
            </w:pPr>
            <w:r w:rsidRPr="00FE2ED9">
              <w:rPr>
                <w:rFonts w:eastAsiaTheme="minorEastAsia"/>
                <w:lang w:eastAsia="zh-CN"/>
              </w:rPr>
              <w:t>TRANSMISSION_IN_PROGRESS,</w:t>
            </w:r>
          </w:p>
          <w:p w14:paraId="70203C44" w14:textId="77777777" w:rsidR="00731A4B" w:rsidRPr="00FE2ED9" w:rsidRDefault="00731A4B" w:rsidP="0059676C">
            <w:pPr>
              <w:rPr>
                <w:rFonts w:eastAsiaTheme="minorEastAsia"/>
                <w:lang w:val="en-IN" w:eastAsia="zh-CN"/>
              </w:rPr>
            </w:pPr>
            <w:r w:rsidRPr="00FE2ED9">
              <w:rPr>
                <w:rFonts w:eastAsiaTheme="minorEastAsia"/>
                <w:lang w:eastAsia="zh-CN"/>
              </w:rPr>
              <w:t>TRANSMISSION_COMPLETE,</w:t>
            </w:r>
          </w:p>
          <w:p w14:paraId="1FB4E335" w14:textId="77777777" w:rsidR="00731A4B" w:rsidRPr="00FE2ED9" w:rsidRDefault="00731A4B" w:rsidP="0059676C">
            <w:pPr>
              <w:rPr>
                <w:rFonts w:eastAsiaTheme="minorEastAsia"/>
                <w:lang w:val="en-IN" w:eastAsia="zh-CN"/>
              </w:rPr>
            </w:pPr>
            <w:r w:rsidRPr="00FE2ED9">
              <w:rPr>
                <w:rFonts w:eastAsiaTheme="minorEastAsia"/>
                <w:lang w:eastAsia="zh-CN"/>
              </w:rPr>
              <w:t>TRANSMISSIN_FAILED}</w:t>
            </w:r>
          </w:p>
        </w:tc>
      </w:tr>
    </w:tbl>
    <w:p w14:paraId="5C9D7F2B" w14:textId="77777777" w:rsidR="00731A4B" w:rsidRDefault="00731A4B" w:rsidP="002F3430"/>
    <w:p w14:paraId="6822542F" w14:textId="0EB2760C" w:rsidR="0063708C" w:rsidRDefault="0063708C" w:rsidP="00DA5856">
      <w:pPr>
        <w:pStyle w:val="Heading3"/>
        <w:numPr>
          <w:ilvl w:val="3"/>
          <w:numId w:val="74"/>
        </w:numPr>
        <w:spacing w:after="100" w:afterAutospacing="1"/>
      </w:pPr>
      <w:bookmarkStart w:id="991" w:name="_Toc76128495"/>
      <w:bookmarkStart w:id="992" w:name="_Toc87813286"/>
      <w:bookmarkStart w:id="993" w:name="_Toc87813836"/>
      <w:bookmarkStart w:id="994" w:name="_Toc183149216"/>
      <w:r>
        <w:t>UL RRC Message Transfer</w:t>
      </w:r>
      <w:bookmarkEnd w:id="991"/>
      <w:bookmarkEnd w:id="992"/>
      <w:bookmarkEnd w:id="993"/>
      <w:bookmarkEnd w:id="994"/>
    </w:p>
    <w:p w14:paraId="1EFD07C3" w14:textId="156E3E99" w:rsidR="00811FA9" w:rsidRPr="008B17E5" w:rsidRDefault="00811FA9" w:rsidP="00811FA9">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100</w:t>
        </w:r>
      </w:fldSimple>
      <w:r>
        <w:t xml:space="preserve"> F1AP handler - RLC </w:t>
      </w:r>
      <w:r>
        <w:rPr>
          <w:lang w:val="en-GB"/>
        </w:rPr>
        <w:t xml:space="preserve">UL RRC Message Transfer </w:t>
      </w:r>
    </w:p>
    <w:tbl>
      <w:tblPr>
        <w:tblStyle w:val="TableGrid"/>
        <w:tblW w:w="0" w:type="auto"/>
        <w:tblLook w:val="04A0" w:firstRow="1" w:lastRow="0" w:firstColumn="1" w:lastColumn="0" w:noHBand="0" w:noVBand="1"/>
      </w:tblPr>
      <w:tblGrid>
        <w:gridCol w:w="2769"/>
        <w:gridCol w:w="1276"/>
        <w:gridCol w:w="5305"/>
      </w:tblGrid>
      <w:tr w:rsidR="008D4656" w14:paraId="1054C70A" w14:textId="77777777" w:rsidTr="00AC1132">
        <w:tc>
          <w:tcPr>
            <w:tcW w:w="2769" w:type="dxa"/>
          </w:tcPr>
          <w:p w14:paraId="6A67F716" w14:textId="77777777" w:rsidR="008D4656" w:rsidRPr="00473434" w:rsidRDefault="008D4656" w:rsidP="00BF5C65">
            <w:pPr>
              <w:jc w:val="center"/>
              <w:rPr>
                <w:b/>
                <w:bCs/>
              </w:rPr>
            </w:pPr>
            <w:r w:rsidRPr="00473434">
              <w:rPr>
                <w:b/>
                <w:bCs/>
              </w:rPr>
              <w:t>Element</w:t>
            </w:r>
          </w:p>
        </w:tc>
        <w:tc>
          <w:tcPr>
            <w:tcW w:w="1276" w:type="dxa"/>
          </w:tcPr>
          <w:p w14:paraId="317F0326" w14:textId="41AAF554" w:rsidR="008D4656" w:rsidRPr="00473434" w:rsidRDefault="008D4656" w:rsidP="00BF5C65">
            <w:pPr>
              <w:jc w:val="center"/>
              <w:rPr>
                <w:b/>
                <w:bCs/>
              </w:rPr>
            </w:pPr>
            <w:r w:rsidRPr="00473434">
              <w:rPr>
                <w:b/>
                <w:bCs/>
              </w:rPr>
              <w:t>Presence</w:t>
            </w:r>
          </w:p>
        </w:tc>
        <w:tc>
          <w:tcPr>
            <w:tcW w:w="5305" w:type="dxa"/>
          </w:tcPr>
          <w:p w14:paraId="70A8A1D1" w14:textId="77777777" w:rsidR="008D4656" w:rsidRPr="00473434" w:rsidRDefault="008D4656" w:rsidP="00BF5C65">
            <w:pPr>
              <w:jc w:val="center"/>
              <w:rPr>
                <w:b/>
                <w:bCs/>
              </w:rPr>
            </w:pPr>
            <w:r w:rsidRPr="00473434">
              <w:rPr>
                <w:b/>
                <w:bCs/>
              </w:rPr>
              <w:t>Description</w:t>
            </w:r>
          </w:p>
        </w:tc>
      </w:tr>
      <w:tr w:rsidR="008D4656" w14:paraId="58F92410" w14:textId="77777777" w:rsidTr="00AC1132">
        <w:tc>
          <w:tcPr>
            <w:tcW w:w="2769" w:type="dxa"/>
          </w:tcPr>
          <w:p w14:paraId="1F6484B4" w14:textId="77777777" w:rsidR="008D4656" w:rsidRDefault="008D4656" w:rsidP="00AC1132">
            <w:r>
              <w:t>Cell Index</w:t>
            </w:r>
          </w:p>
        </w:tc>
        <w:tc>
          <w:tcPr>
            <w:tcW w:w="1276" w:type="dxa"/>
          </w:tcPr>
          <w:p w14:paraId="6E43BE76" w14:textId="77777777" w:rsidR="008D4656" w:rsidRDefault="008D4656" w:rsidP="00BF5C65">
            <w:pPr>
              <w:jc w:val="center"/>
              <w:rPr>
                <w:rFonts w:eastAsiaTheme="minorEastAsia"/>
                <w:lang w:val="en-GB" w:eastAsia="zh-CN"/>
              </w:rPr>
            </w:pPr>
            <w:r>
              <w:rPr>
                <w:rFonts w:eastAsiaTheme="minorEastAsia"/>
                <w:lang w:val="en-GB" w:eastAsia="zh-CN"/>
              </w:rPr>
              <w:t>M</w:t>
            </w:r>
          </w:p>
        </w:tc>
        <w:tc>
          <w:tcPr>
            <w:tcW w:w="5305" w:type="dxa"/>
          </w:tcPr>
          <w:p w14:paraId="37EEA33D" w14:textId="77777777" w:rsidR="008D4656" w:rsidRDefault="008D4656"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8D4656" w14:paraId="4E1D724E" w14:textId="77777777" w:rsidTr="00AC1132">
        <w:tc>
          <w:tcPr>
            <w:tcW w:w="2769" w:type="dxa"/>
          </w:tcPr>
          <w:p w14:paraId="68E96FE6" w14:textId="77777777" w:rsidR="008D4656" w:rsidRDefault="008D4656" w:rsidP="00AC1132">
            <w:r>
              <w:t>UE Index</w:t>
            </w:r>
          </w:p>
        </w:tc>
        <w:tc>
          <w:tcPr>
            <w:tcW w:w="1276" w:type="dxa"/>
          </w:tcPr>
          <w:p w14:paraId="5E76AE95" w14:textId="77777777" w:rsidR="008D4656" w:rsidRDefault="008D4656" w:rsidP="00BF5C65">
            <w:pPr>
              <w:jc w:val="center"/>
              <w:rPr>
                <w:rFonts w:eastAsiaTheme="minorEastAsia"/>
                <w:lang w:val="en-GB" w:eastAsia="zh-CN"/>
              </w:rPr>
            </w:pPr>
            <w:r>
              <w:rPr>
                <w:rFonts w:eastAsiaTheme="minorEastAsia"/>
                <w:lang w:val="en-GB" w:eastAsia="zh-CN"/>
              </w:rPr>
              <w:t>M</w:t>
            </w:r>
          </w:p>
        </w:tc>
        <w:tc>
          <w:tcPr>
            <w:tcW w:w="5305" w:type="dxa"/>
          </w:tcPr>
          <w:p w14:paraId="0A1476C7" w14:textId="77777777" w:rsidR="008D4656" w:rsidRDefault="008D4656" w:rsidP="00AC1132">
            <w:r>
              <w:rPr>
                <w:rFonts w:eastAsiaTheme="minorEastAsia"/>
                <w:lang w:val="en-GB" w:eastAsia="zh-CN"/>
              </w:rPr>
              <w:t>Identification of the UE. 2-byte integer allocated by F1AP</w:t>
            </w:r>
          </w:p>
        </w:tc>
      </w:tr>
      <w:tr w:rsidR="008D4656" w14:paraId="127A3B1E" w14:textId="77777777" w:rsidTr="00AC1132">
        <w:tc>
          <w:tcPr>
            <w:tcW w:w="2769" w:type="dxa"/>
          </w:tcPr>
          <w:p w14:paraId="5AB6F526" w14:textId="77777777" w:rsidR="008D4656" w:rsidRDefault="008D4656" w:rsidP="00AC1132">
            <w:r>
              <w:t>logicalChannelIdentity</w:t>
            </w:r>
          </w:p>
        </w:tc>
        <w:tc>
          <w:tcPr>
            <w:tcW w:w="1276" w:type="dxa"/>
          </w:tcPr>
          <w:p w14:paraId="37E79257" w14:textId="77777777" w:rsidR="008D4656" w:rsidRDefault="008D4656" w:rsidP="00BF5C65">
            <w:pPr>
              <w:jc w:val="center"/>
            </w:pPr>
            <w:r>
              <w:t>M</w:t>
            </w:r>
          </w:p>
        </w:tc>
        <w:tc>
          <w:tcPr>
            <w:tcW w:w="5305" w:type="dxa"/>
          </w:tcPr>
          <w:p w14:paraId="49E5DDC9" w14:textId="02657530" w:rsidR="008D4656" w:rsidRDefault="008D4656" w:rsidP="00AC1132">
            <w:r>
              <w:t>{</w:t>
            </w:r>
            <w:r w:rsidR="00FF05ED">
              <w:t>1...</w:t>
            </w:r>
            <w:r>
              <w:t>3} SRB logical channel identity</w:t>
            </w:r>
          </w:p>
        </w:tc>
      </w:tr>
      <w:tr w:rsidR="008D4656" w14:paraId="5B9ABFF8" w14:textId="77777777" w:rsidTr="00AC1132">
        <w:tc>
          <w:tcPr>
            <w:tcW w:w="2769" w:type="dxa"/>
          </w:tcPr>
          <w:p w14:paraId="763AB23B" w14:textId="77777777" w:rsidR="008D4656" w:rsidRDefault="008D4656" w:rsidP="00AC1132">
            <w:r>
              <w:t>RRC-Message</w:t>
            </w:r>
          </w:p>
        </w:tc>
        <w:tc>
          <w:tcPr>
            <w:tcW w:w="1276" w:type="dxa"/>
          </w:tcPr>
          <w:p w14:paraId="44D47473" w14:textId="77777777" w:rsidR="008D4656" w:rsidRDefault="008D4656" w:rsidP="00BF5C65">
            <w:pPr>
              <w:jc w:val="center"/>
            </w:pPr>
            <w:r>
              <w:t>M</w:t>
            </w:r>
          </w:p>
        </w:tc>
        <w:tc>
          <w:tcPr>
            <w:tcW w:w="5305" w:type="dxa"/>
          </w:tcPr>
          <w:p w14:paraId="258432BA" w14:textId="77777777" w:rsidR="008D4656" w:rsidRDefault="008D4656" w:rsidP="00AC1132">
            <w:r>
              <w:t>UL-DCCH-Message as specified in 38.331</w:t>
            </w:r>
          </w:p>
        </w:tc>
      </w:tr>
      <w:tr w:rsidR="00FC7203" w14:paraId="4E62B1E0" w14:textId="77777777" w:rsidTr="00AC1132">
        <w:tc>
          <w:tcPr>
            <w:tcW w:w="2769" w:type="dxa"/>
          </w:tcPr>
          <w:p w14:paraId="6B4E08A1" w14:textId="57EAD0C9" w:rsidR="00FC7203" w:rsidRDefault="00FC7203" w:rsidP="00FC7203">
            <w:r>
              <w:t>RRC-Message-Length</w:t>
            </w:r>
          </w:p>
        </w:tc>
        <w:tc>
          <w:tcPr>
            <w:tcW w:w="1276" w:type="dxa"/>
          </w:tcPr>
          <w:p w14:paraId="2BADF8BC" w14:textId="6658A674" w:rsidR="00FC7203" w:rsidRDefault="00FC7203" w:rsidP="00FC7203">
            <w:pPr>
              <w:jc w:val="center"/>
            </w:pPr>
            <w:r>
              <w:t>M</w:t>
            </w:r>
          </w:p>
        </w:tc>
        <w:tc>
          <w:tcPr>
            <w:tcW w:w="5305" w:type="dxa"/>
          </w:tcPr>
          <w:p w14:paraId="4C2BFBAB" w14:textId="3CE11A36" w:rsidR="00FC7203" w:rsidRDefault="00FC7203" w:rsidP="00FC7203">
            <w:r>
              <w:t>Length of UL-DCCH message</w:t>
            </w:r>
          </w:p>
        </w:tc>
      </w:tr>
    </w:tbl>
    <w:p w14:paraId="007C8502" w14:textId="77777777" w:rsidR="001E6617" w:rsidRDefault="001E6617" w:rsidP="001E6617"/>
    <w:p w14:paraId="440747C3" w14:textId="76EA05B1" w:rsidR="001E6617" w:rsidRDefault="001E6617" w:rsidP="00DA5856">
      <w:pPr>
        <w:pStyle w:val="Heading3"/>
        <w:numPr>
          <w:ilvl w:val="3"/>
          <w:numId w:val="74"/>
        </w:numPr>
        <w:spacing w:after="100" w:afterAutospacing="1"/>
      </w:pPr>
      <w:bookmarkStart w:id="995" w:name="_Toc76128496"/>
      <w:bookmarkStart w:id="996" w:name="_Toc87813287"/>
      <w:bookmarkStart w:id="997" w:name="_Toc87813837"/>
      <w:bookmarkStart w:id="998" w:name="_Toc183149217"/>
      <w:r>
        <w:t>UL RRC Message Delivery Report</w:t>
      </w:r>
      <w:bookmarkEnd w:id="995"/>
      <w:bookmarkEnd w:id="996"/>
      <w:bookmarkEnd w:id="997"/>
      <w:bookmarkEnd w:id="998"/>
    </w:p>
    <w:p w14:paraId="4F99299D" w14:textId="2892B4B5" w:rsidR="00785B53" w:rsidRPr="008B17E5" w:rsidRDefault="00785B53" w:rsidP="00785B5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101</w:t>
        </w:r>
      </w:fldSimple>
      <w:r>
        <w:t xml:space="preserve"> F1AP handler - RLC </w:t>
      </w:r>
      <w:r>
        <w:rPr>
          <w:lang w:val="en-GB"/>
        </w:rPr>
        <w:t xml:space="preserve">UL RRC Message Delivery Report </w:t>
      </w:r>
    </w:p>
    <w:tbl>
      <w:tblPr>
        <w:tblStyle w:val="TableGrid"/>
        <w:tblW w:w="0" w:type="auto"/>
        <w:tblLook w:val="04A0" w:firstRow="1" w:lastRow="0" w:firstColumn="1" w:lastColumn="0" w:noHBand="0" w:noVBand="1"/>
      </w:tblPr>
      <w:tblGrid>
        <w:gridCol w:w="2769"/>
        <w:gridCol w:w="1276"/>
        <w:gridCol w:w="5305"/>
      </w:tblGrid>
      <w:tr w:rsidR="003166A4" w14:paraId="0DC04FC0" w14:textId="77777777" w:rsidTr="00AC1132">
        <w:tc>
          <w:tcPr>
            <w:tcW w:w="2769" w:type="dxa"/>
          </w:tcPr>
          <w:p w14:paraId="5D48CAEC" w14:textId="77777777" w:rsidR="003166A4" w:rsidRPr="00473434" w:rsidRDefault="003166A4" w:rsidP="00BF5C65">
            <w:pPr>
              <w:jc w:val="center"/>
              <w:rPr>
                <w:b/>
                <w:bCs/>
              </w:rPr>
            </w:pPr>
            <w:r w:rsidRPr="00473434">
              <w:rPr>
                <w:b/>
                <w:bCs/>
              </w:rPr>
              <w:t>Element</w:t>
            </w:r>
          </w:p>
        </w:tc>
        <w:tc>
          <w:tcPr>
            <w:tcW w:w="1276" w:type="dxa"/>
          </w:tcPr>
          <w:p w14:paraId="4C9DBAD7" w14:textId="15C2A406" w:rsidR="003166A4" w:rsidRPr="00473434" w:rsidRDefault="003166A4" w:rsidP="00BF5C65">
            <w:pPr>
              <w:jc w:val="center"/>
              <w:rPr>
                <w:b/>
                <w:bCs/>
              </w:rPr>
            </w:pPr>
            <w:r w:rsidRPr="00473434">
              <w:rPr>
                <w:b/>
                <w:bCs/>
              </w:rPr>
              <w:t>Presence</w:t>
            </w:r>
          </w:p>
        </w:tc>
        <w:tc>
          <w:tcPr>
            <w:tcW w:w="5305" w:type="dxa"/>
          </w:tcPr>
          <w:p w14:paraId="5A15B4A7" w14:textId="77777777" w:rsidR="003166A4" w:rsidRPr="00473434" w:rsidRDefault="003166A4" w:rsidP="00BF5C65">
            <w:pPr>
              <w:jc w:val="center"/>
              <w:rPr>
                <w:b/>
                <w:bCs/>
              </w:rPr>
            </w:pPr>
            <w:r w:rsidRPr="00473434">
              <w:rPr>
                <w:b/>
                <w:bCs/>
              </w:rPr>
              <w:t>Description</w:t>
            </w:r>
          </w:p>
        </w:tc>
      </w:tr>
      <w:tr w:rsidR="003166A4" w14:paraId="195ABC2F" w14:textId="77777777" w:rsidTr="00AC1132">
        <w:tc>
          <w:tcPr>
            <w:tcW w:w="2769" w:type="dxa"/>
          </w:tcPr>
          <w:p w14:paraId="25C02D80" w14:textId="77777777" w:rsidR="003166A4" w:rsidRDefault="003166A4" w:rsidP="00AC1132">
            <w:r>
              <w:t>Cell Index</w:t>
            </w:r>
          </w:p>
        </w:tc>
        <w:tc>
          <w:tcPr>
            <w:tcW w:w="1276" w:type="dxa"/>
          </w:tcPr>
          <w:p w14:paraId="589E5C8B" w14:textId="77777777" w:rsidR="003166A4" w:rsidRDefault="003166A4" w:rsidP="00BF5C65">
            <w:pPr>
              <w:jc w:val="center"/>
              <w:rPr>
                <w:rFonts w:eastAsiaTheme="minorEastAsia"/>
                <w:lang w:val="en-GB" w:eastAsia="zh-CN"/>
              </w:rPr>
            </w:pPr>
            <w:r>
              <w:rPr>
                <w:rFonts w:eastAsiaTheme="minorEastAsia"/>
                <w:lang w:val="en-GB" w:eastAsia="zh-CN"/>
              </w:rPr>
              <w:t>M</w:t>
            </w:r>
          </w:p>
        </w:tc>
        <w:tc>
          <w:tcPr>
            <w:tcW w:w="5305" w:type="dxa"/>
          </w:tcPr>
          <w:p w14:paraId="4E51208E" w14:textId="77777777" w:rsidR="003166A4" w:rsidRDefault="003166A4"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3166A4" w14:paraId="23642FDC" w14:textId="77777777" w:rsidTr="00AC1132">
        <w:tc>
          <w:tcPr>
            <w:tcW w:w="2769" w:type="dxa"/>
          </w:tcPr>
          <w:p w14:paraId="48F20D52" w14:textId="77777777" w:rsidR="003166A4" w:rsidRDefault="003166A4" w:rsidP="00AC1132">
            <w:r>
              <w:t>UE Index</w:t>
            </w:r>
          </w:p>
        </w:tc>
        <w:tc>
          <w:tcPr>
            <w:tcW w:w="1276" w:type="dxa"/>
          </w:tcPr>
          <w:p w14:paraId="08F5F01D" w14:textId="77777777" w:rsidR="003166A4" w:rsidRDefault="003166A4" w:rsidP="00BF5C65">
            <w:pPr>
              <w:jc w:val="center"/>
              <w:rPr>
                <w:rFonts w:eastAsiaTheme="minorEastAsia"/>
                <w:lang w:val="en-GB" w:eastAsia="zh-CN"/>
              </w:rPr>
            </w:pPr>
            <w:r>
              <w:rPr>
                <w:rFonts w:eastAsiaTheme="minorEastAsia"/>
                <w:lang w:val="en-GB" w:eastAsia="zh-CN"/>
              </w:rPr>
              <w:t>M</w:t>
            </w:r>
          </w:p>
        </w:tc>
        <w:tc>
          <w:tcPr>
            <w:tcW w:w="5305" w:type="dxa"/>
          </w:tcPr>
          <w:p w14:paraId="5E093C89" w14:textId="77777777" w:rsidR="003166A4" w:rsidRDefault="003166A4" w:rsidP="00AC1132">
            <w:r>
              <w:rPr>
                <w:rFonts w:eastAsiaTheme="minorEastAsia"/>
                <w:lang w:val="en-GB" w:eastAsia="zh-CN"/>
              </w:rPr>
              <w:t>Identification of the UE. 2-byte integer allocated by F1AP</w:t>
            </w:r>
          </w:p>
        </w:tc>
      </w:tr>
      <w:tr w:rsidR="003166A4" w14:paraId="3BD08C21" w14:textId="77777777" w:rsidTr="00AC1132">
        <w:tc>
          <w:tcPr>
            <w:tcW w:w="2769" w:type="dxa"/>
          </w:tcPr>
          <w:p w14:paraId="558CC777" w14:textId="77777777" w:rsidR="003166A4" w:rsidRDefault="003166A4" w:rsidP="00AC1132">
            <w:r>
              <w:t>logicalChannelIdentity</w:t>
            </w:r>
          </w:p>
        </w:tc>
        <w:tc>
          <w:tcPr>
            <w:tcW w:w="1276" w:type="dxa"/>
          </w:tcPr>
          <w:p w14:paraId="14CCF115" w14:textId="77777777" w:rsidR="003166A4" w:rsidRDefault="003166A4" w:rsidP="00BF5C65">
            <w:pPr>
              <w:jc w:val="center"/>
            </w:pPr>
            <w:r>
              <w:t>M</w:t>
            </w:r>
          </w:p>
        </w:tc>
        <w:tc>
          <w:tcPr>
            <w:tcW w:w="5305" w:type="dxa"/>
          </w:tcPr>
          <w:p w14:paraId="154965BC" w14:textId="0751460D" w:rsidR="003166A4" w:rsidRDefault="003166A4" w:rsidP="00AC1132">
            <w:r>
              <w:t>{</w:t>
            </w:r>
            <w:r w:rsidR="00FF05ED">
              <w:t>1...</w:t>
            </w:r>
            <w:r>
              <w:t>3} SRB logical channel identity</w:t>
            </w:r>
          </w:p>
        </w:tc>
      </w:tr>
      <w:tr w:rsidR="003166A4" w14:paraId="50A6019E" w14:textId="77777777" w:rsidTr="00AC1132">
        <w:tc>
          <w:tcPr>
            <w:tcW w:w="2769" w:type="dxa"/>
          </w:tcPr>
          <w:p w14:paraId="4A9C959F" w14:textId="77777777" w:rsidR="003166A4" w:rsidRDefault="003166A4" w:rsidP="00AC1132">
            <w:r>
              <w:t>RRC Delivery Status</w:t>
            </w:r>
          </w:p>
        </w:tc>
        <w:tc>
          <w:tcPr>
            <w:tcW w:w="1276" w:type="dxa"/>
          </w:tcPr>
          <w:p w14:paraId="7424C11C" w14:textId="77777777" w:rsidR="003166A4" w:rsidRDefault="003166A4" w:rsidP="00BF5C65">
            <w:pPr>
              <w:jc w:val="center"/>
            </w:pPr>
            <w:r>
              <w:t>M</w:t>
            </w:r>
          </w:p>
        </w:tc>
        <w:tc>
          <w:tcPr>
            <w:tcW w:w="5305" w:type="dxa"/>
          </w:tcPr>
          <w:p w14:paraId="411152E5" w14:textId="77777777" w:rsidR="003166A4" w:rsidRDefault="003166A4" w:rsidP="00AC1132">
            <w:r w:rsidRPr="00B135DB">
              <w:t>RRC Delivery Status</w:t>
            </w:r>
            <w:r>
              <w:t xml:space="preserve"> as defined in 38.473</w:t>
            </w:r>
          </w:p>
        </w:tc>
      </w:tr>
    </w:tbl>
    <w:p w14:paraId="740A2C38" w14:textId="11019E08" w:rsidR="002F3430" w:rsidRDefault="002F3430" w:rsidP="002F3430"/>
    <w:p w14:paraId="2A3DC835" w14:textId="733F2529" w:rsidR="001E6617" w:rsidRDefault="008118BB" w:rsidP="00DA5856">
      <w:pPr>
        <w:pStyle w:val="Heading3"/>
        <w:numPr>
          <w:ilvl w:val="3"/>
          <w:numId w:val="74"/>
        </w:numPr>
        <w:spacing w:after="100" w:afterAutospacing="1"/>
      </w:pPr>
      <w:bookmarkStart w:id="999" w:name="_Toc76128497"/>
      <w:bookmarkStart w:id="1000" w:name="_Toc87813288"/>
      <w:bookmarkStart w:id="1001" w:name="_Toc87813838"/>
      <w:bookmarkStart w:id="1002" w:name="_Toc183149218"/>
      <w:r>
        <w:t>RLC</w:t>
      </w:r>
      <w:r w:rsidR="001E6617">
        <w:t xml:space="preserve"> </w:t>
      </w:r>
      <w:r>
        <w:t>Max Retransmission Reached</w:t>
      </w:r>
      <w:bookmarkEnd w:id="999"/>
      <w:bookmarkEnd w:id="1000"/>
      <w:bookmarkEnd w:id="1001"/>
      <w:bookmarkEnd w:id="1002"/>
      <w:r w:rsidR="001E6617">
        <w:t xml:space="preserve"> </w:t>
      </w:r>
    </w:p>
    <w:p w14:paraId="2E1F3D6C" w14:textId="5D7AD466" w:rsidR="00785B53" w:rsidRPr="008B17E5" w:rsidRDefault="00785B53" w:rsidP="00785B53">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102</w:t>
        </w:r>
      </w:fldSimple>
      <w:r>
        <w:t xml:space="preserve"> F1AP handler - RLC </w:t>
      </w:r>
      <w:r>
        <w:rPr>
          <w:lang w:val="en-GB"/>
        </w:rPr>
        <w:t>Max Retransmission Reached message contents</w:t>
      </w:r>
    </w:p>
    <w:tbl>
      <w:tblPr>
        <w:tblStyle w:val="TableGrid"/>
        <w:tblW w:w="0" w:type="auto"/>
        <w:tblLook w:val="04A0" w:firstRow="1" w:lastRow="0" w:firstColumn="1" w:lastColumn="0" w:noHBand="0" w:noVBand="1"/>
      </w:tblPr>
      <w:tblGrid>
        <w:gridCol w:w="2769"/>
        <w:gridCol w:w="1276"/>
        <w:gridCol w:w="5305"/>
      </w:tblGrid>
      <w:tr w:rsidR="00D57611" w14:paraId="51BD5561" w14:textId="77777777" w:rsidTr="00AC1132">
        <w:tc>
          <w:tcPr>
            <w:tcW w:w="2769" w:type="dxa"/>
          </w:tcPr>
          <w:p w14:paraId="1EC193BE" w14:textId="77777777" w:rsidR="00D57611" w:rsidRPr="00473434" w:rsidRDefault="00D57611" w:rsidP="00473434">
            <w:pPr>
              <w:jc w:val="center"/>
              <w:rPr>
                <w:b/>
                <w:bCs/>
              </w:rPr>
            </w:pPr>
            <w:r w:rsidRPr="00473434">
              <w:rPr>
                <w:b/>
                <w:bCs/>
              </w:rPr>
              <w:t>Element</w:t>
            </w:r>
          </w:p>
        </w:tc>
        <w:tc>
          <w:tcPr>
            <w:tcW w:w="1276" w:type="dxa"/>
          </w:tcPr>
          <w:p w14:paraId="034D984C" w14:textId="1007FDCC" w:rsidR="00D57611" w:rsidRPr="00473434" w:rsidRDefault="00D57611" w:rsidP="00473434">
            <w:pPr>
              <w:jc w:val="center"/>
              <w:rPr>
                <w:b/>
                <w:bCs/>
              </w:rPr>
            </w:pPr>
            <w:r w:rsidRPr="00473434">
              <w:rPr>
                <w:b/>
                <w:bCs/>
              </w:rPr>
              <w:t>Presence</w:t>
            </w:r>
          </w:p>
        </w:tc>
        <w:tc>
          <w:tcPr>
            <w:tcW w:w="5305" w:type="dxa"/>
          </w:tcPr>
          <w:p w14:paraId="52D85EE5" w14:textId="77777777" w:rsidR="00D57611" w:rsidRPr="00473434" w:rsidRDefault="00D57611" w:rsidP="00473434">
            <w:pPr>
              <w:jc w:val="center"/>
              <w:rPr>
                <w:b/>
                <w:bCs/>
              </w:rPr>
            </w:pPr>
            <w:r w:rsidRPr="00473434">
              <w:rPr>
                <w:b/>
                <w:bCs/>
              </w:rPr>
              <w:t>Description</w:t>
            </w:r>
          </w:p>
        </w:tc>
      </w:tr>
      <w:tr w:rsidR="00D57611" w14:paraId="6172A7E1" w14:textId="77777777" w:rsidTr="00AC1132">
        <w:tc>
          <w:tcPr>
            <w:tcW w:w="2769" w:type="dxa"/>
          </w:tcPr>
          <w:p w14:paraId="67814114" w14:textId="77777777" w:rsidR="00D57611" w:rsidRDefault="00D57611" w:rsidP="00AC1132">
            <w:r>
              <w:t>Cell Index</w:t>
            </w:r>
          </w:p>
        </w:tc>
        <w:tc>
          <w:tcPr>
            <w:tcW w:w="1276" w:type="dxa"/>
          </w:tcPr>
          <w:p w14:paraId="64AA8A1C" w14:textId="77777777" w:rsidR="00D57611" w:rsidRDefault="00D57611" w:rsidP="00BF5C65">
            <w:pPr>
              <w:jc w:val="center"/>
              <w:rPr>
                <w:rFonts w:eastAsiaTheme="minorEastAsia"/>
                <w:lang w:val="en-GB" w:eastAsia="zh-CN"/>
              </w:rPr>
            </w:pPr>
            <w:r>
              <w:rPr>
                <w:rFonts w:eastAsiaTheme="minorEastAsia"/>
                <w:lang w:val="en-GB" w:eastAsia="zh-CN"/>
              </w:rPr>
              <w:t>M</w:t>
            </w:r>
          </w:p>
        </w:tc>
        <w:tc>
          <w:tcPr>
            <w:tcW w:w="5305" w:type="dxa"/>
          </w:tcPr>
          <w:p w14:paraId="7D8138F2" w14:textId="77777777" w:rsidR="00D57611" w:rsidRDefault="00D57611"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D57611" w14:paraId="3F19EA1F" w14:textId="77777777" w:rsidTr="00AC1132">
        <w:tc>
          <w:tcPr>
            <w:tcW w:w="2769" w:type="dxa"/>
          </w:tcPr>
          <w:p w14:paraId="069F4845" w14:textId="77777777" w:rsidR="00D57611" w:rsidRDefault="00D57611" w:rsidP="00AC1132">
            <w:r>
              <w:t>UE Index</w:t>
            </w:r>
          </w:p>
        </w:tc>
        <w:tc>
          <w:tcPr>
            <w:tcW w:w="1276" w:type="dxa"/>
          </w:tcPr>
          <w:p w14:paraId="27A43744" w14:textId="77777777" w:rsidR="00D57611" w:rsidRDefault="00D57611" w:rsidP="00BF5C65">
            <w:pPr>
              <w:jc w:val="center"/>
              <w:rPr>
                <w:rFonts w:eastAsiaTheme="minorEastAsia"/>
                <w:lang w:val="en-GB" w:eastAsia="zh-CN"/>
              </w:rPr>
            </w:pPr>
            <w:r>
              <w:rPr>
                <w:rFonts w:eastAsiaTheme="minorEastAsia"/>
                <w:lang w:val="en-GB" w:eastAsia="zh-CN"/>
              </w:rPr>
              <w:t>M</w:t>
            </w:r>
          </w:p>
        </w:tc>
        <w:tc>
          <w:tcPr>
            <w:tcW w:w="5305" w:type="dxa"/>
          </w:tcPr>
          <w:p w14:paraId="61E8E805" w14:textId="77777777" w:rsidR="00D57611" w:rsidRDefault="00D57611" w:rsidP="00AC1132">
            <w:r>
              <w:rPr>
                <w:rFonts w:eastAsiaTheme="minorEastAsia"/>
                <w:lang w:val="en-GB" w:eastAsia="zh-CN"/>
              </w:rPr>
              <w:t>Identification of the UE. 2-byte integer allocated by F1AP</w:t>
            </w:r>
          </w:p>
        </w:tc>
      </w:tr>
      <w:tr w:rsidR="005B5989" w14:paraId="62740A70" w14:textId="77777777" w:rsidTr="00AC1132">
        <w:tc>
          <w:tcPr>
            <w:tcW w:w="2769" w:type="dxa"/>
          </w:tcPr>
          <w:p w14:paraId="16F8E57B" w14:textId="6EA9B0B0" w:rsidR="005B5989" w:rsidRPr="00357AB4" w:rsidRDefault="005B5989" w:rsidP="005B5989">
            <w:pPr>
              <w:rPr>
                <w:color w:val="000000" w:themeColor="text1"/>
              </w:rPr>
            </w:pPr>
            <w:r w:rsidRPr="00357AB4">
              <w:rPr>
                <w:color w:val="000000" w:themeColor="text1"/>
              </w:rPr>
              <w:t>SRB/DRB</w:t>
            </w:r>
          </w:p>
        </w:tc>
        <w:tc>
          <w:tcPr>
            <w:tcW w:w="1276" w:type="dxa"/>
          </w:tcPr>
          <w:p w14:paraId="658854F5" w14:textId="7EEC4CB1" w:rsidR="005B5989" w:rsidRPr="00357AB4" w:rsidRDefault="005B5989" w:rsidP="005B5989">
            <w:pPr>
              <w:jc w:val="center"/>
              <w:rPr>
                <w:color w:val="000000" w:themeColor="text1"/>
              </w:rPr>
            </w:pPr>
            <w:r w:rsidRPr="00357AB4">
              <w:rPr>
                <w:rFonts w:eastAsiaTheme="minorEastAsia"/>
                <w:color w:val="000000" w:themeColor="text1"/>
                <w:lang w:val="en-GB" w:eastAsia="zh-CN"/>
              </w:rPr>
              <w:t>M</w:t>
            </w:r>
          </w:p>
        </w:tc>
        <w:tc>
          <w:tcPr>
            <w:tcW w:w="5305" w:type="dxa"/>
          </w:tcPr>
          <w:p w14:paraId="3A301A77" w14:textId="4A470CC6" w:rsidR="005B5989" w:rsidRPr="00357AB4" w:rsidRDefault="005B5989" w:rsidP="005B5989">
            <w:pPr>
              <w:rPr>
                <w:color w:val="000000" w:themeColor="text1"/>
              </w:rPr>
            </w:pPr>
            <w:r w:rsidRPr="00357AB4">
              <w:rPr>
                <w:rFonts w:eastAsiaTheme="minorEastAsia"/>
                <w:color w:val="000000" w:themeColor="text1"/>
                <w:lang w:val="en-GB" w:eastAsia="zh-CN"/>
              </w:rPr>
              <w:t>Identification of SRB (0) or DRB (1)</w:t>
            </w:r>
          </w:p>
        </w:tc>
      </w:tr>
      <w:tr w:rsidR="005B5989" w14:paraId="443F318D" w14:textId="77777777" w:rsidTr="00AC1132">
        <w:tc>
          <w:tcPr>
            <w:tcW w:w="2769" w:type="dxa"/>
          </w:tcPr>
          <w:p w14:paraId="60378D16" w14:textId="77777777" w:rsidR="005B5989" w:rsidRDefault="005B5989" w:rsidP="005B5989">
            <w:r>
              <w:t>logicalChannelIdentity</w:t>
            </w:r>
          </w:p>
        </w:tc>
        <w:tc>
          <w:tcPr>
            <w:tcW w:w="1276" w:type="dxa"/>
          </w:tcPr>
          <w:p w14:paraId="4E2C7F6D" w14:textId="77777777" w:rsidR="005B5989" w:rsidRDefault="005B5989" w:rsidP="005B5989">
            <w:pPr>
              <w:jc w:val="center"/>
            </w:pPr>
            <w:r>
              <w:t>M</w:t>
            </w:r>
          </w:p>
        </w:tc>
        <w:tc>
          <w:tcPr>
            <w:tcW w:w="5305" w:type="dxa"/>
          </w:tcPr>
          <w:p w14:paraId="1C214ACC" w14:textId="7624627F" w:rsidR="005B5989" w:rsidRDefault="005B5989" w:rsidP="005B5989">
            <w:r>
              <w:t>{</w:t>
            </w:r>
            <w:r w:rsidR="00FF05ED">
              <w:t>1...</w:t>
            </w:r>
            <w:r>
              <w:t>32} SRB/DRB logical channel identity that experienced MAX RETRANSMISSION EVENT</w:t>
            </w:r>
          </w:p>
        </w:tc>
      </w:tr>
    </w:tbl>
    <w:p w14:paraId="0EC2C28D" w14:textId="0F3193BD" w:rsidR="00AE235A" w:rsidRDefault="00AE235A" w:rsidP="002F3430"/>
    <w:p w14:paraId="0B5320C9" w14:textId="3C9D45A7" w:rsidR="00971D86" w:rsidRDefault="00971D86" w:rsidP="00DA5856">
      <w:pPr>
        <w:pStyle w:val="Heading3"/>
        <w:numPr>
          <w:ilvl w:val="3"/>
          <w:numId w:val="74"/>
        </w:numPr>
        <w:spacing w:after="100" w:afterAutospacing="1"/>
      </w:pPr>
      <w:bookmarkStart w:id="1003" w:name="_Toc76128498"/>
      <w:bookmarkStart w:id="1004" w:name="_Toc87813289"/>
      <w:bookmarkStart w:id="1005" w:name="_Toc87813839"/>
      <w:bookmarkStart w:id="1006" w:name="_Toc183149219"/>
      <w:r>
        <w:lastRenderedPageBreak/>
        <w:t xml:space="preserve">UL </w:t>
      </w:r>
      <w:r w:rsidR="004C7DBF">
        <w:t xml:space="preserve">RLC </w:t>
      </w:r>
      <w:r>
        <w:t>Re</w:t>
      </w:r>
      <w:r w:rsidR="005E12E0">
        <w:t>-establishment Request</w:t>
      </w:r>
      <w:bookmarkEnd w:id="1003"/>
      <w:bookmarkEnd w:id="1004"/>
      <w:bookmarkEnd w:id="1005"/>
      <w:bookmarkEnd w:id="1006"/>
    </w:p>
    <w:p w14:paraId="4CFDD487" w14:textId="46361764" w:rsidR="00485615" w:rsidRPr="008B17E5" w:rsidRDefault="00485615" w:rsidP="00485615">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103</w:t>
        </w:r>
      </w:fldSimple>
      <w:r>
        <w:t xml:space="preserve"> F1AP handler - RLC </w:t>
      </w:r>
      <w:r>
        <w:rPr>
          <w:lang w:val="en-GB"/>
        </w:rPr>
        <w:t>UL RLC Reestablishment Request message contents</w:t>
      </w:r>
    </w:p>
    <w:tbl>
      <w:tblPr>
        <w:tblStyle w:val="TableGrid"/>
        <w:tblW w:w="0" w:type="auto"/>
        <w:tblLook w:val="04A0" w:firstRow="1" w:lastRow="0" w:firstColumn="1" w:lastColumn="0" w:noHBand="0" w:noVBand="1"/>
      </w:tblPr>
      <w:tblGrid>
        <w:gridCol w:w="2769"/>
        <w:gridCol w:w="1276"/>
        <w:gridCol w:w="5305"/>
      </w:tblGrid>
      <w:tr w:rsidR="00E27CF0" w14:paraId="0C756BAE" w14:textId="77777777" w:rsidTr="00AC1132">
        <w:tc>
          <w:tcPr>
            <w:tcW w:w="2769" w:type="dxa"/>
          </w:tcPr>
          <w:p w14:paraId="4F8F05BA" w14:textId="77777777" w:rsidR="00E27CF0" w:rsidRPr="001939F4" w:rsidRDefault="00E27CF0" w:rsidP="00AC1132">
            <w:pPr>
              <w:jc w:val="center"/>
              <w:rPr>
                <w:b/>
                <w:bCs/>
              </w:rPr>
            </w:pPr>
            <w:r w:rsidRPr="001939F4">
              <w:rPr>
                <w:b/>
                <w:bCs/>
              </w:rPr>
              <w:t>Element</w:t>
            </w:r>
          </w:p>
        </w:tc>
        <w:tc>
          <w:tcPr>
            <w:tcW w:w="1276" w:type="dxa"/>
          </w:tcPr>
          <w:p w14:paraId="3CDB9054" w14:textId="77777777" w:rsidR="00E27CF0" w:rsidRPr="001939F4" w:rsidRDefault="00E27CF0" w:rsidP="00AC1132">
            <w:pPr>
              <w:jc w:val="center"/>
              <w:rPr>
                <w:b/>
                <w:bCs/>
              </w:rPr>
            </w:pPr>
            <w:r w:rsidRPr="001939F4">
              <w:rPr>
                <w:b/>
                <w:bCs/>
              </w:rPr>
              <w:t>Presence</w:t>
            </w:r>
          </w:p>
        </w:tc>
        <w:tc>
          <w:tcPr>
            <w:tcW w:w="5305" w:type="dxa"/>
          </w:tcPr>
          <w:p w14:paraId="4E3CC599" w14:textId="77777777" w:rsidR="00E27CF0" w:rsidRPr="001939F4" w:rsidRDefault="00E27CF0" w:rsidP="00AC1132">
            <w:pPr>
              <w:jc w:val="center"/>
              <w:rPr>
                <w:b/>
                <w:bCs/>
              </w:rPr>
            </w:pPr>
            <w:r w:rsidRPr="001939F4">
              <w:rPr>
                <w:b/>
                <w:bCs/>
              </w:rPr>
              <w:t>Description</w:t>
            </w:r>
          </w:p>
        </w:tc>
      </w:tr>
      <w:tr w:rsidR="00B870F0" w14:paraId="0DAD28B4" w14:textId="77777777" w:rsidTr="00AC1132">
        <w:tc>
          <w:tcPr>
            <w:tcW w:w="2769" w:type="dxa"/>
          </w:tcPr>
          <w:p w14:paraId="0FB0B7AC" w14:textId="0C23E33E" w:rsidR="00B870F0" w:rsidRDefault="00B870F0" w:rsidP="00B870F0">
            <w:r>
              <w:t>Cell Index</w:t>
            </w:r>
          </w:p>
        </w:tc>
        <w:tc>
          <w:tcPr>
            <w:tcW w:w="1276" w:type="dxa"/>
          </w:tcPr>
          <w:p w14:paraId="09830393" w14:textId="57D17632" w:rsidR="00B870F0" w:rsidRDefault="00B870F0" w:rsidP="00BF5C65">
            <w:pPr>
              <w:jc w:val="center"/>
              <w:rPr>
                <w:rFonts w:eastAsiaTheme="minorEastAsia"/>
                <w:lang w:val="en-GB" w:eastAsia="zh-CN"/>
              </w:rPr>
            </w:pPr>
            <w:r>
              <w:rPr>
                <w:rFonts w:eastAsiaTheme="minorEastAsia"/>
                <w:lang w:val="en-GB" w:eastAsia="zh-CN"/>
              </w:rPr>
              <w:t>M</w:t>
            </w:r>
          </w:p>
        </w:tc>
        <w:tc>
          <w:tcPr>
            <w:tcW w:w="5305" w:type="dxa"/>
          </w:tcPr>
          <w:p w14:paraId="022CD9D3" w14:textId="1C110821" w:rsidR="00B870F0" w:rsidRDefault="00B870F0" w:rsidP="00B870F0">
            <w:r>
              <w:rPr>
                <w:rFonts w:eastAsiaTheme="minorEastAsia" w:hint="eastAsia"/>
                <w:lang w:val="en-GB" w:eastAsia="zh-CN"/>
              </w:rPr>
              <w:t>I</w:t>
            </w:r>
            <w:r>
              <w:rPr>
                <w:rFonts w:eastAsiaTheme="minorEastAsia"/>
                <w:lang w:val="en-GB" w:eastAsia="zh-CN"/>
              </w:rPr>
              <w:t>dentification of the Cell. 2-byte integer allocated by F1AP</w:t>
            </w:r>
          </w:p>
        </w:tc>
      </w:tr>
      <w:tr w:rsidR="00B870F0" w14:paraId="4BB22ED2" w14:textId="77777777" w:rsidTr="00AC1132">
        <w:tc>
          <w:tcPr>
            <w:tcW w:w="2769" w:type="dxa"/>
          </w:tcPr>
          <w:p w14:paraId="46FF4BF2" w14:textId="547187D8" w:rsidR="00B870F0" w:rsidRDefault="00B870F0" w:rsidP="00B870F0">
            <w:r>
              <w:t>UE Index</w:t>
            </w:r>
          </w:p>
        </w:tc>
        <w:tc>
          <w:tcPr>
            <w:tcW w:w="1276" w:type="dxa"/>
          </w:tcPr>
          <w:p w14:paraId="4B11697E" w14:textId="2275499B" w:rsidR="00B870F0" w:rsidRDefault="00B870F0" w:rsidP="00BF5C65">
            <w:pPr>
              <w:jc w:val="center"/>
              <w:rPr>
                <w:rFonts w:eastAsiaTheme="minorEastAsia"/>
                <w:lang w:val="en-GB" w:eastAsia="zh-CN"/>
              </w:rPr>
            </w:pPr>
            <w:r>
              <w:rPr>
                <w:rFonts w:eastAsiaTheme="minorEastAsia"/>
                <w:lang w:val="en-GB" w:eastAsia="zh-CN"/>
              </w:rPr>
              <w:t>M</w:t>
            </w:r>
          </w:p>
        </w:tc>
        <w:tc>
          <w:tcPr>
            <w:tcW w:w="5305" w:type="dxa"/>
          </w:tcPr>
          <w:p w14:paraId="7608D3CC" w14:textId="08957483" w:rsidR="00B870F0" w:rsidRDefault="00B870F0" w:rsidP="00B870F0">
            <w:r>
              <w:rPr>
                <w:rFonts w:eastAsiaTheme="minorEastAsia"/>
                <w:lang w:val="en-GB" w:eastAsia="zh-CN"/>
              </w:rPr>
              <w:t>Identification of the UE. 2-byte integer allocated by F1AP</w:t>
            </w:r>
          </w:p>
        </w:tc>
      </w:tr>
      <w:tr w:rsidR="00B870F0" w14:paraId="573AD18D" w14:textId="77777777" w:rsidTr="00AC1132">
        <w:tc>
          <w:tcPr>
            <w:tcW w:w="2769" w:type="dxa"/>
          </w:tcPr>
          <w:p w14:paraId="0DBB15EB" w14:textId="68A377B7" w:rsidR="00B870F0" w:rsidRPr="00BF5C65" w:rsidRDefault="00B870F0" w:rsidP="00B870F0">
            <w:pPr>
              <w:rPr>
                <w:b/>
                <w:bCs/>
              </w:rPr>
            </w:pPr>
            <w:r w:rsidRPr="00BF5C65">
              <w:rPr>
                <w:b/>
                <w:bCs/>
              </w:rPr>
              <w:t>numberOfLc</w:t>
            </w:r>
          </w:p>
        </w:tc>
        <w:tc>
          <w:tcPr>
            <w:tcW w:w="1276" w:type="dxa"/>
          </w:tcPr>
          <w:p w14:paraId="5D4493DD" w14:textId="6234952C" w:rsidR="00B870F0" w:rsidRDefault="00B870F0" w:rsidP="00BF5C65">
            <w:pPr>
              <w:jc w:val="center"/>
            </w:pPr>
            <w:r>
              <w:rPr>
                <w:rFonts w:eastAsiaTheme="minorEastAsia"/>
                <w:lang w:val="en-GB" w:eastAsia="zh-CN"/>
              </w:rPr>
              <w:t>M</w:t>
            </w:r>
          </w:p>
        </w:tc>
        <w:tc>
          <w:tcPr>
            <w:tcW w:w="5305" w:type="dxa"/>
          </w:tcPr>
          <w:p w14:paraId="2AE967AB" w14:textId="164BB631" w:rsidR="00B870F0" w:rsidRDefault="00B870F0" w:rsidP="00B870F0">
            <w:r>
              <w:rPr>
                <w:rFonts w:eastAsiaTheme="minorEastAsia"/>
                <w:lang w:val="en-GB" w:eastAsia="zh-CN"/>
              </w:rPr>
              <w:t>Number of Logical Channels that have to be re-established</w:t>
            </w:r>
          </w:p>
        </w:tc>
      </w:tr>
      <w:tr w:rsidR="00B870F0" w14:paraId="16D8D782" w14:textId="77777777" w:rsidTr="00AC1132">
        <w:tc>
          <w:tcPr>
            <w:tcW w:w="2769" w:type="dxa"/>
          </w:tcPr>
          <w:p w14:paraId="4AA33647" w14:textId="3DDBB198" w:rsidR="00B870F0" w:rsidRDefault="00B870F0" w:rsidP="00BF5C65">
            <w:pPr>
              <w:ind w:left="284"/>
            </w:pPr>
            <w:r>
              <w:t>&gt;logicalChannelIdentity</w:t>
            </w:r>
          </w:p>
        </w:tc>
        <w:tc>
          <w:tcPr>
            <w:tcW w:w="1276" w:type="dxa"/>
          </w:tcPr>
          <w:p w14:paraId="726629AE" w14:textId="3038EC69" w:rsidR="00B870F0" w:rsidRDefault="00B870F0" w:rsidP="00BF5C65">
            <w:pPr>
              <w:jc w:val="center"/>
            </w:pPr>
            <w:r>
              <w:t>M</w:t>
            </w:r>
          </w:p>
        </w:tc>
        <w:tc>
          <w:tcPr>
            <w:tcW w:w="5305" w:type="dxa"/>
          </w:tcPr>
          <w:p w14:paraId="5459DF50" w14:textId="1AC590D8" w:rsidR="00B870F0" w:rsidRDefault="00B870F0" w:rsidP="00B870F0">
            <w:r>
              <w:t>{</w:t>
            </w:r>
            <w:r w:rsidR="00FF05ED">
              <w:t>1...</w:t>
            </w:r>
            <w:r>
              <w:t>32} SRB/DRB logical channel identity</w:t>
            </w:r>
          </w:p>
        </w:tc>
      </w:tr>
    </w:tbl>
    <w:p w14:paraId="6CDB789B" w14:textId="5885561B" w:rsidR="00D57611" w:rsidRDefault="00D57611" w:rsidP="00473434"/>
    <w:p w14:paraId="0EF0D7E9" w14:textId="2360DDA5" w:rsidR="00D11173" w:rsidRDefault="00D11173" w:rsidP="00DA5856">
      <w:pPr>
        <w:pStyle w:val="Heading3"/>
        <w:numPr>
          <w:ilvl w:val="3"/>
          <w:numId w:val="74"/>
        </w:numPr>
        <w:spacing w:after="100" w:afterAutospacing="1"/>
      </w:pPr>
      <w:bookmarkStart w:id="1007" w:name="_Toc76128499"/>
      <w:bookmarkStart w:id="1008" w:name="_Toc87813290"/>
      <w:bookmarkStart w:id="1009" w:name="_Toc87813840"/>
      <w:bookmarkStart w:id="1010" w:name="_Toc183149220"/>
      <w:r>
        <w:t>UE RLC Re-establishment Response</w:t>
      </w:r>
      <w:bookmarkEnd w:id="1007"/>
      <w:bookmarkEnd w:id="1008"/>
      <w:bookmarkEnd w:id="1009"/>
      <w:bookmarkEnd w:id="1010"/>
    </w:p>
    <w:p w14:paraId="2F9BA04E" w14:textId="70584030" w:rsidR="000A73C4" w:rsidRPr="008B17E5" w:rsidRDefault="000A73C4" w:rsidP="000A73C4">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104</w:t>
        </w:r>
      </w:fldSimple>
      <w:r>
        <w:t xml:space="preserve"> F1AP handler - RLC </w:t>
      </w:r>
      <w:r>
        <w:rPr>
          <w:lang w:val="en-GB"/>
        </w:rPr>
        <w:t>UE RLC Reestablishment Response message contents</w:t>
      </w:r>
    </w:p>
    <w:tbl>
      <w:tblPr>
        <w:tblStyle w:val="TableGrid"/>
        <w:tblW w:w="0" w:type="auto"/>
        <w:tblLook w:val="04A0" w:firstRow="1" w:lastRow="0" w:firstColumn="1" w:lastColumn="0" w:noHBand="0" w:noVBand="1"/>
      </w:tblPr>
      <w:tblGrid>
        <w:gridCol w:w="3210"/>
        <w:gridCol w:w="3210"/>
        <w:gridCol w:w="3211"/>
      </w:tblGrid>
      <w:tr w:rsidR="00D11173" w14:paraId="017E57B8" w14:textId="77777777" w:rsidTr="00AC1132">
        <w:tc>
          <w:tcPr>
            <w:tcW w:w="3210" w:type="dxa"/>
          </w:tcPr>
          <w:p w14:paraId="7E8BF89B" w14:textId="77777777" w:rsidR="00D11173" w:rsidRPr="002F1F44" w:rsidRDefault="00D11173" w:rsidP="00AC1132">
            <w:pPr>
              <w:jc w:val="center"/>
              <w:rPr>
                <w:b/>
                <w:bCs/>
              </w:rPr>
            </w:pPr>
            <w:r w:rsidRPr="002F1F44">
              <w:rPr>
                <w:rFonts w:hint="eastAsia"/>
                <w:b/>
                <w:bCs/>
              </w:rPr>
              <w:t>Element</w:t>
            </w:r>
          </w:p>
        </w:tc>
        <w:tc>
          <w:tcPr>
            <w:tcW w:w="3210" w:type="dxa"/>
          </w:tcPr>
          <w:p w14:paraId="5ACD3FED" w14:textId="77777777" w:rsidR="00D11173" w:rsidRPr="002F1F44" w:rsidRDefault="00D11173" w:rsidP="00AC1132">
            <w:pPr>
              <w:jc w:val="center"/>
              <w:rPr>
                <w:b/>
                <w:bCs/>
              </w:rPr>
            </w:pPr>
            <w:r w:rsidRPr="002F1F44">
              <w:rPr>
                <w:b/>
                <w:bCs/>
              </w:rPr>
              <w:t>Presence</w:t>
            </w:r>
          </w:p>
        </w:tc>
        <w:tc>
          <w:tcPr>
            <w:tcW w:w="3211" w:type="dxa"/>
          </w:tcPr>
          <w:p w14:paraId="0F1A5D6A" w14:textId="77777777" w:rsidR="00D11173" w:rsidRPr="002F1F44" w:rsidRDefault="00D11173" w:rsidP="00AC1132">
            <w:pPr>
              <w:jc w:val="center"/>
              <w:rPr>
                <w:b/>
                <w:bCs/>
              </w:rPr>
            </w:pPr>
            <w:r w:rsidRPr="002F1F44">
              <w:rPr>
                <w:b/>
                <w:bCs/>
              </w:rPr>
              <w:t>Description</w:t>
            </w:r>
          </w:p>
        </w:tc>
      </w:tr>
      <w:tr w:rsidR="00D11173" w14:paraId="2CFD6FDB" w14:textId="77777777" w:rsidTr="00AC1132">
        <w:tc>
          <w:tcPr>
            <w:tcW w:w="3210" w:type="dxa"/>
          </w:tcPr>
          <w:p w14:paraId="66F7E7C3" w14:textId="77777777" w:rsidR="00D11173" w:rsidRPr="002F1F44" w:rsidRDefault="00D11173" w:rsidP="00AC1132">
            <w:r>
              <w:t>Cell Index</w:t>
            </w:r>
          </w:p>
        </w:tc>
        <w:tc>
          <w:tcPr>
            <w:tcW w:w="3210" w:type="dxa"/>
          </w:tcPr>
          <w:p w14:paraId="4F830D57" w14:textId="77777777" w:rsidR="00D11173" w:rsidRPr="002F1F44" w:rsidRDefault="00D11173" w:rsidP="00AC1132">
            <w:r>
              <w:rPr>
                <w:rFonts w:eastAsiaTheme="minorEastAsia"/>
                <w:lang w:val="en-GB" w:eastAsia="zh-CN"/>
              </w:rPr>
              <w:t>M</w:t>
            </w:r>
          </w:p>
        </w:tc>
        <w:tc>
          <w:tcPr>
            <w:tcW w:w="3211" w:type="dxa"/>
          </w:tcPr>
          <w:p w14:paraId="71A39E51" w14:textId="77777777" w:rsidR="00D11173" w:rsidRPr="002F1F44" w:rsidRDefault="00D11173" w:rsidP="00AC1132">
            <w:r>
              <w:rPr>
                <w:rFonts w:eastAsiaTheme="minorEastAsia" w:hint="eastAsia"/>
                <w:lang w:val="en-GB" w:eastAsia="zh-CN"/>
              </w:rPr>
              <w:t>I</w:t>
            </w:r>
            <w:r>
              <w:rPr>
                <w:rFonts w:eastAsiaTheme="minorEastAsia"/>
                <w:lang w:val="en-GB" w:eastAsia="zh-CN"/>
              </w:rPr>
              <w:t>dentification of the Cell. 2-byte integer allocated by F1AP</w:t>
            </w:r>
          </w:p>
        </w:tc>
      </w:tr>
      <w:tr w:rsidR="00D11173" w14:paraId="157C5B7C" w14:textId="77777777" w:rsidTr="00AC1132">
        <w:tc>
          <w:tcPr>
            <w:tcW w:w="3210" w:type="dxa"/>
          </w:tcPr>
          <w:p w14:paraId="11B8E3BA" w14:textId="77777777" w:rsidR="00D11173" w:rsidRPr="002F1F44" w:rsidRDefault="00D11173" w:rsidP="00AC1132">
            <w:r>
              <w:t>UE Index</w:t>
            </w:r>
          </w:p>
        </w:tc>
        <w:tc>
          <w:tcPr>
            <w:tcW w:w="3210" w:type="dxa"/>
          </w:tcPr>
          <w:p w14:paraId="7D050EC3" w14:textId="77777777" w:rsidR="00D11173" w:rsidRPr="002F1F44" w:rsidRDefault="00D11173" w:rsidP="00AC1132">
            <w:r>
              <w:rPr>
                <w:rFonts w:eastAsiaTheme="minorEastAsia"/>
                <w:lang w:val="en-GB" w:eastAsia="zh-CN"/>
              </w:rPr>
              <w:t>M</w:t>
            </w:r>
          </w:p>
        </w:tc>
        <w:tc>
          <w:tcPr>
            <w:tcW w:w="3211" w:type="dxa"/>
          </w:tcPr>
          <w:p w14:paraId="461457E2" w14:textId="77777777" w:rsidR="00D11173" w:rsidRPr="002F1F44" w:rsidRDefault="00D11173" w:rsidP="00AC1132">
            <w:r>
              <w:rPr>
                <w:rFonts w:eastAsiaTheme="minorEastAsia"/>
                <w:lang w:val="en-GB" w:eastAsia="zh-CN"/>
              </w:rPr>
              <w:t>Identification of the UE. 2-byte integer allocated by F1AP</w:t>
            </w:r>
          </w:p>
        </w:tc>
      </w:tr>
      <w:tr w:rsidR="00D11173" w14:paraId="5CB58574" w14:textId="77777777" w:rsidTr="00AC1132">
        <w:tc>
          <w:tcPr>
            <w:tcW w:w="3210" w:type="dxa"/>
          </w:tcPr>
          <w:p w14:paraId="5ECE6A7A" w14:textId="77777777" w:rsidR="00D11173" w:rsidRDefault="00D11173" w:rsidP="00AC1132">
            <w:pPr>
              <w:rPr>
                <w:lang w:val="en-GB"/>
              </w:rPr>
            </w:pPr>
            <w:r>
              <w:rPr>
                <w:rFonts w:eastAsiaTheme="minorEastAsia" w:hint="eastAsia"/>
                <w:lang w:val="en-GB" w:eastAsia="zh-CN"/>
              </w:rPr>
              <w:t>Result</w:t>
            </w:r>
          </w:p>
        </w:tc>
        <w:tc>
          <w:tcPr>
            <w:tcW w:w="3210" w:type="dxa"/>
          </w:tcPr>
          <w:p w14:paraId="2FD7C0A2" w14:textId="77777777" w:rsidR="00D11173" w:rsidRDefault="00D11173" w:rsidP="00AC1132">
            <w:pPr>
              <w:rPr>
                <w:lang w:val="en-GB"/>
              </w:rPr>
            </w:pPr>
            <w:r>
              <w:rPr>
                <w:rFonts w:eastAsiaTheme="minorEastAsia"/>
                <w:lang w:val="en-GB" w:eastAsia="zh-CN"/>
              </w:rPr>
              <w:t>M</w:t>
            </w:r>
          </w:p>
        </w:tc>
        <w:tc>
          <w:tcPr>
            <w:tcW w:w="3211" w:type="dxa"/>
          </w:tcPr>
          <w:p w14:paraId="0305D96D" w14:textId="77777777" w:rsidR="00D11173" w:rsidRDefault="00D11173" w:rsidP="00AC1132">
            <w:pPr>
              <w:pStyle w:val="ListParagraph"/>
              <w:numPr>
                <w:ilvl w:val="0"/>
                <w:numId w:val="36"/>
              </w:numPr>
              <w:spacing w:after="180"/>
              <w:contextualSpacing/>
              <w:rPr>
                <w:rFonts w:eastAsiaTheme="minorEastAsia"/>
                <w:lang w:val="en-GB"/>
              </w:rPr>
            </w:pPr>
            <w:r>
              <w:rPr>
                <w:rFonts w:eastAsiaTheme="minorEastAsia"/>
                <w:lang w:val="en-GB" w:eastAsia="zh-CN"/>
              </w:rPr>
              <w:t xml:space="preserve">Failure – if API parsing error or semantic error (e.g. incorrect state or invalid UE Index, Cell Index). Refer TS 38.473 section 9.3.1.2. </w:t>
            </w:r>
          </w:p>
          <w:p w14:paraId="1272E485" w14:textId="77777777" w:rsidR="00D11173" w:rsidRDefault="00D11173" w:rsidP="00AC1132">
            <w:pPr>
              <w:rPr>
                <w:lang w:val="en-GB"/>
              </w:rPr>
            </w:pPr>
            <w:r>
              <w:rPr>
                <w:rFonts w:eastAsiaTheme="minorEastAsia"/>
                <w:lang w:val="en-GB" w:eastAsia="zh-CN"/>
              </w:rPr>
              <w:t xml:space="preserve">Success – in all the other cases </w:t>
            </w:r>
          </w:p>
        </w:tc>
      </w:tr>
    </w:tbl>
    <w:p w14:paraId="3ACD9A64" w14:textId="77777777" w:rsidR="00D11173" w:rsidRDefault="00D11173" w:rsidP="00D11173">
      <w:pPr>
        <w:rPr>
          <w:lang w:val="en-GB"/>
        </w:rPr>
      </w:pPr>
    </w:p>
    <w:p w14:paraId="24A7E835" w14:textId="77777777" w:rsidR="00731A4B" w:rsidRPr="00510864" w:rsidRDefault="00731A4B" w:rsidP="00731A4B">
      <w:pPr>
        <w:pStyle w:val="Heading3"/>
        <w:numPr>
          <w:ilvl w:val="3"/>
          <w:numId w:val="74"/>
        </w:numPr>
        <w:spacing w:after="100" w:afterAutospacing="1"/>
        <w:rPr>
          <w:rFonts w:eastAsiaTheme="minorEastAsia"/>
          <w:lang w:val="en-IN" w:eastAsia="zh-CN"/>
        </w:rPr>
      </w:pPr>
      <w:bookmarkStart w:id="1011" w:name="_Toc183149221"/>
      <w:r w:rsidRPr="00510864">
        <w:rPr>
          <w:rFonts w:eastAsiaTheme="minorEastAsia"/>
          <w:lang w:eastAsia="zh-CN"/>
        </w:rPr>
        <w:t>UL User Data</w:t>
      </w:r>
      <w:bookmarkEnd w:id="1011"/>
    </w:p>
    <w:p w14:paraId="6925FE75" w14:textId="1EF17E7C" w:rsidR="000A73C4" w:rsidRPr="008B17E5" w:rsidRDefault="000A73C4" w:rsidP="000A73C4">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105</w:t>
        </w:r>
      </w:fldSimple>
      <w:r>
        <w:t xml:space="preserve"> </w:t>
      </w:r>
      <w:r w:rsidRPr="00510864">
        <w:rPr>
          <w:rFonts w:eastAsiaTheme="minorEastAsia"/>
          <w:lang w:eastAsia="zh-CN"/>
        </w:rPr>
        <w:t xml:space="preserve">RLC - </w:t>
      </w:r>
      <w:r>
        <w:t xml:space="preserve">F1AP handler </w:t>
      </w:r>
      <w:r w:rsidRPr="00510864">
        <w:rPr>
          <w:rFonts w:eastAsiaTheme="minorEastAsia"/>
          <w:lang w:eastAsia="zh-CN"/>
        </w:rPr>
        <w:t xml:space="preserve">UL User Data </w:t>
      </w:r>
    </w:p>
    <w:tbl>
      <w:tblPr>
        <w:tblStyle w:val="TableGrid1"/>
        <w:tblW w:w="8800" w:type="dxa"/>
        <w:tblLook w:val="01E0" w:firstRow="1" w:lastRow="1" w:firstColumn="1" w:lastColumn="1" w:noHBand="0" w:noVBand="0"/>
      </w:tblPr>
      <w:tblGrid>
        <w:gridCol w:w="2606"/>
        <w:gridCol w:w="1203"/>
        <w:gridCol w:w="4991"/>
      </w:tblGrid>
      <w:tr w:rsidR="00731A4B" w:rsidRPr="00510864" w14:paraId="26F01A25" w14:textId="77777777" w:rsidTr="00963074">
        <w:trPr>
          <w:trHeight w:val="384"/>
        </w:trPr>
        <w:tc>
          <w:tcPr>
            <w:tcW w:w="2600" w:type="dxa"/>
            <w:hideMark/>
          </w:tcPr>
          <w:p w14:paraId="59EF3EA7"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Element</w:t>
            </w:r>
          </w:p>
        </w:tc>
        <w:tc>
          <w:tcPr>
            <w:tcW w:w="1200" w:type="dxa"/>
            <w:hideMark/>
          </w:tcPr>
          <w:p w14:paraId="4A437CFC"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Presence</w:t>
            </w:r>
          </w:p>
        </w:tc>
        <w:tc>
          <w:tcPr>
            <w:tcW w:w="4980" w:type="dxa"/>
            <w:hideMark/>
          </w:tcPr>
          <w:p w14:paraId="1A1EB41A"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Description</w:t>
            </w:r>
          </w:p>
        </w:tc>
      </w:tr>
      <w:tr w:rsidR="00731A4B" w:rsidRPr="00510864" w14:paraId="458CD947" w14:textId="77777777" w:rsidTr="00963074">
        <w:trPr>
          <w:trHeight w:val="384"/>
        </w:trPr>
        <w:tc>
          <w:tcPr>
            <w:tcW w:w="2600" w:type="dxa"/>
            <w:hideMark/>
          </w:tcPr>
          <w:p w14:paraId="6427C8F8" w14:textId="77777777" w:rsidR="00731A4B" w:rsidRPr="0091626E" w:rsidRDefault="00731A4B" w:rsidP="00963074">
            <w:pPr>
              <w:rPr>
                <w:rFonts w:eastAsiaTheme="minorEastAsia"/>
                <w:lang w:val="en-IN" w:eastAsia="zh-CN"/>
              </w:rPr>
            </w:pPr>
            <w:r w:rsidRPr="0059676C">
              <w:rPr>
                <w:rFonts w:eastAsiaTheme="minorEastAsia"/>
                <w:lang w:eastAsia="zh-CN"/>
              </w:rPr>
              <w:t>Cell Index</w:t>
            </w:r>
          </w:p>
        </w:tc>
        <w:tc>
          <w:tcPr>
            <w:tcW w:w="1200" w:type="dxa"/>
            <w:hideMark/>
          </w:tcPr>
          <w:p w14:paraId="6555AF87"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hideMark/>
          </w:tcPr>
          <w:p w14:paraId="233BBB4A" w14:textId="77777777" w:rsidR="00731A4B" w:rsidRPr="0091626E" w:rsidRDefault="00731A4B" w:rsidP="00963074">
            <w:pPr>
              <w:rPr>
                <w:rFonts w:eastAsiaTheme="minorEastAsia"/>
                <w:lang w:val="en-IN" w:eastAsia="zh-CN"/>
              </w:rPr>
            </w:pPr>
            <w:r w:rsidRPr="0059676C">
              <w:rPr>
                <w:rFonts w:eastAsiaTheme="minorEastAsia"/>
                <w:lang w:eastAsia="zh-CN"/>
              </w:rPr>
              <w:t>Identification of the Cell. 2-byte integer allocated by F1AP</w:t>
            </w:r>
          </w:p>
        </w:tc>
      </w:tr>
      <w:tr w:rsidR="00731A4B" w:rsidRPr="00510864" w14:paraId="07F20A27" w14:textId="77777777" w:rsidTr="00963074">
        <w:trPr>
          <w:trHeight w:val="384"/>
        </w:trPr>
        <w:tc>
          <w:tcPr>
            <w:tcW w:w="2600" w:type="dxa"/>
            <w:hideMark/>
          </w:tcPr>
          <w:p w14:paraId="47785900" w14:textId="77777777" w:rsidR="00731A4B" w:rsidRPr="0091626E" w:rsidRDefault="00731A4B" w:rsidP="00963074">
            <w:pPr>
              <w:rPr>
                <w:rFonts w:eastAsiaTheme="minorEastAsia"/>
                <w:lang w:val="en-IN" w:eastAsia="zh-CN"/>
              </w:rPr>
            </w:pPr>
            <w:r w:rsidRPr="0059676C">
              <w:rPr>
                <w:rFonts w:eastAsiaTheme="minorEastAsia"/>
                <w:lang w:eastAsia="zh-CN"/>
              </w:rPr>
              <w:t>UE Index</w:t>
            </w:r>
          </w:p>
        </w:tc>
        <w:tc>
          <w:tcPr>
            <w:tcW w:w="1200" w:type="dxa"/>
            <w:hideMark/>
          </w:tcPr>
          <w:p w14:paraId="6EFB3787" w14:textId="0950338E"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hideMark/>
          </w:tcPr>
          <w:p w14:paraId="368E30C7" w14:textId="77777777" w:rsidR="00731A4B" w:rsidRPr="0091626E" w:rsidRDefault="00731A4B" w:rsidP="00963074">
            <w:pPr>
              <w:rPr>
                <w:rFonts w:eastAsiaTheme="minorEastAsia"/>
                <w:lang w:val="en-IN" w:eastAsia="zh-CN"/>
              </w:rPr>
            </w:pPr>
            <w:r w:rsidRPr="0059676C">
              <w:rPr>
                <w:rFonts w:eastAsiaTheme="minorEastAsia"/>
                <w:lang w:eastAsia="zh-CN"/>
              </w:rPr>
              <w:t>Identification of the UE. 2-byte integer allocated by F1AP</w:t>
            </w:r>
          </w:p>
        </w:tc>
      </w:tr>
      <w:tr w:rsidR="00731A4B" w:rsidRPr="00510864" w14:paraId="14C7EBC5" w14:textId="77777777" w:rsidTr="00963074">
        <w:trPr>
          <w:trHeight w:val="384"/>
        </w:trPr>
        <w:tc>
          <w:tcPr>
            <w:tcW w:w="2600" w:type="dxa"/>
            <w:hideMark/>
          </w:tcPr>
          <w:p w14:paraId="6B7C350F" w14:textId="77777777" w:rsidR="00731A4B" w:rsidRPr="0091626E" w:rsidRDefault="00731A4B" w:rsidP="00963074">
            <w:pPr>
              <w:rPr>
                <w:rFonts w:eastAsiaTheme="minorEastAsia"/>
                <w:lang w:val="en-IN" w:eastAsia="zh-CN"/>
              </w:rPr>
            </w:pPr>
            <w:r w:rsidRPr="0059676C">
              <w:rPr>
                <w:rFonts w:eastAsiaTheme="minorEastAsia"/>
                <w:lang w:eastAsia="zh-CN"/>
              </w:rPr>
              <w:t>logicalChannelIdentity</w:t>
            </w:r>
          </w:p>
        </w:tc>
        <w:tc>
          <w:tcPr>
            <w:tcW w:w="1200" w:type="dxa"/>
            <w:hideMark/>
          </w:tcPr>
          <w:p w14:paraId="170C77D0"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hideMark/>
          </w:tcPr>
          <w:p w14:paraId="545D27AD" w14:textId="77777777" w:rsidR="00731A4B" w:rsidRPr="0091626E" w:rsidRDefault="00731A4B" w:rsidP="00963074">
            <w:pPr>
              <w:rPr>
                <w:rFonts w:eastAsiaTheme="minorEastAsia"/>
                <w:lang w:val="en-IN" w:eastAsia="zh-CN"/>
              </w:rPr>
            </w:pPr>
            <w:r w:rsidRPr="0059676C">
              <w:rPr>
                <w:rFonts w:eastAsiaTheme="minorEastAsia"/>
                <w:lang w:eastAsia="zh-CN"/>
              </w:rPr>
              <w:t>{1...32} SRB/DRB logical channel identity</w:t>
            </w:r>
          </w:p>
        </w:tc>
      </w:tr>
      <w:tr w:rsidR="00731A4B" w:rsidRPr="00510864" w14:paraId="0C2BF950" w14:textId="77777777" w:rsidTr="00963074">
        <w:trPr>
          <w:trHeight w:val="384"/>
        </w:trPr>
        <w:tc>
          <w:tcPr>
            <w:tcW w:w="2600" w:type="dxa"/>
            <w:hideMark/>
          </w:tcPr>
          <w:p w14:paraId="54ACA8D3" w14:textId="77777777" w:rsidR="00731A4B" w:rsidRPr="0091626E" w:rsidRDefault="00731A4B" w:rsidP="00963074">
            <w:pPr>
              <w:rPr>
                <w:rFonts w:eastAsiaTheme="minorEastAsia"/>
                <w:lang w:val="en-IN" w:eastAsia="zh-CN"/>
              </w:rPr>
            </w:pPr>
            <w:r w:rsidRPr="0059676C">
              <w:rPr>
                <w:rFonts w:eastAsiaTheme="minorEastAsia"/>
                <w:lang w:eastAsia="zh-CN"/>
              </w:rPr>
              <w:t>MsgLength</w:t>
            </w:r>
          </w:p>
        </w:tc>
        <w:tc>
          <w:tcPr>
            <w:tcW w:w="1200" w:type="dxa"/>
            <w:hideMark/>
          </w:tcPr>
          <w:p w14:paraId="7ED592B2"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hideMark/>
          </w:tcPr>
          <w:p w14:paraId="6269B404" w14:textId="77777777" w:rsidR="00731A4B" w:rsidRPr="0091626E" w:rsidRDefault="00731A4B" w:rsidP="00963074">
            <w:pPr>
              <w:rPr>
                <w:rFonts w:eastAsiaTheme="minorEastAsia"/>
                <w:lang w:val="en-IN" w:eastAsia="zh-CN"/>
              </w:rPr>
            </w:pPr>
            <w:r w:rsidRPr="0059676C">
              <w:rPr>
                <w:rFonts w:eastAsiaTheme="minorEastAsia"/>
                <w:lang w:eastAsia="zh-CN"/>
              </w:rPr>
              <w:t>Length of the User data in uplink</w:t>
            </w:r>
          </w:p>
        </w:tc>
      </w:tr>
      <w:tr w:rsidR="00731A4B" w:rsidRPr="00510864" w14:paraId="0BDC319B" w14:textId="77777777" w:rsidTr="00963074">
        <w:trPr>
          <w:trHeight w:val="384"/>
        </w:trPr>
        <w:tc>
          <w:tcPr>
            <w:tcW w:w="2600" w:type="dxa"/>
            <w:hideMark/>
          </w:tcPr>
          <w:p w14:paraId="0E082F35" w14:textId="77777777" w:rsidR="00731A4B" w:rsidRPr="0091626E" w:rsidRDefault="00731A4B" w:rsidP="00963074">
            <w:pPr>
              <w:rPr>
                <w:rFonts w:eastAsiaTheme="minorEastAsia"/>
                <w:lang w:val="en-IN" w:eastAsia="zh-CN"/>
              </w:rPr>
            </w:pPr>
            <w:r w:rsidRPr="0059676C">
              <w:rPr>
                <w:rFonts w:eastAsiaTheme="minorEastAsia"/>
                <w:lang w:eastAsia="zh-CN"/>
              </w:rPr>
              <w:t xml:space="preserve">User Data </w:t>
            </w:r>
          </w:p>
        </w:tc>
        <w:tc>
          <w:tcPr>
            <w:tcW w:w="1200" w:type="dxa"/>
            <w:hideMark/>
          </w:tcPr>
          <w:p w14:paraId="6B07C01F" w14:textId="77777777" w:rsidR="00731A4B" w:rsidRPr="0091626E" w:rsidRDefault="00731A4B" w:rsidP="00963074">
            <w:pPr>
              <w:rPr>
                <w:rFonts w:eastAsiaTheme="minorEastAsia"/>
                <w:lang w:val="en-IN" w:eastAsia="zh-CN"/>
              </w:rPr>
            </w:pPr>
            <w:r w:rsidRPr="0059676C">
              <w:rPr>
                <w:rFonts w:eastAsiaTheme="minorEastAsia"/>
                <w:lang w:eastAsia="zh-CN"/>
              </w:rPr>
              <w:t>M</w:t>
            </w:r>
          </w:p>
        </w:tc>
        <w:tc>
          <w:tcPr>
            <w:tcW w:w="4980" w:type="dxa"/>
            <w:hideMark/>
          </w:tcPr>
          <w:p w14:paraId="2362441F" w14:textId="77777777" w:rsidR="00731A4B" w:rsidRPr="0091626E" w:rsidRDefault="00731A4B" w:rsidP="00963074">
            <w:pPr>
              <w:rPr>
                <w:rFonts w:eastAsiaTheme="minorEastAsia"/>
                <w:lang w:val="en-IN" w:eastAsia="zh-CN"/>
              </w:rPr>
            </w:pPr>
            <w:r w:rsidRPr="0059676C">
              <w:rPr>
                <w:rFonts w:eastAsiaTheme="minorEastAsia"/>
                <w:lang w:eastAsia="zh-CN"/>
              </w:rPr>
              <w:t> </w:t>
            </w:r>
          </w:p>
        </w:tc>
      </w:tr>
    </w:tbl>
    <w:p w14:paraId="7CA8D3B4" w14:textId="67FC6733" w:rsidR="00D11173" w:rsidRDefault="00D11173" w:rsidP="00D11173">
      <w:pPr>
        <w:rPr>
          <w:rFonts w:eastAsiaTheme="minorEastAsia"/>
          <w:lang w:val="en-GB" w:eastAsia="zh-CN"/>
        </w:rPr>
      </w:pPr>
    </w:p>
    <w:p w14:paraId="64C5565A" w14:textId="77777777" w:rsidR="00731A4B" w:rsidRPr="00963074" w:rsidRDefault="00731A4B" w:rsidP="00731A4B">
      <w:pPr>
        <w:pStyle w:val="Heading3"/>
        <w:numPr>
          <w:ilvl w:val="3"/>
          <w:numId w:val="74"/>
        </w:numPr>
        <w:spacing w:after="100" w:afterAutospacing="1"/>
        <w:rPr>
          <w:rFonts w:eastAsiaTheme="minorEastAsia"/>
          <w:lang w:eastAsia="zh-CN"/>
        </w:rPr>
      </w:pPr>
      <w:bookmarkStart w:id="1012" w:name="_Toc183149222"/>
      <w:r w:rsidRPr="00510864">
        <w:rPr>
          <w:rFonts w:eastAsiaTheme="minorEastAsia"/>
          <w:lang w:eastAsia="zh-CN"/>
        </w:rPr>
        <w:t>DL User Data</w:t>
      </w:r>
      <w:bookmarkEnd w:id="1012"/>
    </w:p>
    <w:p w14:paraId="6A89C072" w14:textId="5102F23E" w:rsidR="000A73C4" w:rsidRPr="008B17E5" w:rsidRDefault="000A73C4" w:rsidP="000A73C4">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106</w:t>
        </w:r>
      </w:fldSimple>
      <w:r>
        <w:t xml:space="preserve"> </w:t>
      </w:r>
      <w:r w:rsidRPr="00510864">
        <w:rPr>
          <w:rFonts w:eastAsiaTheme="minorEastAsia"/>
          <w:lang w:eastAsia="zh-CN"/>
        </w:rPr>
        <w:t xml:space="preserve">RLC - </w:t>
      </w:r>
      <w:r>
        <w:t>F1AP handler D</w:t>
      </w:r>
      <w:r w:rsidRPr="00510864">
        <w:rPr>
          <w:rFonts w:eastAsiaTheme="minorEastAsia"/>
          <w:lang w:eastAsia="zh-CN"/>
        </w:rPr>
        <w:t xml:space="preserve">L User Data </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606"/>
        <w:gridCol w:w="1203"/>
        <w:gridCol w:w="4991"/>
      </w:tblGrid>
      <w:tr w:rsidR="00731A4B" w:rsidRPr="00510864" w14:paraId="6F549BE2" w14:textId="77777777" w:rsidTr="0059676C">
        <w:trPr>
          <w:trHeight w:val="384"/>
        </w:trPr>
        <w:tc>
          <w:tcPr>
            <w:tcW w:w="2600" w:type="dxa"/>
            <w:shd w:val="clear" w:color="auto" w:fill="auto"/>
            <w:tcMar>
              <w:top w:w="15" w:type="dxa"/>
              <w:left w:w="15" w:type="dxa"/>
              <w:bottom w:w="0" w:type="dxa"/>
              <w:right w:w="15" w:type="dxa"/>
            </w:tcMar>
            <w:hideMark/>
          </w:tcPr>
          <w:p w14:paraId="566DA756"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Element</w:t>
            </w:r>
          </w:p>
        </w:tc>
        <w:tc>
          <w:tcPr>
            <w:tcW w:w="1200" w:type="dxa"/>
            <w:shd w:val="clear" w:color="auto" w:fill="auto"/>
            <w:tcMar>
              <w:top w:w="15" w:type="dxa"/>
              <w:left w:w="15" w:type="dxa"/>
              <w:bottom w:w="0" w:type="dxa"/>
              <w:right w:w="15" w:type="dxa"/>
            </w:tcMar>
            <w:hideMark/>
          </w:tcPr>
          <w:p w14:paraId="47B9672F"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Presence</w:t>
            </w:r>
          </w:p>
        </w:tc>
        <w:tc>
          <w:tcPr>
            <w:tcW w:w="4980" w:type="dxa"/>
            <w:shd w:val="clear" w:color="auto" w:fill="auto"/>
            <w:tcMar>
              <w:top w:w="15" w:type="dxa"/>
              <w:left w:w="15" w:type="dxa"/>
              <w:bottom w:w="0" w:type="dxa"/>
              <w:right w:w="15" w:type="dxa"/>
            </w:tcMar>
            <w:hideMark/>
          </w:tcPr>
          <w:p w14:paraId="2EB84C51" w14:textId="77777777" w:rsidR="00731A4B" w:rsidRPr="00510864" w:rsidRDefault="00731A4B" w:rsidP="0059676C">
            <w:pPr>
              <w:jc w:val="center"/>
              <w:rPr>
                <w:rFonts w:eastAsiaTheme="minorEastAsia"/>
                <w:lang w:val="en-IN" w:eastAsia="zh-CN"/>
              </w:rPr>
            </w:pPr>
            <w:r w:rsidRPr="00510864">
              <w:rPr>
                <w:rFonts w:eastAsiaTheme="minorEastAsia"/>
                <w:b/>
                <w:bCs/>
                <w:lang w:eastAsia="zh-CN"/>
              </w:rPr>
              <w:t>Description</w:t>
            </w:r>
          </w:p>
        </w:tc>
      </w:tr>
      <w:tr w:rsidR="00731A4B" w:rsidRPr="00510864" w14:paraId="0ED3A706" w14:textId="77777777" w:rsidTr="0059676C">
        <w:trPr>
          <w:trHeight w:val="384"/>
        </w:trPr>
        <w:tc>
          <w:tcPr>
            <w:tcW w:w="2600" w:type="dxa"/>
            <w:shd w:val="clear" w:color="auto" w:fill="auto"/>
            <w:tcMar>
              <w:top w:w="15" w:type="dxa"/>
              <w:left w:w="15" w:type="dxa"/>
              <w:bottom w:w="0" w:type="dxa"/>
              <w:right w:w="15" w:type="dxa"/>
            </w:tcMar>
            <w:hideMark/>
          </w:tcPr>
          <w:p w14:paraId="1BED32DA" w14:textId="77777777" w:rsidR="00731A4B" w:rsidRPr="0091626E" w:rsidRDefault="00731A4B" w:rsidP="00963074">
            <w:pPr>
              <w:rPr>
                <w:rFonts w:eastAsiaTheme="minorEastAsia"/>
                <w:lang w:val="en-IN" w:eastAsia="zh-CN"/>
              </w:rPr>
            </w:pPr>
            <w:r w:rsidRPr="0059676C">
              <w:rPr>
                <w:rFonts w:eastAsiaTheme="minorEastAsia"/>
                <w:lang w:eastAsia="zh-CN"/>
              </w:rPr>
              <w:t>Cell Index</w:t>
            </w:r>
          </w:p>
        </w:tc>
        <w:tc>
          <w:tcPr>
            <w:tcW w:w="1200" w:type="dxa"/>
            <w:shd w:val="clear" w:color="auto" w:fill="auto"/>
            <w:tcMar>
              <w:top w:w="15" w:type="dxa"/>
              <w:left w:w="15" w:type="dxa"/>
              <w:bottom w:w="0" w:type="dxa"/>
              <w:right w:w="15" w:type="dxa"/>
            </w:tcMar>
            <w:hideMark/>
          </w:tcPr>
          <w:p w14:paraId="75C49182"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shd w:val="clear" w:color="auto" w:fill="auto"/>
            <w:tcMar>
              <w:top w:w="15" w:type="dxa"/>
              <w:left w:w="15" w:type="dxa"/>
              <w:bottom w:w="0" w:type="dxa"/>
              <w:right w:w="15" w:type="dxa"/>
            </w:tcMar>
            <w:hideMark/>
          </w:tcPr>
          <w:p w14:paraId="110F30E6" w14:textId="77777777" w:rsidR="00731A4B" w:rsidRPr="0091626E" w:rsidRDefault="00731A4B" w:rsidP="00963074">
            <w:pPr>
              <w:rPr>
                <w:rFonts w:eastAsiaTheme="minorEastAsia"/>
                <w:lang w:val="en-IN" w:eastAsia="zh-CN"/>
              </w:rPr>
            </w:pPr>
            <w:r w:rsidRPr="0059676C">
              <w:rPr>
                <w:rFonts w:eastAsiaTheme="minorEastAsia"/>
                <w:lang w:eastAsia="zh-CN"/>
              </w:rPr>
              <w:t>Identification of the Cell. 2-byte integer allocated by F1AP</w:t>
            </w:r>
          </w:p>
        </w:tc>
      </w:tr>
      <w:tr w:rsidR="00731A4B" w:rsidRPr="00510864" w14:paraId="27FCB345" w14:textId="77777777" w:rsidTr="0059676C">
        <w:trPr>
          <w:trHeight w:val="384"/>
        </w:trPr>
        <w:tc>
          <w:tcPr>
            <w:tcW w:w="2600" w:type="dxa"/>
            <w:shd w:val="clear" w:color="auto" w:fill="auto"/>
            <w:tcMar>
              <w:top w:w="15" w:type="dxa"/>
              <w:left w:w="15" w:type="dxa"/>
              <w:bottom w:w="0" w:type="dxa"/>
              <w:right w:w="15" w:type="dxa"/>
            </w:tcMar>
            <w:hideMark/>
          </w:tcPr>
          <w:p w14:paraId="68BB3EE2" w14:textId="77777777" w:rsidR="00731A4B" w:rsidRPr="0091626E" w:rsidRDefault="00731A4B" w:rsidP="00963074">
            <w:pPr>
              <w:rPr>
                <w:rFonts w:eastAsiaTheme="minorEastAsia"/>
                <w:lang w:val="en-IN" w:eastAsia="zh-CN"/>
              </w:rPr>
            </w:pPr>
            <w:r w:rsidRPr="0059676C">
              <w:rPr>
                <w:rFonts w:eastAsiaTheme="minorEastAsia"/>
                <w:lang w:eastAsia="zh-CN"/>
              </w:rPr>
              <w:lastRenderedPageBreak/>
              <w:t>UE Index</w:t>
            </w:r>
          </w:p>
        </w:tc>
        <w:tc>
          <w:tcPr>
            <w:tcW w:w="1200" w:type="dxa"/>
            <w:shd w:val="clear" w:color="auto" w:fill="auto"/>
            <w:tcMar>
              <w:top w:w="15" w:type="dxa"/>
              <w:left w:w="15" w:type="dxa"/>
              <w:bottom w:w="0" w:type="dxa"/>
              <w:right w:w="15" w:type="dxa"/>
            </w:tcMar>
            <w:hideMark/>
          </w:tcPr>
          <w:p w14:paraId="72685CA9"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shd w:val="clear" w:color="auto" w:fill="auto"/>
            <w:tcMar>
              <w:top w:w="15" w:type="dxa"/>
              <w:left w:w="15" w:type="dxa"/>
              <w:bottom w:w="0" w:type="dxa"/>
              <w:right w:w="15" w:type="dxa"/>
            </w:tcMar>
            <w:hideMark/>
          </w:tcPr>
          <w:p w14:paraId="28B7A333" w14:textId="77777777" w:rsidR="00731A4B" w:rsidRPr="0091626E" w:rsidRDefault="00731A4B" w:rsidP="00963074">
            <w:pPr>
              <w:rPr>
                <w:rFonts w:eastAsiaTheme="minorEastAsia"/>
                <w:lang w:val="en-IN" w:eastAsia="zh-CN"/>
              </w:rPr>
            </w:pPr>
            <w:r w:rsidRPr="0059676C">
              <w:rPr>
                <w:rFonts w:eastAsiaTheme="minorEastAsia"/>
                <w:lang w:eastAsia="zh-CN"/>
              </w:rPr>
              <w:t>Identification of the UE. 2-byte integer allocated by F1AP</w:t>
            </w:r>
          </w:p>
        </w:tc>
      </w:tr>
      <w:tr w:rsidR="00731A4B" w:rsidRPr="00510864" w14:paraId="63C5A41B" w14:textId="77777777" w:rsidTr="0059676C">
        <w:trPr>
          <w:trHeight w:val="384"/>
        </w:trPr>
        <w:tc>
          <w:tcPr>
            <w:tcW w:w="2600" w:type="dxa"/>
            <w:shd w:val="clear" w:color="auto" w:fill="auto"/>
            <w:tcMar>
              <w:top w:w="15" w:type="dxa"/>
              <w:left w:w="15" w:type="dxa"/>
              <w:bottom w:w="0" w:type="dxa"/>
              <w:right w:w="15" w:type="dxa"/>
            </w:tcMar>
            <w:hideMark/>
          </w:tcPr>
          <w:p w14:paraId="24762C72" w14:textId="77777777" w:rsidR="00731A4B" w:rsidRPr="0091626E" w:rsidRDefault="00731A4B" w:rsidP="00963074">
            <w:pPr>
              <w:rPr>
                <w:rFonts w:eastAsiaTheme="minorEastAsia"/>
                <w:lang w:val="en-IN" w:eastAsia="zh-CN"/>
              </w:rPr>
            </w:pPr>
            <w:r w:rsidRPr="0059676C">
              <w:rPr>
                <w:rFonts w:eastAsiaTheme="minorEastAsia"/>
                <w:lang w:eastAsia="zh-CN"/>
              </w:rPr>
              <w:t>logicalChannelIdentity</w:t>
            </w:r>
          </w:p>
        </w:tc>
        <w:tc>
          <w:tcPr>
            <w:tcW w:w="1200" w:type="dxa"/>
            <w:shd w:val="clear" w:color="auto" w:fill="auto"/>
            <w:tcMar>
              <w:top w:w="15" w:type="dxa"/>
              <w:left w:w="15" w:type="dxa"/>
              <w:bottom w:w="0" w:type="dxa"/>
              <w:right w:w="15" w:type="dxa"/>
            </w:tcMar>
            <w:hideMark/>
          </w:tcPr>
          <w:p w14:paraId="6493C4BD"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shd w:val="clear" w:color="auto" w:fill="auto"/>
            <w:tcMar>
              <w:top w:w="15" w:type="dxa"/>
              <w:left w:w="15" w:type="dxa"/>
              <w:bottom w:w="0" w:type="dxa"/>
              <w:right w:w="15" w:type="dxa"/>
            </w:tcMar>
            <w:hideMark/>
          </w:tcPr>
          <w:p w14:paraId="13EF70C3" w14:textId="77777777" w:rsidR="00731A4B" w:rsidRPr="0091626E" w:rsidRDefault="00731A4B" w:rsidP="00963074">
            <w:pPr>
              <w:rPr>
                <w:rFonts w:eastAsiaTheme="minorEastAsia"/>
                <w:lang w:val="en-IN" w:eastAsia="zh-CN"/>
              </w:rPr>
            </w:pPr>
            <w:r w:rsidRPr="0059676C">
              <w:rPr>
                <w:rFonts w:eastAsiaTheme="minorEastAsia"/>
                <w:lang w:eastAsia="zh-CN"/>
              </w:rPr>
              <w:t>{1...32} SRB/DRB logical channel identity</w:t>
            </w:r>
          </w:p>
        </w:tc>
      </w:tr>
      <w:tr w:rsidR="00731A4B" w:rsidRPr="00510864" w14:paraId="12850235" w14:textId="77777777" w:rsidTr="0059676C">
        <w:trPr>
          <w:trHeight w:val="384"/>
        </w:trPr>
        <w:tc>
          <w:tcPr>
            <w:tcW w:w="2600" w:type="dxa"/>
            <w:shd w:val="clear" w:color="auto" w:fill="auto"/>
            <w:tcMar>
              <w:top w:w="15" w:type="dxa"/>
              <w:left w:w="15" w:type="dxa"/>
              <w:bottom w:w="0" w:type="dxa"/>
              <w:right w:w="15" w:type="dxa"/>
            </w:tcMar>
            <w:hideMark/>
          </w:tcPr>
          <w:p w14:paraId="303593A6" w14:textId="77777777" w:rsidR="00731A4B" w:rsidRPr="0091626E" w:rsidRDefault="00731A4B" w:rsidP="00963074">
            <w:pPr>
              <w:rPr>
                <w:rFonts w:eastAsiaTheme="minorEastAsia"/>
                <w:lang w:val="en-IN" w:eastAsia="zh-CN"/>
              </w:rPr>
            </w:pPr>
            <w:r w:rsidRPr="0059676C">
              <w:rPr>
                <w:rFonts w:eastAsiaTheme="minorEastAsia"/>
                <w:lang w:eastAsia="zh-CN"/>
              </w:rPr>
              <w:t>MsgLength</w:t>
            </w:r>
          </w:p>
        </w:tc>
        <w:tc>
          <w:tcPr>
            <w:tcW w:w="1200" w:type="dxa"/>
            <w:shd w:val="clear" w:color="auto" w:fill="auto"/>
            <w:tcMar>
              <w:top w:w="15" w:type="dxa"/>
              <w:left w:w="15" w:type="dxa"/>
              <w:bottom w:w="0" w:type="dxa"/>
              <w:right w:w="15" w:type="dxa"/>
            </w:tcMar>
            <w:hideMark/>
          </w:tcPr>
          <w:p w14:paraId="126E1A1B" w14:textId="77777777" w:rsidR="00731A4B" w:rsidRPr="0091626E" w:rsidRDefault="00731A4B" w:rsidP="00963074">
            <w:pPr>
              <w:rPr>
                <w:rFonts w:eastAsiaTheme="minorEastAsia"/>
                <w:lang w:val="en-IN" w:eastAsia="zh-CN"/>
              </w:rPr>
            </w:pPr>
            <w:r w:rsidRPr="0091626E">
              <w:rPr>
                <w:rFonts w:eastAsiaTheme="minorEastAsia"/>
                <w:lang w:eastAsia="zh-CN"/>
              </w:rPr>
              <w:t>M</w:t>
            </w:r>
          </w:p>
        </w:tc>
        <w:tc>
          <w:tcPr>
            <w:tcW w:w="4980" w:type="dxa"/>
            <w:shd w:val="clear" w:color="auto" w:fill="auto"/>
            <w:tcMar>
              <w:top w:w="15" w:type="dxa"/>
              <w:left w:w="15" w:type="dxa"/>
              <w:bottom w:w="0" w:type="dxa"/>
              <w:right w:w="15" w:type="dxa"/>
            </w:tcMar>
            <w:hideMark/>
          </w:tcPr>
          <w:p w14:paraId="24EC2646" w14:textId="77777777" w:rsidR="00731A4B" w:rsidRPr="0091626E" w:rsidRDefault="00731A4B" w:rsidP="00963074">
            <w:pPr>
              <w:rPr>
                <w:rFonts w:eastAsiaTheme="minorEastAsia"/>
                <w:lang w:val="en-IN" w:eastAsia="zh-CN"/>
              </w:rPr>
            </w:pPr>
            <w:r w:rsidRPr="0059676C">
              <w:rPr>
                <w:rFonts w:eastAsiaTheme="minorEastAsia"/>
                <w:lang w:eastAsia="zh-CN"/>
              </w:rPr>
              <w:t>Length of the User data in Downlink</w:t>
            </w:r>
          </w:p>
        </w:tc>
      </w:tr>
      <w:tr w:rsidR="00731A4B" w:rsidRPr="00510864" w14:paraId="761CC656" w14:textId="77777777" w:rsidTr="0059676C">
        <w:trPr>
          <w:trHeight w:val="384"/>
        </w:trPr>
        <w:tc>
          <w:tcPr>
            <w:tcW w:w="2600" w:type="dxa"/>
            <w:shd w:val="clear" w:color="auto" w:fill="auto"/>
            <w:tcMar>
              <w:top w:w="15" w:type="dxa"/>
              <w:left w:w="15" w:type="dxa"/>
              <w:bottom w:w="0" w:type="dxa"/>
              <w:right w:w="15" w:type="dxa"/>
            </w:tcMar>
            <w:hideMark/>
          </w:tcPr>
          <w:p w14:paraId="13B25644" w14:textId="77777777" w:rsidR="00731A4B" w:rsidRPr="0091626E" w:rsidRDefault="00731A4B" w:rsidP="00963074">
            <w:pPr>
              <w:rPr>
                <w:rFonts w:eastAsiaTheme="minorEastAsia"/>
                <w:lang w:val="en-IN" w:eastAsia="zh-CN"/>
              </w:rPr>
            </w:pPr>
            <w:r w:rsidRPr="0059676C">
              <w:rPr>
                <w:rFonts w:eastAsiaTheme="minorEastAsia"/>
                <w:lang w:eastAsia="zh-CN"/>
              </w:rPr>
              <w:t xml:space="preserve">User Data </w:t>
            </w:r>
          </w:p>
        </w:tc>
        <w:tc>
          <w:tcPr>
            <w:tcW w:w="1200" w:type="dxa"/>
            <w:shd w:val="clear" w:color="auto" w:fill="auto"/>
            <w:tcMar>
              <w:top w:w="15" w:type="dxa"/>
              <w:left w:w="15" w:type="dxa"/>
              <w:bottom w:w="0" w:type="dxa"/>
              <w:right w:w="15" w:type="dxa"/>
            </w:tcMar>
            <w:hideMark/>
          </w:tcPr>
          <w:p w14:paraId="3BA42C38" w14:textId="77777777" w:rsidR="00731A4B" w:rsidRPr="0091626E" w:rsidRDefault="00731A4B" w:rsidP="00963074">
            <w:pPr>
              <w:rPr>
                <w:rFonts w:eastAsiaTheme="minorEastAsia"/>
                <w:lang w:val="en-IN" w:eastAsia="zh-CN"/>
              </w:rPr>
            </w:pPr>
            <w:r w:rsidRPr="0059676C">
              <w:rPr>
                <w:rFonts w:eastAsiaTheme="minorEastAsia"/>
                <w:lang w:eastAsia="zh-CN"/>
              </w:rPr>
              <w:t>M</w:t>
            </w:r>
          </w:p>
        </w:tc>
        <w:tc>
          <w:tcPr>
            <w:tcW w:w="4980" w:type="dxa"/>
            <w:shd w:val="clear" w:color="auto" w:fill="auto"/>
            <w:tcMar>
              <w:top w:w="15" w:type="dxa"/>
              <w:left w:w="15" w:type="dxa"/>
              <w:bottom w:w="0" w:type="dxa"/>
              <w:right w:w="15" w:type="dxa"/>
            </w:tcMar>
            <w:hideMark/>
          </w:tcPr>
          <w:p w14:paraId="24413F0E" w14:textId="77777777" w:rsidR="00731A4B" w:rsidRPr="0091626E" w:rsidRDefault="00731A4B" w:rsidP="00963074">
            <w:pPr>
              <w:rPr>
                <w:rFonts w:eastAsiaTheme="minorEastAsia"/>
                <w:lang w:val="en-IN" w:eastAsia="zh-CN"/>
              </w:rPr>
            </w:pPr>
            <w:r w:rsidRPr="0059676C">
              <w:rPr>
                <w:rFonts w:eastAsiaTheme="minorEastAsia"/>
                <w:lang w:eastAsia="zh-CN"/>
              </w:rPr>
              <w:t> </w:t>
            </w:r>
          </w:p>
        </w:tc>
      </w:tr>
    </w:tbl>
    <w:p w14:paraId="691788DC" w14:textId="77777777" w:rsidR="00731A4B" w:rsidRDefault="00731A4B" w:rsidP="00D11173">
      <w:pPr>
        <w:rPr>
          <w:rFonts w:eastAsiaTheme="minorEastAsia"/>
          <w:lang w:val="en-GB" w:eastAsia="zh-CN"/>
        </w:rPr>
      </w:pPr>
    </w:p>
    <w:p w14:paraId="17DB135A" w14:textId="3363625B" w:rsidR="002C707A" w:rsidRPr="00570235" w:rsidRDefault="002C707A" w:rsidP="00DA5856">
      <w:pPr>
        <w:pStyle w:val="Heading3"/>
        <w:numPr>
          <w:ilvl w:val="2"/>
          <w:numId w:val="74"/>
        </w:numPr>
        <w:spacing w:after="100" w:afterAutospacing="1"/>
        <w:ind w:left="1728" w:hanging="1728"/>
        <w:rPr>
          <w:lang w:val="fr-FR"/>
        </w:rPr>
      </w:pPr>
      <w:bookmarkStart w:id="1013" w:name="_Toc183149223"/>
      <w:r w:rsidRPr="00570235">
        <w:rPr>
          <w:lang w:val="fr-FR"/>
        </w:rPr>
        <w:t>RLC – O-DU-OAM-Agent Interface</w:t>
      </w:r>
      <w:bookmarkEnd w:id="1013"/>
    </w:p>
    <w:p w14:paraId="4BDF0850" w14:textId="4EABB207" w:rsidR="002B535B" w:rsidRDefault="002B535B" w:rsidP="00DA5856">
      <w:pPr>
        <w:pStyle w:val="Heading3"/>
        <w:numPr>
          <w:ilvl w:val="3"/>
          <w:numId w:val="74"/>
        </w:numPr>
        <w:spacing w:after="100" w:afterAutospacing="1"/>
      </w:pPr>
      <w:bookmarkStart w:id="1014" w:name="_Toc183149224"/>
      <w:r>
        <w:t xml:space="preserve">PM Slice </w:t>
      </w:r>
      <w:r w:rsidR="00AB74A7">
        <w:t>throughput</w:t>
      </w:r>
      <w:r>
        <w:t xml:space="preserve"> Event</w:t>
      </w:r>
      <w:bookmarkEnd w:id="1014"/>
    </w:p>
    <w:p w14:paraId="464EB935" w14:textId="4BC7ABBD" w:rsidR="002B535B" w:rsidRDefault="002B535B" w:rsidP="002B535B">
      <w:r>
        <w:t>This is PM event to notify the slice specific throughput towards OAM agent that are sent at every reporting interval (1 minutes).</w:t>
      </w:r>
    </w:p>
    <w:p w14:paraId="42B55F63" w14:textId="49390F7D" w:rsidR="000A73C4" w:rsidRPr="008B17E5" w:rsidRDefault="000A73C4" w:rsidP="000A73C4">
      <w:pPr>
        <w:pStyle w:val="Caption"/>
        <w:keepNext/>
        <w:spacing w:after="100" w:afterAutospacing="1"/>
        <w:jc w:val="center"/>
      </w:pPr>
      <w:r w:rsidRPr="006C007A">
        <w:t xml:space="preserve">Table </w:t>
      </w:r>
      <w:fldSimple w:instr=" STYLEREF 1 \s ">
        <w:r>
          <w:rPr>
            <w:noProof/>
          </w:rPr>
          <w:t>11</w:t>
        </w:r>
      </w:fldSimple>
      <w:r>
        <w:noBreakHyphen/>
      </w:r>
      <w:fldSimple w:instr=" SEQ Table \* ARABIC \s 1 ">
        <w:r>
          <w:rPr>
            <w:noProof/>
          </w:rPr>
          <w:t>107</w:t>
        </w:r>
      </w:fldSimple>
      <w:r>
        <w:t xml:space="preserve"> </w:t>
      </w:r>
      <w:r>
        <w:rPr>
          <w:lang w:val="en-GB"/>
        </w:rPr>
        <w:t xml:space="preserve">RLC – O-DU-OAM-Agent PM Slice Throughput </w:t>
      </w:r>
      <w:r>
        <w:rPr>
          <w:rFonts w:eastAsiaTheme="minorEastAsia"/>
          <w:lang w:eastAsia="zh-CN"/>
        </w:rPr>
        <w:t>Event</w:t>
      </w:r>
      <w:r w:rsidRPr="00510864">
        <w:rPr>
          <w:rFonts w:eastAsiaTheme="minorEastAsia"/>
          <w:lang w:eastAsia="zh-CN"/>
        </w:rPr>
        <w:t xml:space="preserve"> </w:t>
      </w:r>
    </w:p>
    <w:tbl>
      <w:tblPr>
        <w:tblStyle w:val="TableGrid"/>
        <w:tblW w:w="0" w:type="auto"/>
        <w:tblLook w:val="04A0" w:firstRow="1" w:lastRow="0" w:firstColumn="1" w:lastColumn="0" w:noHBand="0" w:noVBand="1"/>
      </w:tblPr>
      <w:tblGrid>
        <w:gridCol w:w="3210"/>
        <w:gridCol w:w="3210"/>
        <w:gridCol w:w="3211"/>
      </w:tblGrid>
      <w:tr w:rsidR="004C4429" w14:paraId="01B50159" w14:textId="77777777" w:rsidTr="004C4429">
        <w:tc>
          <w:tcPr>
            <w:tcW w:w="3210" w:type="dxa"/>
          </w:tcPr>
          <w:p w14:paraId="6D86830F" w14:textId="150A3A99" w:rsidR="004C4429" w:rsidRDefault="004C4429" w:rsidP="004C4429">
            <w:pPr>
              <w:rPr>
                <w:rFonts w:eastAsiaTheme="minorEastAsia"/>
                <w:lang w:val="en-GB" w:eastAsia="zh-CN"/>
              </w:rPr>
            </w:pPr>
            <w:r w:rsidRPr="002F1F44">
              <w:rPr>
                <w:rFonts w:hint="eastAsia"/>
                <w:b/>
                <w:bCs/>
              </w:rPr>
              <w:t>Element</w:t>
            </w:r>
          </w:p>
        </w:tc>
        <w:tc>
          <w:tcPr>
            <w:tcW w:w="3210" w:type="dxa"/>
          </w:tcPr>
          <w:p w14:paraId="5C5ECF62" w14:textId="4476C856" w:rsidR="004C4429" w:rsidRDefault="004C4429" w:rsidP="004C4429">
            <w:pPr>
              <w:rPr>
                <w:rFonts w:eastAsiaTheme="minorEastAsia"/>
                <w:lang w:val="en-GB" w:eastAsia="zh-CN"/>
              </w:rPr>
            </w:pPr>
            <w:r w:rsidRPr="002F1F44">
              <w:rPr>
                <w:b/>
                <w:bCs/>
              </w:rPr>
              <w:t>Presence</w:t>
            </w:r>
          </w:p>
        </w:tc>
        <w:tc>
          <w:tcPr>
            <w:tcW w:w="3211" w:type="dxa"/>
          </w:tcPr>
          <w:p w14:paraId="3C46C309" w14:textId="1BF07365" w:rsidR="004C4429" w:rsidRDefault="004C4429" w:rsidP="004C4429">
            <w:pPr>
              <w:rPr>
                <w:rFonts w:eastAsiaTheme="minorEastAsia"/>
                <w:lang w:val="en-GB" w:eastAsia="zh-CN"/>
              </w:rPr>
            </w:pPr>
            <w:r w:rsidRPr="002F1F44">
              <w:rPr>
                <w:b/>
                <w:bCs/>
              </w:rPr>
              <w:t>Description</w:t>
            </w:r>
          </w:p>
        </w:tc>
      </w:tr>
      <w:tr w:rsidR="004C4429" w14:paraId="49A2DDAE" w14:textId="77777777" w:rsidTr="004C4429">
        <w:tc>
          <w:tcPr>
            <w:tcW w:w="3210" w:type="dxa"/>
          </w:tcPr>
          <w:p w14:paraId="180154FA" w14:textId="54244953" w:rsidR="004C4429" w:rsidRDefault="004C4429" w:rsidP="004C4429">
            <w:pPr>
              <w:rPr>
                <w:rFonts w:eastAsiaTheme="minorEastAsia"/>
                <w:lang w:val="en-GB" w:eastAsia="zh-CN"/>
              </w:rPr>
            </w:pPr>
            <w:r>
              <w:t>Num of Slices</w:t>
            </w:r>
          </w:p>
        </w:tc>
        <w:tc>
          <w:tcPr>
            <w:tcW w:w="3210" w:type="dxa"/>
          </w:tcPr>
          <w:p w14:paraId="0625C3A8" w14:textId="5C2333AB" w:rsidR="004C4429" w:rsidRDefault="004C4429" w:rsidP="004C4429">
            <w:pPr>
              <w:rPr>
                <w:rFonts w:eastAsiaTheme="minorEastAsia"/>
                <w:lang w:val="en-GB" w:eastAsia="zh-CN"/>
              </w:rPr>
            </w:pPr>
            <w:r>
              <w:rPr>
                <w:rFonts w:eastAsiaTheme="minorEastAsia"/>
                <w:lang w:val="en-GB" w:eastAsia="zh-CN"/>
              </w:rPr>
              <w:t>M</w:t>
            </w:r>
          </w:p>
        </w:tc>
        <w:tc>
          <w:tcPr>
            <w:tcW w:w="3211" w:type="dxa"/>
          </w:tcPr>
          <w:p w14:paraId="71CFBD6C" w14:textId="2A584BD3" w:rsidR="004C4429" w:rsidRDefault="004C4429" w:rsidP="004C4429">
            <w:pPr>
              <w:rPr>
                <w:rFonts w:eastAsiaTheme="minorEastAsia"/>
                <w:lang w:val="en-GB" w:eastAsia="zh-CN"/>
              </w:rPr>
            </w:pPr>
            <w:r>
              <w:t>Number of slices which have active Data sessions</w:t>
            </w:r>
          </w:p>
        </w:tc>
      </w:tr>
      <w:tr w:rsidR="004C4429" w14:paraId="5CA3462B" w14:textId="77777777" w:rsidTr="004C4429">
        <w:tc>
          <w:tcPr>
            <w:tcW w:w="3210" w:type="dxa"/>
          </w:tcPr>
          <w:p w14:paraId="081F4963" w14:textId="39AF6840" w:rsidR="004C4429" w:rsidRPr="00B42ED7" w:rsidRDefault="004C4429" w:rsidP="00B42ED7">
            <w:pPr>
              <w:pStyle w:val="ListParagraph"/>
              <w:numPr>
                <w:ilvl w:val="0"/>
                <w:numId w:val="33"/>
              </w:numPr>
              <w:rPr>
                <w:rFonts w:eastAsiaTheme="minorEastAsia"/>
                <w:lang w:val="en-GB" w:eastAsia="zh-CN"/>
              </w:rPr>
            </w:pPr>
            <w:r>
              <w:rPr>
                <w:rFonts w:eastAsia="Times New Roman" w:cs="Times New Roman"/>
                <w:szCs w:val="20"/>
              </w:rPr>
              <w:t>Network Slice Identifier</w:t>
            </w:r>
          </w:p>
        </w:tc>
        <w:tc>
          <w:tcPr>
            <w:tcW w:w="3210" w:type="dxa"/>
          </w:tcPr>
          <w:p w14:paraId="334F0108" w14:textId="3D12966F" w:rsidR="004C4429" w:rsidRDefault="004C4429" w:rsidP="004C4429">
            <w:pPr>
              <w:rPr>
                <w:rFonts w:eastAsiaTheme="minorEastAsia"/>
                <w:lang w:val="en-GB" w:eastAsia="zh-CN"/>
              </w:rPr>
            </w:pPr>
            <w:r>
              <w:rPr>
                <w:rFonts w:eastAsiaTheme="minorEastAsia"/>
                <w:lang w:val="en-GB" w:eastAsia="zh-CN"/>
              </w:rPr>
              <w:t>M</w:t>
            </w:r>
          </w:p>
        </w:tc>
        <w:tc>
          <w:tcPr>
            <w:tcW w:w="3211" w:type="dxa"/>
          </w:tcPr>
          <w:p w14:paraId="78E74DDE" w14:textId="488B2828" w:rsidR="004C4429" w:rsidRDefault="004C4429" w:rsidP="004C4429">
            <w:pPr>
              <w:rPr>
                <w:rFonts w:eastAsiaTheme="minorEastAsia"/>
                <w:lang w:val="en-GB" w:eastAsia="zh-CN"/>
              </w:rPr>
            </w:pPr>
            <w:r>
              <w:t>32Bit Integer; 24Bits SD and 8 bits SST</w:t>
            </w:r>
          </w:p>
        </w:tc>
      </w:tr>
      <w:tr w:rsidR="004C4429" w14:paraId="6E1845C7" w14:textId="77777777" w:rsidTr="004C4429">
        <w:tc>
          <w:tcPr>
            <w:tcW w:w="3210" w:type="dxa"/>
          </w:tcPr>
          <w:p w14:paraId="7EC7B7A9" w14:textId="511A6DEE" w:rsidR="004C4429" w:rsidRPr="00B42ED7" w:rsidRDefault="004C4429" w:rsidP="00B42ED7">
            <w:pPr>
              <w:pStyle w:val="ListParagraph"/>
              <w:numPr>
                <w:ilvl w:val="0"/>
                <w:numId w:val="33"/>
              </w:numPr>
              <w:rPr>
                <w:rFonts w:eastAsiaTheme="minorEastAsia"/>
                <w:lang w:val="en-GB" w:eastAsia="zh-CN"/>
              </w:rPr>
            </w:pPr>
            <w:r>
              <w:rPr>
                <w:rFonts w:eastAsia="Times New Roman" w:cs="Times New Roman"/>
                <w:szCs w:val="20"/>
              </w:rPr>
              <w:t>Throughput DL</w:t>
            </w:r>
          </w:p>
        </w:tc>
        <w:tc>
          <w:tcPr>
            <w:tcW w:w="3210" w:type="dxa"/>
          </w:tcPr>
          <w:p w14:paraId="4EDDB8A4" w14:textId="1675A913" w:rsidR="004C4429" w:rsidRDefault="004C4429" w:rsidP="004C4429">
            <w:pPr>
              <w:rPr>
                <w:rFonts w:eastAsiaTheme="minorEastAsia"/>
                <w:lang w:val="en-GB" w:eastAsia="zh-CN"/>
              </w:rPr>
            </w:pPr>
            <w:r>
              <w:rPr>
                <w:rFonts w:eastAsiaTheme="minorEastAsia"/>
                <w:lang w:val="en-GB" w:eastAsia="zh-CN"/>
              </w:rPr>
              <w:t>M</w:t>
            </w:r>
          </w:p>
        </w:tc>
        <w:tc>
          <w:tcPr>
            <w:tcW w:w="3211" w:type="dxa"/>
          </w:tcPr>
          <w:p w14:paraId="2B015B4C" w14:textId="427F9A57" w:rsidR="004C4429" w:rsidRDefault="004C4429" w:rsidP="004C4429">
            <w:pPr>
              <w:rPr>
                <w:rFonts w:eastAsiaTheme="minorEastAsia"/>
                <w:lang w:val="en-GB" w:eastAsia="zh-CN"/>
              </w:rPr>
            </w:pPr>
            <w:r>
              <w:t>DL throughput of this SNSSAI</w:t>
            </w:r>
          </w:p>
        </w:tc>
      </w:tr>
      <w:tr w:rsidR="004C4429" w14:paraId="792887A2" w14:textId="77777777" w:rsidTr="004C4429">
        <w:tc>
          <w:tcPr>
            <w:tcW w:w="3210" w:type="dxa"/>
          </w:tcPr>
          <w:p w14:paraId="3439D4F6" w14:textId="7D3C7019" w:rsidR="004C4429" w:rsidRPr="00B42ED7" w:rsidRDefault="004C4429" w:rsidP="00B42ED7">
            <w:pPr>
              <w:pStyle w:val="ListParagraph"/>
              <w:numPr>
                <w:ilvl w:val="0"/>
                <w:numId w:val="33"/>
              </w:numPr>
              <w:rPr>
                <w:rFonts w:eastAsiaTheme="minorEastAsia"/>
                <w:lang w:val="en-GB" w:eastAsia="zh-CN"/>
              </w:rPr>
            </w:pPr>
            <w:r>
              <w:rPr>
                <w:rFonts w:eastAsia="Times New Roman" w:cs="Times New Roman"/>
                <w:szCs w:val="20"/>
              </w:rPr>
              <w:t>Throughput UL</w:t>
            </w:r>
          </w:p>
        </w:tc>
        <w:tc>
          <w:tcPr>
            <w:tcW w:w="3210" w:type="dxa"/>
          </w:tcPr>
          <w:p w14:paraId="29ABA9F9" w14:textId="6A1264A9" w:rsidR="004C4429" w:rsidRDefault="004C4429" w:rsidP="004C4429">
            <w:pPr>
              <w:rPr>
                <w:rFonts w:eastAsiaTheme="minorEastAsia"/>
                <w:lang w:val="en-GB" w:eastAsia="zh-CN"/>
              </w:rPr>
            </w:pPr>
            <w:r>
              <w:rPr>
                <w:rFonts w:eastAsiaTheme="minorEastAsia"/>
                <w:lang w:val="en-GB" w:eastAsia="zh-CN"/>
              </w:rPr>
              <w:t>M</w:t>
            </w:r>
          </w:p>
        </w:tc>
        <w:tc>
          <w:tcPr>
            <w:tcW w:w="3211" w:type="dxa"/>
          </w:tcPr>
          <w:p w14:paraId="39A48FAC" w14:textId="39D54921" w:rsidR="004C4429" w:rsidRDefault="004C4429" w:rsidP="004C4429">
            <w:pPr>
              <w:rPr>
                <w:rFonts w:eastAsiaTheme="minorEastAsia"/>
                <w:lang w:val="en-GB" w:eastAsia="zh-CN"/>
              </w:rPr>
            </w:pPr>
            <w:r>
              <w:t>UL throughput of this SNSSAI</w:t>
            </w:r>
          </w:p>
        </w:tc>
      </w:tr>
    </w:tbl>
    <w:p w14:paraId="59101127" w14:textId="77777777" w:rsidR="002C707A" w:rsidRDefault="002C707A" w:rsidP="00D11173">
      <w:pPr>
        <w:rPr>
          <w:rFonts w:eastAsiaTheme="minorEastAsia"/>
          <w:lang w:val="en-GB" w:eastAsia="zh-CN"/>
        </w:rPr>
      </w:pPr>
    </w:p>
    <w:p w14:paraId="586A1531" w14:textId="46869BFF" w:rsidR="004C1477" w:rsidRDefault="0065632C" w:rsidP="00DA5856">
      <w:pPr>
        <w:pStyle w:val="Heading3"/>
        <w:numPr>
          <w:ilvl w:val="1"/>
          <w:numId w:val="74"/>
        </w:numPr>
        <w:spacing w:after="100" w:afterAutospacing="1"/>
        <w:ind w:left="1728" w:hanging="1152"/>
      </w:pPr>
      <w:bookmarkStart w:id="1015" w:name="_Toc150807715"/>
      <w:bookmarkStart w:id="1016" w:name="_Toc76128500"/>
      <w:bookmarkStart w:id="1017" w:name="_Toc87813291"/>
      <w:bookmarkStart w:id="1018" w:name="_Toc87813841"/>
      <w:bookmarkStart w:id="1019" w:name="_Toc183149225"/>
      <w:bookmarkEnd w:id="1015"/>
      <w:r>
        <w:t xml:space="preserve">O1 </w:t>
      </w:r>
      <w:r w:rsidRPr="00570235">
        <w:rPr>
          <w:lang w:val="en-US"/>
        </w:rPr>
        <w:t>Interface</w:t>
      </w:r>
      <w:bookmarkEnd w:id="1016"/>
      <w:bookmarkEnd w:id="1017"/>
      <w:bookmarkEnd w:id="1018"/>
      <w:r w:rsidR="007B7A0D">
        <w:rPr>
          <w:lang w:val="en-US"/>
        </w:rPr>
        <w:t xml:space="preserve"> and data model</w:t>
      </w:r>
      <w:bookmarkEnd w:id="1019"/>
    </w:p>
    <w:p w14:paraId="73E89B4A" w14:textId="676DDF60" w:rsidR="00283705" w:rsidRPr="00B42ED7" w:rsidRDefault="00283705" w:rsidP="00B42ED7">
      <w:r>
        <w:rPr>
          <w:lang w:val="en-GB"/>
        </w:rPr>
        <w:t>The O1 interface performs FCAP</w:t>
      </w:r>
      <w:r w:rsidR="007D449C">
        <w:rPr>
          <w:lang w:val="en-GB"/>
        </w:rPr>
        <w:t>S</w:t>
      </w:r>
      <w:r>
        <w:rPr>
          <w:lang w:val="en-GB"/>
        </w:rPr>
        <w:t xml:space="preserve"> management for the O-DU.</w:t>
      </w:r>
    </w:p>
    <w:p w14:paraId="5569A675" w14:textId="34B94BAF" w:rsidR="00283705" w:rsidRDefault="0065632C" w:rsidP="00283705">
      <w:pPr>
        <w:pStyle w:val="ListParagraph"/>
        <w:numPr>
          <w:ilvl w:val="0"/>
          <w:numId w:val="68"/>
        </w:numPr>
        <w:rPr>
          <w:lang w:val="en-GB"/>
        </w:rPr>
      </w:pPr>
      <w:r w:rsidRPr="00283705">
        <w:rPr>
          <w:lang w:val="en-GB"/>
        </w:rPr>
        <w:t>The O1 interf</w:t>
      </w:r>
      <w:r w:rsidR="00F1044A" w:rsidRPr="00283705">
        <w:rPr>
          <w:lang w:val="en-GB"/>
        </w:rPr>
        <w:t>a</w:t>
      </w:r>
      <w:r w:rsidRPr="00283705">
        <w:rPr>
          <w:lang w:val="en-GB"/>
        </w:rPr>
        <w:t xml:space="preserve">ce is </w:t>
      </w:r>
      <w:r w:rsidR="00F1044A" w:rsidRPr="00283705">
        <w:rPr>
          <w:lang w:val="en-GB"/>
        </w:rPr>
        <w:t xml:space="preserve">terminated </w:t>
      </w:r>
      <w:r w:rsidR="002D783D">
        <w:rPr>
          <w:lang w:val="en-GB"/>
        </w:rPr>
        <w:t>at</w:t>
      </w:r>
      <w:r w:rsidR="002D783D" w:rsidRPr="00283705">
        <w:rPr>
          <w:lang w:val="en-GB"/>
        </w:rPr>
        <w:t xml:space="preserve"> </w:t>
      </w:r>
      <w:r w:rsidR="003C37E2" w:rsidRPr="00283705">
        <w:rPr>
          <w:lang w:val="en-GB"/>
        </w:rPr>
        <w:t>the O-DU-OAM-Age</w:t>
      </w:r>
      <w:r w:rsidR="00481EB3" w:rsidRPr="00283705">
        <w:rPr>
          <w:lang w:val="en-GB"/>
        </w:rPr>
        <w:t>n</w:t>
      </w:r>
      <w:r w:rsidR="003C37E2" w:rsidRPr="00283705">
        <w:rPr>
          <w:lang w:val="en-GB"/>
        </w:rPr>
        <w:t xml:space="preserve">t </w:t>
      </w:r>
      <w:r w:rsidR="002D783D">
        <w:rPr>
          <w:lang w:val="en-GB"/>
        </w:rPr>
        <w:t>module of</w:t>
      </w:r>
      <w:r w:rsidR="00F1044A" w:rsidRPr="00283705">
        <w:rPr>
          <w:lang w:val="en-GB"/>
        </w:rPr>
        <w:t xml:space="preserve"> O-DU to handle all </w:t>
      </w:r>
      <w:r w:rsidR="0039010C" w:rsidRPr="00283705">
        <w:rPr>
          <w:lang w:val="en-GB"/>
        </w:rPr>
        <w:t>configurations</w:t>
      </w:r>
      <w:r w:rsidR="00F1044A" w:rsidRPr="00283705">
        <w:rPr>
          <w:lang w:val="en-GB"/>
        </w:rPr>
        <w:t xml:space="preserve"> of L1 and L2 layers. </w:t>
      </w:r>
    </w:p>
    <w:p w14:paraId="7EFCCA12" w14:textId="052F6AA2" w:rsidR="00283705" w:rsidRDefault="007D449C" w:rsidP="00283705">
      <w:pPr>
        <w:pStyle w:val="ListParagraph"/>
        <w:numPr>
          <w:ilvl w:val="0"/>
          <w:numId w:val="68"/>
        </w:numPr>
        <w:rPr>
          <w:lang w:val="en-GB"/>
        </w:rPr>
      </w:pPr>
      <w:r>
        <w:rPr>
          <w:lang w:val="en-GB"/>
        </w:rPr>
        <w:t>The interface includes</w:t>
      </w:r>
      <w:r w:rsidR="002E65B2" w:rsidRPr="00283705">
        <w:rPr>
          <w:lang w:val="en-GB"/>
        </w:rPr>
        <w:t xml:space="preserve"> </w:t>
      </w:r>
      <w:r w:rsidR="000A5661" w:rsidRPr="00283705">
        <w:rPr>
          <w:lang w:val="en-GB"/>
        </w:rPr>
        <w:t>c</w:t>
      </w:r>
      <w:r w:rsidR="00CC62AE" w:rsidRPr="00283705">
        <w:rPr>
          <w:lang w:val="en-GB"/>
        </w:rPr>
        <w:t xml:space="preserve">ell configuration </w:t>
      </w:r>
      <w:r w:rsidR="000A5661" w:rsidRPr="00283705">
        <w:rPr>
          <w:lang w:val="en-GB"/>
        </w:rPr>
        <w:t>towards MAC/SCH and RLC layer.</w:t>
      </w:r>
      <w:r w:rsidR="00A61563" w:rsidRPr="00283705">
        <w:rPr>
          <w:lang w:val="en-GB"/>
        </w:rPr>
        <w:t xml:space="preserve"> </w:t>
      </w:r>
    </w:p>
    <w:p w14:paraId="13813BB2" w14:textId="526D24BB" w:rsidR="007D449C" w:rsidRDefault="007D449C" w:rsidP="00B42ED7">
      <w:pPr>
        <w:pStyle w:val="ListParagraph"/>
        <w:numPr>
          <w:ilvl w:val="1"/>
          <w:numId w:val="68"/>
        </w:numPr>
        <w:rPr>
          <w:lang w:val="en-GB"/>
        </w:rPr>
      </w:pPr>
      <w:r>
        <w:rPr>
          <w:lang w:val="en-GB"/>
        </w:rPr>
        <w:t xml:space="preserve">     The interface includes slice specific configuration to support RAN slicing SLA assurance.</w:t>
      </w:r>
    </w:p>
    <w:p w14:paraId="2D608459" w14:textId="19F055FB" w:rsidR="007D449C" w:rsidRDefault="007D449C" w:rsidP="00B42ED7">
      <w:pPr>
        <w:pStyle w:val="ListParagraph"/>
        <w:numPr>
          <w:ilvl w:val="1"/>
          <w:numId w:val="68"/>
        </w:numPr>
        <w:rPr>
          <w:lang w:val="en-GB"/>
        </w:rPr>
      </w:pPr>
      <w:r>
        <w:rPr>
          <w:lang w:val="en-GB"/>
        </w:rPr>
        <w:t xml:space="preserve">      The interface includes Beam forming and MIMO configurations </w:t>
      </w:r>
      <w:r w:rsidRPr="00283705">
        <w:rPr>
          <w:lang w:val="en-GB"/>
        </w:rPr>
        <w:t xml:space="preserve">and additionally configuration related to supported SSB and CSI-RS TRS per cell, supported beam forming modes, SRS configuration periodicity to support </w:t>
      </w:r>
      <w:r>
        <w:rPr>
          <w:lang w:val="en-GB"/>
        </w:rPr>
        <w:t>massive MIMO optimization use cases like</w:t>
      </w:r>
      <w:r w:rsidRPr="00283705">
        <w:rPr>
          <w:lang w:val="en-GB"/>
        </w:rPr>
        <w:t xml:space="preserve"> non-GoB </w:t>
      </w:r>
      <w:r>
        <w:rPr>
          <w:lang w:val="en-GB"/>
        </w:rPr>
        <w:t>,</w:t>
      </w:r>
      <w:r w:rsidRPr="00283705">
        <w:rPr>
          <w:lang w:val="en-GB"/>
        </w:rPr>
        <w:t>GoB beamforming</w:t>
      </w:r>
      <w:r>
        <w:rPr>
          <w:lang w:val="en-GB"/>
        </w:rPr>
        <w:t>, L1/L2 beam management</w:t>
      </w:r>
      <w:r w:rsidRPr="00283705">
        <w:rPr>
          <w:lang w:val="en-GB"/>
        </w:rPr>
        <w:t xml:space="preserve"> as reference in </w:t>
      </w:r>
      <w:r w:rsidRPr="007D449C">
        <w:rPr>
          <w:lang w:val="en-GB"/>
        </w:rPr>
        <w:t>O-RAN.WG1.Use-Cases-mMIMO-TR[</w:t>
      </w:r>
      <w:r w:rsidRPr="00283705">
        <w:rPr>
          <w:lang w:val="en-GB"/>
        </w:rPr>
        <w:t>3</w:t>
      </w:r>
      <w:r w:rsidRPr="007D449C">
        <w:rPr>
          <w:lang w:val="en-GB"/>
        </w:rPr>
        <w:t>1]</w:t>
      </w:r>
      <w:r w:rsidRPr="00283705">
        <w:rPr>
          <w:lang w:val="en-GB"/>
        </w:rPr>
        <w:t xml:space="preserve">. </w:t>
      </w:r>
    </w:p>
    <w:p w14:paraId="4026F63F" w14:textId="6AC21DA6" w:rsidR="007D449C" w:rsidRDefault="007D449C" w:rsidP="00B42ED7">
      <w:pPr>
        <w:pStyle w:val="ListParagraph"/>
        <w:numPr>
          <w:ilvl w:val="1"/>
          <w:numId w:val="68"/>
        </w:numPr>
        <w:rPr>
          <w:lang w:val="en-GB"/>
        </w:rPr>
      </w:pPr>
      <w:r>
        <w:rPr>
          <w:lang w:val="en-GB"/>
        </w:rPr>
        <w:t xml:space="preserve"> to support Massive MIMO optimization feature.</w:t>
      </w:r>
    </w:p>
    <w:p w14:paraId="6AA7F83F" w14:textId="5CBD289F" w:rsidR="007D449C" w:rsidRDefault="00283705" w:rsidP="00283705">
      <w:pPr>
        <w:pStyle w:val="ListParagraph"/>
        <w:numPr>
          <w:ilvl w:val="0"/>
          <w:numId w:val="68"/>
        </w:numPr>
        <w:rPr>
          <w:lang w:val="en-GB"/>
        </w:rPr>
      </w:pPr>
      <w:r w:rsidRPr="00DD63C9">
        <w:rPr>
          <w:lang w:val="en-GB"/>
        </w:rPr>
        <w:t>The</w:t>
      </w:r>
      <w:r>
        <w:rPr>
          <w:lang w:val="en-GB"/>
        </w:rPr>
        <w:t xml:space="preserve"> O1 interface for </w:t>
      </w:r>
      <w:r w:rsidR="007D449C">
        <w:rPr>
          <w:lang w:val="en-GB"/>
        </w:rPr>
        <w:t xml:space="preserve">the </w:t>
      </w:r>
      <w:r>
        <w:rPr>
          <w:lang w:val="en-GB"/>
        </w:rPr>
        <w:t xml:space="preserve">O-DU details the data model </w:t>
      </w:r>
      <w:r w:rsidR="007D449C">
        <w:rPr>
          <w:lang w:val="en-GB"/>
        </w:rPr>
        <w:t>at</w:t>
      </w:r>
      <w:r>
        <w:rPr>
          <w:lang w:val="en-GB"/>
        </w:rPr>
        <w:t xml:space="preserve"> cell level, beam level and slice level configurations</w:t>
      </w:r>
      <w:r w:rsidR="007D449C">
        <w:rPr>
          <w:lang w:val="en-GB"/>
        </w:rPr>
        <w:t xml:space="preserve"> at stated in reference [26]</w:t>
      </w:r>
      <w:r>
        <w:rPr>
          <w:lang w:val="en-GB"/>
        </w:rPr>
        <w:t xml:space="preserve">. </w:t>
      </w:r>
    </w:p>
    <w:p w14:paraId="2913F5B1" w14:textId="576A6379" w:rsidR="007D449C" w:rsidRPr="007D449C" w:rsidRDefault="007D449C" w:rsidP="00B42ED7">
      <w:pPr>
        <w:pStyle w:val="ListParagraph"/>
        <w:numPr>
          <w:ilvl w:val="0"/>
          <w:numId w:val="68"/>
        </w:numPr>
        <w:rPr>
          <w:lang w:val="en-GB"/>
        </w:rPr>
      </w:pPr>
      <w:r w:rsidRPr="00283705">
        <w:rPr>
          <w:lang w:val="en-GB"/>
        </w:rPr>
        <w:t xml:space="preserve">O1 interface </w:t>
      </w:r>
      <w:r>
        <w:rPr>
          <w:lang w:val="en-GB"/>
        </w:rPr>
        <w:t>supports</w:t>
      </w:r>
      <w:r w:rsidRPr="00283705">
        <w:rPr>
          <w:lang w:val="en-GB"/>
        </w:rPr>
        <w:t xml:space="preserve"> the performance management</w:t>
      </w:r>
      <w:r>
        <w:rPr>
          <w:lang w:val="en-GB"/>
        </w:rPr>
        <w:t>/KPI management</w:t>
      </w:r>
      <w:r w:rsidRPr="00283705">
        <w:rPr>
          <w:lang w:val="en-GB"/>
        </w:rPr>
        <w:t>. O-DU-OAM -Agent collects the performance counters at</w:t>
      </w:r>
      <w:r>
        <w:rPr>
          <w:lang w:val="en-GB"/>
        </w:rPr>
        <w:t xml:space="preserve"> the</w:t>
      </w:r>
      <w:r w:rsidRPr="00283705">
        <w:rPr>
          <w:lang w:val="en-GB"/>
        </w:rPr>
        <w:t xml:space="preserve"> cell level, beam level and slice level </w:t>
      </w:r>
      <w:r>
        <w:rPr>
          <w:lang w:val="en-GB"/>
        </w:rPr>
        <w:t xml:space="preserve">as required to support various feature optimization </w:t>
      </w:r>
      <w:r w:rsidRPr="00283705">
        <w:rPr>
          <w:lang w:val="en-GB"/>
        </w:rPr>
        <w:t xml:space="preserve">and reports to </w:t>
      </w:r>
      <w:r>
        <w:rPr>
          <w:lang w:val="en-GB"/>
        </w:rPr>
        <w:t xml:space="preserve">the </w:t>
      </w:r>
      <w:r w:rsidRPr="00283705">
        <w:rPr>
          <w:lang w:val="en-GB"/>
        </w:rPr>
        <w:t xml:space="preserve">performance management entity </w:t>
      </w:r>
      <w:r>
        <w:rPr>
          <w:lang w:val="en-GB"/>
        </w:rPr>
        <w:t>of the SMO.</w:t>
      </w:r>
    </w:p>
    <w:p w14:paraId="4E6BC1F8" w14:textId="09E6438D" w:rsidR="00283705" w:rsidRDefault="00283705" w:rsidP="00B42ED7">
      <w:pPr>
        <w:pStyle w:val="ListParagraph"/>
        <w:numPr>
          <w:ilvl w:val="0"/>
          <w:numId w:val="68"/>
        </w:numPr>
        <w:rPr>
          <w:lang w:val="en-GB"/>
        </w:rPr>
      </w:pPr>
      <w:r w:rsidRPr="00283705">
        <w:rPr>
          <w:lang w:val="en-GB"/>
        </w:rPr>
        <w:t xml:space="preserve">The optimized </w:t>
      </w:r>
      <w:r w:rsidR="002D783D">
        <w:rPr>
          <w:lang w:val="en-GB"/>
        </w:rPr>
        <w:t>DU</w:t>
      </w:r>
      <w:r w:rsidRPr="00283705">
        <w:rPr>
          <w:lang w:val="en-GB"/>
        </w:rPr>
        <w:t xml:space="preserve"> configuration</w:t>
      </w:r>
      <w:r w:rsidR="002D783D">
        <w:rPr>
          <w:lang w:val="en-GB"/>
        </w:rPr>
        <w:t xml:space="preserve"> for the feature</w:t>
      </w:r>
      <w:r w:rsidR="007D449C">
        <w:rPr>
          <w:lang w:val="en-GB"/>
        </w:rPr>
        <w:t xml:space="preserve">s </w:t>
      </w:r>
      <w:r w:rsidR="00D91471">
        <w:rPr>
          <w:lang w:val="en-GB"/>
        </w:rPr>
        <w:t>e.g.</w:t>
      </w:r>
      <w:r w:rsidR="007D449C">
        <w:rPr>
          <w:lang w:val="en-GB"/>
        </w:rPr>
        <w:t xml:space="preserve"> Massive MIMO optimization</w:t>
      </w:r>
      <w:r w:rsidRPr="00283705">
        <w:rPr>
          <w:lang w:val="en-GB"/>
        </w:rPr>
        <w:t xml:space="preserve"> is notified by </w:t>
      </w:r>
      <w:r w:rsidR="002D783D">
        <w:rPr>
          <w:lang w:val="en-GB"/>
        </w:rPr>
        <w:t xml:space="preserve">the </w:t>
      </w:r>
      <w:r w:rsidRPr="00283705">
        <w:rPr>
          <w:lang w:val="en-GB"/>
        </w:rPr>
        <w:t xml:space="preserve">SMO to O-DU-OAM-Agent over file ready notification and the same can be downloaded at O-DU-OAM-Agent module upon accepting the file download request from O-DU system. </w:t>
      </w:r>
      <w:r w:rsidR="007D449C">
        <w:rPr>
          <w:lang w:val="en-GB"/>
        </w:rPr>
        <w:t xml:space="preserve">If required, the </w:t>
      </w:r>
      <w:r w:rsidRPr="00283705">
        <w:rPr>
          <w:lang w:val="en-GB"/>
        </w:rPr>
        <w:t xml:space="preserve">O-DU system </w:t>
      </w:r>
      <w:r w:rsidR="007D449C">
        <w:rPr>
          <w:lang w:val="en-GB"/>
        </w:rPr>
        <w:t>notifies</w:t>
      </w:r>
      <w:r w:rsidRPr="00283705">
        <w:rPr>
          <w:lang w:val="en-GB"/>
        </w:rPr>
        <w:t xml:space="preserve"> the new configuration to </w:t>
      </w:r>
      <w:r w:rsidR="007D449C">
        <w:rPr>
          <w:lang w:val="en-GB"/>
        </w:rPr>
        <w:t xml:space="preserve">the </w:t>
      </w:r>
      <w:r w:rsidRPr="00283705">
        <w:rPr>
          <w:lang w:val="en-GB"/>
        </w:rPr>
        <w:t>O-RU over Fronthaul M-plane interface as reference in [23].</w:t>
      </w:r>
      <w:r>
        <w:rPr>
          <w:lang w:val="en-GB"/>
        </w:rPr>
        <w:t xml:space="preserve"> </w:t>
      </w:r>
      <w:r w:rsidR="002D783D">
        <w:rPr>
          <w:lang w:val="en-GB"/>
        </w:rPr>
        <w:t>The optimized DU configuration is achieved</w:t>
      </w:r>
      <w:r>
        <w:rPr>
          <w:lang w:val="en-GB"/>
        </w:rPr>
        <w:t xml:space="preserve"> by the </w:t>
      </w:r>
      <w:r w:rsidRPr="007D449C">
        <w:rPr>
          <w:lang w:val="en-GB"/>
        </w:rPr>
        <w:t xml:space="preserve">AI/ML driven rAPP application hosted at the Non RT-RIC performs </w:t>
      </w:r>
      <w:r w:rsidR="007D449C" w:rsidRPr="007D449C">
        <w:rPr>
          <w:lang w:val="en-GB"/>
        </w:rPr>
        <w:t xml:space="preserve">or by xApp application hosted at the Near RT-RIC </w:t>
      </w:r>
      <w:r w:rsidRPr="007D449C">
        <w:rPr>
          <w:lang w:val="en-GB"/>
        </w:rPr>
        <w:t xml:space="preserve">underlying ML model trained on the historical data collected from a cell or a cluster of cells </w:t>
      </w:r>
      <w:r w:rsidR="007D449C" w:rsidRPr="007D449C">
        <w:rPr>
          <w:lang w:val="en-GB"/>
        </w:rPr>
        <w:t>.</w:t>
      </w:r>
      <w:r w:rsidRPr="007D449C">
        <w:rPr>
          <w:lang w:val="en-GB"/>
        </w:rPr>
        <w:t xml:space="preserve">The input data for this optimization training and interference can be comprised of several performance statistics and the output of the inference is the optimized configuration </w:t>
      </w:r>
      <w:r w:rsidR="007D449C">
        <w:rPr>
          <w:lang w:val="en-GB"/>
        </w:rPr>
        <w:t>sent towards O-DU over the O1 interface.</w:t>
      </w:r>
    </w:p>
    <w:p w14:paraId="61BA1FB5" w14:textId="092012B4" w:rsidR="007B7A0D" w:rsidRDefault="007B7A0D" w:rsidP="007B7A0D">
      <w:pPr>
        <w:pStyle w:val="ListParagraph"/>
        <w:rPr>
          <w:lang w:val="en-GB"/>
        </w:rPr>
      </w:pPr>
    </w:p>
    <w:p w14:paraId="2E7A366B" w14:textId="0C83A428" w:rsidR="007B7A0D" w:rsidRPr="007D449C" w:rsidRDefault="007B7A0D" w:rsidP="00570235">
      <w:pPr>
        <w:pStyle w:val="ListParagraph"/>
        <w:rPr>
          <w:lang w:val="en-GB"/>
        </w:rPr>
      </w:pPr>
      <w:r>
        <w:rPr>
          <w:lang w:val="en-GB"/>
        </w:rPr>
        <w:t>For data models</w:t>
      </w:r>
      <w:r w:rsidR="00C52841">
        <w:rPr>
          <w:lang w:val="en-GB"/>
        </w:rPr>
        <w:t>,</w:t>
      </w:r>
      <w:r>
        <w:rPr>
          <w:lang w:val="en-GB"/>
        </w:rPr>
        <w:t xml:space="preserve"> please refer to O-RAN WG5 </w:t>
      </w:r>
      <w:r w:rsidR="00FA7EA2">
        <w:rPr>
          <w:lang w:val="en-GB"/>
        </w:rPr>
        <w:t xml:space="preserve">data models for O-DU </w:t>
      </w:r>
      <w:r w:rsidR="00FA7EA2">
        <w:rPr>
          <w:lang w:val="en-GB"/>
        </w:rPr>
        <w:fldChar w:fldCharType="begin"/>
      </w:r>
      <w:r w:rsidR="00FA7EA2">
        <w:rPr>
          <w:lang w:val="en-GB"/>
        </w:rPr>
        <w:instrText xml:space="preserve"> REF _Ref55239278 \r \h </w:instrText>
      </w:r>
      <w:r w:rsidR="00FA7EA2">
        <w:rPr>
          <w:lang w:val="en-GB"/>
        </w:rPr>
      </w:r>
      <w:r w:rsidR="00FA7EA2">
        <w:rPr>
          <w:lang w:val="en-GB"/>
        </w:rPr>
        <w:fldChar w:fldCharType="separate"/>
      </w:r>
      <w:r w:rsidR="00D62510">
        <w:rPr>
          <w:lang w:val="en-GB"/>
        </w:rPr>
        <w:t>[26]</w:t>
      </w:r>
      <w:r w:rsidR="00FA7EA2">
        <w:rPr>
          <w:lang w:val="en-GB"/>
        </w:rPr>
        <w:fldChar w:fldCharType="end"/>
      </w:r>
      <w:r w:rsidR="00FA7EA2">
        <w:rPr>
          <w:lang w:val="en-GB"/>
        </w:rPr>
        <w:t>.</w:t>
      </w:r>
    </w:p>
    <w:p w14:paraId="60C8B0B9" w14:textId="77777777" w:rsidR="00373AC0" w:rsidRPr="00373AC0" w:rsidRDefault="00373AC0" w:rsidP="00B42ED7">
      <w:pPr>
        <w:pStyle w:val="ListParagraph"/>
        <w:rPr>
          <w:lang w:val="en-GB"/>
        </w:rPr>
      </w:pPr>
    </w:p>
    <w:p w14:paraId="378DD865" w14:textId="1C91A852" w:rsidR="00373AC0" w:rsidRPr="00373AC0" w:rsidRDefault="00373AC0" w:rsidP="00DA5856">
      <w:pPr>
        <w:pStyle w:val="Heading3"/>
        <w:numPr>
          <w:ilvl w:val="1"/>
          <w:numId w:val="74"/>
        </w:numPr>
        <w:spacing w:after="100" w:afterAutospacing="1"/>
        <w:ind w:left="1728" w:hanging="1152"/>
      </w:pPr>
      <w:bookmarkStart w:id="1020" w:name="_Ref140851751"/>
      <w:bookmarkStart w:id="1021" w:name="_Toc183149226"/>
      <w:r>
        <w:t>E2 Interface</w:t>
      </w:r>
      <w:bookmarkEnd w:id="1020"/>
      <w:bookmarkEnd w:id="1021"/>
    </w:p>
    <w:p w14:paraId="199F8FD2" w14:textId="39D093E3" w:rsidR="00283705" w:rsidRDefault="00E40B73" w:rsidP="002D783D">
      <w:pPr>
        <w:ind w:left="360"/>
        <w:rPr>
          <w:bCs/>
        </w:rPr>
      </w:pPr>
      <w:r>
        <w:rPr>
          <w:bCs/>
        </w:rPr>
        <w:t xml:space="preserve">The E2 service models is extended </w:t>
      </w:r>
      <w:r w:rsidR="005F734E">
        <w:rPr>
          <w:bCs/>
        </w:rPr>
        <w:t>to support the</w:t>
      </w:r>
      <w:r>
        <w:rPr>
          <w:bCs/>
        </w:rPr>
        <w:t xml:space="preserve"> use cases e.g. RAN slicing SLA assurance and Massive MIMO Optimization.</w:t>
      </w:r>
    </w:p>
    <w:p w14:paraId="393AA6ED" w14:textId="42954CBE" w:rsidR="00E40B73" w:rsidRPr="00E40B73" w:rsidRDefault="00E40B73" w:rsidP="00B42ED7">
      <w:pPr>
        <w:pStyle w:val="ListParagraph"/>
        <w:numPr>
          <w:ilvl w:val="1"/>
          <w:numId w:val="68"/>
        </w:numPr>
        <w:rPr>
          <w:lang w:val="en-GB"/>
        </w:rPr>
      </w:pPr>
      <w:r w:rsidRPr="00B42ED7">
        <w:rPr>
          <w:lang w:val="en-GB"/>
        </w:rPr>
        <w:t>The enhancement in the O-RAN interfaces and data models of the E2 interface to enable the Near RT RIC to support Massive MIMO sub-features for AI/ML based mMIMO BF optimization, also enhancements to Near-RT RIC architecture if there is any is detailed in reference [32]</w:t>
      </w:r>
    </w:p>
    <w:p w14:paraId="78384C02" w14:textId="6B243DD0" w:rsidR="004C1477" w:rsidRDefault="00AA711E" w:rsidP="00DA5856">
      <w:pPr>
        <w:pStyle w:val="Heading1"/>
        <w:numPr>
          <w:ilvl w:val="0"/>
          <w:numId w:val="74"/>
        </w:numPr>
        <w:spacing w:after="100" w:afterAutospacing="1"/>
      </w:pPr>
      <w:bookmarkStart w:id="1022" w:name="_Toc13425570"/>
      <w:bookmarkStart w:id="1023" w:name="_Toc13434454"/>
      <w:bookmarkStart w:id="1024" w:name="_Toc11346009"/>
      <w:bookmarkStart w:id="1025" w:name="_Toc11346026"/>
      <w:bookmarkStart w:id="1026" w:name="_Toc11346027"/>
      <w:bookmarkStart w:id="1027" w:name="_Toc11346028"/>
      <w:bookmarkStart w:id="1028" w:name="_Toc11346029"/>
      <w:bookmarkStart w:id="1029" w:name="_Toc95161225"/>
      <w:bookmarkStart w:id="1030" w:name="_Toc95161226"/>
      <w:bookmarkStart w:id="1031" w:name="_Toc76128502"/>
      <w:bookmarkStart w:id="1032" w:name="_Toc87813293"/>
      <w:bookmarkStart w:id="1033" w:name="_Toc87813843"/>
      <w:bookmarkStart w:id="1034" w:name="_Toc183149227"/>
      <w:bookmarkEnd w:id="1022"/>
      <w:bookmarkEnd w:id="1023"/>
      <w:bookmarkEnd w:id="1024"/>
      <w:bookmarkEnd w:id="1025"/>
      <w:bookmarkEnd w:id="1026"/>
      <w:bookmarkEnd w:id="1027"/>
      <w:bookmarkEnd w:id="1028"/>
      <w:bookmarkEnd w:id="1029"/>
      <w:bookmarkEnd w:id="1030"/>
      <w:r>
        <w:t xml:space="preserve">O-CU </w:t>
      </w:r>
      <w:r w:rsidR="007C2612">
        <w:t>Interface</w:t>
      </w:r>
      <w:bookmarkEnd w:id="1031"/>
      <w:bookmarkEnd w:id="1032"/>
      <w:bookmarkEnd w:id="1033"/>
      <w:bookmarkEnd w:id="1034"/>
    </w:p>
    <w:p w14:paraId="22C8D9CC" w14:textId="77777777" w:rsidR="004E3F75" w:rsidRDefault="007B2E9D" w:rsidP="004E3F75">
      <w:pPr>
        <w:rPr>
          <w:lang w:val="en-GB"/>
        </w:rPr>
      </w:pPr>
      <w:r>
        <w:rPr>
          <w:lang w:val="en-GB"/>
        </w:rPr>
        <w:t>APIs</w:t>
      </w:r>
      <w:r w:rsidR="00127D64">
        <w:rPr>
          <w:lang w:val="en-GB"/>
        </w:rPr>
        <w:t xml:space="preserve"> between the </w:t>
      </w:r>
      <w:r w:rsidR="00613FAA">
        <w:rPr>
          <w:lang w:val="en-GB"/>
        </w:rPr>
        <w:t>following layers of O-CU are described in this section.</w:t>
      </w:r>
    </w:p>
    <w:p w14:paraId="0E583543" w14:textId="77777777" w:rsidR="007B2E9D" w:rsidRPr="00881B38" w:rsidRDefault="007B2E9D" w:rsidP="009E187B">
      <w:pPr>
        <w:pStyle w:val="ListParagraph"/>
        <w:numPr>
          <w:ilvl w:val="0"/>
          <w:numId w:val="24"/>
        </w:numPr>
        <w:rPr>
          <w:lang w:val="en-GB"/>
        </w:rPr>
      </w:pPr>
      <w:r w:rsidRPr="00176BFF">
        <w:rPr>
          <w:lang w:val="en-GB"/>
        </w:rPr>
        <w:t>RRC-SDAP</w:t>
      </w:r>
    </w:p>
    <w:p w14:paraId="6900101F" w14:textId="77777777" w:rsidR="007B2E9D" w:rsidRPr="002B65CA" w:rsidRDefault="007B2E9D" w:rsidP="009E187B">
      <w:pPr>
        <w:pStyle w:val="ListParagraph"/>
        <w:numPr>
          <w:ilvl w:val="0"/>
          <w:numId w:val="24"/>
        </w:numPr>
        <w:rPr>
          <w:lang w:val="en-GB"/>
        </w:rPr>
      </w:pPr>
      <w:r w:rsidRPr="002B65CA">
        <w:rPr>
          <w:lang w:val="en-GB"/>
        </w:rPr>
        <w:t>RRC-PDCP</w:t>
      </w:r>
    </w:p>
    <w:p w14:paraId="42776BB9" w14:textId="53E18A02" w:rsidR="007B2E9D" w:rsidRDefault="007B2E9D" w:rsidP="00613FAA">
      <w:pPr>
        <w:pStyle w:val="ListParagraph"/>
        <w:numPr>
          <w:ilvl w:val="0"/>
          <w:numId w:val="24"/>
        </w:numPr>
        <w:rPr>
          <w:lang w:val="en-GB"/>
        </w:rPr>
      </w:pPr>
      <w:r w:rsidRPr="00613FAA">
        <w:rPr>
          <w:lang w:val="en-GB"/>
        </w:rPr>
        <w:t>SDAP- PDCP</w:t>
      </w:r>
    </w:p>
    <w:p w14:paraId="0E784CBF" w14:textId="2FD092E1" w:rsidR="002A4633" w:rsidRDefault="002A4633" w:rsidP="002A4633">
      <w:pPr>
        <w:rPr>
          <w:lang w:val="en-GB"/>
        </w:rPr>
      </w:pPr>
    </w:p>
    <w:p w14:paraId="7D70B69F" w14:textId="5AD290E8" w:rsidR="003E3C92" w:rsidRPr="00473434" w:rsidRDefault="002A4633" w:rsidP="003E3C92">
      <w:r>
        <w:rPr>
          <w:lang w:val="en-GB"/>
        </w:rPr>
        <w:t xml:space="preserve">It is expected </w:t>
      </w:r>
      <w:r w:rsidR="00A42A41">
        <w:rPr>
          <w:lang w:val="en-GB"/>
        </w:rPr>
        <w:t xml:space="preserve">that </w:t>
      </w:r>
      <w:r>
        <w:rPr>
          <w:lang w:val="en-GB"/>
        </w:rPr>
        <w:t xml:space="preserve">the software implementation of the APIs defined in this section will be in conformance with the API message definition </w:t>
      </w:r>
      <w:r w:rsidR="00012C9A">
        <w:rPr>
          <w:lang w:val="en-GB"/>
        </w:rPr>
        <w:t xml:space="preserve">and </w:t>
      </w:r>
      <w:r>
        <w:rPr>
          <w:lang w:val="en-GB"/>
        </w:rPr>
        <w:t>the fields or message elements. Data types and encoding/decoding of the message contents will be implementation dependent</w:t>
      </w:r>
      <w:r w:rsidR="00FC707E">
        <w:rPr>
          <w:lang w:val="en-GB"/>
        </w:rPr>
        <w:t>.</w:t>
      </w:r>
      <w:r w:rsidR="003E3C92">
        <w:rPr>
          <w:lang w:val="en-GB"/>
        </w:rPr>
        <w:t xml:space="preserve"> </w:t>
      </w:r>
      <w:r w:rsidR="003E3C92" w:rsidRPr="00BF5C65">
        <w:rPr>
          <w:lang w:val="en-GB"/>
        </w:rPr>
        <w:t>Message elements (IEs) referring to definitions in 3GPP specifications are italicized for ease of reference.</w:t>
      </w:r>
    </w:p>
    <w:p w14:paraId="7A6C78B6" w14:textId="181F0221" w:rsidR="004C1477" w:rsidRDefault="00B11269" w:rsidP="00DA5856">
      <w:pPr>
        <w:pStyle w:val="Heading3"/>
        <w:numPr>
          <w:ilvl w:val="1"/>
          <w:numId w:val="74"/>
        </w:numPr>
        <w:spacing w:after="100" w:afterAutospacing="1"/>
        <w:ind w:left="1728" w:hanging="1152"/>
      </w:pPr>
      <w:bookmarkStart w:id="1035" w:name="_Toc31046571"/>
      <w:bookmarkStart w:id="1036" w:name="_Toc32259129"/>
      <w:bookmarkStart w:id="1037" w:name="_Toc76128503"/>
      <w:bookmarkStart w:id="1038" w:name="_Toc87813294"/>
      <w:bookmarkStart w:id="1039" w:name="_Toc87813844"/>
      <w:bookmarkStart w:id="1040" w:name="_Toc183149228"/>
      <w:bookmarkEnd w:id="1035"/>
      <w:bookmarkEnd w:id="1036"/>
      <w:r>
        <w:t>RRC-SDAP</w:t>
      </w:r>
      <w:r w:rsidR="00726370">
        <w:t xml:space="preserve"> Interface</w:t>
      </w:r>
      <w:bookmarkEnd w:id="1037"/>
      <w:bookmarkEnd w:id="1038"/>
      <w:bookmarkEnd w:id="1039"/>
      <w:bookmarkEnd w:id="1040"/>
    </w:p>
    <w:p w14:paraId="2E5FDC86" w14:textId="467CC7BE" w:rsidR="00E21DA2" w:rsidRDefault="00E21DA2" w:rsidP="00BF0E76">
      <w:pPr>
        <w:pStyle w:val="Caption"/>
        <w:keepNext/>
        <w:spacing w:after="100" w:afterAutospacing="1"/>
        <w:jc w:val="center"/>
      </w:pPr>
      <w:r w:rsidRPr="006C007A">
        <w:t xml:space="preserve">Table </w:t>
      </w:r>
      <w:fldSimple w:instr=" STYLEREF 1 \s ">
        <w:r w:rsidR="00D62510">
          <w:rPr>
            <w:noProof/>
          </w:rPr>
          <w:t>12</w:t>
        </w:r>
      </w:fldSimple>
      <w:r w:rsidR="00CF6B74">
        <w:noBreakHyphen/>
      </w:r>
      <w:fldSimple w:instr=" SEQ Table \* ARABIC \s 1 ">
        <w:r w:rsidR="00D62510">
          <w:rPr>
            <w:noProof/>
          </w:rPr>
          <w:t>1</w:t>
        </w:r>
      </w:fldSimple>
      <w:r>
        <w:t xml:space="preserve"> RRC-SDAP </w:t>
      </w:r>
      <w:r w:rsidR="003D1E24">
        <w:t>APIs</w:t>
      </w:r>
    </w:p>
    <w:tbl>
      <w:tblPr>
        <w:tblStyle w:val="TableGrid"/>
        <w:tblW w:w="0" w:type="auto"/>
        <w:tblLook w:val="06A0" w:firstRow="1" w:lastRow="0" w:firstColumn="1" w:lastColumn="0" w:noHBand="1" w:noVBand="1"/>
      </w:tblPr>
      <w:tblGrid>
        <w:gridCol w:w="1525"/>
        <w:gridCol w:w="2700"/>
        <w:gridCol w:w="5406"/>
      </w:tblGrid>
      <w:tr w:rsidR="00C60099" w:rsidRPr="00295461" w14:paraId="1683ECFE" w14:textId="77777777" w:rsidTr="00C60099">
        <w:tc>
          <w:tcPr>
            <w:tcW w:w="1525" w:type="dxa"/>
            <w:shd w:val="clear" w:color="auto" w:fill="FFFFFF" w:themeFill="background1"/>
          </w:tcPr>
          <w:p w14:paraId="2E9BC4A4" w14:textId="77777777" w:rsidR="00C60099" w:rsidRPr="00295461" w:rsidRDefault="00C60099" w:rsidP="00BF0E76">
            <w:pPr>
              <w:spacing w:after="100" w:afterAutospacing="1"/>
              <w:jc w:val="center"/>
              <w:rPr>
                <w:b/>
                <w:lang w:val="en-GB" w:eastAsia="zh-CN"/>
              </w:rPr>
            </w:pPr>
            <w:r w:rsidRPr="00295461">
              <w:rPr>
                <w:b/>
                <w:lang w:val="en-GB" w:eastAsia="zh-CN"/>
              </w:rPr>
              <w:t>Direction</w:t>
            </w:r>
          </w:p>
        </w:tc>
        <w:tc>
          <w:tcPr>
            <w:tcW w:w="2700" w:type="dxa"/>
            <w:shd w:val="clear" w:color="auto" w:fill="FFFFFF" w:themeFill="background1"/>
          </w:tcPr>
          <w:p w14:paraId="28D397C1" w14:textId="77777777" w:rsidR="00C60099" w:rsidRPr="00295461" w:rsidRDefault="00C60099" w:rsidP="00BF0E76">
            <w:pPr>
              <w:spacing w:after="100" w:afterAutospacing="1"/>
              <w:jc w:val="center"/>
              <w:rPr>
                <w:b/>
                <w:lang w:val="en-GB" w:eastAsia="zh-CN"/>
              </w:rPr>
            </w:pPr>
            <w:r w:rsidRPr="00295461">
              <w:rPr>
                <w:b/>
                <w:lang w:val="en-GB" w:eastAsia="zh-CN"/>
              </w:rPr>
              <w:t>Message/API</w:t>
            </w:r>
          </w:p>
        </w:tc>
        <w:tc>
          <w:tcPr>
            <w:tcW w:w="5406" w:type="dxa"/>
            <w:shd w:val="clear" w:color="auto" w:fill="FFFFFF" w:themeFill="background1"/>
          </w:tcPr>
          <w:p w14:paraId="5871883A" w14:textId="77777777" w:rsidR="00C60099" w:rsidRPr="00295461" w:rsidRDefault="00C60099" w:rsidP="00BF0E76">
            <w:pPr>
              <w:spacing w:after="100" w:afterAutospacing="1"/>
              <w:jc w:val="center"/>
              <w:rPr>
                <w:b/>
                <w:lang w:val="en-GB" w:eastAsia="zh-CN"/>
              </w:rPr>
            </w:pPr>
            <w:r w:rsidRPr="00295461">
              <w:rPr>
                <w:b/>
                <w:lang w:val="en-GB" w:eastAsia="zh-CN"/>
              </w:rPr>
              <w:t>Descriptio</w:t>
            </w:r>
            <w:r>
              <w:rPr>
                <w:b/>
                <w:lang w:val="en-GB" w:eastAsia="zh-CN"/>
              </w:rPr>
              <w:t>n</w:t>
            </w:r>
          </w:p>
        </w:tc>
      </w:tr>
      <w:tr w:rsidR="00C60099" w14:paraId="36C6E7C5" w14:textId="77777777" w:rsidTr="00C60099">
        <w:tc>
          <w:tcPr>
            <w:tcW w:w="1525" w:type="dxa"/>
            <w:shd w:val="clear" w:color="auto" w:fill="FFFFFF" w:themeFill="background1"/>
          </w:tcPr>
          <w:p w14:paraId="5E279088" w14:textId="77777777" w:rsidR="00C60099" w:rsidRDefault="00C60099" w:rsidP="00BF0E76">
            <w:pPr>
              <w:spacing w:after="100" w:afterAutospacing="1"/>
              <w:rPr>
                <w:lang w:val="en-GB" w:eastAsia="zh-CN"/>
              </w:rPr>
            </w:pPr>
            <w:r>
              <w:rPr>
                <w:lang w:val="en-GB" w:eastAsia="zh-CN"/>
              </w:rPr>
              <w:t>RRC to SDAP</w:t>
            </w:r>
          </w:p>
        </w:tc>
        <w:tc>
          <w:tcPr>
            <w:tcW w:w="2700" w:type="dxa"/>
            <w:shd w:val="clear" w:color="auto" w:fill="FFFFFF" w:themeFill="background1"/>
          </w:tcPr>
          <w:p w14:paraId="2EE09D74" w14:textId="77777777" w:rsidR="00C60099" w:rsidRDefault="00C60099" w:rsidP="00BF0E76">
            <w:pPr>
              <w:spacing w:after="100" w:afterAutospacing="1"/>
              <w:rPr>
                <w:lang w:val="en-GB" w:eastAsia="zh-CN"/>
              </w:rPr>
            </w:pPr>
            <w:r>
              <w:t>QoS flow to DRB mapping</w:t>
            </w:r>
          </w:p>
        </w:tc>
        <w:tc>
          <w:tcPr>
            <w:tcW w:w="5406" w:type="dxa"/>
            <w:shd w:val="clear" w:color="auto" w:fill="FFFFFF" w:themeFill="background1"/>
          </w:tcPr>
          <w:p w14:paraId="7A054221" w14:textId="77777777" w:rsidR="00C60099" w:rsidRDefault="00C60099" w:rsidP="00BF0E76">
            <w:pPr>
              <w:spacing w:after="100" w:afterAutospacing="1"/>
              <w:rPr>
                <w:lang w:val="en-GB" w:eastAsia="zh-CN"/>
              </w:rPr>
            </w:pPr>
            <w:r>
              <w:rPr>
                <w:lang w:val="en-GB" w:eastAsia="zh-CN"/>
              </w:rPr>
              <w:t>QoS mapping when a DRB is added/modified. RRC indicate</w:t>
            </w:r>
            <w:r w:rsidR="0010072F">
              <w:rPr>
                <w:lang w:val="en-GB" w:eastAsia="zh-CN"/>
              </w:rPr>
              <w:t>s</w:t>
            </w:r>
            <w:r>
              <w:rPr>
                <w:lang w:val="en-GB" w:eastAsia="zh-CN"/>
              </w:rPr>
              <w:t xml:space="preserve">  in this API if reflective QoS is used.</w:t>
            </w:r>
          </w:p>
        </w:tc>
      </w:tr>
      <w:tr w:rsidR="00C60099" w14:paraId="11513702" w14:textId="77777777" w:rsidTr="00C60099">
        <w:tc>
          <w:tcPr>
            <w:tcW w:w="1525" w:type="dxa"/>
            <w:shd w:val="clear" w:color="auto" w:fill="FFFFFF" w:themeFill="background1"/>
          </w:tcPr>
          <w:p w14:paraId="07B64D1B" w14:textId="77777777" w:rsidR="00C60099" w:rsidRDefault="00C60099" w:rsidP="00BF0E76">
            <w:pPr>
              <w:spacing w:after="100" w:afterAutospacing="1"/>
              <w:rPr>
                <w:lang w:val="en-GB" w:eastAsia="zh-CN"/>
              </w:rPr>
            </w:pPr>
            <w:r>
              <w:rPr>
                <w:lang w:val="en-GB" w:eastAsia="zh-CN"/>
              </w:rPr>
              <w:t>RRC to SDAP</w:t>
            </w:r>
          </w:p>
        </w:tc>
        <w:tc>
          <w:tcPr>
            <w:tcW w:w="2700" w:type="dxa"/>
            <w:shd w:val="clear" w:color="auto" w:fill="FFFFFF" w:themeFill="background1"/>
          </w:tcPr>
          <w:p w14:paraId="77B8C4CB" w14:textId="77777777" w:rsidR="00C60099" w:rsidRDefault="00C60099" w:rsidP="00BF0E76">
            <w:pPr>
              <w:spacing w:after="100" w:afterAutospacing="1"/>
              <w:rPr>
                <w:lang w:val="en-GB" w:eastAsia="zh-CN"/>
              </w:rPr>
            </w:pPr>
            <w:r>
              <w:rPr>
                <w:lang w:val="en-GB" w:eastAsia="zh-CN"/>
              </w:rPr>
              <w:t>DRB release</w:t>
            </w:r>
          </w:p>
        </w:tc>
        <w:tc>
          <w:tcPr>
            <w:tcW w:w="5406" w:type="dxa"/>
            <w:shd w:val="clear" w:color="auto" w:fill="FFFFFF" w:themeFill="background1"/>
          </w:tcPr>
          <w:p w14:paraId="0662A499" w14:textId="77777777" w:rsidR="00C60099" w:rsidRDefault="00C60099" w:rsidP="00BF0E76">
            <w:pPr>
              <w:spacing w:after="100" w:afterAutospacing="1"/>
              <w:rPr>
                <w:lang w:val="en-GB" w:eastAsia="zh-CN"/>
              </w:rPr>
            </w:pPr>
            <w:r>
              <w:rPr>
                <w:lang w:val="en-GB" w:eastAsia="zh-CN"/>
              </w:rPr>
              <w:t xml:space="preserve">To </w:t>
            </w:r>
            <w:r>
              <w:t>remove all QoS flow to DRB mappings</w:t>
            </w:r>
          </w:p>
        </w:tc>
      </w:tr>
    </w:tbl>
    <w:p w14:paraId="73B80EC1" w14:textId="77777777" w:rsidR="00C60099" w:rsidRDefault="00C60099" w:rsidP="00BF0E76">
      <w:pPr>
        <w:spacing w:after="100" w:afterAutospacing="1"/>
        <w:rPr>
          <w:lang w:val="en-GB"/>
        </w:rPr>
      </w:pPr>
    </w:p>
    <w:p w14:paraId="771B09CE" w14:textId="3CCB120D" w:rsidR="00654667" w:rsidRDefault="00654667" w:rsidP="00BF0E76">
      <w:pPr>
        <w:spacing w:after="100" w:afterAutospacing="1"/>
        <w:rPr>
          <w:lang w:val="en-GB"/>
        </w:rPr>
      </w:pPr>
      <w:r>
        <w:rPr>
          <w:lang w:val="en-GB"/>
        </w:rPr>
        <w:t>The detailed desc</w:t>
      </w:r>
      <w:r w:rsidR="00F14BA8">
        <w:rPr>
          <w:lang w:val="en-GB"/>
        </w:rPr>
        <w:t xml:space="preserve">ription of </w:t>
      </w:r>
      <w:r w:rsidR="002B6115">
        <w:rPr>
          <w:lang w:val="en-GB"/>
        </w:rPr>
        <w:t>RRC-SDAP</w:t>
      </w:r>
      <w:r w:rsidR="00F14BA8">
        <w:rPr>
          <w:lang w:val="en-GB"/>
        </w:rPr>
        <w:t xml:space="preserve"> API</w:t>
      </w:r>
      <w:r w:rsidR="002B6115">
        <w:rPr>
          <w:lang w:val="en-GB"/>
        </w:rPr>
        <w:t>s</w:t>
      </w:r>
      <w:r w:rsidR="00F14BA8">
        <w:rPr>
          <w:lang w:val="en-GB"/>
        </w:rPr>
        <w:t xml:space="preserve"> is below</w:t>
      </w:r>
      <w:r w:rsidR="004F3156">
        <w:rPr>
          <w:lang w:val="en-GB"/>
        </w:rPr>
        <w:t>.</w:t>
      </w:r>
    </w:p>
    <w:p w14:paraId="7BB5DF1E" w14:textId="477954FE" w:rsidR="004F3156" w:rsidRDefault="004F3156" w:rsidP="00DA5856">
      <w:pPr>
        <w:pStyle w:val="Heading3"/>
        <w:numPr>
          <w:ilvl w:val="2"/>
          <w:numId w:val="74"/>
        </w:numPr>
        <w:spacing w:after="100" w:afterAutospacing="1"/>
      </w:pPr>
      <w:bookmarkStart w:id="1041" w:name="_Toc31046573"/>
      <w:bookmarkStart w:id="1042" w:name="_Toc32259131"/>
      <w:bookmarkStart w:id="1043" w:name="_Toc76128504"/>
      <w:bookmarkStart w:id="1044" w:name="_Toc87813295"/>
      <w:bookmarkStart w:id="1045" w:name="_Toc87813845"/>
      <w:bookmarkStart w:id="1046" w:name="_Toc183149229"/>
      <w:bookmarkEnd w:id="1041"/>
      <w:bookmarkEnd w:id="1042"/>
      <w:r>
        <w:t xml:space="preserve">QoS </w:t>
      </w:r>
      <w:r w:rsidR="00D728C9">
        <w:t>F</w:t>
      </w:r>
      <w:r>
        <w:t xml:space="preserve">low to DRB </w:t>
      </w:r>
      <w:r w:rsidR="00D728C9">
        <w:t>M</w:t>
      </w:r>
      <w:r>
        <w:t>apping</w:t>
      </w:r>
      <w:bookmarkEnd w:id="1043"/>
      <w:bookmarkEnd w:id="1044"/>
      <w:bookmarkEnd w:id="1045"/>
      <w:bookmarkEnd w:id="1046"/>
    </w:p>
    <w:p w14:paraId="6354223D" w14:textId="401015B0" w:rsidR="00274441" w:rsidRDefault="00274441" w:rsidP="00274441">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2</w:t>
        </w:r>
      </w:fldSimple>
      <w:r>
        <w:t xml:space="preserve"> RRC-SDAP QoS flow </w:t>
      </w:r>
      <w:r w:rsidR="00CA7542">
        <w:t>to DRB mapping message contents</w:t>
      </w:r>
    </w:p>
    <w:tbl>
      <w:tblPr>
        <w:tblStyle w:val="TableGrid"/>
        <w:tblW w:w="0" w:type="auto"/>
        <w:tblLook w:val="04A0" w:firstRow="1" w:lastRow="0" w:firstColumn="1" w:lastColumn="0" w:noHBand="0" w:noVBand="1"/>
      </w:tblPr>
      <w:tblGrid>
        <w:gridCol w:w="3247"/>
        <w:gridCol w:w="3028"/>
        <w:gridCol w:w="3356"/>
      </w:tblGrid>
      <w:tr w:rsidR="00223FD9" w14:paraId="4E56A4D2" w14:textId="77777777" w:rsidTr="00473434">
        <w:tc>
          <w:tcPr>
            <w:tcW w:w="3247" w:type="dxa"/>
          </w:tcPr>
          <w:p w14:paraId="2DB2687C" w14:textId="77777777" w:rsidR="00223FD9" w:rsidRPr="009231A3" w:rsidRDefault="00223FD9" w:rsidP="00BF5C65">
            <w:pPr>
              <w:jc w:val="center"/>
              <w:rPr>
                <w:rFonts w:eastAsiaTheme="minorEastAsia"/>
                <w:b/>
                <w:lang w:val="en-GB" w:eastAsia="zh-CN"/>
              </w:rPr>
            </w:pPr>
            <w:r w:rsidRPr="004C5FD0">
              <w:rPr>
                <w:rFonts w:eastAsiaTheme="minorEastAsia"/>
                <w:b/>
                <w:lang w:val="en-GB" w:eastAsia="zh-CN"/>
              </w:rPr>
              <w:t>Element</w:t>
            </w:r>
          </w:p>
        </w:tc>
        <w:tc>
          <w:tcPr>
            <w:tcW w:w="3028" w:type="dxa"/>
          </w:tcPr>
          <w:p w14:paraId="780F525E" w14:textId="103DAA2D" w:rsidR="00223FD9" w:rsidRPr="00295461" w:rsidRDefault="00223FD9" w:rsidP="00BF5C65">
            <w:pPr>
              <w:jc w:val="center"/>
              <w:rPr>
                <w:b/>
                <w:lang w:val="en-GB" w:eastAsia="zh-CN"/>
              </w:rPr>
            </w:pPr>
            <w:r>
              <w:rPr>
                <w:b/>
                <w:lang w:val="en-GB" w:eastAsia="zh-CN"/>
              </w:rPr>
              <w:t>Presence</w:t>
            </w:r>
          </w:p>
        </w:tc>
        <w:tc>
          <w:tcPr>
            <w:tcW w:w="3356" w:type="dxa"/>
          </w:tcPr>
          <w:p w14:paraId="305F2D39" w14:textId="6DABEF7C" w:rsidR="00223FD9" w:rsidRDefault="00223FD9" w:rsidP="00BF5C65">
            <w:pPr>
              <w:jc w:val="center"/>
              <w:rPr>
                <w:rFonts w:eastAsiaTheme="minorEastAsia"/>
                <w:lang w:val="en-GB"/>
              </w:rPr>
            </w:pPr>
            <w:r w:rsidRPr="00295461">
              <w:rPr>
                <w:b/>
                <w:lang w:val="en-GB" w:eastAsia="zh-CN"/>
              </w:rPr>
              <w:t>Descriptio</w:t>
            </w:r>
            <w:r>
              <w:rPr>
                <w:b/>
                <w:lang w:val="en-GB" w:eastAsia="zh-CN"/>
              </w:rPr>
              <w:t>n</w:t>
            </w:r>
          </w:p>
        </w:tc>
      </w:tr>
      <w:tr w:rsidR="00223FD9" w14:paraId="2BF8EC80" w14:textId="77777777" w:rsidTr="00473434">
        <w:tc>
          <w:tcPr>
            <w:tcW w:w="3247" w:type="dxa"/>
          </w:tcPr>
          <w:p w14:paraId="6CFDE035" w14:textId="77777777" w:rsidR="00223FD9" w:rsidRDefault="00223FD9" w:rsidP="00A77536">
            <w:pPr>
              <w:rPr>
                <w:rFonts w:eastAsiaTheme="minorEastAsia"/>
                <w:lang w:val="en-GB" w:eastAsia="zh-CN"/>
              </w:rPr>
            </w:pPr>
            <w:r>
              <w:rPr>
                <w:rFonts w:eastAsiaTheme="minorEastAsia" w:hint="eastAsia"/>
                <w:lang w:val="en-GB" w:eastAsia="zh-CN"/>
              </w:rPr>
              <w:t>Frame Number</w:t>
            </w:r>
          </w:p>
        </w:tc>
        <w:tc>
          <w:tcPr>
            <w:tcW w:w="3028" w:type="dxa"/>
          </w:tcPr>
          <w:p w14:paraId="61FA1D2A" w14:textId="1726A0FD"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628F3BE0" w14:textId="4FEA137A" w:rsidR="00223FD9" w:rsidRDefault="00223FD9" w:rsidP="00A77536">
            <w:pPr>
              <w:rPr>
                <w:rFonts w:eastAsiaTheme="minorEastAsia"/>
                <w:lang w:val="en-GB" w:eastAsia="zh-CN"/>
              </w:rPr>
            </w:pPr>
            <w:r>
              <w:rPr>
                <w:rFonts w:eastAsiaTheme="minorEastAsia" w:hint="eastAsia"/>
                <w:lang w:val="en-GB" w:eastAsia="zh-CN"/>
              </w:rPr>
              <w:t>Start time</w:t>
            </w:r>
          </w:p>
        </w:tc>
      </w:tr>
      <w:tr w:rsidR="00223FD9" w14:paraId="3095E827" w14:textId="77777777" w:rsidTr="00473434">
        <w:tc>
          <w:tcPr>
            <w:tcW w:w="3247" w:type="dxa"/>
          </w:tcPr>
          <w:p w14:paraId="0795A21A" w14:textId="77777777" w:rsidR="00223FD9" w:rsidRDefault="00223FD9" w:rsidP="00A77536">
            <w:pPr>
              <w:rPr>
                <w:rFonts w:eastAsiaTheme="minorEastAsia"/>
                <w:lang w:val="en-GB" w:eastAsia="zh-CN"/>
              </w:rPr>
            </w:pPr>
            <w:r>
              <w:rPr>
                <w:rFonts w:eastAsiaTheme="minorEastAsia" w:hint="eastAsia"/>
                <w:lang w:val="en-GB" w:eastAsia="zh-CN"/>
              </w:rPr>
              <w:t>Slot Number</w:t>
            </w:r>
          </w:p>
        </w:tc>
        <w:tc>
          <w:tcPr>
            <w:tcW w:w="3028" w:type="dxa"/>
          </w:tcPr>
          <w:p w14:paraId="3285E7B2" w14:textId="04B0D122"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12786A62" w14:textId="009A178B" w:rsidR="00223FD9" w:rsidRDefault="00223FD9" w:rsidP="00A77536">
            <w:pPr>
              <w:rPr>
                <w:rFonts w:eastAsiaTheme="minorEastAsia"/>
                <w:lang w:val="en-GB" w:eastAsia="zh-CN"/>
              </w:rPr>
            </w:pPr>
            <w:r>
              <w:rPr>
                <w:rFonts w:eastAsiaTheme="minorEastAsia" w:hint="eastAsia"/>
                <w:lang w:val="en-GB" w:eastAsia="zh-CN"/>
              </w:rPr>
              <w:t>Start time</w:t>
            </w:r>
          </w:p>
        </w:tc>
      </w:tr>
      <w:tr w:rsidR="00223FD9" w14:paraId="2AC72D4F" w14:textId="77777777" w:rsidTr="00473434">
        <w:tc>
          <w:tcPr>
            <w:tcW w:w="3247" w:type="dxa"/>
          </w:tcPr>
          <w:p w14:paraId="01F7DCA4" w14:textId="65876259" w:rsidR="00223FD9" w:rsidRPr="00904A07" w:rsidRDefault="007619C0" w:rsidP="00A77536">
            <w:pPr>
              <w:rPr>
                <w:rFonts w:eastAsiaTheme="minorEastAsia"/>
                <w:lang w:val="en-GB" w:eastAsia="zh-CN"/>
              </w:rPr>
            </w:pPr>
            <w:r>
              <w:rPr>
                <w:rFonts w:eastAsiaTheme="minorEastAsia" w:hint="eastAsia"/>
                <w:lang w:val="en-GB" w:eastAsia="zh-CN"/>
              </w:rPr>
              <w:t>Cell Index</w:t>
            </w:r>
          </w:p>
        </w:tc>
        <w:tc>
          <w:tcPr>
            <w:tcW w:w="3028" w:type="dxa"/>
          </w:tcPr>
          <w:p w14:paraId="6B921275" w14:textId="0ADDC557"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1CD82319" w14:textId="30F2BEE5" w:rsidR="00223FD9" w:rsidRDefault="00223FD9" w:rsidP="00A77536">
            <w:pPr>
              <w:rPr>
                <w:lang w:val="en-GB"/>
              </w:rPr>
            </w:pPr>
            <w:r>
              <w:rPr>
                <w:rFonts w:eastAsiaTheme="minorEastAsia" w:hint="eastAsia"/>
                <w:lang w:val="en-GB" w:eastAsia="zh-CN"/>
              </w:rPr>
              <w:t>I</w:t>
            </w:r>
            <w:r>
              <w:rPr>
                <w:rFonts w:eastAsiaTheme="minorEastAsia"/>
                <w:lang w:val="en-GB" w:eastAsia="zh-CN"/>
              </w:rPr>
              <w:t>dentification of the Cell</w:t>
            </w:r>
          </w:p>
        </w:tc>
      </w:tr>
      <w:tr w:rsidR="00223FD9" w14:paraId="1CBE69F8" w14:textId="77777777" w:rsidTr="00473434">
        <w:tc>
          <w:tcPr>
            <w:tcW w:w="3247" w:type="dxa"/>
          </w:tcPr>
          <w:p w14:paraId="3621F529" w14:textId="77777777" w:rsidR="00223FD9" w:rsidRPr="00904A07" w:rsidRDefault="00223FD9" w:rsidP="00A77536">
            <w:pPr>
              <w:rPr>
                <w:rFonts w:eastAsiaTheme="minorEastAsia"/>
                <w:lang w:val="en-GB" w:eastAsia="zh-CN"/>
              </w:rPr>
            </w:pPr>
            <w:r>
              <w:rPr>
                <w:rFonts w:eastAsiaTheme="minorEastAsia" w:hint="eastAsia"/>
                <w:lang w:val="en-GB" w:eastAsia="zh-CN"/>
              </w:rPr>
              <w:t>UE index</w:t>
            </w:r>
          </w:p>
        </w:tc>
        <w:tc>
          <w:tcPr>
            <w:tcW w:w="3028" w:type="dxa"/>
          </w:tcPr>
          <w:p w14:paraId="759E2375" w14:textId="2F4B07E4"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4FC6E7FB" w14:textId="2E545DC5" w:rsidR="00223FD9" w:rsidRDefault="00223FD9" w:rsidP="00A77536">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223FD9" w14:paraId="13050B37" w14:textId="77777777" w:rsidTr="00473434">
        <w:tc>
          <w:tcPr>
            <w:tcW w:w="3247" w:type="dxa"/>
          </w:tcPr>
          <w:p w14:paraId="4FF40424" w14:textId="77777777" w:rsidR="00223FD9" w:rsidRPr="00904A07" w:rsidRDefault="00223FD9" w:rsidP="00A77536">
            <w:pPr>
              <w:rPr>
                <w:rFonts w:eastAsiaTheme="minorEastAsia"/>
                <w:lang w:val="en-GB" w:eastAsia="zh-CN"/>
              </w:rPr>
            </w:pPr>
            <w:r>
              <w:rPr>
                <w:rFonts w:eastAsiaTheme="minorEastAsia"/>
                <w:lang w:val="en-GB" w:eastAsia="zh-CN"/>
              </w:rPr>
              <w:t xml:space="preserve">Mapping </w:t>
            </w:r>
            <w:r>
              <w:rPr>
                <w:rFonts w:eastAsiaTheme="minorEastAsia" w:hint="eastAsia"/>
                <w:lang w:val="en-GB" w:eastAsia="zh-CN"/>
              </w:rPr>
              <w:t>list number</w:t>
            </w:r>
          </w:p>
        </w:tc>
        <w:tc>
          <w:tcPr>
            <w:tcW w:w="3028" w:type="dxa"/>
          </w:tcPr>
          <w:p w14:paraId="143D9D41" w14:textId="4432CBF9"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5F4FC9FE" w14:textId="05E09841" w:rsidR="00223FD9" w:rsidRPr="00904A07" w:rsidRDefault="00223FD9" w:rsidP="00A77536">
            <w:pPr>
              <w:rPr>
                <w:rFonts w:eastAsiaTheme="minorEastAsia"/>
                <w:lang w:val="en-GB" w:eastAsia="zh-CN"/>
              </w:rPr>
            </w:pPr>
            <w:r>
              <w:rPr>
                <w:rFonts w:eastAsiaTheme="minorEastAsia"/>
                <w:lang w:val="en-GB" w:eastAsia="zh-CN"/>
              </w:rPr>
              <w:t>T</w:t>
            </w:r>
            <w:r>
              <w:rPr>
                <w:rFonts w:eastAsiaTheme="minorEastAsia" w:hint="eastAsia"/>
                <w:lang w:val="en-GB" w:eastAsia="zh-CN"/>
              </w:rPr>
              <w:t>he number of mapping list</w:t>
            </w:r>
          </w:p>
        </w:tc>
      </w:tr>
      <w:tr w:rsidR="00223FD9" w14:paraId="55C50B34" w14:textId="77777777" w:rsidTr="00473434">
        <w:tc>
          <w:tcPr>
            <w:tcW w:w="3247" w:type="dxa"/>
          </w:tcPr>
          <w:p w14:paraId="438BECB6" w14:textId="77777777" w:rsidR="00223FD9" w:rsidRPr="00904A07" w:rsidRDefault="00223FD9" w:rsidP="00A77536">
            <w:pPr>
              <w:rPr>
                <w:rFonts w:eastAsiaTheme="minorEastAsia"/>
                <w:lang w:val="en-GB" w:eastAsia="zh-CN"/>
              </w:rPr>
            </w:pPr>
            <w:r>
              <w:rPr>
                <w:rFonts w:eastAsiaTheme="minorEastAsia"/>
                <w:lang w:val="en-GB" w:eastAsia="zh-CN"/>
              </w:rPr>
              <w:t>M</w:t>
            </w:r>
            <w:r>
              <w:rPr>
                <w:rFonts w:eastAsiaTheme="minorEastAsia" w:hint="eastAsia"/>
                <w:lang w:val="en-GB" w:eastAsia="zh-CN"/>
              </w:rPr>
              <w:t>apping list(QFI, RB id)</w:t>
            </w:r>
          </w:p>
        </w:tc>
        <w:tc>
          <w:tcPr>
            <w:tcW w:w="3028" w:type="dxa"/>
          </w:tcPr>
          <w:p w14:paraId="34CEAF2D" w14:textId="3886896E" w:rsidR="00223FD9" w:rsidRDefault="00223FD9" w:rsidP="00BF5C65">
            <w:pPr>
              <w:jc w:val="center"/>
              <w:rPr>
                <w:rFonts w:eastAsiaTheme="minorEastAsia"/>
                <w:lang w:val="en-GB" w:eastAsia="zh-CN"/>
              </w:rPr>
            </w:pPr>
            <w:r>
              <w:rPr>
                <w:rFonts w:eastAsiaTheme="minorEastAsia"/>
                <w:lang w:val="en-GB" w:eastAsia="zh-CN"/>
              </w:rPr>
              <w:t>M</w:t>
            </w:r>
          </w:p>
        </w:tc>
        <w:tc>
          <w:tcPr>
            <w:tcW w:w="3356" w:type="dxa"/>
          </w:tcPr>
          <w:p w14:paraId="6A04D0A4" w14:textId="50570103" w:rsidR="00223FD9" w:rsidRPr="00904A07" w:rsidRDefault="00223FD9" w:rsidP="00A77536">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w:t>
            </w:r>
            <w:r>
              <w:rPr>
                <w:rFonts w:eastAsiaTheme="minorEastAsia" w:hint="eastAsia"/>
                <w:lang w:val="en-GB" w:eastAsia="zh-CN"/>
              </w:rPr>
              <w:t xml:space="preserve"> the mapping </w:t>
            </w:r>
            <w:r>
              <w:rPr>
                <w:rFonts w:eastAsiaTheme="minorEastAsia"/>
                <w:lang w:val="en-GB" w:eastAsia="zh-CN"/>
              </w:rPr>
              <w:t>between</w:t>
            </w:r>
            <w:r>
              <w:rPr>
                <w:rFonts w:eastAsiaTheme="minorEastAsia" w:hint="eastAsia"/>
                <w:lang w:val="en-GB" w:eastAsia="zh-CN"/>
              </w:rPr>
              <w:t xml:space="preserve"> QFI and RB id</w:t>
            </w:r>
          </w:p>
        </w:tc>
      </w:tr>
    </w:tbl>
    <w:p w14:paraId="034BABC0" w14:textId="77777777" w:rsidR="007A3925" w:rsidRDefault="007A3925" w:rsidP="007A3925">
      <w:pPr>
        <w:rPr>
          <w:rFonts w:eastAsiaTheme="minorEastAsia"/>
          <w:lang w:eastAsia="zh-CN"/>
        </w:rPr>
      </w:pPr>
    </w:p>
    <w:p w14:paraId="23BC3BF8" w14:textId="372C51FE" w:rsidR="00EE04B6" w:rsidRDefault="00EE04B6" w:rsidP="00DA5856">
      <w:pPr>
        <w:pStyle w:val="Heading3"/>
        <w:numPr>
          <w:ilvl w:val="2"/>
          <w:numId w:val="74"/>
        </w:numPr>
        <w:spacing w:after="100" w:afterAutospacing="1"/>
      </w:pPr>
      <w:bookmarkStart w:id="1047" w:name="_Toc76128505"/>
      <w:bookmarkStart w:id="1048" w:name="_Toc87813296"/>
      <w:bookmarkStart w:id="1049" w:name="_Toc87813846"/>
      <w:bookmarkStart w:id="1050" w:name="_Toc183149230"/>
      <w:r>
        <w:lastRenderedPageBreak/>
        <w:t xml:space="preserve">DRB </w:t>
      </w:r>
      <w:r w:rsidR="00D728C9">
        <w:t>R</w:t>
      </w:r>
      <w:r>
        <w:t>elease</w:t>
      </w:r>
      <w:bookmarkEnd w:id="1047"/>
      <w:bookmarkEnd w:id="1048"/>
      <w:bookmarkEnd w:id="1049"/>
      <w:bookmarkEnd w:id="1050"/>
    </w:p>
    <w:p w14:paraId="0908A0C5" w14:textId="14886E93" w:rsidR="00CA7542" w:rsidRDefault="00CA7542" w:rsidP="00CA7542">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3</w:t>
        </w:r>
      </w:fldSimple>
      <w:r>
        <w:t xml:space="preserve"> RRC-SDAP DRB release message contents</w:t>
      </w:r>
    </w:p>
    <w:tbl>
      <w:tblPr>
        <w:tblStyle w:val="TableGrid"/>
        <w:tblW w:w="0" w:type="auto"/>
        <w:tblLook w:val="04A0" w:firstRow="1" w:lastRow="0" w:firstColumn="1" w:lastColumn="0" w:noHBand="0" w:noVBand="1"/>
      </w:tblPr>
      <w:tblGrid>
        <w:gridCol w:w="3244"/>
        <w:gridCol w:w="3030"/>
        <w:gridCol w:w="3357"/>
      </w:tblGrid>
      <w:tr w:rsidR="00E53583" w14:paraId="6581582B" w14:textId="77777777" w:rsidTr="00473434">
        <w:tc>
          <w:tcPr>
            <w:tcW w:w="3244" w:type="dxa"/>
          </w:tcPr>
          <w:p w14:paraId="2B0C6C01" w14:textId="77777777" w:rsidR="00E53583" w:rsidRPr="009231A3" w:rsidRDefault="00E53583" w:rsidP="00BF5C65">
            <w:pPr>
              <w:jc w:val="center"/>
              <w:rPr>
                <w:rFonts w:eastAsiaTheme="minorEastAsia"/>
                <w:b/>
                <w:lang w:val="en-GB" w:eastAsia="zh-CN"/>
              </w:rPr>
            </w:pPr>
            <w:r w:rsidRPr="004C5FD0">
              <w:rPr>
                <w:rFonts w:eastAsiaTheme="minorEastAsia"/>
                <w:b/>
                <w:lang w:val="en-GB" w:eastAsia="zh-CN"/>
              </w:rPr>
              <w:t>Element</w:t>
            </w:r>
          </w:p>
        </w:tc>
        <w:tc>
          <w:tcPr>
            <w:tcW w:w="3030" w:type="dxa"/>
          </w:tcPr>
          <w:p w14:paraId="698062C6" w14:textId="6C94C2DA" w:rsidR="00E53583" w:rsidRPr="00295461" w:rsidRDefault="00E53583" w:rsidP="00BF5C65">
            <w:pPr>
              <w:jc w:val="center"/>
              <w:rPr>
                <w:b/>
                <w:lang w:val="en-GB" w:eastAsia="zh-CN"/>
              </w:rPr>
            </w:pPr>
            <w:r>
              <w:rPr>
                <w:b/>
                <w:lang w:val="en-GB" w:eastAsia="zh-CN"/>
              </w:rPr>
              <w:t>Presence</w:t>
            </w:r>
          </w:p>
        </w:tc>
        <w:tc>
          <w:tcPr>
            <w:tcW w:w="3357" w:type="dxa"/>
          </w:tcPr>
          <w:p w14:paraId="169822F2" w14:textId="510FE2E6" w:rsidR="00E53583" w:rsidRDefault="00E53583" w:rsidP="00BF5C65">
            <w:pPr>
              <w:jc w:val="center"/>
              <w:rPr>
                <w:rFonts w:eastAsiaTheme="minorEastAsia"/>
                <w:lang w:val="en-GB"/>
              </w:rPr>
            </w:pPr>
            <w:r w:rsidRPr="00295461">
              <w:rPr>
                <w:b/>
                <w:lang w:val="en-GB" w:eastAsia="zh-CN"/>
              </w:rPr>
              <w:t>Descriptio</w:t>
            </w:r>
            <w:r>
              <w:rPr>
                <w:b/>
                <w:lang w:val="en-GB" w:eastAsia="zh-CN"/>
              </w:rPr>
              <w:t>n</w:t>
            </w:r>
          </w:p>
        </w:tc>
      </w:tr>
      <w:tr w:rsidR="00E53583" w14:paraId="0931BCD8" w14:textId="77777777" w:rsidTr="00473434">
        <w:tc>
          <w:tcPr>
            <w:tcW w:w="3244" w:type="dxa"/>
          </w:tcPr>
          <w:p w14:paraId="2E205F4C" w14:textId="77777777" w:rsidR="00E53583" w:rsidRDefault="00E53583" w:rsidP="00E53583">
            <w:pPr>
              <w:rPr>
                <w:rFonts w:eastAsiaTheme="minorEastAsia"/>
                <w:lang w:val="en-GB" w:eastAsia="zh-CN"/>
              </w:rPr>
            </w:pPr>
            <w:r>
              <w:rPr>
                <w:rFonts w:eastAsiaTheme="minorEastAsia" w:hint="eastAsia"/>
                <w:lang w:val="en-GB" w:eastAsia="zh-CN"/>
              </w:rPr>
              <w:t>Frame Number</w:t>
            </w:r>
          </w:p>
        </w:tc>
        <w:tc>
          <w:tcPr>
            <w:tcW w:w="3030" w:type="dxa"/>
          </w:tcPr>
          <w:p w14:paraId="0A469F77" w14:textId="22042733" w:rsidR="00E53583" w:rsidRDefault="00E53583" w:rsidP="00BF5C65">
            <w:pPr>
              <w:jc w:val="center"/>
              <w:rPr>
                <w:rFonts w:eastAsiaTheme="minorEastAsia"/>
                <w:lang w:val="en-GB" w:eastAsia="zh-CN"/>
              </w:rPr>
            </w:pPr>
            <w:r>
              <w:rPr>
                <w:rFonts w:eastAsiaTheme="minorEastAsia"/>
                <w:lang w:val="en-GB" w:eastAsia="zh-CN"/>
              </w:rPr>
              <w:t>M</w:t>
            </w:r>
          </w:p>
        </w:tc>
        <w:tc>
          <w:tcPr>
            <w:tcW w:w="3357" w:type="dxa"/>
          </w:tcPr>
          <w:p w14:paraId="2AF4B789" w14:textId="7E8D3567" w:rsidR="00E53583" w:rsidRDefault="00E53583" w:rsidP="00E53583">
            <w:pPr>
              <w:rPr>
                <w:rFonts w:eastAsiaTheme="minorEastAsia"/>
                <w:lang w:val="en-GB" w:eastAsia="zh-CN"/>
              </w:rPr>
            </w:pPr>
            <w:r>
              <w:rPr>
                <w:rFonts w:eastAsiaTheme="minorEastAsia" w:hint="eastAsia"/>
                <w:lang w:val="en-GB" w:eastAsia="zh-CN"/>
              </w:rPr>
              <w:t>Start time</w:t>
            </w:r>
          </w:p>
        </w:tc>
      </w:tr>
      <w:tr w:rsidR="00E53583" w14:paraId="26AF94AD" w14:textId="77777777" w:rsidTr="00473434">
        <w:tc>
          <w:tcPr>
            <w:tcW w:w="3244" w:type="dxa"/>
          </w:tcPr>
          <w:p w14:paraId="5426552D" w14:textId="77777777" w:rsidR="00E53583" w:rsidRDefault="00E53583" w:rsidP="00E53583">
            <w:pPr>
              <w:rPr>
                <w:rFonts w:eastAsiaTheme="minorEastAsia"/>
                <w:lang w:val="en-GB" w:eastAsia="zh-CN"/>
              </w:rPr>
            </w:pPr>
            <w:r>
              <w:rPr>
                <w:rFonts w:eastAsiaTheme="minorEastAsia" w:hint="eastAsia"/>
                <w:lang w:val="en-GB" w:eastAsia="zh-CN"/>
              </w:rPr>
              <w:t>Slot Number</w:t>
            </w:r>
          </w:p>
        </w:tc>
        <w:tc>
          <w:tcPr>
            <w:tcW w:w="3030" w:type="dxa"/>
          </w:tcPr>
          <w:p w14:paraId="59327269" w14:textId="146088B3" w:rsidR="00E53583" w:rsidRDefault="00E53583" w:rsidP="00BF5C65">
            <w:pPr>
              <w:jc w:val="center"/>
              <w:rPr>
                <w:rFonts w:eastAsiaTheme="minorEastAsia"/>
                <w:lang w:val="en-GB" w:eastAsia="zh-CN"/>
              </w:rPr>
            </w:pPr>
            <w:r>
              <w:rPr>
                <w:rFonts w:eastAsiaTheme="minorEastAsia"/>
                <w:lang w:val="en-GB" w:eastAsia="zh-CN"/>
              </w:rPr>
              <w:t>M</w:t>
            </w:r>
          </w:p>
        </w:tc>
        <w:tc>
          <w:tcPr>
            <w:tcW w:w="3357" w:type="dxa"/>
          </w:tcPr>
          <w:p w14:paraId="5D9E8DB7" w14:textId="33E0FC0E" w:rsidR="00E53583" w:rsidRDefault="00E53583" w:rsidP="00E53583">
            <w:pPr>
              <w:rPr>
                <w:rFonts w:eastAsiaTheme="minorEastAsia"/>
                <w:lang w:val="en-GB" w:eastAsia="zh-CN"/>
              </w:rPr>
            </w:pPr>
            <w:r>
              <w:rPr>
                <w:rFonts w:eastAsiaTheme="minorEastAsia" w:hint="eastAsia"/>
                <w:lang w:val="en-GB" w:eastAsia="zh-CN"/>
              </w:rPr>
              <w:t>Start time</w:t>
            </w:r>
          </w:p>
        </w:tc>
      </w:tr>
      <w:tr w:rsidR="00E53583" w14:paraId="279E11FE" w14:textId="77777777" w:rsidTr="00473434">
        <w:tc>
          <w:tcPr>
            <w:tcW w:w="3244" w:type="dxa"/>
          </w:tcPr>
          <w:p w14:paraId="38E7799B" w14:textId="32689DFE" w:rsidR="00E53583" w:rsidRPr="00904A07" w:rsidRDefault="007619C0" w:rsidP="00E53583">
            <w:pPr>
              <w:rPr>
                <w:rFonts w:eastAsiaTheme="minorEastAsia"/>
                <w:lang w:val="en-GB" w:eastAsia="zh-CN"/>
              </w:rPr>
            </w:pPr>
            <w:r>
              <w:rPr>
                <w:rFonts w:eastAsiaTheme="minorEastAsia" w:hint="eastAsia"/>
                <w:lang w:val="en-GB" w:eastAsia="zh-CN"/>
              </w:rPr>
              <w:t>Cell Index</w:t>
            </w:r>
          </w:p>
        </w:tc>
        <w:tc>
          <w:tcPr>
            <w:tcW w:w="3030" w:type="dxa"/>
          </w:tcPr>
          <w:p w14:paraId="7CD88A4D" w14:textId="56690535" w:rsidR="00E53583" w:rsidRDefault="00E53583" w:rsidP="00BF5C65">
            <w:pPr>
              <w:jc w:val="center"/>
              <w:rPr>
                <w:rFonts w:eastAsiaTheme="minorEastAsia"/>
                <w:lang w:val="en-GB" w:eastAsia="zh-CN"/>
              </w:rPr>
            </w:pPr>
            <w:r>
              <w:rPr>
                <w:rFonts w:eastAsiaTheme="minorEastAsia"/>
                <w:lang w:val="en-GB" w:eastAsia="zh-CN"/>
              </w:rPr>
              <w:t>M</w:t>
            </w:r>
          </w:p>
        </w:tc>
        <w:tc>
          <w:tcPr>
            <w:tcW w:w="3357" w:type="dxa"/>
          </w:tcPr>
          <w:p w14:paraId="2330F119" w14:textId="19E18C85" w:rsidR="00E53583" w:rsidRDefault="00E53583" w:rsidP="00E53583">
            <w:pPr>
              <w:rPr>
                <w:lang w:val="en-GB"/>
              </w:rPr>
            </w:pPr>
            <w:r>
              <w:rPr>
                <w:rFonts w:eastAsiaTheme="minorEastAsia" w:hint="eastAsia"/>
                <w:lang w:val="en-GB" w:eastAsia="zh-CN"/>
              </w:rPr>
              <w:t>I</w:t>
            </w:r>
            <w:r>
              <w:rPr>
                <w:rFonts w:eastAsiaTheme="minorEastAsia"/>
                <w:lang w:val="en-GB" w:eastAsia="zh-CN"/>
              </w:rPr>
              <w:t>dentification of the Cell</w:t>
            </w:r>
          </w:p>
        </w:tc>
      </w:tr>
      <w:tr w:rsidR="00E53583" w14:paraId="0E1D035A" w14:textId="77777777" w:rsidTr="00473434">
        <w:tc>
          <w:tcPr>
            <w:tcW w:w="3244" w:type="dxa"/>
          </w:tcPr>
          <w:p w14:paraId="762502CE" w14:textId="77777777" w:rsidR="00E53583" w:rsidRPr="00904A07" w:rsidRDefault="00E53583" w:rsidP="00E53583">
            <w:pPr>
              <w:rPr>
                <w:rFonts w:eastAsiaTheme="minorEastAsia"/>
                <w:lang w:val="en-GB" w:eastAsia="zh-CN"/>
              </w:rPr>
            </w:pPr>
            <w:r>
              <w:rPr>
                <w:rFonts w:eastAsiaTheme="minorEastAsia" w:hint="eastAsia"/>
                <w:lang w:val="en-GB" w:eastAsia="zh-CN"/>
              </w:rPr>
              <w:t>UE index</w:t>
            </w:r>
          </w:p>
        </w:tc>
        <w:tc>
          <w:tcPr>
            <w:tcW w:w="3030" w:type="dxa"/>
          </w:tcPr>
          <w:p w14:paraId="0FC296F2" w14:textId="15F9955A" w:rsidR="00E53583" w:rsidRDefault="00E53583" w:rsidP="00BF5C65">
            <w:pPr>
              <w:jc w:val="center"/>
              <w:rPr>
                <w:rFonts w:eastAsiaTheme="minorEastAsia"/>
                <w:lang w:val="en-GB" w:eastAsia="zh-CN"/>
              </w:rPr>
            </w:pPr>
            <w:r>
              <w:rPr>
                <w:rFonts w:eastAsiaTheme="minorEastAsia"/>
                <w:lang w:val="en-GB" w:eastAsia="zh-CN"/>
              </w:rPr>
              <w:t>M</w:t>
            </w:r>
          </w:p>
        </w:tc>
        <w:tc>
          <w:tcPr>
            <w:tcW w:w="3357" w:type="dxa"/>
          </w:tcPr>
          <w:p w14:paraId="04E98842" w14:textId="41CA7A4C" w:rsidR="00E53583" w:rsidRDefault="00E53583" w:rsidP="00E53583">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E53583" w14:paraId="6C6D2368" w14:textId="77777777" w:rsidTr="00473434">
        <w:tc>
          <w:tcPr>
            <w:tcW w:w="3244" w:type="dxa"/>
          </w:tcPr>
          <w:p w14:paraId="0A165017" w14:textId="77777777" w:rsidR="00E53583" w:rsidRDefault="00E53583" w:rsidP="00E53583">
            <w:pPr>
              <w:rPr>
                <w:rFonts w:eastAsiaTheme="minorEastAsia"/>
                <w:lang w:val="en-GB" w:eastAsia="zh-CN"/>
              </w:rPr>
            </w:pPr>
            <w:r>
              <w:rPr>
                <w:rFonts w:eastAsiaTheme="minorEastAsia" w:hint="eastAsia"/>
                <w:lang w:val="en-GB" w:eastAsia="zh-CN"/>
              </w:rPr>
              <w:t>DRB id</w:t>
            </w:r>
          </w:p>
        </w:tc>
        <w:tc>
          <w:tcPr>
            <w:tcW w:w="3030" w:type="dxa"/>
          </w:tcPr>
          <w:p w14:paraId="4C96D17C" w14:textId="22E36208" w:rsidR="00E53583" w:rsidRDefault="00E53583" w:rsidP="00BF5C65">
            <w:pPr>
              <w:jc w:val="center"/>
              <w:rPr>
                <w:rFonts w:eastAsiaTheme="minorEastAsia"/>
                <w:lang w:val="en-GB" w:eastAsia="zh-CN"/>
              </w:rPr>
            </w:pPr>
            <w:r>
              <w:rPr>
                <w:rFonts w:eastAsiaTheme="minorEastAsia"/>
                <w:lang w:val="en-GB" w:eastAsia="zh-CN"/>
              </w:rPr>
              <w:t>M</w:t>
            </w:r>
          </w:p>
        </w:tc>
        <w:tc>
          <w:tcPr>
            <w:tcW w:w="3357" w:type="dxa"/>
          </w:tcPr>
          <w:p w14:paraId="150B4545" w14:textId="0EA43520" w:rsidR="00E53583" w:rsidRDefault="00E53583" w:rsidP="00E53583">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Released DRB</w:t>
            </w:r>
          </w:p>
        </w:tc>
      </w:tr>
    </w:tbl>
    <w:p w14:paraId="31F44797" w14:textId="4C68C9D6" w:rsidR="004C1477" w:rsidRDefault="00B11269" w:rsidP="00DA5856">
      <w:pPr>
        <w:pStyle w:val="Heading3"/>
        <w:numPr>
          <w:ilvl w:val="1"/>
          <w:numId w:val="74"/>
        </w:numPr>
        <w:spacing w:after="100" w:afterAutospacing="1"/>
        <w:ind w:left="1728" w:hanging="1152"/>
      </w:pPr>
      <w:bookmarkStart w:id="1051" w:name="_Toc76128506"/>
      <w:bookmarkStart w:id="1052" w:name="_Toc87813297"/>
      <w:bookmarkStart w:id="1053" w:name="_Toc87813847"/>
      <w:bookmarkStart w:id="1054" w:name="_Toc183149231"/>
      <w:r>
        <w:t>SDAP-PDCP Interface</w:t>
      </w:r>
      <w:bookmarkEnd w:id="1051"/>
      <w:bookmarkEnd w:id="1052"/>
      <w:bookmarkEnd w:id="1053"/>
      <w:bookmarkEnd w:id="1054"/>
    </w:p>
    <w:p w14:paraId="036B3A9C" w14:textId="713F7D47" w:rsidR="00E21DA2" w:rsidRDefault="00495BF5" w:rsidP="004D35EB">
      <w:pPr>
        <w:pStyle w:val="Caption"/>
        <w:keepNext/>
        <w:spacing w:after="100" w:afterAutospacing="1"/>
        <w:jc w:val="center"/>
      </w:pPr>
      <w:r w:rsidRPr="00495BF5">
        <w:t xml:space="preserve">Table </w:t>
      </w:r>
      <w:fldSimple w:instr=" STYLEREF 1 \s ">
        <w:r w:rsidR="00D62510">
          <w:rPr>
            <w:noProof/>
          </w:rPr>
          <w:t>12</w:t>
        </w:r>
      </w:fldSimple>
      <w:r w:rsidR="00CF6B74">
        <w:noBreakHyphen/>
      </w:r>
      <w:fldSimple w:instr=" SEQ Table \* ARABIC \s 1 ">
        <w:r w:rsidR="00D62510">
          <w:rPr>
            <w:noProof/>
          </w:rPr>
          <w:t>4</w:t>
        </w:r>
      </w:fldSimple>
      <w:r w:rsidR="00E21DA2">
        <w:t xml:space="preserve"> SDAP-PDCP Interface</w:t>
      </w:r>
    </w:p>
    <w:tbl>
      <w:tblPr>
        <w:tblStyle w:val="TableGrid"/>
        <w:tblW w:w="0" w:type="auto"/>
        <w:tblLook w:val="06A0" w:firstRow="1" w:lastRow="0" w:firstColumn="1" w:lastColumn="0" w:noHBand="1" w:noVBand="1"/>
      </w:tblPr>
      <w:tblGrid>
        <w:gridCol w:w="1525"/>
        <w:gridCol w:w="2700"/>
        <w:gridCol w:w="5406"/>
      </w:tblGrid>
      <w:tr w:rsidR="00C60099" w:rsidRPr="00295461" w14:paraId="7E365067" w14:textId="77777777" w:rsidTr="00C60099">
        <w:tc>
          <w:tcPr>
            <w:tcW w:w="1525" w:type="dxa"/>
            <w:shd w:val="clear" w:color="auto" w:fill="FFFFFF" w:themeFill="background1"/>
          </w:tcPr>
          <w:p w14:paraId="43B4227A" w14:textId="77777777" w:rsidR="00C60099" w:rsidRPr="00295461" w:rsidRDefault="00C60099" w:rsidP="00BF0E76">
            <w:pPr>
              <w:spacing w:after="100" w:afterAutospacing="1"/>
              <w:jc w:val="center"/>
              <w:rPr>
                <w:b/>
                <w:lang w:val="en-GB" w:eastAsia="zh-CN"/>
              </w:rPr>
            </w:pPr>
            <w:r w:rsidRPr="00295461">
              <w:rPr>
                <w:b/>
                <w:lang w:val="en-GB" w:eastAsia="zh-CN"/>
              </w:rPr>
              <w:t>Direction</w:t>
            </w:r>
          </w:p>
        </w:tc>
        <w:tc>
          <w:tcPr>
            <w:tcW w:w="2700" w:type="dxa"/>
            <w:shd w:val="clear" w:color="auto" w:fill="FFFFFF" w:themeFill="background1"/>
          </w:tcPr>
          <w:p w14:paraId="709B77D0" w14:textId="77777777" w:rsidR="00C60099" w:rsidRPr="00295461" w:rsidRDefault="00C60099" w:rsidP="00BF0E76">
            <w:pPr>
              <w:spacing w:after="100" w:afterAutospacing="1"/>
              <w:jc w:val="center"/>
              <w:rPr>
                <w:b/>
                <w:lang w:val="en-GB" w:eastAsia="zh-CN"/>
              </w:rPr>
            </w:pPr>
            <w:r w:rsidRPr="00295461">
              <w:rPr>
                <w:b/>
                <w:lang w:val="en-GB" w:eastAsia="zh-CN"/>
              </w:rPr>
              <w:t>Message/API</w:t>
            </w:r>
          </w:p>
        </w:tc>
        <w:tc>
          <w:tcPr>
            <w:tcW w:w="5406" w:type="dxa"/>
            <w:shd w:val="clear" w:color="auto" w:fill="FFFFFF" w:themeFill="background1"/>
          </w:tcPr>
          <w:p w14:paraId="17504A12" w14:textId="77777777" w:rsidR="00C60099" w:rsidRPr="00295461" w:rsidRDefault="00C60099" w:rsidP="00BF0E76">
            <w:pPr>
              <w:spacing w:after="100" w:afterAutospacing="1"/>
              <w:jc w:val="center"/>
              <w:rPr>
                <w:b/>
                <w:lang w:val="en-GB" w:eastAsia="zh-CN"/>
              </w:rPr>
            </w:pPr>
            <w:r w:rsidRPr="00295461">
              <w:rPr>
                <w:b/>
                <w:lang w:val="en-GB" w:eastAsia="zh-CN"/>
              </w:rPr>
              <w:t>Descriptio</w:t>
            </w:r>
            <w:r>
              <w:rPr>
                <w:b/>
                <w:lang w:val="en-GB" w:eastAsia="zh-CN"/>
              </w:rPr>
              <w:t>n</w:t>
            </w:r>
          </w:p>
        </w:tc>
      </w:tr>
      <w:tr w:rsidR="00C60099" w14:paraId="2709C313" w14:textId="77777777" w:rsidTr="00C60099">
        <w:tc>
          <w:tcPr>
            <w:tcW w:w="1525" w:type="dxa"/>
            <w:shd w:val="clear" w:color="auto" w:fill="FFFFFF" w:themeFill="background1"/>
          </w:tcPr>
          <w:p w14:paraId="04B784A5" w14:textId="77777777" w:rsidR="00C60099" w:rsidRDefault="00C60099" w:rsidP="00BF0E76">
            <w:pPr>
              <w:spacing w:after="100" w:afterAutospacing="1"/>
              <w:rPr>
                <w:lang w:val="en-GB" w:eastAsia="zh-CN"/>
              </w:rPr>
            </w:pPr>
            <w:r>
              <w:rPr>
                <w:lang w:val="en-GB" w:eastAsia="zh-CN"/>
              </w:rPr>
              <w:t>SDAP to PDCP</w:t>
            </w:r>
          </w:p>
        </w:tc>
        <w:tc>
          <w:tcPr>
            <w:tcW w:w="2700" w:type="dxa"/>
            <w:shd w:val="clear" w:color="auto" w:fill="FFFFFF" w:themeFill="background1"/>
          </w:tcPr>
          <w:p w14:paraId="0F685FEC" w14:textId="77777777" w:rsidR="00C60099" w:rsidRDefault="00C60099" w:rsidP="00BF0E76">
            <w:pPr>
              <w:spacing w:after="100" w:afterAutospacing="1"/>
              <w:rPr>
                <w:lang w:val="en-GB" w:eastAsia="zh-CN"/>
              </w:rPr>
            </w:pPr>
            <w:r>
              <w:rPr>
                <w:lang w:val="en-GB" w:eastAsia="zh-CN"/>
              </w:rPr>
              <w:t>Transfer data PDU (DL)</w:t>
            </w:r>
          </w:p>
        </w:tc>
        <w:tc>
          <w:tcPr>
            <w:tcW w:w="5406" w:type="dxa"/>
            <w:shd w:val="clear" w:color="auto" w:fill="FFFFFF" w:themeFill="background1"/>
          </w:tcPr>
          <w:p w14:paraId="32349A21" w14:textId="77777777" w:rsidR="00C60099" w:rsidRDefault="00C60099" w:rsidP="00BF0E76">
            <w:pPr>
              <w:spacing w:after="100" w:afterAutospacing="1"/>
              <w:rPr>
                <w:lang w:val="en-GB" w:eastAsia="zh-CN"/>
              </w:rPr>
            </w:pPr>
            <w:r>
              <w:rPr>
                <w:lang w:val="en-GB" w:eastAsia="zh-CN"/>
              </w:rPr>
              <w:t>Transfer of SDAP PDU (with or without SDAP header) in downlink direction</w:t>
            </w:r>
          </w:p>
        </w:tc>
      </w:tr>
      <w:tr w:rsidR="00C60099" w14:paraId="3F23789B" w14:textId="77777777" w:rsidTr="00C60099">
        <w:tc>
          <w:tcPr>
            <w:tcW w:w="1525" w:type="dxa"/>
            <w:shd w:val="clear" w:color="auto" w:fill="FFFFFF" w:themeFill="background1"/>
          </w:tcPr>
          <w:p w14:paraId="3C8D76A3" w14:textId="77777777" w:rsidR="00C60099" w:rsidRDefault="00C60099" w:rsidP="00BF0E76">
            <w:pPr>
              <w:spacing w:after="100" w:afterAutospacing="1"/>
              <w:rPr>
                <w:lang w:val="en-GB" w:eastAsia="zh-CN"/>
              </w:rPr>
            </w:pPr>
            <w:r>
              <w:rPr>
                <w:lang w:val="en-GB" w:eastAsia="zh-CN"/>
              </w:rPr>
              <w:t>PDCP to SDAP</w:t>
            </w:r>
          </w:p>
        </w:tc>
        <w:tc>
          <w:tcPr>
            <w:tcW w:w="2700" w:type="dxa"/>
            <w:shd w:val="clear" w:color="auto" w:fill="FFFFFF" w:themeFill="background1"/>
          </w:tcPr>
          <w:p w14:paraId="1A0D10AD" w14:textId="77777777" w:rsidR="00C60099" w:rsidRDefault="00C60099" w:rsidP="00BF0E76">
            <w:pPr>
              <w:spacing w:after="100" w:afterAutospacing="1"/>
              <w:rPr>
                <w:lang w:val="en-GB" w:eastAsia="zh-CN"/>
              </w:rPr>
            </w:pPr>
            <w:r>
              <w:rPr>
                <w:lang w:val="en-GB" w:eastAsia="zh-CN"/>
              </w:rPr>
              <w:t>Transfer data PDU (UL)</w:t>
            </w:r>
          </w:p>
        </w:tc>
        <w:tc>
          <w:tcPr>
            <w:tcW w:w="5406" w:type="dxa"/>
            <w:shd w:val="clear" w:color="auto" w:fill="FFFFFF" w:themeFill="background1"/>
          </w:tcPr>
          <w:p w14:paraId="02457EF0" w14:textId="77777777" w:rsidR="00C60099" w:rsidRDefault="00C60099" w:rsidP="00BF0E76">
            <w:pPr>
              <w:spacing w:after="100" w:afterAutospacing="1"/>
              <w:rPr>
                <w:lang w:val="en-GB" w:eastAsia="zh-CN"/>
              </w:rPr>
            </w:pPr>
            <w:r>
              <w:rPr>
                <w:lang w:val="en-GB" w:eastAsia="zh-CN"/>
              </w:rPr>
              <w:t>Transfer of SDAP PDU (with or without SDAP header) in uplink direction</w:t>
            </w:r>
          </w:p>
        </w:tc>
      </w:tr>
      <w:tr w:rsidR="00C60099" w14:paraId="45E1D909" w14:textId="77777777" w:rsidTr="00C60099">
        <w:tc>
          <w:tcPr>
            <w:tcW w:w="1525" w:type="dxa"/>
            <w:shd w:val="clear" w:color="auto" w:fill="FFFFFF" w:themeFill="background1"/>
          </w:tcPr>
          <w:p w14:paraId="4ED6ADB9" w14:textId="77777777" w:rsidR="00C60099" w:rsidRDefault="00C60099" w:rsidP="00BF0E76">
            <w:pPr>
              <w:spacing w:after="100" w:afterAutospacing="1"/>
              <w:rPr>
                <w:lang w:val="en-GB" w:eastAsia="zh-CN"/>
              </w:rPr>
            </w:pPr>
            <w:r>
              <w:rPr>
                <w:lang w:val="en-GB" w:eastAsia="zh-CN"/>
              </w:rPr>
              <w:t>SDAP to PDCP</w:t>
            </w:r>
          </w:p>
        </w:tc>
        <w:tc>
          <w:tcPr>
            <w:tcW w:w="2700" w:type="dxa"/>
            <w:shd w:val="clear" w:color="auto" w:fill="FFFFFF" w:themeFill="background1"/>
          </w:tcPr>
          <w:p w14:paraId="1CD373C4" w14:textId="77777777" w:rsidR="00C60099" w:rsidRDefault="00C60099" w:rsidP="00BF0E76">
            <w:pPr>
              <w:spacing w:after="100" w:afterAutospacing="1"/>
              <w:rPr>
                <w:lang w:val="en-GB" w:eastAsia="zh-CN"/>
              </w:rPr>
            </w:pPr>
            <w:r>
              <w:rPr>
                <w:lang w:val="en-GB" w:eastAsia="zh-CN"/>
              </w:rPr>
              <w:t>End-marker control PDU (DL)</w:t>
            </w:r>
          </w:p>
        </w:tc>
        <w:tc>
          <w:tcPr>
            <w:tcW w:w="5406" w:type="dxa"/>
            <w:shd w:val="clear" w:color="auto" w:fill="FFFFFF" w:themeFill="background1"/>
          </w:tcPr>
          <w:p w14:paraId="770CECB5" w14:textId="77777777" w:rsidR="00C60099" w:rsidRDefault="00C60099" w:rsidP="00BF0E76">
            <w:pPr>
              <w:spacing w:after="100" w:afterAutospacing="1"/>
              <w:rPr>
                <w:lang w:val="en-GB" w:eastAsia="zh-CN"/>
              </w:rPr>
            </w:pPr>
            <w:r>
              <w:rPr>
                <w:lang w:val="en-GB" w:eastAsia="zh-CN"/>
              </w:rPr>
              <w:t>Control PDU (only SDAP header) to indicate end of mapping of QoS flow</w:t>
            </w:r>
          </w:p>
        </w:tc>
      </w:tr>
    </w:tbl>
    <w:p w14:paraId="044FFCB9" w14:textId="77777777" w:rsidR="002B6115" w:rsidRDefault="002B6115" w:rsidP="00BF0E76">
      <w:pPr>
        <w:spacing w:after="100" w:afterAutospacing="1"/>
        <w:rPr>
          <w:lang w:val="en-GB"/>
        </w:rPr>
      </w:pPr>
    </w:p>
    <w:p w14:paraId="0B9EFF81" w14:textId="57B457BF" w:rsidR="00C60099" w:rsidRDefault="004A6182">
      <w:pPr>
        <w:spacing w:after="100" w:afterAutospacing="1"/>
        <w:rPr>
          <w:lang w:val="en-GB"/>
        </w:rPr>
      </w:pPr>
      <w:r>
        <w:rPr>
          <w:lang w:val="en-GB"/>
        </w:rPr>
        <w:t>The detailed desc</w:t>
      </w:r>
      <w:r w:rsidR="002B6115">
        <w:rPr>
          <w:lang w:val="en-GB"/>
        </w:rPr>
        <w:t>ription</w:t>
      </w:r>
      <w:r>
        <w:rPr>
          <w:lang w:val="en-GB"/>
        </w:rPr>
        <w:t xml:space="preserve"> of SDAP-PDCP APIs is below</w:t>
      </w:r>
      <w:r w:rsidR="002B6115">
        <w:rPr>
          <w:lang w:val="en-GB"/>
        </w:rPr>
        <w:t>:</w:t>
      </w:r>
    </w:p>
    <w:p w14:paraId="2207AA24" w14:textId="35A11C05" w:rsidR="008709B4" w:rsidRDefault="008709B4" w:rsidP="00DA5856">
      <w:pPr>
        <w:pStyle w:val="Heading3"/>
        <w:numPr>
          <w:ilvl w:val="2"/>
          <w:numId w:val="74"/>
        </w:numPr>
        <w:spacing w:after="100" w:afterAutospacing="1"/>
      </w:pPr>
      <w:bookmarkStart w:id="1055" w:name="_Toc31045202"/>
      <w:bookmarkStart w:id="1056" w:name="_Toc31046577"/>
      <w:bookmarkStart w:id="1057" w:name="_Toc32259135"/>
      <w:bookmarkStart w:id="1058" w:name="_Toc76128507"/>
      <w:bookmarkStart w:id="1059" w:name="_Toc87813298"/>
      <w:bookmarkStart w:id="1060" w:name="_Toc87813848"/>
      <w:bookmarkStart w:id="1061" w:name="_Toc183149232"/>
      <w:bookmarkEnd w:id="1055"/>
      <w:bookmarkEnd w:id="1056"/>
      <w:bookmarkEnd w:id="1057"/>
      <w:r>
        <w:t>Transfer Data PDU (DL)</w:t>
      </w:r>
      <w:bookmarkEnd w:id="1058"/>
      <w:bookmarkEnd w:id="1059"/>
      <w:bookmarkEnd w:id="1060"/>
      <w:bookmarkEnd w:id="1061"/>
    </w:p>
    <w:p w14:paraId="6DBCB77A" w14:textId="0741ADEE" w:rsidR="000721E9" w:rsidRDefault="000721E9" w:rsidP="000721E9">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5</w:t>
        </w:r>
      </w:fldSimple>
      <w:r>
        <w:t xml:space="preserve"> SDAP-PDCP </w:t>
      </w:r>
      <w:r w:rsidR="00CC3C5F">
        <w:t>Transfer Data PDU</w:t>
      </w:r>
      <w:r w:rsidR="00A62A0C">
        <w:t xml:space="preserve"> (DL)</w:t>
      </w:r>
      <w:r w:rsidR="00CC3C5F">
        <w:t xml:space="preserve"> message contents</w:t>
      </w:r>
    </w:p>
    <w:tbl>
      <w:tblPr>
        <w:tblStyle w:val="TableGrid"/>
        <w:tblW w:w="0" w:type="auto"/>
        <w:tblLook w:val="04A0" w:firstRow="1" w:lastRow="0" w:firstColumn="1" w:lastColumn="0" w:noHBand="0" w:noVBand="1"/>
      </w:tblPr>
      <w:tblGrid>
        <w:gridCol w:w="3244"/>
        <w:gridCol w:w="3030"/>
        <w:gridCol w:w="3357"/>
      </w:tblGrid>
      <w:tr w:rsidR="00191C22" w14:paraId="43B84D39" w14:textId="77777777" w:rsidTr="00473434">
        <w:tc>
          <w:tcPr>
            <w:tcW w:w="3244" w:type="dxa"/>
          </w:tcPr>
          <w:p w14:paraId="7BD7A553" w14:textId="77777777" w:rsidR="00191C22" w:rsidRPr="009231A3" w:rsidRDefault="00191C22" w:rsidP="00BF5C65">
            <w:pPr>
              <w:jc w:val="center"/>
              <w:rPr>
                <w:rFonts w:eastAsiaTheme="minorEastAsia"/>
                <w:b/>
                <w:lang w:val="en-GB" w:eastAsia="zh-CN"/>
              </w:rPr>
            </w:pPr>
            <w:r w:rsidRPr="004C5FD0">
              <w:rPr>
                <w:rFonts w:eastAsiaTheme="minorEastAsia"/>
                <w:b/>
                <w:lang w:val="en-GB" w:eastAsia="zh-CN"/>
              </w:rPr>
              <w:t>Element</w:t>
            </w:r>
          </w:p>
        </w:tc>
        <w:tc>
          <w:tcPr>
            <w:tcW w:w="3030" w:type="dxa"/>
          </w:tcPr>
          <w:p w14:paraId="14012CDA" w14:textId="1B3C3612" w:rsidR="00191C22" w:rsidRPr="00295461" w:rsidRDefault="00191C22" w:rsidP="00BF5C65">
            <w:pPr>
              <w:jc w:val="center"/>
              <w:rPr>
                <w:b/>
                <w:lang w:val="en-GB" w:eastAsia="zh-CN"/>
              </w:rPr>
            </w:pPr>
            <w:r>
              <w:rPr>
                <w:b/>
                <w:lang w:val="en-GB" w:eastAsia="zh-CN"/>
              </w:rPr>
              <w:t>Presence</w:t>
            </w:r>
          </w:p>
        </w:tc>
        <w:tc>
          <w:tcPr>
            <w:tcW w:w="3357" w:type="dxa"/>
          </w:tcPr>
          <w:p w14:paraId="1AEE5179" w14:textId="05FB47E1" w:rsidR="00191C22" w:rsidRDefault="00191C22" w:rsidP="00BF5C65">
            <w:pPr>
              <w:jc w:val="center"/>
              <w:rPr>
                <w:rFonts w:eastAsiaTheme="minorEastAsia"/>
                <w:lang w:val="en-GB"/>
              </w:rPr>
            </w:pPr>
            <w:r w:rsidRPr="00295461">
              <w:rPr>
                <w:b/>
                <w:lang w:val="en-GB" w:eastAsia="zh-CN"/>
              </w:rPr>
              <w:t>Descriptio</w:t>
            </w:r>
            <w:r>
              <w:rPr>
                <w:b/>
                <w:lang w:val="en-GB" w:eastAsia="zh-CN"/>
              </w:rPr>
              <w:t>n</w:t>
            </w:r>
          </w:p>
        </w:tc>
      </w:tr>
      <w:tr w:rsidR="00191C22" w14:paraId="6D175CF7" w14:textId="77777777" w:rsidTr="00473434">
        <w:tc>
          <w:tcPr>
            <w:tcW w:w="3244" w:type="dxa"/>
          </w:tcPr>
          <w:p w14:paraId="10775B60" w14:textId="77777777" w:rsidR="00191C22" w:rsidRDefault="00191C22" w:rsidP="00191C22">
            <w:pPr>
              <w:rPr>
                <w:rFonts w:eastAsiaTheme="minorEastAsia"/>
                <w:lang w:val="en-GB" w:eastAsia="zh-CN"/>
              </w:rPr>
            </w:pPr>
            <w:r>
              <w:rPr>
                <w:rFonts w:eastAsiaTheme="minorEastAsia" w:hint="eastAsia"/>
                <w:lang w:val="en-GB" w:eastAsia="zh-CN"/>
              </w:rPr>
              <w:t>Frame Number</w:t>
            </w:r>
          </w:p>
        </w:tc>
        <w:tc>
          <w:tcPr>
            <w:tcW w:w="3030" w:type="dxa"/>
          </w:tcPr>
          <w:p w14:paraId="3FF8897A" w14:textId="6FF30FA0"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4DF93948" w14:textId="53A01954"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3225AB33" w14:textId="77777777" w:rsidTr="00473434">
        <w:tc>
          <w:tcPr>
            <w:tcW w:w="3244" w:type="dxa"/>
          </w:tcPr>
          <w:p w14:paraId="34565975" w14:textId="77777777" w:rsidR="00191C22" w:rsidRDefault="00191C22" w:rsidP="00191C22">
            <w:pPr>
              <w:rPr>
                <w:rFonts w:eastAsiaTheme="minorEastAsia"/>
                <w:lang w:val="en-GB" w:eastAsia="zh-CN"/>
              </w:rPr>
            </w:pPr>
            <w:r>
              <w:rPr>
                <w:rFonts w:eastAsiaTheme="minorEastAsia" w:hint="eastAsia"/>
                <w:lang w:val="en-GB" w:eastAsia="zh-CN"/>
              </w:rPr>
              <w:t>Slot Number</w:t>
            </w:r>
          </w:p>
        </w:tc>
        <w:tc>
          <w:tcPr>
            <w:tcW w:w="3030" w:type="dxa"/>
          </w:tcPr>
          <w:p w14:paraId="254F104A" w14:textId="5AAB6B14"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6FB29C5E" w14:textId="219D2988"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1A5E5C7D" w14:textId="77777777" w:rsidTr="00473434">
        <w:tc>
          <w:tcPr>
            <w:tcW w:w="3244" w:type="dxa"/>
          </w:tcPr>
          <w:p w14:paraId="6A25907A" w14:textId="0B1214AF" w:rsidR="00191C22" w:rsidRDefault="007619C0" w:rsidP="00191C22">
            <w:pPr>
              <w:rPr>
                <w:rFonts w:eastAsiaTheme="minorEastAsia"/>
                <w:lang w:val="en-GB" w:eastAsia="zh-CN"/>
              </w:rPr>
            </w:pPr>
            <w:r>
              <w:rPr>
                <w:rFonts w:eastAsiaTheme="minorEastAsia"/>
                <w:lang w:val="en-GB" w:eastAsia="zh-CN"/>
              </w:rPr>
              <w:t>Cell Index</w:t>
            </w:r>
          </w:p>
        </w:tc>
        <w:tc>
          <w:tcPr>
            <w:tcW w:w="3030" w:type="dxa"/>
          </w:tcPr>
          <w:p w14:paraId="31B470BA" w14:textId="7D37C524"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3E248711" w14:textId="4A90D7D2"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191C22" w14:paraId="70EEB91E" w14:textId="77777777" w:rsidTr="00473434">
        <w:tc>
          <w:tcPr>
            <w:tcW w:w="3244" w:type="dxa"/>
          </w:tcPr>
          <w:p w14:paraId="310EDB90" w14:textId="77777777" w:rsidR="00191C22" w:rsidRDefault="00191C22" w:rsidP="00191C22">
            <w:pPr>
              <w:rPr>
                <w:rFonts w:eastAsiaTheme="minorEastAsia"/>
                <w:lang w:val="en-GB" w:eastAsia="zh-CN"/>
              </w:rPr>
            </w:pPr>
            <w:r>
              <w:rPr>
                <w:rFonts w:eastAsiaTheme="minorEastAsia" w:hint="eastAsia"/>
                <w:lang w:val="en-GB" w:eastAsia="zh-CN"/>
              </w:rPr>
              <w:t>SDAP PDU number</w:t>
            </w:r>
          </w:p>
        </w:tc>
        <w:tc>
          <w:tcPr>
            <w:tcW w:w="3030" w:type="dxa"/>
          </w:tcPr>
          <w:p w14:paraId="5754EF38" w14:textId="5F92DEFA"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2209E6FA" w14:textId="60772F0D" w:rsidR="00191C22" w:rsidRDefault="00191C22" w:rsidP="00191C22">
            <w:pPr>
              <w:rPr>
                <w:rFonts w:eastAsiaTheme="minorEastAsia"/>
                <w:lang w:val="en-GB" w:eastAsia="zh-CN"/>
              </w:rPr>
            </w:pPr>
            <w:r>
              <w:rPr>
                <w:rFonts w:eastAsiaTheme="minorEastAsia" w:hint="eastAsia"/>
                <w:lang w:val="en-GB" w:eastAsia="zh-CN"/>
              </w:rPr>
              <w:t>PDU number</w:t>
            </w:r>
          </w:p>
        </w:tc>
      </w:tr>
      <w:tr w:rsidR="00191C22" w14:paraId="25C08730" w14:textId="77777777" w:rsidTr="00473434">
        <w:tc>
          <w:tcPr>
            <w:tcW w:w="3244" w:type="dxa"/>
          </w:tcPr>
          <w:p w14:paraId="1140ABDD" w14:textId="77777777" w:rsidR="00191C22" w:rsidRPr="00904A07" w:rsidRDefault="00191C22" w:rsidP="00191C22">
            <w:pPr>
              <w:rPr>
                <w:rFonts w:eastAsiaTheme="minorEastAsia"/>
                <w:lang w:val="en-GB" w:eastAsia="zh-CN"/>
              </w:rPr>
            </w:pPr>
            <w:r>
              <w:rPr>
                <w:rFonts w:eastAsiaTheme="minorEastAsia" w:hint="eastAsia"/>
                <w:lang w:val="en-GB" w:eastAsia="zh-CN"/>
              </w:rPr>
              <w:t xml:space="preserve">SDAP PDU info (UE index, DRB id, PDU length, PDU data) </w:t>
            </w:r>
          </w:p>
        </w:tc>
        <w:tc>
          <w:tcPr>
            <w:tcW w:w="3030" w:type="dxa"/>
          </w:tcPr>
          <w:p w14:paraId="35E7571F" w14:textId="2081020D"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790DE96A" w14:textId="0E7B93F2"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UE, PDU length and SDAP PDU data</w:t>
            </w:r>
          </w:p>
        </w:tc>
      </w:tr>
    </w:tbl>
    <w:p w14:paraId="660F03B1" w14:textId="77777777" w:rsidR="005A5AA8" w:rsidRDefault="005A5AA8" w:rsidP="005A5AA8">
      <w:pPr>
        <w:rPr>
          <w:rFonts w:eastAsiaTheme="minorEastAsia"/>
          <w:lang w:val="en-GB" w:eastAsia="zh-CN"/>
        </w:rPr>
      </w:pPr>
    </w:p>
    <w:p w14:paraId="1D27A49A" w14:textId="397E6314" w:rsidR="008709B4" w:rsidRDefault="008709B4" w:rsidP="00DA5856">
      <w:pPr>
        <w:pStyle w:val="Heading3"/>
        <w:numPr>
          <w:ilvl w:val="2"/>
          <w:numId w:val="74"/>
        </w:numPr>
        <w:spacing w:after="100" w:afterAutospacing="1"/>
      </w:pPr>
      <w:bookmarkStart w:id="1062" w:name="_Toc76128508"/>
      <w:bookmarkStart w:id="1063" w:name="_Toc87813299"/>
      <w:bookmarkStart w:id="1064" w:name="_Toc87813849"/>
      <w:bookmarkStart w:id="1065" w:name="_Toc183149233"/>
      <w:r>
        <w:t>Transfer Data PDU (UL)</w:t>
      </w:r>
      <w:bookmarkEnd w:id="1062"/>
      <w:bookmarkEnd w:id="1063"/>
      <w:bookmarkEnd w:id="1064"/>
      <w:bookmarkEnd w:id="1065"/>
    </w:p>
    <w:p w14:paraId="690D9389" w14:textId="60B406FC" w:rsidR="00DE145C" w:rsidRDefault="00DE145C" w:rsidP="00DE145C">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6</w:t>
        </w:r>
      </w:fldSimple>
      <w:r>
        <w:t xml:space="preserve"> SDAP-PDCP Transfer Data PDU </w:t>
      </w:r>
      <w:r w:rsidR="00A62A0C">
        <w:t xml:space="preserve">(UL) </w:t>
      </w:r>
      <w:r>
        <w:t>message contents</w:t>
      </w:r>
    </w:p>
    <w:tbl>
      <w:tblPr>
        <w:tblStyle w:val="TableGrid"/>
        <w:tblW w:w="0" w:type="auto"/>
        <w:tblLook w:val="04A0" w:firstRow="1" w:lastRow="0" w:firstColumn="1" w:lastColumn="0" w:noHBand="0" w:noVBand="1"/>
      </w:tblPr>
      <w:tblGrid>
        <w:gridCol w:w="3244"/>
        <w:gridCol w:w="3030"/>
        <w:gridCol w:w="3357"/>
      </w:tblGrid>
      <w:tr w:rsidR="00191C22" w14:paraId="2D2B6C27" w14:textId="77777777" w:rsidTr="00473434">
        <w:tc>
          <w:tcPr>
            <w:tcW w:w="3244" w:type="dxa"/>
          </w:tcPr>
          <w:p w14:paraId="48E1E0BC" w14:textId="77777777" w:rsidR="00191C22" w:rsidRPr="009231A3" w:rsidRDefault="00191C22" w:rsidP="00BF5C65">
            <w:pPr>
              <w:jc w:val="center"/>
              <w:rPr>
                <w:rFonts w:eastAsiaTheme="minorEastAsia"/>
                <w:b/>
                <w:lang w:val="en-GB" w:eastAsia="zh-CN"/>
              </w:rPr>
            </w:pPr>
            <w:r w:rsidRPr="004C5FD0">
              <w:rPr>
                <w:rFonts w:eastAsiaTheme="minorEastAsia"/>
                <w:b/>
                <w:lang w:val="en-GB" w:eastAsia="zh-CN"/>
              </w:rPr>
              <w:t>Element</w:t>
            </w:r>
          </w:p>
        </w:tc>
        <w:tc>
          <w:tcPr>
            <w:tcW w:w="3030" w:type="dxa"/>
          </w:tcPr>
          <w:p w14:paraId="4B359991" w14:textId="781F74B0" w:rsidR="00191C22" w:rsidRPr="00295461" w:rsidRDefault="00191C22" w:rsidP="00BF5C65">
            <w:pPr>
              <w:jc w:val="center"/>
              <w:rPr>
                <w:b/>
                <w:lang w:val="en-GB" w:eastAsia="zh-CN"/>
              </w:rPr>
            </w:pPr>
            <w:r>
              <w:rPr>
                <w:b/>
                <w:lang w:val="en-GB" w:eastAsia="zh-CN"/>
              </w:rPr>
              <w:t>Presence</w:t>
            </w:r>
          </w:p>
        </w:tc>
        <w:tc>
          <w:tcPr>
            <w:tcW w:w="3357" w:type="dxa"/>
          </w:tcPr>
          <w:p w14:paraId="1C7770B4" w14:textId="096A39BC" w:rsidR="00191C22" w:rsidRDefault="00191C22" w:rsidP="00BF5C65">
            <w:pPr>
              <w:jc w:val="center"/>
              <w:rPr>
                <w:rFonts w:eastAsiaTheme="minorEastAsia"/>
                <w:lang w:val="en-GB"/>
              </w:rPr>
            </w:pPr>
            <w:r w:rsidRPr="00295461">
              <w:rPr>
                <w:b/>
                <w:lang w:val="en-GB" w:eastAsia="zh-CN"/>
              </w:rPr>
              <w:t>Descriptio</w:t>
            </w:r>
            <w:r>
              <w:rPr>
                <w:b/>
                <w:lang w:val="en-GB" w:eastAsia="zh-CN"/>
              </w:rPr>
              <w:t>n</w:t>
            </w:r>
          </w:p>
        </w:tc>
      </w:tr>
      <w:tr w:rsidR="00191C22" w14:paraId="2C5D6560" w14:textId="77777777" w:rsidTr="00473434">
        <w:tc>
          <w:tcPr>
            <w:tcW w:w="3244" w:type="dxa"/>
          </w:tcPr>
          <w:p w14:paraId="75E0E7EF" w14:textId="77777777" w:rsidR="00191C22" w:rsidRDefault="00191C22" w:rsidP="00191C22">
            <w:pPr>
              <w:rPr>
                <w:rFonts w:eastAsiaTheme="minorEastAsia"/>
                <w:lang w:val="en-GB" w:eastAsia="zh-CN"/>
              </w:rPr>
            </w:pPr>
            <w:r>
              <w:rPr>
                <w:rFonts w:eastAsiaTheme="minorEastAsia" w:hint="eastAsia"/>
                <w:lang w:val="en-GB" w:eastAsia="zh-CN"/>
              </w:rPr>
              <w:t>Frame Number</w:t>
            </w:r>
          </w:p>
        </w:tc>
        <w:tc>
          <w:tcPr>
            <w:tcW w:w="3030" w:type="dxa"/>
          </w:tcPr>
          <w:p w14:paraId="49E445F6" w14:textId="69CC8530"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502EBEE0" w14:textId="64B9E071"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0FAEE9A4" w14:textId="77777777" w:rsidTr="00473434">
        <w:tc>
          <w:tcPr>
            <w:tcW w:w="3244" w:type="dxa"/>
          </w:tcPr>
          <w:p w14:paraId="1606F117" w14:textId="77777777" w:rsidR="00191C22" w:rsidRDefault="00191C22" w:rsidP="00191C22">
            <w:pPr>
              <w:rPr>
                <w:rFonts w:eastAsiaTheme="minorEastAsia"/>
                <w:lang w:val="en-GB" w:eastAsia="zh-CN"/>
              </w:rPr>
            </w:pPr>
            <w:r>
              <w:rPr>
                <w:rFonts w:eastAsiaTheme="minorEastAsia" w:hint="eastAsia"/>
                <w:lang w:val="en-GB" w:eastAsia="zh-CN"/>
              </w:rPr>
              <w:t>Slot Number</w:t>
            </w:r>
          </w:p>
        </w:tc>
        <w:tc>
          <w:tcPr>
            <w:tcW w:w="3030" w:type="dxa"/>
          </w:tcPr>
          <w:p w14:paraId="3A53D802" w14:textId="661E6903"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235BB156" w14:textId="6B29B6B9"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1BB42E37" w14:textId="77777777" w:rsidTr="00473434">
        <w:tc>
          <w:tcPr>
            <w:tcW w:w="3244" w:type="dxa"/>
          </w:tcPr>
          <w:p w14:paraId="4445F14D" w14:textId="387B6D2F" w:rsidR="00191C22" w:rsidRDefault="007619C0" w:rsidP="00191C22">
            <w:pPr>
              <w:rPr>
                <w:rFonts w:eastAsiaTheme="minorEastAsia"/>
                <w:lang w:val="en-GB" w:eastAsia="zh-CN"/>
              </w:rPr>
            </w:pPr>
            <w:r>
              <w:rPr>
                <w:rFonts w:eastAsiaTheme="minorEastAsia"/>
                <w:lang w:val="en-GB" w:eastAsia="zh-CN"/>
              </w:rPr>
              <w:t>Cell Index</w:t>
            </w:r>
          </w:p>
        </w:tc>
        <w:tc>
          <w:tcPr>
            <w:tcW w:w="3030" w:type="dxa"/>
          </w:tcPr>
          <w:p w14:paraId="2C657594" w14:textId="37AF8B7B"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4A46DDB4" w14:textId="7A4E6429"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191C22" w14:paraId="36EC116B" w14:textId="77777777" w:rsidTr="00473434">
        <w:tc>
          <w:tcPr>
            <w:tcW w:w="3244" w:type="dxa"/>
          </w:tcPr>
          <w:p w14:paraId="6A5DB611" w14:textId="77777777" w:rsidR="00191C22" w:rsidRDefault="00191C22" w:rsidP="00191C22">
            <w:pPr>
              <w:rPr>
                <w:rFonts w:eastAsiaTheme="minorEastAsia"/>
                <w:lang w:val="en-GB" w:eastAsia="zh-CN"/>
              </w:rPr>
            </w:pPr>
            <w:r>
              <w:rPr>
                <w:rFonts w:eastAsiaTheme="minorEastAsia" w:hint="eastAsia"/>
                <w:lang w:val="en-GB" w:eastAsia="zh-CN"/>
              </w:rPr>
              <w:lastRenderedPageBreak/>
              <w:t>SDAP PDU number</w:t>
            </w:r>
          </w:p>
        </w:tc>
        <w:tc>
          <w:tcPr>
            <w:tcW w:w="3030" w:type="dxa"/>
          </w:tcPr>
          <w:p w14:paraId="02FDB0C5" w14:textId="6486BD08"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281E8BF6" w14:textId="5B5C678F" w:rsidR="00191C22" w:rsidRDefault="00191C22" w:rsidP="00191C22">
            <w:pPr>
              <w:rPr>
                <w:rFonts w:eastAsiaTheme="minorEastAsia"/>
                <w:lang w:val="en-GB" w:eastAsia="zh-CN"/>
              </w:rPr>
            </w:pPr>
            <w:r>
              <w:rPr>
                <w:rFonts w:eastAsiaTheme="minorEastAsia" w:hint="eastAsia"/>
                <w:lang w:val="en-GB" w:eastAsia="zh-CN"/>
              </w:rPr>
              <w:t>PDU number</w:t>
            </w:r>
          </w:p>
        </w:tc>
      </w:tr>
      <w:tr w:rsidR="00191C22" w14:paraId="4974DF14" w14:textId="77777777" w:rsidTr="00473434">
        <w:tc>
          <w:tcPr>
            <w:tcW w:w="3244" w:type="dxa"/>
          </w:tcPr>
          <w:p w14:paraId="1965006D" w14:textId="77777777" w:rsidR="00191C22" w:rsidRPr="00904A07" w:rsidRDefault="00191C22" w:rsidP="00191C22">
            <w:pPr>
              <w:rPr>
                <w:rFonts w:eastAsiaTheme="minorEastAsia"/>
                <w:lang w:val="en-GB" w:eastAsia="zh-CN"/>
              </w:rPr>
            </w:pPr>
            <w:r>
              <w:rPr>
                <w:rFonts w:eastAsiaTheme="minorEastAsia" w:hint="eastAsia"/>
                <w:lang w:val="en-GB" w:eastAsia="zh-CN"/>
              </w:rPr>
              <w:t>SDAP PDU info (UE index, DRB id,</w:t>
            </w:r>
            <w:r>
              <w:rPr>
                <w:rFonts w:eastAsiaTheme="minorEastAsia"/>
                <w:lang w:val="en-GB" w:eastAsia="zh-CN"/>
              </w:rPr>
              <w:t xml:space="preserve"> </w:t>
            </w:r>
            <w:r>
              <w:rPr>
                <w:rFonts w:eastAsiaTheme="minorEastAsia" w:hint="eastAsia"/>
                <w:lang w:val="en-GB" w:eastAsia="zh-CN"/>
              </w:rPr>
              <w:t xml:space="preserve">PDU length, PDU data) </w:t>
            </w:r>
          </w:p>
        </w:tc>
        <w:tc>
          <w:tcPr>
            <w:tcW w:w="3030" w:type="dxa"/>
          </w:tcPr>
          <w:p w14:paraId="231E4CF3" w14:textId="200EC376" w:rsidR="00191C22" w:rsidRDefault="00191C22" w:rsidP="00BF5C65">
            <w:pPr>
              <w:jc w:val="center"/>
              <w:rPr>
                <w:rFonts w:eastAsiaTheme="minorEastAsia"/>
                <w:lang w:val="en-GB" w:eastAsia="zh-CN"/>
              </w:rPr>
            </w:pPr>
            <w:r>
              <w:rPr>
                <w:rFonts w:eastAsiaTheme="minorEastAsia"/>
                <w:lang w:val="en-GB" w:eastAsia="zh-CN"/>
              </w:rPr>
              <w:t>M</w:t>
            </w:r>
          </w:p>
        </w:tc>
        <w:tc>
          <w:tcPr>
            <w:tcW w:w="3357" w:type="dxa"/>
          </w:tcPr>
          <w:p w14:paraId="52CE252C" w14:textId="14412B14"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UE, PDU length and SDAP PDU data</w:t>
            </w:r>
          </w:p>
        </w:tc>
      </w:tr>
    </w:tbl>
    <w:p w14:paraId="239ED0CB" w14:textId="77777777" w:rsidR="005A5AA8" w:rsidRPr="00963972" w:rsidRDefault="005A5AA8" w:rsidP="005A5AA8">
      <w:pPr>
        <w:rPr>
          <w:rFonts w:eastAsiaTheme="minorEastAsia"/>
          <w:lang w:val="en-GB"/>
        </w:rPr>
      </w:pPr>
    </w:p>
    <w:p w14:paraId="27644B67" w14:textId="1840D1E3" w:rsidR="008709B4" w:rsidRDefault="008709B4" w:rsidP="00DA5856">
      <w:pPr>
        <w:pStyle w:val="Heading3"/>
        <w:numPr>
          <w:ilvl w:val="2"/>
          <w:numId w:val="74"/>
        </w:numPr>
        <w:spacing w:after="100" w:afterAutospacing="1"/>
      </w:pPr>
      <w:bookmarkStart w:id="1066" w:name="_Toc76128509"/>
      <w:bookmarkStart w:id="1067" w:name="_Toc87813300"/>
      <w:bookmarkStart w:id="1068" w:name="_Toc87813850"/>
      <w:bookmarkStart w:id="1069" w:name="_Toc183149234"/>
      <w:r>
        <w:t xml:space="preserve">End-marker </w:t>
      </w:r>
      <w:r w:rsidR="00CD566F">
        <w:t>C</w:t>
      </w:r>
      <w:r>
        <w:t>ontrol PDU (DL)</w:t>
      </w:r>
      <w:bookmarkEnd w:id="1066"/>
      <w:bookmarkEnd w:id="1067"/>
      <w:bookmarkEnd w:id="1068"/>
      <w:bookmarkEnd w:id="1069"/>
    </w:p>
    <w:p w14:paraId="1EBCBD03" w14:textId="62E92B32" w:rsidR="0000742F" w:rsidRDefault="0000742F" w:rsidP="0000742F">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7</w:t>
        </w:r>
      </w:fldSimple>
      <w:r>
        <w:t xml:space="preserve"> SDAP-PDCP End-marker control PDU (UL) message contents</w:t>
      </w:r>
    </w:p>
    <w:tbl>
      <w:tblPr>
        <w:tblStyle w:val="TableGrid"/>
        <w:tblW w:w="0" w:type="auto"/>
        <w:tblLook w:val="04A0" w:firstRow="1" w:lastRow="0" w:firstColumn="1" w:lastColumn="0" w:noHBand="0" w:noVBand="1"/>
      </w:tblPr>
      <w:tblGrid>
        <w:gridCol w:w="3287"/>
        <w:gridCol w:w="3005"/>
        <w:gridCol w:w="3339"/>
      </w:tblGrid>
      <w:tr w:rsidR="00191C22" w14:paraId="4F95D506" w14:textId="77777777" w:rsidTr="00473434">
        <w:tc>
          <w:tcPr>
            <w:tcW w:w="3287" w:type="dxa"/>
          </w:tcPr>
          <w:p w14:paraId="49ABD795" w14:textId="77777777" w:rsidR="00191C22" w:rsidRPr="009231A3" w:rsidRDefault="00191C22" w:rsidP="00BF5C65">
            <w:pPr>
              <w:jc w:val="center"/>
              <w:rPr>
                <w:rFonts w:eastAsiaTheme="minorEastAsia"/>
                <w:b/>
                <w:lang w:val="en-GB" w:eastAsia="zh-CN"/>
              </w:rPr>
            </w:pPr>
            <w:r w:rsidRPr="004C5FD0">
              <w:rPr>
                <w:rFonts w:eastAsiaTheme="minorEastAsia"/>
                <w:b/>
                <w:lang w:val="en-GB" w:eastAsia="zh-CN"/>
              </w:rPr>
              <w:t>Element</w:t>
            </w:r>
          </w:p>
        </w:tc>
        <w:tc>
          <w:tcPr>
            <w:tcW w:w="3005" w:type="dxa"/>
          </w:tcPr>
          <w:p w14:paraId="507CDD9E" w14:textId="047D6659" w:rsidR="00191C22" w:rsidRPr="00295461" w:rsidRDefault="00191C22" w:rsidP="00BF5C65">
            <w:pPr>
              <w:jc w:val="center"/>
              <w:rPr>
                <w:b/>
                <w:lang w:val="en-GB" w:eastAsia="zh-CN"/>
              </w:rPr>
            </w:pPr>
            <w:r>
              <w:rPr>
                <w:b/>
                <w:lang w:val="en-GB" w:eastAsia="zh-CN"/>
              </w:rPr>
              <w:t>Presence</w:t>
            </w:r>
          </w:p>
        </w:tc>
        <w:tc>
          <w:tcPr>
            <w:tcW w:w="3339" w:type="dxa"/>
          </w:tcPr>
          <w:p w14:paraId="607A5182" w14:textId="6EE7DFAD" w:rsidR="00191C22" w:rsidRDefault="00191C22" w:rsidP="00BF5C65">
            <w:pPr>
              <w:jc w:val="center"/>
              <w:rPr>
                <w:rFonts w:eastAsiaTheme="minorEastAsia"/>
                <w:lang w:val="en-GB"/>
              </w:rPr>
            </w:pPr>
            <w:r w:rsidRPr="00295461">
              <w:rPr>
                <w:b/>
                <w:lang w:val="en-GB" w:eastAsia="zh-CN"/>
              </w:rPr>
              <w:t>Descriptio</w:t>
            </w:r>
            <w:r>
              <w:rPr>
                <w:b/>
                <w:lang w:val="en-GB" w:eastAsia="zh-CN"/>
              </w:rPr>
              <w:t>n</w:t>
            </w:r>
          </w:p>
        </w:tc>
      </w:tr>
      <w:tr w:rsidR="00191C22" w14:paraId="6625913B" w14:textId="77777777" w:rsidTr="00473434">
        <w:tc>
          <w:tcPr>
            <w:tcW w:w="3287" w:type="dxa"/>
          </w:tcPr>
          <w:p w14:paraId="421A1721" w14:textId="77777777" w:rsidR="00191C22" w:rsidRDefault="00191C22" w:rsidP="00191C22">
            <w:pPr>
              <w:rPr>
                <w:rFonts w:eastAsiaTheme="minorEastAsia"/>
                <w:lang w:val="en-GB" w:eastAsia="zh-CN"/>
              </w:rPr>
            </w:pPr>
            <w:r>
              <w:rPr>
                <w:rFonts w:eastAsiaTheme="minorEastAsia" w:hint="eastAsia"/>
                <w:lang w:val="en-GB" w:eastAsia="zh-CN"/>
              </w:rPr>
              <w:t>Frame Number</w:t>
            </w:r>
          </w:p>
        </w:tc>
        <w:tc>
          <w:tcPr>
            <w:tcW w:w="3005" w:type="dxa"/>
          </w:tcPr>
          <w:p w14:paraId="7FC6DFBD" w14:textId="59CC21D9"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7DF61F8E" w14:textId="3DD06BDD"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0FBE1CE1" w14:textId="77777777" w:rsidTr="00473434">
        <w:tc>
          <w:tcPr>
            <w:tcW w:w="3287" w:type="dxa"/>
          </w:tcPr>
          <w:p w14:paraId="4A416E02" w14:textId="77777777" w:rsidR="00191C22" w:rsidRDefault="00191C22" w:rsidP="00191C22">
            <w:pPr>
              <w:rPr>
                <w:rFonts w:eastAsiaTheme="minorEastAsia"/>
                <w:lang w:val="en-GB" w:eastAsia="zh-CN"/>
              </w:rPr>
            </w:pPr>
            <w:r>
              <w:rPr>
                <w:rFonts w:eastAsiaTheme="minorEastAsia" w:hint="eastAsia"/>
                <w:lang w:val="en-GB" w:eastAsia="zh-CN"/>
              </w:rPr>
              <w:t>Slot Number</w:t>
            </w:r>
          </w:p>
        </w:tc>
        <w:tc>
          <w:tcPr>
            <w:tcW w:w="3005" w:type="dxa"/>
          </w:tcPr>
          <w:p w14:paraId="4EBEF926" w14:textId="073B608C"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4B2619F1" w14:textId="77CB5669" w:rsidR="00191C22" w:rsidRDefault="00191C22" w:rsidP="00191C22">
            <w:pPr>
              <w:rPr>
                <w:rFonts w:eastAsiaTheme="minorEastAsia"/>
                <w:lang w:val="en-GB" w:eastAsia="zh-CN"/>
              </w:rPr>
            </w:pPr>
            <w:r>
              <w:rPr>
                <w:rFonts w:eastAsiaTheme="minorEastAsia" w:hint="eastAsia"/>
                <w:lang w:val="en-GB" w:eastAsia="zh-CN"/>
              </w:rPr>
              <w:t>Start time</w:t>
            </w:r>
          </w:p>
        </w:tc>
      </w:tr>
      <w:tr w:rsidR="00191C22" w14:paraId="5A928629" w14:textId="77777777" w:rsidTr="00473434">
        <w:tc>
          <w:tcPr>
            <w:tcW w:w="3287" w:type="dxa"/>
          </w:tcPr>
          <w:p w14:paraId="0B668D8D" w14:textId="155AF9D6" w:rsidR="00191C22" w:rsidRDefault="007619C0" w:rsidP="00191C22">
            <w:pPr>
              <w:rPr>
                <w:rFonts w:eastAsiaTheme="minorEastAsia"/>
                <w:lang w:val="en-GB" w:eastAsia="zh-CN"/>
              </w:rPr>
            </w:pPr>
            <w:r>
              <w:rPr>
                <w:rFonts w:eastAsiaTheme="minorEastAsia"/>
                <w:lang w:val="en-GB" w:eastAsia="zh-CN"/>
              </w:rPr>
              <w:t>Cell Index</w:t>
            </w:r>
          </w:p>
        </w:tc>
        <w:tc>
          <w:tcPr>
            <w:tcW w:w="3005" w:type="dxa"/>
          </w:tcPr>
          <w:p w14:paraId="29D75AA9" w14:textId="0BF37EC1"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78511B55" w14:textId="505A0DFC"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191C22" w14:paraId="053C9FFF" w14:textId="77777777" w:rsidTr="00473434">
        <w:tc>
          <w:tcPr>
            <w:tcW w:w="3287" w:type="dxa"/>
          </w:tcPr>
          <w:p w14:paraId="4231BD85" w14:textId="77777777" w:rsidR="00191C22" w:rsidRDefault="00191C22" w:rsidP="00191C22">
            <w:pPr>
              <w:rPr>
                <w:rFonts w:eastAsiaTheme="minorEastAsia"/>
                <w:lang w:val="en-GB" w:eastAsia="zh-CN"/>
              </w:rPr>
            </w:pPr>
            <w:r>
              <w:rPr>
                <w:rFonts w:eastAsiaTheme="minorEastAsia" w:hint="eastAsia"/>
                <w:lang w:val="en-GB" w:eastAsia="zh-CN"/>
              </w:rPr>
              <w:t>UE index</w:t>
            </w:r>
          </w:p>
        </w:tc>
        <w:tc>
          <w:tcPr>
            <w:tcW w:w="3005" w:type="dxa"/>
          </w:tcPr>
          <w:p w14:paraId="2C939E8E" w14:textId="175265D1"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09405D01" w14:textId="76761F17"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UE</w:t>
            </w:r>
          </w:p>
        </w:tc>
      </w:tr>
      <w:tr w:rsidR="00191C22" w14:paraId="1D757A19" w14:textId="77777777" w:rsidTr="00473434">
        <w:tc>
          <w:tcPr>
            <w:tcW w:w="3287" w:type="dxa"/>
          </w:tcPr>
          <w:p w14:paraId="01D2A8B2" w14:textId="77777777" w:rsidR="00191C22" w:rsidRDefault="00191C22" w:rsidP="00191C22">
            <w:pPr>
              <w:rPr>
                <w:rFonts w:eastAsiaTheme="minorEastAsia"/>
                <w:lang w:val="en-GB" w:eastAsia="zh-CN"/>
              </w:rPr>
            </w:pPr>
            <w:r>
              <w:rPr>
                <w:rFonts w:eastAsiaTheme="minorEastAsia" w:hint="eastAsia"/>
                <w:lang w:val="en-GB" w:eastAsia="zh-CN"/>
              </w:rPr>
              <w:t>DRB id</w:t>
            </w:r>
          </w:p>
        </w:tc>
        <w:tc>
          <w:tcPr>
            <w:tcW w:w="3005" w:type="dxa"/>
          </w:tcPr>
          <w:p w14:paraId="6175CB29" w14:textId="4F18C324"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099E6AD7" w14:textId="7F405124" w:rsidR="00191C22" w:rsidRDefault="00191C22" w:rsidP="00191C2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DRB</w:t>
            </w:r>
          </w:p>
        </w:tc>
      </w:tr>
      <w:tr w:rsidR="00191C22" w14:paraId="4C54A484" w14:textId="77777777" w:rsidTr="00473434">
        <w:tc>
          <w:tcPr>
            <w:tcW w:w="3287" w:type="dxa"/>
          </w:tcPr>
          <w:p w14:paraId="3ED9E033" w14:textId="77777777" w:rsidR="00191C22" w:rsidRPr="0041717A" w:rsidRDefault="00191C22" w:rsidP="00191C22">
            <w:pPr>
              <w:rPr>
                <w:rFonts w:eastAsiaTheme="minorEastAsia"/>
                <w:lang w:val="en-GB" w:eastAsia="zh-CN"/>
              </w:rPr>
            </w:pPr>
            <w:r>
              <w:rPr>
                <w:lang w:val="en-GB" w:eastAsia="zh-CN"/>
              </w:rPr>
              <w:t>EndMarker</w:t>
            </w:r>
          </w:p>
        </w:tc>
        <w:tc>
          <w:tcPr>
            <w:tcW w:w="3005" w:type="dxa"/>
          </w:tcPr>
          <w:p w14:paraId="5075C72A" w14:textId="77E778D5" w:rsidR="00191C22" w:rsidRDefault="00191C22" w:rsidP="00BF5C65">
            <w:pPr>
              <w:jc w:val="center"/>
              <w:rPr>
                <w:rFonts w:eastAsiaTheme="minorEastAsia"/>
                <w:lang w:val="en-GB" w:eastAsia="zh-CN"/>
              </w:rPr>
            </w:pPr>
            <w:r>
              <w:rPr>
                <w:rFonts w:eastAsiaTheme="minorEastAsia"/>
                <w:lang w:val="en-GB" w:eastAsia="zh-CN"/>
              </w:rPr>
              <w:t>M</w:t>
            </w:r>
          </w:p>
        </w:tc>
        <w:tc>
          <w:tcPr>
            <w:tcW w:w="3339" w:type="dxa"/>
          </w:tcPr>
          <w:p w14:paraId="477AC7ED" w14:textId="41C8D3E5" w:rsidR="00191C22" w:rsidRDefault="00191C22" w:rsidP="00191C22">
            <w:pPr>
              <w:rPr>
                <w:rFonts w:eastAsiaTheme="minorEastAsia"/>
                <w:lang w:val="en-GB" w:eastAsia="zh-CN"/>
              </w:rPr>
            </w:pPr>
            <w:r>
              <w:rPr>
                <w:rFonts w:eastAsiaTheme="minorEastAsia"/>
                <w:lang w:val="en-GB" w:eastAsia="zh-CN"/>
              </w:rPr>
              <w:t>E</w:t>
            </w:r>
            <w:r>
              <w:rPr>
                <w:rFonts w:eastAsiaTheme="minorEastAsia" w:hint="eastAsia"/>
                <w:lang w:val="en-GB" w:eastAsia="zh-CN"/>
              </w:rPr>
              <w:t xml:space="preserve">nd of the </w:t>
            </w:r>
            <w:r>
              <w:rPr>
                <w:lang w:val="en-GB" w:eastAsia="zh-CN"/>
              </w:rPr>
              <w:t>QoS flow</w:t>
            </w:r>
            <w:r>
              <w:rPr>
                <w:rFonts w:eastAsiaTheme="minorEastAsia" w:hint="eastAsia"/>
                <w:lang w:val="en-GB" w:eastAsia="zh-CN"/>
              </w:rPr>
              <w:t>-DRB</w:t>
            </w:r>
            <w:r>
              <w:rPr>
                <w:lang w:val="en-GB" w:eastAsia="zh-CN"/>
              </w:rPr>
              <w:t xml:space="preserve"> mapping</w:t>
            </w:r>
          </w:p>
        </w:tc>
      </w:tr>
    </w:tbl>
    <w:p w14:paraId="6638387D" w14:textId="25522AFE" w:rsidR="004C1477" w:rsidRDefault="00E51B21" w:rsidP="00DA5856">
      <w:pPr>
        <w:pStyle w:val="Heading3"/>
        <w:numPr>
          <w:ilvl w:val="1"/>
          <w:numId w:val="74"/>
        </w:numPr>
        <w:spacing w:after="100" w:afterAutospacing="1"/>
        <w:ind w:left="1728" w:hanging="1152"/>
      </w:pPr>
      <w:bookmarkStart w:id="1070" w:name="_Toc76128510"/>
      <w:bookmarkStart w:id="1071" w:name="_Toc87813301"/>
      <w:bookmarkStart w:id="1072" w:name="_Toc87813851"/>
      <w:bookmarkStart w:id="1073" w:name="_Toc183149235"/>
      <w:r>
        <w:t>RRC-PDCP Interface</w:t>
      </w:r>
      <w:bookmarkEnd w:id="1070"/>
      <w:bookmarkEnd w:id="1071"/>
      <w:bookmarkEnd w:id="1072"/>
      <w:bookmarkEnd w:id="1073"/>
    </w:p>
    <w:p w14:paraId="33098C53" w14:textId="72757F1B" w:rsidR="00E21DA2" w:rsidRDefault="00495BF5" w:rsidP="00BF0E76">
      <w:pPr>
        <w:pStyle w:val="Caption"/>
        <w:keepNext/>
        <w:spacing w:after="100" w:afterAutospacing="1"/>
        <w:jc w:val="center"/>
      </w:pPr>
      <w:r w:rsidRPr="00495BF5">
        <w:t xml:space="preserve">Table </w:t>
      </w:r>
      <w:fldSimple w:instr=" STYLEREF 1 \s ">
        <w:r w:rsidR="00D62510">
          <w:rPr>
            <w:noProof/>
          </w:rPr>
          <w:t>12</w:t>
        </w:r>
      </w:fldSimple>
      <w:r w:rsidR="00CF6B74">
        <w:noBreakHyphen/>
      </w:r>
      <w:fldSimple w:instr=" SEQ Table \* ARABIC \s 1 ">
        <w:r w:rsidR="00D62510">
          <w:rPr>
            <w:noProof/>
          </w:rPr>
          <w:t>8</w:t>
        </w:r>
      </w:fldSimple>
      <w:r w:rsidR="00E21DA2">
        <w:t xml:space="preserve"> RRC-PDCP Interface</w:t>
      </w:r>
    </w:p>
    <w:tbl>
      <w:tblPr>
        <w:tblStyle w:val="TableGrid"/>
        <w:tblW w:w="0" w:type="auto"/>
        <w:tblLook w:val="06A0" w:firstRow="1" w:lastRow="0" w:firstColumn="1" w:lastColumn="0" w:noHBand="1" w:noVBand="1"/>
      </w:tblPr>
      <w:tblGrid>
        <w:gridCol w:w="1525"/>
        <w:gridCol w:w="2700"/>
        <w:gridCol w:w="5406"/>
      </w:tblGrid>
      <w:tr w:rsidR="00C60099" w:rsidRPr="00295461" w14:paraId="58673EA1" w14:textId="77777777" w:rsidTr="00C60099">
        <w:tc>
          <w:tcPr>
            <w:tcW w:w="1525" w:type="dxa"/>
            <w:shd w:val="clear" w:color="auto" w:fill="FFFFFF" w:themeFill="background1"/>
          </w:tcPr>
          <w:p w14:paraId="105927DE" w14:textId="77777777" w:rsidR="00C60099" w:rsidRPr="00295461" w:rsidRDefault="00C60099" w:rsidP="00BF0E76">
            <w:pPr>
              <w:spacing w:after="100" w:afterAutospacing="1"/>
              <w:jc w:val="center"/>
              <w:rPr>
                <w:b/>
                <w:lang w:val="en-GB" w:eastAsia="zh-CN"/>
              </w:rPr>
            </w:pPr>
            <w:r w:rsidRPr="00295461">
              <w:rPr>
                <w:b/>
                <w:lang w:val="en-GB" w:eastAsia="zh-CN"/>
              </w:rPr>
              <w:t>Direction</w:t>
            </w:r>
          </w:p>
        </w:tc>
        <w:tc>
          <w:tcPr>
            <w:tcW w:w="2700" w:type="dxa"/>
            <w:shd w:val="clear" w:color="auto" w:fill="FFFFFF" w:themeFill="background1"/>
          </w:tcPr>
          <w:p w14:paraId="475B2FB6" w14:textId="77777777" w:rsidR="00C60099" w:rsidRPr="00295461" w:rsidRDefault="00C60099" w:rsidP="00BF0E76">
            <w:pPr>
              <w:spacing w:after="100" w:afterAutospacing="1"/>
              <w:jc w:val="center"/>
              <w:rPr>
                <w:b/>
                <w:lang w:val="en-GB" w:eastAsia="zh-CN"/>
              </w:rPr>
            </w:pPr>
            <w:r w:rsidRPr="00295461">
              <w:rPr>
                <w:b/>
                <w:lang w:val="en-GB" w:eastAsia="zh-CN"/>
              </w:rPr>
              <w:t>Message/API</w:t>
            </w:r>
          </w:p>
        </w:tc>
        <w:tc>
          <w:tcPr>
            <w:tcW w:w="5406" w:type="dxa"/>
            <w:shd w:val="clear" w:color="auto" w:fill="FFFFFF" w:themeFill="background1"/>
          </w:tcPr>
          <w:p w14:paraId="10423E93" w14:textId="77777777" w:rsidR="00C60099" w:rsidRPr="00295461" w:rsidRDefault="00C60099" w:rsidP="00BF0E76">
            <w:pPr>
              <w:spacing w:after="100" w:afterAutospacing="1"/>
              <w:jc w:val="center"/>
              <w:rPr>
                <w:b/>
                <w:lang w:val="en-GB" w:eastAsia="zh-CN"/>
              </w:rPr>
            </w:pPr>
            <w:r w:rsidRPr="00295461">
              <w:rPr>
                <w:b/>
                <w:lang w:val="en-GB" w:eastAsia="zh-CN"/>
              </w:rPr>
              <w:t>Descriptio</w:t>
            </w:r>
            <w:r>
              <w:rPr>
                <w:b/>
                <w:lang w:val="en-GB" w:eastAsia="zh-CN"/>
              </w:rPr>
              <w:t>n</w:t>
            </w:r>
          </w:p>
        </w:tc>
      </w:tr>
      <w:tr w:rsidR="00C60099" w14:paraId="35819052" w14:textId="77777777" w:rsidTr="00C60099">
        <w:tc>
          <w:tcPr>
            <w:tcW w:w="1525" w:type="dxa"/>
            <w:shd w:val="clear" w:color="auto" w:fill="FFFFFF" w:themeFill="background1"/>
          </w:tcPr>
          <w:p w14:paraId="0BDA8D4B" w14:textId="77777777" w:rsidR="00C60099" w:rsidRDefault="00C60099" w:rsidP="00BF0E76">
            <w:pPr>
              <w:spacing w:after="100" w:afterAutospacing="1"/>
              <w:rPr>
                <w:lang w:val="en-GB" w:eastAsia="zh-CN"/>
              </w:rPr>
            </w:pPr>
            <w:r>
              <w:rPr>
                <w:lang w:val="en-GB" w:eastAsia="zh-CN"/>
              </w:rPr>
              <w:t>RRC to PDCP</w:t>
            </w:r>
          </w:p>
        </w:tc>
        <w:tc>
          <w:tcPr>
            <w:tcW w:w="2700" w:type="dxa"/>
            <w:shd w:val="clear" w:color="auto" w:fill="FFFFFF" w:themeFill="background1"/>
          </w:tcPr>
          <w:p w14:paraId="5A6B31D0" w14:textId="77777777" w:rsidR="00C60099" w:rsidRDefault="00C60099" w:rsidP="00BF0E76">
            <w:pPr>
              <w:spacing w:after="100" w:afterAutospacing="1"/>
              <w:rPr>
                <w:lang w:val="en-GB" w:eastAsia="zh-CN"/>
              </w:rPr>
            </w:pPr>
            <w:r>
              <w:rPr>
                <w:lang w:val="en-GB" w:eastAsia="zh-CN"/>
              </w:rPr>
              <w:t>PDCP entity establishment</w:t>
            </w:r>
          </w:p>
        </w:tc>
        <w:tc>
          <w:tcPr>
            <w:tcW w:w="5406" w:type="dxa"/>
            <w:shd w:val="clear" w:color="auto" w:fill="FFFFFF" w:themeFill="background1"/>
          </w:tcPr>
          <w:p w14:paraId="5D62E1E9" w14:textId="77777777" w:rsidR="00C60099" w:rsidRDefault="00C60099" w:rsidP="00BF0E76">
            <w:pPr>
              <w:spacing w:after="100" w:afterAutospacing="1"/>
              <w:rPr>
                <w:lang w:val="en-GB" w:eastAsia="zh-CN"/>
              </w:rPr>
            </w:pPr>
            <w:r>
              <w:rPr>
                <w:lang w:eastAsia="ko-KR"/>
              </w:rPr>
              <w:t>To establish a PDCP entity for radio bearers</w:t>
            </w:r>
          </w:p>
        </w:tc>
      </w:tr>
      <w:tr w:rsidR="00C60099" w14:paraId="180E7BFF" w14:textId="77777777" w:rsidTr="00C60099">
        <w:tc>
          <w:tcPr>
            <w:tcW w:w="1525" w:type="dxa"/>
            <w:shd w:val="clear" w:color="auto" w:fill="FFFFFF" w:themeFill="background1"/>
          </w:tcPr>
          <w:p w14:paraId="468A6A1D" w14:textId="77777777" w:rsidR="00C60099" w:rsidRDefault="00C60099" w:rsidP="00BF0E76">
            <w:pPr>
              <w:spacing w:after="100" w:afterAutospacing="1"/>
              <w:rPr>
                <w:lang w:val="en-GB" w:eastAsia="zh-CN"/>
              </w:rPr>
            </w:pPr>
            <w:r>
              <w:rPr>
                <w:lang w:val="en-GB" w:eastAsia="zh-CN"/>
              </w:rPr>
              <w:t>RRC to PDCP</w:t>
            </w:r>
          </w:p>
        </w:tc>
        <w:tc>
          <w:tcPr>
            <w:tcW w:w="2700" w:type="dxa"/>
            <w:shd w:val="clear" w:color="auto" w:fill="FFFFFF" w:themeFill="background1"/>
          </w:tcPr>
          <w:p w14:paraId="4715A996" w14:textId="77777777" w:rsidR="00C60099" w:rsidRDefault="00C60099" w:rsidP="00BF0E76">
            <w:pPr>
              <w:spacing w:after="100" w:afterAutospacing="1"/>
              <w:rPr>
                <w:lang w:val="en-GB" w:eastAsia="zh-CN"/>
              </w:rPr>
            </w:pPr>
            <w:r>
              <w:rPr>
                <w:lang w:val="en-GB" w:eastAsia="zh-CN"/>
              </w:rPr>
              <w:t>PDCP entity re-establishment</w:t>
            </w:r>
          </w:p>
        </w:tc>
        <w:tc>
          <w:tcPr>
            <w:tcW w:w="5406" w:type="dxa"/>
            <w:shd w:val="clear" w:color="auto" w:fill="FFFFFF" w:themeFill="background1"/>
          </w:tcPr>
          <w:p w14:paraId="2517AB2C" w14:textId="77777777" w:rsidR="00C60099" w:rsidRDefault="00C60099" w:rsidP="00BF0E76">
            <w:pPr>
              <w:spacing w:after="100" w:afterAutospacing="1"/>
              <w:rPr>
                <w:lang w:val="en-GB" w:eastAsia="zh-CN"/>
              </w:rPr>
            </w:pPr>
            <w:r>
              <w:rPr>
                <w:lang w:val="en-GB" w:eastAsia="zh-CN"/>
              </w:rPr>
              <w:t>To re-establish PDCP entity</w:t>
            </w:r>
          </w:p>
        </w:tc>
      </w:tr>
      <w:tr w:rsidR="00C60099" w14:paraId="39B66F40" w14:textId="77777777" w:rsidTr="00C60099">
        <w:tc>
          <w:tcPr>
            <w:tcW w:w="1525" w:type="dxa"/>
            <w:shd w:val="clear" w:color="auto" w:fill="FFFFFF" w:themeFill="background1"/>
          </w:tcPr>
          <w:p w14:paraId="7EB7A446" w14:textId="77777777" w:rsidR="00C60099" w:rsidRDefault="00C60099" w:rsidP="00BF0E76">
            <w:pPr>
              <w:spacing w:after="100" w:afterAutospacing="1"/>
              <w:rPr>
                <w:lang w:val="en-GB" w:eastAsia="zh-CN"/>
              </w:rPr>
            </w:pPr>
            <w:r>
              <w:rPr>
                <w:lang w:val="en-GB" w:eastAsia="zh-CN"/>
              </w:rPr>
              <w:t>RRC to PDCP</w:t>
            </w:r>
          </w:p>
        </w:tc>
        <w:tc>
          <w:tcPr>
            <w:tcW w:w="2700" w:type="dxa"/>
            <w:shd w:val="clear" w:color="auto" w:fill="FFFFFF" w:themeFill="background1"/>
          </w:tcPr>
          <w:p w14:paraId="66260BEF" w14:textId="77777777" w:rsidR="00C60099" w:rsidRDefault="00C60099" w:rsidP="00BF0E76">
            <w:pPr>
              <w:spacing w:after="100" w:afterAutospacing="1"/>
              <w:rPr>
                <w:lang w:val="en-GB" w:eastAsia="zh-CN"/>
              </w:rPr>
            </w:pPr>
            <w:r>
              <w:rPr>
                <w:lang w:val="en-GB" w:eastAsia="zh-CN"/>
              </w:rPr>
              <w:t>PDCP entity release</w:t>
            </w:r>
          </w:p>
        </w:tc>
        <w:tc>
          <w:tcPr>
            <w:tcW w:w="5406" w:type="dxa"/>
            <w:shd w:val="clear" w:color="auto" w:fill="FFFFFF" w:themeFill="background1"/>
          </w:tcPr>
          <w:p w14:paraId="5CA4CF6D" w14:textId="77777777" w:rsidR="00C60099" w:rsidRDefault="00C60099" w:rsidP="00BF0E76">
            <w:pPr>
              <w:spacing w:after="100" w:afterAutospacing="1"/>
              <w:rPr>
                <w:lang w:val="en-GB" w:eastAsia="zh-CN"/>
              </w:rPr>
            </w:pPr>
            <w:r>
              <w:rPr>
                <w:lang w:val="en-GB" w:eastAsia="zh-CN"/>
              </w:rPr>
              <w:t xml:space="preserve">To release PDCP entity </w:t>
            </w:r>
          </w:p>
        </w:tc>
      </w:tr>
      <w:tr w:rsidR="00C60099" w14:paraId="1345983D" w14:textId="77777777" w:rsidTr="00C60099">
        <w:tc>
          <w:tcPr>
            <w:tcW w:w="1525" w:type="dxa"/>
            <w:shd w:val="clear" w:color="auto" w:fill="FFFFFF" w:themeFill="background1"/>
          </w:tcPr>
          <w:p w14:paraId="26D6BE3F" w14:textId="77777777" w:rsidR="00C60099" w:rsidRDefault="00C60099" w:rsidP="00BF0E76">
            <w:pPr>
              <w:spacing w:after="100" w:afterAutospacing="1"/>
              <w:rPr>
                <w:lang w:val="en-GB" w:eastAsia="zh-CN"/>
              </w:rPr>
            </w:pPr>
            <w:r>
              <w:rPr>
                <w:lang w:val="en-GB" w:eastAsia="zh-CN"/>
              </w:rPr>
              <w:t>RRC to PDCP</w:t>
            </w:r>
          </w:p>
        </w:tc>
        <w:tc>
          <w:tcPr>
            <w:tcW w:w="2700" w:type="dxa"/>
            <w:shd w:val="clear" w:color="auto" w:fill="FFFFFF" w:themeFill="background1"/>
          </w:tcPr>
          <w:p w14:paraId="174D421E" w14:textId="77777777" w:rsidR="00C60099" w:rsidRDefault="00C60099" w:rsidP="00BF0E76">
            <w:pPr>
              <w:spacing w:after="100" w:afterAutospacing="1"/>
              <w:rPr>
                <w:lang w:val="en-GB" w:eastAsia="zh-CN"/>
              </w:rPr>
            </w:pPr>
            <w:r>
              <w:rPr>
                <w:lang w:val="en-GB" w:eastAsia="zh-CN"/>
              </w:rPr>
              <w:t>SRB Data Request</w:t>
            </w:r>
          </w:p>
        </w:tc>
        <w:tc>
          <w:tcPr>
            <w:tcW w:w="5406" w:type="dxa"/>
            <w:shd w:val="clear" w:color="auto" w:fill="FFFFFF" w:themeFill="background1"/>
          </w:tcPr>
          <w:p w14:paraId="09EE3A77" w14:textId="77777777" w:rsidR="00C60099" w:rsidRDefault="00C60099" w:rsidP="00BF0E76">
            <w:pPr>
              <w:spacing w:after="100" w:afterAutospacing="1"/>
              <w:rPr>
                <w:lang w:val="en-GB" w:eastAsia="zh-CN"/>
              </w:rPr>
            </w:pPr>
            <w:r>
              <w:rPr>
                <w:lang w:val="en-GB" w:eastAsia="zh-CN"/>
              </w:rPr>
              <w:t>To Deliver SRB(s) Data from RRC to PDCP (DL)</w:t>
            </w:r>
          </w:p>
        </w:tc>
      </w:tr>
      <w:tr w:rsidR="00C60099" w14:paraId="2BCAAC4B" w14:textId="77777777" w:rsidTr="00C60099">
        <w:tc>
          <w:tcPr>
            <w:tcW w:w="1525" w:type="dxa"/>
            <w:shd w:val="clear" w:color="auto" w:fill="FFFFFF" w:themeFill="background1"/>
          </w:tcPr>
          <w:p w14:paraId="6FEE07B1" w14:textId="77777777" w:rsidR="00C60099" w:rsidRDefault="00C60099" w:rsidP="00BF0E76">
            <w:pPr>
              <w:spacing w:after="100" w:afterAutospacing="1"/>
              <w:rPr>
                <w:lang w:val="en-GB" w:eastAsia="zh-CN"/>
              </w:rPr>
            </w:pPr>
            <w:r>
              <w:rPr>
                <w:lang w:val="en-GB" w:eastAsia="zh-CN"/>
              </w:rPr>
              <w:t>PDCP to RRC</w:t>
            </w:r>
          </w:p>
        </w:tc>
        <w:tc>
          <w:tcPr>
            <w:tcW w:w="2700" w:type="dxa"/>
            <w:shd w:val="clear" w:color="auto" w:fill="FFFFFF" w:themeFill="background1"/>
          </w:tcPr>
          <w:p w14:paraId="19A9FF99" w14:textId="77777777" w:rsidR="00C60099" w:rsidRDefault="00C60099" w:rsidP="00BF0E76">
            <w:pPr>
              <w:spacing w:after="100" w:afterAutospacing="1"/>
              <w:rPr>
                <w:lang w:val="en-GB" w:eastAsia="zh-CN"/>
              </w:rPr>
            </w:pPr>
            <w:r>
              <w:rPr>
                <w:lang w:val="en-GB" w:eastAsia="zh-CN"/>
              </w:rPr>
              <w:t>SRB Data Indication</w:t>
            </w:r>
          </w:p>
        </w:tc>
        <w:tc>
          <w:tcPr>
            <w:tcW w:w="5406" w:type="dxa"/>
            <w:shd w:val="clear" w:color="auto" w:fill="FFFFFF" w:themeFill="background1"/>
          </w:tcPr>
          <w:p w14:paraId="29BF5272" w14:textId="77777777" w:rsidR="00C60099" w:rsidRDefault="00C60099" w:rsidP="00BF0E76">
            <w:pPr>
              <w:spacing w:after="100" w:afterAutospacing="1"/>
              <w:rPr>
                <w:lang w:val="en-GB" w:eastAsia="zh-CN"/>
              </w:rPr>
            </w:pPr>
            <w:r>
              <w:rPr>
                <w:lang w:val="en-GB" w:eastAsia="zh-CN"/>
              </w:rPr>
              <w:t>To Deliver SRB(s) Data from PDCH to RRC (UL)</w:t>
            </w:r>
          </w:p>
        </w:tc>
      </w:tr>
    </w:tbl>
    <w:p w14:paraId="19407AA9" w14:textId="77777777" w:rsidR="00C60099" w:rsidRDefault="00C60099" w:rsidP="00BF0E76">
      <w:pPr>
        <w:spacing w:after="100" w:afterAutospacing="1"/>
        <w:rPr>
          <w:lang w:val="en-GB"/>
        </w:rPr>
      </w:pPr>
    </w:p>
    <w:p w14:paraId="59AE6ED3" w14:textId="77777777" w:rsidR="00890C77" w:rsidRDefault="00890C77">
      <w:pPr>
        <w:spacing w:after="100" w:afterAutospacing="1"/>
        <w:rPr>
          <w:lang w:val="en-GB"/>
        </w:rPr>
      </w:pPr>
      <w:r>
        <w:rPr>
          <w:lang w:val="en-GB"/>
        </w:rPr>
        <w:t>The detailed description of RRC-PDCP APIs is below:</w:t>
      </w:r>
    </w:p>
    <w:p w14:paraId="673C98FF" w14:textId="35E24CFD" w:rsidR="00094A68" w:rsidRDefault="00094A68" w:rsidP="00DA5856">
      <w:pPr>
        <w:pStyle w:val="Heading3"/>
        <w:numPr>
          <w:ilvl w:val="2"/>
          <w:numId w:val="74"/>
        </w:numPr>
        <w:spacing w:after="100" w:afterAutospacing="1"/>
      </w:pPr>
      <w:bookmarkStart w:id="1074" w:name="_Toc31045207"/>
      <w:bookmarkStart w:id="1075" w:name="_Toc31046582"/>
      <w:bookmarkStart w:id="1076" w:name="_Toc32259140"/>
      <w:bookmarkStart w:id="1077" w:name="_Toc76128511"/>
      <w:bookmarkStart w:id="1078" w:name="_Toc87813302"/>
      <w:bookmarkStart w:id="1079" w:name="_Toc87813852"/>
      <w:bookmarkStart w:id="1080" w:name="_Toc183149236"/>
      <w:bookmarkEnd w:id="1074"/>
      <w:bookmarkEnd w:id="1075"/>
      <w:bookmarkEnd w:id="1076"/>
      <w:r>
        <w:t xml:space="preserve">PDCP </w:t>
      </w:r>
      <w:r w:rsidR="00CD566F">
        <w:t>E</w:t>
      </w:r>
      <w:r>
        <w:t xml:space="preserve">ntity </w:t>
      </w:r>
      <w:r w:rsidR="00CD566F">
        <w:t>E</w:t>
      </w:r>
      <w:r>
        <w:t>stablishment</w:t>
      </w:r>
      <w:bookmarkEnd w:id="1077"/>
      <w:bookmarkEnd w:id="1078"/>
      <w:bookmarkEnd w:id="1079"/>
      <w:bookmarkEnd w:id="1080"/>
    </w:p>
    <w:p w14:paraId="574D28ED" w14:textId="4ECBEC4D" w:rsidR="0030525B" w:rsidRDefault="0030525B" w:rsidP="0030525B">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9</w:t>
        </w:r>
      </w:fldSimple>
      <w:r>
        <w:t xml:space="preserve"> RRC-PDCP PDCP entity establishment</w:t>
      </w:r>
    </w:p>
    <w:tbl>
      <w:tblPr>
        <w:tblStyle w:val="TableGrid"/>
        <w:tblW w:w="9631" w:type="dxa"/>
        <w:tblLook w:val="04A0" w:firstRow="1" w:lastRow="0" w:firstColumn="1" w:lastColumn="0" w:noHBand="0" w:noVBand="1"/>
      </w:tblPr>
      <w:tblGrid>
        <w:gridCol w:w="3470"/>
        <w:gridCol w:w="2784"/>
        <w:gridCol w:w="3377"/>
      </w:tblGrid>
      <w:tr w:rsidR="00D423D0" w14:paraId="50A4930A" w14:textId="77777777" w:rsidTr="00473434">
        <w:tc>
          <w:tcPr>
            <w:tcW w:w="3470" w:type="dxa"/>
          </w:tcPr>
          <w:p w14:paraId="4627FB5E" w14:textId="77777777" w:rsidR="00D423D0" w:rsidRPr="009231A3" w:rsidRDefault="00D423D0" w:rsidP="00BF5C65">
            <w:pPr>
              <w:jc w:val="center"/>
              <w:rPr>
                <w:rFonts w:eastAsiaTheme="minorEastAsia"/>
                <w:b/>
                <w:lang w:val="en-GB" w:eastAsia="zh-CN"/>
              </w:rPr>
            </w:pPr>
            <w:r w:rsidRPr="004C5FD0">
              <w:rPr>
                <w:rFonts w:eastAsiaTheme="minorEastAsia"/>
                <w:b/>
                <w:lang w:val="en-GB" w:eastAsia="zh-CN"/>
              </w:rPr>
              <w:t>Element</w:t>
            </w:r>
          </w:p>
        </w:tc>
        <w:tc>
          <w:tcPr>
            <w:tcW w:w="2784" w:type="dxa"/>
          </w:tcPr>
          <w:p w14:paraId="5B18F8A1" w14:textId="55038D43" w:rsidR="00D423D0" w:rsidRPr="00295461" w:rsidRDefault="00D423D0" w:rsidP="00BF5C65">
            <w:pPr>
              <w:jc w:val="center"/>
              <w:rPr>
                <w:b/>
                <w:lang w:val="en-GB" w:eastAsia="zh-CN"/>
              </w:rPr>
            </w:pPr>
            <w:r>
              <w:rPr>
                <w:b/>
                <w:lang w:val="en-GB" w:eastAsia="zh-CN"/>
              </w:rPr>
              <w:t>Presence</w:t>
            </w:r>
          </w:p>
        </w:tc>
        <w:tc>
          <w:tcPr>
            <w:tcW w:w="3377" w:type="dxa"/>
          </w:tcPr>
          <w:p w14:paraId="06E314E0" w14:textId="0804BC80" w:rsidR="00D423D0" w:rsidRDefault="00D423D0" w:rsidP="00BF5C65">
            <w:pPr>
              <w:jc w:val="center"/>
              <w:rPr>
                <w:rFonts w:eastAsiaTheme="minorEastAsia"/>
                <w:lang w:val="en-GB"/>
              </w:rPr>
            </w:pPr>
            <w:r w:rsidRPr="00295461">
              <w:rPr>
                <w:b/>
                <w:lang w:val="en-GB" w:eastAsia="zh-CN"/>
              </w:rPr>
              <w:t>Descriptio</w:t>
            </w:r>
            <w:r>
              <w:rPr>
                <w:b/>
                <w:lang w:val="en-GB" w:eastAsia="zh-CN"/>
              </w:rPr>
              <w:t>n</w:t>
            </w:r>
          </w:p>
        </w:tc>
      </w:tr>
      <w:tr w:rsidR="00D423D0" w14:paraId="3886D36F" w14:textId="77777777" w:rsidTr="00473434">
        <w:tc>
          <w:tcPr>
            <w:tcW w:w="3470" w:type="dxa"/>
          </w:tcPr>
          <w:p w14:paraId="54A9D347" w14:textId="2DB73158" w:rsidR="00D423D0" w:rsidRPr="00904A07" w:rsidRDefault="007619C0" w:rsidP="00191C22">
            <w:pPr>
              <w:rPr>
                <w:rFonts w:eastAsiaTheme="minorEastAsia"/>
                <w:lang w:val="en-GB" w:eastAsia="zh-CN"/>
              </w:rPr>
            </w:pPr>
            <w:r>
              <w:rPr>
                <w:rFonts w:eastAsiaTheme="minorEastAsia" w:hint="eastAsia"/>
                <w:lang w:val="en-GB" w:eastAsia="zh-CN"/>
              </w:rPr>
              <w:t>Cell Index</w:t>
            </w:r>
          </w:p>
        </w:tc>
        <w:tc>
          <w:tcPr>
            <w:tcW w:w="2784" w:type="dxa"/>
          </w:tcPr>
          <w:p w14:paraId="0C4C9941" w14:textId="044F153E" w:rsidR="00D423D0" w:rsidRDefault="00D423D0" w:rsidP="00BF5C65">
            <w:pPr>
              <w:jc w:val="center"/>
              <w:rPr>
                <w:rFonts w:eastAsiaTheme="minorEastAsia"/>
                <w:lang w:val="en-GB" w:eastAsia="zh-CN"/>
              </w:rPr>
            </w:pPr>
            <w:r>
              <w:rPr>
                <w:rFonts w:eastAsiaTheme="minorEastAsia"/>
                <w:lang w:val="en-GB" w:eastAsia="zh-CN"/>
              </w:rPr>
              <w:t>M</w:t>
            </w:r>
          </w:p>
        </w:tc>
        <w:tc>
          <w:tcPr>
            <w:tcW w:w="3377" w:type="dxa"/>
          </w:tcPr>
          <w:p w14:paraId="121B332C" w14:textId="7508EE33" w:rsidR="00D423D0" w:rsidRDefault="00D423D0" w:rsidP="00191C22">
            <w:pPr>
              <w:rPr>
                <w:lang w:val="en-GB"/>
              </w:rPr>
            </w:pPr>
            <w:r>
              <w:rPr>
                <w:rFonts w:eastAsiaTheme="minorEastAsia" w:hint="eastAsia"/>
                <w:lang w:val="en-GB" w:eastAsia="zh-CN"/>
              </w:rPr>
              <w:t>I</w:t>
            </w:r>
            <w:r>
              <w:rPr>
                <w:rFonts w:eastAsiaTheme="minorEastAsia"/>
                <w:lang w:val="en-GB" w:eastAsia="zh-CN"/>
              </w:rPr>
              <w:t>dentification of the Cell</w:t>
            </w:r>
          </w:p>
        </w:tc>
      </w:tr>
      <w:tr w:rsidR="00D423D0" w14:paraId="6F5D9A8A" w14:textId="77777777" w:rsidTr="00473434">
        <w:tc>
          <w:tcPr>
            <w:tcW w:w="3470" w:type="dxa"/>
          </w:tcPr>
          <w:p w14:paraId="276A28DC" w14:textId="77777777" w:rsidR="00D423D0" w:rsidRPr="00904A07" w:rsidRDefault="00D423D0" w:rsidP="00191C22">
            <w:pPr>
              <w:rPr>
                <w:rFonts w:eastAsiaTheme="minorEastAsia"/>
                <w:lang w:val="en-GB" w:eastAsia="zh-CN"/>
              </w:rPr>
            </w:pPr>
            <w:r>
              <w:rPr>
                <w:rFonts w:eastAsiaTheme="minorEastAsia" w:hint="eastAsia"/>
                <w:lang w:val="en-GB" w:eastAsia="zh-CN"/>
              </w:rPr>
              <w:t>UE index</w:t>
            </w:r>
          </w:p>
        </w:tc>
        <w:tc>
          <w:tcPr>
            <w:tcW w:w="2784" w:type="dxa"/>
          </w:tcPr>
          <w:p w14:paraId="73F5DE78" w14:textId="68EE8D17" w:rsidR="00D423D0" w:rsidRDefault="00D423D0" w:rsidP="00BF5C65">
            <w:pPr>
              <w:jc w:val="center"/>
              <w:rPr>
                <w:rFonts w:eastAsiaTheme="minorEastAsia"/>
                <w:lang w:val="en-GB" w:eastAsia="zh-CN"/>
              </w:rPr>
            </w:pPr>
            <w:r>
              <w:rPr>
                <w:rFonts w:eastAsiaTheme="minorEastAsia"/>
                <w:lang w:val="en-GB" w:eastAsia="zh-CN"/>
              </w:rPr>
              <w:t>M</w:t>
            </w:r>
          </w:p>
        </w:tc>
        <w:tc>
          <w:tcPr>
            <w:tcW w:w="3377" w:type="dxa"/>
          </w:tcPr>
          <w:p w14:paraId="2EAE4A1A" w14:textId="10B06C9A" w:rsidR="00D423D0" w:rsidRDefault="00D423D0" w:rsidP="00191C22">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D423D0" w14:paraId="5B5937DA" w14:textId="77777777" w:rsidTr="00473434">
        <w:tc>
          <w:tcPr>
            <w:tcW w:w="3470" w:type="dxa"/>
          </w:tcPr>
          <w:p w14:paraId="74FE8AD4" w14:textId="77777777" w:rsidR="00D423D0" w:rsidRDefault="00D423D0" w:rsidP="00191C22">
            <w:pPr>
              <w:rPr>
                <w:rFonts w:eastAsiaTheme="minorEastAsia"/>
                <w:lang w:val="en-GB" w:eastAsia="zh-CN"/>
              </w:rPr>
            </w:pPr>
            <w:r>
              <w:rPr>
                <w:rFonts w:eastAsiaTheme="minorEastAsia" w:hint="eastAsia"/>
                <w:lang w:val="en-GB" w:eastAsia="zh-CN"/>
              </w:rPr>
              <w:t>Frame Number</w:t>
            </w:r>
          </w:p>
        </w:tc>
        <w:tc>
          <w:tcPr>
            <w:tcW w:w="2784" w:type="dxa"/>
          </w:tcPr>
          <w:p w14:paraId="0313F767" w14:textId="22A79395" w:rsidR="00D423D0" w:rsidRDefault="00D423D0" w:rsidP="00BF5C65">
            <w:pPr>
              <w:jc w:val="center"/>
              <w:rPr>
                <w:rFonts w:eastAsiaTheme="minorEastAsia"/>
                <w:lang w:val="en-GB" w:eastAsia="zh-CN"/>
              </w:rPr>
            </w:pPr>
            <w:r>
              <w:rPr>
                <w:rFonts w:eastAsiaTheme="minorEastAsia"/>
                <w:lang w:val="en-GB" w:eastAsia="zh-CN"/>
              </w:rPr>
              <w:t>M</w:t>
            </w:r>
          </w:p>
        </w:tc>
        <w:tc>
          <w:tcPr>
            <w:tcW w:w="3377" w:type="dxa"/>
          </w:tcPr>
          <w:p w14:paraId="6420DA07" w14:textId="4B4F539A" w:rsidR="00D423D0" w:rsidRDefault="00D423D0" w:rsidP="00191C22">
            <w:pPr>
              <w:rPr>
                <w:rFonts w:eastAsiaTheme="minorEastAsia"/>
                <w:lang w:val="en-GB" w:eastAsia="zh-CN"/>
              </w:rPr>
            </w:pPr>
            <w:r>
              <w:rPr>
                <w:rFonts w:eastAsiaTheme="minorEastAsia" w:hint="eastAsia"/>
                <w:lang w:val="en-GB" w:eastAsia="zh-CN"/>
              </w:rPr>
              <w:t>Start time</w:t>
            </w:r>
          </w:p>
        </w:tc>
      </w:tr>
      <w:tr w:rsidR="00D423D0" w14:paraId="53F0DAAD" w14:textId="77777777" w:rsidTr="00473434">
        <w:tc>
          <w:tcPr>
            <w:tcW w:w="3470" w:type="dxa"/>
          </w:tcPr>
          <w:p w14:paraId="08C082F6" w14:textId="77777777" w:rsidR="00D423D0" w:rsidRDefault="00D423D0" w:rsidP="00191C22">
            <w:pPr>
              <w:rPr>
                <w:rFonts w:eastAsiaTheme="minorEastAsia"/>
                <w:lang w:val="en-GB" w:eastAsia="zh-CN"/>
              </w:rPr>
            </w:pPr>
            <w:r>
              <w:rPr>
                <w:rFonts w:eastAsiaTheme="minorEastAsia" w:hint="eastAsia"/>
                <w:lang w:val="en-GB" w:eastAsia="zh-CN"/>
              </w:rPr>
              <w:t>Slot Number</w:t>
            </w:r>
          </w:p>
        </w:tc>
        <w:tc>
          <w:tcPr>
            <w:tcW w:w="2784" w:type="dxa"/>
          </w:tcPr>
          <w:p w14:paraId="29585836" w14:textId="11D58802" w:rsidR="00D423D0" w:rsidRDefault="00D423D0" w:rsidP="00BF5C65">
            <w:pPr>
              <w:jc w:val="center"/>
              <w:rPr>
                <w:rFonts w:eastAsiaTheme="minorEastAsia"/>
                <w:lang w:val="en-GB" w:eastAsia="zh-CN"/>
              </w:rPr>
            </w:pPr>
            <w:r>
              <w:rPr>
                <w:rFonts w:eastAsiaTheme="minorEastAsia"/>
                <w:lang w:val="en-GB" w:eastAsia="zh-CN"/>
              </w:rPr>
              <w:t>M</w:t>
            </w:r>
          </w:p>
        </w:tc>
        <w:tc>
          <w:tcPr>
            <w:tcW w:w="3377" w:type="dxa"/>
          </w:tcPr>
          <w:p w14:paraId="5C6CC5E5" w14:textId="7E92C0B9" w:rsidR="00D423D0" w:rsidRDefault="00D423D0" w:rsidP="00191C22">
            <w:pPr>
              <w:rPr>
                <w:rFonts w:eastAsiaTheme="minorEastAsia"/>
                <w:lang w:val="en-GB" w:eastAsia="zh-CN"/>
              </w:rPr>
            </w:pPr>
            <w:r>
              <w:rPr>
                <w:rFonts w:eastAsiaTheme="minorEastAsia" w:hint="eastAsia"/>
                <w:lang w:val="en-GB" w:eastAsia="zh-CN"/>
              </w:rPr>
              <w:t>Start time</w:t>
            </w:r>
          </w:p>
        </w:tc>
      </w:tr>
      <w:tr w:rsidR="00D423D0" w14:paraId="2C4B4AB0" w14:textId="77777777" w:rsidTr="00473434">
        <w:tc>
          <w:tcPr>
            <w:tcW w:w="3470" w:type="dxa"/>
          </w:tcPr>
          <w:p w14:paraId="5A01FBAF" w14:textId="77777777" w:rsidR="00D423D0" w:rsidRPr="00904A07" w:rsidRDefault="00D423D0" w:rsidP="00191C22">
            <w:pPr>
              <w:rPr>
                <w:rFonts w:eastAsiaTheme="minorEastAsia"/>
                <w:lang w:val="en-GB" w:eastAsia="zh-CN"/>
              </w:rPr>
            </w:pPr>
            <w:r>
              <w:rPr>
                <w:rFonts w:eastAsiaTheme="minorEastAsia" w:hint="eastAsia"/>
                <w:lang w:val="en-GB" w:eastAsia="zh-CN"/>
              </w:rPr>
              <w:t>RB number</w:t>
            </w:r>
          </w:p>
        </w:tc>
        <w:tc>
          <w:tcPr>
            <w:tcW w:w="2784" w:type="dxa"/>
          </w:tcPr>
          <w:p w14:paraId="55AE2914" w14:textId="47CF7624" w:rsidR="00D423D0" w:rsidRDefault="00D423D0" w:rsidP="00BF5C65">
            <w:pPr>
              <w:jc w:val="center"/>
              <w:rPr>
                <w:rFonts w:eastAsiaTheme="minorEastAsia"/>
                <w:lang w:val="en-GB" w:eastAsia="zh-CN"/>
              </w:rPr>
            </w:pPr>
            <w:r>
              <w:rPr>
                <w:rFonts w:eastAsiaTheme="minorEastAsia"/>
                <w:lang w:val="en-GB" w:eastAsia="zh-CN"/>
              </w:rPr>
              <w:t>M</w:t>
            </w:r>
          </w:p>
        </w:tc>
        <w:tc>
          <w:tcPr>
            <w:tcW w:w="3377" w:type="dxa"/>
          </w:tcPr>
          <w:p w14:paraId="19214470" w14:textId="1AE78E0D" w:rsidR="00D423D0" w:rsidRPr="00904A07" w:rsidRDefault="00D423D0" w:rsidP="00191C22">
            <w:pPr>
              <w:rPr>
                <w:rFonts w:eastAsiaTheme="minorEastAsia"/>
                <w:lang w:val="en-GB" w:eastAsia="zh-CN"/>
              </w:rPr>
            </w:pPr>
            <w:r>
              <w:rPr>
                <w:rFonts w:eastAsiaTheme="minorEastAsia"/>
                <w:lang w:val="en-GB" w:eastAsia="zh-CN"/>
              </w:rPr>
              <w:t>T</w:t>
            </w:r>
            <w:r>
              <w:rPr>
                <w:rFonts w:eastAsiaTheme="minorEastAsia" w:hint="eastAsia"/>
                <w:lang w:val="en-GB" w:eastAsia="zh-CN"/>
              </w:rPr>
              <w:t>he number of RB</w:t>
            </w:r>
          </w:p>
        </w:tc>
      </w:tr>
      <w:tr w:rsidR="00D423D0" w14:paraId="2B6AE434" w14:textId="77777777" w:rsidTr="00473434">
        <w:tc>
          <w:tcPr>
            <w:tcW w:w="3470" w:type="dxa"/>
          </w:tcPr>
          <w:p w14:paraId="5F7D1F26" w14:textId="77777777" w:rsidR="00D423D0" w:rsidRPr="00B35C77" w:rsidRDefault="00D423D0" w:rsidP="00191C22">
            <w:pPr>
              <w:rPr>
                <w:rFonts w:eastAsiaTheme="minorEastAsia"/>
                <w:lang w:val="en-GB" w:eastAsia="zh-CN"/>
              </w:rPr>
            </w:pPr>
            <w:r>
              <w:rPr>
                <w:rFonts w:eastAsiaTheme="minorEastAsia" w:hint="eastAsia"/>
                <w:lang w:val="en-GB" w:eastAsia="zh-CN"/>
              </w:rPr>
              <w:t>RB information list (</w:t>
            </w:r>
            <w:r>
              <w:rPr>
                <w:szCs w:val="21"/>
              </w:rPr>
              <w:t>Rb</w:t>
            </w:r>
            <w:r>
              <w:rPr>
                <w:rFonts w:eastAsiaTheme="minorEastAsia" w:hint="eastAsia"/>
                <w:szCs w:val="21"/>
                <w:lang w:eastAsia="zh-CN"/>
              </w:rPr>
              <w:t xml:space="preserve"> </w:t>
            </w:r>
            <w:r>
              <w:rPr>
                <w:szCs w:val="21"/>
              </w:rPr>
              <w:t>Id</w:t>
            </w:r>
            <w:r>
              <w:rPr>
                <w:rFonts w:eastAsiaTheme="minorEastAsia" w:hint="eastAsia"/>
                <w:szCs w:val="21"/>
                <w:lang w:eastAsia="zh-CN"/>
              </w:rPr>
              <w:t>,</w:t>
            </w:r>
            <w:r w:rsidRPr="00645E3C">
              <w:t xml:space="preserve"> logicalChannelIdentity</w:t>
            </w:r>
            <w:r>
              <w:rPr>
                <w:rFonts w:eastAsiaTheme="minorEastAsia" w:hint="eastAsia"/>
                <w:lang w:eastAsia="zh-CN"/>
              </w:rPr>
              <w:t>,</w:t>
            </w:r>
            <w:r>
              <w:rPr>
                <w:rFonts w:eastAsiaTheme="minorEastAsia"/>
                <w:lang w:eastAsia="zh-CN"/>
              </w:rPr>
              <w:t xml:space="preserve"> </w:t>
            </w:r>
            <w:r>
              <w:rPr>
                <w:rFonts w:eastAsiaTheme="minorEastAsia" w:hint="eastAsia"/>
                <w:lang w:eastAsia="zh-CN"/>
              </w:rPr>
              <w:t>RB type,</w:t>
            </w:r>
            <w:r w:rsidRPr="00645E3C">
              <w:t xml:space="preserve"> discardTimer</w:t>
            </w:r>
            <w:r>
              <w:rPr>
                <w:rFonts w:eastAsiaTheme="minorEastAsia" w:hint="eastAsia"/>
                <w:lang w:eastAsia="zh-CN"/>
              </w:rPr>
              <w:t>,</w:t>
            </w:r>
            <w:r w:rsidRPr="00645E3C">
              <w:t xml:space="preserve"> t-Reordering</w:t>
            </w:r>
            <w:r>
              <w:rPr>
                <w:rFonts w:eastAsiaTheme="minorEastAsia" w:hint="eastAsia"/>
                <w:lang w:eastAsia="zh-CN"/>
              </w:rPr>
              <w:t xml:space="preserve">, </w:t>
            </w:r>
            <w:r>
              <w:rPr>
                <w:szCs w:val="21"/>
              </w:rPr>
              <w:t>S</w:t>
            </w:r>
            <w:r>
              <w:rPr>
                <w:rFonts w:eastAsiaTheme="minorEastAsia" w:hint="eastAsia"/>
                <w:szCs w:val="21"/>
                <w:lang w:eastAsia="zh-CN"/>
              </w:rPr>
              <w:t xml:space="preserve">N </w:t>
            </w:r>
            <w:r>
              <w:rPr>
                <w:szCs w:val="21"/>
              </w:rPr>
              <w:t>Bit</w:t>
            </w:r>
            <w:r>
              <w:rPr>
                <w:rFonts w:eastAsiaTheme="minorEastAsia" w:hint="eastAsia"/>
                <w:szCs w:val="21"/>
                <w:lang w:eastAsia="zh-CN"/>
              </w:rPr>
              <w:t xml:space="preserve">, </w:t>
            </w:r>
            <w:r w:rsidRPr="00645E3C">
              <w:t>headerCompression</w:t>
            </w:r>
            <w:r>
              <w:rPr>
                <w:rFonts w:eastAsiaTheme="minorEastAsia" w:hint="eastAsia"/>
                <w:lang w:eastAsia="zh-CN"/>
              </w:rPr>
              <w:t>,</w:t>
            </w:r>
            <w:r w:rsidRPr="00645E3C">
              <w:t xml:space="preserve"> securityConfig</w:t>
            </w:r>
            <w:r>
              <w:rPr>
                <w:rFonts w:eastAsiaTheme="minorEastAsia" w:hint="eastAsia"/>
                <w:lang w:val="en-GB" w:eastAsia="zh-CN"/>
              </w:rPr>
              <w:t>)</w:t>
            </w:r>
            <w:r w:rsidRPr="00645E3C">
              <w:t xml:space="preserve"> </w:t>
            </w:r>
          </w:p>
        </w:tc>
        <w:tc>
          <w:tcPr>
            <w:tcW w:w="2784" w:type="dxa"/>
          </w:tcPr>
          <w:p w14:paraId="69308EFE" w14:textId="7CF40C81" w:rsidR="00D423D0" w:rsidRDefault="00D423D0" w:rsidP="00BF5C65">
            <w:pPr>
              <w:jc w:val="center"/>
              <w:rPr>
                <w:rFonts w:eastAsiaTheme="minorEastAsia"/>
                <w:lang w:eastAsia="zh-CN"/>
              </w:rPr>
            </w:pPr>
            <w:r>
              <w:rPr>
                <w:rFonts w:eastAsiaTheme="minorEastAsia"/>
                <w:lang w:val="en-GB" w:eastAsia="zh-CN"/>
              </w:rPr>
              <w:t>M</w:t>
            </w:r>
          </w:p>
        </w:tc>
        <w:tc>
          <w:tcPr>
            <w:tcW w:w="3377" w:type="dxa"/>
          </w:tcPr>
          <w:p w14:paraId="5E20CD25" w14:textId="604BFD5E" w:rsidR="00D423D0" w:rsidRPr="00904A07" w:rsidRDefault="00D423D0" w:rsidP="00191C22">
            <w:pPr>
              <w:rPr>
                <w:rFonts w:eastAsiaTheme="minorEastAsia"/>
                <w:lang w:val="en-GB" w:eastAsia="zh-CN"/>
              </w:rPr>
            </w:pPr>
            <w:r>
              <w:rPr>
                <w:rFonts w:eastAsiaTheme="minorEastAsia"/>
                <w:lang w:eastAsia="zh-CN"/>
              </w:rPr>
              <w:t>S</w:t>
            </w:r>
            <w:r>
              <w:rPr>
                <w:rFonts w:eastAsiaTheme="minorEastAsia" w:hint="eastAsia"/>
                <w:lang w:eastAsia="zh-CN"/>
              </w:rPr>
              <w:t xml:space="preserve">ee </w:t>
            </w:r>
            <w:r w:rsidRPr="00645E3C">
              <w:rPr>
                <w:bCs/>
                <w:i/>
                <w:iCs/>
                <w:lang w:val="en-GB"/>
              </w:rPr>
              <w:t>RadioBearerConfig</w:t>
            </w:r>
            <w:r>
              <w:rPr>
                <w:rFonts w:eastAsiaTheme="minorEastAsia" w:hint="eastAsia"/>
                <w:bCs/>
                <w:i/>
                <w:iCs/>
                <w:lang w:val="en-GB" w:eastAsia="zh-CN"/>
              </w:rPr>
              <w:t>,</w:t>
            </w:r>
            <w:r>
              <w:rPr>
                <w:rFonts w:eastAsiaTheme="minorEastAsia"/>
                <w:bCs/>
                <w:i/>
                <w:iCs/>
                <w:lang w:val="en-GB" w:eastAsia="zh-CN"/>
              </w:rPr>
              <w:t xml:space="preserve"> </w:t>
            </w:r>
            <w:r w:rsidRPr="00645E3C">
              <w:t>PDCP-Config</w:t>
            </w:r>
            <w:r>
              <w:rPr>
                <w:rFonts w:eastAsiaTheme="minorEastAsia" w:hint="eastAsia"/>
                <w:lang w:eastAsia="zh-CN"/>
              </w:rPr>
              <w:t xml:space="preserve"> in </w:t>
            </w:r>
            <w:r w:rsidRPr="008335B4">
              <w:rPr>
                <w:rFonts w:eastAsiaTheme="minorEastAsia"/>
                <w:lang w:eastAsia="zh-CN"/>
              </w:rPr>
              <w:t>38.331</w:t>
            </w:r>
          </w:p>
        </w:tc>
      </w:tr>
    </w:tbl>
    <w:p w14:paraId="3EC1579D" w14:textId="77777777" w:rsidR="00A2185E" w:rsidRDefault="00A2185E" w:rsidP="00A2185E">
      <w:pPr>
        <w:rPr>
          <w:rFonts w:eastAsiaTheme="minorEastAsia"/>
          <w:lang w:val="en-GB" w:eastAsia="zh-CN"/>
        </w:rPr>
      </w:pPr>
    </w:p>
    <w:p w14:paraId="2EC19215" w14:textId="0FEC05AD" w:rsidR="00094A68" w:rsidRDefault="00094A68" w:rsidP="00DA5856">
      <w:pPr>
        <w:pStyle w:val="Heading3"/>
        <w:numPr>
          <w:ilvl w:val="2"/>
          <w:numId w:val="74"/>
        </w:numPr>
        <w:spacing w:after="100" w:afterAutospacing="1"/>
      </w:pPr>
      <w:bookmarkStart w:id="1081" w:name="_Toc76128512"/>
      <w:bookmarkStart w:id="1082" w:name="_Toc87813303"/>
      <w:bookmarkStart w:id="1083" w:name="_Toc87813853"/>
      <w:bookmarkStart w:id="1084" w:name="_Toc183149237"/>
      <w:r>
        <w:lastRenderedPageBreak/>
        <w:t xml:space="preserve">PDCP </w:t>
      </w:r>
      <w:r w:rsidR="00CD566F">
        <w:t>E</w:t>
      </w:r>
      <w:r>
        <w:t xml:space="preserve">ntity </w:t>
      </w:r>
      <w:r w:rsidR="00CD566F">
        <w:t>R</w:t>
      </w:r>
      <w:r>
        <w:t>e-establishment</w:t>
      </w:r>
      <w:bookmarkEnd w:id="1081"/>
      <w:bookmarkEnd w:id="1082"/>
      <w:bookmarkEnd w:id="1083"/>
      <w:bookmarkEnd w:id="1084"/>
    </w:p>
    <w:p w14:paraId="1A4AE8C5" w14:textId="6E57F031" w:rsidR="00AE326E" w:rsidRDefault="00AE326E" w:rsidP="00AE326E">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10</w:t>
        </w:r>
      </w:fldSimple>
      <w:r>
        <w:t xml:space="preserve"> RRC-PDCP PDCP entity release</w:t>
      </w:r>
    </w:p>
    <w:tbl>
      <w:tblPr>
        <w:tblStyle w:val="TableGrid"/>
        <w:tblW w:w="0" w:type="auto"/>
        <w:tblLook w:val="04A0" w:firstRow="1" w:lastRow="0" w:firstColumn="1" w:lastColumn="0" w:noHBand="0" w:noVBand="1"/>
      </w:tblPr>
      <w:tblGrid>
        <w:gridCol w:w="3244"/>
        <w:gridCol w:w="3030"/>
        <w:gridCol w:w="3357"/>
      </w:tblGrid>
      <w:tr w:rsidR="00D423D0" w14:paraId="3F074345" w14:textId="77777777" w:rsidTr="00473434">
        <w:tc>
          <w:tcPr>
            <w:tcW w:w="3244" w:type="dxa"/>
          </w:tcPr>
          <w:p w14:paraId="46D09306" w14:textId="77777777" w:rsidR="00D423D0" w:rsidRPr="009231A3" w:rsidRDefault="00D423D0" w:rsidP="00BF5C65">
            <w:pPr>
              <w:jc w:val="center"/>
              <w:rPr>
                <w:rFonts w:eastAsiaTheme="minorEastAsia"/>
                <w:b/>
                <w:lang w:val="en-GB" w:eastAsia="zh-CN"/>
              </w:rPr>
            </w:pPr>
            <w:r w:rsidRPr="004C5FD0">
              <w:rPr>
                <w:rFonts w:eastAsiaTheme="minorEastAsia"/>
                <w:b/>
                <w:lang w:val="en-GB" w:eastAsia="zh-CN"/>
              </w:rPr>
              <w:t>Element</w:t>
            </w:r>
          </w:p>
        </w:tc>
        <w:tc>
          <w:tcPr>
            <w:tcW w:w="3030" w:type="dxa"/>
          </w:tcPr>
          <w:p w14:paraId="1DFDB112" w14:textId="1BD6DD7A" w:rsidR="00D423D0" w:rsidRPr="00295461" w:rsidRDefault="00D423D0" w:rsidP="00BF5C65">
            <w:pPr>
              <w:jc w:val="center"/>
              <w:rPr>
                <w:b/>
                <w:lang w:val="en-GB" w:eastAsia="zh-CN"/>
              </w:rPr>
            </w:pPr>
            <w:r>
              <w:rPr>
                <w:b/>
                <w:lang w:val="en-GB" w:eastAsia="zh-CN"/>
              </w:rPr>
              <w:t>Presence</w:t>
            </w:r>
          </w:p>
        </w:tc>
        <w:tc>
          <w:tcPr>
            <w:tcW w:w="3357" w:type="dxa"/>
          </w:tcPr>
          <w:p w14:paraId="4AA535A1" w14:textId="673CAE75" w:rsidR="00D423D0" w:rsidRDefault="00D423D0" w:rsidP="00BF5C65">
            <w:pPr>
              <w:jc w:val="center"/>
              <w:rPr>
                <w:rFonts w:eastAsiaTheme="minorEastAsia"/>
                <w:lang w:val="en-GB"/>
              </w:rPr>
            </w:pPr>
            <w:r w:rsidRPr="00295461">
              <w:rPr>
                <w:b/>
                <w:lang w:val="en-GB" w:eastAsia="zh-CN"/>
              </w:rPr>
              <w:t>Descriptio</w:t>
            </w:r>
            <w:r>
              <w:rPr>
                <w:b/>
                <w:lang w:val="en-GB" w:eastAsia="zh-CN"/>
              </w:rPr>
              <w:t>n</w:t>
            </w:r>
          </w:p>
        </w:tc>
      </w:tr>
      <w:tr w:rsidR="00D423D0" w14:paraId="6B8039BB" w14:textId="77777777" w:rsidTr="00473434">
        <w:tc>
          <w:tcPr>
            <w:tcW w:w="3244" w:type="dxa"/>
          </w:tcPr>
          <w:p w14:paraId="14AC897B" w14:textId="5EEA9005" w:rsidR="00D423D0" w:rsidRPr="00904A07" w:rsidRDefault="007619C0" w:rsidP="00D423D0">
            <w:pPr>
              <w:rPr>
                <w:rFonts w:eastAsiaTheme="minorEastAsia"/>
                <w:lang w:val="en-GB" w:eastAsia="zh-CN"/>
              </w:rPr>
            </w:pPr>
            <w:r>
              <w:rPr>
                <w:rFonts w:eastAsiaTheme="minorEastAsia" w:hint="eastAsia"/>
                <w:lang w:val="en-GB" w:eastAsia="zh-CN"/>
              </w:rPr>
              <w:t>Cell Index</w:t>
            </w:r>
          </w:p>
        </w:tc>
        <w:tc>
          <w:tcPr>
            <w:tcW w:w="3030" w:type="dxa"/>
          </w:tcPr>
          <w:p w14:paraId="26FEB650" w14:textId="1CFB46F9" w:rsidR="00D423D0" w:rsidRDefault="00D423D0" w:rsidP="00BF5C65">
            <w:pPr>
              <w:jc w:val="center"/>
              <w:rPr>
                <w:rFonts w:eastAsiaTheme="minorEastAsia"/>
                <w:lang w:val="en-GB" w:eastAsia="zh-CN"/>
              </w:rPr>
            </w:pPr>
            <w:r>
              <w:rPr>
                <w:rFonts w:eastAsiaTheme="minorEastAsia"/>
                <w:lang w:val="en-GB" w:eastAsia="zh-CN"/>
              </w:rPr>
              <w:t>M</w:t>
            </w:r>
          </w:p>
        </w:tc>
        <w:tc>
          <w:tcPr>
            <w:tcW w:w="3357" w:type="dxa"/>
          </w:tcPr>
          <w:p w14:paraId="3A22FE3D" w14:textId="7C0D583A" w:rsidR="00D423D0" w:rsidRDefault="00D423D0" w:rsidP="00D423D0">
            <w:pPr>
              <w:rPr>
                <w:lang w:val="en-GB"/>
              </w:rPr>
            </w:pPr>
            <w:r>
              <w:rPr>
                <w:rFonts w:eastAsiaTheme="minorEastAsia" w:hint="eastAsia"/>
                <w:lang w:val="en-GB" w:eastAsia="zh-CN"/>
              </w:rPr>
              <w:t>I</w:t>
            </w:r>
            <w:r>
              <w:rPr>
                <w:rFonts w:eastAsiaTheme="minorEastAsia"/>
                <w:lang w:val="en-GB" w:eastAsia="zh-CN"/>
              </w:rPr>
              <w:t>dentification of the Cell</w:t>
            </w:r>
          </w:p>
        </w:tc>
      </w:tr>
      <w:tr w:rsidR="00D423D0" w14:paraId="6CFA83B0" w14:textId="77777777" w:rsidTr="00473434">
        <w:tc>
          <w:tcPr>
            <w:tcW w:w="3244" w:type="dxa"/>
          </w:tcPr>
          <w:p w14:paraId="3133B764" w14:textId="77777777" w:rsidR="00D423D0" w:rsidRPr="00904A07" w:rsidRDefault="00D423D0" w:rsidP="00D423D0">
            <w:pPr>
              <w:rPr>
                <w:rFonts w:eastAsiaTheme="minorEastAsia"/>
                <w:lang w:val="en-GB" w:eastAsia="zh-CN"/>
              </w:rPr>
            </w:pPr>
            <w:r>
              <w:rPr>
                <w:rFonts w:eastAsiaTheme="minorEastAsia" w:hint="eastAsia"/>
                <w:lang w:val="en-GB" w:eastAsia="zh-CN"/>
              </w:rPr>
              <w:t>UE index</w:t>
            </w:r>
          </w:p>
        </w:tc>
        <w:tc>
          <w:tcPr>
            <w:tcW w:w="3030" w:type="dxa"/>
          </w:tcPr>
          <w:p w14:paraId="4CB65D41" w14:textId="6EDE7407" w:rsidR="00D423D0" w:rsidRDefault="00D423D0" w:rsidP="00BF5C65">
            <w:pPr>
              <w:jc w:val="center"/>
              <w:rPr>
                <w:rFonts w:eastAsiaTheme="minorEastAsia"/>
                <w:lang w:val="en-GB" w:eastAsia="zh-CN"/>
              </w:rPr>
            </w:pPr>
            <w:r>
              <w:rPr>
                <w:rFonts w:eastAsiaTheme="minorEastAsia"/>
                <w:lang w:val="en-GB" w:eastAsia="zh-CN"/>
              </w:rPr>
              <w:t>M</w:t>
            </w:r>
          </w:p>
        </w:tc>
        <w:tc>
          <w:tcPr>
            <w:tcW w:w="3357" w:type="dxa"/>
          </w:tcPr>
          <w:p w14:paraId="280F45EE" w14:textId="063C2725" w:rsidR="00D423D0" w:rsidRDefault="00D423D0" w:rsidP="00D423D0">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D423D0" w14:paraId="5F228E53" w14:textId="77777777" w:rsidTr="00473434">
        <w:tc>
          <w:tcPr>
            <w:tcW w:w="3244" w:type="dxa"/>
          </w:tcPr>
          <w:p w14:paraId="619AFB09" w14:textId="77777777" w:rsidR="00D423D0" w:rsidRDefault="00D423D0" w:rsidP="00D423D0">
            <w:pPr>
              <w:rPr>
                <w:rFonts w:eastAsiaTheme="minorEastAsia"/>
                <w:lang w:val="en-GB" w:eastAsia="zh-CN"/>
              </w:rPr>
            </w:pPr>
            <w:r>
              <w:rPr>
                <w:rFonts w:eastAsiaTheme="minorEastAsia" w:hint="eastAsia"/>
                <w:lang w:val="en-GB" w:eastAsia="zh-CN"/>
              </w:rPr>
              <w:t>Frame Number</w:t>
            </w:r>
          </w:p>
        </w:tc>
        <w:tc>
          <w:tcPr>
            <w:tcW w:w="3030" w:type="dxa"/>
          </w:tcPr>
          <w:p w14:paraId="00902732" w14:textId="67162BDF" w:rsidR="00D423D0" w:rsidRDefault="00D423D0" w:rsidP="00BF5C65">
            <w:pPr>
              <w:jc w:val="center"/>
              <w:rPr>
                <w:rFonts w:eastAsiaTheme="minorEastAsia"/>
                <w:lang w:val="en-GB" w:eastAsia="zh-CN"/>
              </w:rPr>
            </w:pPr>
            <w:r>
              <w:rPr>
                <w:rFonts w:eastAsiaTheme="minorEastAsia"/>
                <w:lang w:val="en-GB" w:eastAsia="zh-CN"/>
              </w:rPr>
              <w:t>M</w:t>
            </w:r>
          </w:p>
        </w:tc>
        <w:tc>
          <w:tcPr>
            <w:tcW w:w="3357" w:type="dxa"/>
          </w:tcPr>
          <w:p w14:paraId="119D6B1A" w14:textId="7BCCF2EB" w:rsidR="00D423D0" w:rsidRDefault="00D423D0" w:rsidP="00D423D0">
            <w:pPr>
              <w:rPr>
                <w:rFonts w:eastAsiaTheme="minorEastAsia"/>
                <w:lang w:val="en-GB" w:eastAsia="zh-CN"/>
              </w:rPr>
            </w:pPr>
            <w:r>
              <w:rPr>
                <w:rFonts w:eastAsiaTheme="minorEastAsia" w:hint="eastAsia"/>
                <w:lang w:val="en-GB" w:eastAsia="zh-CN"/>
              </w:rPr>
              <w:t>Start time</w:t>
            </w:r>
          </w:p>
        </w:tc>
      </w:tr>
      <w:tr w:rsidR="00D423D0" w14:paraId="612F9FD6" w14:textId="77777777" w:rsidTr="00473434">
        <w:tc>
          <w:tcPr>
            <w:tcW w:w="3244" w:type="dxa"/>
          </w:tcPr>
          <w:p w14:paraId="4BBAE3BD" w14:textId="77777777" w:rsidR="00D423D0" w:rsidRDefault="00D423D0" w:rsidP="00D423D0">
            <w:pPr>
              <w:rPr>
                <w:rFonts w:eastAsiaTheme="minorEastAsia"/>
                <w:lang w:val="en-GB" w:eastAsia="zh-CN"/>
              </w:rPr>
            </w:pPr>
            <w:r>
              <w:rPr>
                <w:rFonts w:eastAsiaTheme="minorEastAsia" w:hint="eastAsia"/>
                <w:lang w:val="en-GB" w:eastAsia="zh-CN"/>
              </w:rPr>
              <w:t>Slot Number</w:t>
            </w:r>
          </w:p>
        </w:tc>
        <w:tc>
          <w:tcPr>
            <w:tcW w:w="3030" w:type="dxa"/>
          </w:tcPr>
          <w:p w14:paraId="4F915B26" w14:textId="589E099D" w:rsidR="00D423D0" w:rsidRDefault="00D423D0" w:rsidP="00BF5C65">
            <w:pPr>
              <w:jc w:val="center"/>
              <w:rPr>
                <w:rFonts w:eastAsiaTheme="minorEastAsia"/>
                <w:lang w:val="en-GB" w:eastAsia="zh-CN"/>
              </w:rPr>
            </w:pPr>
            <w:r>
              <w:rPr>
                <w:rFonts w:eastAsiaTheme="minorEastAsia"/>
                <w:lang w:val="en-GB" w:eastAsia="zh-CN"/>
              </w:rPr>
              <w:t>M</w:t>
            </w:r>
          </w:p>
        </w:tc>
        <w:tc>
          <w:tcPr>
            <w:tcW w:w="3357" w:type="dxa"/>
          </w:tcPr>
          <w:p w14:paraId="5BBF9E7A" w14:textId="1571F359" w:rsidR="00D423D0" w:rsidRDefault="00D423D0" w:rsidP="00D423D0">
            <w:pPr>
              <w:rPr>
                <w:rFonts w:eastAsiaTheme="minorEastAsia"/>
                <w:lang w:val="en-GB" w:eastAsia="zh-CN"/>
              </w:rPr>
            </w:pPr>
            <w:r>
              <w:rPr>
                <w:rFonts w:eastAsiaTheme="minorEastAsia" w:hint="eastAsia"/>
                <w:lang w:val="en-GB" w:eastAsia="zh-CN"/>
              </w:rPr>
              <w:t>Start time</w:t>
            </w:r>
          </w:p>
        </w:tc>
      </w:tr>
    </w:tbl>
    <w:p w14:paraId="7B13B5B2" w14:textId="77777777" w:rsidR="00A2185E" w:rsidRDefault="00A2185E" w:rsidP="00A2185E">
      <w:pPr>
        <w:rPr>
          <w:rFonts w:eastAsiaTheme="minorEastAsia"/>
          <w:lang w:val="en-GB" w:eastAsia="zh-CN"/>
        </w:rPr>
      </w:pPr>
    </w:p>
    <w:p w14:paraId="55DB1D51" w14:textId="3779A579" w:rsidR="00094A68" w:rsidRDefault="00094A68" w:rsidP="00DA5856">
      <w:pPr>
        <w:pStyle w:val="Heading3"/>
        <w:numPr>
          <w:ilvl w:val="2"/>
          <w:numId w:val="74"/>
        </w:numPr>
        <w:spacing w:after="100" w:afterAutospacing="1"/>
      </w:pPr>
      <w:bookmarkStart w:id="1085" w:name="_Toc76128513"/>
      <w:bookmarkStart w:id="1086" w:name="_Toc87813304"/>
      <w:bookmarkStart w:id="1087" w:name="_Toc87813854"/>
      <w:bookmarkStart w:id="1088" w:name="_Toc183149238"/>
      <w:r>
        <w:t>SRB Data Request</w:t>
      </w:r>
      <w:bookmarkEnd w:id="1085"/>
      <w:bookmarkEnd w:id="1086"/>
      <w:bookmarkEnd w:id="1087"/>
      <w:bookmarkEnd w:id="1088"/>
    </w:p>
    <w:p w14:paraId="3E2E6F84" w14:textId="4D1E3A13" w:rsidR="00AE326E" w:rsidRDefault="00AE326E" w:rsidP="00AE326E">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11</w:t>
        </w:r>
      </w:fldSimple>
      <w:r>
        <w:t xml:space="preserve"> RRC-PDCP SRB Data Request</w:t>
      </w:r>
    </w:p>
    <w:tbl>
      <w:tblPr>
        <w:tblStyle w:val="TableGrid"/>
        <w:tblW w:w="0" w:type="auto"/>
        <w:tblLook w:val="04A0" w:firstRow="1" w:lastRow="0" w:firstColumn="1" w:lastColumn="0" w:noHBand="0" w:noVBand="1"/>
      </w:tblPr>
      <w:tblGrid>
        <w:gridCol w:w="3256"/>
        <w:gridCol w:w="3023"/>
        <w:gridCol w:w="3352"/>
      </w:tblGrid>
      <w:tr w:rsidR="00D423D0" w14:paraId="7FBA1F49" w14:textId="77777777" w:rsidTr="00473434">
        <w:tc>
          <w:tcPr>
            <w:tcW w:w="3256" w:type="dxa"/>
          </w:tcPr>
          <w:p w14:paraId="1678EC8E" w14:textId="77777777" w:rsidR="00D423D0" w:rsidRPr="009231A3" w:rsidRDefault="00D423D0" w:rsidP="00BF5C65">
            <w:pPr>
              <w:jc w:val="center"/>
              <w:rPr>
                <w:rFonts w:eastAsiaTheme="minorEastAsia"/>
                <w:b/>
                <w:lang w:val="en-GB" w:eastAsia="zh-CN"/>
              </w:rPr>
            </w:pPr>
            <w:r w:rsidRPr="004C5FD0">
              <w:rPr>
                <w:rFonts w:eastAsiaTheme="minorEastAsia"/>
                <w:b/>
                <w:lang w:val="en-GB" w:eastAsia="zh-CN"/>
              </w:rPr>
              <w:t>Element</w:t>
            </w:r>
          </w:p>
        </w:tc>
        <w:tc>
          <w:tcPr>
            <w:tcW w:w="3023" w:type="dxa"/>
          </w:tcPr>
          <w:p w14:paraId="1F423D96" w14:textId="7B1633B7" w:rsidR="00D423D0" w:rsidRPr="00295461" w:rsidRDefault="00D423D0" w:rsidP="00BF5C65">
            <w:pPr>
              <w:jc w:val="center"/>
              <w:rPr>
                <w:b/>
                <w:lang w:val="en-GB" w:eastAsia="zh-CN"/>
              </w:rPr>
            </w:pPr>
            <w:r>
              <w:rPr>
                <w:b/>
                <w:lang w:val="en-GB" w:eastAsia="zh-CN"/>
              </w:rPr>
              <w:t>Presence</w:t>
            </w:r>
          </w:p>
        </w:tc>
        <w:tc>
          <w:tcPr>
            <w:tcW w:w="3352" w:type="dxa"/>
          </w:tcPr>
          <w:p w14:paraId="3817AFA5" w14:textId="6BDD2E33" w:rsidR="00D423D0" w:rsidRDefault="00D423D0" w:rsidP="00BF5C65">
            <w:pPr>
              <w:jc w:val="center"/>
              <w:rPr>
                <w:rFonts w:eastAsiaTheme="minorEastAsia"/>
                <w:lang w:val="en-GB"/>
              </w:rPr>
            </w:pPr>
            <w:r w:rsidRPr="00295461">
              <w:rPr>
                <w:b/>
                <w:lang w:val="en-GB" w:eastAsia="zh-CN"/>
              </w:rPr>
              <w:t>Descriptio</w:t>
            </w:r>
            <w:r>
              <w:rPr>
                <w:b/>
                <w:lang w:val="en-GB" w:eastAsia="zh-CN"/>
              </w:rPr>
              <w:t>n</w:t>
            </w:r>
          </w:p>
        </w:tc>
      </w:tr>
      <w:tr w:rsidR="00D423D0" w14:paraId="502AA8F8" w14:textId="77777777" w:rsidTr="00473434">
        <w:tc>
          <w:tcPr>
            <w:tcW w:w="3256" w:type="dxa"/>
          </w:tcPr>
          <w:p w14:paraId="224F2543" w14:textId="67A40155" w:rsidR="00D423D0" w:rsidRPr="00904A07" w:rsidRDefault="007619C0" w:rsidP="00D423D0">
            <w:pPr>
              <w:rPr>
                <w:rFonts w:eastAsiaTheme="minorEastAsia"/>
                <w:lang w:val="en-GB" w:eastAsia="zh-CN"/>
              </w:rPr>
            </w:pPr>
            <w:r>
              <w:rPr>
                <w:rFonts w:eastAsiaTheme="minorEastAsia" w:hint="eastAsia"/>
                <w:lang w:val="en-GB" w:eastAsia="zh-CN"/>
              </w:rPr>
              <w:t>Cell Index</w:t>
            </w:r>
          </w:p>
        </w:tc>
        <w:tc>
          <w:tcPr>
            <w:tcW w:w="3023" w:type="dxa"/>
          </w:tcPr>
          <w:p w14:paraId="0912FC3C" w14:textId="1DCADD22"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51554AFD" w14:textId="2F130E29" w:rsidR="00D423D0" w:rsidRDefault="00D423D0" w:rsidP="00D423D0">
            <w:pPr>
              <w:rPr>
                <w:lang w:val="en-GB"/>
              </w:rPr>
            </w:pPr>
            <w:r>
              <w:rPr>
                <w:rFonts w:eastAsiaTheme="minorEastAsia" w:hint="eastAsia"/>
                <w:lang w:val="en-GB" w:eastAsia="zh-CN"/>
              </w:rPr>
              <w:t>I</w:t>
            </w:r>
            <w:r>
              <w:rPr>
                <w:rFonts w:eastAsiaTheme="minorEastAsia"/>
                <w:lang w:val="en-GB" w:eastAsia="zh-CN"/>
              </w:rPr>
              <w:t>dentification of the Cell</w:t>
            </w:r>
          </w:p>
        </w:tc>
      </w:tr>
      <w:tr w:rsidR="00D423D0" w14:paraId="6391F111" w14:textId="77777777" w:rsidTr="00473434">
        <w:tc>
          <w:tcPr>
            <w:tcW w:w="3256" w:type="dxa"/>
          </w:tcPr>
          <w:p w14:paraId="0FA122DD" w14:textId="77777777" w:rsidR="00D423D0" w:rsidRPr="00904A07" w:rsidRDefault="00D423D0" w:rsidP="00D423D0">
            <w:pPr>
              <w:rPr>
                <w:rFonts w:eastAsiaTheme="minorEastAsia"/>
                <w:lang w:val="en-GB" w:eastAsia="zh-CN"/>
              </w:rPr>
            </w:pPr>
            <w:r>
              <w:rPr>
                <w:rFonts w:eastAsiaTheme="minorEastAsia" w:hint="eastAsia"/>
                <w:lang w:val="en-GB" w:eastAsia="zh-CN"/>
              </w:rPr>
              <w:t>UE index</w:t>
            </w:r>
          </w:p>
        </w:tc>
        <w:tc>
          <w:tcPr>
            <w:tcW w:w="3023" w:type="dxa"/>
          </w:tcPr>
          <w:p w14:paraId="544CC685" w14:textId="0A921954"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33C339EC" w14:textId="1C3910F8" w:rsidR="00D423D0" w:rsidRDefault="00D423D0" w:rsidP="00D423D0">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D423D0" w14:paraId="6FE57EB6" w14:textId="77777777" w:rsidTr="00473434">
        <w:tc>
          <w:tcPr>
            <w:tcW w:w="3256" w:type="dxa"/>
          </w:tcPr>
          <w:p w14:paraId="70DA0D50" w14:textId="77777777" w:rsidR="00D423D0" w:rsidRDefault="00D423D0" w:rsidP="00D423D0">
            <w:pPr>
              <w:rPr>
                <w:rFonts w:eastAsiaTheme="minorEastAsia"/>
                <w:lang w:val="en-GB" w:eastAsia="zh-CN"/>
              </w:rPr>
            </w:pPr>
            <w:r>
              <w:rPr>
                <w:rFonts w:eastAsiaTheme="minorEastAsia" w:hint="eastAsia"/>
                <w:lang w:val="en-GB" w:eastAsia="zh-CN"/>
              </w:rPr>
              <w:t>Frame Number</w:t>
            </w:r>
          </w:p>
        </w:tc>
        <w:tc>
          <w:tcPr>
            <w:tcW w:w="3023" w:type="dxa"/>
          </w:tcPr>
          <w:p w14:paraId="173BE6D9" w14:textId="21E252EE"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783DA4BA" w14:textId="14E102FA" w:rsidR="00D423D0" w:rsidRDefault="00D423D0" w:rsidP="00D423D0">
            <w:pPr>
              <w:rPr>
                <w:rFonts w:eastAsiaTheme="minorEastAsia"/>
                <w:lang w:val="en-GB" w:eastAsia="zh-CN"/>
              </w:rPr>
            </w:pPr>
            <w:r>
              <w:rPr>
                <w:rFonts w:eastAsiaTheme="minorEastAsia" w:hint="eastAsia"/>
                <w:lang w:val="en-GB" w:eastAsia="zh-CN"/>
              </w:rPr>
              <w:t>Start time</w:t>
            </w:r>
          </w:p>
        </w:tc>
      </w:tr>
      <w:tr w:rsidR="00D423D0" w14:paraId="4C1C35D5" w14:textId="77777777" w:rsidTr="00473434">
        <w:tc>
          <w:tcPr>
            <w:tcW w:w="3256" w:type="dxa"/>
          </w:tcPr>
          <w:p w14:paraId="523AF1CB" w14:textId="77777777" w:rsidR="00D423D0" w:rsidRDefault="00D423D0" w:rsidP="00D423D0">
            <w:pPr>
              <w:rPr>
                <w:rFonts w:eastAsiaTheme="minorEastAsia"/>
                <w:lang w:val="en-GB" w:eastAsia="zh-CN"/>
              </w:rPr>
            </w:pPr>
            <w:r>
              <w:rPr>
                <w:rFonts w:eastAsiaTheme="minorEastAsia" w:hint="eastAsia"/>
                <w:lang w:val="en-GB" w:eastAsia="zh-CN"/>
              </w:rPr>
              <w:t>Slot Number</w:t>
            </w:r>
          </w:p>
        </w:tc>
        <w:tc>
          <w:tcPr>
            <w:tcW w:w="3023" w:type="dxa"/>
          </w:tcPr>
          <w:p w14:paraId="61F3BF29" w14:textId="02943CC5"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3A5AE551" w14:textId="3F7AB80E" w:rsidR="00D423D0" w:rsidRDefault="00D423D0" w:rsidP="00D423D0">
            <w:pPr>
              <w:rPr>
                <w:rFonts w:eastAsiaTheme="minorEastAsia"/>
                <w:lang w:val="en-GB" w:eastAsia="zh-CN"/>
              </w:rPr>
            </w:pPr>
            <w:r>
              <w:rPr>
                <w:rFonts w:eastAsiaTheme="minorEastAsia" w:hint="eastAsia"/>
                <w:lang w:val="en-GB" w:eastAsia="zh-CN"/>
              </w:rPr>
              <w:t>Start time</w:t>
            </w:r>
          </w:p>
        </w:tc>
      </w:tr>
      <w:tr w:rsidR="00D423D0" w14:paraId="7606E78E" w14:textId="77777777" w:rsidTr="00473434">
        <w:tc>
          <w:tcPr>
            <w:tcW w:w="3256" w:type="dxa"/>
          </w:tcPr>
          <w:p w14:paraId="714A0B4F" w14:textId="77777777" w:rsidR="00D423D0" w:rsidRPr="00904A07" w:rsidRDefault="00D423D0" w:rsidP="00D423D0">
            <w:pPr>
              <w:rPr>
                <w:rFonts w:eastAsiaTheme="minorEastAsia"/>
                <w:lang w:val="en-GB" w:eastAsia="zh-CN"/>
              </w:rPr>
            </w:pPr>
            <w:r>
              <w:rPr>
                <w:rFonts w:eastAsiaTheme="minorEastAsia" w:hint="eastAsia"/>
                <w:lang w:val="en-GB" w:eastAsia="zh-CN"/>
              </w:rPr>
              <w:t>SRB PDU Number</w:t>
            </w:r>
          </w:p>
        </w:tc>
        <w:tc>
          <w:tcPr>
            <w:tcW w:w="3023" w:type="dxa"/>
          </w:tcPr>
          <w:p w14:paraId="2A7E4041" w14:textId="6F8698FF"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40A0DB39" w14:textId="0E032A66" w:rsidR="00D423D0" w:rsidRPr="00904A07" w:rsidRDefault="00D423D0" w:rsidP="00D423D0">
            <w:pPr>
              <w:rPr>
                <w:rFonts w:eastAsiaTheme="minorEastAsia"/>
                <w:lang w:val="en-GB" w:eastAsia="zh-CN"/>
              </w:rPr>
            </w:pPr>
            <w:r>
              <w:rPr>
                <w:rFonts w:eastAsiaTheme="minorEastAsia"/>
                <w:lang w:val="en-GB" w:eastAsia="zh-CN"/>
              </w:rPr>
              <w:t>T</w:t>
            </w:r>
            <w:r>
              <w:rPr>
                <w:rFonts w:eastAsiaTheme="minorEastAsia" w:hint="eastAsia"/>
                <w:lang w:val="en-GB" w:eastAsia="zh-CN"/>
              </w:rPr>
              <w:t>he number of RB</w:t>
            </w:r>
          </w:p>
        </w:tc>
      </w:tr>
      <w:tr w:rsidR="00D423D0" w14:paraId="4F4CFCA3" w14:textId="77777777" w:rsidTr="00473434">
        <w:tc>
          <w:tcPr>
            <w:tcW w:w="3256" w:type="dxa"/>
          </w:tcPr>
          <w:p w14:paraId="01EE283A" w14:textId="77777777" w:rsidR="00D423D0" w:rsidRPr="00B35C77" w:rsidRDefault="00D423D0" w:rsidP="00D423D0">
            <w:pPr>
              <w:rPr>
                <w:rFonts w:eastAsiaTheme="minorEastAsia"/>
                <w:lang w:val="en-GB" w:eastAsia="zh-CN"/>
              </w:rPr>
            </w:pPr>
            <w:r>
              <w:rPr>
                <w:rFonts w:eastAsiaTheme="minorEastAsia" w:hint="eastAsia"/>
                <w:lang w:val="en-GB" w:eastAsia="zh-CN"/>
              </w:rPr>
              <w:t>SRB PDU info(SRB id, data length, SRB PDU data)</w:t>
            </w:r>
            <w:r w:rsidRPr="00645E3C">
              <w:t xml:space="preserve"> </w:t>
            </w:r>
          </w:p>
        </w:tc>
        <w:tc>
          <w:tcPr>
            <w:tcW w:w="3023" w:type="dxa"/>
          </w:tcPr>
          <w:p w14:paraId="0A016D38" w14:textId="614EA136" w:rsidR="00D423D0" w:rsidRPr="00904A07"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2889F371" w14:textId="0171E8ED" w:rsidR="00D423D0" w:rsidRPr="00904A07" w:rsidRDefault="00D423D0" w:rsidP="00D423D0">
            <w:pPr>
              <w:rPr>
                <w:rFonts w:eastAsiaTheme="minorEastAsia"/>
                <w:lang w:val="en-GB" w:eastAsia="zh-CN"/>
              </w:rPr>
            </w:pPr>
          </w:p>
        </w:tc>
      </w:tr>
    </w:tbl>
    <w:p w14:paraId="5784C7BD" w14:textId="77777777" w:rsidR="00A2185E" w:rsidRPr="00640DB9" w:rsidRDefault="00A2185E" w:rsidP="00A2185E">
      <w:pPr>
        <w:rPr>
          <w:rFonts w:eastAsiaTheme="minorEastAsia"/>
          <w:lang w:eastAsia="zh-CN"/>
        </w:rPr>
      </w:pPr>
    </w:p>
    <w:p w14:paraId="4B4F2EE1" w14:textId="5F114D49" w:rsidR="00A744BC" w:rsidRDefault="00A744BC" w:rsidP="00DA5856">
      <w:pPr>
        <w:pStyle w:val="Heading3"/>
        <w:numPr>
          <w:ilvl w:val="2"/>
          <w:numId w:val="74"/>
        </w:numPr>
        <w:spacing w:after="100" w:afterAutospacing="1"/>
      </w:pPr>
      <w:bookmarkStart w:id="1089" w:name="_Toc76128514"/>
      <w:bookmarkStart w:id="1090" w:name="_Toc87813305"/>
      <w:bookmarkStart w:id="1091" w:name="_Toc87813855"/>
      <w:bookmarkStart w:id="1092" w:name="_Toc183149239"/>
      <w:r>
        <w:t>SRB Data Indication</w:t>
      </w:r>
      <w:bookmarkEnd w:id="1089"/>
      <w:bookmarkEnd w:id="1090"/>
      <w:bookmarkEnd w:id="1091"/>
      <w:bookmarkEnd w:id="1092"/>
    </w:p>
    <w:p w14:paraId="1BEF854A" w14:textId="4CA288F4" w:rsidR="00205E0A" w:rsidRDefault="00205E0A" w:rsidP="00205E0A">
      <w:pPr>
        <w:pStyle w:val="Caption"/>
        <w:keepNext/>
        <w:spacing w:after="100" w:afterAutospacing="1"/>
        <w:jc w:val="center"/>
      </w:pPr>
      <w:r w:rsidRPr="00EC0A56">
        <w:t xml:space="preserve">Table </w:t>
      </w:r>
      <w:fldSimple w:instr=" STYLEREF 1 \s ">
        <w:r w:rsidR="00D62510">
          <w:rPr>
            <w:noProof/>
          </w:rPr>
          <w:t>12</w:t>
        </w:r>
      </w:fldSimple>
      <w:r w:rsidR="00CF6B74">
        <w:noBreakHyphen/>
      </w:r>
      <w:fldSimple w:instr=" SEQ Table \* ARABIC \s 1 ">
        <w:r w:rsidR="00D62510">
          <w:rPr>
            <w:noProof/>
          </w:rPr>
          <w:t>12</w:t>
        </w:r>
      </w:fldSimple>
      <w:r>
        <w:t xml:space="preserve"> RRC-PDCP SRB Data Indication</w:t>
      </w:r>
    </w:p>
    <w:tbl>
      <w:tblPr>
        <w:tblStyle w:val="TableGrid"/>
        <w:tblW w:w="0" w:type="auto"/>
        <w:tblLook w:val="04A0" w:firstRow="1" w:lastRow="0" w:firstColumn="1" w:lastColumn="0" w:noHBand="0" w:noVBand="1"/>
      </w:tblPr>
      <w:tblGrid>
        <w:gridCol w:w="3256"/>
        <w:gridCol w:w="3023"/>
        <w:gridCol w:w="3352"/>
      </w:tblGrid>
      <w:tr w:rsidR="00D423D0" w14:paraId="54903669" w14:textId="77777777" w:rsidTr="00473434">
        <w:tc>
          <w:tcPr>
            <w:tcW w:w="3256" w:type="dxa"/>
          </w:tcPr>
          <w:p w14:paraId="4ED92360" w14:textId="77777777" w:rsidR="00D423D0" w:rsidRPr="009231A3" w:rsidRDefault="00D423D0" w:rsidP="00BF5C65">
            <w:pPr>
              <w:jc w:val="center"/>
              <w:rPr>
                <w:rFonts w:eastAsiaTheme="minorEastAsia"/>
                <w:b/>
                <w:lang w:val="en-GB" w:eastAsia="zh-CN"/>
              </w:rPr>
            </w:pPr>
            <w:r w:rsidRPr="004C5FD0">
              <w:rPr>
                <w:rFonts w:eastAsiaTheme="minorEastAsia"/>
                <w:b/>
                <w:lang w:val="en-GB" w:eastAsia="zh-CN"/>
              </w:rPr>
              <w:t>Element</w:t>
            </w:r>
          </w:p>
        </w:tc>
        <w:tc>
          <w:tcPr>
            <w:tcW w:w="3023" w:type="dxa"/>
          </w:tcPr>
          <w:p w14:paraId="4D9BC645" w14:textId="3848CC76" w:rsidR="00D423D0" w:rsidRPr="00295461" w:rsidRDefault="00D423D0" w:rsidP="00BF5C65">
            <w:pPr>
              <w:jc w:val="center"/>
              <w:rPr>
                <w:b/>
                <w:lang w:val="en-GB" w:eastAsia="zh-CN"/>
              </w:rPr>
            </w:pPr>
            <w:r>
              <w:rPr>
                <w:b/>
                <w:lang w:val="en-GB" w:eastAsia="zh-CN"/>
              </w:rPr>
              <w:t>Presence</w:t>
            </w:r>
          </w:p>
        </w:tc>
        <w:tc>
          <w:tcPr>
            <w:tcW w:w="3352" w:type="dxa"/>
          </w:tcPr>
          <w:p w14:paraId="7B2EFC41" w14:textId="6B3439D6" w:rsidR="00D423D0" w:rsidRDefault="00D423D0" w:rsidP="00BF5C65">
            <w:pPr>
              <w:jc w:val="center"/>
              <w:rPr>
                <w:rFonts w:eastAsiaTheme="minorEastAsia"/>
                <w:lang w:val="en-GB"/>
              </w:rPr>
            </w:pPr>
            <w:r w:rsidRPr="00295461">
              <w:rPr>
                <w:b/>
                <w:lang w:val="en-GB" w:eastAsia="zh-CN"/>
              </w:rPr>
              <w:t>Descriptio</w:t>
            </w:r>
            <w:r>
              <w:rPr>
                <w:b/>
                <w:lang w:val="en-GB" w:eastAsia="zh-CN"/>
              </w:rPr>
              <w:t>n</w:t>
            </w:r>
          </w:p>
        </w:tc>
      </w:tr>
      <w:tr w:rsidR="00D423D0" w14:paraId="03B7D02B" w14:textId="77777777" w:rsidTr="00473434">
        <w:tc>
          <w:tcPr>
            <w:tcW w:w="3256" w:type="dxa"/>
          </w:tcPr>
          <w:p w14:paraId="3B842A18" w14:textId="19D3FAD7" w:rsidR="00D423D0" w:rsidRPr="00904A07" w:rsidRDefault="007619C0" w:rsidP="00D423D0">
            <w:pPr>
              <w:rPr>
                <w:rFonts w:eastAsiaTheme="minorEastAsia"/>
                <w:lang w:val="en-GB" w:eastAsia="zh-CN"/>
              </w:rPr>
            </w:pPr>
            <w:r>
              <w:rPr>
                <w:rFonts w:eastAsiaTheme="minorEastAsia" w:hint="eastAsia"/>
                <w:lang w:val="en-GB" w:eastAsia="zh-CN"/>
              </w:rPr>
              <w:t>Cell Index</w:t>
            </w:r>
          </w:p>
        </w:tc>
        <w:tc>
          <w:tcPr>
            <w:tcW w:w="3023" w:type="dxa"/>
          </w:tcPr>
          <w:p w14:paraId="7BC3E617" w14:textId="5BD88B61"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584FAD4A" w14:textId="1DF9306F" w:rsidR="00D423D0" w:rsidRDefault="00D423D0" w:rsidP="00D423D0">
            <w:pPr>
              <w:rPr>
                <w:lang w:val="en-GB"/>
              </w:rPr>
            </w:pPr>
            <w:r>
              <w:rPr>
                <w:rFonts w:eastAsiaTheme="minorEastAsia" w:hint="eastAsia"/>
                <w:lang w:val="en-GB" w:eastAsia="zh-CN"/>
              </w:rPr>
              <w:t>I</w:t>
            </w:r>
            <w:r>
              <w:rPr>
                <w:rFonts w:eastAsiaTheme="minorEastAsia"/>
                <w:lang w:val="en-GB" w:eastAsia="zh-CN"/>
              </w:rPr>
              <w:t>dentification of the Cell</w:t>
            </w:r>
          </w:p>
        </w:tc>
      </w:tr>
      <w:tr w:rsidR="00D423D0" w14:paraId="097AA5A8" w14:textId="77777777" w:rsidTr="00473434">
        <w:tc>
          <w:tcPr>
            <w:tcW w:w="3256" w:type="dxa"/>
          </w:tcPr>
          <w:p w14:paraId="3DB9C4C2" w14:textId="77777777" w:rsidR="00D423D0" w:rsidRPr="00904A07" w:rsidRDefault="00D423D0" w:rsidP="00D423D0">
            <w:pPr>
              <w:rPr>
                <w:rFonts w:eastAsiaTheme="minorEastAsia"/>
                <w:lang w:val="en-GB" w:eastAsia="zh-CN"/>
              </w:rPr>
            </w:pPr>
            <w:r>
              <w:rPr>
                <w:rFonts w:eastAsiaTheme="minorEastAsia" w:hint="eastAsia"/>
                <w:lang w:val="en-GB" w:eastAsia="zh-CN"/>
              </w:rPr>
              <w:t>UE index</w:t>
            </w:r>
          </w:p>
        </w:tc>
        <w:tc>
          <w:tcPr>
            <w:tcW w:w="3023" w:type="dxa"/>
          </w:tcPr>
          <w:p w14:paraId="5EEF47FD" w14:textId="1D67F124"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1ABE16BA" w14:textId="64FD27DD" w:rsidR="00D423D0" w:rsidRDefault="00D423D0" w:rsidP="00D423D0">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D423D0" w14:paraId="6EC19898" w14:textId="77777777" w:rsidTr="00473434">
        <w:tc>
          <w:tcPr>
            <w:tcW w:w="3256" w:type="dxa"/>
          </w:tcPr>
          <w:p w14:paraId="4131C778" w14:textId="77777777" w:rsidR="00D423D0" w:rsidRDefault="00D423D0" w:rsidP="00D423D0">
            <w:pPr>
              <w:rPr>
                <w:rFonts w:eastAsiaTheme="minorEastAsia"/>
                <w:lang w:val="en-GB" w:eastAsia="zh-CN"/>
              </w:rPr>
            </w:pPr>
            <w:r>
              <w:rPr>
                <w:rFonts w:eastAsiaTheme="minorEastAsia" w:hint="eastAsia"/>
                <w:lang w:val="en-GB" w:eastAsia="zh-CN"/>
              </w:rPr>
              <w:t>Frame Number</w:t>
            </w:r>
          </w:p>
        </w:tc>
        <w:tc>
          <w:tcPr>
            <w:tcW w:w="3023" w:type="dxa"/>
          </w:tcPr>
          <w:p w14:paraId="09CFC55F" w14:textId="379AB0F2"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2DBE0B3B" w14:textId="4E540EFC" w:rsidR="00D423D0" w:rsidRDefault="00D423D0" w:rsidP="00D423D0">
            <w:pPr>
              <w:rPr>
                <w:rFonts w:eastAsiaTheme="minorEastAsia"/>
                <w:lang w:val="en-GB" w:eastAsia="zh-CN"/>
              </w:rPr>
            </w:pPr>
            <w:r>
              <w:rPr>
                <w:rFonts w:eastAsiaTheme="minorEastAsia" w:hint="eastAsia"/>
                <w:lang w:val="en-GB" w:eastAsia="zh-CN"/>
              </w:rPr>
              <w:t>Start time</w:t>
            </w:r>
          </w:p>
        </w:tc>
      </w:tr>
      <w:tr w:rsidR="00D423D0" w14:paraId="51311CA2" w14:textId="77777777" w:rsidTr="00473434">
        <w:tc>
          <w:tcPr>
            <w:tcW w:w="3256" w:type="dxa"/>
          </w:tcPr>
          <w:p w14:paraId="1407E7F9" w14:textId="77777777" w:rsidR="00D423D0" w:rsidRDefault="00D423D0" w:rsidP="00D423D0">
            <w:pPr>
              <w:rPr>
                <w:rFonts w:eastAsiaTheme="minorEastAsia"/>
                <w:lang w:val="en-GB" w:eastAsia="zh-CN"/>
              </w:rPr>
            </w:pPr>
            <w:r>
              <w:rPr>
                <w:rFonts w:eastAsiaTheme="minorEastAsia" w:hint="eastAsia"/>
                <w:lang w:val="en-GB" w:eastAsia="zh-CN"/>
              </w:rPr>
              <w:t>Slot Number</w:t>
            </w:r>
          </w:p>
        </w:tc>
        <w:tc>
          <w:tcPr>
            <w:tcW w:w="3023" w:type="dxa"/>
          </w:tcPr>
          <w:p w14:paraId="50BC9713" w14:textId="4482F69A"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0E5AEC8A" w14:textId="61854533" w:rsidR="00D423D0" w:rsidRDefault="00D423D0" w:rsidP="00D423D0">
            <w:pPr>
              <w:rPr>
                <w:rFonts w:eastAsiaTheme="minorEastAsia"/>
                <w:lang w:val="en-GB" w:eastAsia="zh-CN"/>
              </w:rPr>
            </w:pPr>
            <w:r>
              <w:rPr>
                <w:rFonts w:eastAsiaTheme="minorEastAsia" w:hint="eastAsia"/>
                <w:lang w:val="en-GB" w:eastAsia="zh-CN"/>
              </w:rPr>
              <w:t>Start time</w:t>
            </w:r>
          </w:p>
        </w:tc>
      </w:tr>
      <w:tr w:rsidR="00D423D0" w14:paraId="57F89D03" w14:textId="77777777" w:rsidTr="00473434">
        <w:tc>
          <w:tcPr>
            <w:tcW w:w="3256" w:type="dxa"/>
          </w:tcPr>
          <w:p w14:paraId="64245D06" w14:textId="77777777" w:rsidR="00D423D0" w:rsidRPr="00904A07" w:rsidRDefault="00D423D0" w:rsidP="00D423D0">
            <w:pPr>
              <w:rPr>
                <w:rFonts w:eastAsiaTheme="minorEastAsia"/>
                <w:lang w:val="en-GB" w:eastAsia="zh-CN"/>
              </w:rPr>
            </w:pPr>
            <w:r>
              <w:rPr>
                <w:rFonts w:eastAsiaTheme="minorEastAsia" w:hint="eastAsia"/>
                <w:lang w:val="en-GB" w:eastAsia="zh-CN"/>
              </w:rPr>
              <w:t>SRB PDU Number</w:t>
            </w:r>
          </w:p>
        </w:tc>
        <w:tc>
          <w:tcPr>
            <w:tcW w:w="3023" w:type="dxa"/>
          </w:tcPr>
          <w:p w14:paraId="2B5A1A73" w14:textId="5F61FA20" w:rsidR="00D423D0"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621197C7" w14:textId="2647CB97" w:rsidR="00D423D0" w:rsidRPr="00904A07" w:rsidRDefault="00D423D0" w:rsidP="00D423D0">
            <w:pPr>
              <w:rPr>
                <w:rFonts w:eastAsiaTheme="minorEastAsia"/>
                <w:lang w:val="en-GB" w:eastAsia="zh-CN"/>
              </w:rPr>
            </w:pPr>
            <w:r>
              <w:rPr>
                <w:rFonts w:eastAsiaTheme="minorEastAsia"/>
                <w:lang w:val="en-GB" w:eastAsia="zh-CN"/>
              </w:rPr>
              <w:t>T</w:t>
            </w:r>
            <w:r>
              <w:rPr>
                <w:rFonts w:eastAsiaTheme="minorEastAsia" w:hint="eastAsia"/>
                <w:lang w:val="en-GB" w:eastAsia="zh-CN"/>
              </w:rPr>
              <w:t>he number of RB</w:t>
            </w:r>
          </w:p>
        </w:tc>
      </w:tr>
      <w:tr w:rsidR="00D423D0" w14:paraId="73ABEA8B" w14:textId="77777777" w:rsidTr="00473434">
        <w:tc>
          <w:tcPr>
            <w:tcW w:w="3256" w:type="dxa"/>
          </w:tcPr>
          <w:p w14:paraId="77AC4F42" w14:textId="77777777" w:rsidR="00D423D0" w:rsidRPr="00B35C77" w:rsidRDefault="00D423D0" w:rsidP="00D423D0">
            <w:pPr>
              <w:rPr>
                <w:rFonts w:eastAsiaTheme="minorEastAsia"/>
                <w:lang w:val="en-GB" w:eastAsia="zh-CN"/>
              </w:rPr>
            </w:pPr>
            <w:r>
              <w:rPr>
                <w:rFonts w:eastAsiaTheme="minorEastAsia" w:hint="eastAsia"/>
                <w:lang w:val="en-GB" w:eastAsia="zh-CN"/>
              </w:rPr>
              <w:t>SRB PDU info(SRB id, data length, SRB PDU data)</w:t>
            </w:r>
            <w:r w:rsidRPr="00645E3C">
              <w:t xml:space="preserve"> </w:t>
            </w:r>
          </w:p>
        </w:tc>
        <w:tc>
          <w:tcPr>
            <w:tcW w:w="3023" w:type="dxa"/>
          </w:tcPr>
          <w:p w14:paraId="45753626" w14:textId="0420FF7D" w:rsidR="00D423D0" w:rsidRPr="00904A07" w:rsidRDefault="00D423D0" w:rsidP="00BF5C65">
            <w:pPr>
              <w:jc w:val="center"/>
              <w:rPr>
                <w:rFonts w:eastAsiaTheme="minorEastAsia"/>
                <w:lang w:val="en-GB" w:eastAsia="zh-CN"/>
              </w:rPr>
            </w:pPr>
            <w:r>
              <w:rPr>
                <w:rFonts w:eastAsiaTheme="minorEastAsia"/>
                <w:lang w:val="en-GB" w:eastAsia="zh-CN"/>
              </w:rPr>
              <w:t>M</w:t>
            </w:r>
          </w:p>
        </w:tc>
        <w:tc>
          <w:tcPr>
            <w:tcW w:w="3352" w:type="dxa"/>
          </w:tcPr>
          <w:p w14:paraId="286988A5" w14:textId="326AC786" w:rsidR="00D423D0" w:rsidRPr="00904A07" w:rsidRDefault="00D423D0" w:rsidP="00D423D0">
            <w:pPr>
              <w:rPr>
                <w:rFonts w:eastAsiaTheme="minorEastAsia"/>
                <w:lang w:val="en-GB" w:eastAsia="zh-CN"/>
              </w:rPr>
            </w:pPr>
          </w:p>
        </w:tc>
      </w:tr>
    </w:tbl>
    <w:p w14:paraId="5FDA6C40" w14:textId="271D2CDD" w:rsidR="007334AE" w:rsidRDefault="007334AE" w:rsidP="00DA5856">
      <w:pPr>
        <w:pStyle w:val="Heading3"/>
        <w:numPr>
          <w:ilvl w:val="1"/>
          <w:numId w:val="74"/>
        </w:numPr>
        <w:spacing w:after="100" w:afterAutospacing="1"/>
        <w:ind w:left="1728" w:hanging="1152"/>
      </w:pPr>
      <w:bookmarkStart w:id="1093" w:name="_Toc76128515"/>
      <w:bookmarkStart w:id="1094" w:name="_Toc87813306"/>
      <w:bookmarkStart w:id="1095" w:name="_Toc87813856"/>
      <w:bookmarkStart w:id="1096" w:name="_Toc183149240"/>
      <w:r>
        <w:t>SDAP-eGTPU Interface</w:t>
      </w:r>
      <w:bookmarkEnd w:id="1093"/>
      <w:bookmarkEnd w:id="1094"/>
      <w:bookmarkEnd w:id="1095"/>
      <w:bookmarkEnd w:id="1096"/>
    </w:p>
    <w:p w14:paraId="2A281A5E" w14:textId="6B6DD762" w:rsidR="003E5AC1" w:rsidRDefault="003E5AC1" w:rsidP="003E5AC1">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13</w:t>
        </w:r>
      </w:fldSimple>
      <w:r>
        <w:t xml:space="preserve"> SDAP-eGTPU APIs </w:t>
      </w:r>
    </w:p>
    <w:tbl>
      <w:tblPr>
        <w:tblStyle w:val="TableGrid"/>
        <w:tblW w:w="0" w:type="auto"/>
        <w:tblLook w:val="06A0" w:firstRow="1" w:lastRow="0" w:firstColumn="1" w:lastColumn="0" w:noHBand="1" w:noVBand="1"/>
      </w:tblPr>
      <w:tblGrid>
        <w:gridCol w:w="1525"/>
        <w:gridCol w:w="2700"/>
        <w:gridCol w:w="5406"/>
      </w:tblGrid>
      <w:tr w:rsidR="007334AE" w:rsidRPr="00295461" w14:paraId="5835F0BD" w14:textId="77777777" w:rsidTr="00AC1132">
        <w:tc>
          <w:tcPr>
            <w:tcW w:w="1525" w:type="dxa"/>
            <w:shd w:val="clear" w:color="auto" w:fill="FFFFFF" w:themeFill="background1"/>
          </w:tcPr>
          <w:p w14:paraId="61E71E1E" w14:textId="77777777" w:rsidR="007334AE" w:rsidRPr="00295461" w:rsidRDefault="007334AE" w:rsidP="00AC1132">
            <w:pPr>
              <w:spacing w:after="100" w:afterAutospacing="1"/>
              <w:jc w:val="center"/>
              <w:rPr>
                <w:b/>
                <w:lang w:val="en-GB" w:eastAsia="zh-CN"/>
              </w:rPr>
            </w:pPr>
            <w:r w:rsidRPr="00295461">
              <w:rPr>
                <w:b/>
                <w:lang w:val="en-GB" w:eastAsia="zh-CN"/>
              </w:rPr>
              <w:t>Direction</w:t>
            </w:r>
          </w:p>
        </w:tc>
        <w:tc>
          <w:tcPr>
            <w:tcW w:w="2700" w:type="dxa"/>
            <w:shd w:val="clear" w:color="auto" w:fill="FFFFFF" w:themeFill="background1"/>
          </w:tcPr>
          <w:p w14:paraId="7A7B4ACC" w14:textId="77777777" w:rsidR="007334AE" w:rsidRPr="00295461" w:rsidRDefault="007334AE" w:rsidP="00AC1132">
            <w:pPr>
              <w:spacing w:after="100" w:afterAutospacing="1"/>
              <w:jc w:val="center"/>
              <w:rPr>
                <w:b/>
                <w:lang w:val="en-GB" w:eastAsia="zh-CN"/>
              </w:rPr>
            </w:pPr>
            <w:r w:rsidRPr="00295461">
              <w:rPr>
                <w:b/>
                <w:lang w:val="en-GB" w:eastAsia="zh-CN"/>
              </w:rPr>
              <w:t>Message/API</w:t>
            </w:r>
          </w:p>
        </w:tc>
        <w:tc>
          <w:tcPr>
            <w:tcW w:w="5406" w:type="dxa"/>
            <w:shd w:val="clear" w:color="auto" w:fill="FFFFFF" w:themeFill="background1"/>
          </w:tcPr>
          <w:p w14:paraId="66F17582" w14:textId="77777777" w:rsidR="007334AE" w:rsidRPr="00295461" w:rsidRDefault="007334AE" w:rsidP="00AC1132">
            <w:pPr>
              <w:spacing w:after="100" w:afterAutospacing="1"/>
              <w:jc w:val="center"/>
              <w:rPr>
                <w:b/>
                <w:lang w:val="en-GB" w:eastAsia="zh-CN"/>
              </w:rPr>
            </w:pPr>
            <w:r w:rsidRPr="00295461">
              <w:rPr>
                <w:b/>
                <w:lang w:val="en-GB" w:eastAsia="zh-CN"/>
              </w:rPr>
              <w:t>Descriptio</w:t>
            </w:r>
            <w:r>
              <w:rPr>
                <w:b/>
                <w:lang w:val="en-GB" w:eastAsia="zh-CN"/>
              </w:rPr>
              <w:t>n</w:t>
            </w:r>
          </w:p>
        </w:tc>
      </w:tr>
      <w:tr w:rsidR="007334AE" w:rsidDel="005D23F8" w14:paraId="67B468F0" w14:textId="77777777" w:rsidTr="00AC1132">
        <w:tc>
          <w:tcPr>
            <w:tcW w:w="1525" w:type="dxa"/>
            <w:shd w:val="clear" w:color="auto" w:fill="FFFFFF" w:themeFill="background1"/>
          </w:tcPr>
          <w:p w14:paraId="28616DCF" w14:textId="77777777" w:rsidR="007334AE" w:rsidDel="005D23F8" w:rsidRDefault="007334AE" w:rsidP="00AC1132">
            <w:pPr>
              <w:spacing w:after="100" w:afterAutospacing="1"/>
              <w:rPr>
                <w:rFonts w:eastAsiaTheme="minorEastAsia"/>
                <w:lang w:val="en-GB" w:eastAsia="zh-CN"/>
              </w:rPr>
            </w:pPr>
            <w:r>
              <w:rPr>
                <w:rFonts w:eastAsiaTheme="minorEastAsia"/>
                <w:lang w:val="en-GB" w:eastAsia="zh-CN"/>
              </w:rPr>
              <w:t>SDAP to eGTPU</w:t>
            </w:r>
          </w:p>
        </w:tc>
        <w:tc>
          <w:tcPr>
            <w:tcW w:w="2700" w:type="dxa"/>
            <w:shd w:val="clear" w:color="auto" w:fill="FFFFFF" w:themeFill="background1"/>
          </w:tcPr>
          <w:p w14:paraId="3CBE6E4C" w14:textId="77777777" w:rsidR="007334AE" w:rsidDel="005D23F8" w:rsidRDefault="007334AE" w:rsidP="00AC1132">
            <w:pPr>
              <w:spacing w:after="100" w:afterAutospacing="1"/>
              <w:rPr>
                <w:rFonts w:eastAsiaTheme="minorEastAsia"/>
                <w:lang w:val="en-GB" w:eastAsia="zh-CN"/>
              </w:rPr>
            </w:pPr>
            <w:r>
              <w:rPr>
                <w:lang w:val="en-GB" w:eastAsia="zh-CN"/>
              </w:rPr>
              <w:t>Transfer Data SDAP SDU(UL)</w:t>
            </w:r>
          </w:p>
        </w:tc>
        <w:tc>
          <w:tcPr>
            <w:tcW w:w="5406" w:type="dxa"/>
            <w:shd w:val="clear" w:color="auto" w:fill="FFFFFF" w:themeFill="background1"/>
          </w:tcPr>
          <w:p w14:paraId="709A3A1D" w14:textId="77777777" w:rsidR="007334AE" w:rsidDel="005D23F8" w:rsidRDefault="007334AE" w:rsidP="00AC1132">
            <w:pPr>
              <w:spacing w:after="100" w:afterAutospacing="1"/>
              <w:rPr>
                <w:rFonts w:eastAsiaTheme="minorEastAsia"/>
                <w:lang w:val="en-GB" w:eastAsia="zh-CN"/>
              </w:rPr>
            </w:pPr>
            <w:r>
              <w:rPr>
                <w:lang w:val="en-GB" w:eastAsia="zh-CN"/>
              </w:rPr>
              <w:t>Transfer of SDAP SDU in uplink direction</w:t>
            </w:r>
          </w:p>
        </w:tc>
      </w:tr>
      <w:tr w:rsidR="007334AE" w:rsidDel="005D23F8" w14:paraId="33E99D6C" w14:textId="77777777" w:rsidTr="00AC1132">
        <w:tc>
          <w:tcPr>
            <w:tcW w:w="1525" w:type="dxa"/>
            <w:shd w:val="clear" w:color="auto" w:fill="FFFFFF" w:themeFill="background1"/>
          </w:tcPr>
          <w:p w14:paraId="0F2AA984" w14:textId="77777777" w:rsidR="007334AE" w:rsidRDefault="007334AE" w:rsidP="00AC1132">
            <w:pPr>
              <w:spacing w:after="100" w:afterAutospacing="1"/>
              <w:rPr>
                <w:rFonts w:eastAsiaTheme="minorEastAsia"/>
                <w:lang w:val="en-GB" w:eastAsia="zh-CN"/>
              </w:rPr>
            </w:pPr>
            <w:r>
              <w:rPr>
                <w:rFonts w:eastAsiaTheme="minorEastAsia"/>
                <w:lang w:val="en-GB" w:eastAsia="zh-CN"/>
              </w:rPr>
              <w:lastRenderedPageBreak/>
              <w:t>eGTPU to SDAP</w:t>
            </w:r>
          </w:p>
        </w:tc>
        <w:tc>
          <w:tcPr>
            <w:tcW w:w="2700" w:type="dxa"/>
            <w:shd w:val="clear" w:color="auto" w:fill="FFFFFF" w:themeFill="background1"/>
          </w:tcPr>
          <w:p w14:paraId="72B5D6C3" w14:textId="77777777" w:rsidR="007334AE" w:rsidRDefault="007334AE" w:rsidP="00AC1132">
            <w:pPr>
              <w:spacing w:after="100" w:afterAutospacing="1"/>
              <w:rPr>
                <w:lang w:val="en-GB" w:eastAsia="zh-CN"/>
              </w:rPr>
            </w:pPr>
            <w:r>
              <w:rPr>
                <w:lang w:val="en-GB" w:eastAsia="zh-CN"/>
              </w:rPr>
              <w:t>Transfer Data SDAP SDU(DL)</w:t>
            </w:r>
          </w:p>
        </w:tc>
        <w:tc>
          <w:tcPr>
            <w:tcW w:w="5406" w:type="dxa"/>
            <w:shd w:val="clear" w:color="auto" w:fill="FFFFFF" w:themeFill="background1"/>
          </w:tcPr>
          <w:p w14:paraId="44FCDE51" w14:textId="77777777" w:rsidR="007334AE" w:rsidRDefault="007334AE" w:rsidP="00AC1132">
            <w:pPr>
              <w:spacing w:after="100" w:afterAutospacing="1"/>
              <w:rPr>
                <w:lang w:eastAsia="ko-KR"/>
              </w:rPr>
            </w:pPr>
            <w:r>
              <w:rPr>
                <w:lang w:val="en-GB" w:eastAsia="zh-CN"/>
              </w:rPr>
              <w:t>Transfer of SDAP SDU in downlink direction</w:t>
            </w:r>
          </w:p>
        </w:tc>
      </w:tr>
    </w:tbl>
    <w:p w14:paraId="24490377" w14:textId="77777777" w:rsidR="007334AE" w:rsidRDefault="007334AE" w:rsidP="007334AE">
      <w:pPr>
        <w:adjustRightInd w:val="0"/>
      </w:pPr>
    </w:p>
    <w:p w14:paraId="2016ADCC" w14:textId="46074298" w:rsidR="007334AE" w:rsidRDefault="007334AE" w:rsidP="00DA5856">
      <w:pPr>
        <w:pStyle w:val="Heading3"/>
        <w:numPr>
          <w:ilvl w:val="2"/>
          <w:numId w:val="74"/>
        </w:numPr>
        <w:spacing w:after="100" w:afterAutospacing="1"/>
      </w:pPr>
      <w:bookmarkStart w:id="1097" w:name="_Toc76128516"/>
      <w:bookmarkStart w:id="1098" w:name="_Toc87813307"/>
      <w:bookmarkStart w:id="1099" w:name="_Toc87813857"/>
      <w:bookmarkStart w:id="1100" w:name="_Toc183149241"/>
      <w:r>
        <w:t>Transfer Data SDAP SDU (UL)</w:t>
      </w:r>
      <w:bookmarkEnd w:id="1097"/>
      <w:bookmarkEnd w:id="1098"/>
      <w:bookmarkEnd w:id="1099"/>
      <w:bookmarkEnd w:id="1100"/>
    </w:p>
    <w:p w14:paraId="14B550CF" w14:textId="53B3ABB8" w:rsidR="00475F25" w:rsidRDefault="00475F25" w:rsidP="00475F25">
      <w:pPr>
        <w:rPr>
          <w:lang w:val="en-GB"/>
        </w:rPr>
      </w:pPr>
    </w:p>
    <w:p w14:paraId="2ECFA456" w14:textId="0936FBAC" w:rsidR="00475F25" w:rsidRPr="00C628BC" w:rsidRDefault="00475F25" w:rsidP="00650D83">
      <w:r>
        <w:rPr>
          <w:lang w:val="en-GB"/>
        </w:rPr>
        <w:t>This message is sen</w:t>
      </w:r>
      <w:r w:rsidR="00075CF4">
        <w:rPr>
          <w:lang w:val="en-GB"/>
        </w:rPr>
        <w:t>t</w:t>
      </w:r>
      <w:r>
        <w:rPr>
          <w:lang w:val="en-GB"/>
        </w:rPr>
        <w:t xml:space="preserve"> by </w:t>
      </w:r>
      <w:r w:rsidR="00075CF4">
        <w:rPr>
          <w:lang w:val="en-GB"/>
        </w:rPr>
        <w:t>SDAP to transfer uplink data to eGTPU.</w:t>
      </w:r>
    </w:p>
    <w:p w14:paraId="7A377C7F" w14:textId="50DE821D" w:rsidR="003E5AC1" w:rsidRDefault="003E5AC1" w:rsidP="003E5AC1">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14</w:t>
        </w:r>
      </w:fldSimple>
      <w:r>
        <w:t xml:space="preserve"> SDAP-eGTPU Transfer Data </w:t>
      </w:r>
      <w:r>
        <w:rPr>
          <w:lang w:val="en-GB" w:eastAsia="zh-CN"/>
        </w:rPr>
        <w:t>SDAP</w:t>
      </w:r>
      <w:r>
        <w:t xml:space="preserve"> SDU (UL) message contents</w:t>
      </w:r>
    </w:p>
    <w:tbl>
      <w:tblPr>
        <w:tblStyle w:val="TableGrid"/>
        <w:tblW w:w="0" w:type="auto"/>
        <w:tblLook w:val="04A0" w:firstRow="1" w:lastRow="0" w:firstColumn="1" w:lastColumn="0" w:noHBand="0" w:noVBand="1"/>
      </w:tblPr>
      <w:tblGrid>
        <w:gridCol w:w="3244"/>
        <w:gridCol w:w="3030"/>
        <w:gridCol w:w="3357"/>
      </w:tblGrid>
      <w:tr w:rsidR="007334AE" w14:paraId="5CB5DDFB" w14:textId="77777777" w:rsidTr="00AC1132">
        <w:tc>
          <w:tcPr>
            <w:tcW w:w="3244" w:type="dxa"/>
          </w:tcPr>
          <w:p w14:paraId="6841566E" w14:textId="77777777" w:rsidR="007334AE" w:rsidRPr="009231A3" w:rsidRDefault="007334AE" w:rsidP="00AC1132">
            <w:pPr>
              <w:jc w:val="center"/>
              <w:rPr>
                <w:rFonts w:eastAsiaTheme="minorEastAsia"/>
                <w:b/>
                <w:lang w:val="en-GB" w:eastAsia="zh-CN"/>
              </w:rPr>
            </w:pPr>
            <w:r w:rsidRPr="004C5FD0">
              <w:rPr>
                <w:rFonts w:eastAsiaTheme="minorEastAsia"/>
                <w:b/>
                <w:lang w:val="en-GB" w:eastAsia="zh-CN"/>
              </w:rPr>
              <w:t>Element</w:t>
            </w:r>
          </w:p>
        </w:tc>
        <w:tc>
          <w:tcPr>
            <w:tcW w:w="3030" w:type="dxa"/>
          </w:tcPr>
          <w:p w14:paraId="2D9DA842" w14:textId="77777777" w:rsidR="007334AE" w:rsidRPr="00295461" w:rsidRDefault="007334AE" w:rsidP="00AC1132">
            <w:pPr>
              <w:jc w:val="center"/>
              <w:rPr>
                <w:b/>
                <w:lang w:val="en-GB" w:eastAsia="zh-CN"/>
              </w:rPr>
            </w:pPr>
            <w:r>
              <w:rPr>
                <w:b/>
                <w:lang w:val="en-GB" w:eastAsia="zh-CN"/>
              </w:rPr>
              <w:t>Presence</w:t>
            </w:r>
          </w:p>
        </w:tc>
        <w:tc>
          <w:tcPr>
            <w:tcW w:w="3357" w:type="dxa"/>
          </w:tcPr>
          <w:p w14:paraId="144CADD7" w14:textId="77777777" w:rsidR="007334AE" w:rsidRDefault="007334AE" w:rsidP="00AC1132">
            <w:pPr>
              <w:jc w:val="center"/>
              <w:rPr>
                <w:rFonts w:eastAsiaTheme="minorEastAsia"/>
                <w:lang w:val="en-GB"/>
              </w:rPr>
            </w:pPr>
            <w:r w:rsidRPr="00295461">
              <w:rPr>
                <w:b/>
                <w:lang w:val="en-GB" w:eastAsia="zh-CN"/>
              </w:rPr>
              <w:t>Descriptio</w:t>
            </w:r>
            <w:r>
              <w:rPr>
                <w:b/>
                <w:lang w:val="en-GB" w:eastAsia="zh-CN"/>
              </w:rPr>
              <w:t>n</w:t>
            </w:r>
          </w:p>
        </w:tc>
      </w:tr>
      <w:tr w:rsidR="007334AE" w14:paraId="0EEEF183" w14:textId="77777777" w:rsidTr="00AC1132">
        <w:tc>
          <w:tcPr>
            <w:tcW w:w="3244" w:type="dxa"/>
          </w:tcPr>
          <w:p w14:paraId="4811CDF6" w14:textId="77777777" w:rsidR="007334AE" w:rsidRDefault="007334AE" w:rsidP="00AC1132">
            <w:pPr>
              <w:rPr>
                <w:rFonts w:eastAsiaTheme="minorEastAsia"/>
                <w:lang w:val="en-GB" w:eastAsia="zh-CN"/>
              </w:rPr>
            </w:pPr>
            <w:r>
              <w:rPr>
                <w:rFonts w:eastAsiaTheme="minorEastAsia"/>
                <w:lang w:val="en-GB" w:eastAsia="zh-CN"/>
              </w:rPr>
              <w:t>Cell index</w:t>
            </w:r>
          </w:p>
        </w:tc>
        <w:tc>
          <w:tcPr>
            <w:tcW w:w="3030" w:type="dxa"/>
          </w:tcPr>
          <w:p w14:paraId="6E171FCB"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082BAF40"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7334AE" w14:paraId="46AE22D6" w14:textId="77777777" w:rsidTr="00AC1132">
        <w:tc>
          <w:tcPr>
            <w:tcW w:w="3244" w:type="dxa"/>
          </w:tcPr>
          <w:p w14:paraId="7FB3D819" w14:textId="77777777" w:rsidR="007334AE" w:rsidRPr="00904A07" w:rsidRDefault="007334AE" w:rsidP="00AC1132">
            <w:pPr>
              <w:rPr>
                <w:rFonts w:eastAsiaTheme="minorEastAsia"/>
                <w:lang w:val="en-GB" w:eastAsia="zh-CN"/>
              </w:rPr>
            </w:pPr>
            <w:r>
              <w:rPr>
                <w:rFonts w:eastAsiaTheme="minorEastAsia" w:hint="eastAsia"/>
                <w:lang w:val="en-GB" w:eastAsia="zh-CN"/>
              </w:rPr>
              <w:t>UE index</w:t>
            </w:r>
          </w:p>
        </w:tc>
        <w:tc>
          <w:tcPr>
            <w:tcW w:w="3030" w:type="dxa"/>
          </w:tcPr>
          <w:p w14:paraId="3176290D"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1D1195D7" w14:textId="77777777" w:rsidR="007334AE" w:rsidRDefault="007334AE" w:rsidP="00AC1132">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7334AE" w14:paraId="613663EF" w14:textId="77777777" w:rsidTr="00AC1132">
        <w:tc>
          <w:tcPr>
            <w:tcW w:w="3244" w:type="dxa"/>
          </w:tcPr>
          <w:p w14:paraId="217B3B65" w14:textId="77777777" w:rsidR="007334AE" w:rsidRDefault="007334AE" w:rsidP="00AC1132">
            <w:pPr>
              <w:rPr>
                <w:rFonts w:eastAsiaTheme="minorEastAsia"/>
                <w:lang w:val="en-GB" w:eastAsia="zh-CN"/>
              </w:rPr>
            </w:pPr>
            <w:r>
              <w:rPr>
                <w:lang w:eastAsia="ko-KR"/>
              </w:rPr>
              <w:t>PDU Session id</w:t>
            </w:r>
            <w:r w:rsidDel="007931C1">
              <w:rPr>
                <w:rFonts w:eastAsiaTheme="minorEastAsia" w:hint="eastAsia"/>
                <w:lang w:val="en-GB" w:eastAsia="zh-CN"/>
              </w:rPr>
              <w:t xml:space="preserve"> </w:t>
            </w:r>
          </w:p>
        </w:tc>
        <w:tc>
          <w:tcPr>
            <w:tcW w:w="3030" w:type="dxa"/>
          </w:tcPr>
          <w:p w14:paraId="0FA24864"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5FBFEEBB" w14:textId="77777777" w:rsidR="007334AE" w:rsidRDefault="007334AE" w:rsidP="00AC1132">
            <w:pPr>
              <w:rPr>
                <w:rFonts w:eastAsiaTheme="minorEastAsia"/>
                <w:lang w:val="en-GB" w:eastAsia="zh-CN"/>
              </w:rPr>
            </w:pPr>
            <w:r>
              <w:rPr>
                <w:lang w:eastAsia="ko-KR"/>
              </w:rPr>
              <w:t>Identification of the PDU Session</w:t>
            </w:r>
            <w:r w:rsidDel="007931C1">
              <w:rPr>
                <w:rFonts w:eastAsiaTheme="minorEastAsia" w:hint="eastAsia"/>
                <w:lang w:val="en-GB" w:eastAsia="zh-CN"/>
              </w:rPr>
              <w:t xml:space="preserve"> </w:t>
            </w:r>
          </w:p>
        </w:tc>
      </w:tr>
      <w:tr w:rsidR="007334AE" w14:paraId="6AB7BFD3" w14:textId="77777777" w:rsidTr="00AC1132">
        <w:tc>
          <w:tcPr>
            <w:tcW w:w="3244" w:type="dxa"/>
          </w:tcPr>
          <w:p w14:paraId="7EA4A628" w14:textId="77777777" w:rsidR="007334AE" w:rsidRDefault="007334AE" w:rsidP="00AC1132">
            <w:pPr>
              <w:rPr>
                <w:rFonts w:eastAsiaTheme="minorEastAsia"/>
                <w:lang w:val="en-GB" w:eastAsia="zh-CN"/>
              </w:rPr>
            </w:pPr>
            <w:r>
              <w:rPr>
                <w:rFonts w:eastAsiaTheme="minorEastAsia"/>
                <w:lang w:val="en-GB" w:eastAsia="zh-CN"/>
              </w:rPr>
              <w:t>QFI</w:t>
            </w:r>
          </w:p>
        </w:tc>
        <w:tc>
          <w:tcPr>
            <w:tcW w:w="3030" w:type="dxa"/>
          </w:tcPr>
          <w:p w14:paraId="0D8740AC" w14:textId="1D61B0D4" w:rsidR="007334AE" w:rsidRDefault="00475F25" w:rsidP="00AC1132">
            <w:pPr>
              <w:jc w:val="center"/>
              <w:rPr>
                <w:rFonts w:eastAsiaTheme="minorEastAsia"/>
                <w:lang w:val="en-GB" w:eastAsia="zh-CN"/>
              </w:rPr>
            </w:pPr>
            <w:r>
              <w:rPr>
                <w:rFonts w:eastAsiaTheme="minorEastAsia"/>
                <w:lang w:val="en-GB" w:eastAsia="zh-CN"/>
              </w:rPr>
              <w:t>M</w:t>
            </w:r>
          </w:p>
        </w:tc>
        <w:tc>
          <w:tcPr>
            <w:tcW w:w="3357" w:type="dxa"/>
          </w:tcPr>
          <w:p w14:paraId="18C8CEF1" w14:textId="77777777" w:rsidR="007334AE" w:rsidRDefault="007334AE" w:rsidP="00AC1132">
            <w:pPr>
              <w:rPr>
                <w:rFonts w:eastAsiaTheme="minorEastAsia"/>
                <w:lang w:val="en-GB" w:eastAsia="zh-CN"/>
              </w:rPr>
            </w:pPr>
            <w:r w:rsidRPr="00D629EF">
              <w:rPr>
                <w:rFonts w:eastAsia="Batang"/>
              </w:rPr>
              <w:t>QoS Flow Identifier</w:t>
            </w:r>
          </w:p>
        </w:tc>
      </w:tr>
      <w:tr w:rsidR="007334AE" w14:paraId="42CDF38D" w14:textId="77777777" w:rsidTr="00AC1132">
        <w:tc>
          <w:tcPr>
            <w:tcW w:w="3244" w:type="dxa"/>
          </w:tcPr>
          <w:p w14:paraId="2646FE69" w14:textId="77777777" w:rsidR="007334AE"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data</w:t>
            </w:r>
          </w:p>
        </w:tc>
        <w:tc>
          <w:tcPr>
            <w:tcW w:w="3030" w:type="dxa"/>
          </w:tcPr>
          <w:p w14:paraId="0C9AC62F" w14:textId="77777777" w:rsidR="007334AE" w:rsidRDefault="007334AE" w:rsidP="00AC1132">
            <w:pPr>
              <w:jc w:val="center"/>
              <w:rPr>
                <w:rFonts w:eastAsiaTheme="minorEastAsia"/>
                <w:lang w:val="en-GB" w:eastAsia="zh-CN"/>
              </w:rPr>
            </w:pPr>
            <w:r>
              <w:rPr>
                <w:rFonts w:eastAsiaTheme="minorEastAsia" w:hint="eastAsia"/>
                <w:lang w:val="en-GB" w:eastAsia="zh-CN"/>
              </w:rPr>
              <w:t>M</w:t>
            </w:r>
          </w:p>
        </w:tc>
        <w:tc>
          <w:tcPr>
            <w:tcW w:w="3357" w:type="dxa"/>
          </w:tcPr>
          <w:p w14:paraId="28B1A9DB" w14:textId="77777777" w:rsidR="007334AE" w:rsidRPr="00D629EF" w:rsidRDefault="007334AE" w:rsidP="00AC1132">
            <w:pPr>
              <w:rPr>
                <w:rFonts w:eastAsia="Batang"/>
              </w:rPr>
            </w:pPr>
            <w:r>
              <w:rPr>
                <w:lang w:val="en-GB" w:eastAsia="zh-CN"/>
              </w:rPr>
              <w:t>SDAP</w:t>
            </w:r>
            <w:r>
              <w:t xml:space="preserve"> </w:t>
            </w:r>
            <w:r>
              <w:rPr>
                <w:rFonts w:eastAsiaTheme="minorEastAsia"/>
                <w:lang w:val="en-GB" w:eastAsia="zh-CN"/>
              </w:rPr>
              <w:t>S</w:t>
            </w:r>
            <w:r>
              <w:rPr>
                <w:rFonts w:eastAsiaTheme="minorEastAsia" w:hint="eastAsia"/>
                <w:lang w:val="en-GB" w:eastAsia="zh-CN"/>
              </w:rPr>
              <w:t>DU data</w:t>
            </w:r>
          </w:p>
        </w:tc>
      </w:tr>
      <w:tr w:rsidR="007334AE" w14:paraId="6B04D6E8" w14:textId="77777777" w:rsidTr="00AC1132">
        <w:tc>
          <w:tcPr>
            <w:tcW w:w="3244" w:type="dxa"/>
          </w:tcPr>
          <w:p w14:paraId="72053C84" w14:textId="77777777" w:rsidR="007334AE" w:rsidRPr="00904A07"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length</w:t>
            </w:r>
          </w:p>
        </w:tc>
        <w:tc>
          <w:tcPr>
            <w:tcW w:w="3030" w:type="dxa"/>
          </w:tcPr>
          <w:p w14:paraId="4DEF7B0E"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77509F86" w14:textId="77777777" w:rsidR="007334AE"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length</w:t>
            </w:r>
          </w:p>
        </w:tc>
      </w:tr>
    </w:tbl>
    <w:p w14:paraId="33B56C9B" w14:textId="77777777" w:rsidR="007334AE" w:rsidRDefault="007334AE" w:rsidP="007334AE">
      <w:pPr>
        <w:adjustRightInd w:val="0"/>
      </w:pPr>
    </w:p>
    <w:p w14:paraId="5214468E" w14:textId="452215A4" w:rsidR="007334AE" w:rsidRDefault="007334AE" w:rsidP="00DA5856">
      <w:pPr>
        <w:pStyle w:val="Heading3"/>
        <w:numPr>
          <w:ilvl w:val="2"/>
          <w:numId w:val="74"/>
        </w:numPr>
        <w:spacing w:after="100" w:afterAutospacing="1"/>
      </w:pPr>
      <w:bookmarkStart w:id="1101" w:name="_Toc76128517"/>
      <w:bookmarkStart w:id="1102" w:name="_Toc87813308"/>
      <w:bookmarkStart w:id="1103" w:name="_Toc87813858"/>
      <w:bookmarkStart w:id="1104" w:name="_Toc183149242"/>
      <w:r>
        <w:t>Transfer Data SDAP SDU (DL)</w:t>
      </w:r>
      <w:bookmarkEnd w:id="1101"/>
      <w:bookmarkEnd w:id="1102"/>
      <w:bookmarkEnd w:id="1103"/>
      <w:bookmarkEnd w:id="1104"/>
    </w:p>
    <w:p w14:paraId="38A0DD75" w14:textId="789F55C8" w:rsidR="00075CF4" w:rsidRDefault="00075CF4" w:rsidP="00650D83">
      <w:pPr>
        <w:pStyle w:val="ListParagraph"/>
        <w:ind w:left="0"/>
        <w:rPr>
          <w:lang w:val="en-GB"/>
        </w:rPr>
      </w:pPr>
      <w:r w:rsidRPr="00075CF4">
        <w:rPr>
          <w:lang w:val="en-GB"/>
        </w:rPr>
        <w:t>This message is sen</w:t>
      </w:r>
      <w:r>
        <w:rPr>
          <w:lang w:val="en-GB"/>
        </w:rPr>
        <w:t>t</w:t>
      </w:r>
      <w:r w:rsidRPr="00075CF4">
        <w:rPr>
          <w:lang w:val="en-GB"/>
        </w:rPr>
        <w:t xml:space="preserve"> by </w:t>
      </w:r>
      <w:r>
        <w:rPr>
          <w:lang w:val="en-GB"/>
        </w:rPr>
        <w:t>eGTPU</w:t>
      </w:r>
      <w:r w:rsidRPr="00075CF4">
        <w:rPr>
          <w:lang w:val="en-GB"/>
        </w:rPr>
        <w:t xml:space="preserve"> to transfer </w:t>
      </w:r>
      <w:r>
        <w:rPr>
          <w:lang w:val="en-GB"/>
        </w:rPr>
        <w:t>downlink</w:t>
      </w:r>
      <w:r w:rsidRPr="00075CF4">
        <w:rPr>
          <w:lang w:val="en-GB"/>
        </w:rPr>
        <w:t xml:space="preserve"> data to </w:t>
      </w:r>
      <w:r>
        <w:rPr>
          <w:lang w:val="en-GB"/>
        </w:rPr>
        <w:t>SDAP</w:t>
      </w:r>
      <w:r w:rsidRPr="00075CF4">
        <w:rPr>
          <w:lang w:val="en-GB"/>
        </w:rPr>
        <w:t>.</w:t>
      </w:r>
    </w:p>
    <w:p w14:paraId="7B8AAE19" w14:textId="77777777" w:rsidR="00220C94" w:rsidRPr="00075CF4" w:rsidRDefault="00220C94" w:rsidP="00650D83">
      <w:pPr>
        <w:pStyle w:val="ListParagraph"/>
        <w:ind w:left="0"/>
        <w:rPr>
          <w:lang w:val="en-GB"/>
        </w:rPr>
      </w:pPr>
    </w:p>
    <w:p w14:paraId="337638B4" w14:textId="4BCA48DE" w:rsidR="00220C94" w:rsidRDefault="00220C94" w:rsidP="00220C94">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15</w:t>
        </w:r>
      </w:fldSimple>
      <w:r>
        <w:t xml:space="preserve"> SDAP-eGTPU Transfer Data </w:t>
      </w:r>
      <w:r>
        <w:rPr>
          <w:lang w:val="en-GB" w:eastAsia="zh-CN"/>
        </w:rPr>
        <w:t>SDAP</w:t>
      </w:r>
      <w:r>
        <w:t xml:space="preserve"> SDU (DL) message contents</w:t>
      </w:r>
    </w:p>
    <w:tbl>
      <w:tblPr>
        <w:tblStyle w:val="TableGrid"/>
        <w:tblW w:w="0" w:type="auto"/>
        <w:tblLook w:val="04A0" w:firstRow="1" w:lastRow="0" w:firstColumn="1" w:lastColumn="0" w:noHBand="0" w:noVBand="1"/>
      </w:tblPr>
      <w:tblGrid>
        <w:gridCol w:w="3244"/>
        <w:gridCol w:w="3030"/>
        <w:gridCol w:w="3357"/>
      </w:tblGrid>
      <w:tr w:rsidR="007334AE" w14:paraId="1FFF060E" w14:textId="77777777" w:rsidTr="00AC1132">
        <w:tc>
          <w:tcPr>
            <w:tcW w:w="3244" w:type="dxa"/>
          </w:tcPr>
          <w:p w14:paraId="2E1896B5" w14:textId="77777777" w:rsidR="007334AE" w:rsidRPr="009231A3" w:rsidRDefault="007334AE" w:rsidP="00AC1132">
            <w:pPr>
              <w:jc w:val="center"/>
              <w:rPr>
                <w:rFonts w:eastAsiaTheme="minorEastAsia"/>
                <w:b/>
                <w:lang w:val="en-GB" w:eastAsia="zh-CN"/>
              </w:rPr>
            </w:pPr>
            <w:r w:rsidRPr="004C5FD0">
              <w:rPr>
                <w:rFonts w:eastAsiaTheme="minorEastAsia"/>
                <w:b/>
                <w:lang w:val="en-GB" w:eastAsia="zh-CN"/>
              </w:rPr>
              <w:t>Element</w:t>
            </w:r>
          </w:p>
        </w:tc>
        <w:tc>
          <w:tcPr>
            <w:tcW w:w="3030" w:type="dxa"/>
          </w:tcPr>
          <w:p w14:paraId="005A6278" w14:textId="77777777" w:rsidR="007334AE" w:rsidRPr="00295461" w:rsidRDefault="007334AE" w:rsidP="00AC1132">
            <w:pPr>
              <w:jc w:val="center"/>
              <w:rPr>
                <w:b/>
                <w:lang w:val="en-GB" w:eastAsia="zh-CN"/>
              </w:rPr>
            </w:pPr>
            <w:r>
              <w:rPr>
                <w:b/>
                <w:lang w:val="en-GB" w:eastAsia="zh-CN"/>
              </w:rPr>
              <w:t>Presence</w:t>
            </w:r>
          </w:p>
        </w:tc>
        <w:tc>
          <w:tcPr>
            <w:tcW w:w="3357" w:type="dxa"/>
          </w:tcPr>
          <w:p w14:paraId="2680385D" w14:textId="77777777" w:rsidR="007334AE" w:rsidRDefault="007334AE" w:rsidP="00AC1132">
            <w:pPr>
              <w:jc w:val="center"/>
              <w:rPr>
                <w:rFonts w:eastAsiaTheme="minorEastAsia"/>
                <w:lang w:val="en-GB"/>
              </w:rPr>
            </w:pPr>
            <w:r w:rsidRPr="00295461">
              <w:rPr>
                <w:b/>
                <w:lang w:val="en-GB" w:eastAsia="zh-CN"/>
              </w:rPr>
              <w:t>Descriptio</w:t>
            </w:r>
            <w:r>
              <w:rPr>
                <w:b/>
                <w:lang w:val="en-GB" w:eastAsia="zh-CN"/>
              </w:rPr>
              <w:t>n</w:t>
            </w:r>
          </w:p>
        </w:tc>
      </w:tr>
      <w:tr w:rsidR="007334AE" w14:paraId="5C2CB176" w14:textId="77777777" w:rsidTr="00AC1132">
        <w:tc>
          <w:tcPr>
            <w:tcW w:w="3244" w:type="dxa"/>
          </w:tcPr>
          <w:p w14:paraId="159806C7" w14:textId="77777777" w:rsidR="007334AE" w:rsidRDefault="007334AE" w:rsidP="00AC1132">
            <w:pPr>
              <w:rPr>
                <w:rFonts w:eastAsiaTheme="minorEastAsia"/>
                <w:lang w:val="en-GB" w:eastAsia="zh-CN"/>
              </w:rPr>
            </w:pPr>
            <w:r>
              <w:rPr>
                <w:rFonts w:eastAsiaTheme="minorEastAsia"/>
                <w:lang w:val="en-GB" w:eastAsia="zh-CN"/>
              </w:rPr>
              <w:t>Cell index</w:t>
            </w:r>
          </w:p>
        </w:tc>
        <w:tc>
          <w:tcPr>
            <w:tcW w:w="3030" w:type="dxa"/>
          </w:tcPr>
          <w:p w14:paraId="0448C2E8"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766A041D"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7334AE" w14:paraId="2C0195F7" w14:textId="77777777" w:rsidTr="00AC1132">
        <w:tc>
          <w:tcPr>
            <w:tcW w:w="3244" w:type="dxa"/>
          </w:tcPr>
          <w:p w14:paraId="39A0EF7B" w14:textId="77777777" w:rsidR="007334AE" w:rsidRPr="00904A07" w:rsidRDefault="007334AE" w:rsidP="00AC1132">
            <w:pPr>
              <w:rPr>
                <w:rFonts w:eastAsiaTheme="minorEastAsia"/>
                <w:lang w:val="en-GB" w:eastAsia="zh-CN"/>
              </w:rPr>
            </w:pPr>
            <w:r>
              <w:rPr>
                <w:rFonts w:eastAsiaTheme="minorEastAsia" w:hint="eastAsia"/>
                <w:lang w:val="en-GB" w:eastAsia="zh-CN"/>
              </w:rPr>
              <w:t>UE index</w:t>
            </w:r>
          </w:p>
        </w:tc>
        <w:tc>
          <w:tcPr>
            <w:tcW w:w="3030" w:type="dxa"/>
          </w:tcPr>
          <w:p w14:paraId="6E1025EF"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7C8C435F" w14:textId="77777777" w:rsidR="007334AE" w:rsidRDefault="007334AE" w:rsidP="00AC1132">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7334AE" w14:paraId="7492155F" w14:textId="77777777" w:rsidTr="00AC1132">
        <w:tc>
          <w:tcPr>
            <w:tcW w:w="3244" w:type="dxa"/>
          </w:tcPr>
          <w:p w14:paraId="53E2E159" w14:textId="77777777" w:rsidR="007334AE" w:rsidRDefault="007334AE" w:rsidP="00AC1132">
            <w:pPr>
              <w:rPr>
                <w:rFonts w:eastAsiaTheme="minorEastAsia"/>
                <w:lang w:val="en-GB" w:eastAsia="zh-CN"/>
              </w:rPr>
            </w:pPr>
            <w:r>
              <w:rPr>
                <w:lang w:eastAsia="ko-KR"/>
              </w:rPr>
              <w:t>PDU Session id</w:t>
            </w:r>
            <w:r w:rsidDel="007931C1">
              <w:rPr>
                <w:rFonts w:eastAsiaTheme="minorEastAsia" w:hint="eastAsia"/>
                <w:lang w:val="en-GB" w:eastAsia="zh-CN"/>
              </w:rPr>
              <w:t xml:space="preserve"> </w:t>
            </w:r>
          </w:p>
        </w:tc>
        <w:tc>
          <w:tcPr>
            <w:tcW w:w="3030" w:type="dxa"/>
          </w:tcPr>
          <w:p w14:paraId="41EBEB26"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12A8E627" w14:textId="77777777" w:rsidR="007334AE" w:rsidRDefault="007334AE" w:rsidP="00AC1132">
            <w:pPr>
              <w:rPr>
                <w:rFonts w:eastAsiaTheme="minorEastAsia"/>
                <w:lang w:val="en-GB" w:eastAsia="zh-CN"/>
              </w:rPr>
            </w:pPr>
            <w:r>
              <w:rPr>
                <w:lang w:eastAsia="ko-KR"/>
              </w:rPr>
              <w:t>Identification of the PDU Session</w:t>
            </w:r>
            <w:r w:rsidDel="007931C1">
              <w:rPr>
                <w:rFonts w:eastAsiaTheme="minorEastAsia" w:hint="eastAsia"/>
                <w:lang w:val="en-GB" w:eastAsia="zh-CN"/>
              </w:rPr>
              <w:t xml:space="preserve"> </w:t>
            </w:r>
          </w:p>
        </w:tc>
      </w:tr>
      <w:tr w:rsidR="007334AE" w14:paraId="07831744" w14:textId="77777777" w:rsidTr="00AC1132">
        <w:tc>
          <w:tcPr>
            <w:tcW w:w="3244" w:type="dxa"/>
          </w:tcPr>
          <w:p w14:paraId="234AC7FD" w14:textId="77777777" w:rsidR="007334AE" w:rsidRDefault="007334AE" w:rsidP="00AC1132">
            <w:pPr>
              <w:rPr>
                <w:rFonts w:eastAsiaTheme="minorEastAsia"/>
                <w:lang w:val="en-GB" w:eastAsia="zh-CN"/>
              </w:rPr>
            </w:pPr>
            <w:r>
              <w:rPr>
                <w:rFonts w:eastAsiaTheme="minorEastAsia"/>
                <w:lang w:val="en-GB" w:eastAsia="zh-CN"/>
              </w:rPr>
              <w:t>QFI</w:t>
            </w:r>
          </w:p>
        </w:tc>
        <w:tc>
          <w:tcPr>
            <w:tcW w:w="3030" w:type="dxa"/>
          </w:tcPr>
          <w:p w14:paraId="06E6ECBC" w14:textId="797FBB5D" w:rsidR="007334AE" w:rsidRDefault="00475F25" w:rsidP="00AC1132">
            <w:pPr>
              <w:jc w:val="center"/>
              <w:rPr>
                <w:rFonts w:eastAsiaTheme="minorEastAsia"/>
                <w:lang w:val="en-GB" w:eastAsia="zh-CN"/>
              </w:rPr>
            </w:pPr>
            <w:r>
              <w:rPr>
                <w:rFonts w:eastAsiaTheme="minorEastAsia"/>
                <w:lang w:val="en-GB" w:eastAsia="zh-CN"/>
              </w:rPr>
              <w:t>M</w:t>
            </w:r>
          </w:p>
        </w:tc>
        <w:tc>
          <w:tcPr>
            <w:tcW w:w="3357" w:type="dxa"/>
          </w:tcPr>
          <w:p w14:paraId="6414A822" w14:textId="77777777" w:rsidR="007334AE" w:rsidRDefault="007334AE" w:rsidP="00AC1132">
            <w:pPr>
              <w:rPr>
                <w:rFonts w:eastAsiaTheme="minorEastAsia"/>
                <w:lang w:val="en-GB" w:eastAsia="zh-CN"/>
              </w:rPr>
            </w:pPr>
            <w:r w:rsidRPr="00D629EF">
              <w:rPr>
                <w:rFonts w:eastAsia="Batang"/>
              </w:rPr>
              <w:t>QoS Flow Identifier</w:t>
            </w:r>
          </w:p>
        </w:tc>
      </w:tr>
      <w:tr w:rsidR="007334AE" w14:paraId="7752B2DE" w14:textId="77777777" w:rsidTr="00AC1132">
        <w:tc>
          <w:tcPr>
            <w:tcW w:w="3244" w:type="dxa"/>
          </w:tcPr>
          <w:p w14:paraId="4B20494B" w14:textId="77777777" w:rsidR="007334AE"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data</w:t>
            </w:r>
          </w:p>
        </w:tc>
        <w:tc>
          <w:tcPr>
            <w:tcW w:w="3030" w:type="dxa"/>
          </w:tcPr>
          <w:p w14:paraId="30A8A7ED" w14:textId="77777777" w:rsidR="007334AE" w:rsidRDefault="007334AE" w:rsidP="00AC1132">
            <w:pPr>
              <w:jc w:val="center"/>
              <w:rPr>
                <w:rFonts w:eastAsiaTheme="minorEastAsia"/>
                <w:lang w:val="en-GB" w:eastAsia="zh-CN"/>
              </w:rPr>
            </w:pPr>
            <w:r>
              <w:rPr>
                <w:rFonts w:eastAsiaTheme="minorEastAsia" w:hint="eastAsia"/>
                <w:lang w:val="en-GB" w:eastAsia="zh-CN"/>
              </w:rPr>
              <w:t>M</w:t>
            </w:r>
          </w:p>
        </w:tc>
        <w:tc>
          <w:tcPr>
            <w:tcW w:w="3357" w:type="dxa"/>
          </w:tcPr>
          <w:p w14:paraId="513EF53B" w14:textId="77777777" w:rsidR="007334AE" w:rsidRPr="00D629EF" w:rsidRDefault="007334AE" w:rsidP="00AC1132">
            <w:pPr>
              <w:rPr>
                <w:rFonts w:eastAsia="Batang"/>
              </w:rPr>
            </w:pPr>
            <w:r>
              <w:rPr>
                <w:lang w:val="en-GB" w:eastAsia="zh-CN"/>
              </w:rPr>
              <w:t>SDAP</w:t>
            </w:r>
            <w:r>
              <w:t xml:space="preserve"> </w:t>
            </w:r>
            <w:r>
              <w:rPr>
                <w:rFonts w:eastAsiaTheme="minorEastAsia"/>
                <w:lang w:val="en-GB" w:eastAsia="zh-CN"/>
              </w:rPr>
              <w:t>S</w:t>
            </w:r>
            <w:r>
              <w:rPr>
                <w:rFonts w:eastAsiaTheme="minorEastAsia" w:hint="eastAsia"/>
                <w:lang w:val="en-GB" w:eastAsia="zh-CN"/>
              </w:rPr>
              <w:t>DU data</w:t>
            </w:r>
          </w:p>
        </w:tc>
      </w:tr>
      <w:tr w:rsidR="007334AE" w14:paraId="5DE59294" w14:textId="77777777" w:rsidTr="00AC1132">
        <w:tc>
          <w:tcPr>
            <w:tcW w:w="3244" w:type="dxa"/>
          </w:tcPr>
          <w:p w14:paraId="3AA4F811" w14:textId="77777777" w:rsidR="007334AE" w:rsidRPr="00904A07"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length</w:t>
            </w:r>
          </w:p>
        </w:tc>
        <w:tc>
          <w:tcPr>
            <w:tcW w:w="3030" w:type="dxa"/>
          </w:tcPr>
          <w:p w14:paraId="65CD831C"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182BA855" w14:textId="77777777" w:rsidR="007334AE" w:rsidRDefault="007334AE" w:rsidP="00AC1132">
            <w:pPr>
              <w:rPr>
                <w:rFonts w:eastAsiaTheme="minorEastAsia"/>
                <w:lang w:val="en-GB" w:eastAsia="zh-CN"/>
              </w:rPr>
            </w:pPr>
            <w:r>
              <w:rPr>
                <w:lang w:val="en-GB" w:eastAsia="zh-CN"/>
              </w:rPr>
              <w:t>SDAP</w:t>
            </w:r>
            <w:r>
              <w:t xml:space="preserve"> </w:t>
            </w:r>
            <w:r>
              <w:rPr>
                <w:rFonts w:eastAsiaTheme="minorEastAsia"/>
                <w:lang w:val="en-GB" w:eastAsia="zh-CN"/>
              </w:rPr>
              <w:t>S</w:t>
            </w:r>
            <w:r>
              <w:rPr>
                <w:rFonts w:eastAsiaTheme="minorEastAsia" w:hint="eastAsia"/>
                <w:lang w:val="en-GB" w:eastAsia="zh-CN"/>
              </w:rPr>
              <w:t>DU length</w:t>
            </w:r>
          </w:p>
        </w:tc>
      </w:tr>
    </w:tbl>
    <w:p w14:paraId="4B351F77" w14:textId="77777777" w:rsidR="007334AE" w:rsidRDefault="007334AE" w:rsidP="007334AE">
      <w:pPr>
        <w:rPr>
          <w:rFonts w:eastAsiaTheme="minorEastAsia"/>
          <w:lang w:val="en-GB" w:eastAsia="zh-CN"/>
        </w:rPr>
      </w:pPr>
    </w:p>
    <w:p w14:paraId="6B065458" w14:textId="28AF15C6" w:rsidR="007334AE" w:rsidRDefault="007334AE" w:rsidP="00DA5856">
      <w:pPr>
        <w:pStyle w:val="Heading3"/>
        <w:numPr>
          <w:ilvl w:val="2"/>
          <w:numId w:val="74"/>
        </w:numPr>
        <w:spacing w:after="100" w:afterAutospacing="1"/>
      </w:pPr>
      <w:bookmarkStart w:id="1105" w:name="_Toc161947588"/>
      <w:bookmarkStart w:id="1106" w:name="_Toc76128518"/>
      <w:bookmarkStart w:id="1107" w:name="_Toc87813309"/>
      <w:bookmarkStart w:id="1108" w:name="_Toc87813859"/>
      <w:bookmarkStart w:id="1109" w:name="_Toc183149243"/>
      <w:bookmarkEnd w:id="1105"/>
      <w:r>
        <w:t>PDCP-eGTPU Interface</w:t>
      </w:r>
      <w:bookmarkEnd w:id="1106"/>
      <w:bookmarkEnd w:id="1107"/>
      <w:bookmarkEnd w:id="1108"/>
      <w:bookmarkEnd w:id="1109"/>
    </w:p>
    <w:p w14:paraId="3E31D81D" w14:textId="0CCE729C" w:rsidR="00220C94" w:rsidRDefault="00220C94" w:rsidP="00220C94">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16</w:t>
        </w:r>
      </w:fldSimple>
      <w:r>
        <w:t xml:space="preserve"> PDCP-eGTPU APIs</w:t>
      </w:r>
    </w:p>
    <w:tbl>
      <w:tblPr>
        <w:tblStyle w:val="TableGrid"/>
        <w:tblW w:w="0" w:type="auto"/>
        <w:tblLook w:val="06A0" w:firstRow="1" w:lastRow="0" w:firstColumn="1" w:lastColumn="0" w:noHBand="1" w:noVBand="1"/>
      </w:tblPr>
      <w:tblGrid>
        <w:gridCol w:w="1525"/>
        <w:gridCol w:w="2700"/>
        <w:gridCol w:w="5406"/>
      </w:tblGrid>
      <w:tr w:rsidR="007334AE" w:rsidRPr="00295461" w14:paraId="362024FD" w14:textId="77777777" w:rsidTr="00AC1132">
        <w:tc>
          <w:tcPr>
            <w:tcW w:w="1525" w:type="dxa"/>
            <w:shd w:val="clear" w:color="auto" w:fill="FFFFFF" w:themeFill="background1"/>
          </w:tcPr>
          <w:p w14:paraId="33D8AE95" w14:textId="77777777" w:rsidR="007334AE" w:rsidRPr="00295461" w:rsidRDefault="007334AE" w:rsidP="00AC1132">
            <w:pPr>
              <w:spacing w:after="100" w:afterAutospacing="1"/>
              <w:jc w:val="center"/>
              <w:rPr>
                <w:b/>
                <w:lang w:val="en-GB" w:eastAsia="zh-CN"/>
              </w:rPr>
            </w:pPr>
            <w:r w:rsidRPr="00295461">
              <w:rPr>
                <w:b/>
                <w:lang w:val="en-GB" w:eastAsia="zh-CN"/>
              </w:rPr>
              <w:t>Direction</w:t>
            </w:r>
          </w:p>
        </w:tc>
        <w:tc>
          <w:tcPr>
            <w:tcW w:w="2700" w:type="dxa"/>
            <w:shd w:val="clear" w:color="auto" w:fill="FFFFFF" w:themeFill="background1"/>
          </w:tcPr>
          <w:p w14:paraId="1AAE4F24" w14:textId="77777777" w:rsidR="007334AE" w:rsidRPr="00295461" w:rsidRDefault="007334AE" w:rsidP="00AC1132">
            <w:pPr>
              <w:spacing w:after="100" w:afterAutospacing="1"/>
              <w:jc w:val="center"/>
              <w:rPr>
                <w:b/>
                <w:lang w:val="en-GB" w:eastAsia="zh-CN"/>
              </w:rPr>
            </w:pPr>
            <w:r w:rsidRPr="00295461">
              <w:rPr>
                <w:b/>
                <w:lang w:val="en-GB" w:eastAsia="zh-CN"/>
              </w:rPr>
              <w:t>Message/API</w:t>
            </w:r>
          </w:p>
        </w:tc>
        <w:tc>
          <w:tcPr>
            <w:tcW w:w="5406" w:type="dxa"/>
            <w:shd w:val="clear" w:color="auto" w:fill="FFFFFF" w:themeFill="background1"/>
          </w:tcPr>
          <w:p w14:paraId="2C1ED6B8" w14:textId="77777777" w:rsidR="007334AE" w:rsidRPr="00295461" w:rsidRDefault="007334AE" w:rsidP="00AC1132">
            <w:pPr>
              <w:spacing w:after="100" w:afterAutospacing="1"/>
              <w:jc w:val="center"/>
              <w:rPr>
                <w:b/>
                <w:lang w:val="en-GB" w:eastAsia="zh-CN"/>
              </w:rPr>
            </w:pPr>
            <w:r w:rsidRPr="00295461">
              <w:rPr>
                <w:b/>
                <w:lang w:val="en-GB" w:eastAsia="zh-CN"/>
              </w:rPr>
              <w:t>Descriptio</w:t>
            </w:r>
            <w:r>
              <w:rPr>
                <w:b/>
                <w:lang w:val="en-GB" w:eastAsia="zh-CN"/>
              </w:rPr>
              <w:t>n</w:t>
            </w:r>
          </w:p>
        </w:tc>
      </w:tr>
      <w:tr w:rsidR="007334AE" w:rsidDel="005D23F8" w14:paraId="5F63A086" w14:textId="77777777" w:rsidTr="00AC1132">
        <w:tc>
          <w:tcPr>
            <w:tcW w:w="1525" w:type="dxa"/>
            <w:shd w:val="clear" w:color="auto" w:fill="FFFFFF" w:themeFill="background1"/>
          </w:tcPr>
          <w:p w14:paraId="0A37D714" w14:textId="77777777" w:rsidR="007334AE" w:rsidDel="005D23F8" w:rsidRDefault="007334AE" w:rsidP="00AC1132">
            <w:pPr>
              <w:spacing w:after="100" w:afterAutospacing="1"/>
              <w:rPr>
                <w:rFonts w:eastAsiaTheme="minorEastAsia"/>
                <w:lang w:val="en-GB" w:eastAsia="zh-CN"/>
              </w:rPr>
            </w:pPr>
            <w:r>
              <w:rPr>
                <w:rFonts w:eastAsiaTheme="minorEastAsia"/>
                <w:lang w:val="en-GB" w:eastAsia="zh-CN"/>
              </w:rPr>
              <w:t xml:space="preserve">PDCP to </w:t>
            </w:r>
            <w:r>
              <w:rPr>
                <w:rFonts w:eastAsiaTheme="minorEastAsia" w:hint="eastAsia"/>
                <w:lang w:val="en-GB" w:eastAsia="zh-CN"/>
              </w:rPr>
              <w:t>eGTPU</w:t>
            </w:r>
          </w:p>
        </w:tc>
        <w:tc>
          <w:tcPr>
            <w:tcW w:w="2700" w:type="dxa"/>
            <w:shd w:val="clear" w:color="auto" w:fill="FFFFFF" w:themeFill="background1"/>
          </w:tcPr>
          <w:p w14:paraId="1B42D397" w14:textId="77777777" w:rsidR="007334AE" w:rsidDel="005D23F8" w:rsidRDefault="007334AE" w:rsidP="00AC1132">
            <w:pPr>
              <w:spacing w:after="100" w:afterAutospacing="1"/>
              <w:rPr>
                <w:rFonts w:eastAsiaTheme="minorEastAsia"/>
                <w:lang w:val="en-GB" w:eastAsia="zh-CN"/>
              </w:rPr>
            </w:pPr>
            <w:r>
              <w:rPr>
                <w:lang w:val="en-GB" w:eastAsia="zh-CN"/>
              </w:rPr>
              <w:t>Transfer Data PDCP PDU(DL)</w:t>
            </w:r>
          </w:p>
        </w:tc>
        <w:tc>
          <w:tcPr>
            <w:tcW w:w="5406" w:type="dxa"/>
            <w:shd w:val="clear" w:color="auto" w:fill="FFFFFF" w:themeFill="background1"/>
          </w:tcPr>
          <w:p w14:paraId="6DBBF99B" w14:textId="77777777" w:rsidR="007334AE" w:rsidDel="005D23F8" w:rsidRDefault="007334AE" w:rsidP="00AC1132">
            <w:pPr>
              <w:spacing w:after="100" w:afterAutospacing="1"/>
              <w:rPr>
                <w:rFonts w:eastAsiaTheme="minorEastAsia"/>
                <w:lang w:val="en-GB" w:eastAsia="zh-CN"/>
              </w:rPr>
            </w:pPr>
            <w:r>
              <w:rPr>
                <w:lang w:val="en-GB" w:eastAsia="zh-CN"/>
              </w:rPr>
              <w:t>Transfer of PDCP PDU in downlink direction</w:t>
            </w:r>
            <w:r>
              <w:rPr>
                <w:lang w:eastAsia="ko-KR"/>
              </w:rPr>
              <w:t>.</w:t>
            </w:r>
          </w:p>
        </w:tc>
      </w:tr>
      <w:tr w:rsidR="007334AE" w:rsidDel="005D23F8" w14:paraId="6BD85C0C" w14:textId="77777777" w:rsidTr="00AC1132">
        <w:tc>
          <w:tcPr>
            <w:tcW w:w="1525" w:type="dxa"/>
            <w:shd w:val="clear" w:color="auto" w:fill="FFFFFF" w:themeFill="background1"/>
          </w:tcPr>
          <w:p w14:paraId="0C122035" w14:textId="77777777" w:rsidR="007334AE" w:rsidRDefault="007334AE" w:rsidP="00AC1132">
            <w:pPr>
              <w:spacing w:after="100" w:afterAutospacing="1"/>
              <w:rPr>
                <w:rFonts w:eastAsiaTheme="minorEastAsia"/>
                <w:lang w:val="en-GB" w:eastAsia="zh-CN"/>
              </w:rPr>
            </w:pPr>
            <w:r>
              <w:rPr>
                <w:rFonts w:eastAsiaTheme="minorEastAsia" w:hint="eastAsia"/>
                <w:lang w:val="en-GB" w:eastAsia="zh-CN"/>
              </w:rPr>
              <w:t>eGTPU</w:t>
            </w:r>
            <w:r>
              <w:rPr>
                <w:rFonts w:eastAsiaTheme="minorEastAsia"/>
                <w:lang w:val="en-GB" w:eastAsia="zh-CN"/>
              </w:rPr>
              <w:t xml:space="preserve"> to PDCP</w:t>
            </w:r>
          </w:p>
        </w:tc>
        <w:tc>
          <w:tcPr>
            <w:tcW w:w="2700" w:type="dxa"/>
            <w:shd w:val="clear" w:color="auto" w:fill="FFFFFF" w:themeFill="background1"/>
          </w:tcPr>
          <w:p w14:paraId="2E6A3778" w14:textId="77777777" w:rsidR="007334AE" w:rsidRDefault="007334AE" w:rsidP="00AC1132">
            <w:pPr>
              <w:spacing w:after="100" w:afterAutospacing="1"/>
              <w:rPr>
                <w:lang w:val="en-GB" w:eastAsia="zh-CN"/>
              </w:rPr>
            </w:pPr>
            <w:r>
              <w:rPr>
                <w:lang w:val="en-GB" w:eastAsia="zh-CN"/>
              </w:rPr>
              <w:t>Transfer Data PDCP PDU(UL)</w:t>
            </w:r>
          </w:p>
        </w:tc>
        <w:tc>
          <w:tcPr>
            <w:tcW w:w="5406" w:type="dxa"/>
            <w:shd w:val="clear" w:color="auto" w:fill="FFFFFF" w:themeFill="background1"/>
          </w:tcPr>
          <w:p w14:paraId="3BDEC27F" w14:textId="77777777" w:rsidR="007334AE" w:rsidRDefault="007334AE" w:rsidP="00AC1132">
            <w:pPr>
              <w:spacing w:after="100" w:afterAutospacing="1"/>
              <w:rPr>
                <w:lang w:eastAsia="ko-KR"/>
              </w:rPr>
            </w:pPr>
            <w:r>
              <w:rPr>
                <w:lang w:val="en-GB" w:eastAsia="zh-CN"/>
              </w:rPr>
              <w:t>Transfer of PDCP PDU in uplink direction</w:t>
            </w:r>
          </w:p>
        </w:tc>
      </w:tr>
    </w:tbl>
    <w:p w14:paraId="6650375C" w14:textId="77777777" w:rsidR="007334AE" w:rsidRDefault="007334AE" w:rsidP="007334AE">
      <w:pPr>
        <w:adjustRightInd w:val="0"/>
      </w:pPr>
    </w:p>
    <w:p w14:paraId="2E68C021" w14:textId="1373F8A5" w:rsidR="007334AE" w:rsidRDefault="007334AE" w:rsidP="00DA5856">
      <w:pPr>
        <w:pStyle w:val="Heading3"/>
        <w:numPr>
          <w:ilvl w:val="2"/>
          <w:numId w:val="74"/>
        </w:numPr>
        <w:spacing w:after="100" w:afterAutospacing="1"/>
      </w:pPr>
      <w:bookmarkStart w:id="1110" w:name="_Toc76128519"/>
      <w:bookmarkStart w:id="1111" w:name="_Toc87813310"/>
      <w:bookmarkStart w:id="1112" w:name="_Toc87813860"/>
      <w:bookmarkStart w:id="1113" w:name="_Toc183149244"/>
      <w:r>
        <w:lastRenderedPageBreak/>
        <w:t>Transfer Data PDCP PDU (DL)</w:t>
      </w:r>
      <w:bookmarkEnd w:id="1110"/>
      <w:bookmarkEnd w:id="1111"/>
      <w:bookmarkEnd w:id="1112"/>
      <w:bookmarkEnd w:id="1113"/>
    </w:p>
    <w:p w14:paraId="59E4F2B3" w14:textId="3608860F" w:rsidR="00150389" w:rsidRPr="00C628BC" w:rsidRDefault="00150389" w:rsidP="00650D83">
      <w:r>
        <w:rPr>
          <w:lang w:val="en-GB"/>
        </w:rPr>
        <w:t>This message is sent by PDCP to eGTPU to transfer packets in downlink direction.</w:t>
      </w:r>
    </w:p>
    <w:p w14:paraId="17834EED" w14:textId="0F9FC4FE" w:rsidR="0092600C" w:rsidRDefault="0092600C" w:rsidP="0092600C">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17</w:t>
        </w:r>
      </w:fldSimple>
      <w:r>
        <w:t xml:space="preserve"> PDCP-eGTPU Transfer Data </w:t>
      </w:r>
      <w:r>
        <w:rPr>
          <w:lang w:val="en-GB" w:eastAsia="zh-CN"/>
        </w:rPr>
        <w:t>PDCP</w:t>
      </w:r>
      <w:r>
        <w:t xml:space="preserve"> PDU (DL) message contents </w:t>
      </w:r>
    </w:p>
    <w:tbl>
      <w:tblPr>
        <w:tblStyle w:val="TableGrid"/>
        <w:tblW w:w="0" w:type="auto"/>
        <w:tblLook w:val="04A0" w:firstRow="1" w:lastRow="0" w:firstColumn="1" w:lastColumn="0" w:noHBand="0" w:noVBand="1"/>
      </w:tblPr>
      <w:tblGrid>
        <w:gridCol w:w="3244"/>
        <w:gridCol w:w="3030"/>
        <w:gridCol w:w="3357"/>
      </w:tblGrid>
      <w:tr w:rsidR="007334AE" w14:paraId="1187CEBF" w14:textId="77777777" w:rsidTr="00AC1132">
        <w:tc>
          <w:tcPr>
            <w:tcW w:w="3244" w:type="dxa"/>
          </w:tcPr>
          <w:p w14:paraId="1A203D10" w14:textId="77777777" w:rsidR="007334AE" w:rsidRPr="009231A3" w:rsidRDefault="007334AE" w:rsidP="00AC1132">
            <w:pPr>
              <w:jc w:val="center"/>
              <w:rPr>
                <w:rFonts w:eastAsiaTheme="minorEastAsia"/>
                <w:b/>
                <w:lang w:val="en-GB" w:eastAsia="zh-CN"/>
              </w:rPr>
            </w:pPr>
            <w:r w:rsidRPr="004C5FD0">
              <w:rPr>
                <w:rFonts w:eastAsiaTheme="minorEastAsia"/>
                <w:b/>
                <w:lang w:val="en-GB" w:eastAsia="zh-CN"/>
              </w:rPr>
              <w:t>Element</w:t>
            </w:r>
          </w:p>
        </w:tc>
        <w:tc>
          <w:tcPr>
            <w:tcW w:w="3030" w:type="dxa"/>
          </w:tcPr>
          <w:p w14:paraId="61D3468F" w14:textId="77777777" w:rsidR="007334AE" w:rsidRPr="00295461" w:rsidRDefault="007334AE" w:rsidP="00AC1132">
            <w:pPr>
              <w:jc w:val="center"/>
              <w:rPr>
                <w:b/>
                <w:lang w:val="en-GB" w:eastAsia="zh-CN"/>
              </w:rPr>
            </w:pPr>
            <w:r>
              <w:rPr>
                <w:b/>
                <w:lang w:val="en-GB" w:eastAsia="zh-CN"/>
              </w:rPr>
              <w:t>Presence</w:t>
            </w:r>
          </w:p>
        </w:tc>
        <w:tc>
          <w:tcPr>
            <w:tcW w:w="3357" w:type="dxa"/>
          </w:tcPr>
          <w:p w14:paraId="0146BB30" w14:textId="77777777" w:rsidR="007334AE" w:rsidRDefault="007334AE" w:rsidP="00AC1132">
            <w:pPr>
              <w:jc w:val="center"/>
              <w:rPr>
                <w:rFonts w:eastAsiaTheme="minorEastAsia"/>
                <w:lang w:val="en-GB"/>
              </w:rPr>
            </w:pPr>
            <w:r w:rsidRPr="00295461">
              <w:rPr>
                <w:b/>
                <w:lang w:val="en-GB" w:eastAsia="zh-CN"/>
              </w:rPr>
              <w:t>Descriptio</w:t>
            </w:r>
            <w:r>
              <w:rPr>
                <w:b/>
                <w:lang w:val="en-GB" w:eastAsia="zh-CN"/>
              </w:rPr>
              <w:t>n</w:t>
            </w:r>
          </w:p>
        </w:tc>
      </w:tr>
      <w:tr w:rsidR="007334AE" w14:paraId="4E99E888" w14:textId="77777777" w:rsidTr="00AC1132">
        <w:tc>
          <w:tcPr>
            <w:tcW w:w="3244" w:type="dxa"/>
          </w:tcPr>
          <w:p w14:paraId="2213329B" w14:textId="77777777" w:rsidR="007334AE" w:rsidRDefault="007334AE" w:rsidP="00AC1132">
            <w:pPr>
              <w:rPr>
                <w:rFonts w:eastAsiaTheme="minorEastAsia"/>
                <w:lang w:val="en-GB" w:eastAsia="zh-CN"/>
              </w:rPr>
            </w:pPr>
            <w:r>
              <w:rPr>
                <w:rFonts w:eastAsiaTheme="minorEastAsia"/>
                <w:lang w:val="en-GB" w:eastAsia="zh-CN"/>
              </w:rPr>
              <w:t>Cell index</w:t>
            </w:r>
          </w:p>
        </w:tc>
        <w:tc>
          <w:tcPr>
            <w:tcW w:w="3030" w:type="dxa"/>
          </w:tcPr>
          <w:p w14:paraId="558932A5"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0B68CD55"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7334AE" w14:paraId="50D63965" w14:textId="77777777" w:rsidTr="00AC1132">
        <w:tc>
          <w:tcPr>
            <w:tcW w:w="3244" w:type="dxa"/>
          </w:tcPr>
          <w:p w14:paraId="017A7B28" w14:textId="77777777" w:rsidR="007334AE" w:rsidRPr="00904A07" w:rsidRDefault="007334AE" w:rsidP="00AC1132">
            <w:pPr>
              <w:rPr>
                <w:rFonts w:eastAsiaTheme="minorEastAsia"/>
                <w:lang w:val="en-GB" w:eastAsia="zh-CN"/>
              </w:rPr>
            </w:pPr>
            <w:r>
              <w:rPr>
                <w:rFonts w:eastAsiaTheme="minorEastAsia" w:hint="eastAsia"/>
                <w:lang w:val="en-GB" w:eastAsia="zh-CN"/>
              </w:rPr>
              <w:t>UE index</w:t>
            </w:r>
          </w:p>
        </w:tc>
        <w:tc>
          <w:tcPr>
            <w:tcW w:w="3030" w:type="dxa"/>
          </w:tcPr>
          <w:p w14:paraId="52D36786"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13377027" w14:textId="77777777" w:rsidR="007334AE" w:rsidRDefault="007334AE" w:rsidP="00AC1132">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7334AE" w14:paraId="49812656" w14:textId="77777777" w:rsidTr="00AC1132">
        <w:tc>
          <w:tcPr>
            <w:tcW w:w="3244" w:type="dxa"/>
          </w:tcPr>
          <w:p w14:paraId="4564BE7E" w14:textId="77777777" w:rsidR="007334AE" w:rsidRDefault="007334AE" w:rsidP="00AC1132">
            <w:pPr>
              <w:rPr>
                <w:rFonts w:eastAsiaTheme="minorEastAsia"/>
                <w:lang w:val="en-GB" w:eastAsia="zh-CN"/>
              </w:rPr>
            </w:pPr>
            <w:r>
              <w:rPr>
                <w:rFonts w:eastAsiaTheme="minorEastAsia" w:hint="eastAsia"/>
                <w:lang w:val="en-GB" w:eastAsia="zh-CN"/>
              </w:rPr>
              <w:t>DRB id</w:t>
            </w:r>
          </w:p>
        </w:tc>
        <w:tc>
          <w:tcPr>
            <w:tcW w:w="3030" w:type="dxa"/>
          </w:tcPr>
          <w:p w14:paraId="44ECC9B4"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4B02E7BD"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DRB</w:t>
            </w:r>
          </w:p>
        </w:tc>
      </w:tr>
      <w:tr w:rsidR="007334AE" w14:paraId="63967121" w14:textId="77777777" w:rsidTr="00AC1132">
        <w:tc>
          <w:tcPr>
            <w:tcW w:w="3244" w:type="dxa"/>
          </w:tcPr>
          <w:p w14:paraId="7AA88190" w14:textId="77777777" w:rsidR="007334AE"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data</w:t>
            </w:r>
          </w:p>
        </w:tc>
        <w:tc>
          <w:tcPr>
            <w:tcW w:w="3030" w:type="dxa"/>
          </w:tcPr>
          <w:p w14:paraId="2D7F66BA" w14:textId="77777777" w:rsidR="007334AE" w:rsidRDefault="007334AE" w:rsidP="00AC1132">
            <w:pPr>
              <w:jc w:val="center"/>
              <w:rPr>
                <w:rFonts w:eastAsiaTheme="minorEastAsia"/>
                <w:lang w:val="en-GB" w:eastAsia="zh-CN"/>
              </w:rPr>
            </w:pPr>
            <w:r>
              <w:rPr>
                <w:rFonts w:eastAsiaTheme="minorEastAsia" w:hint="eastAsia"/>
                <w:lang w:val="en-GB" w:eastAsia="zh-CN"/>
              </w:rPr>
              <w:t>M</w:t>
            </w:r>
          </w:p>
        </w:tc>
        <w:tc>
          <w:tcPr>
            <w:tcW w:w="3357" w:type="dxa"/>
          </w:tcPr>
          <w:p w14:paraId="0B94B954" w14:textId="77777777" w:rsidR="007334AE" w:rsidRPr="00D629EF" w:rsidRDefault="007334AE" w:rsidP="00AC1132">
            <w:pPr>
              <w:rPr>
                <w:rFonts w:eastAsia="Batang"/>
              </w:rPr>
            </w:pPr>
            <w:r>
              <w:rPr>
                <w:rFonts w:eastAsiaTheme="minorEastAsia"/>
                <w:lang w:val="en-GB" w:eastAsia="zh-CN"/>
              </w:rPr>
              <w:t>PDCP P</w:t>
            </w:r>
            <w:r>
              <w:rPr>
                <w:rFonts w:eastAsiaTheme="minorEastAsia" w:hint="eastAsia"/>
                <w:lang w:val="en-GB" w:eastAsia="zh-CN"/>
              </w:rPr>
              <w:t>DU data</w:t>
            </w:r>
          </w:p>
        </w:tc>
      </w:tr>
      <w:tr w:rsidR="007334AE" w14:paraId="5FCE8ACD" w14:textId="77777777" w:rsidTr="00AC1132">
        <w:tc>
          <w:tcPr>
            <w:tcW w:w="3244" w:type="dxa"/>
          </w:tcPr>
          <w:p w14:paraId="1D7EDFDF" w14:textId="77777777" w:rsidR="007334AE" w:rsidRPr="00904A07"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length</w:t>
            </w:r>
          </w:p>
        </w:tc>
        <w:tc>
          <w:tcPr>
            <w:tcW w:w="3030" w:type="dxa"/>
          </w:tcPr>
          <w:p w14:paraId="275F4288"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0C88310E" w14:textId="77777777" w:rsidR="007334AE"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length</w:t>
            </w:r>
          </w:p>
        </w:tc>
      </w:tr>
    </w:tbl>
    <w:p w14:paraId="11AFB477" w14:textId="77777777" w:rsidR="007334AE" w:rsidRDefault="007334AE" w:rsidP="007334AE">
      <w:pPr>
        <w:adjustRightInd w:val="0"/>
      </w:pPr>
    </w:p>
    <w:p w14:paraId="1CAAF27A" w14:textId="13921886" w:rsidR="007334AE" w:rsidRDefault="007334AE" w:rsidP="00DA5856">
      <w:pPr>
        <w:pStyle w:val="Heading3"/>
        <w:numPr>
          <w:ilvl w:val="2"/>
          <w:numId w:val="74"/>
        </w:numPr>
        <w:spacing w:after="100" w:afterAutospacing="1"/>
      </w:pPr>
      <w:bookmarkStart w:id="1114" w:name="_Toc76128520"/>
      <w:bookmarkStart w:id="1115" w:name="_Toc87813311"/>
      <w:bookmarkStart w:id="1116" w:name="_Toc87813861"/>
      <w:bookmarkStart w:id="1117" w:name="_Toc183149245"/>
      <w:r>
        <w:t>Transfer Data PDCP PDU (UL)</w:t>
      </w:r>
      <w:bookmarkEnd w:id="1114"/>
      <w:bookmarkEnd w:id="1115"/>
      <w:bookmarkEnd w:id="1116"/>
      <w:bookmarkEnd w:id="1117"/>
    </w:p>
    <w:p w14:paraId="6C3FC5CD" w14:textId="1DAB0B97" w:rsidR="00150389" w:rsidRDefault="00150389" w:rsidP="00D31743">
      <w:pPr>
        <w:pStyle w:val="ListParagraph"/>
        <w:ind w:left="0"/>
      </w:pPr>
      <w:r w:rsidRPr="00150389">
        <w:rPr>
          <w:lang w:val="en-GB"/>
        </w:rPr>
        <w:t xml:space="preserve">This message is sent by eGTPU to </w:t>
      </w:r>
      <w:r>
        <w:rPr>
          <w:lang w:val="en-GB"/>
        </w:rPr>
        <w:t xml:space="preserve">PDPCP to </w:t>
      </w:r>
      <w:r w:rsidRPr="00150389">
        <w:rPr>
          <w:lang w:val="en-GB"/>
        </w:rPr>
        <w:t xml:space="preserve">transfer packets in </w:t>
      </w:r>
      <w:r>
        <w:rPr>
          <w:lang w:val="en-GB"/>
        </w:rPr>
        <w:t>uplink</w:t>
      </w:r>
      <w:r w:rsidRPr="00150389">
        <w:rPr>
          <w:lang w:val="en-GB"/>
        </w:rPr>
        <w:t xml:space="preserve"> direction.</w:t>
      </w:r>
    </w:p>
    <w:p w14:paraId="66618E8B" w14:textId="77777777" w:rsidR="006D5506" w:rsidRPr="00C628BC" w:rsidRDefault="006D5506" w:rsidP="00566C32">
      <w:pPr>
        <w:pStyle w:val="ListParagraph"/>
        <w:ind w:left="0"/>
      </w:pPr>
    </w:p>
    <w:p w14:paraId="0F97CE43" w14:textId="38422B13" w:rsidR="0092600C" w:rsidRDefault="0092600C" w:rsidP="0092600C">
      <w:pPr>
        <w:pStyle w:val="Caption"/>
        <w:keepNext/>
        <w:spacing w:after="100" w:afterAutospacing="1"/>
        <w:jc w:val="center"/>
      </w:pPr>
      <w:r w:rsidRPr="00EC0A56">
        <w:t xml:space="preserve">Table </w:t>
      </w:r>
      <w:fldSimple w:instr=" STYLEREF 1 \s ">
        <w:r w:rsidR="00D31743">
          <w:rPr>
            <w:noProof/>
          </w:rPr>
          <w:t>12</w:t>
        </w:r>
      </w:fldSimple>
      <w:r>
        <w:noBreakHyphen/>
      </w:r>
      <w:fldSimple w:instr=" SEQ Table \* ARABIC \s 1 ">
        <w:r w:rsidR="00D31743">
          <w:rPr>
            <w:noProof/>
          </w:rPr>
          <w:t>18</w:t>
        </w:r>
      </w:fldSimple>
      <w:r>
        <w:t xml:space="preserve"> eGTPU</w:t>
      </w:r>
      <w:r w:rsidR="00D31743">
        <w:t xml:space="preserve"> to PDCP</w:t>
      </w:r>
      <w:r>
        <w:t xml:space="preserve"> Transfer Data </w:t>
      </w:r>
      <w:r>
        <w:rPr>
          <w:lang w:val="en-GB" w:eastAsia="zh-CN"/>
        </w:rPr>
        <w:t>PDCP</w:t>
      </w:r>
      <w:r>
        <w:t xml:space="preserve"> PDU (</w:t>
      </w:r>
      <w:r w:rsidR="00D31743">
        <w:t>U</w:t>
      </w:r>
      <w:r>
        <w:t xml:space="preserve">L) message contents </w:t>
      </w:r>
    </w:p>
    <w:tbl>
      <w:tblPr>
        <w:tblStyle w:val="TableGrid"/>
        <w:tblW w:w="0" w:type="auto"/>
        <w:tblLook w:val="04A0" w:firstRow="1" w:lastRow="0" w:firstColumn="1" w:lastColumn="0" w:noHBand="0" w:noVBand="1"/>
      </w:tblPr>
      <w:tblGrid>
        <w:gridCol w:w="3244"/>
        <w:gridCol w:w="3030"/>
        <w:gridCol w:w="3357"/>
      </w:tblGrid>
      <w:tr w:rsidR="007334AE" w14:paraId="0C36245F" w14:textId="77777777" w:rsidTr="00AC1132">
        <w:tc>
          <w:tcPr>
            <w:tcW w:w="3244" w:type="dxa"/>
          </w:tcPr>
          <w:p w14:paraId="5802E191" w14:textId="77777777" w:rsidR="007334AE" w:rsidRPr="009231A3" w:rsidRDefault="007334AE" w:rsidP="00AC1132">
            <w:pPr>
              <w:jc w:val="center"/>
              <w:rPr>
                <w:rFonts w:eastAsiaTheme="minorEastAsia"/>
                <w:b/>
                <w:lang w:val="en-GB" w:eastAsia="zh-CN"/>
              </w:rPr>
            </w:pPr>
            <w:r w:rsidRPr="004C5FD0">
              <w:rPr>
                <w:rFonts w:eastAsiaTheme="minorEastAsia"/>
                <w:b/>
                <w:lang w:val="en-GB" w:eastAsia="zh-CN"/>
              </w:rPr>
              <w:t>Element</w:t>
            </w:r>
          </w:p>
        </w:tc>
        <w:tc>
          <w:tcPr>
            <w:tcW w:w="3030" w:type="dxa"/>
          </w:tcPr>
          <w:p w14:paraId="019462C1" w14:textId="77777777" w:rsidR="007334AE" w:rsidRPr="00295461" w:rsidRDefault="007334AE" w:rsidP="00AC1132">
            <w:pPr>
              <w:jc w:val="center"/>
              <w:rPr>
                <w:b/>
                <w:lang w:val="en-GB" w:eastAsia="zh-CN"/>
              </w:rPr>
            </w:pPr>
            <w:r>
              <w:rPr>
                <w:b/>
                <w:lang w:val="en-GB" w:eastAsia="zh-CN"/>
              </w:rPr>
              <w:t>Presence</w:t>
            </w:r>
          </w:p>
        </w:tc>
        <w:tc>
          <w:tcPr>
            <w:tcW w:w="3357" w:type="dxa"/>
          </w:tcPr>
          <w:p w14:paraId="349D28E2" w14:textId="77777777" w:rsidR="007334AE" w:rsidRDefault="007334AE" w:rsidP="00AC1132">
            <w:pPr>
              <w:jc w:val="center"/>
              <w:rPr>
                <w:rFonts w:eastAsiaTheme="minorEastAsia"/>
                <w:lang w:val="en-GB"/>
              </w:rPr>
            </w:pPr>
            <w:r w:rsidRPr="00295461">
              <w:rPr>
                <w:b/>
                <w:lang w:val="en-GB" w:eastAsia="zh-CN"/>
              </w:rPr>
              <w:t>Descriptio</w:t>
            </w:r>
            <w:r>
              <w:rPr>
                <w:b/>
                <w:lang w:val="en-GB" w:eastAsia="zh-CN"/>
              </w:rPr>
              <w:t>n</w:t>
            </w:r>
          </w:p>
        </w:tc>
      </w:tr>
      <w:tr w:rsidR="007334AE" w14:paraId="2E04F8C0" w14:textId="77777777" w:rsidTr="00AC1132">
        <w:tc>
          <w:tcPr>
            <w:tcW w:w="3244" w:type="dxa"/>
          </w:tcPr>
          <w:p w14:paraId="141E0D52" w14:textId="77777777" w:rsidR="007334AE" w:rsidRDefault="007334AE" w:rsidP="00AC1132">
            <w:pPr>
              <w:rPr>
                <w:rFonts w:eastAsiaTheme="minorEastAsia"/>
                <w:lang w:val="en-GB" w:eastAsia="zh-CN"/>
              </w:rPr>
            </w:pPr>
            <w:r>
              <w:rPr>
                <w:rFonts w:eastAsiaTheme="minorEastAsia"/>
                <w:lang w:val="en-GB" w:eastAsia="zh-CN"/>
              </w:rPr>
              <w:t>Cell index</w:t>
            </w:r>
          </w:p>
        </w:tc>
        <w:tc>
          <w:tcPr>
            <w:tcW w:w="3030" w:type="dxa"/>
          </w:tcPr>
          <w:p w14:paraId="5FF1B27B"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5658F6E8"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 Cell</w:t>
            </w:r>
          </w:p>
        </w:tc>
      </w:tr>
      <w:tr w:rsidR="007334AE" w14:paraId="04F0C17B" w14:textId="77777777" w:rsidTr="00AC1132">
        <w:tc>
          <w:tcPr>
            <w:tcW w:w="3244" w:type="dxa"/>
          </w:tcPr>
          <w:p w14:paraId="0FC7A8C2" w14:textId="77777777" w:rsidR="007334AE" w:rsidRPr="00904A07" w:rsidRDefault="007334AE" w:rsidP="00AC1132">
            <w:pPr>
              <w:rPr>
                <w:rFonts w:eastAsiaTheme="minorEastAsia"/>
                <w:lang w:val="en-GB" w:eastAsia="zh-CN"/>
              </w:rPr>
            </w:pPr>
            <w:r>
              <w:rPr>
                <w:rFonts w:eastAsiaTheme="minorEastAsia" w:hint="eastAsia"/>
                <w:lang w:val="en-GB" w:eastAsia="zh-CN"/>
              </w:rPr>
              <w:t>UE index</w:t>
            </w:r>
          </w:p>
        </w:tc>
        <w:tc>
          <w:tcPr>
            <w:tcW w:w="3030" w:type="dxa"/>
          </w:tcPr>
          <w:p w14:paraId="79A1C721"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4E614715" w14:textId="77777777" w:rsidR="007334AE" w:rsidRDefault="007334AE" w:rsidP="00AC1132">
            <w:pPr>
              <w:rPr>
                <w:lang w:val="en-GB"/>
              </w:rPr>
            </w:pPr>
            <w:r>
              <w:rPr>
                <w:rFonts w:eastAsiaTheme="minorEastAsia" w:hint="eastAsia"/>
                <w:lang w:val="en-GB" w:eastAsia="zh-CN"/>
              </w:rPr>
              <w:t>I</w:t>
            </w:r>
            <w:r>
              <w:rPr>
                <w:rFonts w:eastAsiaTheme="minorEastAsia"/>
                <w:lang w:val="en-GB" w:eastAsia="zh-CN"/>
              </w:rPr>
              <w:t xml:space="preserve">dentification of the </w:t>
            </w:r>
            <w:r>
              <w:rPr>
                <w:rFonts w:eastAsiaTheme="minorEastAsia" w:hint="eastAsia"/>
                <w:lang w:val="en-GB" w:eastAsia="zh-CN"/>
              </w:rPr>
              <w:t>UE</w:t>
            </w:r>
          </w:p>
        </w:tc>
      </w:tr>
      <w:tr w:rsidR="007334AE" w14:paraId="39FAEE63" w14:textId="77777777" w:rsidTr="00AC1132">
        <w:tc>
          <w:tcPr>
            <w:tcW w:w="3244" w:type="dxa"/>
          </w:tcPr>
          <w:p w14:paraId="233B3EC9" w14:textId="77777777" w:rsidR="007334AE" w:rsidRDefault="007334AE" w:rsidP="00AC1132">
            <w:pPr>
              <w:rPr>
                <w:rFonts w:eastAsiaTheme="minorEastAsia"/>
                <w:lang w:val="en-GB" w:eastAsia="zh-CN"/>
              </w:rPr>
            </w:pPr>
            <w:r>
              <w:rPr>
                <w:rFonts w:eastAsiaTheme="minorEastAsia" w:hint="eastAsia"/>
                <w:lang w:val="en-GB" w:eastAsia="zh-CN"/>
              </w:rPr>
              <w:t>DRB id</w:t>
            </w:r>
          </w:p>
        </w:tc>
        <w:tc>
          <w:tcPr>
            <w:tcW w:w="3030" w:type="dxa"/>
          </w:tcPr>
          <w:p w14:paraId="32E47A37"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0231579E" w14:textId="77777777" w:rsidR="007334AE" w:rsidRDefault="007334AE" w:rsidP="00AC1132">
            <w:pPr>
              <w:rPr>
                <w:rFonts w:eastAsiaTheme="minorEastAsia"/>
                <w:lang w:val="en-GB" w:eastAsia="zh-CN"/>
              </w:rPr>
            </w:pPr>
            <w:r>
              <w:rPr>
                <w:rFonts w:eastAsiaTheme="minorEastAsia" w:hint="eastAsia"/>
                <w:lang w:val="en-GB" w:eastAsia="zh-CN"/>
              </w:rPr>
              <w:t>I</w:t>
            </w:r>
            <w:r>
              <w:rPr>
                <w:rFonts w:eastAsiaTheme="minorEastAsia"/>
                <w:lang w:val="en-GB" w:eastAsia="zh-CN"/>
              </w:rPr>
              <w:t>dentification of the</w:t>
            </w:r>
            <w:r>
              <w:rPr>
                <w:rFonts w:eastAsiaTheme="minorEastAsia" w:hint="eastAsia"/>
                <w:lang w:val="en-GB" w:eastAsia="zh-CN"/>
              </w:rPr>
              <w:t xml:space="preserve"> DRB</w:t>
            </w:r>
          </w:p>
        </w:tc>
      </w:tr>
      <w:tr w:rsidR="007334AE" w14:paraId="72EC9E96" w14:textId="77777777" w:rsidTr="00AC1132">
        <w:tc>
          <w:tcPr>
            <w:tcW w:w="3244" w:type="dxa"/>
          </w:tcPr>
          <w:p w14:paraId="6A982953" w14:textId="77777777" w:rsidR="007334AE"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data</w:t>
            </w:r>
          </w:p>
        </w:tc>
        <w:tc>
          <w:tcPr>
            <w:tcW w:w="3030" w:type="dxa"/>
          </w:tcPr>
          <w:p w14:paraId="6A76526E" w14:textId="77777777" w:rsidR="007334AE" w:rsidRDefault="007334AE" w:rsidP="00AC1132">
            <w:pPr>
              <w:jc w:val="center"/>
              <w:rPr>
                <w:rFonts w:eastAsiaTheme="minorEastAsia"/>
                <w:lang w:val="en-GB" w:eastAsia="zh-CN"/>
              </w:rPr>
            </w:pPr>
            <w:r>
              <w:rPr>
                <w:rFonts w:eastAsiaTheme="minorEastAsia" w:hint="eastAsia"/>
                <w:lang w:val="en-GB" w:eastAsia="zh-CN"/>
              </w:rPr>
              <w:t>M</w:t>
            </w:r>
          </w:p>
        </w:tc>
        <w:tc>
          <w:tcPr>
            <w:tcW w:w="3357" w:type="dxa"/>
          </w:tcPr>
          <w:p w14:paraId="58453AC6" w14:textId="77777777" w:rsidR="007334AE" w:rsidRPr="00D629EF" w:rsidRDefault="007334AE" w:rsidP="00AC1132">
            <w:pPr>
              <w:rPr>
                <w:rFonts w:eastAsia="Batang"/>
              </w:rPr>
            </w:pPr>
            <w:r>
              <w:rPr>
                <w:rFonts w:eastAsiaTheme="minorEastAsia"/>
                <w:lang w:val="en-GB" w:eastAsia="zh-CN"/>
              </w:rPr>
              <w:t>PDCP P</w:t>
            </w:r>
            <w:r>
              <w:rPr>
                <w:rFonts w:eastAsiaTheme="minorEastAsia" w:hint="eastAsia"/>
                <w:lang w:val="en-GB" w:eastAsia="zh-CN"/>
              </w:rPr>
              <w:t>DU data</w:t>
            </w:r>
          </w:p>
        </w:tc>
      </w:tr>
      <w:tr w:rsidR="007334AE" w14:paraId="412251DF" w14:textId="77777777" w:rsidTr="00AC1132">
        <w:tc>
          <w:tcPr>
            <w:tcW w:w="3244" w:type="dxa"/>
          </w:tcPr>
          <w:p w14:paraId="7A8CC677" w14:textId="77777777" w:rsidR="007334AE" w:rsidRPr="00904A07"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length</w:t>
            </w:r>
          </w:p>
        </w:tc>
        <w:tc>
          <w:tcPr>
            <w:tcW w:w="3030" w:type="dxa"/>
          </w:tcPr>
          <w:p w14:paraId="05A6CBAE" w14:textId="77777777" w:rsidR="007334AE" w:rsidRDefault="007334AE" w:rsidP="00AC1132">
            <w:pPr>
              <w:jc w:val="center"/>
              <w:rPr>
                <w:rFonts w:eastAsiaTheme="minorEastAsia"/>
                <w:lang w:val="en-GB" w:eastAsia="zh-CN"/>
              </w:rPr>
            </w:pPr>
            <w:r>
              <w:rPr>
                <w:rFonts w:eastAsiaTheme="minorEastAsia"/>
                <w:lang w:val="en-GB" w:eastAsia="zh-CN"/>
              </w:rPr>
              <w:t>M</w:t>
            </w:r>
          </w:p>
        </w:tc>
        <w:tc>
          <w:tcPr>
            <w:tcW w:w="3357" w:type="dxa"/>
          </w:tcPr>
          <w:p w14:paraId="6AE07CD8" w14:textId="77777777" w:rsidR="007334AE" w:rsidRDefault="007334AE" w:rsidP="00AC1132">
            <w:pPr>
              <w:rPr>
                <w:rFonts w:eastAsiaTheme="minorEastAsia"/>
                <w:lang w:val="en-GB" w:eastAsia="zh-CN"/>
              </w:rPr>
            </w:pPr>
            <w:r>
              <w:rPr>
                <w:rFonts w:eastAsiaTheme="minorEastAsia"/>
                <w:lang w:val="en-GB" w:eastAsia="zh-CN"/>
              </w:rPr>
              <w:t>PDCP P</w:t>
            </w:r>
            <w:r>
              <w:rPr>
                <w:rFonts w:eastAsiaTheme="minorEastAsia" w:hint="eastAsia"/>
                <w:lang w:val="en-GB" w:eastAsia="zh-CN"/>
              </w:rPr>
              <w:t>DU length</w:t>
            </w:r>
          </w:p>
        </w:tc>
      </w:tr>
    </w:tbl>
    <w:p w14:paraId="2551D713" w14:textId="2BCA1116" w:rsidR="004C1477" w:rsidRDefault="003D0C2B" w:rsidP="00DA5856">
      <w:pPr>
        <w:pStyle w:val="Heading3"/>
        <w:numPr>
          <w:ilvl w:val="1"/>
          <w:numId w:val="74"/>
        </w:numPr>
        <w:spacing w:after="100" w:afterAutospacing="1"/>
        <w:ind w:left="1728" w:hanging="1152"/>
      </w:pPr>
      <w:bookmarkStart w:id="1118" w:name="_Toc76128521"/>
      <w:bookmarkStart w:id="1119" w:name="_Toc87813312"/>
      <w:bookmarkStart w:id="1120" w:name="_Toc87813862"/>
      <w:bookmarkStart w:id="1121" w:name="_Toc183149246"/>
      <w:r>
        <w:t xml:space="preserve">Ciphering </w:t>
      </w:r>
      <w:r w:rsidR="00910BAC">
        <w:t>and</w:t>
      </w:r>
      <w:r>
        <w:t xml:space="preserve"> Integrity Protection</w:t>
      </w:r>
      <w:bookmarkEnd w:id="1118"/>
      <w:bookmarkEnd w:id="1119"/>
      <w:bookmarkEnd w:id="1120"/>
      <w:bookmarkEnd w:id="1121"/>
    </w:p>
    <w:p w14:paraId="4FB4C20D" w14:textId="2B60334D" w:rsidR="003D0C2B" w:rsidRPr="00205E0A" w:rsidRDefault="00A170C0" w:rsidP="00932862">
      <w:pPr>
        <w:rPr>
          <w:lang w:val="en-GB"/>
        </w:rPr>
      </w:pPr>
      <w:r>
        <w:rPr>
          <w:lang w:val="en-GB"/>
        </w:rPr>
        <w:t xml:space="preserve">O-CU </w:t>
      </w:r>
      <w:r w:rsidR="001A3AF1">
        <w:rPr>
          <w:lang w:val="en-GB"/>
        </w:rPr>
        <w:t xml:space="preserve">implements </w:t>
      </w:r>
      <w:r w:rsidR="00FA45B8">
        <w:rPr>
          <w:lang w:val="en-GB"/>
        </w:rPr>
        <w:t xml:space="preserve">ciphering and integrity algorithms </w:t>
      </w:r>
      <w:r w:rsidR="00961CDF">
        <w:rPr>
          <w:lang w:val="en-GB"/>
        </w:rPr>
        <w:t xml:space="preserve">specified in </w:t>
      </w:r>
      <w:r w:rsidR="00961CDF">
        <w:rPr>
          <w:lang w:val="en-GB"/>
        </w:rPr>
        <w:fldChar w:fldCharType="begin"/>
      </w:r>
      <w:r w:rsidR="00961CDF">
        <w:rPr>
          <w:lang w:val="en-GB"/>
        </w:rPr>
        <w:instrText xml:space="preserve"> REF _Ref13474345 \r \h </w:instrText>
      </w:r>
      <w:r w:rsidR="00961CDF">
        <w:rPr>
          <w:lang w:val="en-GB"/>
        </w:rPr>
      </w:r>
      <w:r w:rsidR="00961CDF">
        <w:rPr>
          <w:lang w:val="en-GB"/>
        </w:rPr>
        <w:fldChar w:fldCharType="separate"/>
      </w:r>
      <w:r w:rsidR="00961CDF">
        <w:rPr>
          <w:lang w:val="en-GB"/>
        </w:rPr>
        <w:t>[9]</w:t>
      </w:r>
      <w:r w:rsidR="00961CDF">
        <w:rPr>
          <w:lang w:val="en-GB"/>
        </w:rPr>
        <w:fldChar w:fldCharType="end"/>
      </w:r>
      <w:r w:rsidR="00961CDF">
        <w:rPr>
          <w:lang w:val="en-GB"/>
        </w:rPr>
        <w:t xml:space="preserve"> </w:t>
      </w:r>
      <w:r w:rsidR="007A500C">
        <w:rPr>
          <w:lang w:val="en-GB"/>
        </w:rPr>
        <w:t>for signalling and data bearers.</w:t>
      </w:r>
      <w:r w:rsidR="00961CDF">
        <w:rPr>
          <w:lang w:val="en-GB"/>
        </w:rPr>
        <w:t xml:space="preserve"> </w:t>
      </w:r>
      <w:r w:rsidR="00B30C0C">
        <w:rPr>
          <w:lang w:val="en-GB"/>
        </w:rPr>
        <w:t>T</w:t>
      </w:r>
      <w:r w:rsidR="007A500C">
        <w:rPr>
          <w:lang w:val="en-GB"/>
        </w:rPr>
        <w:t xml:space="preserve">his may be implemented in </w:t>
      </w:r>
      <w:r w:rsidR="00495BF5" w:rsidRPr="00495BF5">
        <w:rPr>
          <w:lang w:val="en-GB"/>
        </w:rPr>
        <w:t>software</w:t>
      </w:r>
      <w:r w:rsidR="007A500C">
        <w:rPr>
          <w:lang w:val="en-GB"/>
        </w:rPr>
        <w:t xml:space="preserve"> or in hardware for acceleration. </w:t>
      </w:r>
      <w:r w:rsidR="00495BF5" w:rsidRPr="00495BF5">
        <w:rPr>
          <w:lang w:val="en-GB"/>
        </w:rPr>
        <w:t xml:space="preserve"> </w:t>
      </w:r>
    </w:p>
    <w:p w14:paraId="648557DE" w14:textId="24B580CC" w:rsidR="004C1477" w:rsidRDefault="003D0C2B" w:rsidP="00DA5856">
      <w:pPr>
        <w:pStyle w:val="Heading3"/>
        <w:numPr>
          <w:ilvl w:val="1"/>
          <w:numId w:val="74"/>
        </w:numPr>
        <w:spacing w:after="100" w:afterAutospacing="1"/>
        <w:ind w:left="1728" w:hanging="1152"/>
      </w:pPr>
      <w:bookmarkStart w:id="1122" w:name="_Toc76128522"/>
      <w:bookmarkStart w:id="1123" w:name="_Toc87813313"/>
      <w:bookmarkStart w:id="1124" w:name="_Toc87813863"/>
      <w:bookmarkStart w:id="1125" w:name="_Toc183149247"/>
      <w:r>
        <w:t>Header Compression</w:t>
      </w:r>
      <w:bookmarkEnd w:id="1122"/>
      <w:bookmarkEnd w:id="1123"/>
      <w:bookmarkEnd w:id="1124"/>
      <w:bookmarkEnd w:id="1125"/>
    </w:p>
    <w:p w14:paraId="70C49D54" w14:textId="106E8CC8" w:rsidR="00F33623" w:rsidRDefault="00A80CB9" w:rsidP="003C6CFB">
      <w:r>
        <w:t xml:space="preserve">The header compression protocol is based on the Robust Header Compression (ROHC) framework defined in RFC 5795.  </w:t>
      </w:r>
      <w:r w:rsidR="000A25A1">
        <w:t xml:space="preserve">As specified in </w:t>
      </w:r>
      <w:r w:rsidR="00C6449A">
        <w:fldChar w:fldCharType="begin"/>
      </w:r>
      <w:r w:rsidR="00C6449A">
        <w:instrText xml:space="preserve"> REF _Ref13474345 \r \h </w:instrText>
      </w:r>
      <w:r w:rsidR="00C6449A">
        <w:fldChar w:fldCharType="separate"/>
      </w:r>
      <w:r w:rsidR="00C6449A">
        <w:t>[9]</w:t>
      </w:r>
      <w:r w:rsidR="00C6449A">
        <w:fldChar w:fldCharType="end"/>
      </w:r>
      <w:r w:rsidR="00C6449A">
        <w:t xml:space="preserve"> the</w:t>
      </w:r>
      <w:r>
        <w:t xml:space="preserve"> following profile</w:t>
      </w:r>
      <w:r w:rsidR="00C6449A">
        <w:t>s are supported.</w:t>
      </w:r>
    </w:p>
    <w:p w14:paraId="3F49AB9E" w14:textId="16E1DF23" w:rsidR="006D5506" w:rsidRDefault="006D5506" w:rsidP="006D5506">
      <w:pPr>
        <w:pStyle w:val="Caption"/>
        <w:keepNext/>
        <w:spacing w:after="100" w:afterAutospacing="1"/>
        <w:jc w:val="center"/>
      </w:pPr>
      <w:r w:rsidRPr="00EC0A56">
        <w:t xml:space="preserve">Table </w:t>
      </w:r>
      <w:fldSimple w:instr=" STYLEREF 1 \s ">
        <w:r>
          <w:rPr>
            <w:noProof/>
          </w:rPr>
          <w:t>12</w:t>
        </w:r>
      </w:fldSimple>
      <w:r>
        <w:noBreakHyphen/>
      </w:r>
      <w:fldSimple w:instr=" SEQ Table \* ARABIC \s 1 ">
        <w:r>
          <w:rPr>
            <w:noProof/>
          </w:rPr>
          <w:t>19</w:t>
        </w:r>
      </w:fldSimple>
      <w:r>
        <w:t xml:space="preserve"> </w:t>
      </w:r>
      <w:r w:rsidR="000D0FB3">
        <w:t>Header compression profiles</w:t>
      </w:r>
      <w:r>
        <w:t xml:space="preserve"> </w:t>
      </w:r>
    </w:p>
    <w:tbl>
      <w:tblPr>
        <w:tblW w:w="6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220"/>
        <w:gridCol w:w="2220"/>
      </w:tblGrid>
      <w:tr w:rsidR="00A80CB9" w:rsidRPr="00A80CB9" w14:paraId="3134B6A1" w14:textId="256EC65F" w:rsidTr="00566C32">
        <w:trPr>
          <w:trHeight w:val="290"/>
          <w:jc w:val="center"/>
        </w:trPr>
        <w:tc>
          <w:tcPr>
            <w:tcW w:w="1740" w:type="dxa"/>
            <w:shd w:val="clear" w:color="auto" w:fill="auto"/>
            <w:noWrap/>
            <w:vAlign w:val="bottom"/>
            <w:hideMark/>
          </w:tcPr>
          <w:p w14:paraId="69C4ED1A" w14:textId="77777777" w:rsidR="00A80CB9" w:rsidRPr="00566C32" w:rsidRDefault="00A80CB9" w:rsidP="00566C32">
            <w:pPr>
              <w:spacing w:after="0"/>
              <w:jc w:val="center"/>
              <w:rPr>
                <w:rFonts w:eastAsia="Times New Roman"/>
                <w:b/>
                <w:bCs/>
                <w:color w:val="000000"/>
              </w:rPr>
            </w:pPr>
            <w:r w:rsidRPr="00566C32">
              <w:rPr>
                <w:rFonts w:eastAsia="Times New Roman"/>
                <w:b/>
                <w:bCs/>
                <w:color w:val="000000"/>
              </w:rPr>
              <w:t>Profile Identifier</w:t>
            </w:r>
          </w:p>
        </w:tc>
        <w:tc>
          <w:tcPr>
            <w:tcW w:w="2220" w:type="dxa"/>
            <w:shd w:val="clear" w:color="auto" w:fill="auto"/>
            <w:noWrap/>
            <w:vAlign w:val="bottom"/>
            <w:hideMark/>
          </w:tcPr>
          <w:p w14:paraId="42C8ECE4" w14:textId="77777777" w:rsidR="00A80CB9" w:rsidRPr="00566C32" w:rsidRDefault="00A80CB9" w:rsidP="00566C32">
            <w:pPr>
              <w:spacing w:after="0"/>
              <w:jc w:val="center"/>
              <w:rPr>
                <w:rFonts w:eastAsia="Times New Roman"/>
                <w:b/>
                <w:bCs/>
                <w:color w:val="000000"/>
              </w:rPr>
            </w:pPr>
            <w:r w:rsidRPr="00566C32">
              <w:rPr>
                <w:rFonts w:eastAsia="Times New Roman"/>
                <w:b/>
                <w:bCs/>
                <w:color w:val="000000"/>
              </w:rPr>
              <w:t>Usage</w:t>
            </w:r>
          </w:p>
        </w:tc>
        <w:tc>
          <w:tcPr>
            <w:tcW w:w="2220" w:type="dxa"/>
          </w:tcPr>
          <w:p w14:paraId="25BCE449" w14:textId="65EE7451" w:rsidR="00A80CB9" w:rsidRPr="00566C32" w:rsidRDefault="00A80CB9" w:rsidP="00566C32">
            <w:pPr>
              <w:spacing w:after="0"/>
              <w:jc w:val="center"/>
              <w:rPr>
                <w:rFonts w:eastAsia="Times New Roman"/>
                <w:b/>
                <w:bCs/>
                <w:color w:val="000000"/>
              </w:rPr>
            </w:pPr>
            <w:r w:rsidRPr="00566C32">
              <w:rPr>
                <w:rFonts w:eastAsia="Times New Roman"/>
                <w:b/>
                <w:bCs/>
                <w:color w:val="000000"/>
              </w:rPr>
              <w:t>Reference</w:t>
            </w:r>
          </w:p>
        </w:tc>
      </w:tr>
      <w:tr w:rsidR="00A80CB9" w:rsidRPr="00A80CB9" w14:paraId="19B99BC6" w14:textId="43921080" w:rsidTr="00566C32">
        <w:trPr>
          <w:trHeight w:val="290"/>
          <w:jc w:val="center"/>
        </w:trPr>
        <w:tc>
          <w:tcPr>
            <w:tcW w:w="1740" w:type="dxa"/>
            <w:shd w:val="clear" w:color="auto" w:fill="auto"/>
            <w:noWrap/>
            <w:vAlign w:val="bottom"/>
            <w:hideMark/>
          </w:tcPr>
          <w:p w14:paraId="4E4F031F" w14:textId="77777777" w:rsidR="00A80CB9" w:rsidRPr="00566C32" w:rsidRDefault="00A80CB9" w:rsidP="00A80CB9">
            <w:pPr>
              <w:spacing w:after="0"/>
              <w:rPr>
                <w:rFonts w:eastAsia="Times New Roman"/>
                <w:color w:val="000000"/>
              </w:rPr>
            </w:pPr>
            <w:r w:rsidRPr="00566C32">
              <w:rPr>
                <w:rFonts w:eastAsia="Times New Roman"/>
                <w:color w:val="000000"/>
              </w:rPr>
              <w:t>0x0000</w:t>
            </w:r>
          </w:p>
        </w:tc>
        <w:tc>
          <w:tcPr>
            <w:tcW w:w="2220" w:type="dxa"/>
            <w:shd w:val="clear" w:color="auto" w:fill="auto"/>
            <w:noWrap/>
            <w:vAlign w:val="bottom"/>
            <w:hideMark/>
          </w:tcPr>
          <w:p w14:paraId="4837A4C9" w14:textId="77777777" w:rsidR="00A80CB9" w:rsidRPr="00566C32" w:rsidRDefault="00A80CB9" w:rsidP="00A80CB9">
            <w:pPr>
              <w:spacing w:after="0"/>
              <w:rPr>
                <w:rFonts w:eastAsia="Times New Roman"/>
                <w:color w:val="000000"/>
              </w:rPr>
            </w:pPr>
            <w:r w:rsidRPr="00566C32">
              <w:rPr>
                <w:rFonts w:eastAsia="Times New Roman"/>
                <w:color w:val="000000"/>
              </w:rPr>
              <w:t>No compression</w:t>
            </w:r>
          </w:p>
        </w:tc>
        <w:tc>
          <w:tcPr>
            <w:tcW w:w="2220" w:type="dxa"/>
            <w:vAlign w:val="bottom"/>
          </w:tcPr>
          <w:p w14:paraId="26E06056" w14:textId="62BC6A97" w:rsidR="00A80CB9" w:rsidRPr="00566C32" w:rsidRDefault="00A80CB9" w:rsidP="00A80CB9">
            <w:pPr>
              <w:spacing w:after="0"/>
              <w:rPr>
                <w:rFonts w:eastAsia="Times New Roman"/>
                <w:color w:val="000000"/>
              </w:rPr>
            </w:pPr>
            <w:r w:rsidRPr="00566C32">
              <w:rPr>
                <w:color w:val="000000"/>
              </w:rPr>
              <w:t>RFC 5795</w:t>
            </w:r>
          </w:p>
        </w:tc>
      </w:tr>
      <w:tr w:rsidR="00A80CB9" w:rsidRPr="00A80CB9" w14:paraId="467F3440" w14:textId="77DFD192" w:rsidTr="00566C32">
        <w:trPr>
          <w:trHeight w:val="290"/>
          <w:jc w:val="center"/>
        </w:trPr>
        <w:tc>
          <w:tcPr>
            <w:tcW w:w="1740" w:type="dxa"/>
            <w:shd w:val="clear" w:color="auto" w:fill="auto"/>
            <w:noWrap/>
            <w:vAlign w:val="bottom"/>
            <w:hideMark/>
          </w:tcPr>
          <w:p w14:paraId="0099ABDD" w14:textId="77777777" w:rsidR="00A80CB9" w:rsidRPr="00566C32" w:rsidRDefault="00A80CB9" w:rsidP="00A80CB9">
            <w:pPr>
              <w:spacing w:after="0"/>
              <w:rPr>
                <w:rFonts w:eastAsia="Times New Roman"/>
                <w:color w:val="000000"/>
              </w:rPr>
            </w:pPr>
            <w:r w:rsidRPr="00566C32">
              <w:rPr>
                <w:rFonts w:eastAsia="Times New Roman"/>
                <w:color w:val="000000"/>
              </w:rPr>
              <w:t>0x0001</w:t>
            </w:r>
          </w:p>
        </w:tc>
        <w:tc>
          <w:tcPr>
            <w:tcW w:w="2220" w:type="dxa"/>
            <w:shd w:val="clear" w:color="auto" w:fill="auto"/>
            <w:noWrap/>
            <w:vAlign w:val="bottom"/>
            <w:hideMark/>
          </w:tcPr>
          <w:p w14:paraId="2262E1DA" w14:textId="77777777" w:rsidR="00A80CB9" w:rsidRPr="00566C32" w:rsidRDefault="00A80CB9" w:rsidP="00A80CB9">
            <w:pPr>
              <w:spacing w:after="0"/>
              <w:rPr>
                <w:rFonts w:eastAsia="Times New Roman"/>
                <w:color w:val="000000"/>
              </w:rPr>
            </w:pPr>
            <w:r w:rsidRPr="00566C32">
              <w:rPr>
                <w:rFonts w:eastAsia="Times New Roman"/>
                <w:color w:val="000000"/>
              </w:rPr>
              <w:t>RTP/UDP/IP</w:t>
            </w:r>
          </w:p>
        </w:tc>
        <w:tc>
          <w:tcPr>
            <w:tcW w:w="2220" w:type="dxa"/>
            <w:vAlign w:val="bottom"/>
          </w:tcPr>
          <w:p w14:paraId="0FBD003F" w14:textId="4314D894" w:rsidR="00A80CB9" w:rsidRPr="00566C32" w:rsidRDefault="00A80CB9" w:rsidP="00A80CB9">
            <w:pPr>
              <w:spacing w:after="0"/>
              <w:rPr>
                <w:rFonts w:eastAsia="Times New Roman"/>
                <w:color w:val="000000"/>
              </w:rPr>
            </w:pPr>
            <w:r w:rsidRPr="00566C32">
              <w:rPr>
                <w:color w:val="000000"/>
              </w:rPr>
              <w:t>RFC 3095, RFC 4815</w:t>
            </w:r>
          </w:p>
        </w:tc>
      </w:tr>
      <w:tr w:rsidR="00A80CB9" w:rsidRPr="00A80CB9" w14:paraId="3C08F6C0" w14:textId="1429E752" w:rsidTr="00566C32">
        <w:trPr>
          <w:trHeight w:val="290"/>
          <w:jc w:val="center"/>
        </w:trPr>
        <w:tc>
          <w:tcPr>
            <w:tcW w:w="1740" w:type="dxa"/>
            <w:shd w:val="clear" w:color="auto" w:fill="auto"/>
            <w:noWrap/>
            <w:vAlign w:val="bottom"/>
            <w:hideMark/>
          </w:tcPr>
          <w:p w14:paraId="1904483E" w14:textId="77777777" w:rsidR="00A80CB9" w:rsidRPr="00566C32" w:rsidRDefault="00A80CB9" w:rsidP="00A80CB9">
            <w:pPr>
              <w:spacing w:after="0"/>
              <w:rPr>
                <w:rFonts w:eastAsia="Times New Roman"/>
                <w:color w:val="000000"/>
              </w:rPr>
            </w:pPr>
            <w:r w:rsidRPr="00566C32">
              <w:rPr>
                <w:rFonts w:eastAsia="Times New Roman"/>
                <w:color w:val="000000"/>
              </w:rPr>
              <w:t>0x0002</w:t>
            </w:r>
          </w:p>
        </w:tc>
        <w:tc>
          <w:tcPr>
            <w:tcW w:w="2220" w:type="dxa"/>
            <w:shd w:val="clear" w:color="auto" w:fill="auto"/>
            <w:noWrap/>
            <w:vAlign w:val="bottom"/>
            <w:hideMark/>
          </w:tcPr>
          <w:p w14:paraId="54542B2B" w14:textId="77777777" w:rsidR="00A80CB9" w:rsidRPr="00566C32" w:rsidRDefault="00A80CB9" w:rsidP="00A80CB9">
            <w:pPr>
              <w:spacing w:after="0"/>
              <w:rPr>
                <w:rFonts w:eastAsia="Times New Roman"/>
                <w:color w:val="000000"/>
              </w:rPr>
            </w:pPr>
            <w:r w:rsidRPr="00566C32">
              <w:rPr>
                <w:rFonts w:eastAsia="Times New Roman"/>
                <w:color w:val="000000"/>
              </w:rPr>
              <w:t>UDP/IP</w:t>
            </w:r>
          </w:p>
        </w:tc>
        <w:tc>
          <w:tcPr>
            <w:tcW w:w="2220" w:type="dxa"/>
            <w:vAlign w:val="bottom"/>
          </w:tcPr>
          <w:p w14:paraId="22E252EE" w14:textId="3A8EBE6D" w:rsidR="00A80CB9" w:rsidRPr="00566C32" w:rsidRDefault="00A80CB9" w:rsidP="00A80CB9">
            <w:pPr>
              <w:spacing w:after="0"/>
              <w:rPr>
                <w:rFonts w:eastAsia="Times New Roman"/>
                <w:color w:val="000000"/>
              </w:rPr>
            </w:pPr>
            <w:r w:rsidRPr="00566C32">
              <w:rPr>
                <w:color w:val="000000"/>
              </w:rPr>
              <w:t>RFC 3095, RFC 4815</w:t>
            </w:r>
          </w:p>
        </w:tc>
      </w:tr>
      <w:tr w:rsidR="00A80CB9" w:rsidRPr="00A80CB9" w14:paraId="5DAB6128" w14:textId="6EAB3EC6" w:rsidTr="00566C32">
        <w:trPr>
          <w:trHeight w:val="290"/>
          <w:jc w:val="center"/>
        </w:trPr>
        <w:tc>
          <w:tcPr>
            <w:tcW w:w="1740" w:type="dxa"/>
            <w:shd w:val="clear" w:color="auto" w:fill="auto"/>
            <w:noWrap/>
            <w:vAlign w:val="bottom"/>
            <w:hideMark/>
          </w:tcPr>
          <w:p w14:paraId="3EEEED54" w14:textId="77777777" w:rsidR="00A80CB9" w:rsidRPr="00566C32" w:rsidRDefault="00A80CB9" w:rsidP="00A80CB9">
            <w:pPr>
              <w:spacing w:after="0"/>
              <w:rPr>
                <w:rFonts w:eastAsia="Times New Roman"/>
                <w:color w:val="000000"/>
              </w:rPr>
            </w:pPr>
            <w:r w:rsidRPr="00566C32">
              <w:rPr>
                <w:rFonts w:eastAsia="Times New Roman"/>
                <w:color w:val="000000"/>
              </w:rPr>
              <w:t>0x0003</w:t>
            </w:r>
          </w:p>
        </w:tc>
        <w:tc>
          <w:tcPr>
            <w:tcW w:w="2220" w:type="dxa"/>
            <w:shd w:val="clear" w:color="auto" w:fill="auto"/>
            <w:noWrap/>
            <w:vAlign w:val="bottom"/>
            <w:hideMark/>
          </w:tcPr>
          <w:p w14:paraId="6F139797" w14:textId="77777777" w:rsidR="00A80CB9" w:rsidRPr="00566C32" w:rsidRDefault="00A80CB9" w:rsidP="00A80CB9">
            <w:pPr>
              <w:spacing w:after="0"/>
              <w:rPr>
                <w:rFonts w:eastAsia="Times New Roman"/>
                <w:color w:val="000000"/>
              </w:rPr>
            </w:pPr>
            <w:r w:rsidRPr="00566C32">
              <w:rPr>
                <w:rFonts w:eastAsia="Times New Roman"/>
                <w:color w:val="000000"/>
              </w:rPr>
              <w:t>ESP/IP</w:t>
            </w:r>
          </w:p>
        </w:tc>
        <w:tc>
          <w:tcPr>
            <w:tcW w:w="2220" w:type="dxa"/>
            <w:vAlign w:val="bottom"/>
          </w:tcPr>
          <w:p w14:paraId="53903F8E" w14:textId="2A32FE74" w:rsidR="00A80CB9" w:rsidRPr="00566C32" w:rsidRDefault="00A80CB9" w:rsidP="00A80CB9">
            <w:pPr>
              <w:spacing w:after="0"/>
              <w:rPr>
                <w:rFonts w:eastAsia="Times New Roman"/>
                <w:color w:val="000000"/>
              </w:rPr>
            </w:pPr>
            <w:r w:rsidRPr="00566C32">
              <w:rPr>
                <w:color w:val="000000"/>
              </w:rPr>
              <w:t>RFC 3095, RFC 4815</w:t>
            </w:r>
          </w:p>
        </w:tc>
      </w:tr>
      <w:tr w:rsidR="00A80CB9" w:rsidRPr="00A80CB9" w14:paraId="77CAE719" w14:textId="2F873104" w:rsidTr="00566C32">
        <w:trPr>
          <w:trHeight w:val="290"/>
          <w:jc w:val="center"/>
        </w:trPr>
        <w:tc>
          <w:tcPr>
            <w:tcW w:w="1740" w:type="dxa"/>
            <w:shd w:val="clear" w:color="auto" w:fill="auto"/>
            <w:noWrap/>
            <w:vAlign w:val="bottom"/>
            <w:hideMark/>
          </w:tcPr>
          <w:p w14:paraId="12BB2B8D" w14:textId="77777777" w:rsidR="00A80CB9" w:rsidRPr="00566C32" w:rsidRDefault="00A80CB9" w:rsidP="00A80CB9">
            <w:pPr>
              <w:spacing w:after="0"/>
              <w:rPr>
                <w:rFonts w:eastAsia="Times New Roman"/>
                <w:color w:val="000000"/>
              </w:rPr>
            </w:pPr>
            <w:r w:rsidRPr="00566C32">
              <w:rPr>
                <w:rFonts w:eastAsia="Times New Roman"/>
                <w:color w:val="000000"/>
              </w:rPr>
              <w:t>0x0004</w:t>
            </w:r>
          </w:p>
        </w:tc>
        <w:tc>
          <w:tcPr>
            <w:tcW w:w="2220" w:type="dxa"/>
            <w:shd w:val="clear" w:color="auto" w:fill="auto"/>
            <w:noWrap/>
            <w:vAlign w:val="bottom"/>
            <w:hideMark/>
          </w:tcPr>
          <w:p w14:paraId="318288E8" w14:textId="77777777" w:rsidR="00A80CB9" w:rsidRPr="00566C32" w:rsidRDefault="00A80CB9" w:rsidP="00A80CB9">
            <w:pPr>
              <w:spacing w:after="0"/>
              <w:rPr>
                <w:rFonts w:eastAsia="Times New Roman"/>
                <w:color w:val="000000"/>
              </w:rPr>
            </w:pPr>
            <w:r w:rsidRPr="00566C32">
              <w:rPr>
                <w:rFonts w:eastAsia="Times New Roman"/>
                <w:color w:val="000000"/>
              </w:rPr>
              <w:t>IP</w:t>
            </w:r>
          </w:p>
        </w:tc>
        <w:tc>
          <w:tcPr>
            <w:tcW w:w="2220" w:type="dxa"/>
            <w:vAlign w:val="bottom"/>
          </w:tcPr>
          <w:p w14:paraId="23E2B320" w14:textId="00B393DD" w:rsidR="00A80CB9" w:rsidRPr="00566C32" w:rsidRDefault="00A80CB9" w:rsidP="00A80CB9">
            <w:pPr>
              <w:spacing w:after="0"/>
              <w:rPr>
                <w:rFonts w:eastAsia="Times New Roman"/>
                <w:color w:val="000000"/>
              </w:rPr>
            </w:pPr>
            <w:r w:rsidRPr="00566C32">
              <w:rPr>
                <w:color w:val="000000"/>
              </w:rPr>
              <w:t>RFC 3843, RFC 4815</w:t>
            </w:r>
          </w:p>
        </w:tc>
      </w:tr>
      <w:tr w:rsidR="00A80CB9" w:rsidRPr="00A80CB9" w14:paraId="740FDE42" w14:textId="2637BCF7" w:rsidTr="00566C32">
        <w:trPr>
          <w:trHeight w:val="290"/>
          <w:jc w:val="center"/>
        </w:trPr>
        <w:tc>
          <w:tcPr>
            <w:tcW w:w="1740" w:type="dxa"/>
            <w:shd w:val="clear" w:color="auto" w:fill="auto"/>
            <w:noWrap/>
            <w:vAlign w:val="bottom"/>
            <w:hideMark/>
          </w:tcPr>
          <w:p w14:paraId="3E109A7A" w14:textId="77777777" w:rsidR="00A80CB9" w:rsidRPr="00566C32" w:rsidRDefault="00A80CB9" w:rsidP="00A80CB9">
            <w:pPr>
              <w:spacing w:after="0"/>
              <w:rPr>
                <w:rFonts w:eastAsia="Times New Roman"/>
                <w:color w:val="000000"/>
              </w:rPr>
            </w:pPr>
            <w:r w:rsidRPr="00566C32">
              <w:rPr>
                <w:rFonts w:eastAsia="Times New Roman"/>
                <w:color w:val="000000"/>
              </w:rPr>
              <w:t>0x0006</w:t>
            </w:r>
          </w:p>
        </w:tc>
        <w:tc>
          <w:tcPr>
            <w:tcW w:w="2220" w:type="dxa"/>
            <w:shd w:val="clear" w:color="auto" w:fill="auto"/>
            <w:noWrap/>
            <w:vAlign w:val="bottom"/>
            <w:hideMark/>
          </w:tcPr>
          <w:p w14:paraId="1E02FF7B" w14:textId="77777777" w:rsidR="00A80CB9" w:rsidRPr="00566C32" w:rsidRDefault="00A80CB9" w:rsidP="00A80CB9">
            <w:pPr>
              <w:spacing w:after="0"/>
              <w:rPr>
                <w:rFonts w:eastAsia="Times New Roman"/>
                <w:color w:val="000000"/>
              </w:rPr>
            </w:pPr>
            <w:r w:rsidRPr="00566C32">
              <w:rPr>
                <w:rFonts w:eastAsia="Times New Roman"/>
                <w:color w:val="000000"/>
              </w:rPr>
              <w:t>TCP/IP</w:t>
            </w:r>
          </w:p>
        </w:tc>
        <w:tc>
          <w:tcPr>
            <w:tcW w:w="2220" w:type="dxa"/>
            <w:vAlign w:val="bottom"/>
          </w:tcPr>
          <w:p w14:paraId="22B03681" w14:textId="2A7167D0" w:rsidR="00A80CB9" w:rsidRPr="00566C32" w:rsidRDefault="00A80CB9" w:rsidP="00A80CB9">
            <w:pPr>
              <w:spacing w:after="0"/>
              <w:rPr>
                <w:rFonts w:eastAsia="Times New Roman"/>
                <w:color w:val="000000"/>
              </w:rPr>
            </w:pPr>
            <w:r w:rsidRPr="00566C32">
              <w:rPr>
                <w:color w:val="000000"/>
              </w:rPr>
              <w:t>RFC 6846</w:t>
            </w:r>
          </w:p>
        </w:tc>
      </w:tr>
      <w:tr w:rsidR="00A80CB9" w:rsidRPr="00A80CB9" w14:paraId="2A2EF133" w14:textId="7847AC8D" w:rsidTr="00566C32">
        <w:trPr>
          <w:trHeight w:val="290"/>
          <w:jc w:val="center"/>
        </w:trPr>
        <w:tc>
          <w:tcPr>
            <w:tcW w:w="1740" w:type="dxa"/>
            <w:shd w:val="clear" w:color="auto" w:fill="auto"/>
            <w:noWrap/>
            <w:vAlign w:val="bottom"/>
            <w:hideMark/>
          </w:tcPr>
          <w:p w14:paraId="1FCE7C3F" w14:textId="77777777" w:rsidR="00A80CB9" w:rsidRPr="00566C32" w:rsidRDefault="00A80CB9" w:rsidP="00A80CB9">
            <w:pPr>
              <w:spacing w:after="0"/>
              <w:rPr>
                <w:rFonts w:eastAsia="Times New Roman"/>
                <w:color w:val="000000"/>
              </w:rPr>
            </w:pPr>
            <w:r w:rsidRPr="00566C32">
              <w:rPr>
                <w:rFonts w:eastAsia="Times New Roman"/>
                <w:color w:val="000000"/>
              </w:rPr>
              <w:t>0x0101</w:t>
            </w:r>
          </w:p>
        </w:tc>
        <w:tc>
          <w:tcPr>
            <w:tcW w:w="2220" w:type="dxa"/>
            <w:shd w:val="clear" w:color="auto" w:fill="auto"/>
            <w:noWrap/>
            <w:vAlign w:val="bottom"/>
            <w:hideMark/>
          </w:tcPr>
          <w:p w14:paraId="4F813083" w14:textId="77777777" w:rsidR="00A80CB9" w:rsidRPr="00566C32" w:rsidRDefault="00A80CB9" w:rsidP="00A80CB9">
            <w:pPr>
              <w:spacing w:after="0"/>
              <w:rPr>
                <w:rFonts w:eastAsia="Times New Roman"/>
                <w:color w:val="000000"/>
              </w:rPr>
            </w:pPr>
            <w:r w:rsidRPr="00566C32">
              <w:rPr>
                <w:rFonts w:eastAsia="Times New Roman"/>
                <w:color w:val="000000"/>
              </w:rPr>
              <w:t>RTP/UDP/IP</w:t>
            </w:r>
          </w:p>
        </w:tc>
        <w:tc>
          <w:tcPr>
            <w:tcW w:w="2220" w:type="dxa"/>
            <w:vAlign w:val="bottom"/>
          </w:tcPr>
          <w:p w14:paraId="5A079105" w14:textId="5BA856A0" w:rsidR="00A80CB9" w:rsidRPr="00566C32" w:rsidRDefault="00A80CB9" w:rsidP="00A80CB9">
            <w:pPr>
              <w:spacing w:after="0"/>
              <w:rPr>
                <w:rFonts w:eastAsia="Times New Roman"/>
                <w:color w:val="000000"/>
              </w:rPr>
            </w:pPr>
            <w:r w:rsidRPr="00566C32">
              <w:rPr>
                <w:color w:val="000000"/>
              </w:rPr>
              <w:t>RFC 5225</w:t>
            </w:r>
          </w:p>
        </w:tc>
      </w:tr>
      <w:tr w:rsidR="00A80CB9" w:rsidRPr="00A80CB9" w14:paraId="02A3E45E" w14:textId="0DE5DD94" w:rsidTr="00566C32">
        <w:trPr>
          <w:trHeight w:val="290"/>
          <w:jc w:val="center"/>
        </w:trPr>
        <w:tc>
          <w:tcPr>
            <w:tcW w:w="1740" w:type="dxa"/>
            <w:shd w:val="clear" w:color="auto" w:fill="auto"/>
            <w:noWrap/>
            <w:vAlign w:val="bottom"/>
            <w:hideMark/>
          </w:tcPr>
          <w:p w14:paraId="65E802AC" w14:textId="77777777" w:rsidR="00A80CB9" w:rsidRPr="00566C32" w:rsidRDefault="00A80CB9" w:rsidP="00A80CB9">
            <w:pPr>
              <w:spacing w:after="0"/>
              <w:rPr>
                <w:rFonts w:eastAsia="Times New Roman"/>
                <w:color w:val="000000"/>
              </w:rPr>
            </w:pPr>
            <w:r w:rsidRPr="00566C32">
              <w:rPr>
                <w:rFonts w:eastAsia="Times New Roman"/>
                <w:color w:val="000000"/>
              </w:rPr>
              <w:t>0x0102</w:t>
            </w:r>
          </w:p>
        </w:tc>
        <w:tc>
          <w:tcPr>
            <w:tcW w:w="2220" w:type="dxa"/>
            <w:shd w:val="clear" w:color="auto" w:fill="auto"/>
            <w:noWrap/>
            <w:vAlign w:val="bottom"/>
            <w:hideMark/>
          </w:tcPr>
          <w:p w14:paraId="10BB75D3" w14:textId="77777777" w:rsidR="00A80CB9" w:rsidRPr="00566C32" w:rsidRDefault="00A80CB9" w:rsidP="00A80CB9">
            <w:pPr>
              <w:spacing w:after="0"/>
              <w:rPr>
                <w:rFonts w:eastAsia="Times New Roman"/>
                <w:color w:val="000000"/>
              </w:rPr>
            </w:pPr>
            <w:r w:rsidRPr="00566C32">
              <w:rPr>
                <w:rFonts w:eastAsia="Times New Roman"/>
                <w:color w:val="000000"/>
              </w:rPr>
              <w:t>UDP/IP</w:t>
            </w:r>
          </w:p>
        </w:tc>
        <w:tc>
          <w:tcPr>
            <w:tcW w:w="2220" w:type="dxa"/>
            <w:vAlign w:val="bottom"/>
          </w:tcPr>
          <w:p w14:paraId="6A48BB80" w14:textId="64101D93" w:rsidR="00A80CB9" w:rsidRPr="00566C32" w:rsidRDefault="00A80CB9" w:rsidP="00A80CB9">
            <w:pPr>
              <w:spacing w:after="0"/>
              <w:rPr>
                <w:rFonts w:eastAsia="Times New Roman"/>
                <w:color w:val="000000"/>
              </w:rPr>
            </w:pPr>
            <w:r w:rsidRPr="00566C32">
              <w:rPr>
                <w:color w:val="000000"/>
              </w:rPr>
              <w:t>RFC 5225</w:t>
            </w:r>
          </w:p>
        </w:tc>
      </w:tr>
      <w:tr w:rsidR="00A80CB9" w:rsidRPr="00A80CB9" w14:paraId="671548E2" w14:textId="2A730A4C" w:rsidTr="00566C32">
        <w:trPr>
          <w:trHeight w:val="290"/>
          <w:jc w:val="center"/>
        </w:trPr>
        <w:tc>
          <w:tcPr>
            <w:tcW w:w="1740" w:type="dxa"/>
            <w:shd w:val="clear" w:color="auto" w:fill="auto"/>
            <w:noWrap/>
            <w:vAlign w:val="bottom"/>
            <w:hideMark/>
          </w:tcPr>
          <w:p w14:paraId="647C8CEA" w14:textId="77777777" w:rsidR="00A80CB9" w:rsidRPr="00566C32" w:rsidRDefault="00A80CB9" w:rsidP="00A80CB9">
            <w:pPr>
              <w:spacing w:after="0"/>
              <w:rPr>
                <w:rFonts w:eastAsia="Times New Roman"/>
                <w:color w:val="000000"/>
              </w:rPr>
            </w:pPr>
            <w:r w:rsidRPr="00566C32">
              <w:rPr>
                <w:rFonts w:eastAsia="Times New Roman"/>
                <w:color w:val="000000"/>
              </w:rPr>
              <w:lastRenderedPageBreak/>
              <w:t>0x0103</w:t>
            </w:r>
          </w:p>
        </w:tc>
        <w:tc>
          <w:tcPr>
            <w:tcW w:w="2220" w:type="dxa"/>
            <w:shd w:val="clear" w:color="auto" w:fill="auto"/>
            <w:noWrap/>
            <w:vAlign w:val="bottom"/>
            <w:hideMark/>
          </w:tcPr>
          <w:p w14:paraId="1936D1A4" w14:textId="77777777" w:rsidR="00A80CB9" w:rsidRPr="00566C32" w:rsidRDefault="00A80CB9" w:rsidP="00A80CB9">
            <w:pPr>
              <w:spacing w:after="0"/>
              <w:rPr>
                <w:rFonts w:eastAsia="Times New Roman"/>
                <w:color w:val="000000"/>
              </w:rPr>
            </w:pPr>
            <w:r w:rsidRPr="00566C32">
              <w:rPr>
                <w:rFonts w:eastAsia="Times New Roman"/>
                <w:color w:val="000000"/>
              </w:rPr>
              <w:t>ESP/IP</w:t>
            </w:r>
          </w:p>
        </w:tc>
        <w:tc>
          <w:tcPr>
            <w:tcW w:w="2220" w:type="dxa"/>
            <w:vAlign w:val="bottom"/>
          </w:tcPr>
          <w:p w14:paraId="652167B8" w14:textId="594B8E5B" w:rsidR="00A80CB9" w:rsidRPr="00566C32" w:rsidRDefault="00A80CB9" w:rsidP="00A80CB9">
            <w:pPr>
              <w:spacing w:after="0"/>
              <w:rPr>
                <w:rFonts w:eastAsia="Times New Roman"/>
                <w:color w:val="000000"/>
              </w:rPr>
            </w:pPr>
            <w:r w:rsidRPr="00566C32">
              <w:rPr>
                <w:color w:val="000000"/>
              </w:rPr>
              <w:t>RFC 5225</w:t>
            </w:r>
          </w:p>
        </w:tc>
      </w:tr>
      <w:tr w:rsidR="00A80CB9" w:rsidRPr="00A80CB9" w14:paraId="0EAB483F" w14:textId="347CF7CB" w:rsidTr="00566C32">
        <w:trPr>
          <w:trHeight w:val="290"/>
          <w:jc w:val="center"/>
        </w:trPr>
        <w:tc>
          <w:tcPr>
            <w:tcW w:w="1740" w:type="dxa"/>
            <w:shd w:val="clear" w:color="auto" w:fill="auto"/>
            <w:noWrap/>
            <w:vAlign w:val="bottom"/>
            <w:hideMark/>
          </w:tcPr>
          <w:p w14:paraId="3699EACE" w14:textId="77777777" w:rsidR="00A80CB9" w:rsidRPr="00566C32" w:rsidRDefault="00A80CB9" w:rsidP="00A80CB9">
            <w:pPr>
              <w:spacing w:after="0"/>
              <w:rPr>
                <w:rFonts w:eastAsia="Times New Roman"/>
                <w:color w:val="000000"/>
              </w:rPr>
            </w:pPr>
            <w:r w:rsidRPr="00566C32">
              <w:rPr>
                <w:rFonts w:eastAsia="Times New Roman"/>
                <w:color w:val="000000"/>
              </w:rPr>
              <w:t>0x0104</w:t>
            </w:r>
          </w:p>
        </w:tc>
        <w:tc>
          <w:tcPr>
            <w:tcW w:w="2220" w:type="dxa"/>
            <w:shd w:val="clear" w:color="auto" w:fill="auto"/>
            <w:noWrap/>
            <w:vAlign w:val="bottom"/>
            <w:hideMark/>
          </w:tcPr>
          <w:p w14:paraId="49D1BF78" w14:textId="77777777" w:rsidR="00A80CB9" w:rsidRPr="00566C32" w:rsidRDefault="00A80CB9" w:rsidP="00A80CB9">
            <w:pPr>
              <w:spacing w:after="0"/>
              <w:rPr>
                <w:rFonts w:eastAsia="Times New Roman"/>
                <w:color w:val="000000"/>
              </w:rPr>
            </w:pPr>
            <w:r w:rsidRPr="00566C32">
              <w:rPr>
                <w:rFonts w:eastAsia="Times New Roman"/>
                <w:color w:val="000000"/>
              </w:rPr>
              <w:t>IP</w:t>
            </w:r>
          </w:p>
        </w:tc>
        <w:tc>
          <w:tcPr>
            <w:tcW w:w="2220" w:type="dxa"/>
            <w:vAlign w:val="bottom"/>
          </w:tcPr>
          <w:p w14:paraId="63F4E84C" w14:textId="42A11FDC" w:rsidR="00A80CB9" w:rsidRPr="00566C32" w:rsidRDefault="00A80CB9" w:rsidP="00A80CB9">
            <w:pPr>
              <w:spacing w:after="0"/>
              <w:rPr>
                <w:rFonts w:eastAsia="Times New Roman"/>
                <w:color w:val="000000"/>
              </w:rPr>
            </w:pPr>
            <w:r w:rsidRPr="00566C32">
              <w:rPr>
                <w:color w:val="000000"/>
              </w:rPr>
              <w:t>RFC 5225</w:t>
            </w:r>
          </w:p>
        </w:tc>
      </w:tr>
    </w:tbl>
    <w:p w14:paraId="5AAF85FB" w14:textId="77777777" w:rsidR="00F33623" w:rsidRDefault="00F33623" w:rsidP="00F33623">
      <w:pPr>
        <w:rPr>
          <w:lang w:val="en-GB"/>
        </w:rPr>
      </w:pPr>
    </w:p>
    <w:p w14:paraId="1AB3D42A" w14:textId="77777777" w:rsidR="00F33623" w:rsidRDefault="00F33623" w:rsidP="00DA5856">
      <w:pPr>
        <w:pStyle w:val="Heading1"/>
        <w:numPr>
          <w:ilvl w:val="0"/>
          <w:numId w:val="74"/>
        </w:numPr>
        <w:spacing w:after="100" w:afterAutospacing="1"/>
      </w:pPr>
      <w:bookmarkStart w:id="1126" w:name="_Toc129872271"/>
      <w:bookmarkStart w:id="1127" w:name="_Ref129873614"/>
      <w:bookmarkStart w:id="1128" w:name="_Toc183149248"/>
      <w:r>
        <w:t>Use-Cases Enhancements</w:t>
      </w:r>
      <w:bookmarkEnd w:id="1126"/>
      <w:bookmarkEnd w:id="1127"/>
      <w:bookmarkEnd w:id="1128"/>
    </w:p>
    <w:p w14:paraId="7FDF0AE6" w14:textId="77777777" w:rsidR="00F33623" w:rsidRPr="00C95E19" w:rsidRDefault="00F33623" w:rsidP="00F33623">
      <w:r>
        <w:rPr>
          <w:lang w:val="en-GB"/>
        </w:rPr>
        <w:t>Below section has been added to define few of the enhancements corresponding to the ORAN use cases document.</w:t>
      </w:r>
    </w:p>
    <w:p w14:paraId="2AB209E0" w14:textId="77777777" w:rsidR="00F33623" w:rsidRDefault="00F33623" w:rsidP="00DA5856">
      <w:pPr>
        <w:pStyle w:val="Heading3"/>
        <w:numPr>
          <w:ilvl w:val="1"/>
          <w:numId w:val="74"/>
        </w:numPr>
        <w:spacing w:after="100" w:afterAutospacing="1"/>
        <w:ind w:left="1728" w:hanging="1152"/>
      </w:pPr>
      <w:bookmarkStart w:id="1129" w:name="_Toc129872272"/>
      <w:bookmarkStart w:id="1130" w:name="_Toc183149249"/>
      <w:r w:rsidRPr="00A46454">
        <w:t>Non-GoB mMIMO optimization</w:t>
      </w:r>
      <w:bookmarkEnd w:id="1129"/>
      <w:bookmarkEnd w:id="1130"/>
    </w:p>
    <w:p w14:paraId="0B3194A5" w14:textId="092DA251" w:rsidR="00F33623" w:rsidRDefault="00F33623" w:rsidP="00F33623">
      <w:r>
        <w:rPr>
          <w:lang w:val="en-GB"/>
        </w:rPr>
        <w:t xml:space="preserve">This section details the </w:t>
      </w:r>
      <w:r w:rsidRPr="00A46454">
        <w:rPr>
          <w:i/>
          <w:iCs/>
          <w:lang w:val="en-GB"/>
        </w:rPr>
        <w:t>Use case 6: Massive MIMO Beamforming Optimization</w:t>
      </w:r>
      <w:r>
        <w:rPr>
          <w:lang w:val="en-GB"/>
        </w:rPr>
        <w:t xml:space="preserve"> as defined in</w:t>
      </w:r>
      <w:r w:rsidR="00155BAF">
        <w:rPr>
          <w:lang w:val="en-GB"/>
        </w:rPr>
        <w:t xml:space="preserve"> </w:t>
      </w:r>
      <w:r w:rsidR="00155BAF">
        <w:rPr>
          <w:lang w:val="en-GB"/>
        </w:rPr>
        <w:fldChar w:fldCharType="begin"/>
      </w:r>
      <w:r w:rsidR="00155BAF">
        <w:rPr>
          <w:lang w:val="en-GB"/>
        </w:rPr>
        <w:instrText xml:space="preserve"> REF _Ref130370003 \r \h </w:instrText>
      </w:r>
      <w:r w:rsidR="00155BAF">
        <w:rPr>
          <w:lang w:val="en-GB"/>
        </w:rPr>
      </w:r>
      <w:r w:rsidR="00155BAF">
        <w:rPr>
          <w:lang w:val="en-GB"/>
        </w:rPr>
        <w:fldChar w:fldCharType="separate"/>
      </w:r>
      <w:r w:rsidR="00D62510">
        <w:rPr>
          <w:lang w:val="en-GB"/>
        </w:rPr>
        <w:t>[40]</w:t>
      </w:r>
      <w:r w:rsidR="00155BAF">
        <w:rPr>
          <w:lang w:val="en-GB"/>
        </w:rPr>
        <w:fldChar w:fldCharType="end"/>
      </w:r>
      <w:r>
        <w:rPr>
          <w:lang w:val="en-GB"/>
        </w:rPr>
        <w:t>. This</w:t>
      </w:r>
      <w:r w:rsidRPr="00D01587">
        <w:rPr>
          <w:lang w:val="en-GB"/>
        </w:rPr>
        <w:t xml:space="preserve"> use case allow</w:t>
      </w:r>
      <w:r>
        <w:rPr>
          <w:lang w:val="en-GB"/>
        </w:rPr>
        <w:t>s</w:t>
      </w:r>
      <w:r w:rsidRPr="00D01587">
        <w:rPr>
          <w:lang w:val="en-GB"/>
        </w:rPr>
        <w:t xml:space="preserve"> the operator to flexibly configure Massive MIMO system parameters by means of policies, configuration, or machine learning techniques</w:t>
      </w:r>
      <w:r>
        <w:rPr>
          <w:lang w:val="en-GB"/>
        </w:rPr>
        <w:t xml:space="preserve"> to </w:t>
      </w:r>
      <w:r w:rsidRPr="00651BCB">
        <w:t>improve the wireless performance, coverage and the QoS.</w:t>
      </w:r>
      <w:r>
        <w:t xml:space="preserve"> </w:t>
      </w:r>
    </w:p>
    <w:p w14:paraId="08202F3F" w14:textId="77777777" w:rsidR="00F33623" w:rsidRDefault="00F33623" w:rsidP="00F33623">
      <w:r>
        <w:t>In this method,</w:t>
      </w:r>
      <w:r w:rsidRPr="00651BCB">
        <w:t xml:space="preserve"> the non-RT and near-RT RIC utilize</w:t>
      </w:r>
      <w:r>
        <w:t xml:space="preserve"> </w:t>
      </w:r>
      <w:r w:rsidRPr="00651BCB">
        <w:t xml:space="preserve">the UE/BS channel condition, mobility, and measured performance data to assist </w:t>
      </w:r>
      <w:r>
        <w:t xml:space="preserve">in </w:t>
      </w:r>
      <w:r w:rsidRPr="00651BCB">
        <w:t>beamforming mode selection</w:t>
      </w:r>
      <w:r>
        <w:t xml:space="preserve"> and</w:t>
      </w:r>
      <w:r w:rsidRPr="00651BCB">
        <w:t xml:space="preserve"> dynamically</w:t>
      </w:r>
      <w:r>
        <w:t xml:space="preserve"> </w:t>
      </w:r>
      <w:r w:rsidRPr="00651BCB">
        <w:t>generate the beamforming weights</w:t>
      </w:r>
      <w:r>
        <w:t>.</w:t>
      </w:r>
    </w:p>
    <w:p w14:paraId="55C14B4B" w14:textId="77777777" w:rsidR="00F33623" w:rsidRDefault="00F33623" w:rsidP="00F33623">
      <w:r>
        <w:t>Below diagram captures the flow of information between the PHY, L2 and near RT-RIC. Functionality such as ML training and application have not been captured in this document and is out of scope.</w:t>
      </w:r>
    </w:p>
    <w:p w14:paraId="73725A0E" w14:textId="77777777" w:rsidR="00F33623" w:rsidRDefault="00F33623" w:rsidP="00F33623">
      <w:r>
        <w:rPr>
          <w:noProof/>
        </w:rPr>
        <w:drawing>
          <wp:inline distT="0" distB="0" distL="0" distR="0" wp14:anchorId="3FEEC18A" wp14:editId="4583AA97">
            <wp:extent cx="6122035" cy="326580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4"/>
                    <a:stretch>
                      <a:fillRect/>
                    </a:stretch>
                  </pic:blipFill>
                  <pic:spPr>
                    <a:xfrm>
                      <a:off x="0" y="0"/>
                      <a:ext cx="6122035" cy="3265805"/>
                    </a:xfrm>
                    <a:prstGeom prst="rect">
                      <a:avLst/>
                    </a:prstGeom>
                  </pic:spPr>
                </pic:pic>
              </a:graphicData>
            </a:graphic>
          </wp:inline>
        </w:drawing>
      </w:r>
    </w:p>
    <w:p w14:paraId="04F5B4D0" w14:textId="3119C2DD" w:rsidR="00F33623" w:rsidRPr="00D74F36" w:rsidRDefault="00F33623" w:rsidP="00F33623">
      <w:pPr>
        <w:pStyle w:val="Caption"/>
        <w:spacing w:after="100" w:afterAutospacing="1"/>
        <w:jc w:val="center"/>
        <w:rPr>
          <w:lang w:val="en-GB"/>
        </w:rPr>
      </w:pPr>
      <w:bookmarkStart w:id="1131" w:name="_Ref140844945"/>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1</w:t>
      </w:r>
      <w:r>
        <w:rPr>
          <w:noProof/>
        </w:rPr>
        <w:fldChar w:fldCharType="end"/>
      </w:r>
      <w:r>
        <w:t xml:space="preserve"> </w:t>
      </w:r>
      <w:r w:rsidRPr="007D2D1C">
        <w:t>Non-GoB mMIMO</w:t>
      </w:r>
      <w:bookmarkEnd w:id="1131"/>
      <w:r w:rsidRPr="007D2D1C">
        <w:t xml:space="preserve"> </w:t>
      </w:r>
    </w:p>
    <w:p w14:paraId="0CA2711C" w14:textId="77777777" w:rsidR="00F33623" w:rsidRDefault="00F33623" w:rsidP="00F33623">
      <w:r>
        <w:t xml:space="preserve">Following RAN information data is identified to be shared with RIC/rApps for ML training and application. </w:t>
      </w:r>
    </w:p>
    <w:p w14:paraId="4ED9F99E" w14:textId="77777777" w:rsidR="00F33623" w:rsidRPr="004B4A27" w:rsidRDefault="00F33623" w:rsidP="00F33623">
      <w:pPr>
        <w:pStyle w:val="ListParagraph"/>
        <w:numPr>
          <w:ilvl w:val="0"/>
          <w:numId w:val="91"/>
        </w:numPr>
        <w:rPr>
          <w:lang w:val="en-GB"/>
        </w:rPr>
      </w:pPr>
      <w:r w:rsidRPr="004B4A27">
        <w:rPr>
          <w:lang w:val="en-GB"/>
        </w:rPr>
        <w:t>DL Synchronization Signal based Reference Signal Received Power (SS-RSRP)</w:t>
      </w:r>
    </w:p>
    <w:p w14:paraId="1B49EFF4" w14:textId="77777777" w:rsidR="00F33623" w:rsidRPr="004B4A27" w:rsidRDefault="00F33623" w:rsidP="00F33623">
      <w:pPr>
        <w:pStyle w:val="ListParagraph"/>
        <w:numPr>
          <w:ilvl w:val="0"/>
          <w:numId w:val="91"/>
        </w:numPr>
        <w:rPr>
          <w:lang w:val="en-GB"/>
        </w:rPr>
      </w:pPr>
      <w:r w:rsidRPr="004B4A27">
        <w:rPr>
          <w:lang w:val="en-GB"/>
        </w:rPr>
        <w:t>DL Synchronization Signal based Signal to Noise and Interference Ratio (SS-SINR)</w:t>
      </w:r>
    </w:p>
    <w:p w14:paraId="7E87170A" w14:textId="77777777" w:rsidR="00F33623" w:rsidRPr="004B4A27" w:rsidRDefault="00F33623" w:rsidP="00F33623">
      <w:pPr>
        <w:pStyle w:val="ListParagraph"/>
        <w:numPr>
          <w:ilvl w:val="0"/>
          <w:numId w:val="91"/>
        </w:numPr>
        <w:rPr>
          <w:lang w:val="en-GB"/>
        </w:rPr>
      </w:pPr>
      <w:r w:rsidRPr="004B4A27">
        <w:rPr>
          <w:lang w:val="en-GB"/>
        </w:rPr>
        <w:t>UL Sounding Reference Signal based Reference Signal Received Power (SRS-RSRP)</w:t>
      </w:r>
    </w:p>
    <w:p w14:paraId="1F8BCBB4" w14:textId="77777777" w:rsidR="00F33623" w:rsidRDefault="00F33623" w:rsidP="00F33623">
      <w:pPr>
        <w:pStyle w:val="ListParagraph"/>
        <w:numPr>
          <w:ilvl w:val="0"/>
          <w:numId w:val="91"/>
        </w:numPr>
      </w:pPr>
      <w:r w:rsidRPr="004B4A27">
        <w:rPr>
          <w:lang w:val="en-GB"/>
        </w:rPr>
        <w:t>Supported Non-GoB Beamforming Modes</w:t>
      </w:r>
    </w:p>
    <w:p w14:paraId="51126F9D" w14:textId="77777777" w:rsidR="00F33623" w:rsidRDefault="00F33623" w:rsidP="00F33623">
      <w:pPr>
        <w:ind w:left="360"/>
      </w:pPr>
    </w:p>
    <w:p w14:paraId="4B50AEDB" w14:textId="4A6D2B5B" w:rsidR="00F33623" w:rsidRDefault="00F33623" w:rsidP="00F33623">
      <w:r>
        <w:t>No New API is to be defined for this. O1 parameters and KPIs used are detailed in section</w:t>
      </w:r>
      <w:r w:rsidR="00B26F4F">
        <w:t xml:space="preserve"> </w:t>
      </w:r>
      <w:r w:rsidR="00094434">
        <w:fldChar w:fldCharType="begin"/>
      </w:r>
      <w:r w:rsidR="00094434">
        <w:instrText xml:space="preserve"> REF _Ref130369517 \r \h </w:instrText>
      </w:r>
      <w:r w:rsidR="00094434">
        <w:fldChar w:fldCharType="separate"/>
      </w:r>
      <w:r w:rsidR="00D62510">
        <w:t>11.2.1</w:t>
      </w:r>
      <w:r w:rsidR="00094434">
        <w:fldChar w:fldCharType="end"/>
      </w:r>
      <w:r>
        <w:t xml:space="preserve">. </w:t>
      </w:r>
    </w:p>
    <w:p w14:paraId="273D0514" w14:textId="7DA12079" w:rsidR="00177AA5" w:rsidRDefault="00F33623" w:rsidP="00F33623">
      <w:r>
        <w:t>Communication with RIC/rApps over the E2 interface are defined in the</w:t>
      </w:r>
      <w:r w:rsidR="00177AA5">
        <w:t xml:space="preserve"> service models and E2 interface specifications. Please refer to </w:t>
      </w:r>
      <w:r w:rsidR="00177AA5">
        <w:fldChar w:fldCharType="begin"/>
      </w:r>
      <w:r w:rsidR="00177AA5">
        <w:instrText xml:space="preserve"> REF _Ref130369642 \r \h </w:instrText>
      </w:r>
      <w:r w:rsidR="00177AA5">
        <w:fldChar w:fldCharType="separate"/>
      </w:r>
      <w:r w:rsidR="00D62510">
        <w:t>[42]</w:t>
      </w:r>
      <w:r w:rsidR="00177AA5">
        <w:fldChar w:fldCharType="end"/>
      </w:r>
      <w:r w:rsidR="00177AA5">
        <w:t xml:space="preserve"> and </w:t>
      </w:r>
      <w:r w:rsidR="00177AA5">
        <w:fldChar w:fldCharType="begin"/>
      </w:r>
      <w:r w:rsidR="00177AA5">
        <w:instrText xml:space="preserve"> REF _Ref130369657 \r \h </w:instrText>
      </w:r>
      <w:r w:rsidR="00177AA5">
        <w:fldChar w:fldCharType="separate"/>
      </w:r>
      <w:r w:rsidR="00D62510">
        <w:t>[43]</w:t>
      </w:r>
      <w:r w:rsidR="00177AA5">
        <w:fldChar w:fldCharType="end"/>
      </w:r>
      <w:r w:rsidR="00177AA5">
        <w:t xml:space="preserve"> more details.</w:t>
      </w:r>
    </w:p>
    <w:p w14:paraId="44B07113" w14:textId="025EE210" w:rsidR="00F33623" w:rsidRDefault="00821849" w:rsidP="00F33623">
      <w:r>
        <w:lastRenderedPageBreak/>
        <w:fldChar w:fldCharType="begin"/>
      </w:r>
      <w:r>
        <w:instrText xml:space="preserve"> REF _Ref140851751 \h </w:instrText>
      </w:r>
      <w:r>
        <w:fldChar w:fldCharType="separate"/>
      </w:r>
      <w:r w:rsidR="00D62510">
        <w:t>E2 Interface</w:t>
      </w:r>
      <w:r>
        <w:fldChar w:fldCharType="end"/>
      </w:r>
      <w:r w:rsidR="00F33623">
        <w:t xml:space="preserve"> can be referred for more details. </w:t>
      </w:r>
      <w:r w:rsidR="00F33623" w:rsidRPr="00785080">
        <w:t>O-RAN.WG3.E2SM-KPM</w:t>
      </w:r>
      <w:r w:rsidR="00F33623">
        <w:t xml:space="preserve"> [40) and </w:t>
      </w:r>
      <w:r w:rsidR="00F33623" w:rsidRPr="00785080">
        <w:t>O-RAN.WG3.E2SM-RC</w:t>
      </w:r>
      <w:r w:rsidR="00F33623">
        <w:t xml:space="preserve"> [41] documents can be </w:t>
      </w:r>
      <w:r w:rsidR="00BF49A5">
        <w:t>referred to</w:t>
      </w:r>
      <w:r w:rsidR="00F33623">
        <w:t xml:space="preserve"> for more details on the E2 service models used.</w:t>
      </w:r>
    </w:p>
    <w:p w14:paraId="7B17E5D8" w14:textId="49336248" w:rsidR="00BF49A5" w:rsidRDefault="00BF49A5" w:rsidP="00DA5856">
      <w:pPr>
        <w:pStyle w:val="Heading3"/>
        <w:numPr>
          <w:ilvl w:val="1"/>
          <w:numId w:val="74"/>
        </w:numPr>
        <w:spacing w:after="100" w:afterAutospacing="1"/>
        <w:ind w:left="1710" w:hanging="1170"/>
      </w:pPr>
      <w:bookmarkStart w:id="1132" w:name="_Toc183149250"/>
      <w:r>
        <w:t>Shared O-RU</w:t>
      </w:r>
      <w:bookmarkEnd w:id="1132"/>
    </w:p>
    <w:p w14:paraId="1B21F70E" w14:textId="1040E8B6" w:rsidR="006C0E43" w:rsidRPr="007D6D88" w:rsidRDefault="00AA209D" w:rsidP="00C81866">
      <w:r>
        <w:rPr>
          <w:lang w:val="en-GB"/>
        </w:rPr>
        <w:t xml:space="preserve">This section details the </w:t>
      </w:r>
      <w:r w:rsidRPr="00A46454">
        <w:rPr>
          <w:i/>
          <w:iCs/>
          <w:lang w:val="en-GB"/>
        </w:rPr>
        <w:t xml:space="preserve">Use case </w:t>
      </w:r>
      <w:r>
        <w:rPr>
          <w:i/>
          <w:iCs/>
          <w:lang w:val="en-GB"/>
        </w:rPr>
        <w:t>20</w:t>
      </w:r>
      <w:r w:rsidRPr="00A46454">
        <w:rPr>
          <w:i/>
          <w:iCs/>
          <w:lang w:val="en-GB"/>
        </w:rPr>
        <w:t xml:space="preserve">: </w:t>
      </w:r>
      <w:r>
        <w:rPr>
          <w:i/>
          <w:iCs/>
          <w:lang w:val="en-GB"/>
        </w:rPr>
        <w:t>Shared O-RU</w:t>
      </w:r>
      <w:r>
        <w:rPr>
          <w:lang w:val="en-GB"/>
        </w:rPr>
        <w:t xml:space="preserve"> as defined in </w:t>
      </w:r>
      <w:r>
        <w:rPr>
          <w:lang w:val="en-GB"/>
        </w:rPr>
        <w:fldChar w:fldCharType="begin"/>
      </w:r>
      <w:r>
        <w:rPr>
          <w:lang w:val="en-GB"/>
        </w:rPr>
        <w:instrText xml:space="preserve"> REF _Ref130370003 \r \h </w:instrText>
      </w:r>
      <w:r>
        <w:rPr>
          <w:lang w:val="en-GB"/>
        </w:rPr>
      </w:r>
      <w:r>
        <w:rPr>
          <w:lang w:val="en-GB"/>
        </w:rPr>
        <w:fldChar w:fldCharType="separate"/>
      </w:r>
      <w:r w:rsidR="00D62510">
        <w:rPr>
          <w:lang w:val="en-GB"/>
        </w:rPr>
        <w:t>[40]</w:t>
      </w:r>
      <w:r>
        <w:rPr>
          <w:lang w:val="en-GB"/>
        </w:rPr>
        <w:fldChar w:fldCharType="end"/>
      </w:r>
      <w:r>
        <w:rPr>
          <w:lang w:val="en-GB"/>
        </w:rPr>
        <w:t>.</w:t>
      </w:r>
      <w:r w:rsidR="001A0E53">
        <w:rPr>
          <w:lang w:val="en-GB"/>
        </w:rPr>
        <w:t xml:space="preserve"> It allows deploying O-RU where below objectives could be achieved.</w:t>
      </w:r>
      <w:r w:rsidR="00BF49A5" w:rsidRPr="007D6D88">
        <w:tab/>
      </w:r>
    </w:p>
    <w:p w14:paraId="1CA54C5E" w14:textId="2F24356A" w:rsidR="00BF49A5" w:rsidRPr="006C0E43" w:rsidRDefault="00BF49A5" w:rsidP="007D6D88">
      <w:pPr>
        <w:pStyle w:val="ListParagraph"/>
        <w:numPr>
          <w:ilvl w:val="0"/>
          <w:numId w:val="96"/>
        </w:numPr>
        <w:rPr>
          <w:lang w:val="en-GB"/>
        </w:rPr>
      </w:pPr>
      <w:r w:rsidRPr="006C0E43">
        <w:rPr>
          <w:lang w:val="en-GB"/>
        </w:rPr>
        <w:t xml:space="preserve">Enhanced scalability and/or enhance availability and/or enable access-specific node deployments in fronthaul systems, where multiple O-DU nodes are deployed by a single operator and connected to a shared O-RU. </w:t>
      </w:r>
    </w:p>
    <w:p w14:paraId="6CBC7F5D" w14:textId="252C4F02" w:rsidR="00BF49A5" w:rsidRPr="006C0E43" w:rsidRDefault="00BF49A5" w:rsidP="007D6D88">
      <w:pPr>
        <w:pStyle w:val="ListParagraph"/>
        <w:numPr>
          <w:ilvl w:val="0"/>
          <w:numId w:val="96"/>
        </w:numPr>
      </w:pPr>
      <w:r w:rsidRPr="007D6D88">
        <w:rPr>
          <w:lang w:val="en-GB"/>
        </w:rPr>
        <w:t>Enhanced sharing capabilities where multiple O-DU nodes are deployed by different operators and connected to a shared O-RU.</w:t>
      </w:r>
    </w:p>
    <w:p w14:paraId="791B8C88" w14:textId="0C6A9742" w:rsidR="006C0E43" w:rsidRPr="006C0E43" w:rsidRDefault="006C0E43" w:rsidP="00C81866">
      <w:r>
        <w:t xml:space="preserve">Proposed </w:t>
      </w:r>
      <w:r w:rsidRPr="006C0E43">
        <w:t>Use Cases:</w:t>
      </w:r>
    </w:p>
    <w:p w14:paraId="30EB24E2" w14:textId="77777777" w:rsidR="006C0E43" w:rsidRPr="006C0E43" w:rsidRDefault="006C0E43" w:rsidP="007D6D88">
      <w:pPr>
        <w:pStyle w:val="ListParagraph"/>
        <w:numPr>
          <w:ilvl w:val="0"/>
          <w:numId w:val="97"/>
        </w:numPr>
      </w:pPr>
      <w:r w:rsidRPr="006C0E43">
        <w:t>Single MNO, Hierarchical mode</w:t>
      </w:r>
    </w:p>
    <w:p w14:paraId="47F2C619" w14:textId="77777777" w:rsidR="006C0E43" w:rsidRPr="006C0E43" w:rsidRDefault="006C0E43" w:rsidP="007D6D88">
      <w:pPr>
        <w:pStyle w:val="ListParagraph"/>
        <w:numPr>
          <w:ilvl w:val="0"/>
          <w:numId w:val="97"/>
        </w:numPr>
      </w:pPr>
      <w:r w:rsidRPr="006C0E43">
        <w:t>Single MNO, Hybrid mode</w:t>
      </w:r>
    </w:p>
    <w:p w14:paraId="586256A0" w14:textId="77777777" w:rsidR="006C0E43" w:rsidRPr="006C0E43" w:rsidRDefault="006C0E43" w:rsidP="007D6D88">
      <w:pPr>
        <w:pStyle w:val="ListParagraph"/>
        <w:numPr>
          <w:ilvl w:val="0"/>
          <w:numId w:val="98"/>
        </w:numPr>
      </w:pPr>
      <w:r w:rsidRPr="006C0E43">
        <w:t>Multiple MNO, Hierarchical mode</w:t>
      </w:r>
    </w:p>
    <w:p w14:paraId="4FA20F7E" w14:textId="77777777" w:rsidR="006C0E43" w:rsidRPr="006C0E43" w:rsidRDefault="006C0E43" w:rsidP="007D6D88">
      <w:pPr>
        <w:pStyle w:val="ListParagraph"/>
        <w:numPr>
          <w:ilvl w:val="0"/>
          <w:numId w:val="98"/>
        </w:numPr>
      </w:pPr>
      <w:r w:rsidRPr="006C0E43">
        <w:t>Multiple MNO, Hybrid Mode</w:t>
      </w:r>
    </w:p>
    <w:p w14:paraId="068D5C6B" w14:textId="77777777" w:rsidR="006C0E43" w:rsidRPr="006C0E43" w:rsidRDefault="006C0E43" w:rsidP="007D6D88">
      <w:pPr>
        <w:pStyle w:val="ListParagraph"/>
        <w:numPr>
          <w:ilvl w:val="0"/>
          <w:numId w:val="99"/>
        </w:numPr>
      </w:pPr>
      <w:r w:rsidRPr="006C0E43">
        <w:t>Multiple MNO, Neutral Host</w:t>
      </w:r>
    </w:p>
    <w:p w14:paraId="041AE6D5" w14:textId="77777777" w:rsidR="006C0E43" w:rsidRDefault="006C0E43" w:rsidP="006C0E43"/>
    <w:p w14:paraId="1307823D" w14:textId="2EC5601D" w:rsidR="006C0E43" w:rsidRDefault="006C0E43" w:rsidP="006C0E43">
      <w:r>
        <w:t xml:space="preserve">Single MNO </w:t>
      </w:r>
      <w:r w:rsidR="00BB5412">
        <w:t>u</w:t>
      </w:r>
      <w:r>
        <w:t>se</w:t>
      </w:r>
      <w:r w:rsidR="00BB5412">
        <w:t xml:space="preserve"> </w:t>
      </w:r>
      <w:r>
        <w:t xml:space="preserve">cases </w:t>
      </w:r>
      <w:r w:rsidRPr="006C0E43">
        <w:t>may cover load-sharing or redundant-O-DU use cases, or multiple RAN types e.g., 4G + 5G.</w:t>
      </w:r>
      <w:r w:rsidR="001A0E53">
        <w:t xml:space="preserve"> </w:t>
      </w:r>
      <w:r>
        <w:t>Multiple MNO</w:t>
      </w:r>
      <w:r w:rsidRPr="006C0E43">
        <w:t xml:space="preserve"> </w:t>
      </w:r>
      <w:r w:rsidR="00BB5412">
        <w:t>u</w:t>
      </w:r>
      <w:r>
        <w:t>se</w:t>
      </w:r>
      <w:r w:rsidR="00BB5412">
        <w:t xml:space="preserve"> </w:t>
      </w:r>
      <w:r>
        <w:t xml:space="preserve">cases </w:t>
      </w:r>
      <w:r w:rsidRPr="006C0E43">
        <w:t>may cover</w:t>
      </w:r>
      <w:r>
        <w:t xml:space="preserve"> </w:t>
      </w:r>
      <w:r w:rsidRPr="006C0E43">
        <w:t>O-RU sharing between two or more RAN operators</w:t>
      </w:r>
      <w:r>
        <w:t>.</w:t>
      </w:r>
    </w:p>
    <w:p w14:paraId="0801840B" w14:textId="68655715" w:rsidR="00E204C1" w:rsidRDefault="00E204C1">
      <w:pPr>
        <w:jc w:val="center"/>
      </w:pPr>
      <w:r>
        <w:rPr>
          <w:noProof/>
        </w:rPr>
        <w:drawing>
          <wp:inline distT="0" distB="0" distL="0" distR="0" wp14:anchorId="12CABAFD" wp14:editId="48DB4846">
            <wp:extent cx="2936240" cy="2418828"/>
            <wp:effectExtent l="0" t="0" r="0" b="635"/>
            <wp:docPr id="716220211" name="Picture 1" descr="A diagram of a network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0211" name="Picture 1" descr="A diagram of a network server&#10;&#10;Description automatically generated"/>
                    <pic:cNvPicPr/>
                  </pic:nvPicPr>
                  <pic:blipFill rotWithShape="1">
                    <a:blip r:embed="rId75"/>
                    <a:srcRect t="14595" b="5876"/>
                    <a:stretch/>
                  </pic:blipFill>
                  <pic:spPr bwMode="auto">
                    <a:xfrm>
                      <a:off x="0" y="0"/>
                      <a:ext cx="2953083" cy="2432703"/>
                    </a:xfrm>
                    <a:prstGeom prst="rect">
                      <a:avLst/>
                    </a:prstGeom>
                    <a:ln>
                      <a:noFill/>
                    </a:ln>
                    <a:extLst>
                      <a:ext uri="{53640926-AAD7-44D8-BBD7-CCE9431645EC}">
                        <a14:shadowObscured xmlns:a14="http://schemas.microsoft.com/office/drawing/2010/main"/>
                      </a:ext>
                    </a:extLst>
                  </pic:spPr>
                </pic:pic>
              </a:graphicData>
            </a:graphic>
          </wp:inline>
        </w:drawing>
      </w:r>
    </w:p>
    <w:p w14:paraId="3FB98B9E" w14:textId="566836BA" w:rsidR="00BB5412" w:rsidRPr="00D74F36" w:rsidRDefault="00BB5412" w:rsidP="00BB5412">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2</w:t>
      </w:r>
      <w:r>
        <w:rPr>
          <w:noProof/>
        </w:rPr>
        <w:fldChar w:fldCharType="end"/>
      </w:r>
      <w:r>
        <w:t xml:space="preserve"> </w:t>
      </w:r>
      <w:r w:rsidRPr="00BB5412">
        <w:t>Single MNO, Hierarchical mode</w:t>
      </w:r>
      <w:r w:rsidRPr="007D2D1C">
        <w:t xml:space="preserve"> </w:t>
      </w:r>
    </w:p>
    <w:p w14:paraId="1E67BAB1" w14:textId="5988AF0C" w:rsidR="00E204C1" w:rsidRDefault="00E204C1">
      <w:pPr>
        <w:jc w:val="center"/>
      </w:pPr>
      <w:r>
        <w:rPr>
          <w:noProof/>
        </w:rPr>
        <w:drawing>
          <wp:inline distT="0" distB="0" distL="0" distR="0" wp14:anchorId="6BB043D6" wp14:editId="459BD233">
            <wp:extent cx="2896851" cy="2291080"/>
            <wp:effectExtent l="0" t="0" r="0" b="0"/>
            <wp:docPr id="1378103906" name="Picture 1" descr="A diagram of a network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3906" name="Picture 1" descr="A diagram of a network mode&#10;&#10;Description automatically generated"/>
                    <pic:cNvPicPr/>
                  </pic:nvPicPr>
                  <pic:blipFill rotWithShape="1">
                    <a:blip r:embed="rId76"/>
                    <a:srcRect t="14850" b="5106"/>
                    <a:stretch/>
                  </pic:blipFill>
                  <pic:spPr bwMode="auto">
                    <a:xfrm>
                      <a:off x="0" y="0"/>
                      <a:ext cx="2909465" cy="2301056"/>
                    </a:xfrm>
                    <a:prstGeom prst="rect">
                      <a:avLst/>
                    </a:prstGeom>
                    <a:ln>
                      <a:noFill/>
                    </a:ln>
                    <a:extLst>
                      <a:ext uri="{53640926-AAD7-44D8-BBD7-CCE9431645EC}">
                        <a14:shadowObscured xmlns:a14="http://schemas.microsoft.com/office/drawing/2010/main"/>
                      </a:ext>
                    </a:extLst>
                  </pic:spPr>
                </pic:pic>
              </a:graphicData>
            </a:graphic>
          </wp:inline>
        </w:drawing>
      </w:r>
    </w:p>
    <w:p w14:paraId="54ADF68D" w14:textId="01AB4D77" w:rsidR="00BB5412" w:rsidRPr="00D74F36" w:rsidRDefault="00BB5412" w:rsidP="00BB5412">
      <w:pPr>
        <w:pStyle w:val="Caption"/>
        <w:spacing w:after="100" w:afterAutospacing="1"/>
        <w:jc w:val="center"/>
        <w:rPr>
          <w:lang w:val="en-GB"/>
        </w:rPr>
      </w:pPr>
      <w:r w:rsidRPr="006738AD">
        <w:lastRenderedPageBreak/>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3</w:t>
      </w:r>
      <w:r>
        <w:rPr>
          <w:noProof/>
        </w:rPr>
        <w:fldChar w:fldCharType="end"/>
      </w:r>
      <w:r>
        <w:t xml:space="preserve"> </w:t>
      </w:r>
      <w:r w:rsidRPr="00BB5412">
        <w:t xml:space="preserve">Single MNO, </w:t>
      </w:r>
      <w:r>
        <w:t>Hybrid</w:t>
      </w:r>
      <w:r w:rsidRPr="00BB5412">
        <w:t xml:space="preserve"> mode</w:t>
      </w:r>
      <w:r w:rsidRPr="007D2D1C">
        <w:t xml:space="preserve"> </w:t>
      </w:r>
    </w:p>
    <w:p w14:paraId="34601B85" w14:textId="77777777" w:rsidR="00BB5412" w:rsidRDefault="00BB5412">
      <w:pPr>
        <w:jc w:val="center"/>
      </w:pPr>
    </w:p>
    <w:p w14:paraId="48800036" w14:textId="332A8A10" w:rsidR="00E204C1" w:rsidRDefault="00E204C1" w:rsidP="007D6D88">
      <w:pPr>
        <w:jc w:val="center"/>
      </w:pPr>
      <w:r>
        <w:rPr>
          <w:noProof/>
        </w:rPr>
        <w:drawing>
          <wp:inline distT="0" distB="0" distL="0" distR="0" wp14:anchorId="01FF4FF9" wp14:editId="1855FE4B">
            <wp:extent cx="2983865" cy="2600960"/>
            <wp:effectExtent l="0" t="0" r="6985" b="8890"/>
            <wp:docPr id="501730955" name="Picture 1" descr="A diagram of a network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0955" name="Picture 1" descr="A diagram of a network server&#10;&#10;Description automatically generated"/>
                    <pic:cNvPicPr/>
                  </pic:nvPicPr>
                  <pic:blipFill rotWithShape="1">
                    <a:blip r:embed="rId77"/>
                    <a:srcRect t="13196" b="4402"/>
                    <a:stretch/>
                  </pic:blipFill>
                  <pic:spPr bwMode="auto">
                    <a:xfrm>
                      <a:off x="0" y="0"/>
                      <a:ext cx="3001849" cy="2616636"/>
                    </a:xfrm>
                    <a:prstGeom prst="rect">
                      <a:avLst/>
                    </a:prstGeom>
                    <a:ln>
                      <a:noFill/>
                    </a:ln>
                    <a:extLst>
                      <a:ext uri="{53640926-AAD7-44D8-BBD7-CCE9431645EC}">
                        <a14:shadowObscured xmlns:a14="http://schemas.microsoft.com/office/drawing/2010/main"/>
                      </a:ext>
                    </a:extLst>
                  </pic:spPr>
                </pic:pic>
              </a:graphicData>
            </a:graphic>
          </wp:inline>
        </w:drawing>
      </w:r>
    </w:p>
    <w:p w14:paraId="565E0C4A" w14:textId="52347034" w:rsidR="00BB5412" w:rsidRPr="00D74F36" w:rsidRDefault="00BB5412" w:rsidP="00BB5412">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4</w:t>
      </w:r>
      <w:r>
        <w:rPr>
          <w:noProof/>
        </w:rPr>
        <w:fldChar w:fldCharType="end"/>
      </w:r>
      <w:r>
        <w:t xml:space="preserve"> Multiple</w:t>
      </w:r>
      <w:r w:rsidRPr="00BB5412">
        <w:t xml:space="preserve"> MNO, Hierarchical mode</w:t>
      </w:r>
      <w:r w:rsidRPr="007D2D1C">
        <w:t xml:space="preserve"> </w:t>
      </w:r>
    </w:p>
    <w:p w14:paraId="2107CC80" w14:textId="77777777" w:rsidR="00E204C1" w:rsidRDefault="00E204C1" w:rsidP="006C0E43"/>
    <w:p w14:paraId="17D1A6C0" w14:textId="68CCF759" w:rsidR="00E204C1" w:rsidRDefault="00E204C1">
      <w:pPr>
        <w:jc w:val="center"/>
      </w:pPr>
      <w:r>
        <w:rPr>
          <w:noProof/>
        </w:rPr>
        <w:drawing>
          <wp:inline distT="0" distB="0" distL="0" distR="0" wp14:anchorId="1A3A11B0" wp14:editId="5EF1F544">
            <wp:extent cx="3136265" cy="2468880"/>
            <wp:effectExtent l="0" t="0" r="6985" b="7620"/>
            <wp:docPr id="153500543" name="Picture 1" descr="A diagram of a network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543" name="Picture 1" descr="A diagram of a network mode&#10;&#10;Description automatically generated"/>
                    <pic:cNvPicPr/>
                  </pic:nvPicPr>
                  <pic:blipFill rotWithShape="1">
                    <a:blip r:embed="rId78"/>
                    <a:srcRect t="14451" b="4818"/>
                    <a:stretch/>
                  </pic:blipFill>
                  <pic:spPr bwMode="auto">
                    <a:xfrm>
                      <a:off x="0" y="0"/>
                      <a:ext cx="3147601" cy="2477804"/>
                    </a:xfrm>
                    <a:prstGeom prst="rect">
                      <a:avLst/>
                    </a:prstGeom>
                    <a:ln>
                      <a:noFill/>
                    </a:ln>
                    <a:extLst>
                      <a:ext uri="{53640926-AAD7-44D8-BBD7-CCE9431645EC}">
                        <a14:shadowObscured xmlns:a14="http://schemas.microsoft.com/office/drawing/2010/main"/>
                      </a:ext>
                    </a:extLst>
                  </pic:spPr>
                </pic:pic>
              </a:graphicData>
            </a:graphic>
          </wp:inline>
        </w:drawing>
      </w:r>
    </w:p>
    <w:p w14:paraId="24F83593" w14:textId="0433D3FF" w:rsidR="00BB5412" w:rsidRPr="00D74F36" w:rsidRDefault="00BB5412" w:rsidP="00BB5412">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5</w:t>
      </w:r>
      <w:r>
        <w:rPr>
          <w:noProof/>
        </w:rPr>
        <w:fldChar w:fldCharType="end"/>
      </w:r>
      <w:r>
        <w:t xml:space="preserve"> Multiple</w:t>
      </w:r>
      <w:r w:rsidRPr="00BB5412">
        <w:t xml:space="preserve"> MNO, </w:t>
      </w:r>
      <w:r>
        <w:t>Hybrid</w:t>
      </w:r>
      <w:r w:rsidRPr="00BB5412">
        <w:t xml:space="preserve"> mode</w:t>
      </w:r>
      <w:r w:rsidRPr="007D2D1C">
        <w:t xml:space="preserve"> </w:t>
      </w:r>
    </w:p>
    <w:p w14:paraId="3C7F460D" w14:textId="77777777" w:rsidR="00BB5412" w:rsidRDefault="00BB5412" w:rsidP="007D6D88">
      <w:pPr>
        <w:jc w:val="center"/>
      </w:pPr>
    </w:p>
    <w:p w14:paraId="0C164D08" w14:textId="26FF8D85" w:rsidR="00E204C1" w:rsidRDefault="00E204C1">
      <w:pPr>
        <w:jc w:val="center"/>
      </w:pPr>
      <w:r>
        <w:rPr>
          <w:noProof/>
        </w:rPr>
        <w:lastRenderedPageBreak/>
        <w:drawing>
          <wp:inline distT="0" distB="0" distL="0" distR="0" wp14:anchorId="34E4F41E" wp14:editId="5EE4C06C">
            <wp:extent cx="3232785" cy="2034519"/>
            <wp:effectExtent l="0" t="0" r="5715" b="4445"/>
            <wp:docPr id="1959563425" name="Picture 1" descr="A diagram of a network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3425" name="Picture 1" descr="A diagram of a network server&#10;&#10;Description automatically generated"/>
                    <pic:cNvPicPr/>
                  </pic:nvPicPr>
                  <pic:blipFill rotWithShape="1">
                    <a:blip r:embed="rId79"/>
                    <a:srcRect t="16126"/>
                    <a:stretch/>
                  </pic:blipFill>
                  <pic:spPr bwMode="auto">
                    <a:xfrm>
                      <a:off x="0" y="0"/>
                      <a:ext cx="3234185" cy="2035400"/>
                    </a:xfrm>
                    <a:prstGeom prst="rect">
                      <a:avLst/>
                    </a:prstGeom>
                    <a:ln>
                      <a:noFill/>
                    </a:ln>
                    <a:extLst>
                      <a:ext uri="{53640926-AAD7-44D8-BBD7-CCE9431645EC}">
                        <a14:shadowObscured xmlns:a14="http://schemas.microsoft.com/office/drawing/2010/main"/>
                      </a:ext>
                    </a:extLst>
                  </pic:spPr>
                </pic:pic>
              </a:graphicData>
            </a:graphic>
          </wp:inline>
        </w:drawing>
      </w:r>
    </w:p>
    <w:p w14:paraId="716D8ABB" w14:textId="366ED022" w:rsidR="00AA209D" w:rsidRPr="00D74F36" w:rsidRDefault="00AA209D" w:rsidP="00AA209D">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6</w:t>
      </w:r>
      <w:r>
        <w:rPr>
          <w:noProof/>
        </w:rPr>
        <w:fldChar w:fldCharType="end"/>
      </w:r>
      <w:r>
        <w:t xml:space="preserve"> Multiple</w:t>
      </w:r>
      <w:r w:rsidRPr="00BB5412">
        <w:t xml:space="preserve"> MNO, </w:t>
      </w:r>
      <w:r>
        <w:t>Neutral Host</w:t>
      </w:r>
      <w:r w:rsidRPr="007D2D1C">
        <w:t xml:space="preserve"> </w:t>
      </w:r>
    </w:p>
    <w:p w14:paraId="6E16EDD9" w14:textId="77777777" w:rsidR="006C0E43" w:rsidRPr="006C0E43" w:rsidRDefault="006C0E43" w:rsidP="00C81866">
      <w:r w:rsidRPr="006C0E43">
        <w:t>Static allocation of resources between O-DU nodes</w:t>
      </w:r>
    </w:p>
    <w:p w14:paraId="00AF7DBF" w14:textId="77777777" w:rsidR="006C0E43" w:rsidRPr="006C0E43" w:rsidRDefault="006C0E43" w:rsidP="007D6D88">
      <w:pPr>
        <w:pStyle w:val="ListParagraph"/>
        <w:numPr>
          <w:ilvl w:val="0"/>
          <w:numId w:val="108"/>
        </w:numPr>
      </w:pPr>
      <w:r w:rsidRPr="006C0E43">
        <w:t>Single Operator Use Case</w:t>
      </w:r>
    </w:p>
    <w:p w14:paraId="6777B438" w14:textId="77777777" w:rsidR="006C0E43" w:rsidRPr="006C0E43" w:rsidRDefault="006C0E43" w:rsidP="007D6D88">
      <w:pPr>
        <w:pStyle w:val="ListParagraph"/>
        <w:numPr>
          <w:ilvl w:val="0"/>
          <w:numId w:val="100"/>
        </w:numPr>
        <w:ind w:left="1080"/>
      </w:pPr>
      <w:r w:rsidRPr="006C0E43">
        <w:t>Active/Standby operation</w:t>
      </w:r>
    </w:p>
    <w:p w14:paraId="7649AC25" w14:textId="77777777" w:rsidR="006C0E43" w:rsidRPr="006C0E43" w:rsidRDefault="006C0E43" w:rsidP="007D6D88">
      <w:pPr>
        <w:pStyle w:val="ListParagraph"/>
        <w:numPr>
          <w:ilvl w:val="1"/>
          <w:numId w:val="99"/>
        </w:numPr>
        <w:ind w:left="1800"/>
      </w:pPr>
      <w:r w:rsidRPr="006C0E43">
        <w:t>Identical carrier configurations on separate O-DU nodes.</w:t>
      </w:r>
    </w:p>
    <w:p w14:paraId="035E1104" w14:textId="77777777" w:rsidR="006C0E43" w:rsidRPr="006C0E43" w:rsidRDefault="006C0E43" w:rsidP="007D6D88">
      <w:pPr>
        <w:pStyle w:val="ListParagraph"/>
        <w:numPr>
          <w:ilvl w:val="1"/>
          <w:numId w:val="99"/>
        </w:numPr>
        <w:ind w:left="1800"/>
      </w:pPr>
      <w:r w:rsidRPr="006C0E43">
        <w:t xml:space="preserve">The operation of the stand-by O-DU node is enhanced such that carrier configuration of the O-RU is omitted, which is instead performed only by the active O-DU node. </w:t>
      </w:r>
    </w:p>
    <w:p w14:paraId="4ABF6672" w14:textId="77777777" w:rsidR="006C0E43" w:rsidRPr="006C0E43" w:rsidRDefault="006C0E43" w:rsidP="007D6D88">
      <w:pPr>
        <w:pStyle w:val="ListParagraph"/>
        <w:numPr>
          <w:ilvl w:val="1"/>
          <w:numId w:val="99"/>
        </w:numPr>
        <w:ind w:left="1800"/>
      </w:pPr>
      <w:r w:rsidRPr="006C0E43">
        <w:t>The stand-by O-DU node subscribes to receive supervision notifications from the O-RU</w:t>
      </w:r>
    </w:p>
    <w:p w14:paraId="2BCA12C2" w14:textId="77777777" w:rsidR="006C0E43" w:rsidRPr="006C0E43" w:rsidRDefault="006C0E43" w:rsidP="007D6D88">
      <w:pPr>
        <w:pStyle w:val="ListParagraph"/>
        <w:numPr>
          <w:ilvl w:val="0"/>
          <w:numId w:val="100"/>
        </w:numPr>
        <w:ind w:left="1080"/>
      </w:pPr>
      <w:r w:rsidRPr="006C0E43">
        <w:t>Scale in/Scale out operation</w:t>
      </w:r>
    </w:p>
    <w:p w14:paraId="023E732C" w14:textId="29458914" w:rsidR="006C0E43" w:rsidRPr="006C0E43" w:rsidRDefault="006C0E43" w:rsidP="007D6D88">
      <w:pPr>
        <w:pStyle w:val="ListParagraph"/>
        <w:numPr>
          <w:ilvl w:val="1"/>
          <w:numId w:val="99"/>
        </w:numPr>
        <w:ind w:left="1800"/>
      </w:pPr>
      <w:r w:rsidRPr="006C0E43">
        <w:t>SMO statically partitions O-RU resources between a set of candidate O-DU nodes.</w:t>
      </w:r>
    </w:p>
    <w:p w14:paraId="30D51888" w14:textId="0BC400DB" w:rsidR="006C0E43" w:rsidRPr="006C0E43" w:rsidRDefault="006C0E43" w:rsidP="007D6D88">
      <w:pPr>
        <w:pStyle w:val="ListParagraph"/>
        <w:numPr>
          <w:ilvl w:val="1"/>
          <w:numId w:val="99"/>
        </w:numPr>
        <w:ind w:left="1800"/>
      </w:pPr>
      <w:r w:rsidRPr="006C0E43">
        <w:t>The SMO uses the O1 interface to either i) activate and configure or ii) de-activate.</w:t>
      </w:r>
    </w:p>
    <w:p w14:paraId="7A1AE010" w14:textId="77777777" w:rsidR="006C0E43" w:rsidRPr="006C0E43" w:rsidRDefault="006C0E43" w:rsidP="007D6D88">
      <w:pPr>
        <w:pStyle w:val="ListParagraph"/>
        <w:numPr>
          <w:ilvl w:val="0"/>
          <w:numId w:val="100"/>
        </w:numPr>
        <w:ind w:left="1080"/>
      </w:pPr>
      <w:r w:rsidRPr="006C0E43">
        <w:t>Access-centric configuration</w:t>
      </w:r>
    </w:p>
    <w:p w14:paraId="53E24294" w14:textId="2DB07D55" w:rsidR="00E204C1" w:rsidRPr="007D6D88" w:rsidRDefault="006C0E43" w:rsidP="007D6D88">
      <w:pPr>
        <w:pStyle w:val="ListParagraph"/>
        <w:numPr>
          <w:ilvl w:val="1"/>
          <w:numId w:val="99"/>
        </w:numPr>
        <w:ind w:left="1800"/>
      </w:pPr>
      <w:r w:rsidRPr="006C0E43">
        <w:t xml:space="preserve"> The SMO statically partitions O-RU resources between LTE and NR carriers.</w:t>
      </w:r>
    </w:p>
    <w:p w14:paraId="0E9CA0B4" w14:textId="5C663063" w:rsidR="006C0E43" w:rsidRPr="006C0E43" w:rsidRDefault="006C0E43" w:rsidP="007D6D88">
      <w:pPr>
        <w:pStyle w:val="ListParagraph"/>
        <w:numPr>
          <w:ilvl w:val="0"/>
          <w:numId w:val="108"/>
        </w:numPr>
      </w:pPr>
      <w:r w:rsidRPr="006C0E43">
        <w:t>Multi-Operator Use Case</w:t>
      </w:r>
    </w:p>
    <w:p w14:paraId="6247C1ED" w14:textId="29CDDC4E" w:rsidR="006C0E43" w:rsidRDefault="006C0E43" w:rsidP="0038018E">
      <w:pPr>
        <w:pStyle w:val="ListParagraph"/>
        <w:numPr>
          <w:ilvl w:val="0"/>
          <w:numId w:val="103"/>
        </w:numPr>
      </w:pPr>
      <w:r w:rsidRPr="006C0E43">
        <w:t>Shared Resource Operator (SRO)-H enters into an agreement with one or more SRO-Ts to offer access to the resources of a shared O-RU</w:t>
      </w:r>
    </w:p>
    <w:p w14:paraId="3D953DE5" w14:textId="77777777" w:rsidR="002B12D2" w:rsidRDefault="002B12D2" w:rsidP="007D6D88">
      <w:pPr>
        <w:pStyle w:val="ListParagraph"/>
        <w:ind w:left="1080"/>
      </w:pPr>
    </w:p>
    <w:p w14:paraId="3B2924A3" w14:textId="77777777" w:rsidR="006C0E43" w:rsidRPr="006C0E43" w:rsidRDefault="006C0E43" w:rsidP="007D6D88">
      <w:r w:rsidRPr="006C0E43">
        <w:t>Dynamic allocation of resources between O-DU nodes</w:t>
      </w:r>
    </w:p>
    <w:p w14:paraId="346F4301" w14:textId="77777777" w:rsidR="006C0E43" w:rsidRPr="006C0E43" w:rsidRDefault="006C0E43" w:rsidP="007D6D88">
      <w:pPr>
        <w:pStyle w:val="ListParagraph"/>
        <w:numPr>
          <w:ilvl w:val="0"/>
          <w:numId w:val="109"/>
        </w:numPr>
      </w:pPr>
      <w:r w:rsidRPr="006C0E43">
        <w:t>Single Operator Use Case</w:t>
      </w:r>
    </w:p>
    <w:p w14:paraId="2B6A4346" w14:textId="57DC4205" w:rsidR="006C0E43" w:rsidRPr="006C0E43" w:rsidRDefault="006C0E43" w:rsidP="007D6D88">
      <w:pPr>
        <w:pStyle w:val="ListParagraph"/>
        <w:numPr>
          <w:ilvl w:val="0"/>
          <w:numId w:val="102"/>
        </w:numPr>
      </w:pPr>
      <w:r w:rsidRPr="006C0E43">
        <w:t>Co-ordination of O-RU resources is performed by the Near RT-RIC or M-plane based on demand and performance for slices.</w:t>
      </w:r>
    </w:p>
    <w:p w14:paraId="26A399F7" w14:textId="77777777" w:rsidR="006C0E43" w:rsidRPr="006C0E43" w:rsidRDefault="006C0E43" w:rsidP="007D6D88">
      <w:pPr>
        <w:pStyle w:val="ListParagraph"/>
        <w:numPr>
          <w:ilvl w:val="0"/>
          <w:numId w:val="109"/>
        </w:numPr>
      </w:pPr>
      <w:r w:rsidRPr="006C0E43">
        <w:t>Multi-Operator Use Case</w:t>
      </w:r>
    </w:p>
    <w:p w14:paraId="6D5661C8" w14:textId="77777777" w:rsidR="006C0E43" w:rsidRPr="006C0E43" w:rsidRDefault="006C0E43" w:rsidP="007D6D88">
      <w:pPr>
        <w:pStyle w:val="ListParagraph"/>
        <w:numPr>
          <w:ilvl w:val="0"/>
          <w:numId w:val="102"/>
        </w:numPr>
      </w:pPr>
      <w:r w:rsidRPr="006C0E43">
        <w:t>FFS</w:t>
      </w:r>
    </w:p>
    <w:p w14:paraId="46E6783B" w14:textId="77777777" w:rsidR="009F6D21" w:rsidRDefault="009F6D21" w:rsidP="009F6D21">
      <w:pPr>
        <w:rPr>
          <w:rFonts w:eastAsia="MS PGothic" w:cs="MS PGothic"/>
          <w:szCs w:val="22"/>
          <w:lang w:eastAsia="ja-JP"/>
        </w:rPr>
      </w:pPr>
    </w:p>
    <w:p w14:paraId="7C901DED" w14:textId="1E4C291B" w:rsidR="009F6D21" w:rsidRPr="009F6D21" w:rsidRDefault="002B12D2" w:rsidP="007D6D88">
      <w:r>
        <w:t>O-DU</w:t>
      </w:r>
      <w:r w:rsidR="009F6D21" w:rsidRPr="009F6D21">
        <w:t xml:space="preserve"> Changes:</w:t>
      </w:r>
    </w:p>
    <w:p w14:paraId="10D74A54" w14:textId="61F10C87" w:rsidR="0038018E" w:rsidRDefault="0038018E" w:rsidP="007D6D88">
      <w:pPr>
        <w:pStyle w:val="ListParagraph"/>
        <w:numPr>
          <w:ilvl w:val="0"/>
          <w:numId w:val="110"/>
        </w:numPr>
      </w:pPr>
      <w:r w:rsidRPr="0038018E">
        <w:t>Configuration Impact</w:t>
      </w:r>
    </w:p>
    <w:p w14:paraId="2C97E622" w14:textId="1725666E" w:rsidR="0038018E" w:rsidRPr="0038018E" w:rsidRDefault="0038018E" w:rsidP="009F6D21">
      <w:pPr>
        <w:pStyle w:val="ListParagraph"/>
        <w:numPr>
          <w:ilvl w:val="0"/>
          <w:numId w:val="102"/>
        </w:numPr>
      </w:pPr>
      <w:r w:rsidRPr="0038018E">
        <w:t>No additional O1 interface changes required as NRCellDU operationalState/administrativeState can be used to define ODU node in active or standby mode.</w:t>
      </w:r>
    </w:p>
    <w:p w14:paraId="5A647074" w14:textId="77777777" w:rsidR="0038018E" w:rsidRPr="0038018E" w:rsidRDefault="0038018E" w:rsidP="007D6D88">
      <w:pPr>
        <w:pStyle w:val="ListParagraph"/>
        <w:numPr>
          <w:ilvl w:val="0"/>
          <w:numId w:val="110"/>
        </w:numPr>
      </w:pPr>
      <w:r w:rsidRPr="0038018E">
        <w:t>Functional Impact</w:t>
      </w:r>
    </w:p>
    <w:p w14:paraId="5A3B04A1" w14:textId="77777777" w:rsidR="0038018E" w:rsidRPr="0038018E" w:rsidRDefault="0038018E" w:rsidP="009F6D21">
      <w:pPr>
        <w:pStyle w:val="ListParagraph"/>
        <w:numPr>
          <w:ilvl w:val="0"/>
          <w:numId w:val="102"/>
        </w:numPr>
      </w:pPr>
      <w:r w:rsidRPr="0038018E">
        <w:rPr>
          <w:lang w:val="en-GB"/>
        </w:rPr>
        <w:t xml:space="preserve">Existing Netconf session can be used for </w:t>
      </w:r>
      <w:r w:rsidRPr="0038018E">
        <w:t>supervision notifications and to determine the operational state of ODU nodes.</w:t>
      </w:r>
    </w:p>
    <w:p w14:paraId="22DD1EF1" w14:textId="6AD1BB83" w:rsidR="0038018E" w:rsidRPr="006C0E43" w:rsidRDefault="0038018E" w:rsidP="007D6D88">
      <w:pPr>
        <w:pStyle w:val="ListParagraph"/>
        <w:numPr>
          <w:ilvl w:val="0"/>
          <w:numId w:val="102"/>
        </w:numPr>
      </w:pPr>
      <w:r w:rsidRPr="0038018E">
        <w:t xml:space="preserve">Standby ODU storing of the configuration and applying it once the state </w:t>
      </w:r>
      <w:r w:rsidR="004A4666" w:rsidRPr="0038018E">
        <w:t>changes</w:t>
      </w:r>
      <w:r w:rsidRPr="0038018E">
        <w:t xml:space="preserve"> from standby to active.</w:t>
      </w:r>
    </w:p>
    <w:p w14:paraId="106F871F" w14:textId="77777777" w:rsidR="009F6D21" w:rsidRPr="006C0E43" w:rsidRDefault="009F6D21" w:rsidP="007D6D88">
      <w:pPr>
        <w:pStyle w:val="ListParagraph"/>
        <w:numPr>
          <w:ilvl w:val="0"/>
          <w:numId w:val="110"/>
        </w:numPr>
      </w:pPr>
      <w:r>
        <w:t xml:space="preserve">Impact on </w:t>
      </w:r>
      <w:r w:rsidRPr="006C0E43">
        <w:t xml:space="preserve">S-Plane </w:t>
      </w:r>
    </w:p>
    <w:p w14:paraId="219F7D37" w14:textId="77777777" w:rsidR="009F6D21" w:rsidRDefault="009F6D21" w:rsidP="009F6D21">
      <w:pPr>
        <w:pStyle w:val="ListParagraph"/>
        <w:numPr>
          <w:ilvl w:val="0"/>
          <w:numId w:val="102"/>
        </w:numPr>
      </w:pPr>
      <w:r w:rsidRPr="006C0E43">
        <w:t xml:space="preserve">The requirements for S-Plane in the Shared O-RU application are unchanged. </w:t>
      </w:r>
    </w:p>
    <w:p w14:paraId="42D36EC1" w14:textId="77777777" w:rsidR="00015D36" w:rsidRDefault="00015D36" w:rsidP="007D6D88">
      <w:pPr>
        <w:pStyle w:val="ListParagraph"/>
      </w:pPr>
    </w:p>
    <w:p w14:paraId="4C3189ED" w14:textId="69DBB9F2" w:rsidR="00015D36" w:rsidRDefault="00015D36" w:rsidP="00DA5856">
      <w:pPr>
        <w:pStyle w:val="Heading3"/>
        <w:numPr>
          <w:ilvl w:val="1"/>
          <w:numId w:val="74"/>
        </w:numPr>
        <w:spacing w:after="100" w:afterAutospacing="1"/>
        <w:ind w:left="1710" w:hanging="1170"/>
      </w:pPr>
      <w:bookmarkStart w:id="1133" w:name="_Toc183149251"/>
      <w:r>
        <w:t>RAN Analytics</w:t>
      </w:r>
      <w:bookmarkEnd w:id="1133"/>
    </w:p>
    <w:p w14:paraId="7BFBDC4C" w14:textId="77777777" w:rsidR="009E3E06" w:rsidRDefault="009E3E06">
      <w:r>
        <w:t xml:space="preserve">This section details the use case as defined in </w:t>
      </w:r>
      <w:r w:rsidRPr="009E3E06">
        <w:t xml:space="preserve">https://oranalliance.atlassian.net/wiki/spaces/MVPC/pages/2214658090/MVP-C+RAN+analytics+information+exposure+-+Phase+1+Approved </w:t>
      </w:r>
    </w:p>
    <w:p w14:paraId="064F83E7" w14:textId="43138B33" w:rsidR="00F8194B" w:rsidRDefault="009E3E06" w:rsidP="007D6D88">
      <w:r>
        <w:lastRenderedPageBreak/>
        <w:t xml:space="preserve"> </w:t>
      </w:r>
      <w:r w:rsidR="00F8194B" w:rsidRPr="007D6D88">
        <w:t>Purpose</w:t>
      </w:r>
      <w:r w:rsidR="00F8194B" w:rsidRPr="00F8194B">
        <w:rPr>
          <w:lang w:val="en-GB"/>
        </w:rPr>
        <w:t xml:space="preserve"> of the feature</w:t>
      </w:r>
      <w:r>
        <w:rPr>
          <w:lang w:val="en-GB"/>
        </w:rPr>
        <w:t xml:space="preserve"> is to </w:t>
      </w:r>
      <w:r>
        <w:t>e</w:t>
      </w:r>
      <w:r w:rsidR="00F8194B" w:rsidRPr="00F8194B">
        <w:t>xpose RAN analytics information to external applications or MEC.</w:t>
      </w:r>
    </w:p>
    <w:p w14:paraId="5D6B1D96" w14:textId="77777777" w:rsidR="00AA209D" w:rsidRDefault="00AA209D" w:rsidP="0038018E">
      <w:pPr>
        <w:pStyle w:val="ListParagraph"/>
      </w:pPr>
    </w:p>
    <w:p w14:paraId="153A7858" w14:textId="404C9456" w:rsidR="00F8194B" w:rsidRDefault="00F8194B">
      <w:pPr>
        <w:pStyle w:val="ListParagraph"/>
        <w:jc w:val="center"/>
      </w:pPr>
      <w:r w:rsidRPr="00F8194B">
        <w:rPr>
          <w:noProof/>
        </w:rPr>
        <w:drawing>
          <wp:inline distT="0" distB="0" distL="0" distR="0" wp14:anchorId="54E38E58" wp14:editId="5425AA7B">
            <wp:extent cx="4095750" cy="2810226"/>
            <wp:effectExtent l="0" t="0" r="0" b="9525"/>
            <wp:docPr id="402861858" name="Picture 402861858" descr="A diagram of a program&#10;&#10;Description automatically generated">
              <a:extLst xmlns:a="http://schemas.openxmlformats.org/drawingml/2006/main">
                <a:ext uri="{FF2B5EF4-FFF2-40B4-BE49-F238E27FC236}">
                  <a16:creationId xmlns:a16="http://schemas.microsoft.com/office/drawing/2014/main" id="{8FFA5922-5ACF-9B2E-622B-4E355C113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1858" name="Picture 402861858" descr="A diagram of a program&#10;&#10;Description automatically generated">
                      <a:extLst>
                        <a:ext uri="{FF2B5EF4-FFF2-40B4-BE49-F238E27FC236}">
                          <a16:creationId xmlns:a16="http://schemas.microsoft.com/office/drawing/2014/main" id="{8FFA5922-5ACF-9B2E-622B-4E355C11390B}"/>
                        </a:ext>
                      </a:extLst>
                    </pic:cNvPr>
                    <pic:cNvPicPr>
                      <a:picLocks noChangeAspect="1"/>
                    </pic:cNvPicPr>
                  </pic:nvPicPr>
                  <pic:blipFill>
                    <a:blip r:embed="rId80"/>
                    <a:stretch>
                      <a:fillRect/>
                    </a:stretch>
                  </pic:blipFill>
                  <pic:spPr>
                    <a:xfrm>
                      <a:off x="0" y="0"/>
                      <a:ext cx="4104752" cy="2816403"/>
                    </a:xfrm>
                    <a:prstGeom prst="rect">
                      <a:avLst/>
                    </a:prstGeom>
                  </pic:spPr>
                </pic:pic>
              </a:graphicData>
            </a:graphic>
          </wp:inline>
        </w:drawing>
      </w:r>
    </w:p>
    <w:p w14:paraId="746D5BAF" w14:textId="728C6F96" w:rsidR="00AA209D" w:rsidRPr="00D74F36" w:rsidRDefault="00AA209D" w:rsidP="00AA209D">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sidR="00F75951">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F75951">
        <w:rPr>
          <w:noProof/>
        </w:rPr>
        <w:t>7</w:t>
      </w:r>
      <w:r>
        <w:rPr>
          <w:noProof/>
        </w:rPr>
        <w:fldChar w:fldCharType="end"/>
      </w:r>
      <w:r>
        <w:t xml:space="preserve"> RAN performance Analytics Flow Diagram </w:t>
      </w:r>
    </w:p>
    <w:p w14:paraId="45C349C3" w14:textId="77777777" w:rsidR="00AA209D" w:rsidRDefault="00AA209D" w:rsidP="007D6D88">
      <w:pPr>
        <w:pStyle w:val="ListParagraph"/>
        <w:jc w:val="center"/>
      </w:pPr>
    </w:p>
    <w:p w14:paraId="28D72352" w14:textId="4E776582" w:rsidR="00F8194B" w:rsidRPr="00F8194B" w:rsidRDefault="00F8194B" w:rsidP="00F8194B">
      <w:pPr>
        <w:pStyle w:val="ListParagraph"/>
      </w:pPr>
      <w:r w:rsidRPr="00F8194B">
        <w:t>Data expected to be retrieved by non-RT RIC</w:t>
      </w:r>
    </w:p>
    <w:p w14:paraId="6072CB1E" w14:textId="77777777" w:rsidR="00F8194B" w:rsidRPr="00F8194B" w:rsidRDefault="00F8194B" w:rsidP="00F8194B">
      <w:pPr>
        <w:pStyle w:val="ListParagraph"/>
        <w:numPr>
          <w:ilvl w:val="1"/>
          <w:numId w:val="106"/>
        </w:numPr>
      </w:pPr>
      <w:r w:rsidRPr="00F8194B">
        <w:t xml:space="preserve">Network level measurement </w:t>
      </w:r>
    </w:p>
    <w:p w14:paraId="2EE71EEF" w14:textId="77777777" w:rsidR="00F8194B" w:rsidRPr="00F8194B" w:rsidRDefault="00F8194B" w:rsidP="00F8194B">
      <w:pPr>
        <w:pStyle w:val="ListParagraph"/>
        <w:numPr>
          <w:ilvl w:val="2"/>
          <w:numId w:val="106"/>
        </w:numPr>
      </w:pPr>
      <w:r w:rsidRPr="00F8194B">
        <w:t>UE level radio channel information, mobility related metrics, e.g., CQI, SINR, MCS</w:t>
      </w:r>
    </w:p>
    <w:p w14:paraId="739A72EA" w14:textId="2BAC2BD7" w:rsidR="00F8194B" w:rsidRPr="00F8194B" w:rsidRDefault="00F8194B" w:rsidP="00F8194B">
      <w:pPr>
        <w:pStyle w:val="ListParagraph"/>
        <w:numPr>
          <w:ilvl w:val="2"/>
          <w:numId w:val="106"/>
        </w:numPr>
      </w:pPr>
      <w:r w:rsidRPr="00F8194B">
        <w:t>L2 measurement report related to traffic patterns, e.g., throughput, latency, packets per-second, inter frame arrival time.</w:t>
      </w:r>
    </w:p>
    <w:p w14:paraId="07376EC7" w14:textId="3AACDA8D" w:rsidR="00F8194B" w:rsidRPr="00F8194B" w:rsidRDefault="00F8194B" w:rsidP="00F8194B">
      <w:pPr>
        <w:pStyle w:val="ListParagraph"/>
        <w:numPr>
          <w:ilvl w:val="2"/>
          <w:numId w:val="106"/>
        </w:numPr>
      </w:pPr>
      <w:r w:rsidRPr="00F8194B">
        <w:t>RAN protocol stack status: e.g., PDCP buffer status.</w:t>
      </w:r>
    </w:p>
    <w:p w14:paraId="74A16DD4" w14:textId="77777777" w:rsidR="00F8194B" w:rsidRPr="00F8194B" w:rsidRDefault="00F8194B" w:rsidP="00F8194B">
      <w:pPr>
        <w:pStyle w:val="ListParagraph"/>
        <w:numPr>
          <w:ilvl w:val="2"/>
          <w:numId w:val="106"/>
        </w:numPr>
      </w:pPr>
      <w:r w:rsidRPr="00F8194B">
        <w:t>Cell level information: e.g., DL/UL PRB occupation rate</w:t>
      </w:r>
    </w:p>
    <w:p w14:paraId="6FFF5E4A" w14:textId="3B51DDAB" w:rsidR="00F8194B" w:rsidRPr="00F8194B" w:rsidRDefault="00F8194B" w:rsidP="00F8194B">
      <w:pPr>
        <w:pStyle w:val="ListParagraph"/>
        <w:numPr>
          <w:ilvl w:val="1"/>
          <w:numId w:val="106"/>
        </w:numPr>
      </w:pPr>
      <w:r w:rsidRPr="00F8194B">
        <w:t>QoE related measurement metrics collected from SMO.</w:t>
      </w:r>
    </w:p>
    <w:p w14:paraId="32D13BE3" w14:textId="77777777" w:rsidR="00F8194B" w:rsidRPr="00F8194B" w:rsidRDefault="00F8194B" w:rsidP="00F8194B">
      <w:pPr>
        <w:pStyle w:val="ListParagraph"/>
        <w:numPr>
          <w:ilvl w:val="1"/>
          <w:numId w:val="106"/>
        </w:numPr>
      </w:pPr>
      <w:r w:rsidRPr="00F8194B">
        <w:t>User traffic data</w:t>
      </w:r>
    </w:p>
    <w:p w14:paraId="1FF348CF" w14:textId="77777777" w:rsidR="00F8194B" w:rsidRPr="00F8194B" w:rsidRDefault="00F8194B" w:rsidP="00F8194B">
      <w:pPr>
        <w:pStyle w:val="ListParagraph"/>
        <w:numPr>
          <w:ilvl w:val="2"/>
          <w:numId w:val="106"/>
        </w:numPr>
      </w:pPr>
      <w:r w:rsidRPr="00F8194B">
        <w:t xml:space="preserve">Currently out of the scope of A1 or E2 </w:t>
      </w:r>
    </w:p>
    <w:p w14:paraId="533D02C4" w14:textId="471DB943" w:rsidR="00F8194B" w:rsidRPr="00F8194B" w:rsidRDefault="00F8194B" w:rsidP="00F8194B">
      <w:pPr>
        <w:pStyle w:val="ListParagraph"/>
      </w:pPr>
      <w:r w:rsidRPr="00F8194B">
        <w:t>Data exposed by Near-RT RIC to application server.</w:t>
      </w:r>
    </w:p>
    <w:p w14:paraId="66A003AD" w14:textId="77777777" w:rsidR="00F8194B" w:rsidRPr="00F8194B" w:rsidRDefault="00F8194B" w:rsidP="00F8194B">
      <w:pPr>
        <w:pStyle w:val="ListParagraph"/>
        <w:numPr>
          <w:ilvl w:val="1"/>
          <w:numId w:val="107"/>
        </w:numPr>
      </w:pPr>
      <w:r w:rsidRPr="00F8194B">
        <w:t>UE level information</w:t>
      </w:r>
    </w:p>
    <w:p w14:paraId="23B9E1F6" w14:textId="77777777" w:rsidR="00F8194B" w:rsidRPr="00F8194B" w:rsidRDefault="00F8194B" w:rsidP="00F8194B">
      <w:pPr>
        <w:pStyle w:val="ListParagraph"/>
        <w:numPr>
          <w:ilvl w:val="2"/>
          <w:numId w:val="107"/>
        </w:numPr>
      </w:pPr>
      <w:r w:rsidRPr="00F8194B">
        <w:t>e.g., Predicted RAN performance or related information,</w:t>
      </w:r>
    </w:p>
    <w:p w14:paraId="2D1E533D" w14:textId="77777777" w:rsidR="00F8194B" w:rsidRPr="00F8194B" w:rsidRDefault="00F8194B" w:rsidP="00F8194B">
      <w:pPr>
        <w:pStyle w:val="ListParagraph"/>
        <w:numPr>
          <w:ilvl w:val="1"/>
          <w:numId w:val="107"/>
        </w:numPr>
      </w:pPr>
      <w:r w:rsidRPr="00F8194B">
        <w:t>Cell level information</w:t>
      </w:r>
    </w:p>
    <w:p w14:paraId="7F6C1FD3" w14:textId="5B2E132A" w:rsidR="00F8194B" w:rsidRDefault="00F8194B" w:rsidP="00F8194B">
      <w:pPr>
        <w:pStyle w:val="ListParagraph"/>
        <w:numPr>
          <w:ilvl w:val="1"/>
          <w:numId w:val="107"/>
        </w:numPr>
      </w:pPr>
      <w:r w:rsidRPr="00F8194B">
        <w:t xml:space="preserve">More information as </w:t>
      </w:r>
      <w:r>
        <w:t>needed</w:t>
      </w:r>
      <w:r w:rsidRPr="00F8194B">
        <w:t>.</w:t>
      </w:r>
    </w:p>
    <w:p w14:paraId="77576E37" w14:textId="77777777" w:rsidR="0074441A" w:rsidRDefault="0074441A" w:rsidP="00E219EC"/>
    <w:p w14:paraId="2C42A7C4" w14:textId="77777777" w:rsidR="0074441A" w:rsidRPr="00566C32" w:rsidRDefault="0074441A" w:rsidP="00566C32">
      <w:pPr>
        <w:pStyle w:val="Heading3"/>
        <w:numPr>
          <w:ilvl w:val="1"/>
          <w:numId w:val="74"/>
        </w:numPr>
        <w:spacing w:after="100" w:afterAutospacing="1"/>
        <w:ind w:left="1710" w:hanging="1170"/>
      </w:pPr>
      <w:bookmarkStart w:id="1134" w:name="_Toc183149252"/>
      <w:r w:rsidRPr="00566C32">
        <w:t>RAN Slicing</w:t>
      </w:r>
      <w:bookmarkEnd w:id="1134"/>
    </w:p>
    <w:p w14:paraId="71B35588" w14:textId="3C659AFB" w:rsidR="00F8194B" w:rsidRDefault="00A463E5" w:rsidP="00E219EC">
      <w:r>
        <w:t>RAN Slicing</w:t>
      </w:r>
      <w:r w:rsidRPr="00A463E5">
        <w:t xml:space="preserve"> allows a network operator to provide services tailored to customers’ requirements. Network slice is defined as a logical network with a bundle of specified network services over a common network infrastructure.</w:t>
      </w:r>
      <w:r>
        <w:t xml:space="preserve"> </w:t>
      </w:r>
      <w:r w:rsidRPr="00A463E5">
        <w:t xml:space="preserve">A single physical network is sliced into multiple virtual networks that can support different service types over a single RAN. </w:t>
      </w:r>
    </w:p>
    <w:p w14:paraId="2B67BE2D" w14:textId="2400F72F" w:rsidR="00A463E5" w:rsidRDefault="00A463E5" w:rsidP="005733F5">
      <w:r>
        <w:t>O-RAN defines multiple slicing use case</w:t>
      </w:r>
      <w:r w:rsidR="00E219EC">
        <w:t>:</w:t>
      </w:r>
    </w:p>
    <w:p w14:paraId="3C940FD5" w14:textId="0DC761AF" w:rsidR="00A463E5" w:rsidRDefault="00A463E5" w:rsidP="00E219EC">
      <w:r>
        <w:t>Use Case 1: RAN Slice SLA Assurance</w:t>
      </w:r>
    </w:p>
    <w:p w14:paraId="4360DE7C" w14:textId="3761C374" w:rsidR="00A463E5" w:rsidRDefault="00A463E5" w:rsidP="00E219EC">
      <w:r>
        <w:t>Use Case 2: Multi-vendor Slice</w:t>
      </w:r>
    </w:p>
    <w:p w14:paraId="72C1C396" w14:textId="24E369DC" w:rsidR="00A463E5" w:rsidRDefault="00A463E5" w:rsidP="00E219EC">
      <w:r>
        <w:t>Use Case 3: NSSI Resource Allocation Optimization</w:t>
      </w:r>
    </w:p>
    <w:p w14:paraId="673D95EA" w14:textId="5ECCE343" w:rsidR="00A463E5" w:rsidRDefault="00A463E5" w:rsidP="00566C32">
      <w:pPr>
        <w:jc w:val="center"/>
      </w:pPr>
      <w:r>
        <w:rPr>
          <w:noProof/>
        </w:rPr>
        <w:lastRenderedPageBreak/>
        <w:drawing>
          <wp:inline distT="0" distB="0" distL="0" distR="0" wp14:anchorId="75376C2F" wp14:editId="1D44460B">
            <wp:extent cx="4151474" cy="3954257"/>
            <wp:effectExtent l="0" t="0" r="1905" b="8255"/>
            <wp:docPr id="838605889" name="Picture 1" descr="A diagram of a service and management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5889" name="Picture 1" descr="A diagram of a service and management framework&#10;&#10;Description automatically generated"/>
                    <pic:cNvPicPr/>
                  </pic:nvPicPr>
                  <pic:blipFill>
                    <a:blip r:embed="rId81"/>
                    <a:stretch>
                      <a:fillRect/>
                    </a:stretch>
                  </pic:blipFill>
                  <pic:spPr>
                    <a:xfrm>
                      <a:off x="0" y="0"/>
                      <a:ext cx="4156955" cy="3959477"/>
                    </a:xfrm>
                    <a:prstGeom prst="rect">
                      <a:avLst/>
                    </a:prstGeom>
                  </pic:spPr>
                </pic:pic>
              </a:graphicData>
            </a:graphic>
          </wp:inline>
        </w:drawing>
      </w:r>
    </w:p>
    <w:p w14:paraId="0CEC8FA1" w14:textId="10F5B7C1" w:rsidR="00A463E5" w:rsidRPr="00D74F36" w:rsidRDefault="00A463E5" w:rsidP="00A463E5">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A463E5">
        <w:t>O-RAN Reference Slicing Architecture</w:t>
      </w:r>
    </w:p>
    <w:p w14:paraId="64FB1D74" w14:textId="726A33D3" w:rsidR="00A463E5" w:rsidRDefault="00A463E5" w:rsidP="00E219EC">
      <w:r w:rsidRPr="00A463E5">
        <w:t>O-RAN reference slicing architecture includes slice management functions along with O-RAN architectural components.</w:t>
      </w:r>
    </w:p>
    <w:p w14:paraId="15B8691D" w14:textId="1578ABE6" w:rsidR="005733F5" w:rsidRDefault="005733F5">
      <w:r>
        <w:t xml:space="preserve">ODU configuration is defined in the document under respective sections including </w:t>
      </w:r>
      <w:r>
        <w:fldChar w:fldCharType="begin"/>
      </w:r>
      <w:r>
        <w:instrText xml:space="preserve"> REF _Ref161654277 \r \h </w:instrText>
      </w:r>
      <w:r>
        <w:fldChar w:fldCharType="separate"/>
      </w:r>
      <w:r>
        <w:t>11.2.4.2.3</w:t>
      </w:r>
      <w:r>
        <w:fldChar w:fldCharType="end"/>
      </w:r>
      <w:r>
        <w:t xml:space="preserve"> and </w:t>
      </w:r>
      <w:r>
        <w:fldChar w:fldCharType="begin"/>
      </w:r>
      <w:r>
        <w:instrText xml:space="preserve"> REF _Ref161654289 \r \h </w:instrText>
      </w:r>
      <w:r>
        <w:fldChar w:fldCharType="separate"/>
      </w:r>
      <w:r>
        <w:t>11.2.4.2.4</w:t>
      </w:r>
      <w:r>
        <w:fldChar w:fldCharType="end"/>
      </w:r>
      <w:r>
        <w:t>.</w:t>
      </w:r>
    </w:p>
    <w:p w14:paraId="07F720EA" w14:textId="2A4C2098" w:rsidR="00973FC3" w:rsidRDefault="00973FC3" w:rsidP="00FC76DB">
      <w:pPr>
        <w:pStyle w:val="Heading3"/>
        <w:numPr>
          <w:ilvl w:val="1"/>
          <w:numId w:val="74"/>
        </w:numPr>
        <w:spacing w:after="100" w:afterAutospacing="1"/>
        <w:ind w:left="1710" w:hanging="1170"/>
      </w:pPr>
      <w:bookmarkStart w:id="1135" w:name="_Toc183149253"/>
      <w:r>
        <w:t>Fronthaul M-Plane</w:t>
      </w:r>
      <w:bookmarkEnd w:id="1135"/>
    </w:p>
    <w:p w14:paraId="2997A489" w14:textId="77777777" w:rsidR="00973FC3" w:rsidRPr="00973FC3" w:rsidRDefault="00973FC3" w:rsidP="00973FC3">
      <w:pPr>
        <w:rPr>
          <w:lang w:val="en-GB"/>
        </w:rPr>
      </w:pPr>
      <w:r w:rsidRPr="00973FC3">
        <w:rPr>
          <w:lang w:val="en-GB"/>
        </w:rPr>
        <w:t>The Lower-Layer Split M-plane(LLS-M) as defined by O-RAN FH specification, facilitates the initialization, configuration and management of the O-RU to support the stated functional split.</w:t>
      </w:r>
    </w:p>
    <w:p w14:paraId="24AA29A9" w14:textId="77777777" w:rsidR="00973FC3" w:rsidRDefault="00973FC3" w:rsidP="00973FC3">
      <w:pPr>
        <w:rPr>
          <w:lang w:val="en-GB"/>
        </w:rPr>
      </w:pPr>
      <w:r w:rsidRPr="00973FC3">
        <w:rPr>
          <w:lang w:val="en-GB"/>
        </w:rPr>
        <w:t>A NETCONF/YANG based M-Plane is used for supporting the management features including "start up" installation,</w:t>
      </w:r>
      <w:r>
        <w:rPr>
          <w:lang w:val="en-GB"/>
        </w:rPr>
        <w:t xml:space="preserve"> </w:t>
      </w:r>
      <w:r w:rsidRPr="00973FC3">
        <w:rPr>
          <w:lang w:val="en-GB"/>
        </w:rPr>
        <w:t>software management, configuration management, performance management, fault management and file management</w:t>
      </w:r>
      <w:r>
        <w:rPr>
          <w:lang w:val="en-GB"/>
        </w:rPr>
        <w:t xml:space="preserve"> </w:t>
      </w:r>
      <w:r w:rsidRPr="00973FC3">
        <w:rPr>
          <w:lang w:val="en-GB"/>
        </w:rPr>
        <w:t xml:space="preserve">towards the O-RU. </w:t>
      </w:r>
    </w:p>
    <w:p w14:paraId="0077A30A" w14:textId="352D4483" w:rsidR="00973FC3" w:rsidRPr="00973FC3" w:rsidRDefault="00973FC3" w:rsidP="00973FC3">
      <w:pPr>
        <w:rPr>
          <w:lang w:val="en-GB"/>
        </w:rPr>
      </w:pPr>
      <w:r w:rsidRPr="00973FC3">
        <w:rPr>
          <w:lang w:val="en-GB"/>
        </w:rPr>
        <w:t>The M-Plane supports two architectural models:</w:t>
      </w:r>
    </w:p>
    <w:p w14:paraId="275598FA" w14:textId="6F708308" w:rsidR="00973FC3" w:rsidRPr="00973FC3" w:rsidRDefault="00973FC3" w:rsidP="00566C32">
      <w:pPr>
        <w:rPr>
          <w:lang w:val="en-GB"/>
        </w:rPr>
      </w:pPr>
      <w:r w:rsidRPr="00973FC3">
        <w:rPr>
          <w:lang w:val="en-GB"/>
        </w:rPr>
        <w:t>Hierarchical model:</w:t>
      </w:r>
    </w:p>
    <w:p w14:paraId="08B6762D" w14:textId="52D4B5FD" w:rsidR="00973FC3" w:rsidRPr="00973FC3" w:rsidRDefault="00973FC3" w:rsidP="00566C32">
      <w:pPr>
        <w:ind w:firstLine="284"/>
        <w:rPr>
          <w:lang w:val="en-GB"/>
        </w:rPr>
      </w:pPr>
      <w:r w:rsidRPr="00973FC3">
        <w:rPr>
          <w:lang w:val="en-GB"/>
        </w:rPr>
        <w:t>The O-RU is managed entirely by one or more O-DU(s) using a NETCONF based M-Plane interface.</w:t>
      </w:r>
    </w:p>
    <w:p w14:paraId="6EB28152" w14:textId="6456F12C" w:rsidR="00973FC3" w:rsidRPr="00973FC3" w:rsidRDefault="00973FC3" w:rsidP="00566C32">
      <w:pPr>
        <w:rPr>
          <w:lang w:val="en-GB"/>
        </w:rPr>
      </w:pPr>
      <w:r w:rsidRPr="00973FC3">
        <w:rPr>
          <w:lang w:val="en-GB"/>
        </w:rPr>
        <w:t>Hybrid model:</w:t>
      </w:r>
    </w:p>
    <w:p w14:paraId="08236F62" w14:textId="31ABAD2D" w:rsidR="00973FC3" w:rsidRDefault="00973FC3" w:rsidP="00FC76DB">
      <w:pPr>
        <w:ind w:left="284"/>
        <w:rPr>
          <w:lang w:val="en-GB"/>
        </w:rPr>
      </w:pPr>
      <w:r>
        <w:rPr>
          <w:lang w:val="en-GB"/>
        </w:rPr>
        <w:t>T</w:t>
      </w:r>
      <w:r w:rsidRPr="00973FC3">
        <w:rPr>
          <w:lang w:val="en-GB"/>
        </w:rPr>
        <w:t>he hybrid architecture enables one or more direct logical interface(s) between management system(s) and O-RU in addition to a logical interface between O-DU and the O-RU.</w:t>
      </w:r>
    </w:p>
    <w:p w14:paraId="43830E48" w14:textId="77777777" w:rsidR="00B00569" w:rsidRDefault="00B00569" w:rsidP="00B00569">
      <w:pPr>
        <w:ind w:left="284"/>
        <w:rPr>
          <w:lang w:val="en-GB"/>
        </w:rPr>
      </w:pPr>
      <w:r w:rsidRPr="00973FC3">
        <w:rPr>
          <w:noProof/>
          <w:lang w:val="en-GB"/>
        </w:rPr>
        <w:lastRenderedPageBreak/>
        <w:drawing>
          <wp:inline distT="0" distB="0" distL="0" distR="0" wp14:anchorId="7B9A7CA9" wp14:editId="70AD4FB6">
            <wp:extent cx="6102664" cy="4921503"/>
            <wp:effectExtent l="0" t="0" r="0" b="0"/>
            <wp:docPr id="109239817"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6321" name="Picture 1" descr="A diagram of a model&#10;&#10;Description automatically generated"/>
                    <pic:cNvPicPr/>
                  </pic:nvPicPr>
                  <pic:blipFill>
                    <a:blip r:embed="rId82"/>
                    <a:stretch>
                      <a:fillRect/>
                    </a:stretch>
                  </pic:blipFill>
                  <pic:spPr>
                    <a:xfrm>
                      <a:off x="0" y="0"/>
                      <a:ext cx="6102664" cy="4921503"/>
                    </a:xfrm>
                    <a:prstGeom prst="rect">
                      <a:avLst/>
                    </a:prstGeom>
                  </pic:spPr>
                </pic:pic>
              </a:graphicData>
            </a:graphic>
          </wp:inline>
        </w:drawing>
      </w:r>
    </w:p>
    <w:p w14:paraId="15C7B0C8" w14:textId="77777777" w:rsidR="00B00569" w:rsidRPr="00D74F36" w:rsidRDefault="00B00569" w:rsidP="00B00569">
      <w:pPr>
        <w:pStyle w:val="Caption"/>
        <w:spacing w:after="100" w:afterAutospacing="1"/>
        <w:jc w:val="center"/>
        <w:rPr>
          <w:lang w:val="en-GB"/>
        </w:rPr>
      </w:pPr>
      <w:r w:rsidRPr="006738AD">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973FC3">
        <w:t>M-Plane Architecture</w:t>
      </w:r>
    </w:p>
    <w:p w14:paraId="28D5AD38" w14:textId="77777777" w:rsidR="00B00569" w:rsidRPr="00FC76DB" w:rsidRDefault="00B00569" w:rsidP="00B00569">
      <w:pPr>
        <w:ind w:left="284"/>
        <w:rPr>
          <w:lang w:val="en-GB"/>
        </w:rPr>
      </w:pPr>
      <w:r w:rsidRPr="00FC76DB">
        <w:rPr>
          <w:lang w:val="en-GB"/>
        </w:rPr>
        <w:t>The M-Plane provides the following major functionalities to the O-RU. These features are implemented using the</w:t>
      </w:r>
      <w:r>
        <w:rPr>
          <w:lang w:val="en-GB"/>
        </w:rPr>
        <w:t xml:space="preserve"> </w:t>
      </w:r>
      <w:r w:rsidRPr="00FC76DB">
        <w:rPr>
          <w:lang w:val="en-GB"/>
        </w:rPr>
        <w:t>NETCONF provided functions.</w:t>
      </w:r>
    </w:p>
    <w:p w14:paraId="2862F88A" w14:textId="77777777" w:rsidR="00B00569" w:rsidRPr="00FC76DB" w:rsidRDefault="00B00569" w:rsidP="00B00569">
      <w:pPr>
        <w:pStyle w:val="ListParagraph"/>
        <w:numPr>
          <w:ilvl w:val="0"/>
          <w:numId w:val="102"/>
        </w:numPr>
        <w:rPr>
          <w:lang w:val="en-GB"/>
        </w:rPr>
      </w:pPr>
      <w:r w:rsidRPr="00FC76DB">
        <w:rPr>
          <w:lang w:val="en-GB"/>
        </w:rPr>
        <w:t>"Start-up" installation</w:t>
      </w:r>
    </w:p>
    <w:p w14:paraId="77E58CA3" w14:textId="77777777" w:rsidR="00B00569" w:rsidRPr="00FC76DB" w:rsidRDefault="00B00569" w:rsidP="00B00569">
      <w:pPr>
        <w:pStyle w:val="ListParagraph"/>
        <w:numPr>
          <w:ilvl w:val="0"/>
          <w:numId w:val="102"/>
        </w:numPr>
        <w:rPr>
          <w:lang w:val="en-GB"/>
        </w:rPr>
      </w:pPr>
      <w:r w:rsidRPr="00FC76DB">
        <w:rPr>
          <w:lang w:val="en-GB"/>
        </w:rPr>
        <w:t>SW management</w:t>
      </w:r>
    </w:p>
    <w:p w14:paraId="3C51467F" w14:textId="77777777" w:rsidR="00B00569" w:rsidRPr="00FC76DB" w:rsidRDefault="00B00569" w:rsidP="00B00569">
      <w:pPr>
        <w:pStyle w:val="ListParagraph"/>
        <w:numPr>
          <w:ilvl w:val="0"/>
          <w:numId w:val="102"/>
        </w:numPr>
        <w:rPr>
          <w:lang w:val="en-GB"/>
        </w:rPr>
      </w:pPr>
      <w:r w:rsidRPr="00FC76DB">
        <w:rPr>
          <w:lang w:val="en-GB"/>
        </w:rPr>
        <w:t>Configuration management</w:t>
      </w:r>
    </w:p>
    <w:p w14:paraId="150A4497" w14:textId="77777777" w:rsidR="00B00569" w:rsidRPr="00FC76DB" w:rsidRDefault="00B00569" w:rsidP="00B00569">
      <w:pPr>
        <w:pStyle w:val="ListParagraph"/>
        <w:numPr>
          <w:ilvl w:val="0"/>
          <w:numId w:val="102"/>
        </w:numPr>
        <w:rPr>
          <w:lang w:val="en-GB"/>
        </w:rPr>
      </w:pPr>
      <w:r w:rsidRPr="00FC76DB">
        <w:rPr>
          <w:lang w:val="en-GB"/>
        </w:rPr>
        <w:t>Performance management</w:t>
      </w:r>
    </w:p>
    <w:p w14:paraId="45F60F26" w14:textId="77777777" w:rsidR="00B00569" w:rsidRPr="00FC76DB" w:rsidRDefault="00B00569" w:rsidP="00B00569">
      <w:pPr>
        <w:pStyle w:val="ListParagraph"/>
        <w:numPr>
          <w:ilvl w:val="0"/>
          <w:numId w:val="102"/>
        </w:numPr>
        <w:rPr>
          <w:lang w:val="en-GB"/>
        </w:rPr>
      </w:pPr>
      <w:r w:rsidRPr="00FC76DB">
        <w:rPr>
          <w:lang w:val="en-GB"/>
        </w:rPr>
        <w:t>Fault Management</w:t>
      </w:r>
    </w:p>
    <w:p w14:paraId="0BB00AC9" w14:textId="77777777" w:rsidR="00B00569" w:rsidRPr="00B32AA5" w:rsidRDefault="00B00569" w:rsidP="00B00569">
      <w:pPr>
        <w:pStyle w:val="ListParagraph"/>
        <w:numPr>
          <w:ilvl w:val="0"/>
          <w:numId w:val="102"/>
        </w:numPr>
        <w:rPr>
          <w:lang w:val="en-GB"/>
        </w:rPr>
      </w:pPr>
      <w:r w:rsidRPr="00FC76DB">
        <w:rPr>
          <w:lang w:val="en-GB"/>
        </w:rPr>
        <w:t>File Management</w:t>
      </w:r>
    </w:p>
    <w:p w14:paraId="5862563D" w14:textId="77777777" w:rsidR="008518C9" w:rsidRDefault="008518C9" w:rsidP="008518C9"/>
    <w:p w14:paraId="4F9344EA" w14:textId="0A1F5B28" w:rsidR="008518C9" w:rsidRDefault="008518C9" w:rsidP="008518C9">
      <w:pPr>
        <w:pStyle w:val="Heading3"/>
        <w:numPr>
          <w:ilvl w:val="1"/>
          <w:numId w:val="74"/>
        </w:numPr>
        <w:spacing w:after="100" w:afterAutospacing="1"/>
        <w:ind w:left="1710" w:hanging="1170"/>
      </w:pPr>
      <w:bookmarkStart w:id="1136" w:name="_Toc183149254"/>
      <w:r>
        <w:t>Network Energy Savings</w:t>
      </w:r>
      <w:bookmarkEnd w:id="1136"/>
    </w:p>
    <w:p w14:paraId="264589BA" w14:textId="77777777" w:rsidR="00397894" w:rsidRDefault="006A4DD5" w:rsidP="00566C32">
      <w:pPr>
        <w:pStyle w:val="ListParagraph"/>
        <w:ind w:left="0"/>
        <w:rPr>
          <w:rFonts w:cs="Times New Roman"/>
          <w:szCs w:val="20"/>
        </w:rPr>
      </w:pPr>
      <w:r w:rsidRPr="00566C32">
        <w:rPr>
          <w:rFonts w:cs="Times New Roman"/>
          <w:szCs w:val="20"/>
        </w:rPr>
        <w:t xml:space="preserve">The Network Energy Saving feature involves many RAN nodes in collecting RAN configuration and network performance data, controlling energy operation policy and energy saving action. NES AI/ML based rApp/xApp handles model training and inference operation. The O-DU interacts with OAM, Non-RT/Near-RT RIC and O-RU through O1, E2, and FH CUS-plane/M-Plane interface respectively. </w:t>
      </w:r>
    </w:p>
    <w:p w14:paraId="0CC52A30" w14:textId="77777777" w:rsidR="00397894" w:rsidRDefault="00397894" w:rsidP="00566C32">
      <w:pPr>
        <w:pStyle w:val="ListParagraph"/>
        <w:ind w:left="0"/>
        <w:rPr>
          <w:rFonts w:cs="Times New Roman"/>
          <w:szCs w:val="20"/>
        </w:rPr>
      </w:pPr>
    </w:p>
    <w:p w14:paraId="73E4BF49" w14:textId="34B0D907" w:rsidR="00964EF1" w:rsidRDefault="00594058" w:rsidP="00964EF1">
      <w:pPr>
        <w:pStyle w:val="Heading3"/>
        <w:numPr>
          <w:ilvl w:val="2"/>
          <w:numId w:val="74"/>
        </w:numPr>
        <w:spacing w:after="100" w:afterAutospacing="1"/>
      </w:pPr>
      <w:bookmarkStart w:id="1137" w:name="_Toc183149255"/>
      <w:r>
        <w:lastRenderedPageBreak/>
        <w:t xml:space="preserve">NES: </w:t>
      </w:r>
      <w:r w:rsidR="00964EF1">
        <w:t>RIC Control</w:t>
      </w:r>
      <w:bookmarkEnd w:id="1137"/>
      <w:r>
        <w:t xml:space="preserve"> </w:t>
      </w:r>
    </w:p>
    <w:p w14:paraId="295912FD" w14:textId="011D5589" w:rsidR="00594058" w:rsidRDefault="00A86BA3" w:rsidP="00594058">
      <w:pPr>
        <w:rPr>
          <w:lang w:val="en-GB"/>
        </w:rPr>
      </w:pPr>
      <w:r>
        <w:rPr>
          <w:lang w:val="en-GB"/>
        </w:rPr>
        <w:t>The Nea</w:t>
      </w:r>
      <w:r w:rsidR="002B699A">
        <w:rPr>
          <w:lang w:val="en-GB"/>
        </w:rPr>
        <w:t xml:space="preserve">r RT RIC configures and controls network energy savings on O-CU </w:t>
      </w:r>
      <w:r w:rsidR="00A1211B">
        <w:rPr>
          <w:lang w:val="en-GB"/>
        </w:rPr>
        <w:t>and O-DU using CCC (Cell Configuration and Control) service model</w:t>
      </w:r>
      <w:r w:rsidR="006B1184">
        <w:rPr>
          <w:lang w:val="en-GB"/>
        </w:rPr>
        <w:t xml:space="preserve">, as described in </w:t>
      </w:r>
      <w:r w:rsidR="006B1184">
        <w:rPr>
          <w:lang w:val="en-GB"/>
        </w:rPr>
        <w:fldChar w:fldCharType="begin"/>
      </w:r>
      <w:r w:rsidR="006B1184">
        <w:rPr>
          <w:lang w:val="en-GB"/>
        </w:rPr>
        <w:instrText xml:space="preserve"> REF _Ref172174525 \r \h </w:instrText>
      </w:r>
      <w:r w:rsidR="006B1184">
        <w:rPr>
          <w:lang w:val="en-GB"/>
        </w:rPr>
      </w:r>
      <w:r w:rsidR="006B1184">
        <w:rPr>
          <w:lang w:val="en-GB"/>
        </w:rPr>
        <w:fldChar w:fldCharType="separate"/>
      </w:r>
      <w:r w:rsidR="006B1184">
        <w:rPr>
          <w:lang w:val="en-GB"/>
        </w:rPr>
        <w:t>[44]</w:t>
      </w:r>
      <w:r w:rsidR="006B1184">
        <w:rPr>
          <w:lang w:val="en-GB"/>
        </w:rPr>
        <w:fldChar w:fldCharType="end"/>
      </w:r>
      <w:r w:rsidR="006B1184">
        <w:rPr>
          <w:lang w:val="en-GB"/>
        </w:rPr>
        <w:t>.</w:t>
      </w:r>
      <w:r w:rsidR="002A24E3">
        <w:rPr>
          <w:lang w:val="en-GB"/>
        </w:rPr>
        <w:t xml:space="preserve"> </w:t>
      </w:r>
      <w:r w:rsidR="00402E31">
        <w:rPr>
          <w:lang w:val="en-GB"/>
        </w:rPr>
        <w:t>The O-NESPolicy</w:t>
      </w:r>
      <w:r w:rsidR="00D14F14">
        <w:rPr>
          <w:lang w:val="en-GB"/>
        </w:rPr>
        <w:t xml:space="preserve"> RAN</w:t>
      </w:r>
      <w:r w:rsidR="00402E31">
        <w:rPr>
          <w:lang w:val="en-GB"/>
        </w:rPr>
        <w:t xml:space="preserve"> configuration structure </w:t>
      </w:r>
      <w:r w:rsidR="00D834DE">
        <w:rPr>
          <w:lang w:val="en-GB"/>
        </w:rPr>
        <w:t>contains</w:t>
      </w:r>
      <w:r w:rsidR="00D14F14">
        <w:rPr>
          <w:lang w:val="en-GB"/>
        </w:rPr>
        <w:t xml:space="preserve"> the following </w:t>
      </w:r>
      <w:r w:rsidR="00D834DE">
        <w:rPr>
          <w:lang w:val="en-GB"/>
        </w:rPr>
        <w:t>attributes</w:t>
      </w:r>
      <w:r w:rsidR="00A1211B">
        <w:rPr>
          <w:lang w:val="en-GB"/>
        </w:rPr>
        <w:t xml:space="preserve"> </w:t>
      </w:r>
    </w:p>
    <w:tbl>
      <w:tblPr>
        <w:tblStyle w:val="TableGrid"/>
        <w:tblW w:w="0" w:type="auto"/>
        <w:tblLook w:val="04A0" w:firstRow="1" w:lastRow="0" w:firstColumn="1" w:lastColumn="0" w:noHBand="0" w:noVBand="1"/>
      </w:tblPr>
      <w:tblGrid>
        <w:gridCol w:w="2695"/>
        <w:gridCol w:w="6936"/>
      </w:tblGrid>
      <w:tr w:rsidR="009D5818" w14:paraId="3FBD05FC" w14:textId="77777777" w:rsidTr="00C93A84">
        <w:tc>
          <w:tcPr>
            <w:tcW w:w="2695" w:type="dxa"/>
          </w:tcPr>
          <w:p w14:paraId="50C2A962" w14:textId="64523FF9" w:rsidR="009D5818" w:rsidRPr="00C93A84" w:rsidRDefault="00F80704" w:rsidP="00C93A84">
            <w:pPr>
              <w:jc w:val="center"/>
              <w:rPr>
                <w:b/>
                <w:bCs/>
                <w:lang w:val="en-GB"/>
              </w:rPr>
            </w:pPr>
            <w:r w:rsidRPr="00C93A84">
              <w:rPr>
                <w:b/>
                <w:bCs/>
                <w:lang w:val="en-GB"/>
              </w:rPr>
              <w:t>Information Element</w:t>
            </w:r>
          </w:p>
        </w:tc>
        <w:tc>
          <w:tcPr>
            <w:tcW w:w="6936" w:type="dxa"/>
          </w:tcPr>
          <w:p w14:paraId="56E8E599" w14:textId="4F33D4E6" w:rsidR="009D5818" w:rsidRPr="00C93A84" w:rsidRDefault="00B80B19" w:rsidP="00C93A84">
            <w:pPr>
              <w:jc w:val="center"/>
              <w:rPr>
                <w:b/>
                <w:bCs/>
                <w:lang w:val="en-GB"/>
              </w:rPr>
            </w:pPr>
            <w:r w:rsidRPr="00C93A84">
              <w:rPr>
                <w:b/>
                <w:bCs/>
                <w:lang w:val="en-GB"/>
              </w:rPr>
              <w:t>Description</w:t>
            </w:r>
          </w:p>
        </w:tc>
      </w:tr>
      <w:tr w:rsidR="009D5818" w14:paraId="5CEB2A69" w14:textId="77777777" w:rsidTr="00C93A84">
        <w:tc>
          <w:tcPr>
            <w:tcW w:w="2695" w:type="dxa"/>
          </w:tcPr>
          <w:p w14:paraId="519B617F" w14:textId="48D1DDE2" w:rsidR="009D5818" w:rsidRDefault="0018272A" w:rsidP="00594058">
            <w:pPr>
              <w:rPr>
                <w:lang w:val="en-GB"/>
              </w:rPr>
            </w:pPr>
            <w:r>
              <w:rPr>
                <w:lang w:val="en-GB"/>
              </w:rPr>
              <w:t>policyType</w:t>
            </w:r>
          </w:p>
        </w:tc>
        <w:tc>
          <w:tcPr>
            <w:tcW w:w="6936" w:type="dxa"/>
          </w:tcPr>
          <w:p w14:paraId="50F833E1" w14:textId="0D0F091E" w:rsidR="009D5818" w:rsidRDefault="001E79D6" w:rsidP="00594058">
            <w:pPr>
              <w:rPr>
                <w:lang w:val="en-GB"/>
              </w:rPr>
            </w:pPr>
            <w:r>
              <w:rPr>
                <w:lang w:val="en-GB"/>
              </w:rPr>
              <w:t xml:space="preserve">Policy </w:t>
            </w:r>
            <w:r w:rsidR="007C3A28">
              <w:rPr>
                <w:lang w:val="en-GB"/>
              </w:rPr>
              <w:t>indicates ASM or TRX control</w:t>
            </w:r>
          </w:p>
        </w:tc>
      </w:tr>
      <w:tr w:rsidR="000602B8" w14:paraId="14E6E6C1" w14:textId="77777777" w:rsidTr="00C93A84">
        <w:tc>
          <w:tcPr>
            <w:tcW w:w="2695" w:type="dxa"/>
          </w:tcPr>
          <w:p w14:paraId="44C6D8A8" w14:textId="53ABD726" w:rsidR="000602B8" w:rsidRDefault="000602B8" w:rsidP="000602B8">
            <w:pPr>
              <w:rPr>
                <w:lang w:val="en-GB"/>
              </w:rPr>
            </w:pPr>
            <w:r w:rsidRPr="00AE6A91">
              <w:rPr>
                <w:rFonts w:ascii="Arial" w:hAnsi="Arial" w:cs="Arial"/>
                <w:sz w:val="18"/>
                <w:szCs w:val="18"/>
              </w:rPr>
              <w:t>antennaMaskName</w:t>
            </w:r>
          </w:p>
        </w:tc>
        <w:tc>
          <w:tcPr>
            <w:tcW w:w="6936" w:type="dxa"/>
          </w:tcPr>
          <w:p w14:paraId="1B728F0F" w14:textId="5D671D5E" w:rsidR="000602B8" w:rsidRDefault="00224A9B" w:rsidP="000602B8">
            <w:pPr>
              <w:rPr>
                <w:lang w:val="en-GB"/>
              </w:rPr>
            </w:pPr>
            <w:r>
              <w:rPr>
                <w:lang w:val="en-GB"/>
              </w:rPr>
              <w:t>Name indicating s</w:t>
            </w:r>
            <w:r w:rsidR="008D029B">
              <w:rPr>
                <w:lang w:val="en-GB"/>
              </w:rPr>
              <w:t>upported TX control mask</w:t>
            </w:r>
          </w:p>
        </w:tc>
      </w:tr>
      <w:tr w:rsidR="000602B8" w14:paraId="07A0F6DB" w14:textId="77777777" w:rsidTr="009D5818">
        <w:tc>
          <w:tcPr>
            <w:tcW w:w="2695" w:type="dxa"/>
          </w:tcPr>
          <w:p w14:paraId="416CADC9" w14:textId="02699E8E" w:rsidR="000602B8" w:rsidRDefault="000602B8" w:rsidP="000602B8">
            <w:pPr>
              <w:rPr>
                <w:lang w:val="en-GB"/>
              </w:rPr>
            </w:pPr>
            <w:bookmarkStart w:id="1138" w:name="_Hlk159326467"/>
            <w:r w:rsidRPr="00AE6A91">
              <w:rPr>
                <w:rFonts w:ascii="Arial" w:hAnsi="Arial" w:cs="Arial"/>
                <w:sz w:val="18"/>
                <w:szCs w:val="18"/>
              </w:rPr>
              <w:t>antennaMask</w:t>
            </w:r>
            <w:bookmarkEnd w:id="1138"/>
          </w:p>
        </w:tc>
        <w:tc>
          <w:tcPr>
            <w:tcW w:w="6936" w:type="dxa"/>
          </w:tcPr>
          <w:p w14:paraId="0153D1B6" w14:textId="7917862C" w:rsidR="000602B8" w:rsidRDefault="00186D31" w:rsidP="000602B8">
            <w:pPr>
              <w:rPr>
                <w:lang w:val="en-GB"/>
              </w:rPr>
            </w:pPr>
            <w:r>
              <w:rPr>
                <w:lang w:val="en-GB"/>
              </w:rPr>
              <w:t>Ant</w:t>
            </w:r>
            <w:r w:rsidR="007E4940">
              <w:rPr>
                <w:lang w:val="en-GB"/>
              </w:rPr>
              <w:t>enna</w:t>
            </w:r>
            <w:r w:rsidR="009A0165">
              <w:rPr>
                <w:lang w:val="en-GB"/>
              </w:rPr>
              <w:t xml:space="preserve"> mask indicating on/off of antenna element</w:t>
            </w:r>
          </w:p>
        </w:tc>
      </w:tr>
      <w:tr w:rsidR="000602B8" w14:paraId="0F4A22D7" w14:textId="77777777" w:rsidTr="009D5818">
        <w:tc>
          <w:tcPr>
            <w:tcW w:w="2695" w:type="dxa"/>
          </w:tcPr>
          <w:p w14:paraId="65DCAF37" w14:textId="28F46795" w:rsidR="000602B8" w:rsidRDefault="000602B8" w:rsidP="000602B8">
            <w:pPr>
              <w:rPr>
                <w:lang w:val="en-GB"/>
              </w:rPr>
            </w:pPr>
            <w:r w:rsidRPr="00AE6A91">
              <w:rPr>
                <w:rFonts w:ascii="Arial" w:hAnsi="Arial" w:cs="Arial"/>
                <w:sz w:val="18"/>
                <w:szCs w:val="18"/>
              </w:rPr>
              <w:t>sleepMode</w:t>
            </w:r>
          </w:p>
        </w:tc>
        <w:tc>
          <w:tcPr>
            <w:tcW w:w="6936" w:type="dxa"/>
          </w:tcPr>
          <w:p w14:paraId="5E3AC2A5" w14:textId="1E040CEF" w:rsidR="000602B8" w:rsidRDefault="006F3C24" w:rsidP="000602B8">
            <w:pPr>
              <w:rPr>
                <w:lang w:val="en-GB"/>
              </w:rPr>
            </w:pPr>
            <w:r>
              <w:rPr>
                <w:lang w:val="en-GB"/>
              </w:rPr>
              <w:t>ASM sleep mode type as defined by WG4</w:t>
            </w:r>
          </w:p>
        </w:tc>
      </w:tr>
      <w:tr w:rsidR="000602B8" w14:paraId="7F4F0086" w14:textId="77777777" w:rsidTr="009D5818">
        <w:tc>
          <w:tcPr>
            <w:tcW w:w="2695" w:type="dxa"/>
          </w:tcPr>
          <w:p w14:paraId="7458AAC8" w14:textId="4336893C" w:rsidR="000602B8" w:rsidRDefault="000602B8" w:rsidP="000602B8">
            <w:pPr>
              <w:rPr>
                <w:lang w:val="en-GB"/>
              </w:rPr>
            </w:pPr>
            <w:r w:rsidRPr="00AE6A91">
              <w:rPr>
                <w:rFonts w:ascii="Arial" w:hAnsi="Arial" w:cs="Arial"/>
                <w:sz w:val="18"/>
                <w:szCs w:val="18"/>
              </w:rPr>
              <w:t>dataDir</w:t>
            </w:r>
          </w:p>
        </w:tc>
        <w:tc>
          <w:tcPr>
            <w:tcW w:w="6936" w:type="dxa"/>
          </w:tcPr>
          <w:p w14:paraId="089CB817" w14:textId="7278876D" w:rsidR="000602B8" w:rsidRDefault="003D0A13" w:rsidP="000602B8">
            <w:pPr>
              <w:rPr>
                <w:lang w:val="en-GB"/>
              </w:rPr>
            </w:pPr>
            <w:r>
              <w:rPr>
                <w:lang w:val="en-GB"/>
              </w:rPr>
              <w:t>Applied data direction: DL/UL</w:t>
            </w:r>
          </w:p>
        </w:tc>
      </w:tr>
      <w:tr w:rsidR="000602B8" w14:paraId="6C0CB652" w14:textId="77777777" w:rsidTr="009D5818">
        <w:tc>
          <w:tcPr>
            <w:tcW w:w="2695" w:type="dxa"/>
          </w:tcPr>
          <w:p w14:paraId="4F1A4A95" w14:textId="1E3BA5EE" w:rsidR="000602B8" w:rsidRDefault="000602B8" w:rsidP="000602B8">
            <w:pPr>
              <w:rPr>
                <w:lang w:val="en-GB"/>
              </w:rPr>
            </w:pPr>
            <w:r w:rsidRPr="00AE6A91">
              <w:rPr>
                <w:rFonts w:ascii="Arial" w:hAnsi="Arial" w:cs="Arial"/>
                <w:sz w:val="18"/>
                <w:szCs w:val="18"/>
              </w:rPr>
              <w:t>symbolMask</w:t>
            </w:r>
          </w:p>
        </w:tc>
        <w:tc>
          <w:tcPr>
            <w:tcW w:w="6936" w:type="dxa"/>
          </w:tcPr>
          <w:p w14:paraId="3EAC1E21" w14:textId="36A60E2E" w:rsidR="000602B8" w:rsidRDefault="00EF7B67" w:rsidP="000602B8">
            <w:pPr>
              <w:rPr>
                <w:lang w:val="en-GB"/>
              </w:rPr>
            </w:pPr>
            <w:r>
              <w:rPr>
                <w:lang w:val="en-GB"/>
              </w:rPr>
              <w:t>Indicate</w:t>
            </w:r>
            <w:r w:rsidR="00623F1A">
              <w:rPr>
                <w:lang w:val="en-GB"/>
              </w:rPr>
              <w:t>s</w:t>
            </w:r>
            <w:r>
              <w:rPr>
                <w:lang w:val="en-GB"/>
              </w:rPr>
              <w:t xml:space="preserve"> OFDM symbol</w:t>
            </w:r>
            <w:r w:rsidR="006C1D0D">
              <w:rPr>
                <w:lang w:val="en-GB"/>
              </w:rPr>
              <w:t xml:space="preserve">s for which the sleep mode is applied </w:t>
            </w:r>
          </w:p>
        </w:tc>
      </w:tr>
      <w:tr w:rsidR="00857ABF" w14:paraId="30A29B35" w14:textId="77777777" w:rsidTr="009D5818">
        <w:tc>
          <w:tcPr>
            <w:tcW w:w="2695" w:type="dxa"/>
          </w:tcPr>
          <w:p w14:paraId="32920575" w14:textId="63AB21E9" w:rsidR="00857ABF" w:rsidRDefault="00857ABF" w:rsidP="00857ABF">
            <w:pPr>
              <w:rPr>
                <w:lang w:val="en-GB"/>
              </w:rPr>
            </w:pPr>
            <w:r w:rsidRPr="00AE6A91">
              <w:rPr>
                <w:rFonts w:ascii="Arial" w:hAnsi="Arial"/>
                <w:sz w:val="18"/>
              </w:rPr>
              <w:t>slotMask</w:t>
            </w:r>
          </w:p>
        </w:tc>
        <w:tc>
          <w:tcPr>
            <w:tcW w:w="6936" w:type="dxa"/>
          </w:tcPr>
          <w:p w14:paraId="26E8160C" w14:textId="7A81AE75" w:rsidR="00857ABF" w:rsidRDefault="00623F1A" w:rsidP="00857ABF">
            <w:pPr>
              <w:rPr>
                <w:lang w:val="en-GB"/>
              </w:rPr>
            </w:pPr>
            <w:r>
              <w:rPr>
                <w:lang w:val="en-GB"/>
              </w:rPr>
              <w:t xml:space="preserve">Indicates slots </w:t>
            </w:r>
            <w:r w:rsidR="00420A29">
              <w:rPr>
                <w:lang w:val="en-GB"/>
              </w:rPr>
              <w:t>for which the sleep mode is applied</w:t>
            </w:r>
          </w:p>
        </w:tc>
      </w:tr>
      <w:tr w:rsidR="00857ABF" w14:paraId="68AAC6C8" w14:textId="77777777" w:rsidTr="009D5818">
        <w:tc>
          <w:tcPr>
            <w:tcW w:w="2695" w:type="dxa"/>
          </w:tcPr>
          <w:p w14:paraId="2E239E1E" w14:textId="3740C42F" w:rsidR="00857ABF" w:rsidRDefault="00857ABF" w:rsidP="00857ABF">
            <w:pPr>
              <w:rPr>
                <w:lang w:val="en-GB"/>
              </w:rPr>
            </w:pPr>
            <w:r w:rsidRPr="00AE6A91">
              <w:rPr>
                <w:rFonts w:ascii="Arial" w:hAnsi="Arial" w:cs="Arial"/>
                <w:sz w:val="18"/>
                <w:szCs w:val="18"/>
              </w:rPr>
              <w:t>validDuration</w:t>
            </w:r>
          </w:p>
        </w:tc>
        <w:tc>
          <w:tcPr>
            <w:tcW w:w="6936" w:type="dxa"/>
          </w:tcPr>
          <w:p w14:paraId="2775AE41" w14:textId="1B7ADE85" w:rsidR="00857ABF" w:rsidRDefault="00BA4667" w:rsidP="00857ABF">
            <w:pPr>
              <w:rPr>
                <w:lang w:val="en-GB"/>
              </w:rPr>
            </w:pPr>
            <w:r>
              <w:rPr>
                <w:lang w:val="en-GB"/>
              </w:rPr>
              <w:t>Indicate</w:t>
            </w:r>
            <w:r w:rsidR="00FA2383">
              <w:rPr>
                <w:lang w:val="en-GB"/>
              </w:rPr>
              <w:t>s</w:t>
            </w:r>
            <w:r>
              <w:rPr>
                <w:lang w:val="en-GB"/>
              </w:rPr>
              <w:t xml:space="preserve"> duration in </w:t>
            </w:r>
            <w:r w:rsidR="00FC7EC2">
              <w:rPr>
                <w:lang w:val="en-GB"/>
              </w:rPr>
              <w:t>10 ms units</w:t>
            </w:r>
          </w:p>
        </w:tc>
      </w:tr>
      <w:tr w:rsidR="00857ABF" w14:paraId="41A9A77E" w14:textId="77777777" w:rsidTr="009D5818">
        <w:tc>
          <w:tcPr>
            <w:tcW w:w="2695" w:type="dxa"/>
          </w:tcPr>
          <w:p w14:paraId="48EB340A" w14:textId="4AB2FF10" w:rsidR="00857ABF" w:rsidRDefault="00857ABF" w:rsidP="00857ABF">
            <w:pPr>
              <w:rPr>
                <w:lang w:val="en-GB"/>
              </w:rPr>
            </w:pPr>
            <w:r w:rsidRPr="00AE6A91">
              <w:rPr>
                <w:rFonts w:ascii="Arial" w:hAnsi="Arial"/>
                <w:sz w:val="18"/>
              </w:rPr>
              <w:t>esObjective</w:t>
            </w:r>
          </w:p>
        </w:tc>
        <w:tc>
          <w:tcPr>
            <w:tcW w:w="6936" w:type="dxa"/>
          </w:tcPr>
          <w:p w14:paraId="0238372F" w14:textId="53B745B1" w:rsidR="00857ABF" w:rsidRDefault="00FA2383" w:rsidP="00857ABF">
            <w:pPr>
              <w:rPr>
                <w:lang w:val="en-GB"/>
              </w:rPr>
            </w:pPr>
            <w:r>
              <w:rPr>
                <w:lang w:val="en-GB"/>
              </w:rPr>
              <w:t xml:space="preserve">Expected </w:t>
            </w:r>
            <w:r w:rsidR="00FF2E4A">
              <w:rPr>
                <w:lang w:val="en-GB"/>
              </w:rPr>
              <w:t>energy</w:t>
            </w:r>
            <w:r>
              <w:rPr>
                <w:lang w:val="en-GB"/>
              </w:rPr>
              <w:t xml:space="preserve"> savings target</w:t>
            </w:r>
          </w:p>
        </w:tc>
      </w:tr>
    </w:tbl>
    <w:p w14:paraId="3E510C56" w14:textId="77777777" w:rsidR="00D834DE" w:rsidRDefault="00D834DE" w:rsidP="00594058">
      <w:pPr>
        <w:rPr>
          <w:lang w:val="en-GB"/>
        </w:rPr>
      </w:pPr>
    </w:p>
    <w:p w14:paraId="7DB6AA4D" w14:textId="1AB33202" w:rsidR="00594058" w:rsidRDefault="00261438" w:rsidP="00594058">
      <w:pPr>
        <w:pStyle w:val="ListParagraph"/>
        <w:ind w:left="0"/>
        <w:rPr>
          <w:rFonts w:cs="Times New Roman"/>
          <w:szCs w:val="20"/>
        </w:rPr>
      </w:pPr>
      <w:r>
        <w:rPr>
          <w:rFonts w:cs="Times New Roman"/>
          <w:szCs w:val="20"/>
        </w:rPr>
        <w:t xml:space="preserve">For the </w:t>
      </w:r>
      <w:r w:rsidR="00514350">
        <w:rPr>
          <w:rFonts w:cs="Times New Roman"/>
          <w:szCs w:val="20"/>
        </w:rPr>
        <w:t xml:space="preserve">full description of energy savings using ASM </w:t>
      </w:r>
      <w:r w:rsidR="00C779EE">
        <w:rPr>
          <w:rFonts w:cs="Times New Roman"/>
          <w:szCs w:val="20"/>
        </w:rPr>
        <w:t xml:space="preserve">or TRX control, please </w:t>
      </w:r>
      <w:r w:rsidR="00470759">
        <w:rPr>
          <w:rFonts w:cs="Times New Roman"/>
          <w:szCs w:val="20"/>
        </w:rPr>
        <w:t xml:space="preserve">refer to </w:t>
      </w:r>
      <w:r w:rsidR="009B2E26">
        <w:rPr>
          <w:rFonts w:cs="Times New Roman"/>
          <w:szCs w:val="20"/>
        </w:rPr>
        <w:fldChar w:fldCharType="begin"/>
      </w:r>
      <w:r w:rsidR="009B2E26">
        <w:rPr>
          <w:rFonts w:cs="Times New Roman"/>
          <w:szCs w:val="20"/>
        </w:rPr>
        <w:instrText xml:space="preserve"> REF _Ref13474894 \r \h </w:instrText>
      </w:r>
      <w:r w:rsidR="009B2E26">
        <w:rPr>
          <w:rFonts w:cs="Times New Roman"/>
          <w:szCs w:val="20"/>
        </w:rPr>
      </w:r>
      <w:r w:rsidR="009B2E26">
        <w:rPr>
          <w:rFonts w:cs="Times New Roman"/>
          <w:szCs w:val="20"/>
        </w:rPr>
        <w:fldChar w:fldCharType="separate"/>
      </w:r>
      <w:r w:rsidR="009B2E26">
        <w:rPr>
          <w:rFonts w:cs="Times New Roman"/>
          <w:szCs w:val="20"/>
        </w:rPr>
        <w:t>[22]</w:t>
      </w:r>
      <w:r w:rsidR="009B2E26">
        <w:rPr>
          <w:rFonts w:cs="Times New Roman"/>
          <w:szCs w:val="20"/>
        </w:rPr>
        <w:fldChar w:fldCharType="end"/>
      </w:r>
      <w:r w:rsidR="009B2E26">
        <w:rPr>
          <w:rFonts w:cs="Times New Roman"/>
          <w:szCs w:val="20"/>
        </w:rPr>
        <w:t xml:space="preserve">. </w:t>
      </w:r>
    </w:p>
    <w:p w14:paraId="63B055FD" w14:textId="38F98C0A" w:rsidR="00594058" w:rsidRDefault="00594058" w:rsidP="00594058">
      <w:pPr>
        <w:pStyle w:val="Heading3"/>
        <w:numPr>
          <w:ilvl w:val="2"/>
          <w:numId w:val="74"/>
        </w:numPr>
        <w:spacing w:after="100" w:afterAutospacing="1"/>
      </w:pPr>
      <w:bookmarkStart w:id="1139" w:name="_Toc183149256"/>
      <w:r>
        <w:t xml:space="preserve">NES: </w:t>
      </w:r>
      <w:r w:rsidR="0081425B">
        <w:t>PHY-MAC interactions</w:t>
      </w:r>
      <w:bookmarkEnd w:id="1139"/>
      <w:r>
        <w:t xml:space="preserve"> </w:t>
      </w:r>
    </w:p>
    <w:p w14:paraId="78EB9923" w14:textId="77777777" w:rsidR="00964EF1" w:rsidRDefault="00964EF1" w:rsidP="00566C32">
      <w:pPr>
        <w:pStyle w:val="ListParagraph"/>
        <w:ind w:left="0"/>
        <w:rPr>
          <w:rFonts w:cs="Times New Roman"/>
          <w:szCs w:val="20"/>
        </w:rPr>
      </w:pPr>
    </w:p>
    <w:p w14:paraId="732D5FC3" w14:textId="5592B9B8" w:rsidR="006A4DD5" w:rsidRPr="00566C32" w:rsidRDefault="006A4DD5" w:rsidP="00566C32">
      <w:pPr>
        <w:pStyle w:val="ListParagraph"/>
        <w:ind w:left="0"/>
        <w:rPr>
          <w:rFonts w:cs="Times New Roman"/>
          <w:szCs w:val="20"/>
        </w:rPr>
      </w:pPr>
      <w:r w:rsidRPr="00566C32">
        <w:rPr>
          <w:rFonts w:cs="Times New Roman"/>
          <w:szCs w:val="20"/>
        </w:rPr>
        <w:t xml:space="preserve">Within O-DU, the NES related information needs to be shared among L1 processing, L2 processing, and various interface processing functional blocks. The NES interface related information is divided into four categories:  NES Configuration and Capability Information, NES RAN Performance Data, NES Operation Control, and NES Operation Status Info. The details of NES information are described in the following tables. </w:t>
      </w:r>
    </w:p>
    <w:p w14:paraId="6D8D95D1" w14:textId="08397BC5" w:rsidR="001D4515" w:rsidRDefault="001D4515" w:rsidP="001D4515">
      <w:pPr>
        <w:pStyle w:val="Caption"/>
        <w:keepNext/>
        <w:spacing w:after="100" w:afterAutospacing="1"/>
        <w:jc w:val="center"/>
      </w:pPr>
      <w:r w:rsidRPr="00EC0A56">
        <w:t xml:space="preserve">Table </w:t>
      </w:r>
      <w:fldSimple w:instr=" STYLEREF 1 \s ">
        <w:r>
          <w:rPr>
            <w:noProof/>
          </w:rPr>
          <w:t>13</w:t>
        </w:r>
      </w:fldSimple>
      <w:r>
        <w:noBreakHyphen/>
      </w:r>
      <w:fldSimple w:instr=" SEQ Table \* ARABIC \s 1 ">
        <w:r>
          <w:rPr>
            <w:noProof/>
          </w:rPr>
          <w:t>1</w:t>
        </w:r>
      </w:fldSimple>
      <w:r>
        <w:t xml:space="preserve"> </w:t>
      </w:r>
      <w:r w:rsidRPr="006A4DD5">
        <w:t>NES Configuration and Capability Info</w:t>
      </w:r>
      <w:r w:rsidDel="001D4515">
        <w:t xml:space="preserve"> </w:t>
      </w:r>
    </w:p>
    <w:tbl>
      <w:tblPr>
        <w:tblStyle w:val="TableGrid"/>
        <w:tblW w:w="0" w:type="auto"/>
        <w:tblLook w:val="04A0" w:firstRow="1" w:lastRow="0" w:firstColumn="1" w:lastColumn="0" w:noHBand="0" w:noVBand="1"/>
      </w:tblPr>
      <w:tblGrid>
        <w:gridCol w:w="1530"/>
        <w:gridCol w:w="3235"/>
        <w:gridCol w:w="3626"/>
        <w:gridCol w:w="1240"/>
      </w:tblGrid>
      <w:tr w:rsidR="006A4DD5" w:rsidRPr="006A4DD5" w14:paraId="6E3E0E22" w14:textId="77777777" w:rsidTr="00B32AA5">
        <w:tc>
          <w:tcPr>
            <w:tcW w:w="1530" w:type="dxa"/>
          </w:tcPr>
          <w:p w14:paraId="0B0B55DA" w14:textId="77777777" w:rsidR="006A4DD5" w:rsidRPr="00566C32" w:rsidRDefault="006A4DD5" w:rsidP="00B32AA5">
            <w:pPr>
              <w:jc w:val="center"/>
              <w:rPr>
                <w:b/>
                <w:bCs/>
              </w:rPr>
            </w:pPr>
            <w:r w:rsidRPr="00566C32">
              <w:rPr>
                <w:b/>
                <w:bCs/>
              </w:rPr>
              <w:t>Message Type</w:t>
            </w:r>
          </w:p>
        </w:tc>
        <w:tc>
          <w:tcPr>
            <w:tcW w:w="3235" w:type="dxa"/>
          </w:tcPr>
          <w:p w14:paraId="4CE947B0" w14:textId="77777777" w:rsidR="006A4DD5" w:rsidRPr="00566C32" w:rsidRDefault="006A4DD5" w:rsidP="00B32AA5">
            <w:pPr>
              <w:jc w:val="center"/>
              <w:rPr>
                <w:b/>
                <w:bCs/>
              </w:rPr>
            </w:pPr>
            <w:r w:rsidRPr="00566C32">
              <w:rPr>
                <w:b/>
                <w:bCs/>
              </w:rPr>
              <w:t>Parameters</w:t>
            </w:r>
          </w:p>
        </w:tc>
        <w:tc>
          <w:tcPr>
            <w:tcW w:w="3626" w:type="dxa"/>
          </w:tcPr>
          <w:p w14:paraId="2C700D52" w14:textId="77777777" w:rsidR="006A4DD5" w:rsidRPr="00566C32" w:rsidRDefault="006A4DD5" w:rsidP="00B32AA5">
            <w:pPr>
              <w:jc w:val="center"/>
              <w:rPr>
                <w:b/>
                <w:bCs/>
              </w:rPr>
            </w:pPr>
            <w:r w:rsidRPr="00566C32">
              <w:rPr>
                <w:b/>
                <w:bCs/>
              </w:rPr>
              <w:t>Description</w:t>
            </w:r>
          </w:p>
        </w:tc>
        <w:tc>
          <w:tcPr>
            <w:tcW w:w="1240" w:type="dxa"/>
          </w:tcPr>
          <w:p w14:paraId="61BBC938" w14:textId="77777777" w:rsidR="006A4DD5" w:rsidRPr="00566C32" w:rsidRDefault="006A4DD5" w:rsidP="00B32AA5">
            <w:pPr>
              <w:jc w:val="center"/>
              <w:rPr>
                <w:b/>
                <w:bCs/>
              </w:rPr>
            </w:pPr>
            <w:r w:rsidRPr="00566C32">
              <w:rPr>
                <w:b/>
                <w:bCs/>
              </w:rPr>
              <w:t>Notes</w:t>
            </w:r>
          </w:p>
        </w:tc>
      </w:tr>
      <w:tr w:rsidR="006A4DD5" w:rsidRPr="006A4DD5" w14:paraId="7BE8BA6A" w14:textId="77777777" w:rsidTr="00B32AA5">
        <w:trPr>
          <w:trHeight w:val="290"/>
        </w:trPr>
        <w:tc>
          <w:tcPr>
            <w:tcW w:w="1530" w:type="dxa"/>
            <w:vMerge w:val="restart"/>
          </w:tcPr>
          <w:p w14:paraId="74198299" w14:textId="77777777" w:rsidR="006A4DD5" w:rsidRPr="00566C32" w:rsidRDefault="006A4DD5" w:rsidP="00B32AA5">
            <w:r w:rsidRPr="00566C32">
              <w:t>energy-saving-capability-common-info</w:t>
            </w:r>
          </w:p>
        </w:tc>
        <w:tc>
          <w:tcPr>
            <w:tcW w:w="3235" w:type="dxa"/>
          </w:tcPr>
          <w:p w14:paraId="11B42E62" w14:textId="77777777" w:rsidR="006A4DD5" w:rsidRPr="00566C32" w:rsidRDefault="006A4DD5" w:rsidP="00B32AA5">
            <w:r w:rsidRPr="00566C32">
              <w:t>ST8-ready-message-supported</w:t>
            </w:r>
          </w:p>
        </w:tc>
        <w:tc>
          <w:tcPr>
            <w:tcW w:w="3626" w:type="dxa"/>
          </w:tcPr>
          <w:p w14:paraId="48641063" w14:textId="77777777" w:rsidR="006A4DD5" w:rsidRPr="00566C32" w:rsidRDefault="006A4DD5" w:rsidP="00B32AA5">
            <w:r w:rsidRPr="00566C32">
              <w:t>Section Type 8, Ack/Nack support</w:t>
            </w:r>
          </w:p>
        </w:tc>
        <w:tc>
          <w:tcPr>
            <w:tcW w:w="1240" w:type="dxa"/>
            <w:vMerge w:val="restart"/>
          </w:tcPr>
          <w:p w14:paraId="41D574F1" w14:textId="77777777" w:rsidR="006A4DD5" w:rsidRPr="00566C32" w:rsidRDefault="006A4DD5" w:rsidP="00B32AA5">
            <w:r w:rsidRPr="00566C32">
              <w:t>O-RU-&gt;O-DU via FH</w:t>
            </w:r>
          </w:p>
          <w:p w14:paraId="34F40643" w14:textId="77777777" w:rsidR="006A4DD5" w:rsidRPr="00566C32" w:rsidRDefault="006A4DD5" w:rsidP="00B32AA5">
            <w:r w:rsidRPr="00566C32">
              <w:t>L1-&gt;L2</w:t>
            </w:r>
          </w:p>
          <w:p w14:paraId="10A10179" w14:textId="77777777" w:rsidR="006A4DD5" w:rsidRPr="00566C32" w:rsidRDefault="006A4DD5" w:rsidP="00B32AA5"/>
        </w:tc>
      </w:tr>
      <w:tr w:rsidR="006A4DD5" w:rsidRPr="006A4DD5" w14:paraId="35E85E10" w14:textId="77777777" w:rsidTr="00B32AA5">
        <w:trPr>
          <w:trHeight w:val="290"/>
        </w:trPr>
        <w:tc>
          <w:tcPr>
            <w:tcW w:w="1530" w:type="dxa"/>
            <w:vMerge/>
          </w:tcPr>
          <w:p w14:paraId="35B38B60" w14:textId="77777777" w:rsidR="006A4DD5" w:rsidRPr="00566C32" w:rsidRDefault="006A4DD5" w:rsidP="00B32AA5"/>
        </w:tc>
        <w:tc>
          <w:tcPr>
            <w:tcW w:w="3235" w:type="dxa"/>
          </w:tcPr>
          <w:p w14:paraId="43F6A948" w14:textId="77777777" w:rsidR="006A4DD5" w:rsidRPr="00566C32" w:rsidRDefault="006A4DD5" w:rsidP="00B32AA5">
            <w:r w:rsidRPr="00566C32">
              <w:t>sleep-duration-extension-supported</w:t>
            </w:r>
          </w:p>
        </w:tc>
        <w:tc>
          <w:tcPr>
            <w:tcW w:w="3626" w:type="dxa"/>
          </w:tcPr>
          <w:p w14:paraId="68C90CF7" w14:textId="77777777" w:rsidR="006A4DD5" w:rsidRPr="00566C32" w:rsidRDefault="006A4DD5" w:rsidP="00B32AA5">
            <w:r w:rsidRPr="00566C32">
              <w:t xml:space="preserve">Extend the current sleep </w:t>
            </w:r>
          </w:p>
        </w:tc>
        <w:tc>
          <w:tcPr>
            <w:tcW w:w="1240" w:type="dxa"/>
            <w:vMerge/>
          </w:tcPr>
          <w:p w14:paraId="04034975" w14:textId="77777777" w:rsidR="006A4DD5" w:rsidRPr="00566C32" w:rsidRDefault="006A4DD5" w:rsidP="00B32AA5"/>
        </w:tc>
      </w:tr>
      <w:tr w:rsidR="006A4DD5" w:rsidRPr="006A4DD5" w14:paraId="2F1999B4" w14:textId="77777777" w:rsidTr="00B32AA5">
        <w:trPr>
          <w:trHeight w:val="290"/>
        </w:trPr>
        <w:tc>
          <w:tcPr>
            <w:tcW w:w="1530" w:type="dxa"/>
            <w:vMerge/>
          </w:tcPr>
          <w:p w14:paraId="7E1B3B53" w14:textId="77777777" w:rsidR="006A4DD5" w:rsidRPr="00566C32" w:rsidRDefault="006A4DD5" w:rsidP="00B32AA5"/>
        </w:tc>
        <w:tc>
          <w:tcPr>
            <w:tcW w:w="3235" w:type="dxa"/>
          </w:tcPr>
          <w:p w14:paraId="75BFD66F" w14:textId="77777777" w:rsidR="006A4DD5" w:rsidRPr="00566C32" w:rsidRDefault="006A4DD5" w:rsidP="00B32AA5">
            <w:r w:rsidRPr="00566C32">
              <w:t>emergency-wake-up-command-supported</w:t>
            </w:r>
          </w:p>
        </w:tc>
        <w:tc>
          <w:tcPr>
            <w:tcW w:w="3626" w:type="dxa"/>
          </w:tcPr>
          <w:p w14:paraId="5B92671E" w14:textId="77777777" w:rsidR="006A4DD5" w:rsidRPr="00566C32" w:rsidRDefault="006A4DD5" w:rsidP="00B32AA5">
            <w:r w:rsidRPr="00566C32">
              <w:t>Support emergency M-plane wake up</w:t>
            </w:r>
          </w:p>
        </w:tc>
        <w:tc>
          <w:tcPr>
            <w:tcW w:w="1240" w:type="dxa"/>
            <w:vMerge/>
          </w:tcPr>
          <w:p w14:paraId="1A8AE169" w14:textId="77777777" w:rsidR="006A4DD5" w:rsidRPr="00566C32" w:rsidRDefault="006A4DD5" w:rsidP="00B32AA5"/>
        </w:tc>
      </w:tr>
      <w:tr w:rsidR="006A4DD5" w:rsidRPr="006A4DD5" w14:paraId="0E62F9AE" w14:textId="77777777" w:rsidTr="00B32AA5">
        <w:trPr>
          <w:trHeight w:val="110"/>
        </w:trPr>
        <w:tc>
          <w:tcPr>
            <w:tcW w:w="1530" w:type="dxa"/>
            <w:vMerge w:val="restart"/>
          </w:tcPr>
          <w:p w14:paraId="6F3991F8" w14:textId="77777777" w:rsidR="006A4DD5" w:rsidRPr="00566C32" w:rsidRDefault="006A4DD5" w:rsidP="00B32AA5">
            <w:pPr>
              <w:rPr>
                <w:b/>
                <w:bCs/>
              </w:rPr>
            </w:pPr>
            <w:r w:rsidRPr="00566C32">
              <w:rPr>
                <w:b/>
                <w:bCs/>
              </w:rPr>
              <w:t>trx-control-capability-info</w:t>
            </w:r>
          </w:p>
        </w:tc>
        <w:tc>
          <w:tcPr>
            <w:tcW w:w="3235" w:type="dxa"/>
            <w:shd w:val="clear" w:color="auto" w:fill="auto"/>
          </w:tcPr>
          <w:p w14:paraId="0EA1C697" w14:textId="77777777" w:rsidR="006A4DD5" w:rsidRPr="00566C32" w:rsidRDefault="006A4DD5" w:rsidP="00B32AA5">
            <w:r w:rsidRPr="00566C32">
              <w:t>supported-trx-control-masks</w:t>
            </w:r>
          </w:p>
        </w:tc>
        <w:tc>
          <w:tcPr>
            <w:tcW w:w="3626" w:type="dxa"/>
          </w:tcPr>
          <w:p w14:paraId="6F4C4D1E" w14:textId="77777777" w:rsidR="006A4DD5" w:rsidRPr="00566C32" w:rsidRDefault="006A4DD5" w:rsidP="00B32AA5">
            <w:r w:rsidRPr="00566C32">
              <w:t>Antenna array musk support</w:t>
            </w:r>
          </w:p>
        </w:tc>
        <w:tc>
          <w:tcPr>
            <w:tcW w:w="1240" w:type="dxa"/>
            <w:vMerge w:val="restart"/>
          </w:tcPr>
          <w:p w14:paraId="5D3775ED" w14:textId="77777777" w:rsidR="006A4DD5" w:rsidRPr="00566C32" w:rsidRDefault="006A4DD5" w:rsidP="00B32AA5">
            <w:r w:rsidRPr="00566C32">
              <w:t>O-RU-&gt;O-DU via FH</w:t>
            </w:r>
          </w:p>
          <w:p w14:paraId="33B3F305" w14:textId="77777777" w:rsidR="006A4DD5" w:rsidRPr="00566C32" w:rsidRDefault="006A4DD5" w:rsidP="00B32AA5">
            <w:pPr>
              <w:rPr>
                <w:b/>
                <w:bCs/>
              </w:rPr>
            </w:pPr>
            <w:r w:rsidRPr="00566C32">
              <w:t>L1-&gt;L2</w:t>
            </w:r>
          </w:p>
        </w:tc>
      </w:tr>
      <w:tr w:rsidR="006A4DD5" w:rsidRPr="006A4DD5" w14:paraId="757FA905" w14:textId="77777777" w:rsidTr="00B32AA5">
        <w:trPr>
          <w:trHeight w:val="107"/>
        </w:trPr>
        <w:tc>
          <w:tcPr>
            <w:tcW w:w="1530" w:type="dxa"/>
            <w:vMerge/>
          </w:tcPr>
          <w:p w14:paraId="306CA203" w14:textId="77777777" w:rsidR="006A4DD5" w:rsidRPr="00566C32" w:rsidRDefault="006A4DD5" w:rsidP="00B32AA5">
            <w:pPr>
              <w:jc w:val="center"/>
              <w:rPr>
                <w:b/>
                <w:bCs/>
              </w:rPr>
            </w:pPr>
          </w:p>
        </w:tc>
        <w:tc>
          <w:tcPr>
            <w:tcW w:w="3235" w:type="dxa"/>
            <w:shd w:val="clear" w:color="auto" w:fill="auto"/>
          </w:tcPr>
          <w:p w14:paraId="52900CA1" w14:textId="77777777" w:rsidR="006A4DD5" w:rsidRPr="00566C32" w:rsidRDefault="006A4DD5" w:rsidP="00B32AA5">
            <w:pPr>
              <w:rPr>
                <w:b/>
                <w:bCs/>
              </w:rPr>
            </w:pPr>
            <w:r w:rsidRPr="00566C32">
              <w:rPr>
                <w:kern w:val="24"/>
              </w:rPr>
              <w:t>sleep-mode-type</w:t>
            </w:r>
          </w:p>
        </w:tc>
        <w:tc>
          <w:tcPr>
            <w:tcW w:w="3626" w:type="dxa"/>
          </w:tcPr>
          <w:p w14:paraId="7B415786" w14:textId="77777777" w:rsidR="006A4DD5" w:rsidRPr="00566C32" w:rsidRDefault="006A4DD5" w:rsidP="00B32AA5">
            <w:r w:rsidRPr="00566C32">
              <w:t>Sleep mode</w:t>
            </w:r>
          </w:p>
        </w:tc>
        <w:tc>
          <w:tcPr>
            <w:tcW w:w="1240" w:type="dxa"/>
            <w:vMerge/>
          </w:tcPr>
          <w:p w14:paraId="14C7A41F" w14:textId="77777777" w:rsidR="006A4DD5" w:rsidRPr="00566C32" w:rsidRDefault="006A4DD5" w:rsidP="00B32AA5">
            <w:pPr>
              <w:jc w:val="center"/>
              <w:rPr>
                <w:b/>
                <w:bCs/>
              </w:rPr>
            </w:pPr>
          </w:p>
        </w:tc>
      </w:tr>
      <w:tr w:rsidR="006A4DD5" w:rsidRPr="006A4DD5" w14:paraId="2E1C721B" w14:textId="77777777" w:rsidTr="00B32AA5">
        <w:trPr>
          <w:trHeight w:val="107"/>
        </w:trPr>
        <w:tc>
          <w:tcPr>
            <w:tcW w:w="1530" w:type="dxa"/>
            <w:vMerge/>
          </w:tcPr>
          <w:p w14:paraId="15EC4E3B" w14:textId="77777777" w:rsidR="006A4DD5" w:rsidRPr="00566C32" w:rsidRDefault="006A4DD5" w:rsidP="00B32AA5">
            <w:pPr>
              <w:jc w:val="center"/>
              <w:rPr>
                <w:b/>
                <w:bCs/>
              </w:rPr>
            </w:pPr>
          </w:p>
        </w:tc>
        <w:tc>
          <w:tcPr>
            <w:tcW w:w="3235" w:type="dxa"/>
            <w:shd w:val="clear" w:color="auto" w:fill="auto"/>
          </w:tcPr>
          <w:p w14:paraId="2581DEF7" w14:textId="77777777" w:rsidR="006A4DD5" w:rsidRPr="00566C32" w:rsidRDefault="006A4DD5" w:rsidP="00B32AA5">
            <w:pPr>
              <w:rPr>
                <w:b/>
                <w:bCs/>
              </w:rPr>
            </w:pPr>
            <w:r w:rsidRPr="00566C32">
              <w:rPr>
                <w:kern w:val="24"/>
              </w:rPr>
              <w:t>wake-up-duration</w:t>
            </w:r>
          </w:p>
        </w:tc>
        <w:tc>
          <w:tcPr>
            <w:tcW w:w="3626" w:type="dxa"/>
          </w:tcPr>
          <w:p w14:paraId="02535FAF" w14:textId="77777777" w:rsidR="006A4DD5" w:rsidRPr="00566C32" w:rsidRDefault="006A4DD5" w:rsidP="00B32AA5">
            <w:r w:rsidRPr="00566C32">
              <w:t>Wake up period</w:t>
            </w:r>
          </w:p>
        </w:tc>
        <w:tc>
          <w:tcPr>
            <w:tcW w:w="1240" w:type="dxa"/>
            <w:vMerge/>
          </w:tcPr>
          <w:p w14:paraId="538A67A8" w14:textId="77777777" w:rsidR="006A4DD5" w:rsidRPr="00566C32" w:rsidRDefault="006A4DD5" w:rsidP="00B32AA5">
            <w:pPr>
              <w:jc w:val="center"/>
              <w:rPr>
                <w:b/>
                <w:bCs/>
              </w:rPr>
            </w:pPr>
          </w:p>
        </w:tc>
      </w:tr>
      <w:tr w:rsidR="006A4DD5" w:rsidRPr="006A4DD5" w14:paraId="24317877" w14:textId="77777777" w:rsidTr="00B32AA5">
        <w:trPr>
          <w:trHeight w:val="107"/>
        </w:trPr>
        <w:tc>
          <w:tcPr>
            <w:tcW w:w="1530" w:type="dxa"/>
            <w:vMerge/>
          </w:tcPr>
          <w:p w14:paraId="3E24E354" w14:textId="77777777" w:rsidR="006A4DD5" w:rsidRPr="00566C32" w:rsidRDefault="006A4DD5" w:rsidP="00B32AA5">
            <w:pPr>
              <w:jc w:val="center"/>
              <w:rPr>
                <w:b/>
                <w:bCs/>
              </w:rPr>
            </w:pPr>
          </w:p>
        </w:tc>
        <w:tc>
          <w:tcPr>
            <w:tcW w:w="3235" w:type="dxa"/>
            <w:shd w:val="clear" w:color="auto" w:fill="auto"/>
          </w:tcPr>
          <w:p w14:paraId="2831F571" w14:textId="77777777" w:rsidR="006A4DD5" w:rsidRPr="00566C32" w:rsidRDefault="006A4DD5" w:rsidP="00B32AA5">
            <w:pPr>
              <w:rPr>
                <w:b/>
                <w:bCs/>
              </w:rPr>
            </w:pPr>
            <w:r w:rsidRPr="00566C32">
              <w:rPr>
                <w:kern w:val="24"/>
              </w:rPr>
              <w:t>wake-up-duration-guaranteed</w:t>
            </w:r>
          </w:p>
        </w:tc>
        <w:tc>
          <w:tcPr>
            <w:tcW w:w="3626" w:type="dxa"/>
          </w:tcPr>
          <w:p w14:paraId="1FA1C76B" w14:textId="77777777" w:rsidR="006A4DD5" w:rsidRPr="00566C32" w:rsidRDefault="006A4DD5" w:rsidP="00B32AA5">
            <w:r w:rsidRPr="00566C32">
              <w:t>Guaranteed wake up period</w:t>
            </w:r>
          </w:p>
        </w:tc>
        <w:tc>
          <w:tcPr>
            <w:tcW w:w="1240" w:type="dxa"/>
            <w:vMerge/>
          </w:tcPr>
          <w:p w14:paraId="1C6C25C5" w14:textId="77777777" w:rsidR="006A4DD5" w:rsidRPr="00566C32" w:rsidRDefault="006A4DD5" w:rsidP="00B32AA5">
            <w:pPr>
              <w:jc w:val="center"/>
              <w:rPr>
                <w:b/>
                <w:bCs/>
              </w:rPr>
            </w:pPr>
          </w:p>
        </w:tc>
      </w:tr>
      <w:tr w:rsidR="006A4DD5" w:rsidRPr="006A4DD5" w14:paraId="04878CF5" w14:textId="77777777" w:rsidTr="00B32AA5">
        <w:trPr>
          <w:trHeight w:val="107"/>
        </w:trPr>
        <w:tc>
          <w:tcPr>
            <w:tcW w:w="1530" w:type="dxa"/>
            <w:vMerge/>
          </w:tcPr>
          <w:p w14:paraId="0425F65E" w14:textId="77777777" w:rsidR="006A4DD5" w:rsidRPr="00566C32" w:rsidRDefault="006A4DD5" w:rsidP="00B32AA5">
            <w:pPr>
              <w:jc w:val="center"/>
              <w:rPr>
                <w:b/>
                <w:bCs/>
              </w:rPr>
            </w:pPr>
          </w:p>
        </w:tc>
        <w:tc>
          <w:tcPr>
            <w:tcW w:w="3235" w:type="dxa"/>
            <w:shd w:val="clear" w:color="auto" w:fill="auto"/>
          </w:tcPr>
          <w:p w14:paraId="3F691ABD" w14:textId="77777777" w:rsidR="006A4DD5" w:rsidRPr="00566C32" w:rsidRDefault="006A4DD5" w:rsidP="00B32AA5">
            <w:pPr>
              <w:rPr>
                <w:b/>
                <w:bCs/>
              </w:rPr>
            </w:pPr>
            <w:r w:rsidRPr="00566C32">
              <w:rPr>
                <w:kern w:val="24"/>
              </w:rPr>
              <w:t>defined-duration-sleep-supported</w:t>
            </w:r>
          </w:p>
        </w:tc>
        <w:tc>
          <w:tcPr>
            <w:tcW w:w="3626" w:type="dxa"/>
          </w:tcPr>
          <w:p w14:paraId="3E338D0B" w14:textId="77777777" w:rsidR="006A4DD5" w:rsidRPr="00566C32" w:rsidRDefault="006A4DD5" w:rsidP="00B32AA5">
            <w:r w:rsidRPr="00566C32">
              <w:t>Support defined sleep period</w:t>
            </w:r>
          </w:p>
        </w:tc>
        <w:tc>
          <w:tcPr>
            <w:tcW w:w="1240" w:type="dxa"/>
            <w:vMerge/>
          </w:tcPr>
          <w:p w14:paraId="5AB6A44E" w14:textId="77777777" w:rsidR="006A4DD5" w:rsidRPr="00566C32" w:rsidRDefault="006A4DD5" w:rsidP="00B32AA5">
            <w:pPr>
              <w:jc w:val="center"/>
              <w:rPr>
                <w:b/>
                <w:bCs/>
              </w:rPr>
            </w:pPr>
          </w:p>
        </w:tc>
      </w:tr>
      <w:tr w:rsidR="006A4DD5" w:rsidRPr="006A4DD5" w14:paraId="40F3A3A3" w14:textId="77777777" w:rsidTr="00B32AA5">
        <w:trPr>
          <w:trHeight w:val="107"/>
        </w:trPr>
        <w:tc>
          <w:tcPr>
            <w:tcW w:w="1530" w:type="dxa"/>
            <w:vMerge/>
          </w:tcPr>
          <w:p w14:paraId="040E54DC" w14:textId="77777777" w:rsidR="006A4DD5" w:rsidRPr="00566C32" w:rsidRDefault="006A4DD5" w:rsidP="00B32AA5">
            <w:pPr>
              <w:jc w:val="center"/>
              <w:rPr>
                <w:b/>
                <w:bCs/>
              </w:rPr>
            </w:pPr>
          </w:p>
        </w:tc>
        <w:tc>
          <w:tcPr>
            <w:tcW w:w="3235" w:type="dxa"/>
            <w:shd w:val="clear" w:color="auto" w:fill="auto"/>
          </w:tcPr>
          <w:p w14:paraId="34DA3039" w14:textId="77777777" w:rsidR="006A4DD5" w:rsidRPr="00566C32" w:rsidRDefault="006A4DD5" w:rsidP="00B32AA5">
            <w:pPr>
              <w:rPr>
                <w:b/>
                <w:bCs/>
              </w:rPr>
            </w:pPr>
            <w:r w:rsidRPr="00566C32">
              <w:rPr>
                <w:kern w:val="24"/>
              </w:rPr>
              <w:t>undefined-duration-sleep-supported</w:t>
            </w:r>
          </w:p>
        </w:tc>
        <w:tc>
          <w:tcPr>
            <w:tcW w:w="3626" w:type="dxa"/>
          </w:tcPr>
          <w:p w14:paraId="3178CC4E" w14:textId="77777777" w:rsidR="006A4DD5" w:rsidRPr="00566C32" w:rsidRDefault="006A4DD5" w:rsidP="00B32AA5">
            <w:r w:rsidRPr="00566C32">
              <w:t>Support undefined sleep period</w:t>
            </w:r>
          </w:p>
        </w:tc>
        <w:tc>
          <w:tcPr>
            <w:tcW w:w="1240" w:type="dxa"/>
            <w:vMerge/>
          </w:tcPr>
          <w:p w14:paraId="02429EC3" w14:textId="77777777" w:rsidR="006A4DD5" w:rsidRPr="00566C32" w:rsidRDefault="006A4DD5" w:rsidP="00B32AA5">
            <w:pPr>
              <w:jc w:val="center"/>
              <w:rPr>
                <w:b/>
                <w:bCs/>
              </w:rPr>
            </w:pPr>
          </w:p>
        </w:tc>
      </w:tr>
      <w:tr w:rsidR="006A4DD5" w:rsidRPr="006A4DD5" w14:paraId="6849C4ED" w14:textId="77777777" w:rsidTr="00B32AA5">
        <w:trPr>
          <w:trHeight w:val="129"/>
        </w:trPr>
        <w:tc>
          <w:tcPr>
            <w:tcW w:w="1530" w:type="dxa"/>
            <w:vMerge w:val="restart"/>
          </w:tcPr>
          <w:p w14:paraId="08304C09" w14:textId="77777777" w:rsidR="006A4DD5" w:rsidRPr="00566C32" w:rsidRDefault="006A4DD5" w:rsidP="00B32AA5">
            <w:r w:rsidRPr="00566C32">
              <w:t>asm-capability-info</w:t>
            </w:r>
          </w:p>
        </w:tc>
        <w:tc>
          <w:tcPr>
            <w:tcW w:w="3235" w:type="dxa"/>
          </w:tcPr>
          <w:p w14:paraId="3FE1B569" w14:textId="77777777" w:rsidR="006A4DD5" w:rsidRPr="00566C32" w:rsidRDefault="006A4DD5" w:rsidP="00B32AA5">
            <w:r w:rsidRPr="00566C32">
              <w:t>sleep-mode-type</w:t>
            </w:r>
          </w:p>
        </w:tc>
        <w:tc>
          <w:tcPr>
            <w:tcW w:w="3626" w:type="dxa"/>
          </w:tcPr>
          <w:p w14:paraId="50F94334" w14:textId="77777777" w:rsidR="006A4DD5" w:rsidRPr="00566C32" w:rsidRDefault="006A4DD5" w:rsidP="00B32AA5">
            <w:r w:rsidRPr="00566C32">
              <w:t>Sleep mode</w:t>
            </w:r>
          </w:p>
        </w:tc>
        <w:tc>
          <w:tcPr>
            <w:tcW w:w="1240" w:type="dxa"/>
            <w:vMerge w:val="restart"/>
          </w:tcPr>
          <w:p w14:paraId="0593F55D" w14:textId="77777777" w:rsidR="006A4DD5" w:rsidRPr="00566C32" w:rsidRDefault="006A4DD5" w:rsidP="00B32AA5">
            <w:r w:rsidRPr="00566C32">
              <w:t>O-RU-&gt;O-DU via FH</w:t>
            </w:r>
          </w:p>
          <w:p w14:paraId="1838B19A" w14:textId="77777777" w:rsidR="006A4DD5" w:rsidRPr="00566C32" w:rsidRDefault="006A4DD5" w:rsidP="00B32AA5">
            <w:pPr>
              <w:rPr>
                <w:b/>
                <w:bCs/>
              </w:rPr>
            </w:pPr>
            <w:r w:rsidRPr="00566C32">
              <w:lastRenderedPageBreak/>
              <w:t>L1-&gt;L2</w:t>
            </w:r>
          </w:p>
        </w:tc>
      </w:tr>
      <w:tr w:rsidR="006A4DD5" w:rsidRPr="006A4DD5" w14:paraId="3AE3B781" w14:textId="77777777" w:rsidTr="00B32AA5">
        <w:trPr>
          <w:trHeight w:val="129"/>
        </w:trPr>
        <w:tc>
          <w:tcPr>
            <w:tcW w:w="1530" w:type="dxa"/>
            <w:vMerge/>
          </w:tcPr>
          <w:p w14:paraId="35859D05" w14:textId="77777777" w:rsidR="006A4DD5" w:rsidRPr="00566C32" w:rsidRDefault="006A4DD5" w:rsidP="00B32AA5"/>
        </w:tc>
        <w:tc>
          <w:tcPr>
            <w:tcW w:w="3235" w:type="dxa"/>
          </w:tcPr>
          <w:p w14:paraId="61E58D00" w14:textId="77777777" w:rsidR="006A4DD5" w:rsidRPr="00566C32" w:rsidRDefault="006A4DD5" w:rsidP="00B32AA5">
            <w:r w:rsidRPr="00566C32">
              <w:t>wake-up-duration</w:t>
            </w:r>
          </w:p>
        </w:tc>
        <w:tc>
          <w:tcPr>
            <w:tcW w:w="3626" w:type="dxa"/>
          </w:tcPr>
          <w:p w14:paraId="3E5F1E14" w14:textId="77777777" w:rsidR="006A4DD5" w:rsidRPr="00566C32" w:rsidRDefault="006A4DD5" w:rsidP="00B32AA5">
            <w:r w:rsidRPr="00566C32">
              <w:t>Wake up period</w:t>
            </w:r>
          </w:p>
        </w:tc>
        <w:tc>
          <w:tcPr>
            <w:tcW w:w="1240" w:type="dxa"/>
            <w:vMerge/>
          </w:tcPr>
          <w:p w14:paraId="6211C060" w14:textId="77777777" w:rsidR="006A4DD5" w:rsidRPr="00566C32" w:rsidRDefault="006A4DD5" w:rsidP="00B32AA5">
            <w:pPr>
              <w:rPr>
                <w:b/>
                <w:bCs/>
              </w:rPr>
            </w:pPr>
          </w:p>
        </w:tc>
      </w:tr>
      <w:tr w:rsidR="006A4DD5" w:rsidRPr="006A4DD5" w14:paraId="25C0D8F9" w14:textId="77777777" w:rsidTr="00B32AA5">
        <w:trPr>
          <w:trHeight w:val="129"/>
        </w:trPr>
        <w:tc>
          <w:tcPr>
            <w:tcW w:w="1530" w:type="dxa"/>
            <w:vMerge/>
          </w:tcPr>
          <w:p w14:paraId="5EAC9036" w14:textId="77777777" w:rsidR="006A4DD5" w:rsidRPr="00566C32" w:rsidRDefault="006A4DD5" w:rsidP="00B32AA5"/>
        </w:tc>
        <w:tc>
          <w:tcPr>
            <w:tcW w:w="3235" w:type="dxa"/>
          </w:tcPr>
          <w:p w14:paraId="1D256294" w14:textId="77777777" w:rsidR="006A4DD5" w:rsidRPr="00566C32" w:rsidRDefault="006A4DD5" w:rsidP="00B32AA5">
            <w:r w:rsidRPr="00566C32">
              <w:t>wake-up-duration-guaranteed</w:t>
            </w:r>
          </w:p>
        </w:tc>
        <w:tc>
          <w:tcPr>
            <w:tcW w:w="3626" w:type="dxa"/>
          </w:tcPr>
          <w:p w14:paraId="3E437E04" w14:textId="77777777" w:rsidR="006A4DD5" w:rsidRPr="00566C32" w:rsidRDefault="006A4DD5" w:rsidP="00B32AA5">
            <w:r w:rsidRPr="00566C32">
              <w:t>Guaranteed wake up period</w:t>
            </w:r>
          </w:p>
        </w:tc>
        <w:tc>
          <w:tcPr>
            <w:tcW w:w="1240" w:type="dxa"/>
            <w:vMerge/>
          </w:tcPr>
          <w:p w14:paraId="3E462669" w14:textId="77777777" w:rsidR="006A4DD5" w:rsidRPr="00566C32" w:rsidRDefault="006A4DD5" w:rsidP="00B32AA5">
            <w:pPr>
              <w:rPr>
                <w:b/>
                <w:bCs/>
              </w:rPr>
            </w:pPr>
          </w:p>
        </w:tc>
      </w:tr>
      <w:tr w:rsidR="006A4DD5" w:rsidRPr="006A4DD5" w14:paraId="3AAE15A1" w14:textId="77777777" w:rsidTr="00B32AA5">
        <w:trPr>
          <w:trHeight w:val="129"/>
        </w:trPr>
        <w:tc>
          <w:tcPr>
            <w:tcW w:w="1530" w:type="dxa"/>
            <w:vMerge/>
          </w:tcPr>
          <w:p w14:paraId="3BE8AB50" w14:textId="77777777" w:rsidR="006A4DD5" w:rsidRPr="00566C32" w:rsidRDefault="006A4DD5" w:rsidP="00B32AA5"/>
        </w:tc>
        <w:tc>
          <w:tcPr>
            <w:tcW w:w="3235" w:type="dxa"/>
          </w:tcPr>
          <w:p w14:paraId="6800FEF7" w14:textId="77777777" w:rsidR="006A4DD5" w:rsidRPr="00566C32" w:rsidRDefault="006A4DD5" w:rsidP="00B32AA5">
            <w:pPr>
              <w:tabs>
                <w:tab w:val="left" w:pos="2145"/>
              </w:tabs>
            </w:pPr>
            <w:r w:rsidRPr="00566C32">
              <w:t>defined-duration-sleep-supported</w:t>
            </w:r>
          </w:p>
        </w:tc>
        <w:tc>
          <w:tcPr>
            <w:tcW w:w="3626" w:type="dxa"/>
          </w:tcPr>
          <w:p w14:paraId="094240F2" w14:textId="77777777" w:rsidR="006A4DD5" w:rsidRPr="00566C32" w:rsidRDefault="006A4DD5" w:rsidP="00B32AA5">
            <w:r w:rsidRPr="00566C32">
              <w:t>Support defined sleep period</w:t>
            </w:r>
          </w:p>
        </w:tc>
        <w:tc>
          <w:tcPr>
            <w:tcW w:w="1240" w:type="dxa"/>
            <w:vMerge/>
          </w:tcPr>
          <w:p w14:paraId="4DC23704" w14:textId="77777777" w:rsidR="006A4DD5" w:rsidRPr="00566C32" w:rsidRDefault="006A4DD5" w:rsidP="00B32AA5">
            <w:pPr>
              <w:rPr>
                <w:b/>
                <w:bCs/>
              </w:rPr>
            </w:pPr>
          </w:p>
        </w:tc>
      </w:tr>
      <w:tr w:rsidR="006A4DD5" w:rsidRPr="006A4DD5" w14:paraId="12622E18" w14:textId="77777777" w:rsidTr="00B32AA5">
        <w:trPr>
          <w:trHeight w:val="129"/>
        </w:trPr>
        <w:tc>
          <w:tcPr>
            <w:tcW w:w="1530" w:type="dxa"/>
            <w:vMerge/>
          </w:tcPr>
          <w:p w14:paraId="6672CCEF" w14:textId="77777777" w:rsidR="006A4DD5" w:rsidRPr="00566C32" w:rsidRDefault="006A4DD5" w:rsidP="00B32AA5"/>
        </w:tc>
        <w:tc>
          <w:tcPr>
            <w:tcW w:w="3235" w:type="dxa"/>
          </w:tcPr>
          <w:p w14:paraId="5D2CDF8A" w14:textId="77777777" w:rsidR="006A4DD5" w:rsidRPr="00566C32" w:rsidRDefault="006A4DD5" w:rsidP="00B32AA5">
            <w:r w:rsidRPr="00566C32">
              <w:t>undefined-duration-sleep-supported</w:t>
            </w:r>
          </w:p>
        </w:tc>
        <w:tc>
          <w:tcPr>
            <w:tcW w:w="3626" w:type="dxa"/>
          </w:tcPr>
          <w:p w14:paraId="1D888E7F" w14:textId="77777777" w:rsidR="006A4DD5" w:rsidRPr="00566C32" w:rsidRDefault="006A4DD5" w:rsidP="00B32AA5">
            <w:r w:rsidRPr="00566C32">
              <w:t>Support undefined sleep period</w:t>
            </w:r>
          </w:p>
        </w:tc>
        <w:tc>
          <w:tcPr>
            <w:tcW w:w="1240" w:type="dxa"/>
            <w:vMerge/>
          </w:tcPr>
          <w:p w14:paraId="1ACF5E0E" w14:textId="77777777" w:rsidR="006A4DD5" w:rsidRPr="00566C32" w:rsidRDefault="006A4DD5" w:rsidP="00B32AA5">
            <w:pPr>
              <w:rPr>
                <w:b/>
                <w:bCs/>
              </w:rPr>
            </w:pPr>
          </w:p>
        </w:tc>
      </w:tr>
    </w:tbl>
    <w:p w14:paraId="68A833FE" w14:textId="77777777" w:rsidR="006A4DD5" w:rsidRPr="00566C32" w:rsidRDefault="006A4DD5" w:rsidP="00566C32">
      <w:pPr>
        <w:pStyle w:val="ListParagraph"/>
        <w:ind w:left="0"/>
        <w:rPr>
          <w:rFonts w:cs="Times New Roman"/>
          <w:szCs w:val="20"/>
        </w:rPr>
      </w:pPr>
    </w:p>
    <w:p w14:paraId="246490D9" w14:textId="58DBA5C1" w:rsidR="001D4515" w:rsidRPr="001D4515" w:rsidRDefault="001D4515" w:rsidP="001D4515">
      <w:pPr>
        <w:pStyle w:val="Caption"/>
        <w:keepNext/>
        <w:spacing w:after="100" w:afterAutospacing="1"/>
        <w:jc w:val="center"/>
      </w:pPr>
      <w:bookmarkStart w:id="1140" w:name="_Hlk160657992"/>
      <w:r w:rsidRPr="00EC0A56">
        <w:t xml:space="preserve">Table </w:t>
      </w:r>
      <w:fldSimple w:instr=" STYLEREF 1 \s ">
        <w:r>
          <w:rPr>
            <w:noProof/>
          </w:rPr>
          <w:t>13</w:t>
        </w:r>
      </w:fldSimple>
      <w:r>
        <w:noBreakHyphen/>
      </w:r>
      <w:fldSimple w:instr=" SEQ Table \* ARABIC \s 1 ">
        <w:r>
          <w:rPr>
            <w:noProof/>
          </w:rPr>
          <w:t>2</w:t>
        </w:r>
      </w:fldSimple>
      <w:r>
        <w:t xml:space="preserve"> </w:t>
      </w:r>
      <w:r w:rsidRPr="006A4DD5">
        <w:t xml:space="preserve">NES </w:t>
      </w:r>
      <w:r w:rsidRPr="00B32AA5">
        <w:t>RAN Performance Data</w:t>
      </w:r>
    </w:p>
    <w:tbl>
      <w:tblPr>
        <w:tblStyle w:val="TableGrid"/>
        <w:tblW w:w="0" w:type="auto"/>
        <w:tblLook w:val="04A0" w:firstRow="1" w:lastRow="0" w:firstColumn="1" w:lastColumn="0" w:noHBand="0" w:noVBand="1"/>
      </w:tblPr>
      <w:tblGrid>
        <w:gridCol w:w="1569"/>
        <w:gridCol w:w="2026"/>
        <w:gridCol w:w="4230"/>
        <w:gridCol w:w="1806"/>
      </w:tblGrid>
      <w:tr w:rsidR="006A4DD5" w:rsidRPr="006A4DD5" w14:paraId="0FBCE904" w14:textId="77777777" w:rsidTr="00C93A84">
        <w:tc>
          <w:tcPr>
            <w:tcW w:w="1569" w:type="dxa"/>
          </w:tcPr>
          <w:p w14:paraId="73D7C220" w14:textId="77777777" w:rsidR="006A4DD5" w:rsidRPr="00566C32" w:rsidRDefault="006A4DD5" w:rsidP="00B32AA5">
            <w:pPr>
              <w:jc w:val="center"/>
              <w:rPr>
                <w:b/>
                <w:bCs/>
              </w:rPr>
            </w:pPr>
            <w:bookmarkStart w:id="1141" w:name="_Hlk160656562"/>
            <w:bookmarkEnd w:id="1140"/>
            <w:r w:rsidRPr="00566C32">
              <w:rPr>
                <w:b/>
                <w:bCs/>
              </w:rPr>
              <w:t>Message Type</w:t>
            </w:r>
          </w:p>
        </w:tc>
        <w:tc>
          <w:tcPr>
            <w:tcW w:w="2026" w:type="dxa"/>
          </w:tcPr>
          <w:p w14:paraId="373F31D3" w14:textId="77777777" w:rsidR="006A4DD5" w:rsidRPr="00566C32" w:rsidRDefault="006A4DD5" w:rsidP="00B32AA5">
            <w:pPr>
              <w:jc w:val="center"/>
              <w:rPr>
                <w:b/>
                <w:bCs/>
              </w:rPr>
            </w:pPr>
            <w:r w:rsidRPr="00566C32">
              <w:rPr>
                <w:b/>
                <w:bCs/>
              </w:rPr>
              <w:t>Parameters</w:t>
            </w:r>
          </w:p>
        </w:tc>
        <w:tc>
          <w:tcPr>
            <w:tcW w:w="4230" w:type="dxa"/>
          </w:tcPr>
          <w:p w14:paraId="0E672A39" w14:textId="77777777" w:rsidR="006A4DD5" w:rsidRPr="00566C32" w:rsidRDefault="006A4DD5" w:rsidP="00B32AA5">
            <w:pPr>
              <w:jc w:val="center"/>
              <w:rPr>
                <w:b/>
                <w:bCs/>
              </w:rPr>
            </w:pPr>
            <w:r w:rsidRPr="00566C32">
              <w:rPr>
                <w:b/>
                <w:bCs/>
              </w:rPr>
              <w:t>Description</w:t>
            </w:r>
          </w:p>
        </w:tc>
        <w:tc>
          <w:tcPr>
            <w:tcW w:w="1806" w:type="dxa"/>
          </w:tcPr>
          <w:p w14:paraId="26CB7386" w14:textId="77777777" w:rsidR="006A4DD5" w:rsidRPr="00566C32" w:rsidRDefault="006A4DD5" w:rsidP="00B32AA5">
            <w:pPr>
              <w:jc w:val="center"/>
              <w:rPr>
                <w:b/>
                <w:bCs/>
              </w:rPr>
            </w:pPr>
            <w:r w:rsidRPr="00566C32">
              <w:rPr>
                <w:b/>
                <w:bCs/>
              </w:rPr>
              <w:t>Notes</w:t>
            </w:r>
          </w:p>
        </w:tc>
      </w:tr>
      <w:tr w:rsidR="006A4DD5" w:rsidRPr="006A4DD5" w14:paraId="2C8F0CF4" w14:textId="77777777" w:rsidTr="00C93A84">
        <w:trPr>
          <w:trHeight w:val="1040"/>
        </w:trPr>
        <w:tc>
          <w:tcPr>
            <w:tcW w:w="1569" w:type="dxa"/>
          </w:tcPr>
          <w:p w14:paraId="4AD3FD41" w14:textId="77777777" w:rsidR="006A4DD5" w:rsidRPr="00566C32" w:rsidRDefault="006A4DD5" w:rsidP="00B32AA5">
            <w:r w:rsidRPr="00566C32">
              <w:t>RSRP measurements</w:t>
            </w:r>
          </w:p>
        </w:tc>
        <w:tc>
          <w:tcPr>
            <w:tcW w:w="2026" w:type="dxa"/>
          </w:tcPr>
          <w:p w14:paraId="41A78240" w14:textId="1354C379" w:rsidR="006A4DD5" w:rsidRPr="00566C32" w:rsidRDefault="00DA7A4D" w:rsidP="00B32AA5">
            <w:r>
              <w:t>RSRP</w:t>
            </w:r>
          </w:p>
        </w:tc>
        <w:tc>
          <w:tcPr>
            <w:tcW w:w="4230" w:type="dxa"/>
          </w:tcPr>
          <w:p w14:paraId="523CB0B5" w14:textId="77777777" w:rsidR="006A4DD5" w:rsidRPr="00566C32" w:rsidRDefault="006A4DD5" w:rsidP="00B32AA5">
            <w:r w:rsidRPr="00566C32">
              <w:t>Reference Signals spread over the full bandwidth; RSRP is measured in decibels-milliwatts (dBm)</w:t>
            </w:r>
          </w:p>
        </w:tc>
        <w:tc>
          <w:tcPr>
            <w:tcW w:w="1806" w:type="dxa"/>
          </w:tcPr>
          <w:p w14:paraId="7D53F953" w14:textId="77777777" w:rsidR="006A4DD5" w:rsidRPr="00566C32" w:rsidRDefault="006A4DD5" w:rsidP="00B32AA5">
            <w:r w:rsidRPr="00566C32">
              <w:t>O-RU-&gt;O-DU via FH</w:t>
            </w:r>
          </w:p>
          <w:p w14:paraId="1990E2BC" w14:textId="77777777" w:rsidR="006A4DD5" w:rsidRPr="00566C32" w:rsidRDefault="006A4DD5" w:rsidP="00B32AA5">
            <w:r w:rsidRPr="00566C32">
              <w:t>L1-&gt;L2</w:t>
            </w:r>
          </w:p>
        </w:tc>
      </w:tr>
      <w:tr w:rsidR="006A4DD5" w:rsidRPr="006A4DD5" w14:paraId="01FE7E12" w14:textId="77777777" w:rsidTr="00C93A84">
        <w:trPr>
          <w:trHeight w:val="1050"/>
        </w:trPr>
        <w:tc>
          <w:tcPr>
            <w:tcW w:w="1569" w:type="dxa"/>
          </w:tcPr>
          <w:p w14:paraId="34315627" w14:textId="77777777" w:rsidR="006A4DD5" w:rsidRPr="00566C32" w:rsidRDefault="006A4DD5" w:rsidP="00B32AA5">
            <w:r w:rsidRPr="00566C32">
              <w:t>RSRQ measurements</w:t>
            </w:r>
          </w:p>
        </w:tc>
        <w:tc>
          <w:tcPr>
            <w:tcW w:w="2026" w:type="dxa"/>
            <w:shd w:val="clear" w:color="auto" w:fill="auto"/>
          </w:tcPr>
          <w:p w14:paraId="63C2D747" w14:textId="71A96362" w:rsidR="006A4DD5" w:rsidRPr="00566C32" w:rsidRDefault="00DA7A4D" w:rsidP="00B32AA5">
            <w:r>
              <w:t>RSRQ</w:t>
            </w:r>
          </w:p>
        </w:tc>
        <w:tc>
          <w:tcPr>
            <w:tcW w:w="4230" w:type="dxa"/>
          </w:tcPr>
          <w:p w14:paraId="44C9B913" w14:textId="77777777" w:rsidR="006A4DD5" w:rsidRPr="00566C32" w:rsidRDefault="006A4DD5" w:rsidP="00B32AA5">
            <w:r w:rsidRPr="00566C32">
              <w:t>RSRQ are indications of your signal performance</w:t>
            </w:r>
          </w:p>
        </w:tc>
        <w:tc>
          <w:tcPr>
            <w:tcW w:w="1806" w:type="dxa"/>
          </w:tcPr>
          <w:p w14:paraId="09CDF887" w14:textId="77777777" w:rsidR="006A4DD5" w:rsidRPr="00566C32" w:rsidRDefault="006A4DD5" w:rsidP="00B32AA5">
            <w:r w:rsidRPr="00566C32">
              <w:t>O-RU-&gt;O-DU via FH</w:t>
            </w:r>
          </w:p>
          <w:p w14:paraId="3DC418BA" w14:textId="77777777" w:rsidR="006A4DD5" w:rsidRPr="00566C32" w:rsidRDefault="006A4DD5" w:rsidP="00B32AA5">
            <w:pPr>
              <w:rPr>
                <w:b/>
                <w:bCs/>
              </w:rPr>
            </w:pPr>
            <w:r w:rsidRPr="00566C32">
              <w:t>L1-&gt;L2</w:t>
            </w:r>
          </w:p>
        </w:tc>
      </w:tr>
      <w:tr w:rsidR="006A4DD5" w:rsidRPr="006A4DD5" w14:paraId="1C9C0764" w14:textId="77777777" w:rsidTr="00C93A84">
        <w:trPr>
          <w:trHeight w:val="1057"/>
        </w:trPr>
        <w:tc>
          <w:tcPr>
            <w:tcW w:w="1569" w:type="dxa"/>
          </w:tcPr>
          <w:p w14:paraId="309F5FBB" w14:textId="77777777" w:rsidR="006A4DD5" w:rsidRPr="00566C32" w:rsidRDefault="006A4DD5" w:rsidP="00B32AA5">
            <w:r w:rsidRPr="00566C32">
              <w:t>SINR measurements</w:t>
            </w:r>
          </w:p>
        </w:tc>
        <w:tc>
          <w:tcPr>
            <w:tcW w:w="2026" w:type="dxa"/>
          </w:tcPr>
          <w:p w14:paraId="6D286578" w14:textId="73AE3201" w:rsidR="006A4DD5" w:rsidRPr="00566C32" w:rsidRDefault="006A4DD5" w:rsidP="00B32AA5"/>
        </w:tc>
        <w:tc>
          <w:tcPr>
            <w:tcW w:w="4230" w:type="dxa"/>
          </w:tcPr>
          <w:p w14:paraId="41C992F2" w14:textId="77777777" w:rsidR="006A4DD5" w:rsidRPr="00566C32" w:rsidRDefault="006A4DD5" w:rsidP="00B32AA5">
            <w:r w:rsidRPr="00566C32">
              <w:t>Uses to give theoretical upper bounds on channel cap</w:t>
            </w:r>
          </w:p>
        </w:tc>
        <w:tc>
          <w:tcPr>
            <w:tcW w:w="1806" w:type="dxa"/>
          </w:tcPr>
          <w:p w14:paraId="6D172C8C" w14:textId="77777777" w:rsidR="006A4DD5" w:rsidRPr="00566C32" w:rsidRDefault="006A4DD5" w:rsidP="00B32AA5">
            <w:r w:rsidRPr="00566C32">
              <w:t>O-RU-&gt;O-DU via FH</w:t>
            </w:r>
          </w:p>
          <w:p w14:paraId="2D14E082" w14:textId="77777777" w:rsidR="006A4DD5" w:rsidRPr="00566C32" w:rsidRDefault="006A4DD5" w:rsidP="00B32AA5">
            <w:pPr>
              <w:rPr>
                <w:b/>
                <w:bCs/>
              </w:rPr>
            </w:pPr>
            <w:r w:rsidRPr="00566C32">
              <w:t>L1-&gt;L2</w:t>
            </w:r>
          </w:p>
        </w:tc>
      </w:tr>
      <w:tr w:rsidR="006A4DD5" w:rsidRPr="006A4DD5" w14:paraId="26406591" w14:textId="77777777" w:rsidTr="00C93A84">
        <w:tc>
          <w:tcPr>
            <w:tcW w:w="1569" w:type="dxa"/>
          </w:tcPr>
          <w:p w14:paraId="31DC9717" w14:textId="77777777" w:rsidR="006A4DD5" w:rsidRPr="00566C32" w:rsidRDefault="006A4DD5" w:rsidP="00B32AA5">
            <w:r w:rsidRPr="00566C32">
              <w:t>CQI measurement</w:t>
            </w:r>
          </w:p>
        </w:tc>
        <w:tc>
          <w:tcPr>
            <w:tcW w:w="2026" w:type="dxa"/>
          </w:tcPr>
          <w:p w14:paraId="769D15A9" w14:textId="5F192855" w:rsidR="006A4DD5" w:rsidRPr="00566C32" w:rsidRDefault="00DA7A4D" w:rsidP="00B32AA5">
            <w:r>
              <w:t>CQI</w:t>
            </w:r>
          </w:p>
        </w:tc>
        <w:tc>
          <w:tcPr>
            <w:tcW w:w="4230" w:type="dxa"/>
          </w:tcPr>
          <w:p w14:paraId="0354D91A" w14:textId="77777777" w:rsidR="006A4DD5" w:rsidRPr="00566C32" w:rsidRDefault="006A4DD5" w:rsidP="00B32AA5">
            <w:pPr>
              <w:rPr>
                <w:b/>
                <w:bCs/>
              </w:rPr>
            </w:pPr>
            <w:r w:rsidRPr="00566C32">
              <w:t>An indicator to reflect RF channel quality</w:t>
            </w:r>
          </w:p>
        </w:tc>
        <w:tc>
          <w:tcPr>
            <w:tcW w:w="1806" w:type="dxa"/>
          </w:tcPr>
          <w:p w14:paraId="691972B7" w14:textId="55E16324" w:rsidR="006A4DD5" w:rsidRPr="00C93A84" w:rsidRDefault="00205FA4" w:rsidP="00B32AA5">
            <w:r w:rsidRPr="00C93A84">
              <w:t>L1-&gt;L2</w:t>
            </w:r>
          </w:p>
        </w:tc>
      </w:tr>
      <w:tr w:rsidR="006A4DD5" w:rsidRPr="006A4DD5" w14:paraId="7C4CD475" w14:textId="77777777" w:rsidTr="00C93A84">
        <w:tc>
          <w:tcPr>
            <w:tcW w:w="1569" w:type="dxa"/>
          </w:tcPr>
          <w:p w14:paraId="51A1A72D" w14:textId="77777777" w:rsidR="006A4DD5" w:rsidRPr="00566C32" w:rsidRDefault="006A4DD5" w:rsidP="00B32AA5">
            <w:r w:rsidRPr="00566C32">
              <w:t>MCS Index</w:t>
            </w:r>
          </w:p>
        </w:tc>
        <w:tc>
          <w:tcPr>
            <w:tcW w:w="2026" w:type="dxa"/>
          </w:tcPr>
          <w:p w14:paraId="4197467C" w14:textId="49669050" w:rsidR="006A4DD5" w:rsidRPr="00566C32" w:rsidRDefault="00DA7A4D" w:rsidP="00B32AA5">
            <w:r>
              <w:t>MCS</w:t>
            </w:r>
          </w:p>
        </w:tc>
        <w:tc>
          <w:tcPr>
            <w:tcW w:w="4230" w:type="dxa"/>
          </w:tcPr>
          <w:p w14:paraId="6377D46B" w14:textId="77777777" w:rsidR="006A4DD5" w:rsidRPr="00566C32" w:rsidRDefault="006A4DD5" w:rsidP="00B32AA5">
            <w:pPr>
              <w:rPr>
                <w:b/>
                <w:bCs/>
              </w:rPr>
            </w:pPr>
            <w:r w:rsidRPr="00566C32">
              <w:t>Modulation and coding scheme</w:t>
            </w:r>
          </w:p>
        </w:tc>
        <w:tc>
          <w:tcPr>
            <w:tcW w:w="1806" w:type="dxa"/>
          </w:tcPr>
          <w:p w14:paraId="071CF0C1" w14:textId="5772E013" w:rsidR="006A4DD5" w:rsidRPr="00C93A84" w:rsidRDefault="00FB5887" w:rsidP="00B32AA5">
            <w:r w:rsidRPr="00C93A84">
              <w:t>L1 -&gt; L2</w:t>
            </w:r>
          </w:p>
        </w:tc>
      </w:tr>
      <w:bookmarkEnd w:id="1141"/>
    </w:tbl>
    <w:p w14:paraId="2A7F7D1F" w14:textId="77777777" w:rsidR="006A4DD5" w:rsidRPr="00566C32" w:rsidRDefault="006A4DD5" w:rsidP="00566C32">
      <w:pPr>
        <w:pStyle w:val="ListParagraph"/>
        <w:ind w:left="0"/>
        <w:rPr>
          <w:rFonts w:cs="Times New Roman"/>
          <w:b/>
          <w:bCs/>
          <w:szCs w:val="20"/>
        </w:rPr>
      </w:pPr>
    </w:p>
    <w:p w14:paraId="7923F8BE" w14:textId="7D72C124" w:rsidR="001D4515" w:rsidRPr="001D4515" w:rsidRDefault="001D4515" w:rsidP="001D4515">
      <w:pPr>
        <w:pStyle w:val="Caption"/>
        <w:keepNext/>
        <w:spacing w:after="100" w:afterAutospacing="1"/>
        <w:jc w:val="center"/>
      </w:pPr>
      <w:r w:rsidRPr="00EC0A56">
        <w:t xml:space="preserve">Table </w:t>
      </w:r>
      <w:fldSimple w:instr=" STYLEREF 1 \s ">
        <w:r>
          <w:rPr>
            <w:noProof/>
          </w:rPr>
          <w:t>13</w:t>
        </w:r>
      </w:fldSimple>
      <w:r>
        <w:noBreakHyphen/>
      </w:r>
      <w:fldSimple w:instr=" SEQ Table \* ARABIC \s 1 ">
        <w:r>
          <w:rPr>
            <w:noProof/>
          </w:rPr>
          <w:t>3</w:t>
        </w:r>
      </w:fldSimple>
      <w:r>
        <w:t xml:space="preserve"> </w:t>
      </w:r>
      <w:r w:rsidR="005C2D73">
        <w:t xml:space="preserve">NES </w:t>
      </w:r>
      <w:r w:rsidRPr="00B32AA5">
        <w:t xml:space="preserve">Operation Control </w:t>
      </w:r>
    </w:p>
    <w:tbl>
      <w:tblPr>
        <w:tblStyle w:val="TableGrid"/>
        <w:tblW w:w="0" w:type="auto"/>
        <w:tblLook w:val="04A0" w:firstRow="1" w:lastRow="0" w:firstColumn="1" w:lastColumn="0" w:noHBand="0" w:noVBand="1"/>
      </w:tblPr>
      <w:tblGrid>
        <w:gridCol w:w="1613"/>
        <w:gridCol w:w="3152"/>
        <w:gridCol w:w="3645"/>
        <w:gridCol w:w="1221"/>
      </w:tblGrid>
      <w:tr w:rsidR="006A4DD5" w:rsidRPr="006A4DD5" w14:paraId="18C6991C" w14:textId="77777777" w:rsidTr="00B32AA5">
        <w:tc>
          <w:tcPr>
            <w:tcW w:w="1613" w:type="dxa"/>
          </w:tcPr>
          <w:p w14:paraId="49B37E99" w14:textId="77777777" w:rsidR="006A4DD5" w:rsidRPr="00566C32" w:rsidRDefault="006A4DD5" w:rsidP="00B32AA5">
            <w:pPr>
              <w:jc w:val="center"/>
              <w:rPr>
                <w:b/>
                <w:bCs/>
              </w:rPr>
            </w:pPr>
            <w:bookmarkStart w:id="1142" w:name="_Hlk160656866"/>
            <w:r w:rsidRPr="00566C32">
              <w:rPr>
                <w:b/>
                <w:bCs/>
              </w:rPr>
              <w:t>Message Type</w:t>
            </w:r>
          </w:p>
        </w:tc>
        <w:tc>
          <w:tcPr>
            <w:tcW w:w="3152" w:type="dxa"/>
          </w:tcPr>
          <w:p w14:paraId="060CA301" w14:textId="77777777" w:rsidR="006A4DD5" w:rsidRPr="00566C32" w:rsidRDefault="006A4DD5" w:rsidP="00B32AA5">
            <w:pPr>
              <w:jc w:val="center"/>
              <w:rPr>
                <w:b/>
                <w:bCs/>
              </w:rPr>
            </w:pPr>
            <w:r w:rsidRPr="00566C32">
              <w:rPr>
                <w:b/>
                <w:bCs/>
              </w:rPr>
              <w:t>Parameters</w:t>
            </w:r>
          </w:p>
        </w:tc>
        <w:tc>
          <w:tcPr>
            <w:tcW w:w="3645" w:type="dxa"/>
          </w:tcPr>
          <w:p w14:paraId="2DD614A9" w14:textId="77777777" w:rsidR="006A4DD5" w:rsidRPr="00566C32" w:rsidRDefault="006A4DD5" w:rsidP="00B32AA5">
            <w:pPr>
              <w:jc w:val="center"/>
              <w:rPr>
                <w:b/>
                <w:bCs/>
              </w:rPr>
            </w:pPr>
            <w:r w:rsidRPr="00566C32">
              <w:rPr>
                <w:b/>
                <w:bCs/>
              </w:rPr>
              <w:t>Description</w:t>
            </w:r>
          </w:p>
        </w:tc>
        <w:tc>
          <w:tcPr>
            <w:tcW w:w="1221" w:type="dxa"/>
          </w:tcPr>
          <w:p w14:paraId="08E3732F" w14:textId="77777777" w:rsidR="006A4DD5" w:rsidRPr="00566C32" w:rsidRDefault="006A4DD5" w:rsidP="00B32AA5">
            <w:pPr>
              <w:jc w:val="center"/>
              <w:rPr>
                <w:b/>
                <w:bCs/>
              </w:rPr>
            </w:pPr>
            <w:r w:rsidRPr="00566C32">
              <w:rPr>
                <w:b/>
                <w:bCs/>
              </w:rPr>
              <w:t>Notes</w:t>
            </w:r>
          </w:p>
        </w:tc>
      </w:tr>
      <w:tr w:rsidR="006A4DD5" w:rsidRPr="006A4DD5" w14:paraId="7A515B1E" w14:textId="77777777" w:rsidTr="00B32AA5">
        <w:trPr>
          <w:trHeight w:val="290"/>
        </w:trPr>
        <w:tc>
          <w:tcPr>
            <w:tcW w:w="1613" w:type="dxa"/>
            <w:vMerge w:val="restart"/>
          </w:tcPr>
          <w:p w14:paraId="15EC8225" w14:textId="77777777" w:rsidR="006A4DD5" w:rsidRPr="00566C32" w:rsidRDefault="006A4DD5" w:rsidP="00B32AA5">
            <w:r w:rsidRPr="00566C32">
              <w:t>Cell/Carrier Power Control</w:t>
            </w:r>
          </w:p>
        </w:tc>
        <w:tc>
          <w:tcPr>
            <w:tcW w:w="3152" w:type="dxa"/>
          </w:tcPr>
          <w:p w14:paraId="2D49770C" w14:textId="77777777" w:rsidR="006A4DD5" w:rsidRPr="00566C32" w:rsidRDefault="006A4DD5" w:rsidP="00B32AA5">
            <w:r w:rsidRPr="00566C32">
              <w:t>On/ Off</w:t>
            </w:r>
          </w:p>
        </w:tc>
        <w:tc>
          <w:tcPr>
            <w:tcW w:w="3645" w:type="dxa"/>
          </w:tcPr>
          <w:p w14:paraId="7668C446" w14:textId="77777777" w:rsidR="006A4DD5" w:rsidRPr="00566C32" w:rsidRDefault="006A4DD5" w:rsidP="00B32AA5"/>
        </w:tc>
        <w:tc>
          <w:tcPr>
            <w:tcW w:w="1221" w:type="dxa"/>
            <w:vMerge w:val="restart"/>
          </w:tcPr>
          <w:p w14:paraId="2C3EA51F" w14:textId="77777777" w:rsidR="006A4DD5" w:rsidRPr="00566C32" w:rsidRDefault="006A4DD5" w:rsidP="00B32AA5">
            <w:r w:rsidRPr="00566C32">
              <w:t>O-DU-&gt;O-RU via FH</w:t>
            </w:r>
          </w:p>
        </w:tc>
      </w:tr>
      <w:tr w:rsidR="006A4DD5" w:rsidRPr="006A4DD5" w14:paraId="0B7F47AE" w14:textId="77777777" w:rsidTr="00B32AA5">
        <w:trPr>
          <w:trHeight w:val="383"/>
        </w:trPr>
        <w:tc>
          <w:tcPr>
            <w:tcW w:w="1613" w:type="dxa"/>
            <w:vMerge/>
          </w:tcPr>
          <w:p w14:paraId="1E218B55" w14:textId="77777777" w:rsidR="006A4DD5" w:rsidRPr="00566C32" w:rsidRDefault="006A4DD5" w:rsidP="00B32AA5"/>
        </w:tc>
        <w:tc>
          <w:tcPr>
            <w:tcW w:w="3152" w:type="dxa"/>
          </w:tcPr>
          <w:p w14:paraId="07EAF20E" w14:textId="77777777" w:rsidR="006A4DD5" w:rsidRPr="00566C32" w:rsidRDefault="006A4DD5" w:rsidP="00B32AA5">
            <w:r w:rsidRPr="00566C32">
              <w:t>Pwr Off Start</w:t>
            </w:r>
          </w:p>
        </w:tc>
        <w:tc>
          <w:tcPr>
            <w:tcW w:w="3645" w:type="dxa"/>
          </w:tcPr>
          <w:p w14:paraId="5B54C313" w14:textId="77777777" w:rsidR="006A4DD5" w:rsidRPr="00566C32" w:rsidRDefault="006A4DD5" w:rsidP="00B32AA5">
            <w:r w:rsidRPr="00566C32">
              <w:t>Frame/sub frame/slot number</w:t>
            </w:r>
          </w:p>
        </w:tc>
        <w:tc>
          <w:tcPr>
            <w:tcW w:w="1221" w:type="dxa"/>
            <w:vMerge/>
          </w:tcPr>
          <w:p w14:paraId="5DCC8E63" w14:textId="77777777" w:rsidR="006A4DD5" w:rsidRPr="00566C32" w:rsidRDefault="006A4DD5" w:rsidP="00B32AA5"/>
        </w:tc>
      </w:tr>
      <w:tr w:rsidR="006A4DD5" w:rsidRPr="006A4DD5" w14:paraId="4B736561" w14:textId="77777777" w:rsidTr="00B32AA5">
        <w:trPr>
          <w:trHeight w:val="110"/>
        </w:trPr>
        <w:tc>
          <w:tcPr>
            <w:tcW w:w="1613" w:type="dxa"/>
            <w:vMerge w:val="restart"/>
          </w:tcPr>
          <w:p w14:paraId="2CED9E47" w14:textId="77777777" w:rsidR="006A4DD5" w:rsidRPr="00566C32" w:rsidRDefault="006A4DD5" w:rsidP="00B32AA5">
            <w:r w:rsidRPr="00566C32">
              <w:t>RF Channel Reconfiguration</w:t>
            </w:r>
          </w:p>
        </w:tc>
        <w:tc>
          <w:tcPr>
            <w:tcW w:w="3152" w:type="dxa"/>
            <w:shd w:val="clear" w:color="auto" w:fill="auto"/>
          </w:tcPr>
          <w:p w14:paraId="32DDC8E2" w14:textId="77777777" w:rsidR="006A4DD5" w:rsidRPr="00566C32" w:rsidRDefault="006A4DD5" w:rsidP="00B32AA5">
            <w:r w:rsidRPr="00566C32">
              <w:t>Enable/Disable</w:t>
            </w:r>
          </w:p>
        </w:tc>
        <w:tc>
          <w:tcPr>
            <w:tcW w:w="3645" w:type="dxa"/>
          </w:tcPr>
          <w:p w14:paraId="01705DB2" w14:textId="77777777" w:rsidR="006A4DD5" w:rsidRPr="00566C32" w:rsidRDefault="006A4DD5" w:rsidP="00B32AA5">
            <w:r w:rsidRPr="00566C32">
              <w:t>M0-M3</w:t>
            </w:r>
          </w:p>
        </w:tc>
        <w:tc>
          <w:tcPr>
            <w:tcW w:w="1221" w:type="dxa"/>
            <w:vMerge w:val="restart"/>
          </w:tcPr>
          <w:p w14:paraId="4EC7361A" w14:textId="77777777" w:rsidR="006A4DD5" w:rsidRPr="00566C32" w:rsidRDefault="006A4DD5" w:rsidP="00B32AA5">
            <w:pPr>
              <w:rPr>
                <w:b/>
                <w:bCs/>
              </w:rPr>
            </w:pPr>
            <w:r w:rsidRPr="00566C32">
              <w:t>O-DU-&gt;O-RU via FH</w:t>
            </w:r>
          </w:p>
        </w:tc>
      </w:tr>
      <w:tr w:rsidR="006A4DD5" w:rsidRPr="006A4DD5" w14:paraId="618DDEF0" w14:textId="77777777" w:rsidTr="00B32AA5">
        <w:trPr>
          <w:trHeight w:val="107"/>
        </w:trPr>
        <w:tc>
          <w:tcPr>
            <w:tcW w:w="1613" w:type="dxa"/>
            <w:vMerge/>
          </w:tcPr>
          <w:p w14:paraId="250508B1" w14:textId="77777777" w:rsidR="006A4DD5" w:rsidRPr="00566C32" w:rsidRDefault="006A4DD5" w:rsidP="00B32AA5">
            <w:pPr>
              <w:jc w:val="center"/>
            </w:pPr>
          </w:p>
        </w:tc>
        <w:tc>
          <w:tcPr>
            <w:tcW w:w="3152" w:type="dxa"/>
            <w:shd w:val="clear" w:color="auto" w:fill="auto"/>
          </w:tcPr>
          <w:p w14:paraId="4D2B2898" w14:textId="77777777" w:rsidR="006A4DD5" w:rsidRPr="00566C32" w:rsidRDefault="006A4DD5" w:rsidP="00B32AA5">
            <w:r w:rsidRPr="00566C32">
              <w:rPr>
                <w:kern w:val="24"/>
              </w:rPr>
              <w:t>Activation Start Slot</w:t>
            </w:r>
          </w:p>
        </w:tc>
        <w:tc>
          <w:tcPr>
            <w:tcW w:w="3645" w:type="dxa"/>
          </w:tcPr>
          <w:p w14:paraId="0BC13533" w14:textId="77777777" w:rsidR="006A4DD5" w:rsidRPr="00566C32" w:rsidRDefault="006A4DD5" w:rsidP="00B32AA5">
            <w:r w:rsidRPr="00566C32">
              <w:t>Frame/sub frame/slot number</w:t>
            </w:r>
          </w:p>
        </w:tc>
        <w:tc>
          <w:tcPr>
            <w:tcW w:w="1221" w:type="dxa"/>
            <w:vMerge/>
          </w:tcPr>
          <w:p w14:paraId="0E22A12C" w14:textId="77777777" w:rsidR="006A4DD5" w:rsidRPr="00566C32" w:rsidRDefault="006A4DD5" w:rsidP="00B32AA5">
            <w:pPr>
              <w:jc w:val="center"/>
              <w:rPr>
                <w:b/>
                <w:bCs/>
              </w:rPr>
            </w:pPr>
          </w:p>
        </w:tc>
      </w:tr>
      <w:tr w:rsidR="006A4DD5" w:rsidRPr="006A4DD5" w14:paraId="5ADF9A2E" w14:textId="77777777" w:rsidTr="00B32AA5">
        <w:trPr>
          <w:trHeight w:val="107"/>
        </w:trPr>
        <w:tc>
          <w:tcPr>
            <w:tcW w:w="1613" w:type="dxa"/>
            <w:vMerge/>
          </w:tcPr>
          <w:p w14:paraId="1AAE81BE" w14:textId="77777777" w:rsidR="006A4DD5" w:rsidRPr="00566C32" w:rsidRDefault="006A4DD5" w:rsidP="00B32AA5">
            <w:pPr>
              <w:jc w:val="center"/>
            </w:pPr>
          </w:p>
        </w:tc>
        <w:tc>
          <w:tcPr>
            <w:tcW w:w="3152" w:type="dxa"/>
            <w:shd w:val="clear" w:color="auto" w:fill="auto"/>
          </w:tcPr>
          <w:p w14:paraId="33B426B9" w14:textId="77777777" w:rsidR="006A4DD5" w:rsidRPr="00566C32" w:rsidRDefault="006A4DD5" w:rsidP="00B32AA5">
            <w:r w:rsidRPr="00566C32">
              <w:rPr>
                <w:kern w:val="24"/>
              </w:rPr>
              <w:t>Period</w:t>
            </w:r>
          </w:p>
        </w:tc>
        <w:tc>
          <w:tcPr>
            <w:tcW w:w="3645" w:type="dxa"/>
          </w:tcPr>
          <w:p w14:paraId="213E52BD" w14:textId="77777777" w:rsidR="006A4DD5" w:rsidRPr="00566C32" w:rsidRDefault="006A4DD5" w:rsidP="00B32AA5">
            <w:r w:rsidRPr="00566C32">
              <w:t>Number of slots</w:t>
            </w:r>
          </w:p>
        </w:tc>
        <w:tc>
          <w:tcPr>
            <w:tcW w:w="1221" w:type="dxa"/>
            <w:vMerge/>
          </w:tcPr>
          <w:p w14:paraId="6EF8D3BB" w14:textId="77777777" w:rsidR="006A4DD5" w:rsidRPr="00566C32" w:rsidRDefault="006A4DD5" w:rsidP="00B32AA5">
            <w:pPr>
              <w:jc w:val="center"/>
              <w:rPr>
                <w:b/>
                <w:bCs/>
              </w:rPr>
            </w:pPr>
          </w:p>
        </w:tc>
      </w:tr>
      <w:tr w:rsidR="006A4DD5" w:rsidRPr="006A4DD5" w14:paraId="529081D1" w14:textId="77777777" w:rsidTr="00B32AA5">
        <w:trPr>
          <w:trHeight w:val="436"/>
        </w:trPr>
        <w:tc>
          <w:tcPr>
            <w:tcW w:w="1613" w:type="dxa"/>
            <w:vMerge/>
          </w:tcPr>
          <w:p w14:paraId="4F2AAA41" w14:textId="77777777" w:rsidR="006A4DD5" w:rsidRPr="00566C32" w:rsidRDefault="006A4DD5" w:rsidP="00B32AA5">
            <w:pPr>
              <w:jc w:val="center"/>
            </w:pPr>
          </w:p>
        </w:tc>
        <w:tc>
          <w:tcPr>
            <w:tcW w:w="3152" w:type="dxa"/>
            <w:shd w:val="clear" w:color="auto" w:fill="auto"/>
          </w:tcPr>
          <w:p w14:paraId="32D26DC2" w14:textId="77777777" w:rsidR="006A4DD5" w:rsidRPr="00566C32" w:rsidRDefault="006A4DD5" w:rsidP="00B32AA5">
            <w:r w:rsidRPr="00566C32">
              <w:t>Acknowledgement</w:t>
            </w:r>
          </w:p>
        </w:tc>
        <w:tc>
          <w:tcPr>
            <w:tcW w:w="3645" w:type="dxa"/>
          </w:tcPr>
          <w:p w14:paraId="4DC985C4" w14:textId="77777777" w:rsidR="006A4DD5" w:rsidRPr="00566C32" w:rsidRDefault="006A4DD5" w:rsidP="00B32AA5">
            <w:pPr>
              <w:jc w:val="center"/>
            </w:pPr>
          </w:p>
        </w:tc>
        <w:tc>
          <w:tcPr>
            <w:tcW w:w="1221" w:type="dxa"/>
            <w:vMerge/>
          </w:tcPr>
          <w:p w14:paraId="471D8552" w14:textId="77777777" w:rsidR="006A4DD5" w:rsidRPr="00566C32" w:rsidRDefault="006A4DD5" w:rsidP="00B32AA5">
            <w:pPr>
              <w:jc w:val="center"/>
              <w:rPr>
                <w:b/>
                <w:bCs/>
              </w:rPr>
            </w:pPr>
          </w:p>
        </w:tc>
      </w:tr>
      <w:tr w:rsidR="006A4DD5" w:rsidRPr="006A4DD5" w14:paraId="4F7A2997" w14:textId="77777777" w:rsidTr="00B32AA5">
        <w:trPr>
          <w:trHeight w:val="129"/>
        </w:trPr>
        <w:tc>
          <w:tcPr>
            <w:tcW w:w="1613" w:type="dxa"/>
            <w:vMerge w:val="restart"/>
          </w:tcPr>
          <w:p w14:paraId="0CD0FF67" w14:textId="77777777" w:rsidR="006A4DD5" w:rsidRPr="00566C32" w:rsidRDefault="006A4DD5" w:rsidP="00B32AA5">
            <w:r w:rsidRPr="00566C32">
              <w:t>Advanced Sleep Modes</w:t>
            </w:r>
          </w:p>
        </w:tc>
        <w:tc>
          <w:tcPr>
            <w:tcW w:w="3152" w:type="dxa"/>
          </w:tcPr>
          <w:p w14:paraId="48E2C90A" w14:textId="77777777" w:rsidR="006A4DD5" w:rsidRPr="00566C32" w:rsidRDefault="006A4DD5" w:rsidP="00B32AA5">
            <w:r w:rsidRPr="00566C32">
              <w:t>On/Off</w:t>
            </w:r>
          </w:p>
        </w:tc>
        <w:tc>
          <w:tcPr>
            <w:tcW w:w="3645" w:type="dxa"/>
          </w:tcPr>
          <w:p w14:paraId="3F476E6F" w14:textId="77777777" w:rsidR="006A4DD5" w:rsidRPr="00566C32" w:rsidRDefault="006A4DD5" w:rsidP="00B32AA5"/>
        </w:tc>
        <w:tc>
          <w:tcPr>
            <w:tcW w:w="1221" w:type="dxa"/>
            <w:vMerge w:val="restart"/>
          </w:tcPr>
          <w:p w14:paraId="32645E15" w14:textId="77777777" w:rsidR="006A4DD5" w:rsidRPr="00566C32" w:rsidRDefault="006A4DD5" w:rsidP="00B32AA5">
            <w:pPr>
              <w:rPr>
                <w:b/>
                <w:bCs/>
              </w:rPr>
            </w:pPr>
            <w:r w:rsidRPr="00566C32">
              <w:t>O-DU-&gt;O-RU via FH</w:t>
            </w:r>
          </w:p>
        </w:tc>
      </w:tr>
      <w:tr w:rsidR="006A4DD5" w:rsidRPr="006A4DD5" w14:paraId="227D24F4" w14:textId="77777777" w:rsidTr="00B32AA5">
        <w:trPr>
          <w:trHeight w:val="129"/>
        </w:trPr>
        <w:tc>
          <w:tcPr>
            <w:tcW w:w="1613" w:type="dxa"/>
            <w:vMerge/>
          </w:tcPr>
          <w:p w14:paraId="1C9A5728" w14:textId="77777777" w:rsidR="006A4DD5" w:rsidRPr="00566C32" w:rsidRDefault="006A4DD5" w:rsidP="00B32AA5"/>
        </w:tc>
        <w:tc>
          <w:tcPr>
            <w:tcW w:w="3152" w:type="dxa"/>
          </w:tcPr>
          <w:p w14:paraId="680E5014" w14:textId="77777777" w:rsidR="006A4DD5" w:rsidRPr="00566C32" w:rsidRDefault="006A4DD5" w:rsidP="00B32AA5">
            <w:r w:rsidRPr="00566C32">
              <w:t>Sleep State</w:t>
            </w:r>
          </w:p>
        </w:tc>
        <w:tc>
          <w:tcPr>
            <w:tcW w:w="3645" w:type="dxa"/>
          </w:tcPr>
          <w:p w14:paraId="0822F21A" w14:textId="77777777" w:rsidR="006A4DD5" w:rsidRPr="00566C32" w:rsidRDefault="006A4DD5" w:rsidP="00B32AA5">
            <w:r w:rsidRPr="00566C32">
              <w:t>M0-M3</w:t>
            </w:r>
          </w:p>
        </w:tc>
        <w:tc>
          <w:tcPr>
            <w:tcW w:w="1221" w:type="dxa"/>
            <w:vMerge/>
          </w:tcPr>
          <w:p w14:paraId="3FAE72F6" w14:textId="77777777" w:rsidR="006A4DD5" w:rsidRPr="00566C32" w:rsidRDefault="006A4DD5" w:rsidP="00B32AA5">
            <w:pPr>
              <w:rPr>
                <w:b/>
                <w:bCs/>
              </w:rPr>
            </w:pPr>
          </w:p>
        </w:tc>
      </w:tr>
      <w:tr w:rsidR="006A4DD5" w:rsidRPr="006A4DD5" w14:paraId="5A95B064" w14:textId="77777777" w:rsidTr="00B32AA5">
        <w:trPr>
          <w:trHeight w:val="129"/>
        </w:trPr>
        <w:tc>
          <w:tcPr>
            <w:tcW w:w="1613" w:type="dxa"/>
            <w:vMerge/>
          </w:tcPr>
          <w:p w14:paraId="35FF7976" w14:textId="77777777" w:rsidR="006A4DD5" w:rsidRPr="00566C32" w:rsidRDefault="006A4DD5" w:rsidP="00B32AA5"/>
        </w:tc>
        <w:tc>
          <w:tcPr>
            <w:tcW w:w="3152" w:type="dxa"/>
          </w:tcPr>
          <w:p w14:paraId="24E36F06" w14:textId="77777777" w:rsidR="006A4DD5" w:rsidRPr="00566C32" w:rsidRDefault="006A4DD5" w:rsidP="00B32AA5">
            <w:r w:rsidRPr="00566C32">
              <w:t>Sleep Start Slot</w:t>
            </w:r>
          </w:p>
        </w:tc>
        <w:tc>
          <w:tcPr>
            <w:tcW w:w="3645" w:type="dxa"/>
          </w:tcPr>
          <w:p w14:paraId="4426F3C6" w14:textId="77777777" w:rsidR="006A4DD5" w:rsidRPr="00566C32" w:rsidRDefault="006A4DD5" w:rsidP="00B32AA5">
            <w:r w:rsidRPr="00566C32">
              <w:t>Frame/sub frame/slot number</w:t>
            </w:r>
          </w:p>
        </w:tc>
        <w:tc>
          <w:tcPr>
            <w:tcW w:w="1221" w:type="dxa"/>
            <w:vMerge/>
          </w:tcPr>
          <w:p w14:paraId="2562CE6B" w14:textId="77777777" w:rsidR="006A4DD5" w:rsidRPr="00566C32" w:rsidRDefault="006A4DD5" w:rsidP="00B32AA5">
            <w:pPr>
              <w:rPr>
                <w:b/>
                <w:bCs/>
              </w:rPr>
            </w:pPr>
          </w:p>
        </w:tc>
      </w:tr>
      <w:tr w:rsidR="006A4DD5" w:rsidRPr="006A4DD5" w14:paraId="0AFA9AE3" w14:textId="77777777" w:rsidTr="00B32AA5">
        <w:trPr>
          <w:trHeight w:val="129"/>
        </w:trPr>
        <w:tc>
          <w:tcPr>
            <w:tcW w:w="1613" w:type="dxa"/>
            <w:vMerge/>
          </w:tcPr>
          <w:p w14:paraId="3B9CDE25" w14:textId="77777777" w:rsidR="006A4DD5" w:rsidRPr="00566C32" w:rsidRDefault="006A4DD5" w:rsidP="00B32AA5"/>
        </w:tc>
        <w:tc>
          <w:tcPr>
            <w:tcW w:w="3152" w:type="dxa"/>
          </w:tcPr>
          <w:p w14:paraId="0C0307EA" w14:textId="77777777" w:rsidR="006A4DD5" w:rsidRPr="00566C32" w:rsidRDefault="006A4DD5" w:rsidP="00B32AA5">
            <w:pPr>
              <w:tabs>
                <w:tab w:val="left" w:pos="2145"/>
              </w:tabs>
            </w:pPr>
            <w:r w:rsidRPr="00566C32">
              <w:t>Sleep Period</w:t>
            </w:r>
          </w:p>
        </w:tc>
        <w:tc>
          <w:tcPr>
            <w:tcW w:w="3645" w:type="dxa"/>
          </w:tcPr>
          <w:p w14:paraId="6B5340A5" w14:textId="77777777" w:rsidR="006A4DD5" w:rsidRPr="00566C32" w:rsidRDefault="006A4DD5" w:rsidP="00B32AA5">
            <w:r w:rsidRPr="00566C32">
              <w:t>Number of slots</w:t>
            </w:r>
          </w:p>
        </w:tc>
        <w:tc>
          <w:tcPr>
            <w:tcW w:w="1221" w:type="dxa"/>
            <w:vMerge/>
          </w:tcPr>
          <w:p w14:paraId="73E3F353" w14:textId="77777777" w:rsidR="006A4DD5" w:rsidRPr="00566C32" w:rsidRDefault="006A4DD5" w:rsidP="00B32AA5">
            <w:pPr>
              <w:rPr>
                <w:b/>
                <w:bCs/>
              </w:rPr>
            </w:pPr>
          </w:p>
        </w:tc>
      </w:tr>
      <w:tr w:rsidR="006A4DD5" w:rsidRPr="006A4DD5" w14:paraId="6FD0EF0A" w14:textId="77777777" w:rsidTr="00B32AA5">
        <w:trPr>
          <w:trHeight w:val="129"/>
        </w:trPr>
        <w:tc>
          <w:tcPr>
            <w:tcW w:w="1613" w:type="dxa"/>
            <w:vMerge/>
          </w:tcPr>
          <w:p w14:paraId="4B14A0F3" w14:textId="77777777" w:rsidR="006A4DD5" w:rsidRPr="00566C32" w:rsidRDefault="006A4DD5" w:rsidP="00B32AA5"/>
        </w:tc>
        <w:tc>
          <w:tcPr>
            <w:tcW w:w="3152" w:type="dxa"/>
          </w:tcPr>
          <w:p w14:paraId="716F63BD" w14:textId="77777777" w:rsidR="006A4DD5" w:rsidRPr="00566C32" w:rsidRDefault="006A4DD5" w:rsidP="00B32AA5">
            <w:r w:rsidRPr="00566C32">
              <w:t>Acknowledgement</w:t>
            </w:r>
          </w:p>
        </w:tc>
        <w:tc>
          <w:tcPr>
            <w:tcW w:w="3645" w:type="dxa"/>
          </w:tcPr>
          <w:p w14:paraId="59524537" w14:textId="77777777" w:rsidR="006A4DD5" w:rsidRPr="00566C32" w:rsidRDefault="006A4DD5" w:rsidP="00B32AA5"/>
        </w:tc>
        <w:tc>
          <w:tcPr>
            <w:tcW w:w="1221" w:type="dxa"/>
            <w:vMerge/>
          </w:tcPr>
          <w:p w14:paraId="44363D0D" w14:textId="77777777" w:rsidR="006A4DD5" w:rsidRPr="00566C32" w:rsidRDefault="006A4DD5" w:rsidP="00B32AA5">
            <w:pPr>
              <w:rPr>
                <w:b/>
                <w:bCs/>
              </w:rPr>
            </w:pPr>
          </w:p>
        </w:tc>
      </w:tr>
      <w:bookmarkEnd w:id="1142"/>
    </w:tbl>
    <w:p w14:paraId="3D6F523C" w14:textId="77777777" w:rsidR="006A4DD5" w:rsidRPr="00566C32" w:rsidRDefault="006A4DD5" w:rsidP="00566C32">
      <w:pPr>
        <w:pStyle w:val="ListParagraph"/>
        <w:ind w:left="0"/>
        <w:rPr>
          <w:rFonts w:cs="Times New Roman"/>
          <w:b/>
          <w:bCs/>
          <w:szCs w:val="20"/>
        </w:rPr>
      </w:pPr>
    </w:p>
    <w:p w14:paraId="141C5D50" w14:textId="36686EBA" w:rsidR="005C2D73" w:rsidRPr="005C2D73" w:rsidRDefault="005C2D73" w:rsidP="005C2D73">
      <w:pPr>
        <w:pStyle w:val="Caption"/>
        <w:keepNext/>
        <w:spacing w:after="100" w:afterAutospacing="1"/>
        <w:jc w:val="center"/>
      </w:pPr>
      <w:r w:rsidRPr="00EC0A56">
        <w:t xml:space="preserve">Table </w:t>
      </w:r>
      <w:fldSimple w:instr=" STYLEREF 1 \s ">
        <w:r>
          <w:rPr>
            <w:noProof/>
          </w:rPr>
          <w:t>13</w:t>
        </w:r>
      </w:fldSimple>
      <w:r>
        <w:noBreakHyphen/>
      </w:r>
      <w:fldSimple w:instr=" SEQ Table \* ARABIC \s 1 ">
        <w:r>
          <w:rPr>
            <w:noProof/>
          </w:rPr>
          <w:t>4</w:t>
        </w:r>
      </w:fldSimple>
      <w:r>
        <w:t xml:space="preserve"> NES </w:t>
      </w:r>
      <w:r w:rsidRPr="00B32AA5">
        <w:t>Operation Status Information</w:t>
      </w:r>
    </w:p>
    <w:tbl>
      <w:tblPr>
        <w:tblStyle w:val="TableGrid"/>
        <w:tblW w:w="0" w:type="auto"/>
        <w:tblLook w:val="04A0" w:firstRow="1" w:lastRow="0" w:firstColumn="1" w:lastColumn="0" w:noHBand="0" w:noVBand="1"/>
      </w:tblPr>
      <w:tblGrid>
        <w:gridCol w:w="1613"/>
        <w:gridCol w:w="3152"/>
        <w:gridCol w:w="3645"/>
        <w:gridCol w:w="1221"/>
      </w:tblGrid>
      <w:tr w:rsidR="006A4DD5" w:rsidRPr="006A4DD5" w14:paraId="2686E139" w14:textId="77777777" w:rsidTr="00B32AA5">
        <w:tc>
          <w:tcPr>
            <w:tcW w:w="1613" w:type="dxa"/>
          </w:tcPr>
          <w:p w14:paraId="4BDE25A4" w14:textId="77777777" w:rsidR="006A4DD5" w:rsidRPr="00566C32" w:rsidRDefault="006A4DD5" w:rsidP="00B32AA5">
            <w:pPr>
              <w:jc w:val="center"/>
              <w:rPr>
                <w:b/>
                <w:bCs/>
              </w:rPr>
            </w:pPr>
            <w:r w:rsidRPr="00566C32">
              <w:rPr>
                <w:b/>
                <w:bCs/>
              </w:rPr>
              <w:t>Message Type</w:t>
            </w:r>
          </w:p>
        </w:tc>
        <w:tc>
          <w:tcPr>
            <w:tcW w:w="3152" w:type="dxa"/>
          </w:tcPr>
          <w:p w14:paraId="2456F233" w14:textId="77777777" w:rsidR="006A4DD5" w:rsidRPr="00566C32" w:rsidRDefault="006A4DD5" w:rsidP="00B32AA5">
            <w:pPr>
              <w:jc w:val="center"/>
              <w:rPr>
                <w:b/>
                <w:bCs/>
              </w:rPr>
            </w:pPr>
            <w:r w:rsidRPr="00566C32">
              <w:rPr>
                <w:b/>
                <w:bCs/>
              </w:rPr>
              <w:t>Parameters</w:t>
            </w:r>
          </w:p>
        </w:tc>
        <w:tc>
          <w:tcPr>
            <w:tcW w:w="3645" w:type="dxa"/>
          </w:tcPr>
          <w:p w14:paraId="36965E67" w14:textId="77777777" w:rsidR="006A4DD5" w:rsidRPr="00566C32" w:rsidRDefault="006A4DD5" w:rsidP="00B32AA5">
            <w:pPr>
              <w:jc w:val="center"/>
              <w:rPr>
                <w:b/>
                <w:bCs/>
              </w:rPr>
            </w:pPr>
            <w:r w:rsidRPr="00566C32">
              <w:rPr>
                <w:b/>
                <w:bCs/>
              </w:rPr>
              <w:t>Description</w:t>
            </w:r>
          </w:p>
        </w:tc>
        <w:tc>
          <w:tcPr>
            <w:tcW w:w="1221" w:type="dxa"/>
          </w:tcPr>
          <w:p w14:paraId="41B06105" w14:textId="77777777" w:rsidR="006A4DD5" w:rsidRPr="00566C32" w:rsidRDefault="006A4DD5" w:rsidP="00B32AA5">
            <w:pPr>
              <w:jc w:val="center"/>
              <w:rPr>
                <w:b/>
                <w:bCs/>
              </w:rPr>
            </w:pPr>
            <w:r w:rsidRPr="00566C32">
              <w:rPr>
                <w:b/>
                <w:bCs/>
              </w:rPr>
              <w:t>Notes</w:t>
            </w:r>
          </w:p>
        </w:tc>
      </w:tr>
      <w:tr w:rsidR="006A4DD5" w:rsidRPr="006A4DD5" w14:paraId="7C56E857" w14:textId="77777777" w:rsidTr="00B32AA5">
        <w:trPr>
          <w:trHeight w:val="290"/>
        </w:trPr>
        <w:tc>
          <w:tcPr>
            <w:tcW w:w="1613" w:type="dxa"/>
            <w:vMerge w:val="restart"/>
          </w:tcPr>
          <w:p w14:paraId="1F7B0A78" w14:textId="77777777" w:rsidR="006A4DD5" w:rsidRPr="00566C32" w:rsidRDefault="006A4DD5" w:rsidP="00B32AA5">
            <w:r w:rsidRPr="00566C32">
              <w:t>O-RU NES Status</w:t>
            </w:r>
          </w:p>
        </w:tc>
        <w:tc>
          <w:tcPr>
            <w:tcW w:w="3152" w:type="dxa"/>
          </w:tcPr>
          <w:p w14:paraId="4E4D715D" w14:textId="77777777" w:rsidR="006A4DD5" w:rsidRPr="00566C32" w:rsidRDefault="006A4DD5" w:rsidP="00B32AA5">
            <w:r w:rsidRPr="00566C32">
              <w:t>NES Mode</w:t>
            </w:r>
          </w:p>
        </w:tc>
        <w:tc>
          <w:tcPr>
            <w:tcW w:w="3645" w:type="dxa"/>
          </w:tcPr>
          <w:p w14:paraId="0C02D97A" w14:textId="77777777" w:rsidR="006A4DD5" w:rsidRPr="00566C32" w:rsidRDefault="006A4DD5" w:rsidP="00B32AA5">
            <w:r w:rsidRPr="00566C32">
              <w:t>Cell/Carrier Off, RF Channels; ASM</w:t>
            </w:r>
          </w:p>
        </w:tc>
        <w:tc>
          <w:tcPr>
            <w:tcW w:w="1221" w:type="dxa"/>
            <w:vMerge w:val="restart"/>
          </w:tcPr>
          <w:p w14:paraId="645DC4E1" w14:textId="77777777" w:rsidR="006A4DD5" w:rsidRPr="00566C32" w:rsidRDefault="006A4DD5" w:rsidP="00B32AA5"/>
        </w:tc>
      </w:tr>
      <w:tr w:rsidR="006A4DD5" w:rsidRPr="006A4DD5" w14:paraId="51537403" w14:textId="77777777" w:rsidTr="00B32AA5">
        <w:trPr>
          <w:trHeight w:val="383"/>
        </w:trPr>
        <w:tc>
          <w:tcPr>
            <w:tcW w:w="1613" w:type="dxa"/>
            <w:vMerge/>
          </w:tcPr>
          <w:p w14:paraId="2D1C546F" w14:textId="77777777" w:rsidR="006A4DD5" w:rsidRPr="00566C32" w:rsidRDefault="006A4DD5" w:rsidP="00B32AA5"/>
        </w:tc>
        <w:tc>
          <w:tcPr>
            <w:tcW w:w="3152" w:type="dxa"/>
          </w:tcPr>
          <w:p w14:paraId="32DFDF7F" w14:textId="77777777" w:rsidR="006A4DD5" w:rsidRPr="00566C32" w:rsidRDefault="006A4DD5" w:rsidP="00B32AA5">
            <w:r w:rsidRPr="00566C32">
              <w:t>Sleep State</w:t>
            </w:r>
          </w:p>
        </w:tc>
        <w:tc>
          <w:tcPr>
            <w:tcW w:w="3645" w:type="dxa"/>
          </w:tcPr>
          <w:p w14:paraId="518DD551" w14:textId="77777777" w:rsidR="006A4DD5" w:rsidRPr="00566C32" w:rsidRDefault="006A4DD5" w:rsidP="00B32AA5">
            <w:r w:rsidRPr="00566C32">
              <w:t>M0-M3</w:t>
            </w:r>
          </w:p>
        </w:tc>
        <w:tc>
          <w:tcPr>
            <w:tcW w:w="1221" w:type="dxa"/>
            <w:vMerge/>
          </w:tcPr>
          <w:p w14:paraId="493D5785" w14:textId="77777777" w:rsidR="006A4DD5" w:rsidRPr="00566C32" w:rsidRDefault="006A4DD5" w:rsidP="00B32AA5"/>
        </w:tc>
      </w:tr>
    </w:tbl>
    <w:p w14:paraId="2669D7E7" w14:textId="77777777" w:rsidR="008518C9" w:rsidRDefault="008518C9" w:rsidP="00566C32"/>
    <w:p w14:paraId="4D6E2DF9" w14:textId="77777777" w:rsidR="006F29B5" w:rsidRPr="009627BC" w:rsidRDefault="006F29B5" w:rsidP="00C93A84">
      <w:pPr>
        <w:pStyle w:val="Heading3"/>
        <w:numPr>
          <w:ilvl w:val="1"/>
          <w:numId w:val="74"/>
        </w:numPr>
        <w:spacing w:after="100" w:afterAutospacing="1"/>
        <w:ind w:left="1710" w:hanging="1170"/>
      </w:pPr>
      <w:bookmarkStart w:id="1143" w:name="_Hlk168660688"/>
      <w:bookmarkStart w:id="1144" w:name="_Toc183149257"/>
      <w:r w:rsidRPr="009627BC">
        <w:t>O-CU/O-DU Energy Optimization</w:t>
      </w:r>
      <w:bookmarkEnd w:id="1143"/>
      <w:bookmarkEnd w:id="1144"/>
    </w:p>
    <w:p w14:paraId="16E68998" w14:textId="35A6FF18" w:rsidR="006F29B5" w:rsidRPr="009627BC" w:rsidRDefault="006F29B5" w:rsidP="006F29B5">
      <w:pPr>
        <w:spacing w:after="0"/>
      </w:pPr>
      <w:r w:rsidRPr="009627BC">
        <w:t>In the early discussion, most of the energy saving measurements focus</w:t>
      </w:r>
      <w:r w:rsidR="00FB5887">
        <w:t>ed</w:t>
      </w:r>
      <w:r w:rsidRPr="009627BC">
        <w:t xml:space="preserve"> on the radio related operation which is the major energy consumption unit. To further achieve the green network goal, more </w:t>
      </w:r>
      <w:r w:rsidR="00FB5887">
        <w:t>measures</w:t>
      </w:r>
      <w:r w:rsidRPr="009627BC">
        <w:t xml:space="preserve"> can be taken on O-CU</w:t>
      </w:r>
      <w:r w:rsidR="00FB5887">
        <w:t xml:space="preserve"> aand </w:t>
      </w:r>
      <w:r w:rsidRPr="009627BC">
        <w:t xml:space="preserve">O-DU </w:t>
      </w:r>
      <w:r w:rsidR="00FB5887">
        <w:t xml:space="preserve">to </w:t>
      </w:r>
      <w:r w:rsidRPr="009627BC">
        <w:t>reduce a significant portion of RAN energy cost</w:t>
      </w:r>
      <w:r w:rsidR="00D07942">
        <w:t xml:space="preserve"> </w:t>
      </w:r>
      <w:r w:rsidRPr="009627BC">
        <w:t xml:space="preserve">while </w:t>
      </w:r>
      <w:r w:rsidR="00D07942">
        <w:t>maintaining</w:t>
      </w:r>
      <w:r w:rsidRPr="009627BC">
        <w:t xml:space="preserve"> the wireless network performance. </w:t>
      </w:r>
    </w:p>
    <w:p w14:paraId="2539416B" w14:textId="77777777" w:rsidR="006F29B5" w:rsidRPr="009627BC" w:rsidRDefault="006F29B5" w:rsidP="006F29B5">
      <w:pPr>
        <w:spacing w:after="0"/>
      </w:pPr>
      <w:r w:rsidRPr="009627BC">
        <w:t>Efficient power management in O-CU/O-DU systems is essential for cost reduction and environmental sustainability. The following approaches are considered to optimize RAN system power utilization:</w:t>
      </w:r>
    </w:p>
    <w:p w14:paraId="208F7E5D" w14:textId="08443059" w:rsidR="006F29B5" w:rsidRPr="009627BC" w:rsidRDefault="006F29B5" w:rsidP="00C93A84">
      <w:pPr>
        <w:pStyle w:val="ListParagraph"/>
        <w:numPr>
          <w:ilvl w:val="0"/>
          <w:numId w:val="118"/>
        </w:numPr>
      </w:pPr>
      <w:r w:rsidRPr="009627BC">
        <w:t>For CPU power management, Dynamic Voltage and Frequency Scaling (DVFS) is a technique to adjust CPU voltage and clock frequency dynamically based on workload. Lower frequencies during idle periods save power</w:t>
      </w:r>
      <w:r w:rsidR="00E1584B">
        <w:t xml:space="preserve"> with optimal </w:t>
      </w:r>
      <w:r w:rsidRPr="009627BC">
        <w:t xml:space="preserve">task allocation to cores, minimizing context switches and maximizing CPU utilization. </w:t>
      </w:r>
    </w:p>
    <w:p w14:paraId="3BEF7D1E" w14:textId="73CBC492" w:rsidR="006F29B5" w:rsidRPr="009627BC" w:rsidRDefault="006F29B5" w:rsidP="00C93A84">
      <w:pPr>
        <w:pStyle w:val="ListParagraph"/>
        <w:numPr>
          <w:ilvl w:val="0"/>
          <w:numId w:val="118"/>
        </w:numPr>
      </w:pPr>
      <w:r w:rsidRPr="009627BC">
        <w:t>On Memory Power Optimization, adjust</w:t>
      </w:r>
      <w:r w:rsidR="00E1584B">
        <w:t>ing</w:t>
      </w:r>
      <w:r w:rsidRPr="009627BC">
        <w:t xml:space="preserve"> memory clock speeds based on workload, results in power</w:t>
      </w:r>
      <w:r w:rsidR="00E1584B">
        <w:t xml:space="preserve"> savins</w:t>
      </w:r>
      <w:r w:rsidRPr="009627BC">
        <w:t xml:space="preserve">. It is also possible to limit memory bandwidth during low-demand periods to reduce power consumption. </w:t>
      </w:r>
    </w:p>
    <w:p w14:paraId="6D9FBEBD" w14:textId="6B91F167" w:rsidR="006F29B5" w:rsidRPr="009627BC" w:rsidRDefault="006F29B5" w:rsidP="00C93A84">
      <w:pPr>
        <w:pStyle w:val="ListParagraph"/>
        <w:numPr>
          <w:ilvl w:val="0"/>
          <w:numId w:val="118"/>
        </w:numPr>
      </w:pPr>
      <w:r w:rsidRPr="009627BC">
        <w:t>For the system thermal control, adjust</w:t>
      </w:r>
      <w:r w:rsidR="00E1584B">
        <w:t>ing</w:t>
      </w:r>
      <w:r w:rsidRPr="009627BC">
        <w:t xml:space="preserve"> fan speed based on system (include </w:t>
      </w:r>
      <w:r w:rsidR="00E1584B">
        <w:t>CPU</w:t>
      </w:r>
      <w:r w:rsidRPr="009627BC">
        <w:t xml:space="preserve"> and memory) temperatures. Overcooling wastes energy</w:t>
      </w:r>
      <w:r w:rsidR="00A866D7">
        <w:t xml:space="preserve"> if it</w:t>
      </w:r>
      <w:r w:rsidR="000F6E15">
        <w:t xml:space="preserve"> i</w:t>
      </w:r>
      <w:r w:rsidR="00A866D7">
        <w:t xml:space="preserve">s not based on </w:t>
      </w:r>
      <w:r w:rsidR="000F6E15">
        <w:t>thermals</w:t>
      </w:r>
      <w:r w:rsidR="00A866D7">
        <w:t xml:space="preserve"> condition. T</w:t>
      </w:r>
      <w:r w:rsidR="00F442B0">
        <w:t xml:space="preserve">urning </w:t>
      </w:r>
      <w:r w:rsidRPr="009627BC">
        <w:t>off or reduc</w:t>
      </w:r>
      <w:r w:rsidR="00F442B0">
        <w:t>ing</w:t>
      </w:r>
      <w:r w:rsidRPr="009627BC">
        <w:t xml:space="preserve"> fan speed during low-load periods</w:t>
      </w:r>
      <w:r w:rsidR="00F442B0">
        <w:t xml:space="preserve"> save ener</w:t>
      </w:r>
      <w:r w:rsidR="00A866D7">
        <w:t>g</w:t>
      </w:r>
      <w:r w:rsidR="00F442B0">
        <w:t>y</w:t>
      </w:r>
      <w:r w:rsidRPr="009627BC">
        <w:t>.</w:t>
      </w:r>
    </w:p>
    <w:p w14:paraId="24654682" w14:textId="77777777" w:rsidR="006F29B5" w:rsidRDefault="006F29B5" w:rsidP="006F29B5">
      <w:pPr>
        <w:spacing w:after="0"/>
      </w:pPr>
      <w:r w:rsidRPr="009627BC">
        <w:t>In summary, a holistic approach that combines CPU power management, memory optimization, and intelligent fan control ensures energy-efficient O-CU/O-DU systems while maintaining performance and reliability.</w:t>
      </w:r>
    </w:p>
    <w:p w14:paraId="5C4EA7CA" w14:textId="77777777" w:rsidR="006F29B5" w:rsidRPr="009627BC" w:rsidRDefault="006F29B5" w:rsidP="006F29B5">
      <w:pPr>
        <w:spacing w:after="0"/>
      </w:pPr>
    </w:p>
    <w:p w14:paraId="5087E3EC" w14:textId="77777777" w:rsidR="006F29B5" w:rsidRPr="009627BC" w:rsidRDefault="006F29B5" w:rsidP="00C93A84">
      <w:pPr>
        <w:pStyle w:val="Heading3"/>
        <w:numPr>
          <w:ilvl w:val="2"/>
          <w:numId w:val="74"/>
        </w:numPr>
        <w:spacing w:after="100" w:afterAutospacing="1"/>
      </w:pPr>
      <w:bookmarkStart w:id="1145" w:name="_Toc183149258"/>
      <w:bookmarkStart w:id="1146" w:name="_Hlk168662848"/>
      <w:r w:rsidRPr="009627BC">
        <w:t>O-CU/O-DU Power Management Architecture</w:t>
      </w:r>
      <w:bookmarkEnd w:id="1145"/>
    </w:p>
    <w:bookmarkEnd w:id="1146"/>
    <w:p w14:paraId="083FB206" w14:textId="77777777" w:rsidR="006F29B5" w:rsidRPr="009627BC" w:rsidRDefault="006F29B5" w:rsidP="006F29B5">
      <w:pPr>
        <w:spacing w:after="0"/>
        <w:rPr>
          <w:lang w:val="en-GB"/>
        </w:rPr>
      </w:pPr>
      <w:r w:rsidRPr="009627BC">
        <w:rPr>
          <w:lang w:val="en-GB"/>
        </w:rPr>
        <w:t>O-CU/O-DU power management architecture can be significantly enhanced by employing a centralized power manager that makes dynamic decisions based on power-saving policies, workload demands, and CPU utilization. This intelligent power manager continuously monitors the server's performance metrics and adjusts the operational states of the CPU and its cores accordingly, scaling down during low demand periods to conserve energy or ramping up during peak times to ensure performance. By applying power-saving policies, it can selectively idle or shut down underutilized cores, thus optimizing CPU power usage. Additionally, the power manager oversees memory power consumption by regulating memory frequency and voltage based on current workload requirements, ensuring that energy is not wasted on idle memory resources. Cooling fans are also controlled adaptively; their speeds are adjusted in real-time according to the thermal conditions, preventing unnecessary energy expenditure while maintaining optimal cooling. This power management architecture not only improves energy efficiency but also maintains the balance between performance and power consumption, leading to cost savings and a reduced environmental footprint for overall RAN system.</w:t>
      </w:r>
    </w:p>
    <w:p w14:paraId="0E9D4921" w14:textId="07F961BF" w:rsidR="006F29B5" w:rsidRPr="009627BC" w:rsidRDefault="006F29B5" w:rsidP="006F29B5">
      <w:pPr>
        <w:spacing w:after="0"/>
        <w:rPr>
          <w:lang w:val="en-GB"/>
        </w:rPr>
      </w:pPr>
      <w:r w:rsidRPr="009627BC">
        <w:rPr>
          <w:lang w:val="en-GB"/>
        </w:rPr>
        <w:t xml:space="preserve">The O-CU/O-DU power management architecture is described in </w:t>
      </w:r>
      <w:r w:rsidR="00362B0A">
        <w:rPr>
          <w:lang w:val="en-GB"/>
        </w:rPr>
        <w:fldChar w:fldCharType="begin"/>
      </w:r>
      <w:r w:rsidR="00362B0A">
        <w:rPr>
          <w:lang w:val="en-GB"/>
        </w:rPr>
        <w:instrText xml:space="preserve"> REF _Ref172545607 \h </w:instrText>
      </w:r>
      <w:r w:rsidR="00362B0A">
        <w:rPr>
          <w:lang w:val="en-GB"/>
        </w:rPr>
      </w:r>
      <w:r w:rsidR="00362B0A">
        <w:rPr>
          <w:lang w:val="en-GB"/>
        </w:rPr>
        <w:fldChar w:fldCharType="separate"/>
      </w:r>
      <w:r w:rsidR="00362B0A" w:rsidRPr="00B92605">
        <w:t xml:space="preserve">Figure </w:t>
      </w:r>
      <w:r w:rsidR="00362B0A">
        <w:rPr>
          <w:noProof/>
        </w:rPr>
        <w:t>13</w:t>
      </w:r>
      <w:r w:rsidR="00362B0A" w:rsidRPr="00B92605">
        <w:noBreakHyphen/>
      </w:r>
      <w:r w:rsidR="00362B0A">
        <w:rPr>
          <w:noProof/>
        </w:rPr>
        <w:t>10</w:t>
      </w:r>
      <w:r w:rsidR="00362B0A">
        <w:rPr>
          <w:lang w:val="en-GB"/>
        </w:rPr>
        <w:fldChar w:fldCharType="end"/>
      </w:r>
      <w:r w:rsidRPr="009627BC">
        <w:rPr>
          <w:lang w:val="en-GB"/>
        </w:rPr>
        <w:t xml:space="preserve">. The architecture leverages the commercial off the shelf processor and memory devices to achieve the best performance with lower power consumption. </w:t>
      </w:r>
    </w:p>
    <w:p w14:paraId="430B2C43" w14:textId="77777777" w:rsidR="006F29B5" w:rsidRPr="009627BC" w:rsidRDefault="006F29B5" w:rsidP="006F29B5">
      <w:pPr>
        <w:spacing w:after="0"/>
        <w:rPr>
          <w:lang w:val="en-GB"/>
        </w:rPr>
      </w:pPr>
      <w:r w:rsidRPr="009627BC">
        <w:object w:dxaOrig="12361" w:dyaOrig="7756" w14:anchorId="33B4C2A0">
          <v:shape id="_x0000_i1041" type="#_x0000_t75" style="width:481.5pt;height:302.25pt" o:ole="">
            <v:imagedata r:id="rId83" o:title=""/>
          </v:shape>
          <o:OLEObject Type="Embed" ProgID="Visio.Drawing.15" ShapeID="_x0000_i1041" DrawAspect="Content" ObjectID="_1795380130" r:id="rId84"/>
        </w:object>
      </w:r>
    </w:p>
    <w:p w14:paraId="1EADE5CD" w14:textId="2B231B10" w:rsidR="006F29B5" w:rsidRPr="009627BC" w:rsidRDefault="006F29B5" w:rsidP="006F29B5">
      <w:pPr>
        <w:pStyle w:val="Caption"/>
        <w:spacing w:after="100" w:afterAutospacing="1"/>
        <w:jc w:val="center"/>
      </w:pPr>
      <w:bookmarkStart w:id="1147" w:name="_Ref172545607"/>
      <w:bookmarkStart w:id="1148" w:name="_Hlk168664247"/>
      <w:r w:rsidRPr="00B92605">
        <w:t xml:space="preserve">Figure </w:t>
      </w:r>
      <w:fldSimple w:instr=" STYLEREF 1 \s ">
        <w:r>
          <w:rPr>
            <w:noProof/>
          </w:rPr>
          <w:t>13</w:t>
        </w:r>
      </w:fldSimple>
      <w:r w:rsidRPr="00B92605">
        <w:noBreakHyphen/>
      </w:r>
      <w:fldSimple w:instr=" SEQ Figure \* ARABIC \s 1 ">
        <w:r w:rsidR="000F6E15">
          <w:rPr>
            <w:noProof/>
          </w:rPr>
          <w:t>10</w:t>
        </w:r>
      </w:fldSimple>
      <w:bookmarkEnd w:id="1147"/>
      <w:r>
        <w:t xml:space="preserve"> </w:t>
      </w:r>
      <w:r w:rsidRPr="009627BC">
        <w:t>O-CU/O-DU Power Control Architecture</w:t>
      </w:r>
    </w:p>
    <w:bookmarkEnd w:id="1148"/>
    <w:p w14:paraId="1055ACB0" w14:textId="77777777" w:rsidR="006F29B5" w:rsidRPr="009627BC" w:rsidRDefault="006F29B5" w:rsidP="006F29B5">
      <w:pPr>
        <w:spacing w:after="0"/>
      </w:pPr>
    </w:p>
    <w:p w14:paraId="41CE8CCA" w14:textId="77777777" w:rsidR="006F29B5" w:rsidRPr="009627BC" w:rsidRDefault="006F29B5" w:rsidP="00C93A84">
      <w:pPr>
        <w:pStyle w:val="Heading3"/>
        <w:numPr>
          <w:ilvl w:val="2"/>
          <w:numId w:val="74"/>
        </w:numPr>
        <w:spacing w:after="100" w:afterAutospacing="1"/>
      </w:pPr>
      <w:bookmarkStart w:id="1149" w:name="_Toc183149259"/>
      <w:r w:rsidRPr="009627BC">
        <w:t>O-CU/O-DU Demand Based Power Management Flow</w:t>
      </w:r>
      <w:bookmarkEnd w:id="1149"/>
    </w:p>
    <w:p w14:paraId="2BFC0BB5" w14:textId="77777777" w:rsidR="006F29B5" w:rsidRPr="00660412" w:rsidRDefault="006F29B5" w:rsidP="006F29B5">
      <w:pPr>
        <w:spacing w:after="0"/>
        <w:rPr>
          <w:lang w:val="en-GB"/>
        </w:rPr>
      </w:pPr>
      <w:r w:rsidRPr="009627BC">
        <w:rPr>
          <w:lang w:val="en-GB"/>
        </w:rPr>
        <w:t xml:space="preserve">Demand-based power management flow involves a continuous assessment of the O-CU/O-DU’s workload and CPU utilization to dynamically adjust power usage for optimal efficiency. The process begins with real-time monitoring of workload demands and CPU activity levels. When the workload is low or CPU utilization drops, the power management system triggers adjustments to the Voltage Regulator Module (VRM) voltage, lowering it to decrease power consumption. In tandem, the CPU clock speed may be reduced to further conserve energy, aligning processing power with the current demand. This dual adjustment not only minimizes unnecessary power usage but also reduces heat generation, alleviating the load on cooling systems and contributing to overall energy savings. By fine-tuning these </w:t>
      </w:r>
      <w:r w:rsidRPr="00660412">
        <w:rPr>
          <w:lang w:val="en-GB"/>
        </w:rPr>
        <w:t>parameters on-the-fly, the RAN system can achieve a balance between maintaining performance standards and reducing power consumption, thereby enhancing operational efficiency and prolonging hardware lifespan.</w:t>
      </w:r>
    </w:p>
    <w:p w14:paraId="7F59EEEC" w14:textId="052785AD" w:rsidR="006F29B5" w:rsidRPr="00660412" w:rsidRDefault="00362B0A" w:rsidP="006F29B5">
      <w:pPr>
        <w:spacing w:after="0"/>
        <w:rPr>
          <w:lang w:val="en-GB"/>
        </w:rPr>
      </w:pPr>
      <w:r>
        <w:rPr>
          <w:lang w:val="en-GB"/>
        </w:rPr>
        <w:fldChar w:fldCharType="begin"/>
      </w:r>
      <w:r>
        <w:rPr>
          <w:lang w:val="en-GB"/>
        </w:rPr>
        <w:instrText xml:space="preserve"> REF _Ref172545624 \h </w:instrText>
      </w:r>
      <w:r>
        <w:rPr>
          <w:lang w:val="en-GB"/>
        </w:rPr>
      </w:r>
      <w:r>
        <w:rPr>
          <w:lang w:val="en-GB"/>
        </w:rPr>
        <w:fldChar w:fldCharType="separate"/>
      </w:r>
      <w:r w:rsidRPr="00B92605">
        <w:t xml:space="preserve">Figure </w:t>
      </w:r>
      <w:r>
        <w:rPr>
          <w:noProof/>
        </w:rPr>
        <w:t>13</w:t>
      </w:r>
      <w:r w:rsidRPr="00B92605">
        <w:noBreakHyphen/>
      </w:r>
      <w:r>
        <w:rPr>
          <w:noProof/>
        </w:rPr>
        <w:t>11</w:t>
      </w:r>
      <w:r>
        <w:rPr>
          <w:lang w:val="en-GB"/>
        </w:rPr>
        <w:fldChar w:fldCharType="end"/>
      </w:r>
      <w:r w:rsidR="006F29B5" w:rsidRPr="00660412">
        <w:rPr>
          <w:lang w:val="en-GB"/>
        </w:rPr>
        <w:t xml:space="preserve"> shows the demand-based power management flow. the power control software may adjust CPU voltage and clock frequency dynamically based on workload. </w:t>
      </w:r>
    </w:p>
    <w:p w14:paraId="382FE193" w14:textId="77777777" w:rsidR="006F29B5" w:rsidRPr="00660412" w:rsidRDefault="006F29B5" w:rsidP="006F29B5">
      <w:pPr>
        <w:spacing w:after="0"/>
        <w:rPr>
          <w:lang w:val="en-GB"/>
        </w:rPr>
      </w:pPr>
    </w:p>
    <w:p w14:paraId="1FED9866" w14:textId="77777777" w:rsidR="006F29B5" w:rsidRPr="00660412" w:rsidRDefault="006F29B5" w:rsidP="006F29B5">
      <w:pPr>
        <w:spacing w:after="0"/>
      </w:pPr>
      <w:r w:rsidRPr="00660412">
        <w:object w:dxaOrig="7786" w:dyaOrig="9645" w14:anchorId="389B4233">
          <v:shape id="_x0000_i1042" type="#_x0000_t75" style="width:390pt;height:357pt" o:ole="">
            <v:imagedata r:id="rId85" o:title=""/>
          </v:shape>
          <o:OLEObject Type="Embed" ProgID="Visio.Drawing.15" ShapeID="_x0000_i1042" DrawAspect="Content" ObjectID="_1795380131" r:id="rId86"/>
        </w:object>
      </w:r>
    </w:p>
    <w:p w14:paraId="78FC4C48" w14:textId="77777777" w:rsidR="006F29B5" w:rsidRPr="00660412" w:rsidRDefault="006F29B5" w:rsidP="006F29B5">
      <w:pPr>
        <w:pStyle w:val="Caption"/>
        <w:spacing w:after="100" w:afterAutospacing="1"/>
        <w:jc w:val="center"/>
      </w:pPr>
      <w:bookmarkStart w:id="1150" w:name="_Ref172545624"/>
      <w:r w:rsidRPr="00B92605">
        <w:t xml:space="preserve">Figure </w:t>
      </w:r>
      <w:fldSimple w:instr=" STYLEREF 1 \s ">
        <w:r>
          <w:rPr>
            <w:noProof/>
          </w:rPr>
          <w:t>13</w:t>
        </w:r>
      </w:fldSimple>
      <w:r w:rsidRPr="00B92605">
        <w:noBreakHyphen/>
      </w:r>
      <w:fldSimple w:instr=" SEQ Figure \* ARABIC \s 1 ">
        <w:r>
          <w:rPr>
            <w:noProof/>
          </w:rPr>
          <w:t>11</w:t>
        </w:r>
      </w:fldSimple>
      <w:bookmarkEnd w:id="1150"/>
      <w:r>
        <w:t xml:space="preserve"> </w:t>
      </w:r>
      <w:r w:rsidRPr="00660412">
        <w:t>Demand Based Power Management Flow</w:t>
      </w:r>
    </w:p>
    <w:p w14:paraId="02074E16" w14:textId="77777777" w:rsidR="006F29B5" w:rsidRPr="00660412" w:rsidRDefault="006F29B5" w:rsidP="006F29B5">
      <w:pPr>
        <w:spacing w:after="0"/>
      </w:pPr>
    </w:p>
    <w:p w14:paraId="6D4B5311" w14:textId="77777777" w:rsidR="006F29B5" w:rsidRPr="00660412" w:rsidRDefault="006F29B5" w:rsidP="006F29B5">
      <w:pPr>
        <w:spacing w:after="0"/>
        <w:rPr>
          <w:lang w:val="en-GB"/>
        </w:rPr>
      </w:pPr>
      <w:r w:rsidRPr="00660412">
        <w:rPr>
          <w:lang w:val="en-GB"/>
        </w:rPr>
        <w:t>CPU Turbo Mode is a feature found in modern processors that dynamically adjusts the clock speed of individual cores to enhance performance. It allows a processor core to temporarily exceed its base clock frequency when certain conditions are met (such as power and thermal headroom). When using turbo mode, the intention is fine-tuning for specific applications that benefit from higher clock speeds on certain cores; it can improve performance in workloads that don’t utilize all cores equally.</w:t>
      </w:r>
    </w:p>
    <w:p w14:paraId="7DBEB267" w14:textId="77777777" w:rsidR="006F29B5" w:rsidRDefault="006F29B5" w:rsidP="006F29B5">
      <w:pPr>
        <w:spacing w:after="0"/>
        <w:rPr>
          <w:lang w:val="en-GB"/>
        </w:rPr>
      </w:pPr>
      <w:r w:rsidRPr="00660412">
        <w:rPr>
          <w:lang w:val="en-GB"/>
        </w:rPr>
        <w:t>Utilizing CPU C-states for power saving involves strategically transitioning the CPU into various low-power idle states when full performance is not needed. Each C-state represents a deeper level of power reduction, with C0 being the fully operational state and deeper states (C1, C2, C3, etc.) progressively reducing power consumption by shutting down more components. The transition into these states is based on workload conditions and CPU activity; when the CPU is idle, it can enter a deeper C-state to save energy. However, there are conditions and restrictions to consider, such as the wake-up time, which is the time required for the CPU to return to an active state (C0) from a deeper C-state. Deeper C-states save more power but have longer wake-up times, which can affect performance if the CPU needs to quickly resume full activity. Thus, the power management system must balance the energy savings with the potential impact on responsiveness, ensuring that deeper C-states are used during extended idle periods while lighter states are used for shorter idles to maintain a responsive system. This careful management helps maximize power efficiency without compromising the performance demands of active workloads.</w:t>
      </w:r>
    </w:p>
    <w:p w14:paraId="17CF1AAC" w14:textId="77777777" w:rsidR="006F29B5" w:rsidRPr="00660412" w:rsidRDefault="006F29B5" w:rsidP="006F29B5">
      <w:pPr>
        <w:spacing w:after="0"/>
        <w:rPr>
          <w:lang w:val="en-GB"/>
        </w:rPr>
      </w:pPr>
    </w:p>
    <w:p w14:paraId="7F3EF8B2" w14:textId="77777777" w:rsidR="006F29B5" w:rsidRPr="00660412" w:rsidRDefault="006F29B5" w:rsidP="00C93A84">
      <w:pPr>
        <w:pStyle w:val="Heading3"/>
        <w:numPr>
          <w:ilvl w:val="2"/>
          <w:numId w:val="74"/>
        </w:numPr>
        <w:spacing w:after="100" w:afterAutospacing="1"/>
      </w:pPr>
      <w:bookmarkStart w:id="1151" w:name="_Toc183149260"/>
      <w:r w:rsidRPr="00660412">
        <w:t>L1/L2 Collaboration on Power Management</w:t>
      </w:r>
      <w:bookmarkEnd w:id="1151"/>
    </w:p>
    <w:p w14:paraId="2DD7B80E" w14:textId="77777777" w:rsidR="006F29B5" w:rsidRPr="00660412" w:rsidRDefault="006F29B5" w:rsidP="006F29B5">
      <w:pPr>
        <w:spacing w:after="0"/>
        <w:rPr>
          <w:lang w:val="en-GB"/>
        </w:rPr>
      </w:pPr>
      <w:r w:rsidRPr="00660412">
        <w:rPr>
          <w:lang w:val="en-GB"/>
        </w:rPr>
        <w:t>In a RAN network, the interaction between the physical layer (L1) and the medium access control layer (L2) plays a crucial role in power saving strategies, especially based on varying workloads such as user numbers and time of day. The physical layer is responsible for the actual transmission and reception of data over the air interface, while the MAC layer handles the scheduling and management of these transmissions.</w:t>
      </w:r>
    </w:p>
    <w:p w14:paraId="47BCC06F" w14:textId="77777777" w:rsidR="006F29B5" w:rsidRPr="00660412" w:rsidRDefault="006F29B5" w:rsidP="006F29B5">
      <w:pPr>
        <w:spacing w:after="0"/>
        <w:rPr>
          <w:lang w:val="en-GB"/>
        </w:rPr>
      </w:pPr>
      <w:r w:rsidRPr="00660412">
        <w:rPr>
          <w:lang w:val="en-GB"/>
        </w:rPr>
        <w:t>Interaction between L1 and L2 for Power Saving</w:t>
      </w:r>
    </w:p>
    <w:p w14:paraId="2F2F49E0" w14:textId="77777777" w:rsidR="006F29B5" w:rsidRPr="00660412" w:rsidRDefault="006F29B5" w:rsidP="006F29B5">
      <w:pPr>
        <w:spacing w:after="0"/>
        <w:rPr>
          <w:lang w:val="en-GB"/>
        </w:rPr>
      </w:pPr>
      <w:r w:rsidRPr="00660412">
        <w:rPr>
          <w:lang w:val="en-GB"/>
        </w:rPr>
        <w:lastRenderedPageBreak/>
        <w:t>1.</w:t>
      </w:r>
      <w:r w:rsidRPr="00660412">
        <w:rPr>
          <w:lang w:val="en-GB"/>
        </w:rPr>
        <w:tab/>
        <w:t>Monitoring and Reporting: The physical layer continuously monitors real-time network conditions, including the channel condition, reference signal quality. This information is periodically reported to the MAC layer.</w:t>
      </w:r>
    </w:p>
    <w:p w14:paraId="4431F143" w14:textId="77777777" w:rsidR="006F29B5" w:rsidRPr="00660412" w:rsidRDefault="006F29B5" w:rsidP="006F29B5">
      <w:pPr>
        <w:spacing w:after="0"/>
        <w:rPr>
          <w:lang w:val="en-GB"/>
        </w:rPr>
      </w:pPr>
      <w:r w:rsidRPr="00660412">
        <w:rPr>
          <w:lang w:val="en-GB"/>
        </w:rPr>
        <w:t>2.</w:t>
      </w:r>
      <w:r w:rsidRPr="00660412">
        <w:rPr>
          <w:lang w:val="en-GB"/>
        </w:rPr>
        <w:tab/>
        <w:t>Dynamic Scheduling: The MAC layer, using the data from L1, dynamically schedules resource allocation. During periods of low demand (e.g., fewer users or off-peak hours), the MAC layer can reduce the number of active physical resource blocks (PRBs), thereby instructing L1 to lower transmission power or deactivate certain components temporarily.</w:t>
      </w:r>
    </w:p>
    <w:p w14:paraId="4B017DD7" w14:textId="77777777" w:rsidR="006F29B5" w:rsidRPr="00660412" w:rsidRDefault="006F29B5" w:rsidP="006F29B5">
      <w:pPr>
        <w:spacing w:after="0"/>
        <w:rPr>
          <w:lang w:val="en-GB"/>
        </w:rPr>
      </w:pPr>
      <w:r w:rsidRPr="00660412">
        <w:rPr>
          <w:lang w:val="en-GB"/>
        </w:rPr>
        <w:t>3.</w:t>
      </w:r>
      <w:r w:rsidRPr="00660412">
        <w:rPr>
          <w:lang w:val="en-GB"/>
        </w:rPr>
        <w:tab/>
        <w:t>Sleep Modes and Deactivation: The MAC layer can instruct the physical layer to enter various sleep modes during periods of inactivity. For example, during nighttime or off-peak hours, the MAC scheduler can consolidate traffic to fewer base stations, allowing other base stations to enter deep sleep states, significantly saving power.</w:t>
      </w:r>
    </w:p>
    <w:p w14:paraId="13458D88" w14:textId="631D6C2F" w:rsidR="006F29B5" w:rsidRPr="00660412" w:rsidRDefault="006F29B5" w:rsidP="006F29B5">
      <w:pPr>
        <w:spacing w:after="0"/>
        <w:rPr>
          <w:lang w:val="en-GB"/>
        </w:rPr>
      </w:pPr>
      <w:r w:rsidRPr="00660412">
        <w:rPr>
          <w:lang w:val="en-GB"/>
        </w:rPr>
        <w:t>5.</w:t>
      </w:r>
      <w:r w:rsidRPr="00660412">
        <w:rPr>
          <w:lang w:val="en-GB"/>
        </w:rPr>
        <w:tab/>
        <w:t xml:space="preserve">Wake-Up Mechanisms: To ensure a balance between power saving and performance, the physical layer must be equipped with fast wake-up mechanisms. The predictive algorithms to anticipate traffic surges based on historical data (e.g., increased user activity during specific times of the day) and can </w:t>
      </w:r>
      <w:r w:rsidR="000D55B0" w:rsidRPr="00660412">
        <w:rPr>
          <w:lang w:val="en-GB"/>
        </w:rPr>
        <w:t>pre-emptively</w:t>
      </w:r>
      <w:r w:rsidRPr="00660412">
        <w:rPr>
          <w:lang w:val="en-GB"/>
        </w:rPr>
        <w:t xml:space="preserve"> bring components out of sleep modes in preparation for higher loads.</w:t>
      </w:r>
    </w:p>
    <w:p w14:paraId="6E534783" w14:textId="77777777" w:rsidR="006F29B5" w:rsidRPr="00660412" w:rsidRDefault="006F29B5" w:rsidP="006F29B5">
      <w:pPr>
        <w:spacing w:after="0"/>
        <w:rPr>
          <w:lang w:val="en-GB"/>
        </w:rPr>
      </w:pPr>
      <w:r w:rsidRPr="00660412">
        <w:rPr>
          <w:lang w:val="en-GB"/>
        </w:rPr>
        <w:t>6.</w:t>
      </w:r>
      <w:r w:rsidRPr="00660412">
        <w:rPr>
          <w:lang w:val="en-GB"/>
        </w:rPr>
        <w:tab/>
        <w:t>Load Balancing: The MAC layer also performs load balancing by reallocating resources among cells based on real-time demand. By shifting the load to cells with more efficient power states or less congestion, the MAC layer can optimize overall power usage across the network.</w:t>
      </w:r>
    </w:p>
    <w:p w14:paraId="0BEB53C5" w14:textId="77777777" w:rsidR="006F29B5" w:rsidRDefault="006F29B5" w:rsidP="006F29B5">
      <w:pPr>
        <w:spacing w:after="0"/>
        <w:rPr>
          <w:lang w:val="en-GB"/>
        </w:rPr>
      </w:pPr>
      <w:r w:rsidRPr="00660412">
        <w:rPr>
          <w:lang w:val="en-GB"/>
        </w:rPr>
        <w:t>By closely coordinating the activities between L1 and L2 based on real-time workload and user activity patterns, 5G networks can achieve significant power savings while maintaining the necessary quality of service. This dynamic and adaptive approach ensures that power usage is minimized during low-demand periods without compromising performance during high-demand times.</w:t>
      </w:r>
    </w:p>
    <w:p w14:paraId="36D44144" w14:textId="77777777" w:rsidR="00AD6414" w:rsidRDefault="00AD6414" w:rsidP="006F29B5">
      <w:pPr>
        <w:spacing w:after="0"/>
        <w:rPr>
          <w:lang w:val="en-GB"/>
        </w:rPr>
      </w:pPr>
    </w:p>
    <w:p w14:paraId="379B1635" w14:textId="7DC5C079" w:rsidR="00CF1BA7" w:rsidRPr="00660412" w:rsidRDefault="00FB1704" w:rsidP="008E5173">
      <w:pPr>
        <w:pStyle w:val="Heading3"/>
        <w:numPr>
          <w:ilvl w:val="1"/>
          <w:numId w:val="74"/>
        </w:numPr>
        <w:spacing w:after="100" w:afterAutospacing="1"/>
        <w:ind w:left="1710" w:hanging="1170"/>
      </w:pPr>
      <w:bookmarkStart w:id="1152" w:name="_Toc183149261"/>
      <w:r>
        <w:t>DMRS Beamforming</w:t>
      </w:r>
      <w:bookmarkEnd w:id="1152"/>
      <w:r>
        <w:t xml:space="preserve"> </w:t>
      </w:r>
    </w:p>
    <w:p w14:paraId="44D3799D" w14:textId="5CAF34FF" w:rsidR="006F29B5" w:rsidRPr="00E42785" w:rsidRDefault="002F6DA9" w:rsidP="00566C32">
      <w:r>
        <w:t xml:space="preserve">The O-DU performs configuration of O-RU if  DMRS beamforming </w:t>
      </w:r>
      <w:r w:rsidR="00440912">
        <w:t xml:space="preserve">is supported by O-DU and O-RU. The configuration parameters are described in </w:t>
      </w:r>
      <w:r w:rsidR="00FC76F6">
        <w:fldChar w:fldCharType="begin"/>
      </w:r>
      <w:r w:rsidR="00FC76F6">
        <w:instrText xml:space="preserve"> REF _Ref182466380 \r \h </w:instrText>
      </w:r>
      <w:r w:rsidR="00FC76F6">
        <w:fldChar w:fldCharType="separate"/>
      </w:r>
      <w:r w:rsidR="00FC76F6">
        <w:t>[23]</w:t>
      </w:r>
      <w:r w:rsidR="00FC76F6">
        <w:fldChar w:fldCharType="end"/>
      </w:r>
      <w:r w:rsidR="00FC76F6">
        <w:t xml:space="preserve">. In addition the O_DU processes the RRM and SINR </w:t>
      </w:r>
      <w:r w:rsidR="008B7EE5">
        <w:t>measurements</w:t>
      </w:r>
      <w:r w:rsidR="00FC76F6">
        <w:t xml:space="preserve"> sent by O-RU. The </w:t>
      </w:r>
      <w:r w:rsidR="00DB4280">
        <w:t>processing of these measurement in O-DU MAC and scheduler and any algorithms used are implementation dependent.</w:t>
      </w:r>
    </w:p>
    <w:p w14:paraId="55602025" w14:textId="42D52361" w:rsidR="00B00569" w:rsidRDefault="00B00569">
      <w:pPr>
        <w:spacing w:after="0"/>
        <w:rPr>
          <w:lang w:val="en-GB"/>
        </w:rPr>
      </w:pPr>
      <w:r>
        <w:rPr>
          <w:lang w:val="en-GB"/>
        </w:rPr>
        <w:br w:type="page"/>
      </w:r>
    </w:p>
    <w:p w14:paraId="1E8AD0AF" w14:textId="03555FC7" w:rsidR="00813A8D" w:rsidRDefault="00813A8D">
      <w:pPr>
        <w:pStyle w:val="Heading1"/>
        <w:numPr>
          <w:ilvl w:val="0"/>
          <w:numId w:val="0"/>
        </w:numPr>
        <w:spacing w:after="100" w:afterAutospacing="1"/>
        <w:rPr>
          <w:lang w:val="en-US"/>
        </w:rPr>
      </w:pPr>
      <w:bookmarkStart w:id="1153" w:name="_Toc76128523"/>
      <w:bookmarkStart w:id="1154" w:name="_Toc87813314"/>
      <w:bookmarkStart w:id="1155" w:name="_Toc87813864"/>
      <w:bookmarkStart w:id="1156" w:name="_Toc183149262"/>
      <w:r w:rsidRPr="00286492">
        <w:rPr>
          <w:lang w:val="en-US"/>
        </w:rPr>
        <w:lastRenderedPageBreak/>
        <w:t>Annex A</w:t>
      </w:r>
      <w:r w:rsidRPr="00286492">
        <w:rPr>
          <w:lang w:val="en-US"/>
        </w:rPr>
        <w:tab/>
      </w:r>
      <w:r w:rsidR="00473CEC">
        <w:rPr>
          <w:lang w:val="en-US"/>
        </w:rPr>
        <w:t>(Informative)</w:t>
      </w:r>
      <w:bookmarkEnd w:id="1153"/>
      <w:bookmarkEnd w:id="1154"/>
      <w:bookmarkEnd w:id="1155"/>
      <w:bookmarkEnd w:id="1156"/>
    </w:p>
    <w:p w14:paraId="4E747B40" w14:textId="03485F40" w:rsidR="004C1477" w:rsidRDefault="0078644A">
      <w:pPr>
        <w:pStyle w:val="Heading2"/>
      </w:pPr>
      <w:bookmarkStart w:id="1157" w:name="_Toc76128524"/>
      <w:bookmarkStart w:id="1158" w:name="_Toc87813315"/>
      <w:bookmarkStart w:id="1159" w:name="_Toc87813865"/>
      <w:bookmarkStart w:id="1160" w:name="_Toc183149263"/>
      <w:r>
        <w:t>L1 APIs</w:t>
      </w:r>
      <w:bookmarkEnd w:id="1157"/>
      <w:bookmarkEnd w:id="1158"/>
      <w:bookmarkEnd w:id="1159"/>
      <w:bookmarkEnd w:id="1160"/>
    </w:p>
    <w:p w14:paraId="65A9307F" w14:textId="67E6C8E4" w:rsidR="004D315B" w:rsidRPr="004D315B" w:rsidRDefault="00CC6661">
      <w:pPr>
        <w:pStyle w:val="Caption"/>
        <w:jc w:val="center"/>
      </w:pPr>
      <w:r>
        <w:t>Table A-</w:t>
      </w:r>
      <w:r w:rsidR="007576A1">
        <w:fldChar w:fldCharType="begin"/>
      </w:r>
      <w:r>
        <w:instrText xml:space="preserve"> SEQ Table_A- \* ARABIC </w:instrText>
      </w:r>
      <w:r w:rsidR="007576A1">
        <w:fldChar w:fldCharType="separate"/>
      </w:r>
      <w:r w:rsidR="00D62510">
        <w:rPr>
          <w:noProof/>
        </w:rPr>
        <w:t>1</w:t>
      </w:r>
      <w:r w:rsidR="007576A1">
        <w:fldChar w:fldCharType="end"/>
      </w:r>
      <w:r>
        <w:t xml:space="preserve"> Uplink </w:t>
      </w:r>
      <w:r w:rsidR="00676951">
        <w:t>Module</w:t>
      </w:r>
      <w:r>
        <w:t xml:space="preserve"> APIs</w:t>
      </w:r>
    </w:p>
    <w:tbl>
      <w:tblPr>
        <w:tblStyle w:val="TableGrid"/>
        <w:tblW w:w="0" w:type="auto"/>
        <w:tblLook w:val="04A0" w:firstRow="1" w:lastRow="0" w:firstColumn="1" w:lastColumn="0" w:noHBand="0" w:noVBand="1"/>
      </w:tblPr>
      <w:tblGrid>
        <w:gridCol w:w="4814"/>
        <w:gridCol w:w="4817"/>
      </w:tblGrid>
      <w:tr w:rsidR="0026454E" w14:paraId="4CCA7074" w14:textId="77777777" w:rsidTr="0026454E">
        <w:tc>
          <w:tcPr>
            <w:tcW w:w="4928" w:type="dxa"/>
          </w:tcPr>
          <w:p w14:paraId="26B667B5" w14:textId="77777777" w:rsidR="0026454E" w:rsidRPr="00143040" w:rsidRDefault="0026454E" w:rsidP="00DA7D85">
            <w:pPr>
              <w:rPr>
                <w:b/>
                <w:sz w:val="24"/>
                <w:szCs w:val="24"/>
                <w:lang w:val="en-GB"/>
              </w:rPr>
            </w:pPr>
            <w:r w:rsidRPr="00143040">
              <w:rPr>
                <w:b/>
                <w:sz w:val="24"/>
                <w:szCs w:val="24"/>
                <w:lang w:val="en-GB"/>
              </w:rPr>
              <w:t>API</w:t>
            </w:r>
          </w:p>
        </w:tc>
        <w:tc>
          <w:tcPr>
            <w:tcW w:w="4929" w:type="dxa"/>
          </w:tcPr>
          <w:p w14:paraId="3EB54FFD" w14:textId="77777777" w:rsidR="0026454E" w:rsidRPr="00143040" w:rsidRDefault="0026454E" w:rsidP="00DA7D85">
            <w:pPr>
              <w:rPr>
                <w:b/>
                <w:sz w:val="24"/>
                <w:szCs w:val="24"/>
                <w:lang w:val="en-GB"/>
              </w:rPr>
            </w:pPr>
            <w:r w:rsidRPr="00143040">
              <w:rPr>
                <w:b/>
                <w:sz w:val="24"/>
                <w:szCs w:val="24"/>
                <w:lang w:val="en-GB"/>
              </w:rPr>
              <w:t>Description</w:t>
            </w:r>
          </w:p>
        </w:tc>
      </w:tr>
      <w:tr w:rsidR="00103FC9" w14:paraId="4E1D3C51" w14:textId="77777777" w:rsidTr="0026454E">
        <w:tc>
          <w:tcPr>
            <w:tcW w:w="4928" w:type="dxa"/>
          </w:tcPr>
          <w:p w14:paraId="0D49004A" w14:textId="77777777" w:rsidR="00103FC9" w:rsidRDefault="00103FC9" w:rsidP="00DA7D85">
            <w:pPr>
              <w:rPr>
                <w:lang w:val="en-GB"/>
              </w:rPr>
            </w:pPr>
            <w:r w:rsidRPr="001921C6">
              <w:t>FFT</w:t>
            </w:r>
          </w:p>
        </w:tc>
        <w:tc>
          <w:tcPr>
            <w:tcW w:w="4929" w:type="dxa"/>
          </w:tcPr>
          <w:p w14:paraId="449CCACF" w14:textId="77777777" w:rsidR="00103FC9" w:rsidRDefault="00103FC9" w:rsidP="00DA7D85">
            <w:pPr>
              <w:rPr>
                <w:lang w:val="en-GB"/>
              </w:rPr>
            </w:pPr>
            <w:r>
              <w:rPr>
                <w:lang w:val="en-GB"/>
              </w:rPr>
              <w:t xml:space="preserve">Perform the FFT operation </w:t>
            </w:r>
          </w:p>
        </w:tc>
      </w:tr>
      <w:tr w:rsidR="00103FC9" w14:paraId="7B059405" w14:textId="77777777" w:rsidTr="0026454E">
        <w:tc>
          <w:tcPr>
            <w:tcW w:w="4928" w:type="dxa"/>
          </w:tcPr>
          <w:p w14:paraId="529FD674" w14:textId="77777777" w:rsidR="00103FC9" w:rsidRDefault="00103FC9" w:rsidP="00DA7D85">
            <w:pPr>
              <w:rPr>
                <w:lang w:val="en-GB"/>
              </w:rPr>
            </w:pPr>
            <w:r w:rsidRPr="00103FC9">
              <w:rPr>
                <w:lang w:val="en-GB"/>
              </w:rPr>
              <w:t>Layer demapping</w:t>
            </w:r>
          </w:p>
        </w:tc>
        <w:tc>
          <w:tcPr>
            <w:tcW w:w="4929" w:type="dxa"/>
          </w:tcPr>
          <w:p w14:paraId="58F2F09D" w14:textId="25F293AC" w:rsidR="00103FC9" w:rsidRPr="00DE257F" w:rsidRDefault="004E7BFA" w:rsidP="0019663B">
            <w:pPr>
              <w:rPr>
                <w:rFonts w:eastAsiaTheme="minorEastAsia"/>
                <w:lang w:val="en-GB" w:eastAsia="zh-CN"/>
              </w:rPr>
            </w:pPr>
            <w:r w:rsidRPr="004E7BFA">
              <w:rPr>
                <w:lang w:val="en-GB"/>
              </w:rPr>
              <w:t>Layer De</w:t>
            </w:r>
            <w:r>
              <w:rPr>
                <w:lang w:val="en-GB"/>
              </w:rPr>
              <w:t>-m</w:t>
            </w:r>
            <w:r w:rsidRPr="004E7BFA">
              <w:rPr>
                <w:lang w:val="en-GB"/>
              </w:rPr>
              <w:t>apping for 5GNR providing support for a sin</w:t>
            </w:r>
            <w:r>
              <w:rPr>
                <w:lang w:val="en-GB"/>
              </w:rPr>
              <w:t xml:space="preserve">gle code word. </w:t>
            </w:r>
            <w:r w:rsidRPr="004E7BFA">
              <w:rPr>
                <w:lang w:val="en-GB"/>
              </w:rPr>
              <w:t>The</w:t>
            </w:r>
            <w:r>
              <w:rPr>
                <w:lang w:val="en-GB"/>
              </w:rPr>
              <w:t xml:space="preserve"> algorithm is</w:t>
            </w:r>
            <w:r w:rsidRPr="004E7BFA">
              <w:rPr>
                <w:lang w:val="en-GB"/>
              </w:rPr>
              <w:t xml:space="preserve"> defined in </w:t>
            </w:r>
            <w:r w:rsidR="0019663B" w:rsidRPr="004E7BFA">
              <w:rPr>
                <w:lang w:val="en-GB"/>
              </w:rPr>
              <w:t>section 7.3.1.3</w:t>
            </w:r>
            <w:r w:rsidR="0019663B">
              <w:rPr>
                <w:rFonts w:eastAsiaTheme="minorEastAsia" w:hint="eastAsia"/>
                <w:lang w:val="en-GB" w:eastAsia="zh-CN"/>
              </w:rPr>
              <w:t xml:space="preserve"> in </w:t>
            </w:r>
            <w:r w:rsidRPr="004E7BFA">
              <w:rPr>
                <w:lang w:val="en-GB"/>
              </w:rPr>
              <w:t xml:space="preserve">TS38.211 </w:t>
            </w:r>
            <w:r w:rsidR="007576A1">
              <w:rPr>
                <w:lang w:val="en-GB"/>
              </w:rPr>
              <w:fldChar w:fldCharType="begin"/>
            </w:r>
            <w:r w:rsidR="00EB6261">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p>
        </w:tc>
      </w:tr>
      <w:tr w:rsidR="00103FC9" w14:paraId="099D387F" w14:textId="77777777" w:rsidTr="0026454E">
        <w:tc>
          <w:tcPr>
            <w:tcW w:w="4928" w:type="dxa"/>
          </w:tcPr>
          <w:p w14:paraId="200C6D9E" w14:textId="77777777" w:rsidR="00103FC9" w:rsidRDefault="00103FC9" w:rsidP="00DA7D85">
            <w:pPr>
              <w:rPr>
                <w:lang w:val="en-GB"/>
              </w:rPr>
            </w:pPr>
            <w:r w:rsidRPr="00103FC9">
              <w:rPr>
                <w:lang w:val="en-GB"/>
              </w:rPr>
              <w:t>Channel estimation</w:t>
            </w:r>
          </w:p>
        </w:tc>
        <w:tc>
          <w:tcPr>
            <w:tcW w:w="4929" w:type="dxa"/>
          </w:tcPr>
          <w:p w14:paraId="17D60C29" w14:textId="77777777" w:rsidR="00103FC9" w:rsidRDefault="004E7BFA" w:rsidP="00DA7D85">
            <w:pPr>
              <w:rPr>
                <w:lang w:val="en-GB"/>
              </w:rPr>
            </w:pPr>
            <w:r>
              <w:rPr>
                <w:lang w:val="en-GB"/>
              </w:rPr>
              <w:t>Performance channel estimation based on the DMRS symbols</w:t>
            </w:r>
          </w:p>
        </w:tc>
      </w:tr>
      <w:tr w:rsidR="0026454E" w14:paraId="2ADBB49C" w14:textId="77777777" w:rsidTr="0026454E">
        <w:tc>
          <w:tcPr>
            <w:tcW w:w="4928" w:type="dxa"/>
          </w:tcPr>
          <w:p w14:paraId="6F8D0B11" w14:textId="77777777" w:rsidR="0026454E" w:rsidRDefault="00103FC9" w:rsidP="00DA7D85">
            <w:pPr>
              <w:rPr>
                <w:lang w:val="en-GB"/>
              </w:rPr>
            </w:pPr>
            <w:r>
              <w:rPr>
                <w:lang w:val="en-GB"/>
              </w:rPr>
              <w:t>MIMO equalizer</w:t>
            </w:r>
          </w:p>
        </w:tc>
        <w:tc>
          <w:tcPr>
            <w:tcW w:w="4929" w:type="dxa"/>
          </w:tcPr>
          <w:p w14:paraId="10EE8E74" w14:textId="77777777" w:rsidR="0026454E" w:rsidRPr="00DD0151" w:rsidRDefault="00330FB0">
            <w:pPr>
              <w:rPr>
                <w:rFonts w:eastAsiaTheme="minorEastAsia"/>
                <w:lang w:val="en-GB" w:eastAsia="zh-CN"/>
              </w:rPr>
            </w:pPr>
            <w:r w:rsidRPr="00330FB0">
              <w:rPr>
                <w:lang w:val="en-GB"/>
              </w:rPr>
              <w:t>5G</w:t>
            </w:r>
            <w:r>
              <w:rPr>
                <w:lang w:val="en-GB"/>
              </w:rPr>
              <w:t xml:space="preserve"> NR MIMO equalization algorithm</w:t>
            </w:r>
          </w:p>
        </w:tc>
      </w:tr>
      <w:tr w:rsidR="00103FC9" w14:paraId="318A9E05" w14:textId="77777777" w:rsidTr="0026454E">
        <w:tc>
          <w:tcPr>
            <w:tcW w:w="4928" w:type="dxa"/>
          </w:tcPr>
          <w:p w14:paraId="49AC8E8D" w14:textId="77777777" w:rsidR="00103FC9" w:rsidRDefault="00103FC9" w:rsidP="00DA7D85">
            <w:pPr>
              <w:rPr>
                <w:lang w:val="en-GB"/>
              </w:rPr>
            </w:pPr>
            <w:r w:rsidRPr="00B51D58">
              <w:t>Demodulation</w:t>
            </w:r>
          </w:p>
        </w:tc>
        <w:tc>
          <w:tcPr>
            <w:tcW w:w="4929" w:type="dxa"/>
          </w:tcPr>
          <w:p w14:paraId="7BE594CE" w14:textId="3EC77BE6" w:rsidR="00103FC9" w:rsidRPr="00DD0151" w:rsidRDefault="00330FB0" w:rsidP="001C7070">
            <w:pPr>
              <w:rPr>
                <w:rFonts w:eastAsiaTheme="minorEastAsia"/>
                <w:lang w:val="en-GB" w:eastAsia="zh-CN"/>
              </w:rPr>
            </w:pPr>
            <w:r w:rsidRPr="00330FB0">
              <w:rPr>
                <w:lang w:val="en-GB"/>
              </w:rPr>
              <w:t xml:space="preserve">Modulation </w:t>
            </w:r>
            <w:r>
              <w:rPr>
                <w:lang w:val="en-GB"/>
              </w:rPr>
              <w:t xml:space="preserve">demapper for </w:t>
            </w:r>
            <w:r w:rsidRPr="00330FB0">
              <w:rPr>
                <w:lang w:val="en-GB"/>
              </w:rPr>
              <w:t xml:space="preserve">5GNR that conforms to </w:t>
            </w:r>
            <w:r w:rsidR="001C7070">
              <w:rPr>
                <w:lang w:val="en-GB"/>
              </w:rPr>
              <w:t>section 5.1</w:t>
            </w:r>
            <w:r w:rsidR="001C7070">
              <w:rPr>
                <w:rFonts w:eastAsiaTheme="minorEastAsia" w:hint="eastAsia"/>
                <w:lang w:val="en-GB" w:eastAsia="zh-CN"/>
              </w:rPr>
              <w:t xml:space="preserve"> in </w:t>
            </w:r>
            <w:r w:rsidRPr="00330FB0">
              <w:rPr>
                <w:lang w:val="en-GB"/>
              </w:rPr>
              <w:t xml:space="preserve">3GPP TS38.211 </w:t>
            </w:r>
            <w:r w:rsidR="007576A1">
              <w:rPr>
                <w:lang w:val="en-GB"/>
              </w:rPr>
              <w:fldChar w:fldCharType="begin"/>
            </w:r>
            <w:r w:rsidR="00A13409">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p>
        </w:tc>
      </w:tr>
      <w:tr w:rsidR="00103FC9" w14:paraId="19873D36" w14:textId="77777777" w:rsidTr="0026454E">
        <w:tc>
          <w:tcPr>
            <w:tcW w:w="4928" w:type="dxa"/>
          </w:tcPr>
          <w:p w14:paraId="2DDCF0F9" w14:textId="77777777" w:rsidR="00103FC9" w:rsidRDefault="00103FC9" w:rsidP="00DA7D85">
            <w:pPr>
              <w:rPr>
                <w:lang w:val="en-GB"/>
              </w:rPr>
            </w:pPr>
            <w:r w:rsidRPr="00B51D58">
              <w:t>Descrambler</w:t>
            </w:r>
          </w:p>
        </w:tc>
        <w:tc>
          <w:tcPr>
            <w:tcW w:w="4929" w:type="dxa"/>
          </w:tcPr>
          <w:p w14:paraId="10153B0E" w14:textId="57452E6A" w:rsidR="00103FC9" w:rsidRDefault="00F46220">
            <w:pPr>
              <w:rPr>
                <w:lang w:val="en-GB"/>
              </w:rPr>
            </w:pPr>
            <w:r>
              <w:rPr>
                <w:lang w:val="en-GB"/>
              </w:rPr>
              <w:t>Descrambling procedure as defined in TS38.211</w:t>
            </w:r>
            <w:r w:rsidR="00A674C4">
              <w:rPr>
                <w:rFonts w:eastAsiaTheme="minorEastAsia" w:hint="eastAsia"/>
                <w:lang w:val="en-GB" w:eastAsia="zh-CN"/>
              </w:rPr>
              <w:t xml:space="preserve"> </w:t>
            </w:r>
            <w:r w:rsidR="007576A1">
              <w:rPr>
                <w:rFonts w:eastAsiaTheme="minorEastAsia"/>
                <w:lang w:val="en-GB" w:eastAsia="zh-CN"/>
              </w:rPr>
              <w:fldChar w:fldCharType="begin"/>
            </w:r>
            <w:r w:rsidR="00A674C4">
              <w:rPr>
                <w:rFonts w:eastAsiaTheme="minorEastAsia"/>
                <w:lang w:val="en-GB" w:eastAsia="zh-CN"/>
              </w:rPr>
              <w:instrText xml:space="preserve"> </w:instrText>
            </w:r>
            <w:r w:rsidR="00A674C4">
              <w:rPr>
                <w:rFonts w:eastAsiaTheme="minorEastAsia" w:hint="eastAsia"/>
                <w:lang w:val="en-GB" w:eastAsia="zh-CN"/>
              </w:rPr>
              <w:instrText>REF _Ref13472096 \r \h</w:instrText>
            </w:r>
            <w:r w:rsidR="00A674C4">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[4]</w:t>
            </w:r>
            <w:r w:rsidR="007576A1">
              <w:rPr>
                <w:rFonts w:eastAsiaTheme="minorEastAsia"/>
                <w:lang w:val="en-GB" w:eastAsia="zh-CN"/>
              </w:rPr>
              <w:fldChar w:fldCharType="end"/>
            </w:r>
            <w:r>
              <w:rPr>
                <w:lang w:val="en-GB"/>
              </w:rPr>
              <w:t xml:space="preserve">, which </w:t>
            </w:r>
            <w:r w:rsidRPr="00F46220">
              <w:rPr>
                <w:lang w:val="en-GB"/>
              </w:rPr>
              <w:t>takes a</w:t>
            </w:r>
            <w:r>
              <w:rPr>
                <w:lang w:val="en-GB"/>
              </w:rPr>
              <w:t xml:space="preserve"> sequence of </w:t>
            </w:r>
            <w:r w:rsidR="00495BF5" w:rsidRPr="00495BF5">
              <w:rPr>
                <w:lang w:val="en-GB"/>
              </w:rPr>
              <w:t>LLR</w:t>
            </w:r>
            <w:r w:rsidRPr="002E27C5">
              <w:rPr>
                <w:lang w:val="en-GB"/>
              </w:rPr>
              <w:t>s</w:t>
            </w:r>
            <w:r w:rsidRPr="00F46220">
              <w:rPr>
                <w:lang w:val="en-GB"/>
              </w:rPr>
              <w:t xml:space="preserve"> </w:t>
            </w:r>
            <w:r w:rsidR="002E27C5">
              <w:rPr>
                <w:lang w:val="en-GB"/>
              </w:rPr>
              <w:t>and</w:t>
            </w:r>
            <w:r w:rsidR="001771C6">
              <w:rPr>
                <w:lang w:val="en-GB"/>
              </w:rPr>
              <w:t xml:space="preserve"> </w:t>
            </w:r>
            <w:r>
              <w:rPr>
                <w:lang w:val="en-GB"/>
              </w:rPr>
              <w:t xml:space="preserve">descrambles them </w:t>
            </w:r>
            <w:r w:rsidRPr="00F46220">
              <w:rPr>
                <w:lang w:val="en-GB"/>
              </w:rPr>
              <w:t>based on a scramble code sequence</w:t>
            </w:r>
          </w:p>
        </w:tc>
      </w:tr>
      <w:tr w:rsidR="00103FC9" w14:paraId="1C98C9F3" w14:textId="77777777" w:rsidTr="0026454E">
        <w:tc>
          <w:tcPr>
            <w:tcW w:w="4928" w:type="dxa"/>
          </w:tcPr>
          <w:p w14:paraId="74441223" w14:textId="77777777" w:rsidR="00103FC9" w:rsidRPr="00B51D58" w:rsidRDefault="00103FC9" w:rsidP="00DA7D85">
            <w:r w:rsidRPr="00B51D58">
              <w:t>Rate Dematching</w:t>
            </w:r>
          </w:p>
        </w:tc>
        <w:tc>
          <w:tcPr>
            <w:tcW w:w="4929" w:type="dxa"/>
          </w:tcPr>
          <w:p w14:paraId="7278BA87" w14:textId="77777777" w:rsidR="00103FC9" w:rsidRDefault="00F46220" w:rsidP="00DA7D85">
            <w:pPr>
              <w:rPr>
                <w:lang w:val="en-GB"/>
              </w:rPr>
            </w:pPr>
            <w:r>
              <w:rPr>
                <w:lang w:val="en-GB"/>
              </w:rPr>
              <w:t>LDPC rate dematching operation</w:t>
            </w:r>
          </w:p>
        </w:tc>
      </w:tr>
      <w:tr w:rsidR="00103FC9" w14:paraId="419816CD" w14:textId="77777777" w:rsidTr="0026454E">
        <w:tc>
          <w:tcPr>
            <w:tcW w:w="4928" w:type="dxa"/>
          </w:tcPr>
          <w:p w14:paraId="2C884153" w14:textId="77777777" w:rsidR="00103FC9" w:rsidRPr="00B51D58" w:rsidRDefault="00103FC9" w:rsidP="00DA7D85">
            <w:r>
              <w:t>Polar Decoder</w:t>
            </w:r>
          </w:p>
        </w:tc>
        <w:tc>
          <w:tcPr>
            <w:tcW w:w="4929" w:type="dxa"/>
          </w:tcPr>
          <w:p w14:paraId="023EE306" w14:textId="77777777" w:rsidR="00103FC9" w:rsidRDefault="0017000C" w:rsidP="00DA7D85">
            <w:pPr>
              <w:rPr>
                <w:lang w:val="en-GB"/>
              </w:rPr>
            </w:pPr>
            <w:r w:rsidRPr="0017000C">
              <w:rPr>
                <w:lang w:val="en-GB"/>
              </w:rPr>
              <w:t>Polar Decoder 5G NR function</w:t>
            </w:r>
          </w:p>
        </w:tc>
      </w:tr>
      <w:tr w:rsidR="00103FC9" w14:paraId="1784F7CF" w14:textId="77777777" w:rsidTr="0026454E">
        <w:tc>
          <w:tcPr>
            <w:tcW w:w="4928" w:type="dxa"/>
          </w:tcPr>
          <w:p w14:paraId="02AF841B" w14:textId="77777777" w:rsidR="00103FC9" w:rsidRDefault="00103FC9" w:rsidP="00DA7D85">
            <w:r w:rsidRPr="00B51D58">
              <w:t>LDPC Decoder</w:t>
            </w:r>
          </w:p>
        </w:tc>
        <w:tc>
          <w:tcPr>
            <w:tcW w:w="4929" w:type="dxa"/>
          </w:tcPr>
          <w:p w14:paraId="226BAAD2" w14:textId="77777777" w:rsidR="00103FC9" w:rsidRDefault="0017000C" w:rsidP="00DA7D85">
            <w:pPr>
              <w:rPr>
                <w:lang w:val="en-GB"/>
              </w:rPr>
            </w:pPr>
            <w:r>
              <w:rPr>
                <w:lang w:val="en-GB"/>
              </w:rPr>
              <w:t xml:space="preserve">LDPC </w:t>
            </w:r>
            <w:r w:rsidRPr="0017000C">
              <w:rPr>
                <w:lang w:val="en-GB"/>
              </w:rPr>
              <w:t>Decoder 5G NR function</w:t>
            </w:r>
          </w:p>
        </w:tc>
      </w:tr>
      <w:tr w:rsidR="00103FC9" w14:paraId="4675F808" w14:textId="77777777" w:rsidTr="0026454E">
        <w:tc>
          <w:tcPr>
            <w:tcW w:w="4928" w:type="dxa"/>
          </w:tcPr>
          <w:p w14:paraId="63238F8C" w14:textId="77777777" w:rsidR="00103FC9" w:rsidRPr="00B51D58" w:rsidRDefault="00103FC9" w:rsidP="00DA7D85">
            <w:r w:rsidRPr="00B51D58">
              <w:t>CRC</w:t>
            </w:r>
            <w:r>
              <w:t xml:space="preserve"> Check</w:t>
            </w:r>
          </w:p>
        </w:tc>
        <w:tc>
          <w:tcPr>
            <w:tcW w:w="4929" w:type="dxa"/>
          </w:tcPr>
          <w:p w14:paraId="6646D569" w14:textId="77777777" w:rsidR="00103FC9" w:rsidRDefault="0017000C" w:rsidP="0017000C">
            <w:pPr>
              <w:rPr>
                <w:lang w:val="en-GB"/>
              </w:rPr>
            </w:pPr>
            <w:r w:rsidRPr="0017000C">
              <w:rPr>
                <w:lang w:val="en-GB"/>
              </w:rPr>
              <w:t>The CRC validate function</w:t>
            </w:r>
            <w:r>
              <w:rPr>
                <w:lang w:val="en-GB"/>
              </w:rPr>
              <w:t>.</w:t>
            </w:r>
            <w:r w:rsidRPr="0017000C">
              <w:rPr>
                <w:lang w:val="en-GB"/>
              </w:rPr>
              <w:t xml:space="preserve"> It calculates a CRC value and then compares that value to the one at the end of the</w:t>
            </w:r>
            <w:r>
              <w:rPr>
                <w:lang w:val="en-GB"/>
              </w:rPr>
              <w:t xml:space="preserve"> </w:t>
            </w:r>
            <w:r w:rsidRPr="0017000C">
              <w:rPr>
                <w:lang w:val="en-GB"/>
              </w:rPr>
              <w:t>data</w:t>
            </w:r>
          </w:p>
        </w:tc>
      </w:tr>
      <w:tr w:rsidR="00103FC9" w14:paraId="6F50515C" w14:textId="77777777" w:rsidTr="0026454E">
        <w:tc>
          <w:tcPr>
            <w:tcW w:w="4928" w:type="dxa"/>
          </w:tcPr>
          <w:p w14:paraId="36B93169" w14:textId="77777777" w:rsidR="00103FC9" w:rsidRPr="00B51D58" w:rsidRDefault="00FC6CD4">
            <w:r>
              <w:rPr>
                <w:lang w:val="en-GB"/>
              </w:rPr>
              <w:t>Beamforming</w:t>
            </w:r>
          </w:p>
        </w:tc>
        <w:tc>
          <w:tcPr>
            <w:tcW w:w="4929" w:type="dxa"/>
          </w:tcPr>
          <w:p w14:paraId="79A94F33" w14:textId="77777777" w:rsidR="00103FC9" w:rsidRDefault="00FC6CD4" w:rsidP="00DA7D85">
            <w:pPr>
              <w:rPr>
                <w:lang w:val="en-GB"/>
              </w:rPr>
            </w:pPr>
            <w:r>
              <w:rPr>
                <w:lang w:val="en-GB"/>
              </w:rPr>
              <w:t>Perform the spatial combining of the data from antennas to reduce the number of radio data streams</w:t>
            </w:r>
          </w:p>
        </w:tc>
      </w:tr>
    </w:tbl>
    <w:p w14:paraId="774E1DBF" w14:textId="77777777" w:rsidR="0026454E" w:rsidRDefault="0026454E" w:rsidP="00143040"/>
    <w:p w14:paraId="0AD814D0" w14:textId="5E618434" w:rsidR="00CC6661" w:rsidRPr="00EC0A56" w:rsidRDefault="00CC6661" w:rsidP="00CC6661">
      <w:pPr>
        <w:pStyle w:val="Caption"/>
        <w:jc w:val="center"/>
      </w:pPr>
      <w:r>
        <w:t>Table A-</w:t>
      </w:r>
      <w:r w:rsidR="007576A1">
        <w:fldChar w:fldCharType="begin"/>
      </w:r>
      <w:r w:rsidR="00FF3218">
        <w:instrText xml:space="preserve"> SEQ Table_A- \* ARABIC </w:instrText>
      </w:r>
      <w:r w:rsidR="007576A1">
        <w:fldChar w:fldCharType="separate"/>
      </w:r>
      <w:r w:rsidR="00D62510">
        <w:rPr>
          <w:noProof/>
        </w:rPr>
        <w:t>2</w:t>
      </w:r>
      <w:r w:rsidR="007576A1">
        <w:rPr>
          <w:noProof/>
        </w:rPr>
        <w:fldChar w:fldCharType="end"/>
      </w:r>
      <w:r>
        <w:t xml:space="preserve"> Layer Demapping Parameters</w:t>
      </w:r>
    </w:p>
    <w:tbl>
      <w:tblPr>
        <w:tblStyle w:val="TableGrid"/>
        <w:tblW w:w="9918" w:type="dxa"/>
        <w:tblLayout w:type="fixed"/>
        <w:tblLook w:val="06A0" w:firstRow="1" w:lastRow="0" w:firstColumn="1" w:lastColumn="0" w:noHBand="1" w:noVBand="1"/>
      </w:tblPr>
      <w:tblGrid>
        <w:gridCol w:w="3618"/>
        <w:gridCol w:w="6300"/>
      </w:tblGrid>
      <w:tr w:rsidR="009D739F" w:rsidRPr="002F0FA4" w14:paraId="7C24B2E8" w14:textId="77777777" w:rsidTr="00B55711">
        <w:tc>
          <w:tcPr>
            <w:tcW w:w="3618" w:type="dxa"/>
            <w:shd w:val="clear" w:color="auto" w:fill="FFFFFF" w:themeFill="background1"/>
          </w:tcPr>
          <w:p w14:paraId="1EA31CBF" w14:textId="77777777" w:rsidR="009D739F" w:rsidRPr="002F0FA4" w:rsidRDefault="00B55711" w:rsidP="0080558A">
            <w:pPr>
              <w:rPr>
                <w:b/>
                <w:lang w:val="en-GB"/>
              </w:rPr>
            </w:pPr>
            <w:r>
              <w:rPr>
                <w:b/>
                <w:lang w:val="en-GB"/>
              </w:rPr>
              <w:t xml:space="preserve">Parameter </w:t>
            </w:r>
            <w:r w:rsidR="009D739F" w:rsidRPr="002F0FA4">
              <w:rPr>
                <w:b/>
                <w:lang w:val="en-GB"/>
              </w:rPr>
              <w:t>Fields</w:t>
            </w:r>
          </w:p>
        </w:tc>
        <w:tc>
          <w:tcPr>
            <w:tcW w:w="6300" w:type="dxa"/>
            <w:shd w:val="clear" w:color="auto" w:fill="FFFFFF" w:themeFill="background1"/>
          </w:tcPr>
          <w:p w14:paraId="7292932A" w14:textId="77777777" w:rsidR="009D739F" w:rsidRPr="002F0FA4" w:rsidRDefault="00B55711" w:rsidP="0080558A">
            <w:pPr>
              <w:rPr>
                <w:b/>
                <w:lang w:val="en-GB"/>
              </w:rPr>
            </w:pPr>
            <w:r w:rsidRPr="00B55711">
              <w:rPr>
                <w:b/>
                <w:lang w:val="en-GB"/>
              </w:rPr>
              <w:t>Description</w:t>
            </w:r>
          </w:p>
        </w:tc>
      </w:tr>
      <w:tr w:rsidR="009D739F" w:rsidRPr="002F0FA4" w14:paraId="0FA612E3" w14:textId="77777777" w:rsidTr="00B55711">
        <w:tc>
          <w:tcPr>
            <w:tcW w:w="3618" w:type="dxa"/>
            <w:shd w:val="clear" w:color="auto" w:fill="FFFFFF" w:themeFill="background1"/>
          </w:tcPr>
          <w:p w14:paraId="26F069D7" w14:textId="77777777" w:rsidR="009D739F" w:rsidRPr="002F0FA4" w:rsidRDefault="006F0F8C" w:rsidP="0080558A">
            <w:pPr>
              <w:rPr>
                <w:lang w:val="en-GB"/>
              </w:rPr>
            </w:pPr>
            <w:r>
              <w:rPr>
                <w:lang w:val="en-GB"/>
              </w:rPr>
              <w:t xml:space="preserve">Layer data size </w:t>
            </w:r>
          </w:p>
        </w:tc>
        <w:tc>
          <w:tcPr>
            <w:tcW w:w="6300" w:type="dxa"/>
            <w:shd w:val="clear" w:color="auto" w:fill="FFFFFF" w:themeFill="background1"/>
          </w:tcPr>
          <w:p w14:paraId="701924CF" w14:textId="77777777" w:rsidR="009D739F" w:rsidRPr="002F0FA4" w:rsidRDefault="0080558A" w:rsidP="0080558A">
            <w:pPr>
              <w:rPr>
                <w:lang w:val="en-GB"/>
              </w:rPr>
            </w:pPr>
            <w:r w:rsidRPr="0080558A">
              <w:rPr>
                <w:lang w:val="en-GB"/>
              </w:rPr>
              <w:t>The layer data length</w:t>
            </w:r>
          </w:p>
        </w:tc>
      </w:tr>
      <w:tr w:rsidR="009D739F" w:rsidRPr="002F0FA4" w14:paraId="0D39F120" w14:textId="77777777" w:rsidTr="00B55711">
        <w:tc>
          <w:tcPr>
            <w:tcW w:w="3618" w:type="dxa"/>
            <w:shd w:val="clear" w:color="auto" w:fill="FFFFFF" w:themeFill="background1"/>
          </w:tcPr>
          <w:p w14:paraId="712F4157" w14:textId="77777777" w:rsidR="009D739F" w:rsidRPr="002F0FA4" w:rsidRDefault="0080558A" w:rsidP="0080558A">
            <w:pPr>
              <w:rPr>
                <w:lang w:val="en-GB"/>
              </w:rPr>
            </w:pPr>
            <w:r>
              <w:rPr>
                <w:lang w:val="en-GB"/>
              </w:rPr>
              <w:t>N</w:t>
            </w:r>
            <w:r w:rsidR="009D739F" w:rsidRPr="002F0FA4">
              <w:rPr>
                <w:lang w:val="en-GB"/>
              </w:rPr>
              <w:t>umber of layer</w:t>
            </w:r>
            <w:r w:rsidR="00881B38">
              <w:rPr>
                <w:lang w:val="en-GB"/>
              </w:rPr>
              <w:t>s</w:t>
            </w:r>
          </w:p>
        </w:tc>
        <w:tc>
          <w:tcPr>
            <w:tcW w:w="6300" w:type="dxa"/>
            <w:shd w:val="clear" w:color="auto" w:fill="FFFFFF" w:themeFill="background1"/>
          </w:tcPr>
          <w:p w14:paraId="3CEA8D42" w14:textId="77777777" w:rsidR="009D739F" w:rsidRPr="002F0FA4" w:rsidRDefault="006F0F8C" w:rsidP="0080558A">
            <w:pPr>
              <w:rPr>
                <w:lang w:val="en-GB"/>
              </w:rPr>
            </w:pPr>
            <w:r>
              <w:rPr>
                <w:lang w:val="en-GB"/>
              </w:rPr>
              <w:t>Layer count</w:t>
            </w:r>
          </w:p>
        </w:tc>
      </w:tr>
      <w:tr w:rsidR="009D739F" w:rsidRPr="002F0FA4" w14:paraId="20BD8647" w14:textId="77777777" w:rsidTr="00B55711">
        <w:tc>
          <w:tcPr>
            <w:tcW w:w="3618" w:type="dxa"/>
            <w:shd w:val="clear" w:color="auto" w:fill="FFFFFF" w:themeFill="background1"/>
          </w:tcPr>
          <w:p w14:paraId="02E40B6E" w14:textId="77777777" w:rsidR="009D739F" w:rsidRPr="002F0FA4" w:rsidRDefault="009D739F" w:rsidP="0080558A">
            <w:pPr>
              <w:rPr>
                <w:lang w:val="en-GB"/>
              </w:rPr>
            </w:pPr>
            <w:r w:rsidRPr="002F0FA4">
              <w:rPr>
                <w:lang w:val="en-GB"/>
              </w:rPr>
              <w:t>Input Data</w:t>
            </w:r>
          </w:p>
        </w:tc>
        <w:tc>
          <w:tcPr>
            <w:tcW w:w="6300" w:type="dxa"/>
            <w:shd w:val="clear" w:color="auto" w:fill="FFFFFF" w:themeFill="background1"/>
          </w:tcPr>
          <w:p w14:paraId="01973449" w14:textId="77777777" w:rsidR="009D739F" w:rsidRPr="002F0FA4" w:rsidRDefault="0011495B" w:rsidP="0080558A">
            <w:pPr>
              <w:rPr>
                <w:lang w:val="en-GB"/>
              </w:rPr>
            </w:pPr>
            <w:r>
              <w:rPr>
                <w:lang w:val="en-GB"/>
              </w:rPr>
              <w:t>Layer demapping input data</w:t>
            </w:r>
          </w:p>
        </w:tc>
      </w:tr>
    </w:tbl>
    <w:p w14:paraId="21D50D48" w14:textId="77777777" w:rsidR="002F0FA4" w:rsidRDefault="002F0FA4" w:rsidP="00143040"/>
    <w:p w14:paraId="056B5266" w14:textId="27B53BDD" w:rsidR="001A65C0" w:rsidRPr="00EC0A56" w:rsidRDefault="001A65C0" w:rsidP="001A65C0">
      <w:pPr>
        <w:pStyle w:val="Caption"/>
        <w:jc w:val="center"/>
      </w:pPr>
      <w:r>
        <w:t>Table A-</w:t>
      </w:r>
      <w:r w:rsidR="007576A1">
        <w:fldChar w:fldCharType="begin"/>
      </w:r>
      <w:r w:rsidR="00FF3218">
        <w:instrText xml:space="preserve"> SEQ Table_A- \* ARABIC </w:instrText>
      </w:r>
      <w:r w:rsidR="007576A1">
        <w:fldChar w:fldCharType="separate"/>
      </w:r>
      <w:r w:rsidR="00D62510">
        <w:rPr>
          <w:noProof/>
        </w:rPr>
        <w:t>3</w:t>
      </w:r>
      <w:r w:rsidR="007576A1">
        <w:rPr>
          <w:noProof/>
        </w:rPr>
        <w:fldChar w:fldCharType="end"/>
      </w:r>
      <w:r>
        <w:t xml:space="preserve"> </w:t>
      </w:r>
      <w:r w:rsidR="009C470A">
        <w:t xml:space="preserve">Channel </w:t>
      </w:r>
      <w:r w:rsidR="007D52D7">
        <w:t xml:space="preserve">Estimation API </w:t>
      </w:r>
      <w:r>
        <w:t>Parameters</w:t>
      </w:r>
    </w:p>
    <w:tbl>
      <w:tblPr>
        <w:tblStyle w:val="TableGrid"/>
        <w:tblW w:w="0" w:type="auto"/>
        <w:tblLayout w:type="fixed"/>
        <w:tblLook w:val="06A0" w:firstRow="1" w:lastRow="0" w:firstColumn="1" w:lastColumn="0" w:noHBand="1" w:noVBand="1"/>
      </w:tblPr>
      <w:tblGrid>
        <w:gridCol w:w="3638"/>
        <w:gridCol w:w="6190"/>
      </w:tblGrid>
      <w:tr w:rsidR="002F0FA4" w:rsidRPr="002F0FA4" w14:paraId="596BEFE4" w14:textId="77777777" w:rsidTr="00143040">
        <w:tc>
          <w:tcPr>
            <w:tcW w:w="3638" w:type="dxa"/>
            <w:shd w:val="clear" w:color="auto" w:fill="FFFFFF" w:themeFill="background1"/>
          </w:tcPr>
          <w:p w14:paraId="0144B69D" w14:textId="77777777" w:rsidR="002F0FA4" w:rsidRPr="002F0FA4" w:rsidRDefault="00B55711" w:rsidP="002F0FA4">
            <w:pPr>
              <w:rPr>
                <w:b/>
                <w:lang w:val="en-GB"/>
              </w:rPr>
            </w:pPr>
            <w:r>
              <w:rPr>
                <w:b/>
                <w:lang w:val="en-GB"/>
              </w:rPr>
              <w:t xml:space="preserve">Parameter </w:t>
            </w:r>
            <w:r w:rsidR="002F0FA4" w:rsidRPr="002F0FA4">
              <w:rPr>
                <w:b/>
                <w:lang w:val="en-GB"/>
              </w:rPr>
              <w:t>Fields</w:t>
            </w:r>
          </w:p>
        </w:tc>
        <w:tc>
          <w:tcPr>
            <w:tcW w:w="6190" w:type="dxa"/>
            <w:shd w:val="clear" w:color="auto" w:fill="FFFFFF" w:themeFill="background1"/>
          </w:tcPr>
          <w:p w14:paraId="441E4C8F" w14:textId="77777777" w:rsidR="002F0FA4" w:rsidRPr="002F0FA4" w:rsidRDefault="002F0FA4" w:rsidP="002F0FA4">
            <w:pPr>
              <w:rPr>
                <w:b/>
                <w:lang w:val="en-GB"/>
              </w:rPr>
            </w:pPr>
            <w:r>
              <w:rPr>
                <w:b/>
                <w:lang w:val="en-GB"/>
              </w:rPr>
              <w:t>Description</w:t>
            </w:r>
          </w:p>
        </w:tc>
      </w:tr>
      <w:tr w:rsidR="002F0FA4" w:rsidRPr="002F0FA4" w14:paraId="0A999583" w14:textId="77777777" w:rsidTr="00143040">
        <w:tc>
          <w:tcPr>
            <w:tcW w:w="3638" w:type="dxa"/>
            <w:shd w:val="clear" w:color="auto" w:fill="FFFFFF" w:themeFill="background1"/>
          </w:tcPr>
          <w:p w14:paraId="1CDED4AC" w14:textId="77777777" w:rsidR="002F0FA4" w:rsidRPr="002F0FA4" w:rsidRDefault="002F0FA4" w:rsidP="002F0FA4">
            <w:pPr>
              <w:rPr>
                <w:lang w:val="en-GB"/>
              </w:rPr>
            </w:pPr>
            <w:r w:rsidRPr="002F0FA4">
              <w:t>Start PRB</w:t>
            </w:r>
          </w:p>
        </w:tc>
        <w:tc>
          <w:tcPr>
            <w:tcW w:w="6190" w:type="dxa"/>
            <w:shd w:val="clear" w:color="auto" w:fill="FFFFFF" w:themeFill="background1"/>
          </w:tcPr>
          <w:p w14:paraId="2B9191F8" w14:textId="77777777" w:rsidR="002F0FA4" w:rsidRPr="002F0FA4" w:rsidRDefault="002F0FA4" w:rsidP="002F0FA4">
            <w:pPr>
              <w:rPr>
                <w:lang w:val="en-GB"/>
              </w:rPr>
            </w:pPr>
            <w:r w:rsidRPr="002F0FA4">
              <w:rPr>
                <w:lang w:val="en-GB"/>
              </w:rPr>
              <w:t xml:space="preserve">PRB </w:t>
            </w:r>
            <w:r w:rsidR="005B79C2">
              <w:rPr>
                <w:lang w:val="en-GB"/>
              </w:rPr>
              <w:t xml:space="preserve">start </w:t>
            </w:r>
            <w:r w:rsidRPr="002F0FA4">
              <w:rPr>
                <w:lang w:val="en-GB"/>
              </w:rPr>
              <w:t>position</w:t>
            </w:r>
          </w:p>
        </w:tc>
      </w:tr>
      <w:tr w:rsidR="002F0FA4" w:rsidRPr="002F0FA4" w14:paraId="6F4ABE0E" w14:textId="77777777" w:rsidTr="00143040">
        <w:tc>
          <w:tcPr>
            <w:tcW w:w="3638" w:type="dxa"/>
            <w:shd w:val="clear" w:color="auto" w:fill="FFFFFF" w:themeFill="background1"/>
          </w:tcPr>
          <w:p w14:paraId="410981D4" w14:textId="77777777" w:rsidR="002F0FA4" w:rsidRPr="002F0FA4" w:rsidRDefault="002F0FA4" w:rsidP="002F0FA4">
            <w:pPr>
              <w:rPr>
                <w:lang w:val="en-GB"/>
              </w:rPr>
            </w:pPr>
            <w:r w:rsidRPr="002F0FA4">
              <w:rPr>
                <w:lang w:val="en-GB"/>
              </w:rPr>
              <w:t>Number of PRB</w:t>
            </w:r>
          </w:p>
        </w:tc>
        <w:tc>
          <w:tcPr>
            <w:tcW w:w="6190" w:type="dxa"/>
            <w:shd w:val="clear" w:color="auto" w:fill="FFFFFF" w:themeFill="background1"/>
          </w:tcPr>
          <w:p w14:paraId="24C6878C" w14:textId="77777777" w:rsidR="002F0FA4" w:rsidRPr="002F0FA4" w:rsidRDefault="00170904" w:rsidP="002F0FA4">
            <w:pPr>
              <w:rPr>
                <w:lang w:val="en-GB"/>
              </w:rPr>
            </w:pPr>
            <w:r>
              <w:rPr>
                <w:lang w:val="en-GB"/>
              </w:rPr>
              <w:t>PRB counts</w:t>
            </w:r>
          </w:p>
        </w:tc>
      </w:tr>
      <w:tr w:rsidR="002F0FA4" w:rsidRPr="002F0FA4" w14:paraId="7D1AA6EC" w14:textId="77777777" w:rsidTr="00143040">
        <w:tc>
          <w:tcPr>
            <w:tcW w:w="3638" w:type="dxa"/>
            <w:shd w:val="clear" w:color="auto" w:fill="FFFFFF" w:themeFill="background1"/>
          </w:tcPr>
          <w:p w14:paraId="216A01C5" w14:textId="77777777" w:rsidR="002F0FA4" w:rsidRPr="002F0FA4" w:rsidRDefault="002F0FA4" w:rsidP="002F0FA4">
            <w:pPr>
              <w:rPr>
                <w:lang w:val="en-GB"/>
              </w:rPr>
            </w:pPr>
            <w:r w:rsidRPr="002F0FA4">
              <w:rPr>
                <w:lang w:val="en-GB"/>
              </w:rPr>
              <w:lastRenderedPageBreak/>
              <w:t>Start Rx Antenna</w:t>
            </w:r>
          </w:p>
        </w:tc>
        <w:tc>
          <w:tcPr>
            <w:tcW w:w="6190" w:type="dxa"/>
            <w:shd w:val="clear" w:color="auto" w:fill="FFFFFF" w:themeFill="background1"/>
          </w:tcPr>
          <w:p w14:paraId="7AD29E95" w14:textId="77777777" w:rsidR="002F0FA4" w:rsidRPr="002F0FA4" w:rsidRDefault="005B79C2" w:rsidP="005B79C2">
            <w:pPr>
              <w:rPr>
                <w:lang w:val="en-GB"/>
              </w:rPr>
            </w:pPr>
            <w:r w:rsidRPr="005B79C2">
              <w:rPr>
                <w:lang w:val="en-GB"/>
              </w:rPr>
              <w:t xml:space="preserve">Start antenna number of contiguous antenna numbers </w:t>
            </w:r>
          </w:p>
        </w:tc>
      </w:tr>
      <w:tr w:rsidR="005B79C2" w:rsidRPr="002F0FA4" w14:paraId="6322029D" w14:textId="77777777" w:rsidTr="00747EBE">
        <w:tc>
          <w:tcPr>
            <w:tcW w:w="3638" w:type="dxa"/>
            <w:shd w:val="clear" w:color="auto" w:fill="FFFFFF" w:themeFill="background1"/>
          </w:tcPr>
          <w:p w14:paraId="0282A20D" w14:textId="77777777" w:rsidR="005B79C2" w:rsidRPr="002F0FA4" w:rsidRDefault="005B79C2" w:rsidP="002F0FA4">
            <w:pPr>
              <w:rPr>
                <w:lang w:val="en-GB"/>
              </w:rPr>
            </w:pPr>
            <w:r>
              <w:rPr>
                <w:lang w:val="en-GB"/>
              </w:rPr>
              <w:t>Number of Rx Antenna</w:t>
            </w:r>
          </w:p>
        </w:tc>
        <w:tc>
          <w:tcPr>
            <w:tcW w:w="6190" w:type="dxa"/>
            <w:shd w:val="clear" w:color="auto" w:fill="FFFFFF" w:themeFill="background1"/>
          </w:tcPr>
          <w:p w14:paraId="688F7901" w14:textId="77777777" w:rsidR="005B79C2" w:rsidRPr="005B79C2" w:rsidRDefault="0069127B" w:rsidP="005B79C2">
            <w:pPr>
              <w:rPr>
                <w:lang w:val="en-GB"/>
              </w:rPr>
            </w:pPr>
            <w:r>
              <w:rPr>
                <w:lang w:val="en-GB"/>
              </w:rPr>
              <w:t>Rx antenna count</w:t>
            </w:r>
          </w:p>
        </w:tc>
      </w:tr>
      <w:tr w:rsidR="002F0FA4" w:rsidRPr="002F0FA4" w14:paraId="6410B658" w14:textId="77777777" w:rsidTr="00143040">
        <w:tc>
          <w:tcPr>
            <w:tcW w:w="3638" w:type="dxa"/>
            <w:shd w:val="clear" w:color="auto" w:fill="FFFFFF" w:themeFill="background1"/>
          </w:tcPr>
          <w:p w14:paraId="2ACB3D6B" w14:textId="77777777" w:rsidR="002F0FA4" w:rsidRPr="002F0FA4" w:rsidRDefault="002F0FA4" w:rsidP="002F0FA4">
            <w:pPr>
              <w:rPr>
                <w:lang w:val="en-GB"/>
              </w:rPr>
            </w:pPr>
            <w:r w:rsidRPr="002F0FA4">
              <w:rPr>
                <w:lang w:val="en-GB"/>
              </w:rPr>
              <w:t>Number of Layer</w:t>
            </w:r>
            <w:r w:rsidR="00184186">
              <w:rPr>
                <w:lang w:val="en-GB"/>
              </w:rPr>
              <w:t>s</w:t>
            </w:r>
          </w:p>
        </w:tc>
        <w:tc>
          <w:tcPr>
            <w:tcW w:w="6190" w:type="dxa"/>
            <w:shd w:val="clear" w:color="auto" w:fill="FFFFFF" w:themeFill="background1"/>
          </w:tcPr>
          <w:p w14:paraId="51FFF96D" w14:textId="77777777" w:rsidR="002F0FA4" w:rsidRPr="002F0FA4" w:rsidRDefault="00170904" w:rsidP="002F0FA4">
            <w:pPr>
              <w:rPr>
                <w:lang w:val="en-GB"/>
              </w:rPr>
            </w:pPr>
            <w:r>
              <w:rPr>
                <w:lang w:val="en-GB"/>
              </w:rPr>
              <w:t>Layer count</w:t>
            </w:r>
          </w:p>
        </w:tc>
      </w:tr>
      <w:tr w:rsidR="002F0FA4" w:rsidRPr="002F0FA4" w14:paraId="2786D240" w14:textId="77777777" w:rsidTr="00143040">
        <w:tc>
          <w:tcPr>
            <w:tcW w:w="3638" w:type="dxa"/>
            <w:shd w:val="clear" w:color="auto" w:fill="FFFFFF" w:themeFill="background1"/>
          </w:tcPr>
          <w:p w14:paraId="70302F73" w14:textId="77777777" w:rsidR="002F0FA4" w:rsidRPr="002F0FA4" w:rsidRDefault="002F0FA4" w:rsidP="002F0FA4">
            <w:pPr>
              <w:rPr>
                <w:lang w:val="en-GB"/>
              </w:rPr>
            </w:pPr>
            <w:r w:rsidRPr="002F0FA4">
              <w:rPr>
                <w:lang w:val="en-GB"/>
              </w:rPr>
              <w:t>Number of DMRS</w:t>
            </w:r>
          </w:p>
        </w:tc>
        <w:tc>
          <w:tcPr>
            <w:tcW w:w="6190" w:type="dxa"/>
            <w:shd w:val="clear" w:color="auto" w:fill="FFFFFF" w:themeFill="background1"/>
          </w:tcPr>
          <w:p w14:paraId="039934AF" w14:textId="77777777" w:rsidR="002F0FA4" w:rsidRPr="002F0FA4" w:rsidRDefault="002F0FA4" w:rsidP="002F0FA4">
            <w:pPr>
              <w:rPr>
                <w:lang w:val="en-GB"/>
              </w:rPr>
            </w:pPr>
            <w:r w:rsidRPr="002F0FA4">
              <w:rPr>
                <w:lang w:val="en-GB"/>
              </w:rPr>
              <w:t>Number of DMRS symbols per TTI</w:t>
            </w:r>
          </w:p>
        </w:tc>
      </w:tr>
      <w:tr w:rsidR="002F0FA4" w:rsidRPr="002F0FA4" w14:paraId="0D9D7C2D" w14:textId="77777777" w:rsidTr="00143040">
        <w:tc>
          <w:tcPr>
            <w:tcW w:w="3638" w:type="dxa"/>
            <w:shd w:val="clear" w:color="auto" w:fill="FFFFFF" w:themeFill="background1"/>
          </w:tcPr>
          <w:p w14:paraId="7A3CAF52" w14:textId="77777777" w:rsidR="002F0FA4" w:rsidRPr="002F0FA4" w:rsidRDefault="002F0FA4" w:rsidP="002F0FA4">
            <w:pPr>
              <w:rPr>
                <w:lang w:val="en-GB"/>
              </w:rPr>
            </w:pPr>
            <w:r w:rsidRPr="002F0FA4">
              <w:rPr>
                <w:lang w:val="en-GB"/>
              </w:rPr>
              <w:t>DMRS configuration type</w:t>
            </w:r>
          </w:p>
        </w:tc>
        <w:tc>
          <w:tcPr>
            <w:tcW w:w="6190" w:type="dxa"/>
            <w:shd w:val="clear" w:color="auto" w:fill="FFFFFF" w:themeFill="background1"/>
          </w:tcPr>
          <w:p w14:paraId="051EE756" w14:textId="77777777" w:rsidR="002F0FA4" w:rsidRPr="002F0FA4" w:rsidRDefault="00170904" w:rsidP="002F0FA4">
            <w:pPr>
              <w:rPr>
                <w:lang w:val="en-GB"/>
              </w:rPr>
            </w:pPr>
            <w:r>
              <w:rPr>
                <w:lang w:val="en-GB"/>
              </w:rPr>
              <w:t>DMRS</w:t>
            </w:r>
            <w:r w:rsidR="00747EBE">
              <w:rPr>
                <w:lang w:val="en-GB"/>
              </w:rPr>
              <w:t xml:space="preserve"> </w:t>
            </w:r>
            <w:r w:rsidR="005B79C2">
              <w:rPr>
                <w:lang w:val="en-GB"/>
              </w:rPr>
              <w:t>configuration</w:t>
            </w:r>
            <w:r>
              <w:rPr>
                <w:lang w:val="en-GB"/>
              </w:rPr>
              <w:t xml:space="preserve"> type</w:t>
            </w:r>
          </w:p>
        </w:tc>
      </w:tr>
      <w:tr w:rsidR="002F0FA4" w:rsidRPr="002F0FA4" w14:paraId="3E315544" w14:textId="77777777" w:rsidTr="00143040">
        <w:tc>
          <w:tcPr>
            <w:tcW w:w="3638" w:type="dxa"/>
            <w:shd w:val="clear" w:color="auto" w:fill="FFFFFF" w:themeFill="background1"/>
          </w:tcPr>
          <w:p w14:paraId="6DB18B15" w14:textId="77777777" w:rsidR="002F0FA4" w:rsidRPr="002F0FA4" w:rsidRDefault="002F0FA4" w:rsidP="002F0FA4">
            <w:pPr>
              <w:rPr>
                <w:lang w:val="en-GB"/>
              </w:rPr>
            </w:pPr>
            <w:r w:rsidRPr="002F0FA4">
              <w:rPr>
                <w:lang w:val="en-GB"/>
              </w:rPr>
              <w:t>DMRS i</w:t>
            </w:r>
            <w:r w:rsidR="005017DD">
              <w:rPr>
                <w:lang w:val="en-GB"/>
              </w:rPr>
              <w:t>n slot</w:t>
            </w:r>
          </w:p>
        </w:tc>
        <w:tc>
          <w:tcPr>
            <w:tcW w:w="6190" w:type="dxa"/>
            <w:shd w:val="clear" w:color="auto" w:fill="FFFFFF" w:themeFill="background1"/>
          </w:tcPr>
          <w:p w14:paraId="4F31A26F" w14:textId="77777777" w:rsidR="002F0FA4" w:rsidRPr="002F0FA4" w:rsidRDefault="005017DD" w:rsidP="002F0FA4">
            <w:pPr>
              <w:rPr>
                <w:lang w:val="en-GB"/>
              </w:rPr>
            </w:pPr>
            <w:r>
              <w:rPr>
                <w:lang w:val="en-GB"/>
              </w:rPr>
              <w:t>Slot contains the DMRS</w:t>
            </w:r>
          </w:p>
        </w:tc>
      </w:tr>
      <w:tr w:rsidR="002F0FA4" w:rsidRPr="002F0FA4" w14:paraId="6D7EF7FC" w14:textId="77777777" w:rsidTr="00143040">
        <w:tc>
          <w:tcPr>
            <w:tcW w:w="3638" w:type="dxa"/>
            <w:shd w:val="clear" w:color="auto" w:fill="FFFFFF" w:themeFill="background1"/>
          </w:tcPr>
          <w:p w14:paraId="05A0DC7C" w14:textId="77777777" w:rsidR="002F0FA4" w:rsidRPr="002F0FA4" w:rsidRDefault="00C719C0" w:rsidP="00C719C0">
            <w:pPr>
              <w:rPr>
                <w:lang w:val="en-GB"/>
              </w:rPr>
            </w:pPr>
            <w:r>
              <w:rPr>
                <w:lang w:val="en-GB"/>
              </w:rPr>
              <w:t xml:space="preserve">First DMRS in </w:t>
            </w:r>
            <w:r w:rsidR="00170904">
              <w:rPr>
                <w:lang w:val="en-GB"/>
              </w:rPr>
              <w:t>Slot Position</w:t>
            </w:r>
          </w:p>
        </w:tc>
        <w:tc>
          <w:tcPr>
            <w:tcW w:w="6190" w:type="dxa"/>
            <w:shd w:val="clear" w:color="auto" w:fill="FFFFFF" w:themeFill="background1"/>
          </w:tcPr>
          <w:p w14:paraId="07373F2B" w14:textId="77777777" w:rsidR="002F0FA4" w:rsidRPr="002F0FA4" w:rsidRDefault="00C719C0" w:rsidP="002F0FA4">
            <w:pPr>
              <w:rPr>
                <w:lang w:val="en-GB"/>
              </w:rPr>
            </w:pPr>
            <w:r w:rsidRPr="00C719C0">
              <w:rPr>
                <w:lang w:val="en-GB"/>
              </w:rPr>
              <w:t>Position in the slot of the first DMRS symbo</w:t>
            </w:r>
            <w:r w:rsidR="006D5C2A">
              <w:rPr>
                <w:lang w:val="en-GB"/>
              </w:rPr>
              <w:t>l</w:t>
            </w:r>
          </w:p>
        </w:tc>
      </w:tr>
      <w:tr w:rsidR="00285FB7" w:rsidRPr="002F0FA4" w14:paraId="4B82705D" w14:textId="77777777" w:rsidTr="00747EBE">
        <w:tc>
          <w:tcPr>
            <w:tcW w:w="3638" w:type="dxa"/>
            <w:shd w:val="clear" w:color="auto" w:fill="FFFFFF" w:themeFill="background1"/>
          </w:tcPr>
          <w:p w14:paraId="3AFC748F" w14:textId="77777777" w:rsidR="00285FB7" w:rsidRDefault="00285FB7" w:rsidP="00C719C0">
            <w:pPr>
              <w:rPr>
                <w:lang w:val="en-GB"/>
              </w:rPr>
            </w:pPr>
            <w:r>
              <w:rPr>
                <w:lang w:val="en-GB"/>
              </w:rPr>
              <w:t>PUSCH symbols in TTI</w:t>
            </w:r>
          </w:p>
        </w:tc>
        <w:tc>
          <w:tcPr>
            <w:tcW w:w="6190" w:type="dxa"/>
            <w:shd w:val="clear" w:color="auto" w:fill="FFFFFF" w:themeFill="background1"/>
          </w:tcPr>
          <w:p w14:paraId="02106F17" w14:textId="77777777" w:rsidR="00285FB7" w:rsidRPr="00C719C0" w:rsidRDefault="00285FB7" w:rsidP="00285FB7">
            <w:pPr>
              <w:rPr>
                <w:lang w:val="en-GB"/>
              </w:rPr>
            </w:pPr>
            <w:r w:rsidRPr="00285FB7">
              <w:rPr>
                <w:lang w:val="en-GB"/>
              </w:rPr>
              <w:t xml:space="preserve">Number of PUSCH symbols in the TTI </w:t>
            </w:r>
          </w:p>
        </w:tc>
      </w:tr>
      <w:tr w:rsidR="009D739F" w:rsidRPr="002F0FA4" w14:paraId="60721125" w14:textId="77777777" w:rsidTr="00747EBE">
        <w:tc>
          <w:tcPr>
            <w:tcW w:w="3638" w:type="dxa"/>
            <w:shd w:val="clear" w:color="auto" w:fill="FFFFFF" w:themeFill="background1"/>
          </w:tcPr>
          <w:p w14:paraId="661D83AA" w14:textId="77777777" w:rsidR="009D739F" w:rsidRDefault="009D739F" w:rsidP="00C719C0">
            <w:pPr>
              <w:rPr>
                <w:lang w:val="en-GB"/>
              </w:rPr>
            </w:pPr>
            <w:r>
              <w:rPr>
                <w:lang w:val="en-GB"/>
              </w:rPr>
              <w:t xml:space="preserve">Received Data </w:t>
            </w:r>
          </w:p>
        </w:tc>
        <w:tc>
          <w:tcPr>
            <w:tcW w:w="6190" w:type="dxa"/>
            <w:shd w:val="clear" w:color="auto" w:fill="FFFFFF" w:themeFill="background1"/>
          </w:tcPr>
          <w:p w14:paraId="15510679" w14:textId="77777777" w:rsidR="009D739F" w:rsidRPr="00285FB7" w:rsidRDefault="009D739F" w:rsidP="00285FB7">
            <w:pPr>
              <w:rPr>
                <w:lang w:val="en-GB"/>
              </w:rPr>
            </w:pPr>
            <w:r>
              <w:rPr>
                <w:lang w:val="en-GB"/>
              </w:rPr>
              <w:t>Received DMRS Data from antennas</w:t>
            </w:r>
          </w:p>
        </w:tc>
      </w:tr>
      <w:tr w:rsidR="009D739F" w:rsidRPr="002F0FA4" w14:paraId="2F2059E0" w14:textId="77777777" w:rsidTr="00747EBE">
        <w:tc>
          <w:tcPr>
            <w:tcW w:w="3638" w:type="dxa"/>
            <w:shd w:val="clear" w:color="auto" w:fill="FFFFFF" w:themeFill="background1"/>
          </w:tcPr>
          <w:p w14:paraId="13089355" w14:textId="77777777" w:rsidR="009D739F" w:rsidRDefault="009D739F" w:rsidP="00C719C0">
            <w:pPr>
              <w:rPr>
                <w:lang w:val="en-GB"/>
              </w:rPr>
            </w:pPr>
            <w:r>
              <w:rPr>
                <w:lang w:val="en-GB"/>
              </w:rPr>
              <w:t xml:space="preserve">Reference DMRS </w:t>
            </w:r>
          </w:p>
        </w:tc>
        <w:tc>
          <w:tcPr>
            <w:tcW w:w="6190" w:type="dxa"/>
            <w:shd w:val="clear" w:color="auto" w:fill="FFFFFF" w:themeFill="background1"/>
          </w:tcPr>
          <w:p w14:paraId="4B08E404" w14:textId="77777777" w:rsidR="009D739F" w:rsidRPr="00285FB7" w:rsidRDefault="009D739F" w:rsidP="00285FB7">
            <w:pPr>
              <w:rPr>
                <w:lang w:val="en-GB"/>
              </w:rPr>
            </w:pPr>
            <w:r>
              <w:rPr>
                <w:lang w:val="en-GB"/>
              </w:rPr>
              <w:t>Reference DMRS used</w:t>
            </w:r>
          </w:p>
        </w:tc>
      </w:tr>
    </w:tbl>
    <w:p w14:paraId="0724B9D9" w14:textId="77777777" w:rsidR="002F0FA4" w:rsidRDefault="002F0FA4" w:rsidP="00170904">
      <w:pPr>
        <w:rPr>
          <w:lang w:val="en-GB"/>
        </w:rPr>
      </w:pPr>
    </w:p>
    <w:p w14:paraId="26FA7AA6" w14:textId="4A29C492" w:rsidR="007F5E90" w:rsidRPr="00EC0A56" w:rsidRDefault="007F5E90" w:rsidP="007F5E90">
      <w:pPr>
        <w:pStyle w:val="Caption"/>
        <w:jc w:val="center"/>
      </w:pPr>
      <w:r>
        <w:t>Table A-</w:t>
      </w:r>
      <w:r w:rsidR="007576A1">
        <w:fldChar w:fldCharType="begin"/>
      </w:r>
      <w:r w:rsidR="00FF3218">
        <w:instrText xml:space="preserve"> SEQ Table_A- \* ARABIC </w:instrText>
      </w:r>
      <w:r w:rsidR="007576A1">
        <w:fldChar w:fldCharType="separate"/>
      </w:r>
      <w:r w:rsidR="00D62510">
        <w:rPr>
          <w:noProof/>
        </w:rPr>
        <w:t>4</w:t>
      </w:r>
      <w:r w:rsidR="007576A1">
        <w:rPr>
          <w:noProof/>
        </w:rPr>
        <w:fldChar w:fldCharType="end"/>
      </w:r>
      <w:r>
        <w:t xml:space="preserve"> Downlink Module APIs </w:t>
      </w:r>
    </w:p>
    <w:tbl>
      <w:tblPr>
        <w:tblStyle w:val="TableGrid"/>
        <w:tblW w:w="0" w:type="auto"/>
        <w:tblLook w:val="04A0" w:firstRow="1" w:lastRow="0" w:firstColumn="1" w:lastColumn="0" w:noHBand="0" w:noVBand="1"/>
      </w:tblPr>
      <w:tblGrid>
        <w:gridCol w:w="4808"/>
        <w:gridCol w:w="4823"/>
      </w:tblGrid>
      <w:tr w:rsidR="00EB3F49" w14:paraId="55A3DA4F" w14:textId="77777777" w:rsidTr="00EB3F49">
        <w:tc>
          <w:tcPr>
            <w:tcW w:w="4928" w:type="dxa"/>
          </w:tcPr>
          <w:p w14:paraId="723FEA59" w14:textId="77777777" w:rsidR="00EB3F49" w:rsidRPr="00DB0BF8" w:rsidRDefault="00EB3F49" w:rsidP="00EB3F49">
            <w:pPr>
              <w:rPr>
                <w:b/>
                <w:sz w:val="24"/>
                <w:szCs w:val="24"/>
                <w:lang w:val="en-GB"/>
              </w:rPr>
            </w:pPr>
            <w:r w:rsidRPr="00DB0BF8">
              <w:rPr>
                <w:b/>
                <w:sz w:val="24"/>
                <w:szCs w:val="24"/>
                <w:lang w:val="en-GB"/>
              </w:rPr>
              <w:t>API</w:t>
            </w:r>
          </w:p>
        </w:tc>
        <w:tc>
          <w:tcPr>
            <w:tcW w:w="4929" w:type="dxa"/>
          </w:tcPr>
          <w:p w14:paraId="190E5371" w14:textId="77777777" w:rsidR="00EB3F49" w:rsidRPr="00DB0BF8" w:rsidRDefault="00EB3F49" w:rsidP="00EB3F49">
            <w:pPr>
              <w:rPr>
                <w:b/>
                <w:sz w:val="24"/>
                <w:szCs w:val="24"/>
                <w:lang w:val="en-GB"/>
              </w:rPr>
            </w:pPr>
            <w:r w:rsidRPr="00DB0BF8">
              <w:rPr>
                <w:b/>
                <w:sz w:val="24"/>
                <w:szCs w:val="24"/>
                <w:lang w:val="en-GB"/>
              </w:rPr>
              <w:t>Description</w:t>
            </w:r>
          </w:p>
        </w:tc>
      </w:tr>
      <w:tr w:rsidR="00EB3F49" w14:paraId="48DCD0A8" w14:textId="77777777" w:rsidTr="00EB3F49">
        <w:tc>
          <w:tcPr>
            <w:tcW w:w="4928" w:type="dxa"/>
          </w:tcPr>
          <w:p w14:paraId="09FAF4C0" w14:textId="77777777" w:rsidR="00EB3F49" w:rsidRDefault="00EB3F49" w:rsidP="00EB3F49">
            <w:pPr>
              <w:rPr>
                <w:lang w:val="en-GB"/>
              </w:rPr>
            </w:pPr>
            <w:bookmarkStart w:id="1161" w:name="_Hlk13472678"/>
            <w:r w:rsidRPr="00103FC9">
              <w:rPr>
                <w:lang w:val="en-GB"/>
              </w:rPr>
              <w:t>Layer mapping</w:t>
            </w:r>
          </w:p>
        </w:tc>
        <w:tc>
          <w:tcPr>
            <w:tcW w:w="4929" w:type="dxa"/>
          </w:tcPr>
          <w:p w14:paraId="7B8C1A60" w14:textId="6A1248FA" w:rsidR="00EB3F49" w:rsidRPr="001C7070" w:rsidRDefault="00EB3F49" w:rsidP="00B1530F">
            <w:pPr>
              <w:rPr>
                <w:rFonts w:eastAsiaTheme="minorEastAsia"/>
                <w:lang w:val="en-GB" w:eastAsia="zh-CN"/>
              </w:rPr>
            </w:pPr>
            <w:r w:rsidRPr="004E7BFA">
              <w:rPr>
                <w:lang w:val="en-GB"/>
              </w:rPr>
              <w:t xml:space="preserve">Layer </w:t>
            </w:r>
            <w:r>
              <w:rPr>
                <w:lang w:val="en-GB"/>
              </w:rPr>
              <w:t>m</w:t>
            </w:r>
            <w:r w:rsidRPr="004E7BFA">
              <w:rPr>
                <w:lang w:val="en-GB"/>
              </w:rPr>
              <w:t>apping for 5GNR providing support for a sin</w:t>
            </w:r>
            <w:r>
              <w:rPr>
                <w:lang w:val="en-GB"/>
              </w:rPr>
              <w:t xml:space="preserve">gle code word. </w:t>
            </w:r>
            <w:r w:rsidRPr="004E7BFA">
              <w:rPr>
                <w:lang w:val="en-GB"/>
              </w:rPr>
              <w:t>The</w:t>
            </w:r>
            <w:r>
              <w:rPr>
                <w:lang w:val="en-GB"/>
              </w:rPr>
              <w:t xml:space="preserve"> algorithm is</w:t>
            </w:r>
            <w:r w:rsidRPr="004E7BFA">
              <w:rPr>
                <w:lang w:val="en-GB"/>
              </w:rPr>
              <w:t xml:space="preserve"> defined in </w:t>
            </w:r>
            <w:r w:rsidR="00B1530F" w:rsidRPr="004E7BFA">
              <w:rPr>
                <w:lang w:val="en-GB"/>
              </w:rPr>
              <w:t>section 7.3.1.3</w:t>
            </w:r>
            <w:r w:rsidR="00B1530F">
              <w:rPr>
                <w:rFonts w:eastAsiaTheme="minorEastAsia" w:hint="eastAsia"/>
                <w:lang w:val="en-GB" w:eastAsia="zh-CN"/>
              </w:rPr>
              <w:t xml:space="preserve"> </w:t>
            </w:r>
            <w:r w:rsidR="00554C7F">
              <w:rPr>
                <w:rFonts w:eastAsiaTheme="minorEastAsia" w:hint="eastAsia"/>
                <w:lang w:val="en-GB" w:eastAsia="zh-CN"/>
              </w:rPr>
              <w:t xml:space="preserve">in </w:t>
            </w:r>
            <w:r w:rsidRPr="004E7BFA">
              <w:rPr>
                <w:lang w:val="en-GB"/>
              </w:rPr>
              <w:t>TS38.211</w:t>
            </w:r>
            <w:r w:rsidR="00711A70">
              <w:rPr>
                <w:rFonts w:eastAsiaTheme="minorEastAsia" w:hint="eastAsia"/>
                <w:lang w:val="en-GB" w:eastAsia="zh-CN"/>
              </w:rPr>
              <w:t xml:space="preserve"> </w:t>
            </w:r>
            <w:r w:rsidR="007576A1">
              <w:rPr>
                <w:rFonts w:eastAsiaTheme="minorEastAsia"/>
                <w:lang w:val="en-GB" w:eastAsia="zh-CN"/>
              </w:rPr>
              <w:fldChar w:fldCharType="begin"/>
            </w:r>
            <w:r w:rsidR="00243F8C">
              <w:rPr>
                <w:rFonts w:eastAsiaTheme="minorEastAsia"/>
                <w:lang w:val="en-GB" w:eastAsia="zh-CN"/>
              </w:rPr>
              <w:instrText xml:space="preserve"> </w:instrText>
            </w:r>
            <w:r w:rsidR="00243F8C">
              <w:rPr>
                <w:rFonts w:eastAsiaTheme="minorEastAsia" w:hint="eastAsia"/>
                <w:lang w:val="en-GB" w:eastAsia="zh-CN"/>
              </w:rPr>
              <w:instrText>REF _Ref13472096 \r \h</w:instrText>
            </w:r>
            <w:r w:rsidR="00243F8C">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[4]</w:t>
            </w:r>
            <w:r w:rsidR="007576A1">
              <w:rPr>
                <w:rFonts w:eastAsiaTheme="minorEastAsia"/>
                <w:lang w:val="en-GB" w:eastAsia="zh-CN"/>
              </w:rPr>
              <w:fldChar w:fldCharType="end"/>
            </w:r>
          </w:p>
        </w:tc>
      </w:tr>
      <w:tr w:rsidR="00EB3F49" w14:paraId="15DA8908" w14:textId="77777777" w:rsidTr="00EB3F49">
        <w:tc>
          <w:tcPr>
            <w:tcW w:w="4928" w:type="dxa"/>
          </w:tcPr>
          <w:p w14:paraId="5A3D9991" w14:textId="77777777" w:rsidR="00EB3F49" w:rsidRDefault="00EB3F49" w:rsidP="00EB3F49">
            <w:pPr>
              <w:rPr>
                <w:lang w:val="en-GB"/>
              </w:rPr>
            </w:pPr>
            <w:r w:rsidRPr="00B51D58">
              <w:t>Demodulation</w:t>
            </w:r>
          </w:p>
        </w:tc>
        <w:tc>
          <w:tcPr>
            <w:tcW w:w="4929" w:type="dxa"/>
          </w:tcPr>
          <w:p w14:paraId="08393608" w14:textId="79337EFD" w:rsidR="00EB3F49" w:rsidRPr="001C7070" w:rsidRDefault="00EB3F49" w:rsidP="00B1530F">
            <w:pPr>
              <w:rPr>
                <w:rFonts w:eastAsiaTheme="minorEastAsia"/>
                <w:lang w:val="en-GB" w:eastAsia="zh-CN"/>
              </w:rPr>
            </w:pPr>
            <w:r w:rsidRPr="00330FB0">
              <w:rPr>
                <w:lang w:val="en-GB"/>
              </w:rPr>
              <w:t xml:space="preserve">Modulation </w:t>
            </w:r>
            <w:r>
              <w:rPr>
                <w:lang w:val="en-GB"/>
              </w:rPr>
              <w:t xml:space="preserve">mapper for </w:t>
            </w:r>
            <w:r w:rsidRPr="00330FB0">
              <w:rPr>
                <w:lang w:val="en-GB"/>
              </w:rPr>
              <w:t xml:space="preserve">5GNR that conforms to </w:t>
            </w:r>
            <w:r w:rsidR="00B1530F">
              <w:rPr>
                <w:lang w:val="en-GB"/>
              </w:rPr>
              <w:t>section 5.1</w:t>
            </w:r>
            <w:r w:rsidR="00B1530F">
              <w:rPr>
                <w:rFonts w:eastAsiaTheme="minorEastAsia" w:hint="eastAsia"/>
                <w:lang w:val="en-GB" w:eastAsia="zh-CN"/>
              </w:rPr>
              <w:t xml:space="preserve"> in </w:t>
            </w:r>
            <w:r w:rsidRPr="00330FB0">
              <w:rPr>
                <w:lang w:val="en-GB"/>
              </w:rPr>
              <w:t xml:space="preserve">3GPP TS38.211 </w:t>
            </w:r>
            <w:r w:rsidR="007576A1">
              <w:rPr>
                <w:lang w:val="en-GB"/>
              </w:rPr>
              <w:fldChar w:fldCharType="begin"/>
            </w:r>
            <w:r w:rsidR="007C72D0">
              <w:rPr>
                <w:lang w:val="en-GB"/>
              </w:rPr>
              <w:instrText xml:space="preserve"> REF _Ref13472096 \r \h </w:instrText>
            </w:r>
            <w:r w:rsidR="007576A1">
              <w:rPr>
                <w:lang w:val="en-GB"/>
              </w:rPr>
            </w:r>
            <w:r w:rsidR="007576A1">
              <w:rPr>
                <w:lang w:val="en-GB"/>
              </w:rPr>
              <w:fldChar w:fldCharType="separate"/>
            </w:r>
            <w:r w:rsidR="00D62510">
              <w:rPr>
                <w:lang w:val="en-GB"/>
              </w:rPr>
              <w:t>[4]</w:t>
            </w:r>
            <w:r w:rsidR="007576A1">
              <w:rPr>
                <w:lang w:val="en-GB"/>
              </w:rPr>
              <w:fldChar w:fldCharType="end"/>
            </w:r>
          </w:p>
        </w:tc>
      </w:tr>
      <w:bookmarkEnd w:id="1161"/>
      <w:tr w:rsidR="00EB3F49" w14:paraId="7C1FCE28" w14:textId="77777777" w:rsidTr="00EB3F49">
        <w:tc>
          <w:tcPr>
            <w:tcW w:w="4928" w:type="dxa"/>
          </w:tcPr>
          <w:p w14:paraId="7BC7AD40" w14:textId="77777777" w:rsidR="00EB3F49" w:rsidRDefault="007E5968" w:rsidP="00EB3F49">
            <w:pPr>
              <w:rPr>
                <w:lang w:val="en-GB"/>
              </w:rPr>
            </w:pPr>
            <w:r>
              <w:t>S</w:t>
            </w:r>
            <w:r w:rsidR="00EB3F49" w:rsidRPr="00B51D58">
              <w:t>crambler</w:t>
            </w:r>
          </w:p>
        </w:tc>
        <w:tc>
          <w:tcPr>
            <w:tcW w:w="4929" w:type="dxa"/>
          </w:tcPr>
          <w:p w14:paraId="364E7D0B" w14:textId="3773004E" w:rsidR="00EB3F49" w:rsidRPr="00514308" w:rsidRDefault="007E5968">
            <w:pPr>
              <w:keepNext/>
              <w:keepLines/>
              <w:numPr>
                <w:ilvl w:val="2"/>
                <w:numId w:val="29"/>
              </w:numPr>
              <w:spacing w:before="120"/>
              <w:outlineLvl w:val="2"/>
              <w:rPr>
                <w:rFonts w:eastAsiaTheme="minorEastAsia"/>
                <w:lang w:val="en-GB" w:eastAsia="zh-CN"/>
              </w:rPr>
            </w:pPr>
            <w:bookmarkStart w:id="1162" w:name="_Toc183149264"/>
            <w:r>
              <w:rPr>
                <w:lang w:val="en-GB"/>
              </w:rPr>
              <w:t>S</w:t>
            </w:r>
            <w:r w:rsidR="00EB3F49">
              <w:rPr>
                <w:lang w:val="en-GB"/>
              </w:rPr>
              <w:t>crambling procedure as defined in TS38.211</w:t>
            </w:r>
            <w:r w:rsidR="00E93380">
              <w:rPr>
                <w:rFonts w:eastAsiaTheme="minorEastAsia" w:hint="eastAsia"/>
                <w:lang w:val="en-GB" w:eastAsia="zh-CN"/>
              </w:rPr>
              <w:t xml:space="preserve"> </w:t>
            </w:r>
            <w:r w:rsidR="007576A1">
              <w:rPr>
                <w:rFonts w:eastAsiaTheme="minorEastAsia"/>
                <w:lang w:val="en-GB" w:eastAsia="zh-CN"/>
              </w:rPr>
              <w:fldChar w:fldCharType="begin"/>
            </w:r>
            <w:r w:rsidR="00E93380">
              <w:rPr>
                <w:rFonts w:eastAsiaTheme="minorEastAsia"/>
                <w:lang w:val="en-GB" w:eastAsia="zh-CN"/>
              </w:rPr>
              <w:instrText xml:space="preserve"> </w:instrText>
            </w:r>
            <w:r w:rsidR="00E93380">
              <w:rPr>
                <w:rFonts w:eastAsiaTheme="minorEastAsia" w:hint="eastAsia"/>
                <w:lang w:val="en-GB" w:eastAsia="zh-CN"/>
              </w:rPr>
              <w:instrText>REF _Ref13472096 \r \h</w:instrText>
            </w:r>
            <w:r w:rsidR="00E93380">
              <w:rPr>
                <w:rFonts w:eastAsiaTheme="minorEastAsia"/>
                <w:lang w:val="en-GB" w:eastAsia="zh-CN"/>
              </w:rPr>
              <w:instrText xml:space="preserve"> </w:instrText>
            </w:r>
            <w:r w:rsidR="007576A1">
              <w:rPr>
                <w:rFonts w:eastAsiaTheme="minorEastAsia"/>
                <w:lang w:val="en-GB" w:eastAsia="zh-CN"/>
              </w:rPr>
            </w:r>
            <w:r w:rsidR="007576A1">
              <w:rPr>
                <w:rFonts w:eastAsiaTheme="minorEastAsia"/>
                <w:lang w:val="en-GB" w:eastAsia="zh-CN"/>
              </w:rPr>
              <w:fldChar w:fldCharType="separate"/>
            </w:r>
            <w:r w:rsidR="00D62510">
              <w:rPr>
                <w:rFonts w:eastAsiaTheme="minorEastAsia"/>
                <w:lang w:val="en-GB" w:eastAsia="zh-CN"/>
              </w:rPr>
              <w:t>[4]</w:t>
            </w:r>
            <w:bookmarkEnd w:id="1162"/>
            <w:r w:rsidR="007576A1">
              <w:rPr>
                <w:rFonts w:eastAsiaTheme="minorEastAsia"/>
                <w:lang w:val="en-GB" w:eastAsia="zh-CN"/>
              </w:rPr>
              <w:fldChar w:fldCharType="end"/>
            </w:r>
          </w:p>
        </w:tc>
      </w:tr>
      <w:tr w:rsidR="00EB3F49" w14:paraId="0AFC2F6A" w14:textId="77777777" w:rsidTr="00EB3F49">
        <w:tc>
          <w:tcPr>
            <w:tcW w:w="4928" w:type="dxa"/>
          </w:tcPr>
          <w:p w14:paraId="6B34D974" w14:textId="77777777" w:rsidR="00EB3F49" w:rsidRPr="00B51D58" w:rsidRDefault="00EB3F49" w:rsidP="00EB3F49">
            <w:r w:rsidRPr="00B51D58">
              <w:t>Rate matching</w:t>
            </w:r>
          </w:p>
        </w:tc>
        <w:tc>
          <w:tcPr>
            <w:tcW w:w="4929" w:type="dxa"/>
          </w:tcPr>
          <w:p w14:paraId="658719F8" w14:textId="77777777" w:rsidR="00EB3F49" w:rsidRDefault="00EB3F49" w:rsidP="00EB3F49">
            <w:pPr>
              <w:rPr>
                <w:lang w:val="en-GB"/>
              </w:rPr>
            </w:pPr>
            <w:r>
              <w:rPr>
                <w:lang w:val="en-GB"/>
              </w:rPr>
              <w:t>LDPC rate dematching operation</w:t>
            </w:r>
          </w:p>
        </w:tc>
      </w:tr>
      <w:tr w:rsidR="00EB3F49" w14:paraId="1EFF6D1A" w14:textId="77777777" w:rsidTr="00EB3F49">
        <w:tc>
          <w:tcPr>
            <w:tcW w:w="4928" w:type="dxa"/>
          </w:tcPr>
          <w:p w14:paraId="07B3B3B4" w14:textId="77777777" w:rsidR="00EB3F49" w:rsidRPr="00B51D58" w:rsidRDefault="00EB3F49" w:rsidP="00EB3F49">
            <w:r>
              <w:t xml:space="preserve">Polar </w:t>
            </w:r>
            <w:r w:rsidR="00DA7FE6">
              <w:t>En</w:t>
            </w:r>
            <w:r>
              <w:t>coder</w:t>
            </w:r>
          </w:p>
        </w:tc>
        <w:tc>
          <w:tcPr>
            <w:tcW w:w="4929" w:type="dxa"/>
          </w:tcPr>
          <w:p w14:paraId="1401AABA" w14:textId="77777777" w:rsidR="00EB3F49" w:rsidRDefault="00EB3F49" w:rsidP="00EB3F49">
            <w:pPr>
              <w:rPr>
                <w:lang w:val="en-GB"/>
              </w:rPr>
            </w:pPr>
            <w:r w:rsidRPr="0017000C">
              <w:rPr>
                <w:lang w:val="en-GB"/>
              </w:rPr>
              <w:t xml:space="preserve">Polar </w:t>
            </w:r>
            <w:r w:rsidR="00DA7FE6">
              <w:rPr>
                <w:lang w:val="en-GB"/>
              </w:rPr>
              <w:t>E</w:t>
            </w:r>
            <w:r w:rsidR="00FD2D4A">
              <w:rPr>
                <w:lang w:val="en-GB"/>
              </w:rPr>
              <w:t>n</w:t>
            </w:r>
            <w:r w:rsidRPr="0017000C">
              <w:rPr>
                <w:lang w:val="en-GB"/>
              </w:rPr>
              <w:t>coder 5G NR function</w:t>
            </w:r>
          </w:p>
        </w:tc>
      </w:tr>
      <w:tr w:rsidR="00EB3F49" w14:paraId="372FD5EC" w14:textId="77777777" w:rsidTr="00EB3F49">
        <w:tc>
          <w:tcPr>
            <w:tcW w:w="4928" w:type="dxa"/>
          </w:tcPr>
          <w:p w14:paraId="48093584" w14:textId="77777777" w:rsidR="00EB3F49" w:rsidRDefault="00EB3F49" w:rsidP="00EB3F49">
            <w:r w:rsidRPr="00B51D58">
              <w:t xml:space="preserve">LDPC </w:t>
            </w:r>
            <w:r w:rsidR="00DA7FE6">
              <w:t>E</w:t>
            </w:r>
            <w:r w:rsidR="00FD2D4A">
              <w:t>n</w:t>
            </w:r>
            <w:r w:rsidRPr="00B51D58">
              <w:t>coder</w:t>
            </w:r>
          </w:p>
        </w:tc>
        <w:tc>
          <w:tcPr>
            <w:tcW w:w="4929" w:type="dxa"/>
          </w:tcPr>
          <w:p w14:paraId="2456F633" w14:textId="77777777" w:rsidR="00EB3F49" w:rsidRDefault="00EB3F49" w:rsidP="00EB3F49">
            <w:pPr>
              <w:rPr>
                <w:lang w:val="en-GB"/>
              </w:rPr>
            </w:pPr>
            <w:r>
              <w:rPr>
                <w:lang w:val="en-GB"/>
              </w:rPr>
              <w:t xml:space="preserve">LDPC </w:t>
            </w:r>
            <w:r w:rsidR="00DA7FE6">
              <w:rPr>
                <w:lang w:val="en-GB"/>
              </w:rPr>
              <w:t>E</w:t>
            </w:r>
            <w:r w:rsidR="00FD2D4A">
              <w:rPr>
                <w:lang w:val="en-GB"/>
              </w:rPr>
              <w:t>n</w:t>
            </w:r>
            <w:r w:rsidRPr="0017000C">
              <w:rPr>
                <w:lang w:val="en-GB"/>
              </w:rPr>
              <w:t>coder 5G NR function</w:t>
            </w:r>
          </w:p>
        </w:tc>
      </w:tr>
      <w:tr w:rsidR="00EB3F49" w14:paraId="3C1D0800" w14:textId="77777777" w:rsidTr="00EB3F49">
        <w:tc>
          <w:tcPr>
            <w:tcW w:w="4928" w:type="dxa"/>
          </w:tcPr>
          <w:p w14:paraId="412E9EF1" w14:textId="77777777" w:rsidR="00EB3F49" w:rsidRPr="00B51D58" w:rsidRDefault="00EB3F49" w:rsidP="00EB3F49">
            <w:r w:rsidRPr="00B51D58">
              <w:t>CRC</w:t>
            </w:r>
            <w:r>
              <w:t xml:space="preserve"> </w:t>
            </w:r>
            <w:r w:rsidR="00DA7FE6">
              <w:t>Generation</w:t>
            </w:r>
          </w:p>
        </w:tc>
        <w:tc>
          <w:tcPr>
            <w:tcW w:w="4929" w:type="dxa"/>
          </w:tcPr>
          <w:p w14:paraId="34946615" w14:textId="77777777" w:rsidR="00EB3F49" w:rsidRDefault="00EB3F49">
            <w:pPr>
              <w:rPr>
                <w:lang w:val="en-GB"/>
              </w:rPr>
            </w:pPr>
            <w:r w:rsidRPr="0017000C">
              <w:rPr>
                <w:lang w:val="en-GB"/>
              </w:rPr>
              <w:t xml:space="preserve">The CRC </w:t>
            </w:r>
            <w:r w:rsidR="00DA7FE6">
              <w:rPr>
                <w:lang w:val="en-GB"/>
              </w:rPr>
              <w:t xml:space="preserve">generation </w:t>
            </w:r>
            <w:r w:rsidRPr="0017000C">
              <w:rPr>
                <w:lang w:val="en-GB"/>
              </w:rPr>
              <w:t>function</w:t>
            </w:r>
            <w:r>
              <w:rPr>
                <w:lang w:val="en-GB"/>
              </w:rPr>
              <w:t>.</w:t>
            </w:r>
            <w:r w:rsidRPr="0017000C">
              <w:rPr>
                <w:lang w:val="en-GB"/>
              </w:rPr>
              <w:t xml:space="preserve"> It calculates a CRC value </w:t>
            </w:r>
          </w:p>
        </w:tc>
      </w:tr>
      <w:tr w:rsidR="00EB3F49" w14:paraId="7E696023" w14:textId="77777777" w:rsidTr="00EB3F49">
        <w:tc>
          <w:tcPr>
            <w:tcW w:w="4928" w:type="dxa"/>
          </w:tcPr>
          <w:p w14:paraId="40C8AFB5" w14:textId="77777777" w:rsidR="00EB3F49" w:rsidRDefault="00CC0CCA" w:rsidP="00EB3F49">
            <w:pPr>
              <w:rPr>
                <w:lang w:val="en-GB"/>
              </w:rPr>
            </w:pPr>
            <w:r>
              <w:rPr>
                <w:lang w:val="en-GB"/>
              </w:rPr>
              <w:t>Beam Forming</w:t>
            </w:r>
          </w:p>
        </w:tc>
        <w:tc>
          <w:tcPr>
            <w:tcW w:w="4929" w:type="dxa"/>
          </w:tcPr>
          <w:p w14:paraId="6E098612" w14:textId="77777777" w:rsidR="00EB3F49" w:rsidRDefault="00D12DC9" w:rsidP="00EB3F49">
            <w:pPr>
              <w:rPr>
                <w:lang w:val="en-GB"/>
              </w:rPr>
            </w:pPr>
            <w:r>
              <w:rPr>
                <w:lang w:val="en-GB"/>
              </w:rPr>
              <w:t>P</w:t>
            </w:r>
            <w:r w:rsidRPr="00D12DC9">
              <w:rPr>
                <w:lang w:val="en-GB"/>
              </w:rPr>
              <w:t>erforms Beamforming</w:t>
            </w:r>
            <w:r>
              <w:rPr>
                <w:lang w:val="en-GB"/>
              </w:rPr>
              <w:t xml:space="preserve"> function based on the selected algorithm.</w:t>
            </w:r>
          </w:p>
        </w:tc>
      </w:tr>
      <w:tr w:rsidR="00FC6CD4" w14:paraId="1A515774" w14:textId="77777777" w:rsidTr="00EB3F49">
        <w:tc>
          <w:tcPr>
            <w:tcW w:w="4928" w:type="dxa"/>
          </w:tcPr>
          <w:p w14:paraId="2B9A2BCE" w14:textId="77777777" w:rsidR="00FC6CD4" w:rsidRDefault="00FC6CD4" w:rsidP="00EB3F49">
            <w:pPr>
              <w:rPr>
                <w:lang w:val="en-GB"/>
              </w:rPr>
            </w:pPr>
            <w:r>
              <w:rPr>
                <w:lang w:val="en-GB"/>
              </w:rPr>
              <w:t>Precoder</w:t>
            </w:r>
          </w:p>
        </w:tc>
        <w:tc>
          <w:tcPr>
            <w:tcW w:w="4929" w:type="dxa"/>
          </w:tcPr>
          <w:p w14:paraId="548F58DF" w14:textId="77777777" w:rsidR="00FC6CD4" w:rsidRDefault="008F69FE" w:rsidP="00FC6CD4">
            <w:pPr>
              <w:rPr>
                <w:lang w:val="en-GB"/>
              </w:rPr>
            </w:pPr>
            <w:r>
              <w:rPr>
                <w:lang w:val="en-GB"/>
              </w:rPr>
              <w:t>Precoder</w:t>
            </w:r>
            <w:r w:rsidR="00FC6CD4" w:rsidRPr="00FC6CD4">
              <w:rPr>
                <w:lang w:val="en-GB"/>
              </w:rPr>
              <w:t xml:space="preserve"> combines the information from beamforming with several layers of subcarriers to create a set of antenna outputs. </w:t>
            </w:r>
          </w:p>
        </w:tc>
      </w:tr>
    </w:tbl>
    <w:p w14:paraId="065F929B" w14:textId="4A8E9333" w:rsidR="006731FB" w:rsidRDefault="006731FB" w:rsidP="00AE2D50">
      <w:bookmarkStart w:id="1163" w:name="_Toc13425580"/>
      <w:bookmarkStart w:id="1164" w:name="_Toc13434464"/>
      <w:bookmarkStart w:id="1165" w:name="_Toc13425581"/>
      <w:bookmarkStart w:id="1166" w:name="_Toc13434465"/>
      <w:bookmarkStart w:id="1167" w:name="_Toc11775158"/>
      <w:bookmarkStart w:id="1168" w:name="_Toc11862479"/>
      <w:bookmarkStart w:id="1169" w:name="_Toc11775159"/>
      <w:bookmarkStart w:id="1170" w:name="_Toc11862480"/>
      <w:bookmarkStart w:id="1171" w:name="_Toc11775160"/>
      <w:bookmarkStart w:id="1172" w:name="_Toc11862481"/>
      <w:bookmarkStart w:id="1173" w:name="_Toc11775185"/>
      <w:bookmarkStart w:id="1174" w:name="_Toc11862506"/>
      <w:bookmarkStart w:id="1175" w:name="_Toc11775186"/>
      <w:bookmarkStart w:id="1176" w:name="_Toc11862507"/>
      <w:bookmarkStart w:id="1177" w:name="_Toc11775187"/>
      <w:bookmarkStart w:id="1178" w:name="_Toc11862508"/>
      <w:bookmarkStart w:id="1179" w:name="_Toc11775188"/>
      <w:bookmarkStart w:id="1180" w:name="_Toc11862509"/>
      <w:bookmarkStart w:id="1181" w:name="_Toc11775189"/>
      <w:bookmarkStart w:id="1182" w:name="_Toc11862510"/>
      <w:bookmarkStart w:id="1183" w:name="_Toc11775190"/>
      <w:bookmarkStart w:id="1184" w:name="_Toc11862511"/>
      <w:bookmarkStart w:id="1185" w:name="_Toc11775191"/>
      <w:bookmarkStart w:id="1186" w:name="_Toc11862512"/>
      <w:bookmarkStart w:id="1187" w:name="_Toc11775192"/>
      <w:bookmarkStart w:id="1188" w:name="_Toc11862513"/>
      <w:bookmarkStart w:id="1189" w:name="_Toc11775193"/>
      <w:bookmarkStart w:id="1190" w:name="_Toc11862514"/>
      <w:bookmarkStart w:id="1191" w:name="_Toc11775194"/>
      <w:bookmarkStart w:id="1192" w:name="_Toc11862515"/>
      <w:bookmarkStart w:id="1193" w:name="_Toc11775195"/>
      <w:bookmarkStart w:id="1194" w:name="_Toc11862516"/>
      <w:bookmarkStart w:id="1195" w:name="_Toc11775196"/>
      <w:bookmarkStart w:id="1196" w:name="_Toc11862517"/>
      <w:bookmarkStart w:id="1197" w:name="_Toc11775197"/>
      <w:bookmarkStart w:id="1198" w:name="_Toc11862518"/>
      <w:bookmarkStart w:id="1199" w:name="_Toc11775198"/>
      <w:bookmarkStart w:id="1200" w:name="_Toc11862519"/>
      <w:bookmarkStart w:id="1201" w:name="_Toc11775199"/>
      <w:bookmarkStart w:id="1202" w:name="_Toc11862520"/>
      <w:bookmarkStart w:id="1203" w:name="_Toc11775200"/>
      <w:bookmarkStart w:id="1204" w:name="_Toc11862521"/>
      <w:bookmarkStart w:id="1205" w:name="_Toc11775201"/>
      <w:bookmarkStart w:id="1206" w:name="_Toc11862522"/>
      <w:bookmarkStart w:id="1207" w:name="_Toc11775202"/>
      <w:bookmarkStart w:id="1208" w:name="_Toc11862523"/>
      <w:bookmarkStart w:id="1209" w:name="_Toc11775203"/>
      <w:bookmarkStart w:id="1210" w:name="_Toc11862524"/>
      <w:bookmarkStart w:id="1211" w:name="_Toc11775204"/>
      <w:bookmarkStart w:id="1212" w:name="_Toc11862525"/>
      <w:bookmarkStart w:id="1213" w:name="_Toc11775205"/>
      <w:bookmarkStart w:id="1214" w:name="_Toc11862526"/>
      <w:bookmarkStart w:id="1215" w:name="_Toc11775206"/>
      <w:bookmarkStart w:id="1216" w:name="_Toc11862527"/>
      <w:bookmarkStart w:id="1217" w:name="_Toc11775207"/>
      <w:bookmarkStart w:id="1218" w:name="_Toc11862528"/>
      <w:bookmarkStart w:id="1219" w:name="_Toc11775208"/>
      <w:bookmarkStart w:id="1220" w:name="_Toc11862529"/>
      <w:bookmarkStart w:id="1221" w:name="_Toc11775209"/>
      <w:bookmarkStart w:id="1222" w:name="_Toc11862530"/>
      <w:bookmarkStart w:id="1223" w:name="_Toc11775210"/>
      <w:bookmarkStart w:id="1224" w:name="_Toc11862531"/>
      <w:bookmarkStart w:id="1225" w:name="_Toc11775211"/>
      <w:bookmarkStart w:id="1226" w:name="_Toc11862532"/>
      <w:bookmarkStart w:id="1227" w:name="_Toc11775212"/>
      <w:bookmarkStart w:id="1228" w:name="_Toc11862533"/>
      <w:bookmarkStart w:id="1229" w:name="_Toc11775213"/>
      <w:bookmarkStart w:id="1230" w:name="_Toc11862534"/>
      <w:bookmarkStart w:id="1231" w:name="_Toc11775214"/>
      <w:bookmarkStart w:id="1232" w:name="_Toc11862535"/>
      <w:bookmarkStart w:id="1233" w:name="_Toc11775215"/>
      <w:bookmarkStart w:id="1234" w:name="_Toc11862536"/>
      <w:bookmarkStart w:id="1235" w:name="_Toc11775216"/>
      <w:bookmarkStart w:id="1236" w:name="_Toc11862537"/>
      <w:bookmarkStart w:id="1237" w:name="_Toc11775217"/>
      <w:bookmarkStart w:id="1238" w:name="_Toc11862538"/>
      <w:bookmarkStart w:id="1239" w:name="_Toc11775218"/>
      <w:bookmarkStart w:id="1240" w:name="_Toc11862539"/>
      <w:bookmarkStart w:id="1241" w:name="_Toc11775219"/>
      <w:bookmarkStart w:id="1242" w:name="_Toc11862540"/>
      <w:bookmarkStart w:id="1243" w:name="_Toc11775220"/>
      <w:bookmarkStart w:id="1244" w:name="_Toc11862541"/>
      <w:bookmarkStart w:id="1245" w:name="_Toc11775221"/>
      <w:bookmarkStart w:id="1246" w:name="_Toc11862542"/>
      <w:bookmarkStart w:id="1247" w:name="_Toc11775222"/>
      <w:bookmarkStart w:id="1248" w:name="_Toc11862543"/>
      <w:bookmarkStart w:id="1249" w:name="_Toc11775223"/>
      <w:bookmarkStart w:id="1250" w:name="_Toc11862544"/>
      <w:bookmarkStart w:id="1251" w:name="_Toc11775224"/>
      <w:bookmarkStart w:id="1252" w:name="_Toc11862545"/>
      <w:bookmarkStart w:id="1253" w:name="_Toc11775225"/>
      <w:bookmarkStart w:id="1254" w:name="_Toc11862546"/>
      <w:bookmarkStart w:id="1255" w:name="_Toc11775226"/>
      <w:bookmarkStart w:id="1256" w:name="_Toc11862547"/>
      <w:bookmarkStart w:id="1257" w:name="_Toc11775227"/>
      <w:bookmarkStart w:id="1258" w:name="_Toc11862548"/>
      <w:bookmarkStart w:id="1259" w:name="_Toc11775228"/>
      <w:bookmarkStart w:id="1260" w:name="_Toc11862549"/>
      <w:bookmarkStart w:id="1261" w:name="_Toc11775229"/>
      <w:bookmarkStart w:id="1262" w:name="_Toc11862550"/>
      <w:bookmarkStart w:id="1263" w:name="_Toc11775230"/>
      <w:bookmarkStart w:id="1264" w:name="_Toc11862551"/>
      <w:bookmarkStart w:id="1265" w:name="_Toc11775231"/>
      <w:bookmarkStart w:id="1266" w:name="_Toc11862552"/>
      <w:bookmarkStart w:id="1267" w:name="_Toc11775232"/>
      <w:bookmarkStart w:id="1268" w:name="_Toc11862553"/>
      <w:bookmarkStart w:id="1269" w:name="_Toc11775233"/>
      <w:bookmarkStart w:id="1270" w:name="_Toc11862554"/>
      <w:bookmarkStart w:id="1271" w:name="_Toc11775234"/>
      <w:bookmarkStart w:id="1272" w:name="_Toc11862555"/>
      <w:bookmarkStart w:id="1273" w:name="_Toc11775235"/>
      <w:bookmarkStart w:id="1274" w:name="_Toc11862556"/>
      <w:bookmarkStart w:id="1275" w:name="_Toc11775236"/>
      <w:bookmarkStart w:id="1276" w:name="_Toc11862557"/>
      <w:bookmarkStart w:id="1277" w:name="_Toc11775237"/>
      <w:bookmarkStart w:id="1278" w:name="_Toc11862558"/>
      <w:bookmarkStart w:id="1279" w:name="_Toc11775238"/>
      <w:bookmarkStart w:id="1280" w:name="_Toc11862559"/>
      <w:bookmarkStart w:id="1281" w:name="_Toc11775239"/>
      <w:bookmarkStart w:id="1282" w:name="_Toc11862560"/>
      <w:bookmarkStart w:id="1283" w:name="_Toc11775240"/>
      <w:bookmarkStart w:id="1284" w:name="_Toc11862561"/>
      <w:bookmarkStart w:id="1285" w:name="_Toc11775241"/>
      <w:bookmarkStart w:id="1286" w:name="_Toc11862562"/>
      <w:bookmarkStart w:id="1287" w:name="_Toc11775242"/>
      <w:bookmarkStart w:id="1288" w:name="_Toc11862563"/>
      <w:bookmarkStart w:id="1289" w:name="_Toc11775243"/>
      <w:bookmarkStart w:id="1290" w:name="_Toc11862564"/>
      <w:bookmarkStart w:id="1291" w:name="_Toc11775244"/>
      <w:bookmarkStart w:id="1292" w:name="_Toc11862565"/>
      <w:bookmarkStart w:id="1293" w:name="_Toc11775245"/>
      <w:bookmarkStart w:id="1294" w:name="_Toc11862566"/>
      <w:bookmarkStart w:id="1295" w:name="_Toc11775246"/>
      <w:bookmarkStart w:id="1296" w:name="_Toc11862567"/>
      <w:bookmarkStart w:id="1297" w:name="_Toc11775247"/>
      <w:bookmarkStart w:id="1298" w:name="_Toc11862568"/>
      <w:bookmarkStart w:id="1299" w:name="_Toc11775248"/>
      <w:bookmarkStart w:id="1300" w:name="_Toc11862569"/>
      <w:bookmarkStart w:id="1301" w:name="_Toc11775249"/>
      <w:bookmarkStart w:id="1302" w:name="_Toc11862570"/>
      <w:bookmarkStart w:id="1303" w:name="_Toc11775250"/>
      <w:bookmarkStart w:id="1304" w:name="_Toc11862571"/>
      <w:bookmarkStart w:id="1305" w:name="_Toc11775251"/>
      <w:bookmarkStart w:id="1306" w:name="_Toc11862572"/>
      <w:bookmarkStart w:id="1307" w:name="_Toc11775252"/>
      <w:bookmarkStart w:id="1308" w:name="_Toc11862573"/>
      <w:bookmarkStart w:id="1309" w:name="_Toc11775253"/>
      <w:bookmarkStart w:id="1310" w:name="_Toc11862574"/>
      <w:bookmarkStart w:id="1311" w:name="_Toc11775254"/>
      <w:bookmarkStart w:id="1312" w:name="_Toc11862575"/>
      <w:bookmarkStart w:id="1313" w:name="_Toc11775255"/>
      <w:bookmarkStart w:id="1314" w:name="_Toc11862576"/>
      <w:bookmarkStart w:id="1315" w:name="_Toc11775256"/>
      <w:bookmarkStart w:id="1316" w:name="_Toc11862577"/>
      <w:bookmarkStart w:id="1317" w:name="_Toc11775257"/>
      <w:bookmarkStart w:id="1318" w:name="_Toc11862578"/>
      <w:bookmarkStart w:id="1319" w:name="_Toc11775258"/>
      <w:bookmarkStart w:id="1320" w:name="_Toc11862579"/>
      <w:bookmarkStart w:id="1321" w:name="_Toc11775259"/>
      <w:bookmarkStart w:id="1322" w:name="_Toc11862580"/>
      <w:bookmarkStart w:id="1323" w:name="_Toc11775260"/>
      <w:bookmarkStart w:id="1324" w:name="_Toc11862581"/>
      <w:bookmarkStart w:id="1325" w:name="_Toc11775261"/>
      <w:bookmarkStart w:id="1326" w:name="_Toc11862582"/>
      <w:bookmarkStart w:id="1327" w:name="_Toc11775262"/>
      <w:bookmarkStart w:id="1328" w:name="_Toc11862583"/>
      <w:bookmarkStart w:id="1329" w:name="_Toc11775263"/>
      <w:bookmarkStart w:id="1330" w:name="_Toc11862584"/>
      <w:bookmarkStart w:id="1331" w:name="_Toc11775264"/>
      <w:bookmarkStart w:id="1332" w:name="_Toc11862585"/>
      <w:bookmarkStart w:id="1333" w:name="_Toc11775265"/>
      <w:bookmarkStart w:id="1334" w:name="_Toc11862586"/>
      <w:bookmarkStart w:id="1335" w:name="_Toc11775266"/>
      <w:bookmarkStart w:id="1336" w:name="_Toc11862587"/>
      <w:bookmarkStart w:id="1337" w:name="_Toc11775267"/>
      <w:bookmarkStart w:id="1338" w:name="_Toc11862588"/>
      <w:bookmarkStart w:id="1339" w:name="_Toc11775268"/>
      <w:bookmarkStart w:id="1340" w:name="_Toc11862589"/>
      <w:bookmarkStart w:id="1341" w:name="_Toc11775269"/>
      <w:bookmarkStart w:id="1342" w:name="_Toc11862590"/>
      <w:bookmarkStart w:id="1343" w:name="_Toc11775270"/>
      <w:bookmarkStart w:id="1344" w:name="_Toc11862591"/>
      <w:bookmarkStart w:id="1345" w:name="_Toc11775271"/>
      <w:bookmarkStart w:id="1346" w:name="_Toc11862592"/>
      <w:bookmarkStart w:id="1347" w:name="_Toc11775272"/>
      <w:bookmarkStart w:id="1348" w:name="_Toc11862593"/>
      <w:bookmarkStart w:id="1349" w:name="_Toc11775273"/>
      <w:bookmarkStart w:id="1350" w:name="_Toc11862594"/>
      <w:bookmarkStart w:id="1351" w:name="_Toc11775274"/>
      <w:bookmarkStart w:id="1352" w:name="_Toc11862595"/>
      <w:bookmarkStart w:id="1353" w:name="_Toc11775275"/>
      <w:bookmarkStart w:id="1354" w:name="_Toc11862596"/>
      <w:bookmarkStart w:id="1355" w:name="_Toc11775276"/>
      <w:bookmarkStart w:id="1356" w:name="_Toc11862597"/>
      <w:bookmarkStart w:id="1357" w:name="_Toc11775277"/>
      <w:bookmarkStart w:id="1358" w:name="_Toc11862598"/>
      <w:bookmarkStart w:id="1359" w:name="_Toc11775278"/>
      <w:bookmarkStart w:id="1360" w:name="_Toc11862599"/>
      <w:bookmarkStart w:id="1361" w:name="_Toc11775279"/>
      <w:bookmarkStart w:id="1362" w:name="_Toc11862600"/>
      <w:bookmarkStart w:id="1363" w:name="_Toc11775280"/>
      <w:bookmarkStart w:id="1364" w:name="_Toc11862601"/>
      <w:bookmarkStart w:id="1365" w:name="_Toc11775281"/>
      <w:bookmarkStart w:id="1366" w:name="_Toc11862602"/>
      <w:bookmarkStart w:id="1367" w:name="_Toc11775282"/>
      <w:bookmarkStart w:id="1368" w:name="_Toc11862603"/>
      <w:bookmarkStart w:id="1369" w:name="_Toc11775283"/>
      <w:bookmarkStart w:id="1370" w:name="_Toc11862604"/>
      <w:bookmarkStart w:id="1371" w:name="_Toc11775284"/>
      <w:bookmarkStart w:id="1372" w:name="_Toc11862605"/>
      <w:bookmarkStart w:id="1373" w:name="_Toc11775285"/>
      <w:bookmarkStart w:id="1374" w:name="_Toc11862606"/>
      <w:bookmarkStart w:id="1375" w:name="_Toc11775286"/>
      <w:bookmarkStart w:id="1376" w:name="_Toc11862607"/>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10A65F06" w14:textId="77777777" w:rsidR="00AE2D50" w:rsidRPr="00473434" w:rsidRDefault="00AE2D50" w:rsidP="00AE2D50">
      <w:pPr>
        <w:pStyle w:val="Caption"/>
        <w:jc w:val="center"/>
      </w:pPr>
      <w:bookmarkStart w:id="1377" w:name="_Hlk27746561"/>
      <w:r w:rsidRPr="00473434">
        <w:t>Table A-5 PRACH Module APIs</w:t>
      </w:r>
    </w:p>
    <w:tbl>
      <w:tblPr>
        <w:tblStyle w:val="TableGrid"/>
        <w:tblW w:w="0" w:type="auto"/>
        <w:tblLook w:val="04A0" w:firstRow="1" w:lastRow="0" w:firstColumn="1" w:lastColumn="0" w:noHBand="0" w:noVBand="1"/>
      </w:tblPr>
      <w:tblGrid>
        <w:gridCol w:w="4810"/>
        <w:gridCol w:w="4821"/>
      </w:tblGrid>
      <w:tr w:rsidR="00AE2D50" w:rsidRPr="00136E60" w14:paraId="4BC5CEEA" w14:textId="77777777" w:rsidTr="00AC1132">
        <w:tc>
          <w:tcPr>
            <w:tcW w:w="4810" w:type="dxa"/>
          </w:tcPr>
          <w:p w14:paraId="59982BA4" w14:textId="77777777" w:rsidR="00AE2D50" w:rsidRPr="00473434" w:rsidRDefault="00AE2D50" w:rsidP="00AC1132">
            <w:pPr>
              <w:rPr>
                <w:b/>
                <w:sz w:val="24"/>
                <w:szCs w:val="24"/>
                <w:lang w:val="en-GB"/>
              </w:rPr>
            </w:pPr>
            <w:r w:rsidRPr="00473434">
              <w:rPr>
                <w:b/>
                <w:sz w:val="24"/>
                <w:szCs w:val="24"/>
                <w:lang w:val="en-GB"/>
              </w:rPr>
              <w:t>API</w:t>
            </w:r>
          </w:p>
        </w:tc>
        <w:tc>
          <w:tcPr>
            <w:tcW w:w="4821" w:type="dxa"/>
          </w:tcPr>
          <w:p w14:paraId="3DCF10D7" w14:textId="77777777" w:rsidR="00AE2D50" w:rsidRPr="00473434" w:rsidRDefault="00AE2D50" w:rsidP="00AC1132">
            <w:pPr>
              <w:rPr>
                <w:b/>
                <w:sz w:val="24"/>
                <w:szCs w:val="24"/>
                <w:lang w:val="en-GB"/>
              </w:rPr>
            </w:pPr>
            <w:r w:rsidRPr="00473434">
              <w:rPr>
                <w:b/>
                <w:sz w:val="24"/>
                <w:szCs w:val="24"/>
                <w:lang w:val="en-GB"/>
              </w:rPr>
              <w:t>Description</w:t>
            </w:r>
          </w:p>
        </w:tc>
      </w:tr>
      <w:tr w:rsidR="00AE2D50" w:rsidRPr="00136E60" w14:paraId="364E21E6" w14:textId="77777777" w:rsidTr="00AC1132">
        <w:tc>
          <w:tcPr>
            <w:tcW w:w="4810" w:type="dxa"/>
          </w:tcPr>
          <w:p w14:paraId="7E9FB36E" w14:textId="77777777" w:rsidR="00AE2D50" w:rsidRPr="00473434" w:rsidRDefault="00AE2D50" w:rsidP="00AC1132">
            <w:pPr>
              <w:rPr>
                <w:lang w:val="en-GB"/>
              </w:rPr>
            </w:pPr>
            <w:r w:rsidRPr="00473434">
              <w:rPr>
                <w:lang w:val="en-GB"/>
              </w:rPr>
              <w:t>PRACH ZC Gen</w:t>
            </w:r>
          </w:p>
        </w:tc>
        <w:tc>
          <w:tcPr>
            <w:tcW w:w="4821" w:type="dxa"/>
          </w:tcPr>
          <w:p w14:paraId="4FB38DA7" w14:textId="0657A273" w:rsidR="00AE2D50" w:rsidRPr="00473434" w:rsidRDefault="00AE2D50" w:rsidP="00AC1132">
            <w:pPr>
              <w:rPr>
                <w:rFonts w:eastAsiaTheme="minorEastAsia"/>
                <w:lang w:val="en-GB" w:eastAsia="zh-CN"/>
              </w:rPr>
            </w:pPr>
            <w:r w:rsidRPr="00473434">
              <w:rPr>
                <w:lang w:val="en-GB"/>
              </w:rPr>
              <w:t>Generate root ZC sequence used in PRACH. The algorithm is defined in section 7.3.1.3</w:t>
            </w:r>
            <w:r w:rsidRPr="00473434">
              <w:rPr>
                <w:rFonts w:eastAsiaTheme="minorEastAsia"/>
                <w:lang w:val="en-GB" w:eastAsia="zh-CN"/>
              </w:rPr>
              <w:t xml:space="preserve"> in </w:t>
            </w:r>
            <w:r w:rsidRPr="00473434">
              <w:rPr>
                <w:lang w:val="en-GB"/>
              </w:rPr>
              <w:t>TS38.211</w:t>
            </w:r>
            <w:r w:rsidRPr="00473434">
              <w:rPr>
                <w:rFonts w:eastAsiaTheme="minorEastAsia"/>
                <w:lang w:val="en-GB" w:eastAsia="zh-CN"/>
              </w:rPr>
              <w:t xml:space="preserve"> </w:t>
            </w:r>
            <w:r w:rsidRPr="00473434">
              <w:rPr>
                <w:rFonts w:eastAsiaTheme="minorEastAsia"/>
                <w:lang w:val="en-GB" w:eastAsia="zh-CN"/>
              </w:rPr>
              <w:fldChar w:fldCharType="begin"/>
            </w:r>
            <w:r w:rsidRPr="00473434">
              <w:rPr>
                <w:rFonts w:eastAsiaTheme="minorEastAsia"/>
                <w:lang w:val="en-GB" w:eastAsia="zh-CN"/>
              </w:rPr>
              <w:instrText xml:space="preserve"> REF _Ref13472096 \r \h  \* MERGEFORMAT </w:instrText>
            </w:r>
            <w:r w:rsidRPr="00473434">
              <w:rPr>
                <w:rFonts w:eastAsiaTheme="minorEastAsia"/>
                <w:lang w:val="en-GB" w:eastAsia="zh-CN"/>
              </w:rPr>
            </w:r>
            <w:r w:rsidRPr="00473434">
              <w:rPr>
                <w:rFonts w:eastAsiaTheme="minorEastAsia"/>
                <w:lang w:val="en-GB" w:eastAsia="zh-CN"/>
              </w:rPr>
              <w:fldChar w:fldCharType="separate"/>
            </w:r>
            <w:r w:rsidR="00D62510">
              <w:rPr>
                <w:rFonts w:eastAsiaTheme="minorEastAsia"/>
                <w:lang w:val="en-GB" w:eastAsia="zh-CN"/>
              </w:rPr>
              <w:t>[4]</w:t>
            </w:r>
            <w:r w:rsidRPr="00473434">
              <w:rPr>
                <w:rFonts w:eastAsiaTheme="minorEastAsia"/>
                <w:lang w:val="en-GB" w:eastAsia="zh-CN"/>
              </w:rPr>
              <w:fldChar w:fldCharType="end"/>
            </w:r>
          </w:p>
        </w:tc>
      </w:tr>
      <w:tr w:rsidR="00AE2D50" w:rsidRPr="00136E60" w14:paraId="792A61EC" w14:textId="77777777" w:rsidTr="00AC1132">
        <w:tc>
          <w:tcPr>
            <w:tcW w:w="4810" w:type="dxa"/>
          </w:tcPr>
          <w:p w14:paraId="6E775369" w14:textId="77777777" w:rsidR="00AE2D50" w:rsidRPr="00473434" w:rsidRDefault="00AE2D50" w:rsidP="00AC1132">
            <w:pPr>
              <w:rPr>
                <w:lang w:val="en-GB"/>
              </w:rPr>
            </w:pPr>
            <w:r w:rsidRPr="00473434">
              <w:t>PRACH Detection</w:t>
            </w:r>
          </w:p>
        </w:tc>
        <w:tc>
          <w:tcPr>
            <w:tcW w:w="4821" w:type="dxa"/>
          </w:tcPr>
          <w:p w14:paraId="72C7E1B2" w14:textId="77777777" w:rsidR="00AE2D50" w:rsidRPr="00473434" w:rsidRDefault="00AE2D50" w:rsidP="00AC1132">
            <w:pPr>
              <w:rPr>
                <w:rFonts w:eastAsiaTheme="minorEastAsia"/>
                <w:lang w:val="en-GB" w:eastAsia="zh-CN"/>
              </w:rPr>
            </w:pPr>
            <w:r w:rsidRPr="00473434">
              <w:rPr>
                <w:lang w:val="en-GB"/>
              </w:rPr>
              <w:t>PRACH preamble detection and power spectrum</w:t>
            </w:r>
          </w:p>
        </w:tc>
      </w:tr>
      <w:bookmarkEnd w:id="1377"/>
    </w:tbl>
    <w:p w14:paraId="69FB891A" w14:textId="77777777" w:rsidR="00AE2D50" w:rsidRPr="00473434" w:rsidRDefault="00AE2D50" w:rsidP="00AE2D50"/>
    <w:p w14:paraId="71C799B6" w14:textId="77777777" w:rsidR="00AE2D50" w:rsidRPr="00473434" w:rsidRDefault="00AE2D50" w:rsidP="00AE2D50">
      <w:pPr>
        <w:pStyle w:val="Caption"/>
        <w:jc w:val="center"/>
      </w:pPr>
      <w:r w:rsidRPr="00473434">
        <w:lastRenderedPageBreak/>
        <w:t>Table A-6 PBCH Module APIs</w:t>
      </w:r>
    </w:p>
    <w:tbl>
      <w:tblPr>
        <w:tblStyle w:val="TableGrid"/>
        <w:tblW w:w="0" w:type="auto"/>
        <w:tblLook w:val="04A0" w:firstRow="1" w:lastRow="0" w:firstColumn="1" w:lastColumn="0" w:noHBand="0" w:noVBand="1"/>
      </w:tblPr>
      <w:tblGrid>
        <w:gridCol w:w="4810"/>
        <w:gridCol w:w="4821"/>
      </w:tblGrid>
      <w:tr w:rsidR="00AE2D50" w:rsidRPr="00136E60" w14:paraId="11D87305" w14:textId="77777777" w:rsidTr="00AC1132">
        <w:tc>
          <w:tcPr>
            <w:tcW w:w="4810" w:type="dxa"/>
          </w:tcPr>
          <w:p w14:paraId="1160D135" w14:textId="77777777" w:rsidR="00AE2D50" w:rsidRPr="00473434" w:rsidRDefault="00AE2D50" w:rsidP="00AC1132">
            <w:pPr>
              <w:rPr>
                <w:b/>
                <w:sz w:val="24"/>
                <w:szCs w:val="24"/>
                <w:lang w:val="en-GB"/>
              </w:rPr>
            </w:pPr>
            <w:r w:rsidRPr="00473434">
              <w:rPr>
                <w:b/>
                <w:sz w:val="24"/>
                <w:szCs w:val="24"/>
                <w:lang w:val="en-GB"/>
              </w:rPr>
              <w:t>API</w:t>
            </w:r>
          </w:p>
        </w:tc>
        <w:tc>
          <w:tcPr>
            <w:tcW w:w="4821" w:type="dxa"/>
          </w:tcPr>
          <w:p w14:paraId="4A469BEB" w14:textId="77777777" w:rsidR="00AE2D50" w:rsidRPr="00473434" w:rsidRDefault="00AE2D50" w:rsidP="00AC1132">
            <w:pPr>
              <w:rPr>
                <w:b/>
                <w:sz w:val="24"/>
                <w:szCs w:val="24"/>
                <w:lang w:val="en-GB"/>
              </w:rPr>
            </w:pPr>
            <w:r w:rsidRPr="00473434">
              <w:rPr>
                <w:b/>
                <w:sz w:val="24"/>
                <w:szCs w:val="24"/>
                <w:lang w:val="en-GB"/>
              </w:rPr>
              <w:t>Description</w:t>
            </w:r>
          </w:p>
        </w:tc>
      </w:tr>
      <w:tr w:rsidR="00AE2D50" w:rsidRPr="00136E60" w14:paraId="4AE5EF8D" w14:textId="77777777" w:rsidTr="00AC1132">
        <w:tc>
          <w:tcPr>
            <w:tcW w:w="4810" w:type="dxa"/>
          </w:tcPr>
          <w:p w14:paraId="37C148D4" w14:textId="77777777" w:rsidR="00AE2D50" w:rsidRPr="00473434" w:rsidRDefault="00AE2D50" w:rsidP="00AC1132">
            <w:pPr>
              <w:rPr>
                <w:lang w:val="en-GB"/>
              </w:rPr>
            </w:pPr>
            <w:r w:rsidRPr="00473434">
              <w:rPr>
                <w:lang w:val="en-GB"/>
              </w:rPr>
              <w:t>PBCH DMRS Gen</w:t>
            </w:r>
          </w:p>
        </w:tc>
        <w:tc>
          <w:tcPr>
            <w:tcW w:w="4821" w:type="dxa"/>
          </w:tcPr>
          <w:p w14:paraId="0D13C7D5" w14:textId="77777777" w:rsidR="00AE2D50" w:rsidRPr="00473434" w:rsidRDefault="00AE2D50" w:rsidP="00AC1132">
            <w:pPr>
              <w:rPr>
                <w:rFonts w:eastAsiaTheme="minorEastAsia"/>
                <w:lang w:val="en-GB" w:eastAsia="zh-CN"/>
              </w:rPr>
            </w:pPr>
            <w:r w:rsidRPr="00473434">
              <w:rPr>
                <w:lang w:val="en-GB"/>
              </w:rPr>
              <w:t>Generate the DMRS For PBCH message</w:t>
            </w:r>
          </w:p>
        </w:tc>
      </w:tr>
      <w:tr w:rsidR="00AE2D50" w14:paraId="6986B45C" w14:textId="77777777" w:rsidTr="00AC1132">
        <w:tc>
          <w:tcPr>
            <w:tcW w:w="4810" w:type="dxa"/>
          </w:tcPr>
          <w:p w14:paraId="7223BE66" w14:textId="77777777" w:rsidR="00AE2D50" w:rsidRPr="00473434" w:rsidRDefault="00AE2D50" w:rsidP="00AC1132">
            <w:pPr>
              <w:rPr>
                <w:lang w:val="en-GB"/>
              </w:rPr>
            </w:pPr>
            <w:r w:rsidRPr="00473434">
              <w:t>PBCH Gen</w:t>
            </w:r>
          </w:p>
        </w:tc>
        <w:tc>
          <w:tcPr>
            <w:tcW w:w="4821" w:type="dxa"/>
          </w:tcPr>
          <w:p w14:paraId="604C4883" w14:textId="77777777" w:rsidR="00AE2D50" w:rsidRPr="001C7070" w:rsidRDefault="00AE2D50" w:rsidP="00AC1132">
            <w:pPr>
              <w:rPr>
                <w:rFonts w:eastAsiaTheme="minorEastAsia"/>
                <w:lang w:val="en-GB" w:eastAsia="zh-CN"/>
              </w:rPr>
            </w:pPr>
            <w:r w:rsidRPr="00473434">
              <w:rPr>
                <w:lang w:val="en-GB"/>
              </w:rPr>
              <w:t>Create Complete PBCH message</w:t>
            </w:r>
          </w:p>
        </w:tc>
      </w:tr>
    </w:tbl>
    <w:p w14:paraId="6FC22767" w14:textId="77777777" w:rsidR="00AE2D50" w:rsidRDefault="00AE2D50" w:rsidP="00AE2D50"/>
    <w:p w14:paraId="3D94BAF5" w14:textId="6304432C" w:rsidR="004C1477" w:rsidRDefault="00A36F36">
      <w:pPr>
        <w:pStyle w:val="Heading2"/>
        <w:spacing w:after="100" w:afterAutospacing="1"/>
      </w:pPr>
      <w:bookmarkStart w:id="1378" w:name="_Toc29836534"/>
      <w:bookmarkStart w:id="1379" w:name="_Toc29836825"/>
      <w:bookmarkStart w:id="1380" w:name="_Toc29837150"/>
      <w:bookmarkStart w:id="1381" w:name="_Toc29839487"/>
      <w:bookmarkStart w:id="1382" w:name="_Toc76128525"/>
      <w:bookmarkStart w:id="1383" w:name="_Toc87813316"/>
      <w:bookmarkStart w:id="1384" w:name="_Toc87813866"/>
      <w:bookmarkStart w:id="1385" w:name="_Toc183149265"/>
      <w:bookmarkEnd w:id="1378"/>
      <w:bookmarkEnd w:id="1379"/>
      <w:bookmarkEnd w:id="1380"/>
      <w:bookmarkEnd w:id="1381"/>
      <w:r>
        <w:t>Call Flows</w:t>
      </w:r>
      <w:bookmarkEnd w:id="1382"/>
      <w:bookmarkEnd w:id="1383"/>
      <w:bookmarkEnd w:id="1384"/>
      <w:bookmarkEnd w:id="1385"/>
    </w:p>
    <w:p w14:paraId="0DD51D3A" w14:textId="702CAA38" w:rsidR="00A36F36" w:rsidRDefault="00BA5612" w:rsidP="00BF0E76">
      <w:pPr>
        <w:pStyle w:val="Heading3"/>
        <w:spacing w:after="100" w:afterAutospacing="1"/>
      </w:pPr>
      <w:bookmarkStart w:id="1386" w:name="_Toc76128526"/>
      <w:bookmarkStart w:id="1387" w:name="_Toc87813317"/>
      <w:bookmarkStart w:id="1388" w:name="_Toc87813867"/>
      <w:bookmarkStart w:id="1389" w:name="_Toc183149266"/>
      <w:r>
        <w:t>F1</w:t>
      </w:r>
      <w:r w:rsidR="00905C86">
        <w:t xml:space="preserve"> </w:t>
      </w:r>
      <w:r w:rsidR="003F791F">
        <w:t>S</w:t>
      </w:r>
      <w:r>
        <w:t xml:space="preserve">tartup and </w:t>
      </w:r>
      <w:r w:rsidR="003F791F">
        <w:t>C</w:t>
      </w:r>
      <w:r w:rsidR="00510C4D">
        <w:t xml:space="preserve">ells </w:t>
      </w:r>
      <w:r w:rsidR="003F791F">
        <w:t>A</w:t>
      </w:r>
      <w:r w:rsidR="00510C4D">
        <w:t>ctivation</w:t>
      </w:r>
      <w:bookmarkEnd w:id="1386"/>
      <w:bookmarkEnd w:id="1387"/>
      <w:bookmarkEnd w:id="1388"/>
      <w:bookmarkEnd w:id="1389"/>
    </w:p>
    <w:p w14:paraId="43CEF3D7" w14:textId="6FB94CBA" w:rsidR="00A36F36" w:rsidRDefault="001E7354" w:rsidP="00BF0E76">
      <w:pPr>
        <w:spacing w:after="100" w:afterAutospacing="1"/>
        <w:rPr>
          <w:lang w:val="en-GB"/>
        </w:rPr>
      </w:pPr>
      <w:r>
        <w:rPr>
          <w:lang w:val="en-GB"/>
        </w:rPr>
        <w:t xml:space="preserve">Figure </w:t>
      </w:r>
      <w:r w:rsidR="00510C4D">
        <w:rPr>
          <w:lang w:val="en-GB"/>
        </w:rPr>
        <w:t xml:space="preserve">below </w:t>
      </w:r>
      <w:r w:rsidR="00A36F36" w:rsidRPr="00A36F36">
        <w:rPr>
          <w:lang w:val="en-GB"/>
        </w:rPr>
        <w:t>describe</w:t>
      </w:r>
      <w:r w:rsidR="00510C4D">
        <w:rPr>
          <w:lang w:val="en-GB"/>
        </w:rPr>
        <w:t>s</w:t>
      </w:r>
      <w:r w:rsidR="00A36F36" w:rsidRPr="00A36F36">
        <w:rPr>
          <w:lang w:val="en-GB"/>
        </w:rPr>
        <w:t xml:space="preserve"> </w:t>
      </w:r>
      <w:r w:rsidR="00D4305D">
        <w:rPr>
          <w:lang w:val="en-GB"/>
        </w:rPr>
        <w:t>F1 interface setup</w:t>
      </w:r>
      <w:r w:rsidR="00A36F36" w:rsidRPr="00A36F36">
        <w:rPr>
          <w:lang w:val="en-GB"/>
        </w:rPr>
        <w:t xml:space="preserve"> and cell enabling across </w:t>
      </w:r>
      <w:r w:rsidR="009850E3">
        <w:rPr>
          <w:lang w:val="en-GB"/>
        </w:rPr>
        <w:t>O-CU and O-DU</w:t>
      </w:r>
      <w:r w:rsidR="00B14AC9">
        <w:rPr>
          <w:lang w:val="en-GB"/>
        </w:rPr>
        <w:t xml:space="preserve"> as </w:t>
      </w:r>
      <w:r w:rsidR="00BB4BD7">
        <w:rPr>
          <w:lang w:val="en-GB"/>
        </w:rPr>
        <w:t>specified</w:t>
      </w:r>
      <w:r w:rsidR="00B14AC9">
        <w:rPr>
          <w:lang w:val="en-GB"/>
        </w:rPr>
        <w:t xml:space="preserve"> in</w:t>
      </w:r>
      <w:r w:rsidR="00E61D29">
        <w:rPr>
          <w:lang w:val="en-GB"/>
        </w:rPr>
        <w:t xml:space="preserve"> subclause</w:t>
      </w:r>
      <w:r w:rsidR="00A3426F">
        <w:rPr>
          <w:lang w:val="en-GB"/>
        </w:rPr>
        <w:t xml:space="preserve"> 8.5</w:t>
      </w:r>
      <w:r w:rsidR="00E61D29">
        <w:rPr>
          <w:lang w:val="en-GB"/>
        </w:rPr>
        <w:t xml:space="preserve"> of 3GPP TS 38.401</w:t>
      </w:r>
      <w:r w:rsidR="00B14AC9">
        <w:rPr>
          <w:lang w:val="en-GB"/>
        </w:rPr>
        <w:t xml:space="preserve"> </w:t>
      </w:r>
      <w:r w:rsidR="007576A1">
        <w:rPr>
          <w:lang w:val="en-GB"/>
        </w:rPr>
        <w:fldChar w:fldCharType="begin"/>
      </w:r>
      <w:r w:rsidR="00C71184">
        <w:rPr>
          <w:lang w:val="en-GB"/>
        </w:rPr>
        <w:instrText xml:space="preserve"> REF _Ref13474476 \r \h </w:instrText>
      </w:r>
      <w:r w:rsidR="007576A1">
        <w:rPr>
          <w:lang w:val="en-GB"/>
        </w:rPr>
      </w:r>
      <w:r w:rsidR="007576A1">
        <w:rPr>
          <w:lang w:val="en-GB"/>
        </w:rPr>
        <w:fldChar w:fldCharType="separate"/>
      </w:r>
      <w:r w:rsidR="00D62510">
        <w:rPr>
          <w:lang w:val="en-GB"/>
        </w:rPr>
        <w:t>[12]</w:t>
      </w:r>
      <w:r w:rsidR="007576A1">
        <w:rPr>
          <w:lang w:val="en-GB"/>
        </w:rPr>
        <w:fldChar w:fldCharType="end"/>
      </w:r>
      <w:r w:rsidR="00C71184">
        <w:rPr>
          <w:lang w:val="en-GB"/>
        </w:rPr>
        <w:t xml:space="preserve"> when O-CU and O-DU nodes are brought up.</w:t>
      </w:r>
      <w:r w:rsidR="00B45B8A">
        <w:rPr>
          <w:lang w:val="en-GB"/>
        </w:rPr>
        <w:t xml:space="preserve"> The O-DU and its </w:t>
      </w:r>
      <w:r w:rsidR="00BC0128">
        <w:rPr>
          <w:lang w:val="en-GB"/>
        </w:rPr>
        <w:t>cells are configured by OAM in the pre-operational state.</w:t>
      </w:r>
    </w:p>
    <w:p w14:paraId="756D5AAA" w14:textId="77777777" w:rsidR="002A447E" w:rsidRDefault="000E32AF" w:rsidP="00552A12">
      <w:pPr>
        <w:keepNext/>
        <w:jc w:val="center"/>
        <w:rPr>
          <w:rFonts w:eastAsiaTheme="minorEastAsia"/>
          <w:lang w:eastAsia="zh-CN"/>
        </w:rPr>
      </w:pPr>
      <w:r>
        <w:rPr>
          <w:noProof/>
        </w:rPr>
        <w:object w:dxaOrig="14514" w:dyaOrig="8709" w14:anchorId="2A2D8738">
          <v:shape id="_x0000_i1043" type="#_x0000_t75" alt="" style="width:280.9pt;height:172.5pt;mso-width-percent:0;mso-height-percent:0;mso-width-percent:0;mso-height-percent:0" o:ole="">
            <v:imagedata r:id="rId87" o:title="" cropbottom="19823f" cropright="20967f"/>
          </v:shape>
          <o:OLEObject Type="Embed" ProgID="Visio.Drawing.15" ShapeID="_x0000_i1043" DrawAspect="Content" ObjectID="_1795380132" r:id="rId88"/>
        </w:object>
      </w:r>
    </w:p>
    <w:p w14:paraId="7F3C2A9C" w14:textId="0D3656F6" w:rsidR="00A931DD" w:rsidRPr="008C6CD0" w:rsidRDefault="00A931DD" w:rsidP="00932862">
      <w:pPr>
        <w:pStyle w:val="Caption"/>
        <w:jc w:val="center"/>
        <w:rPr>
          <w:rFonts w:eastAsiaTheme="minorEastAsia"/>
          <w:lang w:eastAsia="zh-CN"/>
        </w:rPr>
      </w:pPr>
      <w:r>
        <w:t>Figure A-</w:t>
      </w:r>
      <w:r w:rsidR="007576A1">
        <w:fldChar w:fldCharType="begin"/>
      </w:r>
      <w:r w:rsidR="00352943">
        <w:instrText xml:space="preserve"> SEQ Figure_A- \* ARABIC </w:instrText>
      </w:r>
      <w:r w:rsidR="007576A1">
        <w:fldChar w:fldCharType="separate"/>
      </w:r>
      <w:r w:rsidR="00D62510">
        <w:rPr>
          <w:noProof/>
        </w:rPr>
        <w:t>1</w:t>
      </w:r>
      <w:r w:rsidR="007576A1">
        <w:rPr>
          <w:noProof/>
        </w:rPr>
        <w:fldChar w:fldCharType="end"/>
      </w:r>
      <w:r>
        <w:rPr>
          <w:rFonts w:eastAsiaTheme="minorEastAsia" w:hint="eastAsia"/>
          <w:lang w:eastAsia="zh-CN"/>
        </w:rPr>
        <w:t xml:space="preserve"> </w:t>
      </w:r>
      <w:r w:rsidRPr="006A1F23">
        <w:rPr>
          <w:rFonts w:eastAsiaTheme="minorEastAsia"/>
          <w:lang w:eastAsia="zh-CN"/>
        </w:rPr>
        <w:t xml:space="preserve"> F1 interface setup and cell enabling across O-CU and O-DU</w:t>
      </w:r>
    </w:p>
    <w:p w14:paraId="16024E5B" w14:textId="77777777" w:rsidR="007D6F60" w:rsidRDefault="007D6F60" w:rsidP="007D6F60">
      <w:pPr>
        <w:rPr>
          <w:lang w:val="en-GB" w:eastAsia="zh-CN"/>
        </w:rPr>
      </w:pPr>
      <w:bookmarkStart w:id="1390" w:name="_Toc13827208"/>
      <w:bookmarkStart w:id="1391" w:name="_Toc13853620"/>
      <w:bookmarkStart w:id="1392" w:name="_Toc13853700"/>
      <w:bookmarkEnd w:id="1390"/>
      <w:bookmarkEnd w:id="1391"/>
      <w:bookmarkEnd w:id="1392"/>
    </w:p>
    <w:p w14:paraId="7184C914" w14:textId="6B09D080" w:rsidR="007D6F60" w:rsidRDefault="007D6F60" w:rsidP="007D6F60">
      <w:pPr>
        <w:pStyle w:val="Heading3"/>
        <w:spacing w:after="100" w:afterAutospacing="1"/>
        <w:rPr>
          <w:rFonts w:eastAsiaTheme="minorEastAsia"/>
          <w:lang w:eastAsia="zh-CN"/>
        </w:rPr>
      </w:pPr>
      <w:bookmarkStart w:id="1393" w:name="_Toc55328169"/>
      <w:bookmarkStart w:id="1394" w:name="_Toc76128527"/>
      <w:bookmarkStart w:id="1395" w:name="_Toc87813318"/>
      <w:bookmarkStart w:id="1396" w:name="_Toc87813868"/>
      <w:bookmarkStart w:id="1397" w:name="_Ref161948461"/>
      <w:bookmarkStart w:id="1398" w:name="_Toc183149267"/>
      <w:r w:rsidRPr="008E018F">
        <w:rPr>
          <w:rFonts w:eastAsiaTheme="minorEastAsia"/>
          <w:lang w:eastAsia="zh-CN"/>
        </w:rPr>
        <w:t>UE registration</w:t>
      </w:r>
      <w:bookmarkEnd w:id="1393"/>
      <w:bookmarkEnd w:id="1394"/>
      <w:bookmarkEnd w:id="1395"/>
      <w:bookmarkEnd w:id="1396"/>
      <w:bookmarkEnd w:id="1397"/>
      <w:bookmarkEnd w:id="1398"/>
      <w:r w:rsidRPr="008E018F">
        <w:rPr>
          <w:rFonts w:eastAsiaTheme="minorEastAsia"/>
          <w:lang w:eastAsia="zh-CN"/>
        </w:rPr>
        <w:t xml:space="preserve"> </w:t>
      </w:r>
    </w:p>
    <w:p w14:paraId="0E23042C" w14:textId="77777777" w:rsidR="007D6F60" w:rsidRDefault="007D6F60" w:rsidP="007D6F60">
      <w:pPr>
        <w:rPr>
          <w:lang w:val="en-GB" w:eastAsia="zh-CN"/>
        </w:rPr>
      </w:pPr>
      <w:r>
        <w:rPr>
          <w:lang w:val="en-GB" w:eastAsia="zh-CN"/>
        </w:rPr>
        <w:t>The following call flow depicts all the messages across interfaces and internal APIs for UE registration in 5G SA.</w:t>
      </w:r>
    </w:p>
    <w:p w14:paraId="7063C1DB" w14:textId="77777777" w:rsidR="007D6F60" w:rsidRDefault="007D6F60" w:rsidP="007D6F60">
      <w:pPr>
        <w:rPr>
          <w:lang w:val="en-GB" w:eastAsia="zh-CN"/>
        </w:rPr>
      </w:pPr>
    </w:p>
    <w:p w14:paraId="3E10DF67" w14:textId="77777777" w:rsidR="007D6F60" w:rsidRDefault="007D6F60" w:rsidP="007D6F60">
      <w:r>
        <w:rPr>
          <w:noProof/>
        </w:rPr>
        <w:lastRenderedPageBreak/>
        <w:drawing>
          <wp:inline distT="0" distB="0" distL="0" distR="0" wp14:anchorId="0FD811A3" wp14:editId="52CA35DB">
            <wp:extent cx="6122035" cy="289687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22035" cy="2896870"/>
                    </a:xfrm>
                    <a:prstGeom prst="rect">
                      <a:avLst/>
                    </a:prstGeom>
                    <a:noFill/>
                    <a:ln>
                      <a:noFill/>
                    </a:ln>
                  </pic:spPr>
                </pic:pic>
              </a:graphicData>
            </a:graphic>
          </wp:inline>
        </w:drawing>
      </w:r>
      <w:r w:rsidRPr="00474C33">
        <w:t xml:space="preserve"> </w:t>
      </w:r>
      <w:r>
        <w:rPr>
          <w:noProof/>
        </w:rPr>
        <w:drawing>
          <wp:inline distT="0" distB="0" distL="0" distR="0" wp14:anchorId="1F3A299A" wp14:editId="79191868">
            <wp:extent cx="6122035" cy="36969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122035" cy="3696970"/>
                    </a:xfrm>
                    <a:prstGeom prst="rect">
                      <a:avLst/>
                    </a:prstGeom>
                    <a:noFill/>
                    <a:ln>
                      <a:noFill/>
                    </a:ln>
                  </pic:spPr>
                </pic:pic>
              </a:graphicData>
            </a:graphic>
          </wp:inline>
        </w:drawing>
      </w:r>
    </w:p>
    <w:p w14:paraId="4B2DF9B2" w14:textId="29268483" w:rsidR="00206FFF" w:rsidRDefault="00456260" w:rsidP="007D6F60">
      <w:r>
        <w:rPr>
          <w:noProof/>
        </w:rPr>
        <w:lastRenderedPageBreak/>
        <w:drawing>
          <wp:inline distT="0" distB="0" distL="0" distR="0" wp14:anchorId="61D92500" wp14:editId="7E0F3674">
            <wp:extent cx="6140450" cy="336850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65128" cy="3382043"/>
                    </a:xfrm>
                    <a:prstGeom prst="rect">
                      <a:avLst/>
                    </a:prstGeom>
                    <a:noFill/>
                    <a:ln>
                      <a:noFill/>
                    </a:ln>
                  </pic:spPr>
                </pic:pic>
              </a:graphicData>
            </a:graphic>
          </wp:inline>
        </w:drawing>
      </w:r>
    </w:p>
    <w:p w14:paraId="3C25E1E0" w14:textId="2B579B00" w:rsidR="00E3534C" w:rsidRDefault="00E3534C" w:rsidP="007D6F60">
      <w:pPr>
        <w:rPr>
          <w:lang w:val="en-GB" w:eastAsia="zh-CN"/>
        </w:rPr>
      </w:pPr>
    </w:p>
    <w:p w14:paraId="28573B2D" w14:textId="6455A71C" w:rsidR="007D6F60" w:rsidRDefault="00E3534C" w:rsidP="007D6F60">
      <w:pPr>
        <w:rPr>
          <w:lang w:val="en-GB" w:eastAsia="zh-CN"/>
        </w:rPr>
      </w:pPr>
      <w:r>
        <w:rPr>
          <w:noProof/>
          <w:lang w:val="en-GB" w:eastAsia="zh-CN"/>
        </w:rPr>
        <w:drawing>
          <wp:inline distT="0" distB="0" distL="0" distR="0" wp14:anchorId="62AC42FB" wp14:editId="0F92CDD7">
            <wp:extent cx="6126061" cy="28575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38182" cy="2863154"/>
                    </a:xfrm>
                    <a:prstGeom prst="rect">
                      <a:avLst/>
                    </a:prstGeom>
                    <a:noFill/>
                    <a:ln>
                      <a:noFill/>
                    </a:ln>
                  </pic:spPr>
                </pic:pic>
              </a:graphicData>
            </a:graphic>
          </wp:inline>
        </w:drawing>
      </w:r>
    </w:p>
    <w:p w14:paraId="3EC320EE" w14:textId="03B1D210" w:rsidR="00817084" w:rsidRDefault="00C07321" w:rsidP="007D6F60">
      <w:pPr>
        <w:rPr>
          <w:lang w:val="en-GB" w:eastAsia="zh-CN"/>
        </w:rPr>
      </w:pPr>
      <w:r>
        <w:rPr>
          <w:lang w:val="en-GB" w:eastAsia="zh-CN"/>
        </w:rPr>
        <w:t>s</w:t>
      </w:r>
      <w:r w:rsidR="004141D0">
        <w:rPr>
          <w:noProof/>
        </w:rPr>
        <w:drawing>
          <wp:inline distT="0" distB="0" distL="0" distR="0" wp14:anchorId="4D9D7919" wp14:editId="262874E4">
            <wp:extent cx="6122035" cy="1351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122035" cy="1351915"/>
                    </a:xfrm>
                    <a:prstGeom prst="rect">
                      <a:avLst/>
                    </a:prstGeom>
                    <a:noFill/>
                    <a:ln>
                      <a:noFill/>
                    </a:ln>
                  </pic:spPr>
                </pic:pic>
              </a:graphicData>
            </a:graphic>
          </wp:inline>
        </w:drawing>
      </w:r>
    </w:p>
    <w:p w14:paraId="1B2D88D9" w14:textId="77777777" w:rsidR="00817084" w:rsidRDefault="00817084" w:rsidP="007D6F60">
      <w:pPr>
        <w:rPr>
          <w:lang w:val="en-GB" w:eastAsia="zh-CN"/>
        </w:rPr>
      </w:pPr>
    </w:p>
    <w:p w14:paraId="6E33D79F" w14:textId="28EE8896" w:rsidR="007D6F60" w:rsidRPr="008C6CD0" w:rsidRDefault="007D6F60" w:rsidP="007D6F60">
      <w:pPr>
        <w:pStyle w:val="Caption"/>
        <w:jc w:val="center"/>
        <w:rPr>
          <w:rFonts w:eastAsiaTheme="minorEastAsia"/>
          <w:lang w:eastAsia="zh-CN"/>
        </w:rPr>
      </w:pPr>
      <w:r>
        <w:lastRenderedPageBreak/>
        <w:t>Figure A-</w:t>
      </w:r>
      <w:fldSimple w:instr=" SEQ Figure_A- \* ARABIC ">
        <w:r w:rsidR="00D62510">
          <w:rPr>
            <w:noProof/>
          </w:rPr>
          <w:t>2</w:t>
        </w:r>
      </w:fldSimple>
      <w:r>
        <w:rPr>
          <w:rFonts w:eastAsiaTheme="minorEastAsia" w:hint="eastAsia"/>
          <w:lang w:eastAsia="zh-CN"/>
        </w:rPr>
        <w:t xml:space="preserve"> </w:t>
      </w:r>
      <w:r w:rsidRPr="006A1F23">
        <w:rPr>
          <w:rFonts w:eastAsiaTheme="minorEastAsia"/>
          <w:lang w:eastAsia="zh-CN"/>
        </w:rPr>
        <w:t xml:space="preserve"> </w:t>
      </w:r>
      <w:r>
        <w:rPr>
          <w:rFonts w:eastAsiaTheme="minorEastAsia"/>
          <w:lang w:eastAsia="zh-CN"/>
        </w:rPr>
        <w:t>UE registration</w:t>
      </w:r>
    </w:p>
    <w:p w14:paraId="55E3DAA8" w14:textId="77777777" w:rsidR="007D6F60" w:rsidRDefault="007D6F60" w:rsidP="007D6F60">
      <w:pPr>
        <w:rPr>
          <w:lang w:val="en-GB" w:eastAsia="zh-CN"/>
        </w:rPr>
      </w:pPr>
    </w:p>
    <w:p w14:paraId="21484E74" w14:textId="7214F59B" w:rsidR="007D6F60" w:rsidRDefault="007D6F60" w:rsidP="007D6F60">
      <w:pPr>
        <w:pStyle w:val="Heading3"/>
        <w:spacing w:after="100" w:afterAutospacing="1"/>
        <w:rPr>
          <w:rFonts w:eastAsiaTheme="minorEastAsia"/>
          <w:lang w:eastAsia="zh-CN"/>
        </w:rPr>
      </w:pPr>
      <w:bookmarkStart w:id="1399" w:name="_Ref55327790"/>
      <w:bookmarkStart w:id="1400" w:name="_Toc55328170"/>
      <w:bookmarkStart w:id="1401" w:name="_Toc76128528"/>
      <w:bookmarkStart w:id="1402" w:name="_Toc87813319"/>
      <w:bookmarkStart w:id="1403" w:name="_Toc87813869"/>
      <w:bookmarkStart w:id="1404" w:name="_Toc183149268"/>
      <w:r>
        <w:rPr>
          <w:rFonts w:eastAsiaTheme="minorEastAsia"/>
          <w:lang w:eastAsia="zh-CN"/>
        </w:rPr>
        <w:t>RACH procedure</w:t>
      </w:r>
      <w:bookmarkEnd w:id="1399"/>
      <w:bookmarkEnd w:id="1400"/>
      <w:bookmarkEnd w:id="1401"/>
      <w:bookmarkEnd w:id="1402"/>
      <w:bookmarkEnd w:id="1403"/>
      <w:bookmarkEnd w:id="1404"/>
    </w:p>
    <w:p w14:paraId="6DF66F6F" w14:textId="77777777" w:rsidR="007D6F60" w:rsidRDefault="007D6F60" w:rsidP="007D6F60">
      <w:pPr>
        <w:rPr>
          <w:lang w:val="en-GB" w:eastAsia="zh-CN"/>
        </w:rPr>
      </w:pPr>
    </w:p>
    <w:p w14:paraId="221DF77A" w14:textId="6937D025" w:rsidR="007D6F60" w:rsidRDefault="007D6F60" w:rsidP="007D6F60">
      <w:pPr>
        <w:rPr>
          <w:lang w:val="en-GB" w:eastAsia="zh-CN"/>
        </w:rPr>
      </w:pPr>
      <w:r>
        <w:rPr>
          <w:lang w:val="en-GB" w:eastAsia="zh-CN"/>
        </w:rPr>
        <w:t xml:space="preserve">Figure </w:t>
      </w:r>
      <w:r w:rsidR="00B21B70">
        <w:rPr>
          <w:lang w:val="en-GB" w:eastAsia="zh-CN"/>
        </w:rPr>
        <w:fldChar w:fldCharType="begin"/>
      </w:r>
      <w:r w:rsidR="00B21B70">
        <w:rPr>
          <w:lang w:val="en-GB" w:eastAsia="zh-CN"/>
        </w:rPr>
        <w:instrText xml:space="preserve"> REF _Ref55327790 \r \h </w:instrText>
      </w:r>
      <w:r w:rsidR="00B21B70">
        <w:rPr>
          <w:lang w:val="en-GB" w:eastAsia="zh-CN"/>
        </w:rPr>
      </w:r>
      <w:r w:rsidR="00B21B70">
        <w:rPr>
          <w:lang w:val="en-GB" w:eastAsia="zh-CN"/>
        </w:rPr>
        <w:fldChar w:fldCharType="separate"/>
      </w:r>
      <w:r w:rsidR="00D62510">
        <w:rPr>
          <w:lang w:val="en-GB" w:eastAsia="zh-CN"/>
        </w:rPr>
        <w:t>0</w:t>
      </w:r>
      <w:r w:rsidR="00B21B70">
        <w:rPr>
          <w:lang w:val="en-GB" w:eastAsia="zh-CN"/>
        </w:rPr>
        <w:fldChar w:fldCharType="end"/>
      </w:r>
      <w:r>
        <w:rPr>
          <w:lang w:val="en-GB" w:eastAsia="zh-CN"/>
        </w:rPr>
        <w:t xml:space="preserve"> shows the RACH procedure in UE registration call flow described in the previous section. </w:t>
      </w:r>
    </w:p>
    <w:p w14:paraId="72ABCA6D" w14:textId="77777777" w:rsidR="007D6F60" w:rsidRDefault="007D6F60" w:rsidP="007D6F60">
      <w:pPr>
        <w:rPr>
          <w:lang w:val="en-GB" w:eastAsia="zh-CN"/>
        </w:rPr>
      </w:pPr>
    </w:p>
    <w:p w14:paraId="43819FE6" w14:textId="77777777" w:rsidR="007D6F60" w:rsidRDefault="000E32AF" w:rsidP="007D6F60">
      <w:r>
        <w:rPr>
          <w:noProof/>
        </w:rPr>
        <w:object w:dxaOrig="11870" w:dyaOrig="8141" w14:anchorId="69021AF5">
          <v:shape id="_x0000_i1044" type="#_x0000_t75" alt="" style="width:482.65pt;height:330.75pt;mso-width-percent:0;mso-height-percent:0;mso-width-percent:0;mso-height-percent:0" o:ole="">
            <v:imagedata r:id="rId94" o:title=""/>
          </v:shape>
          <o:OLEObject Type="Embed" ProgID="Visio.Drawing.15" ShapeID="_x0000_i1044" DrawAspect="Content" ObjectID="_1795380133" r:id="rId95"/>
        </w:object>
      </w:r>
    </w:p>
    <w:p w14:paraId="5EE00E66" w14:textId="10DB1653" w:rsidR="007D6F60" w:rsidRPr="008C6CD0" w:rsidRDefault="007D6F60" w:rsidP="007D6F60">
      <w:pPr>
        <w:pStyle w:val="Caption"/>
        <w:jc w:val="center"/>
        <w:rPr>
          <w:rFonts w:eastAsiaTheme="minorEastAsia"/>
          <w:lang w:eastAsia="zh-CN"/>
        </w:rPr>
      </w:pPr>
      <w:r>
        <w:t>Figure A-</w:t>
      </w:r>
      <w:fldSimple w:instr=" SEQ Figure_A- \* ARABIC ">
        <w:r w:rsidR="00D62510">
          <w:rPr>
            <w:noProof/>
          </w:rPr>
          <w:t>3</w:t>
        </w:r>
      </w:fldSimple>
      <w:r>
        <w:rPr>
          <w:rFonts w:eastAsiaTheme="minorEastAsia" w:hint="eastAsia"/>
          <w:lang w:eastAsia="zh-CN"/>
        </w:rPr>
        <w:t xml:space="preserve"> </w:t>
      </w:r>
      <w:r w:rsidRPr="006A1F23">
        <w:rPr>
          <w:rFonts w:eastAsiaTheme="minorEastAsia"/>
          <w:lang w:eastAsia="zh-CN"/>
        </w:rPr>
        <w:t xml:space="preserve"> </w:t>
      </w:r>
      <w:r>
        <w:rPr>
          <w:rFonts w:eastAsiaTheme="minorEastAsia"/>
          <w:lang w:eastAsia="zh-CN"/>
        </w:rPr>
        <w:t>RACH procedure</w:t>
      </w:r>
    </w:p>
    <w:p w14:paraId="549542B5" w14:textId="77777777" w:rsidR="007D6F60" w:rsidRDefault="007D6F60" w:rsidP="007D6F60">
      <w:pPr>
        <w:rPr>
          <w:lang w:val="en-GB" w:eastAsia="zh-CN"/>
        </w:rPr>
      </w:pPr>
    </w:p>
    <w:p w14:paraId="7D2D09EB" w14:textId="1B961D56" w:rsidR="007D6F60" w:rsidRDefault="007D6F60" w:rsidP="007D6F60">
      <w:pPr>
        <w:pStyle w:val="Heading3"/>
        <w:spacing w:after="100" w:afterAutospacing="1"/>
        <w:rPr>
          <w:rFonts w:eastAsiaTheme="minorEastAsia"/>
          <w:lang w:eastAsia="zh-CN"/>
        </w:rPr>
      </w:pPr>
      <w:bookmarkStart w:id="1405" w:name="_Ref55327836"/>
      <w:bookmarkStart w:id="1406" w:name="_Toc55328171"/>
      <w:bookmarkStart w:id="1407" w:name="_Toc76128529"/>
      <w:bookmarkStart w:id="1408" w:name="_Toc87813320"/>
      <w:bookmarkStart w:id="1409" w:name="_Toc87813870"/>
      <w:bookmarkStart w:id="1410" w:name="_Toc183149269"/>
      <w:r>
        <w:rPr>
          <w:rFonts w:eastAsiaTheme="minorEastAsia"/>
          <w:lang w:eastAsia="zh-CN"/>
        </w:rPr>
        <w:t>SR procedure</w:t>
      </w:r>
      <w:bookmarkEnd w:id="1405"/>
      <w:bookmarkEnd w:id="1406"/>
      <w:bookmarkEnd w:id="1407"/>
      <w:bookmarkEnd w:id="1408"/>
      <w:bookmarkEnd w:id="1409"/>
      <w:bookmarkEnd w:id="1410"/>
    </w:p>
    <w:p w14:paraId="43E2795A" w14:textId="77777777" w:rsidR="007D6F60" w:rsidRDefault="007D6F60" w:rsidP="007D6F60">
      <w:pPr>
        <w:rPr>
          <w:lang w:val="en-GB" w:eastAsia="zh-CN"/>
        </w:rPr>
      </w:pPr>
    </w:p>
    <w:p w14:paraId="62564AA2" w14:textId="13E60D39" w:rsidR="007D6F60" w:rsidRDefault="007D6F60" w:rsidP="007D6F60">
      <w:pPr>
        <w:rPr>
          <w:lang w:val="en-GB" w:eastAsia="zh-CN"/>
        </w:rPr>
      </w:pPr>
      <w:r>
        <w:rPr>
          <w:lang w:val="en-GB" w:eastAsia="zh-CN"/>
        </w:rPr>
        <w:t xml:space="preserve">The SR procedure call flow is depicted in Figure </w:t>
      </w:r>
      <w:r>
        <w:rPr>
          <w:lang w:val="en-GB" w:eastAsia="zh-CN"/>
        </w:rPr>
        <w:fldChar w:fldCharType="begin"/>
      </w:r>
      <w:r>
        <w:rPr>
          <w:lang w:val="en-GB" w:eastAsia="zh-CN"/>
        </w:rPr>
        <w:instrText xml:space="preserve"> REF _Ref55327836 \r \h </w:instrText>
      </w:r>
      <w:r>
        <w:rPr>
          <w:lang w:val="en-GB" w:eastAsia="zh-CN"/>
        </w:rPr>
      </w:r>
      <w:r>
        <w:rPr>
          <w:lang w:val="en-GB" w:eastAsia="zh-CN"/>
        </w:rPr>
        <w:fldChar w:fldCharType="separate"/>
      </w:r>
      <w:r w:rsidR="00D62510">
        <w:rPr>
          <w:lang w:val="en-GB" w:eastAsia="zh-CN"/>
        </w:rPr>
        <w:t>0</w:t>
      </w:r>
      <w:r>
        <w:rPr>
          <w:lang w:val="en-GB" w:eastAsia="zh-CN"/>
        </w:rPr>
        <w:fldChar w:fldCharType="end"/>
      </w:r>
    </w:p>
    <w:p w14:paraId="237A19FF" w14:textId="77777777" w:rsidR="007D6F60" w:rsidRDefault="007D6F60" w:rsidP="007D6F60">
      <w:pPr>
        <w:rPr>
          <w:lang w:val="en-GB" w:eastAsia="zh-CN"/>
        </w:rPr>
      </w:pPr>
    </w:p>
    <w:p w14:paraId="1E4409C1" w14:textId="77777777" w:rsidR="007D6F60" w:rsidRDefault="007D6F60" w:rsidP="007D6F60"/>
    <w:p w14:paraId="3336FAD8" w14:textId="77777777" w:rsidR="007D6F60" w:rsidRDefault="000E32AF" w:rsidP="007D6F60">
      <w:r>
        <w:rPr>
          <w:noProof/>
        </w:rPr>
        <w:object w:dxaOrig="15030" w:dyaOrig="6160" w14:anchorId="10D11A39">
          <v:shape id="_x0000_i1045" type="#_x0000_t75" alt="" style="width:482.65pt;height:194.25pt;mso-width-percent:0;mso-height-percent:0;mso-width-percent:0;mso-height-percent:0" o:ole="">
            <v:imagedata r:id="rId96" o:title=""/>
          </v:shape>
          <o:OLEObject Type="Embed" ProgID="Visio.Drawing.15" ShapeID="_x0000_i1045" DrawAspect="Content" ObjectID="_1795380134" r:id="rId97"/>
        </w:object>
      </w:r>
    </w:p>
    <w:p w14:paraId="5F42001E" w14:textId="55801E86" w:rsidR="007D6F60" w:rsidRDefault="007D6F60" w:rsidP="007D6F60">
      <w:pPr>
        <w:pStyle w:val="Caption"/>
        <w:jc w:val="center"/>
        <w:rPr>
          <w:rFonts w:eastAsiaTheme="minorEastAsia"/>
          <w:lang w:eastAsia="zh-CN"/>
        </w:rPr>
      </w:pPr>
      <w:r>
        <w:t>Figure A-</w:t>
      </w:r>
      <w:fldSimple w:instr=" SEQ Figure_A- \* ARABIC ">
        <w:r w:rsidR="00D62510">
          <w:rPr>
            <w:noProof/>
          </w:rPr>
          <w:t>4</w:t>
        </w:r>
      </w:fldSimple>
      <w:r>
        <w:rPr>
          <w:rFonts w:eastAsiaTheme="minorEastAsia" w:hint="eastAsia"/>
          <w:lang w:eastAsia="zh-CN"/>
        </w:rPr>
        <w:t xml:space="preserve"> </w:t>
      </w:r>
      <w:r w:rsidRPr="006A1F23">
        <w:rPr>
          <w:rFonts w:eastAsiaTheme="minorEastAsia"/>
          <w:lang w:eastAsia="zh-CN"/>
        </w:rPr>
        <w:t xml:space="preserve"> </w:t>
      </w:r>
      <w:r>
        <w:rPr>
          <w:rFonts w:eastAsiaTheme="minorEastAsia"/>
          <w:lang w:eastAsia="zh-CN"/>
        </w:rPr>
        <w:t>SR procedure</w:t>
      </w:r>
    </w:p>
    <w:p w14:paraId="020B5BF7" w14:textId="77777777" w:rsidR="007D6F60" w:rsidRDefault="007D6F60" w:rsidP="007D6F60">
      <w:pPr>
        <w:rPr>
          <w:lang w:eastAsia="zh-CN"/>
        </w:rPr>
      </w:pPr>
    </w:p>
    <w:p w14:paraId="08D3B6C6" w14:textId="77777777" w:rsidR="007D6F60" w:rsidRDefault="007D6F60" w:rsidP="007D6F60">
      <w:pPr>
        <w:rPr>
          <w:lang w:val="en-GB" w:eastAsia="zh-CN"/>
        </w:rPr>
      </w:pPr>
    </w:p>
    <w:p w14:paraId="3D178B92" w14:textId="0E7C93F8" w:rsidR="007D6F60" w:rsidRDefault="007D6F60" w:rsidP="007D6F60">
      <w:pPr>
        <w:pStyle w:val="Heading3"/>
        <w:spacing w:after="100" w:afterAutospacing="1"/>
        <w:rPr>
          <w:rFonts w:eastAsiaTheme="minorEastAsia"/>
          <w:lang w:eastAsia="zh-CN"/>
        </w:rPr>
      </w:pPr>
      <w:bookmarkStart w:id="1411" w:name="_Ref55327991"/>
      <w:bookmarkStart w:id="1412" w:name="_Toc55328172"/>
      <w:bookmarkStart w:id="1413" w:name="_Toc76128530"/>
      <w:bookmarkStart w:id="1414" w:name="_Toc87813321"/>
      <w:bookmarkStart w:id="1415" w:name="_Toc87813871"/>
      <w:bookmarkStart w:id="1416" w:name="_Toc183149270"/>
      <w:r>
        <w:rPr>
          <w:rFonts w:eastAsiaTheme="minorEastAsia"/>
          <w:lang w:eastAsia="zh-CN"/>
        </w:rPr>
        <w:t>UL Grant procedure</w:t>
      </w:r>
      <w:bookmarkEnd w:id="1411"/>
      <w:bookmarkEnd w:id="1412"/>
      <w:bookmarkEnd w:id="1413"/>
      <w:bookmarkEnd w:id="1414"/>
      <w:bookmarkEnd w:id="1415"/>
      <w:bookmarkEnd w:id="1416"/>
    </w:p>
    <w:p w14:paraId="2AE21527" w14:textId="720F10A9" w:rsidR="007D6F60" w:rsidRDefault="007D6F60" w:rsidP="007D6F60">
      <w:pPr>
        <w:rPr>
          <w:lang w:val="en-GB" w:eastAsia="zh-CN"/>
        </w:rPr>
      </w:pPr>
      <w:r>
        <w:rPr>
          <w:lang w:val="en-GB" w:eastAsia="zh-CN"/>
        </w:rPr>
        <w:t xml:space="preserve">The UL Grant procedure call flow is depicted in Figure </w:t>
      </w:r>
      <w:r>
        <w:rPr>
          <w:lang w:val="en-GB" w:eastAsia="zh-CN"/>
        </w:rPr>
        <w:fldChar w:fldCharType="begin"/>
      </w:r>
      <w:r>
        <w:rPr>
          <w:lang w:val="en-GB" w:eastAsia="zh-CN"/>
        </w:rPr>
        <w:instrText xml:space="preserve"> REF _Ref55327991 \r \h </w:instrText>
      </w:r>
      <w:r>
        <w:rPr>
          <w:lang w:val="en-GB" w:eastAsia="zh-CN"/>
        </w:rPr>
      </w:r>
      <w:r>
        <w:rPr>
          <w:lang w:val="en-GB" w:eastAsia="zh-CN"/>
        </w:rPr>
        <w:fldChar w:fldCharType="separate"/>
      </w:r>
      <w:r w:rsidR="00D62510">
        <w:rPr>
          <w:lang w:val="en-GB" w:eastAsia="zh-CN"/>
        </w:rPr>
        <w:t>0</w:t>
      </w:r>
      <w:r>
        <w:rPr>
          <w:lang w:val="en-GB" w:eastAsia="zh-CN"/>
        </w:rPr>
        <w:fldChar w:fldCharType="end"/>
      </w:r>
    </w:p>
    <w:p w14:paraId="3E524033" w14:textId="77777777" w:rsidR="007D6F60" w:rsidRPr="008E018F" w:rsidRDefault="007D6F60" w:rsidP="007D6F60">
      <w:pPr>
        <w:rPr>
          <w:lang w:eastAsia="zh-CN"/>
        </w:rPr>
      </w:pPr>
    </w:p>
    <w:p w14:paraId="7475C5DB" w14:textId="77777777" w:rsidR="007D6F60" w:rsidRDefault="000E32AF" w:rsidP="007D6F60">
      <w:r>
        <w:rPr>
          <w:noProof/>
        </w:rPr>
        <w:object w:dxaOrig="15030" w:dyaOrig="6160" w14:anchorId="40E7C1CB">
          <v:shape id="_x0000_i1046" type="#_x0000_t75" alt="" style="width:482.65pt;height:194.25pt;mso-width-percent:0;mso-height-percent:0;mso-width-percent:0;mso-height-percent:0" o:ole="">
            <v:imagedata r:id="rId98" o:title=""/>
          </v:shape>
          <o:OLEObject Type="Embed" ProgID="Visio.Drawing.15" ShapeID="_x0000_i1046" DrawAspect="Content" ObjectID="_1795380135" r:id="rId99"/>
        </w:object>
      </w:r>
    </w:p>
    <w:p w14:paraId="653460E3" w14:textId="4C6C2D31" w:rsidR="007D6F60" w:rsidRDefault="007D6F60" w:rsidP="007D6F60">
      <w:pPr>
        <w:pStyle w:val="Caption"/>
        <w:jc w:val="center"/>
        <w:rPr>
          <w:rFonts w:eastAsiaTheme="minorEastAsia"/>
          <w:lang w:eastAsia="zh-CN"/>
        </w:rPr>
      </w:pPr>
      <w:r>
        <w:t>Figure A-</w:t>
      </w:r>
      <w:fldSimple w:instr=" SEQ Figure_A- \* ARABIC ">
        <w:r w:rsidR="00D62510">
          <w:rPr>
            <w:noProof/>
          </w:rPr>
          <w:t>5</w:t>
        </w:r>
      </w:fldSimple>
      <w:r>
        <w:rPr>
          <w:rFonts w:eastAsiaTheme="minorEastAsia" w:hint="eastAsia"/>
          <w:lang w:eastAsia="zh-CN"/>
        </w:rPr>
        <w:t xml:space="preserve"> </w:t>
      </w:r>
      <w:r w:rsidRPr="006A1F23">
        <w:rPr>
          <w:rFonts w:eastAsiaTheme="minorEastAsia"/>
          <w:lang w:eastAsia="zh-CN"/>
        </w:rPr>
        <w:t xml:space="preserve"> </w:t>
      </w:r>
      <w:r>
        <w:rPr>
          <w:rFonts w:eastAsiaTheme="minorEastAsia"/>
          <w:lang w:eastAsia="zh-CN"/>
        </w:rPr>
        <w:t>UL Grant Procedure</w:t>
      </w:r>
    </w:p>
    <w:p w14:paraId="2575C7E6" w14:textId="77777777" w:rsidR="007D6F60" w:rsidRDefault="007D6F60" w:rsidP="007D6F60"/>
    <w:p w14:paraId="32827775" w14:textId="77777777" w:rsidR="007D6F60" w:rsidRDefault="007D6F60" w:rsidP="007D6F60"/>
    <w:p w14:paraId="522D801F" w14:textId="77777777" w:rsidR="007D6F60" w:rsidRDefault="007D6F60" w:rsidP="007D6F60">
      <w:pPr>
        <w:rPr>
          <w:lang w:val="en-GB" w:eastAsia="zh-CN"/>
        </w:rPr>
      </w:pPr>
    </w:p>
    <w:p w14:paraId="3698FD14" w14:textId="46385278" w:rsidR="007D6F60" w:rsidRDefault="007D6F60" w:rsidP="007D6F60">
      <w:pPr>
        <w:pStyle w:val="Heading3"/>
        <w:spacing w:after="100" w:afterAutospacing="1"/>
        <w:rPr>
          <w:rFonts w:eastAsiaTheme="minorEastAsia"/>
          <w:lang w:eastAsia="zh-CN"/>
        </w:rPr>
      </w:pPr>
      <w:bookmarkStart w:id="1417" w:name="_Toc55328173"/>
      <w:bookmarkStart w:id="1418" w:name="_Ref55860979"/>
      <w:bookmarkStart w:id="1419" w:name="_Toc76128531"/>
      <w:bookmarkStart w:id="1420" w:name="_Toc87813322"/>
      <w:bookmarkStart w:id="1421" w:name="_Toc87813872"/>
      <w:bookmarkStart w:id="1422" w:name="_Toc183149271"/>
      <w:r>
        <w:rPr>
          <w:rFonts w:eastAsiaTheme="minorEastAsia"/>
          <w:lang w:eastAsia="zh-CN"/>
        </w:rPr>
        <w:t>PDU Session Establishment</w:t>
      </w:r>
      <w:bookmarkEnd w:id="1417"/>
      <w:bookmarkEnd w:id="1418"/>
      <w:bookmarkEnd w:id="1419"/>
      <w:bookmarkEnd w:id="1420"/>
      <w:bookmarkEnd w:id="1421"/>
      <w:bookmarkEnd w:id="1422"/>
    </w:p>
    <w:p w14:paraId="5D43DF3D" w14:textId="64424C38" w:rsidR="007D6F60" w:rsidRDefault="007D6F60" w:rsidP="007D6F60">
      <w:pPr>
        <w:rPr>
          <w:lang w:val="en-GB" w:eastAsia="zh-CN"/>
        </w:rPr>
      </w:pPr>
      <w:r>
        <w:rPr>
          <w:lang w:val="en-GB" w:eastAsia="zh-CN"/>
        </w:rPr>
        <w:t xml:space="preserve">PDU session establishment call flows are as shown in </w:t>
      </w:r>
      <w:r w:rsidR="00E86771">
        <w:rPr>
          <w:lang w:val="en-GB" w:eastAsia="zh-CN"/>
        </w:rPr>
        <w:t xml:space="preserve">Figure </w:t>
      </w:r>
      <w:r w:rsidR="00E86771">
        <w:rPr>
          <w:lang w:val="en-GB" w:eastAsia="zh-CN"/>
        </w:rPr>
        <w:fldChar w:fldCharType="begin"/>
      </w:r>
      <w:r w:rsidR="00E86771">
        <w:rPr>
          <w:lang w:val="en-GB" w:eastAsia="zh-CN"/>
        </w:rPr>
        <w:instrText xml:space="preserve"> REF _Ref55860979 \r \h </w:instrText>
      </w:r>
      <w:r w:rsidR="00E86771">
        <w:rPr>
          <w:lang w:val="en-GB" w:eastAsia="zh-CN"/>
        </w:rPr>
      </w:r>
      <w:r w:rsidR="00E86771">
        <w:rPr>
          <w:lang w:val="en-GB" w:eastAsia="zh-CN"/>
        </w:rPr>
        <w:fldChar w:fldCharType="separate"/>
      </w:r>
      <w:r w:rsidR="00D62510">
        <w:rPr>
          <w:lang w:val="en-GB" w:eastAsia="zh-CN"/>
        </w:rPr>
        <w:t>0</w:t>
      </w:r>
      <w:r w:rsidR="00E86771">
        <w:rPr>
          <w:lang w:val="en-GB" w:eastAsia="zh-CN"/>
        </w:rPr>
        <w:fldChar w:fldCharType="end"/>
      </w:r>
    </w:p>
    <w:p w14:paraId="34F88E42" w14:textId="054B40BB" w:rsidR="006D5E31" w:rsidRDefault="006652C5" w:rsidP="007D6F60">
      <w:pPr>
        <w:rPr>
          <w:lang w:val="en-GB" w:eastAsia="zh-CN"/>
        </w:rPr>
      </w:pPr>
      <w:r>
        <w:rPr>
          <w:noProof/>
        </w:rPr>
        <w:lastRenderedPageBreak/>
        <w:drawing>
          <wp:inline distT="0" distB="0" distL="0" distR="0" wp14:anchorId="603C0213" wp14:editId="5E999A39">
            <wp:extent cx="6122035" cy="194691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122035" cy="1946910"/>
                    </a:xfrm>
                    <a:prstGeom prst="rect">
                      <a:avLst/>
                    </a:prstGeom>
                    <a:noFill/>
                    <a:ln>
                      <a:noFill/>
                    </a:ln>
                  </pic:spPr>
                </pic:pic>
              </a:graphicData>
            </a:graphic>
          </wp:inline>
        </w:drawing>
      </w:r>
    </w:p>
    <w:p w14:paraId="32FEFB5C" w14:textId="2904D493" w:rsidR="006652C5" w:rsidRDefault="009F17E7" w:rsidP="007D6F60">
      <w:pPr>
        <w:rPr>
          <w:lang w:val="en-GB" w:eastAsia="zh-CN"/>
        </w:rPr>
      </w:pPr>
      <w:r>
        <w:rPr>
          <w:noProof/>
        </w:rPr>
        <w:drawing>
          <wp:inline distT="0" distB="0" distL="0" distR="0" wp14:anchorId="1F76BD10" wp14:editId="44274D5D">
            <wp:extent cx="6122035" cy="17799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22035" cy="1779905"/>
                    </a:xfrm>
                    <a:prstGeom prst="rect">
                      <a:avLst/>
                    </a:prstGeom>
                    <a:noFill/>
                    <a:ln>
                      <a:noFill/>
                    </a:ln>
                  </pic:spPr>
                </pic:pic>
              </a:graphicData>
            </a:graphic>
          </wp:inline>
        </w:drawing>
      </w:r>
    </w:p>
    <w:p w14:paraId="395BC912" w14:textId="7DEC7BB8" w:rsidR="009F17E7" w:rsidRDefault="004D01F8" w:rsidP="007D6F60">
      <w:pPr>
        <w:rPr>
          <w:lang w:val="en-GB" w:eastAsia="zh-CN"/>
        </w:rPr>
      </w:pPr>
      <w:r>
        <w:rPr>
          <w:noProof/>
        </w:rPr>
        <w:drawing>
          <wp:inline distT="0" distB="0" distL="0" distR="0" wp14:anchorId="434A358B" wp14:editId="1E00F7A0">
            <wp:extent cx="6122035" cy="2506345"/>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122035" cy="2506345"/>
                    </a:xfrm>
                    <a:prstGeom prst="rect">
                      <a:avLst/>
                    </a:prstGeom>
                    <a:noFill/>
                    <a:ln>
                      <a:noFill/>
                    </a:ln>
                  </pic:spPr>
                </pic:pic>
              </a:graphicData>
            </a:graphic>
          </wp:inline>
        </w:drawing>
      </w:r>
    </w:p>
    <w:p w14:paraId="3A27C1FD" w14:textId="7FE3AE8E" w:rsidR="00330B2D" w:rsidRPr="00570235" w:rsidRDefault="004D01F8" w:rsidP="00650D83">
      <w:pPr>
        <w:pStyle w:val="Caption"/>
        <w:jc w:val="center"/>
        <w:rPr>
          <w:lang w:val="fr-FR"/>
        </w:rPr>
      </w:pPr>
      <w:r w:rsidRPr="00570235">
        <w:rPr>
          <w:lang w:val="fr-FR"/>
        </w:rPr>
        <w:t>Figure A-</w:t>
      </w:r>
      <w:r w:rsidR="009349C2">
        <w:fldChar w:fldCharType="begin"/>
      </w:r>
      <w:r w:rsidR="009349C2" w:rsidRPr="00570235">
        <w:rPr>
          <w:lang w:val="fr-FR"/>
        </w:rPr>
        <w:instrText xml:space="preserve"> SEQ Figure_A- \* ARABIC </w:instrText>
      </w:r>
      <w:r w:rsidR="009349C2">
        <w:fldChar w:fldCharType="separate"/>
      </w:r>
      <w:r w:rsidR="00D62510">
        <w:rPr>
          <w:noProof/>
          <w:lang w:val="fr-FR"/>
        </w:rPr>
        <w:t>6</w:t>
      </w:r>
      <w:r w:rsidR="009349C2">
        <w:rPr>
          <w:noProof/>
        </w:rPr>
        <w:fldChar w:fldCharType="end"/>
      </w:r>
      <w:r w:rsidRPr="00570235">
        <w:rPr>
          <w:rFonts w:eastAsiaTheme="minorEastAsia"/>
          <w:lang w:val="fr-FR" w:eastAsia="zh-CN"/>
        </w:rPr>
        <w:t xml:space="preserve">  PDU Session Establishment</w:t>
      </w:r>
      <w:bookmarkStart w:id="1423" w:name="_Toc3203126"/>
    </w:p>
    <w:bookmarkEnd w:id="1423"/>
    <w:p w14:paraId="20BBD89A" w14:textId="77777777" w:rsidR="00FA679A" w:rsidRPr="00570235" w:rsidRDefault="00FA679A" w:rsidP="00570235">
      <w:pPr>
        <w:keepNext/>
        <w:keepLines/>
        <w:pBdr>
          <w:top w:val="single" w:sz="12" w:space="3" w:color="auto"/>
        </w:pBdr>
        <w:spacing w:before="240" w:after="100" w:afterAutospacing="1"/>
        <w:outlineLvl w:val="0"/>
        <w:rPr>
          <w:lang w:val="fr-FR"/>
        </w:rPr>
      </w:pPr>
      <w:r w:rsidRPr="00570235">
        <w:rPr>
          <w:lang w:val="fr-FR"/>
        </w:rPr>
        <w:br w:type="page"/>
      </w:r>
    </w:p>
    <w:p w14:paraId="34514EC6" w14:textId="5E5B0B42" w:rsidR="00E075AE" w:rsidRPr="00570235" w:rsidRDefault="00E075AE" w:rsidP="00570235">
      <w:pPr>
        <w:pStyle w:val="Heading1"/>
        <w:numPr>
          <w:ilvl w:val="0"/>
          <w:numId w:val="0"/>
        </w:numPr>
        <w:rPr>
          <w:rFonts w:eastAsia="Batang"/>
          <w:lang w:val="fr-FR"/>
        </w:rPr>
      </w:pPr>
      <w:bookmarkStart w:id="1424" w:name="_Toc108027556"/>
      <w:bookmarkStart w:id="1425" w:name="_Toc183149272"/>
      <w:r w:rsidRPr="00570235">
        <w:rPr>
          <w:rFonts w:eastAsia="Batang"/>
          <w:lang w:val="fr-FR"/>
        </w:rPr>
        <w:lastRenderedPageBreak/>
        <w:t>Revision history</w:t>
      </w:r>
      <w:bookmarkEnd w:id="1424"/>
      <w:bookmarkEnd w:id="14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E075AE" w:rsidRPr="00286492" w14:paraId="7C2E4AC2" w14:textId="77777777" w:rsidTr="00961D30">
        <w:tc>
          <w:tcPr>
            <w:tcW w:w="1185" w:type="dxa"/>
            <w:shd w:val="clear" w:color="auto" w:fill="auto"/>
          </w:tcPr>
          <w:p w14:paraId="2E47CE95" w14:textId="77777777" w:rsidR="00E075AE" w:rsidRPr="006017CB" w:rsidRDefault="00E075AE" w:rsidP="00961D30">
            <w:pPr>
              <w:pStyle w:val="TAH"/>
            </w:pPr>
            <w:r w:rsidRPr="006017CB">
              <w:t>Date</w:t>
            </w:r>
          </w:p>
        </w:tc>
        <w:tc>
          <w:tcPr>
            <w:tcW w:w="1075" w:type="dxa"/>
            <w:shd w:val="clear" w:color="auto" w:fill="auto"/>
          </w:tcPr>
          <w:p w14:paraId="13CCFD01" w14:textId="77777777" w:rsidR="00E075AE" w:rsidRPr="00405541" w:rsidRDefault="00E075AE" w:rsidP="00961D30">
            <w:pPr>
              <w:pStyle w:val="TAH"/>
            </w:pPr>
            <w:r w:rsidRPr="00405541">
              <w:t>Revision</w:t>
            </w:r>
          </w:p>
        </w:tc>
        <w:tc>
          <w:tcPr>
            <w:tcW w:w="7374" w:type="dxa"/>
            <w:shd w:val="clear" w:color="auto" w:fill="auto"/>
          </w:tcPr>
          <w:p w14:paraId="3A12BECB" w14:textId="77777777" w:rsidR="00E075AE" w:rsidRPr="00286492" w:rsidRDefault="00E075AE" w:rsidP="00961D30">
            <w:pPr>
              <w:pStyle w:val="TAH"/>
            </w:pPr>
            <w:r w:rsidRPr="00286492">
              <w:t>Description</w:t>
            </w:r>
          </w:p>
        </w:tc>
      </w:tr>
      <w:tr w:rsidR="007D478D" w:rsidRPr="00286492" w14:paraId="063634D7" w14:textId="77777777" w:rsidTr="00961D30">
        <w:tc>
          <w:tcPr>
            <w:tcW w:w="1185" w:type="dxa"/>
            <w:shd w:val="clear" w:color="auto" w:fill="auto"/>
          </w:tcPr>
          <w:p w14:paraId="3630F857" w14:textId="0BB3D321" w:rsidR="007D478D" w:rsidRPr="006017CB" w:rsidRDefault="007D478D" w:rsidP="00961D30">
            <w:pPr>
              <w:pStyle w:val="TAH"/>
            </w:pPr>
            <w:r>
              <w:rPr>
                <w:rFonts w:eastAsia="DengXian"/>
                <w:lang w:val="en-GB" w:eastAsia="zh-CN"/>
              </w:rPr>
              <w:t>0</w:t>
            </w:r>
            <w:r>
              <w:rPr>
                <w:rFonts w:eastAsia="DengXian" w:hint="eastAsia"/>
                <w:lang w:val="en-GB" w:eastAsia="zh-CN"/>
              </w:rPr>
              <w:t>8</w:t>
            </w:r>
            <w:r>
              <w:rPr>
                <w:rFonts w:eastAsia="DengXian"/>
                <w:lang w:val="en-GB" w:eastAsia="zh-CN"/>
              </w:rPr>
              <w:t>/</w:t>
            </w:r>
            <w:r>
              <w:rPr>
                <w:rFonts w:eastAsia="DengXian" w:hint="eastAsia"/>
                <w:lang w:val="en-GB" w:eastAsia="zh-CN"/>
              </w:rPr>
              <w:t>09</w:t>
            </w:r>
            <w:r>
              <w:rPr>
                <w:rFonts w:eastAsia="DengXian"/>
                <w:lang w:val="en-GB" w:eastAsia="zh-CN"/>
              </w:rPr>
              <w:t>/2019</w:t>
            </w:r>
          </w:p>
        </w:tc>
        <w:tc>
          <w:tcPr>
            <w:tcW w:w="1075" w:type="dxa"/>
            <w:shd w:val="clear" w:color="auto" w:fill="auto"/>
          </w:tcPr>
          <w:p w14:paraId="0FB3FBD3" w14:textId="40EA07CF" w:rsidR="007D478D" w:rsidRPr="00405541" w:rsidRDefault="007D478D" w:rsidP="00961D30">
            <w:pPr>
              <w:pStyle w:val="TAH"/>
            </w:pPr>
            <w:r>
              <w:rPr>
                <w:rFonts w:eastAsia="DengXian"/>
                <w:lang w:val="en-GB" w:eastAsia="zh-CN"/>
              </w:rPr>
              <w:t>v01</w:t>
            </w:r>
            <w:r>
              <w:rPr>
                <w:rFonts w:eastAsia="DengXian" w:hint="eastAsia"/>
                <w:lang w:val="en-GB" w:eastAsia="zh-CN"/>
              </w:rPr>
              <w:t>.0.0</w:t>
            </w:r>
          </w:p>
        </w:tc>
        <w:tc>
          <w:tcPr>
            <w:tcW w:w="7374" w:type="dxa"/>
            <w:shd w:val="clear" w:color="auto" w:fill="auto"/>
          </w:tcPr>
          <w:p w14:paraId="06D07571" w14:textId="7B66AD03" w:rsidR="007D478D" w:rsidRPr="00286492" w:rsidRDefault="007D478D" w:rsidP="00961D30">
            <w:pPr>
              <w:pStyle w:val="TAH"/>
            </w:pPr>
            <w:r>
              <w:rPr>
                <w:rFonts w:eastAsia="DengXian"/>
                <w:lang w:val="en-GB" w:eastAsia="zh-CN"/>
              </w:rPr>
              <w:t>First</w:t>
            </w:r>
            <w:r>
              <w:rPr>
                <w:rFonts w:eastAsia="DengXian" w:hint="eastAsia"/>
                <w:lang w:val="en-GB" w:eastAsia="zh-CN"/>
              </w:rPr>
              <w:t xml:space="preserve"> published version for </w:t>
            </w:r>
            <w:r w:rsidRPr="00614BB5">
              <w:rPr>
                <w:rFonts w:eastAsia="DengXian"/>
                <w:lang w:val="en-GB" w:eastAsia="zh-CN"/>
              </w:rPr>
              <w:t>Base Station O-DU and O-CU Software Architecture and APIs</w:t>
            </w:r>
          </w:p>
        </w:tc>
      </w:tr>
      <w:tr w:rsidR="007D478D" w:rsidRPr="00286492" w14:paraId="22AF214B" w14:textId="77777777" w:rsidTr="00961D30">
        <w:tc>
          <w:tcPr>
            <w:tcW w:w="1185" w:type="dxa"/>
            <w:shd w:val="clear" w:color="auto" w:fill="auto"/>
          </w:tcPr>
          <w:p w14:paraId="2802309D" w14:textId="5C9DF4E7" w:rsidR="007D478D" w:rsidRPr="006017CB" w:rsidRDefault="007D478D" w:rsidP="00961D30">
            <w:pPr>
              <w:pStyle w:val="TAH"/>
            </w:pPr>
            <w:r>
              <w:rPr>
                <w:rFonts w:eastAsia="DengXian"/>
                <w:lang w:val="en-GB" w:eastAsia="zh-CN"/>
              </w:rPr>
              <w:t>02/14/2020</w:t>
            </w:r>
          </w:p>
        </w:tc>
        <w:tc>
          <w:tcPr>
            <w:tcW w:w="1075" w:type="dxa"/>
            <w:shd w:val="clear" w:color="auto" w:fill="auto"/>
          </w:tcPr>
          <w:p w14:paraId="770FB107" w14:textId="795C59BB" w:rsidR="007D478D" w:rsidRPr="00405541" w:rsidRDefault="007D478D" w:rsidP="00961D30">
            <w:pPr>
              <w:pStyle w:val="TAH"/>
            </w:pPr>
            <w:r>
              <w:rPr>
                <w:rFonts w:eastAsia="DengXian"/>
                <w:lang w:val="en-GB" w:eastAsia="zh-CN"/>
              </w:rPr>
              <w:t>v02.0.0</w:t>
            </w:r>
          </w:p>
        </w:tc>
        <w:tc>
          <w:tcPr>
            <w:tcW w:w="7374" w:type="dxa"/>
            <w:shd w:val="clear" w:color="auto" w:fill="auto"/>
          </w:tcPr>
          <w:p w14:paraId="14482921" w14:textId="77777777" w:rsidR="007D478D" w:rsidRPr="00473434"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Added Physical Broadcast Channel, Physical Random Access Channel, L1 Tasks Processing Flow, Front Haul Module, O-DU Timing Synchronization</w:t>
            </w:r>
          </w:p>
          <w:p w14:paraId="2F5E9927" w14:textId="77777777" w:rsidR="007D478D" w:rsidRPr="00473434"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sidRPr="00473434">
              <w:rPr>
                <w:rFonts w:eastAsia="DengXian"/>
                <w:lang w:val="en-GB" w:eastAsia="zh-CN"/>
              </w:rPr>
              <w:t>L2 and L3 APIs: Corrections and new APIs</w:t>
            </w:r>
          </w:p>
          <w:p w14:paraId="30074A03" w14:textId="5B262F8E" w:rsidR="007D478D" w:rsidRPr="00286492" w:rsidRDefault="007D478D" w:rsidP="007D478D">
            <w:pPr>
              <w:pStyle w:val="TAH"/>
            </w:pPr>
            <w:r w:rsidRPr="00473434">
              <w:rPr>
                <w:rFonts w:eastAsia="DengXian"/>
                <w:lang w:val="en-GB" w:eastAsia="zh-CN"/>
              </w:rPr>
              <w:t>MAC-Scheduler APIs: New APIs added to list. All APIs defined fully in this release.</w:t>
            </w:r>
          </w:p>
        </w:tc>
      </w:tr>
      <w:tr w:rsidR="007D478D" w:rsidRPr="00286492" w14:paraId="39E72C71" w14:textId="77777777" w:rsidTr="00961D30">
        <w:tc>
          <w:tcPr>
            <w:tcW w:w="1185" w:type="dxa"/>
            <w:shd w:val="clear" w:color="auto" w:fill="auto"/>
          </w:tcPr>
          <w:p w14:paraId="7BB887CA" w14:textId="6DC2D867" w:rsidR="007D478D" w:rsidRPr="006017CB" w:rsidRDefault="007D478D" w:rsidP="00961D30">
            <w:pPr>
              <w:pStyle w:val="TAH"/>
            </w:pPr>
            <w:r>
              <w:rPr>
                <w:rFonts w:eastAsia="DengXian"/>
                <w:lang w:val="en-GB" w:eastAsia="zh-CN"/>
              </w:rPr>
              <w:t>11/09/2020</w:t>
            </w:r>
          </w:p>
        </w:tc>
        <w:tc>
          <w:tcPr>
            <w:tcW w:w="1075" w:type="dxa"/>
            <w:shd w:val="clear" w:color="auto" w:fill="auto"/>
          </w:tcPr>
          <w:p w14:paraId="713E4186" w14:textId="22475278" w:rsidR="007D478D" w:rsidRPr="00405541" w:rsidRDefault="007D478D" w:rsidP="00961D30">
            <w:pPr>
              <w:pStyle w:val="TAH"/>
            </w:pPr>
            <w:r>
              <w:rPr>
                <w:rFonts w:eastAsia="DengXian"/>
                <w:lang w:val="en-GB" w:eastAsia="zh-CN"/>
              </w:rPr>
              <w:t>v03.0.0</w:t>
            </w:r>
          </w:p>
        </w:tc>
        <w:tc>
          <w:tcPr>
            <w:tcW w:w="7374" w:type="dxa"/>
            <w:shd w:val="clear" w:color="auto" w:fill="auto"/>
          </w:tcPr>
          <w:p w14:paraId="6BB2043B" w14:textId="77777777" w:rsidR="007D478D" w:rsidRDefault="007D478D" w:rsidP="007D478D">
            <w:p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L2/L3 API updates</w:t>
            </w:r>
          </w:p>
          <w:p w14:paraId="7C64964E" w14:textId="2759348F" w:rsidR="007D478D" w:rsidRPr="00286492" w:rsidRDefault="007D478D" w:rsidP="00566C32">
            <w:pPr>
              <w:pStyle w:val="TAH"/>
              <w:jc w:val="left"/>
            </w:pPr>
            <w:r>
              <w:rPr>
                <w:rFonts w:eastAsia="DengXian"/>
                <w:lang w:val="en-GB" w:eastAsia="zh-CN"/>
              </w:rPr>
              <w:t>O1 interface and E2 interface description</w:t>
            </w:r>
          </w:p>
        </w:tc>
      </w:tr>
      <w:tr w:rsidR="007D478D" w:rsidRPr="00286492" w14:paraId="22082A55" w14:textId="77777777" w:rsidTr="00961D30">
        <w:tc>
          <w:tcPr>
            <w:tcW w:w="1185" w:type="dxa"/>
            <w:shd w:val="clear" w:color="auto" w:fill="auto"/>
          </w:tcPr>
          <w:p w14:paraId="0195445C" w14:textId="2B117076" w:rsidR="007D478D" w:rsidRPr="006017CB" w:rsidRDefault="007D478D" w:rsidP="00961D30">
            <w:pPr>
              <w:pStyle w:val="TAH"/>
            </w:pPr>
            <w:r>
              <w:rPr>
                <w:rFonts w:eastAsia="DengXian"/>
                <w:lang w:val="en-GB" w:eastAsia="zh-CN"/>
              </w:rPr>
              <w:t>08/07/2021</w:t>
            </w:r>
          </w:p>
        </w:tc>
        <w:tc>
          <w:tcPr>
            <w:tcW w:w="1075" w:type="dxa"/>
            <w:shd w:val="clear" w:color="auto" w:fill="auto"/>
          </w:tcPr>
          <w:p w14:paraId="566C340B" w14:textId="03BE1D38" w:rsidR="007D478D" w:rsidRPr="00405541" w:rsidRDefault="007D478D" w:rsidP="00961D30">
            <w:pPr>
              <w:pStyle w:val="TAH"/>
            </w:pPr>
            <w:r>
              <w:rPr>
                <w:rFonts w:eastAsia="DengXian"/>
                <w:lang w:val="en-GB" w:eastAsia="zh-CN"/>
              </w:rPr>
              <w:t>v04.0.0</w:t>
            </w:r>
          </w:p>
        </w:tc>
        <w:tc>
          <w:tcPr>
            <w:tcW w:w="7374" w:type="dxa"/>
            <w:shd w:val="clear" w:color="auto" w:fill="auto"/>
          </w:tcPr>
          <w:p w14:paraId="7B8192D2" w14:textId="77777777" w:rsidR="007D478D" w:rsidRPr="00570235"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sidRPr="00473434">
              <w:rPr>
                <w:rFonts w:eastAsia="DengXian"/>
                <w:lang w:val="en-GB" w:eastAsia="zh-CN"/>
              </w:rPr>
              <w:t xml:space="preserve">L2 </w:t>
            </w:r>
            <w:r>
              <w:rPr>
                <w:rFonts w:eastAsia="DengXian"/>
                <w:lang w:val="en-GB" w:eastAsia="zh-CN"/>
              </w:rPr>
              <w:t>APIs</w:t>
            </w:r>
            <w:r w:rsidRPr="00473434">
              <w:rPr>
                <w:rFonts w:eastAsia="DengXian"/>
                <w:lang w:val="en-GB" w:eastAsia="zh-CN"/>
              </w:rPr>
              <w:t>: Corrections and new APIs</w:t>
            </w:r>
          </w:p>
          <w:p w14:paraId="34EA6B0A" w14:textId="77777777" w:rsidR="007D478D" w:rsidRPr="00570235"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MAC-Scheduler single API for DL scheduling information and L2 APIs correction.</w:t>
            </w:r>
          </w:p>
          <w:p w14:paraId="20193614" w14:textId="77777777" w:rsidR="007D478D" w:rsidRPr="00570235"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 xml:space="preserve">mMIMO configuration/functionalities added </w:t>
            </w:r>
          </w:p>
          <w:p w14:paraId="023C4FC5" w14:textId="77777777" w:rsidR="007D478D"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Beamforming configuration updated in O1 and scheduling information</w:t>
            </w:r>
          </w:p>
          <w:p w14:paraId="101573CD" w14:textId="59465307" w:rsidR="007D478D" w:rsidRPr="00566C32" w:rsidRDefault="007D478D" w:rsidP="00566C32">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sidRPr="00F930EE">
              <w:t>Added Cat A radio flow</w:t>
            </w:r>
          </w:p>
        </w:tc>
      </w:tr>
      <w:tr w:rsidR="007D478D" w:rsidRPr="00286492" w14:paraId="5DAF7105" w14:textId="77777777" w:rsidTr="00961D30">
        <w:tc>
          <w:tcPr>
            <w:tcW w:w="1185" w:type="dxa"/>
            <w:shd w:val="clear" w:color="auto" w:fill="auto"/>
          </w:tcPr>
          <w:p w14:paraId="7639571E" w14:textId="0F9F31A3" w:rsidR="007D478D" w:rsidRPr="006017CB" w:rsidRDefault="007D478D" w:rsidP="00961D30">
            <w:pPr>
              <w:pStyle w:val="TAH"/>
            </w:pPr>
            <w:r>
              <w:rPr>
                <w:rFonts w:eastAsia="DengXian"/>
                <w:lang w:val="en-GB" w:eastAsia="zh-CN"/>
              </w:rPr>
              <w:t>11/08/2021</w:t>
            </w:r>
          </w:p>
        </w:tc>
        <w:tc>
          <w:tcPr>
            <w:tcW w:w="1075" w:type="dxa"/>
            <w:shd w:val="clear" w:color="auto" w:fill="auto"/>
          </w:tcPr>
          <w:p w14:paraId="10D00187" w14:textId="3471CDF3" w:rsidR="007D478D" w:rsidRPr="00405541" w:rsidRDefault="007D478D" w:rsidP="00961D30">
            <w:pPr>
              <w:pStyle w:val="TAH"/>
            </w:pPr>
            <w:r>
              <w:rPr>
                <w:rFonts w:eastAsia="DengXian"/>
                <w:lang w:val="en-GB" w:eastAsia="zh-CN"/>
              </w:rPr>
              <w:t>v05.0.0</w:t>
            </w:r>
          </w:p>
        </w:tc>
        <w:tc>
          <w:tcPr>
            <w:tcW w:w="7374" w:type="dxa"/>
            <w:shd w:val="clear" w:color="auto" w:fill="auto"/>
          </w:tcPr>
          <w:p w14:paraId="38171D5A" w14:textId="77777777" w:rsidR="007D478D"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RAN slicing feature configuration/functionalities</w:t>
            </w:r>
          </w:p>
          <w:p w14:paraId="30E4B061" w14:textId="77777777" w:rsidR="007D478D"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Updated mobility section 8.2.2 Inter O-DU Handover within an O-CU.</w:t>
            </w:r>
          </w:p>
          <w:p w14:paraId="16D7539D" w14:textId="6A3C931D" w:rsidR="007D478D" w:rsidRPr="00566C32" w:rsidRDefault="007D478D" w:rsidP="00566C32">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sidRPr="00566C32">
              <w:rPr>
                <w:rFonts w:eastAsia="DengXian"/>
                <w:lang w:val="en-GB" w:eastAsia="zh-CN"/>
              </w:rPr>
              <w:t>Added Sections 5.11 O-DU Timing Synchronization and 5.12 Accelerator Abstraction Layer (AAL)</w:t>
            </w:r>
          </w:p>
        </w:tc>
      </w:tr>
      <w:tr w:rsidR="007D478D" w:rsidRPr="00286492" w14:paraId="67A381EC" w14:textId="77777777" w:rsidTr="00961D30">
        <w:tc>
          <w:tcPr>
            <w:tcW w:w="1185" w:type="dxa"/>
            <w:shd w:val="clear" w:color="auto" w:fill="auto"/>
          </w:tcPr>
          <w:p w14:paraId="14BC251D" w14:textId="0A27BC46" w:rsidR="007D478D" w:rsidRPr="006017CB" w:rsidRDefault="007D478D" w:rsidP="00961D30">
            <w:pPr>
              <w:pStyle w:val="TAH"/>
            </w:pPr>
            <w:r>
              <w:rPr>
                <w:rFonts w:eastAsia="DengXian"/>
                <w:lang w:val="en-GB" w:eastAsia="zh-CN"/>
              </w:rPr>
              <w:t>23/03/2021</w:t>
            </w:r>
          </w:p>
        </w:tc>
        <w:tc>
          <w:tcPr>
            <w:tcW w:w="1075" w:type="dxa"/>
            <w:shd w:val="clear" w:color="auto" w:fill="auto"/>
          </w:tcPr>
          <w:p w14:paraId="10E87BDA" w14:textId="5EFA35B3" w:rsidR="007D478D" w:rsidRPr="00405541" w:rsidRDefault="007D478D" w:rsidP="00961D30">
            <w:pPr>
              <w:pStyle w:val="TAH"/>
            </w:pPr>
            <w:r>
              <w:rPr>
                <w:rFonts w:eastAsia="DengXian"/>
                <w:lang w:val="en-GB" w:eastAsia="zh-CN"/>
              </w:rPr>
              <w:t>V06.0.0</w:t>
            </w:r>
          </w:p>
        </w:tc>
        <w:tc>
          <w:tcPr>
            <w:tcW w:w="7374" w:type="dxa"/>
            <w:shd w:val="clear" w:color="auto" w:fill="auto"/>
          </w:tcPr>
          <w:p w14:paraId="340FA4BE" w14:textId="77777777" w:rsidR="007D478D" w:rsidRDefault="007D478D" w:rsidP="007D478D">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Pr>
                <w:rFonts w:eastAsia="DengXian"/>
                <w:lang w:val="en-GB" w:eastAsia="zh-CN"/>
              </w:rPr>
              <w:t>Rel-16 3gpp functionalities to support Massive MIMO feature.</w:t>
            </w:r>
          </w:p>
          <w:p w14:paraId="41E41FC4" w14:textId="188EA9AA" w:rsidR="007D478D" w:rsidRPr="00566C32" w:rsidRDefault="007D478D" w:rsidP="00566C32">
            <w:pPr>
              <w:pStyle w:val="ListParagraph"/>
              <w:numPr>
                <w:ilvl w:val="0"/>
                <w:numId w:val="42"/>
              </w:numPr>
              <w:overflowPunct w:val="0"/>
              <w:autoSpaceDE w:val="0"/>
              <w:autoSpaceDN w:val="0"/>
              <w:adjustRightInd w:val="0"/>
              <w:spacing w:after="100" w:afterAutospacing="1"/>
              <w:textAlignment w:val="baseline"/>
              <w:rPr>
                <w:rFonts w:eastAsia="DengXian"/>
                <w:lang w:val="en-GB" w:eastAsia="zh-CN"/>
              </w:rPr>
            </w:pPr>
            <w:r w:rsidRPr="00566C32">
              <w:rPr>
                <w:rFonts w:eastAsia="DengXian"/>
                <w:lang w:val="en-GB" w:eastAsia="zh-CN"/>
              </w:rPr>
              <w:t>Massive MIMO optimization feature configuration/functionalities (MPV-C).</w:t>
            </w:r>
          </w:p>
        </w:tc>
      </w:tr>
      <w:tr w:rsidR="00E075AE" w:rsidRPr="00286492" w14:paraId="15A686FE" w14:textId="77777777" w:rsidTr="00961D30">
        <w:tc>
          <w:tcPr>
            <w:tcW w:w="1185" w:type="dxa"/>
            <w:shd w:val="clear" w:color="auto" w:fill="auto"/>
          </w:tcPr>
          <w:p w14:paraId="16F6EC97" w14:textId="2148CE64" w:rsidR="00E075AE" w:rsidRDefault="00E075AE" w:rsidP="00961D30">
            <w:pPr>
              <w:pStyle w:val="TAL"/>
            </w:pPr>
            <w:r>
              <w:t>7/18/202</w:t>
            </w:r>
            <w:r w:rsidR="008A3BC9">
              <w:t>2</w:t>
            </w:r>
          </w:p>
        </w:tc>
        <w:tc>
          <w:tcPr>
            <w:tcW w:w="1075" w:type="dxa"/>
            <w:shd w:val="clear" w:color="auto" w:fill="auto"/>
          </w:tcPr>
          <w:p w14:paraId="19DF16ED" w14:textId="73C21ED3" w:rsidR="00E075AE" w:rsidRDefault="00E075AE" w:rsidP="00961D30">
            <w:pPr>
              <w:pStyle w:val="TAL"/>
            </w:pPr>
            <w:r>
              <w:t>06.00.01</w:t>
            </w:r>
          </w:p>
        </w:tc>
        <w:tc>
          <w:tcPr>
            <w:tcW w:w="7374" w:type="dxa"/>
            <w:shd w:val="clear" w:color="auto" w:fill="auto"/>
          </w:tcPr>
          <w:p w14:paraId="1E7F532C" w14:textId="1D12915A" w:rsidR="00E075AE" w:rsidRDefault="00E075AE" w:rsidP="00961D30">
            <w:pPr>
              <w:pStyle w:val="TAL"/>
            </w:pPr>
            <w:r>
              <w:t>Updated as per new TS template</w:t>
            </w:r>
          </w:p>
        </w:tc>
      </w:tr>
      <w:tr w:rsidR="00E075AE" w:rsidRPr="00286492" w14:paraId="772BBE49" w14:textId="77777777" w:rsidTr="00961D30">
        <w:tc>
          <w:tcPr>
            <w:tcW w:w="1185" w:type="dxa"/>
            <w:shd w:val="clear" w:color="auto" w:fill="auto"/>
          </w:tcPr>
          <w:p w14:paraId="3095871B" w14:textId="5F57F546" w:rsidR="00E075AE" w:rsidRDefault="008A3BC9" w:rsidP="00961D30">
            <w:pPr>
              <w:pStyle w:val="TAL"/>
            </w:pPr>
            <w:r>
              <w:t>7/20/2022</w:t>
            </w:r>
          </w:p>
        </w:tc>
        <w:tc>
          <w:tcPr>
            <w:tcW w:w="1075" w:type="dxa"/>
            <w:shd w:val="clear" w:color="auto" w:fill="auto"/>
          </w:tcPr>
          <w:p w14:paraId="736CDF90" w14:textId="00D13A03" w:rsidR="00E075AE" w:rsidRDefault="008A3BC9" w:rsidP="00961D30">
            <w:pPr>
              <w:pStyle w:val="TAL"/>
            </w:pPr>
            <w:r>
              <w:t>06.00.02</w:t>
            </w:r>
          </w:p>
        </w:tc>
        <w:tc>
          <w:tcPr>
            <w:tcW w:w="7374" w:type="dxa"/>
            <w:shd w:val="clear" w:color="auto" w:fill="auto"/>
          </w:tcPr>
          <w:p w14:paraId="32C97F77" w14:textId="0EB9BBDF" w:rsidR="00E075AE" w:rsidRDefault="008A3BC9" w:rsidP="00961D30">
            <w:pPr>
              <w:pStyle w:val="TAL"/>
            </w:pPr>
            <w:r>
              <w:t>Further cleanup as per template. Renumbered sections, tables and figures.</w:t>
            </w:r>
          </w:p>
        </w:tc>
      </w:tr>
      <w:tr w:rsidR="00E075AE" w:rsidRPr="00286492" w14:paraId="0E8EC7C3" w14:textId="77777777" w:rsidTr="00961D30">
        <w:tc>
          <w:tcPr>
            <w:tcW w:w="1185" w:type="dxa"/>
            <w:shd w:val="clear" w:color="auto" w:fill="auto"/>
          </w:tcPr>
          <w:p w14:paraId="642FF05A" w14:textId="65CBD34B" w:rsidR="00E075AE" w:rsidRDefault="00775F85" w:rsidP="00961D30">
            <w:pPr>
              <w:pStyle w:val="TAL"/>
            </w:pPr>
            <w:r>
              <w:t>7/2</w:t>
            </w:r>
            <w:r w:rsidR="00870F62">
              <w:t>5</w:t>
            </w:r>
            <w:r>
              <w:t>/2022</w:t>
            </w:r>
          </w:p>
        </w:tc>
        <w:tc>
          <w:tcPr>
            <w:tcW w:w="1075" w:type="dxa"/>
            <w:shd w:val="clear" w:color="auto" w:fill="auto"/>
          </w:tcPr>
          <w:p w14:paraId="1E249406" w14:textId="28FA0A28" w:rsidR="00E075AE" w:rsidRDefault="00775F85" w:rsidP="00961D30">
            <w:pPr>
              <w:pStyle w:val="TAL"/>
            </w:pPr>
            <w:r>
              <w:t>06.00.03</w:t>
            </w:r>
          </w:p>
        </w:tc>
        <w:tc>
          <w:tcPr>
            <w:tcW w:w="7374" w:type="dxa"/>
            <w:shd w:val="clear" w:color="auto" w:fill="auto"/>
          </w:tcPr>
          <w:p w14:paraId="7C4F7029" w14:textId="5775C8CC" w:rsidR="00E075AE" w:rsidRDefault="007F6B4D" w:rsidP="00961D30">
            <w:pPr>
              <w:pStyle w:val="TAL"/>
            </w:pPr>
            <w:r>
              <w:t>Final u</w:t>
            </w:r>
            <w:r w:rsidR="00775F85">
              <w:t>pdates to sections: References, O-DU and O-CU interfaces</w:t>
            </w:r>
          </w:p>
        </w:tc>
      </w:tr>
      <w:tr w:rsidR="00A53E20" w:rsidRPr="00286492" w14:paraId="4F8D4BC5" w14:textId="77777777" w:rsidTr="00961D30">
        <w:tc>
          <w:tcPr>
            <w:tcW w:w="1185" w:type="dxa"/>
            <w:shd w:val="clear" w:color="auto" w:fill="auto"/>
          </w:tcPr>
          <w:p w14:paraId="1768356E" w14:textId="5DB7F2C9" w:rsidR="00A53E20" w:rsidRDefault="00A53E20" w:rsidP="00961D30">
            <w:pPr>
              <w:pStyle w:val="TAL"/>
            </w:pPr>
            <w:r>
              <w:t>11/14/2022</w:t>
            </w:r>
          </w:p>
        </w:tc>
        <w:tc>
          <w:tcPr>
            <w:tcW w:w="1075" w:type="dxa"/>
            <w:shd w:val="clear" w:color="auto" w:fill="auto"/>
          </w:tcPr>
          <w:p w14:paraId="13D67802" w14:textId="5B3B5027" w:rsidR="00A53E20" w:rsidRDefault="00A53E20" w:rsidP="00961D30">
            <w:pPr>
              <w:pStyle w:val="TAL"/>
            </w:pPr>
            <w:r>
              <w:t>08.00.01</w:t>
            </w:r>
          </w:p>
        </w:tc>
        <w:tc>
          <w:tcPr>
            <w:tcW w:w="7374" w:type="dxa"/>
            <w:shd w:val="clear" w:color="auto" w:fill="auto"/>
          </w:tcPr>
          <w:p w14:paraId="25C69D4D" w14:textId="1DF30C09" w:rsidR="00A53E20" w:rsidRDefault="00A53E20" w:rsidP="00961D30">
            <w:pPr>
              <w:pStyle w:val="TAL"/>
            </w:pPr>
            <w:r>
              <w:t>Final updates for November release. Added references to WG6 and WG11 specifications.</w:t>
            </w:r>
          </w:p>
        </w:tc>
      </w:tr>
      <w:tr w:rsidR="00222AEC" w:rsidRPr="00286492" w14:paraId="3A24ED9C" w14:textId="77777777" w:rsidTr="00961D30">
        <w:tc>
          <w:tcPr>
            <w:tcW w:w="1185" w:type="dxa"/>
            <w:shd w:val="clear" w:color="auto" w:fill="auto"/>
          </w:tcPr>
          <w:p w14:paraId="1E8AFBE3" w14:textId="4F495300" w:rsidR="00222AEC" w:rsidRDefault="00EC2D61" w:rsidP="00961D30">
            <w:pPr>
              <w:pStyle w:val="TAL"/>
            </w:pPr>
            <w:r>
              <w:t>03/22/2023</w:t>
            </w:r>
          </w:p>
        </w:tc>
        <w:tc>
          <w:tcPr>
            <w:tcW w:w="1075" w:type="dxa"/>
            <w:shd w:val="clear" w:color="auto" w:fill="auto"/>
          </w:tcPr>
          <w:p w14:paraId="54EDFC85" w14:textId="371F3221" w:rsidR="00222AEC" w:rsidRDefault="00EC2D61" w:rsidP="00961D30">
            <w:pPr>
              <w:pStyle w:val="TAL"/>
            </w:pPr>
            <w:r>
              <w:t>09.00.00</w:t>
            </w:r>
          </w:p>
        </w:tc>
        <w:tc>
          <w:tcPr>
            <w:tcW w:w="7374" w:type="dxa"/>
            <w:shd w:val="clear" w:color="auto" w:fill="auto"/>
          </w:tcPr>
          <w:p w14:paraId="48FD57FA" w14:textId="5E0DBCA6" w:rsidR="00222AEC" w:rsidRDefault="00EC2D61" w:rsidP="00961D30">
            <w:pPr>
              <w:pStyle w:val="TAL"/>
            </w:pPr>
            <w:r>
              <w:t>Final updates for Mar 2023 Train. Incorporated contributions from TG1 and TG2 on massive MIMO optimization. Fixed section numbering issues.</w:t>
            </w:r>
          </w:p>
        </w:tc>
      </w:tr>
      <w:tr w:rsidR="009127E7" w:rsidRPr="00286492" w14:paraId="09DA7742" w14:textId="77777777" w:rsidTr="00961D30">
        <w:tc>
          <w:tcPr>
            <w:tcW w:w="1185" w:type="dxa"/>
            <w:shd w:val="clear" w:color="auto" w:fill="auto"/>
          </w:tcPr>
          <w:p w14:paraId="33C2F885" w14:textId="72E32245" w:rsidR="009127E7" w:rsidRDefault="009127E7" w:rsidP="00961D30">
            <w:pPr>
              <w:pStyle w:val="TAL"/>
            </w:pPr>
            <w:r>
              <w:t>07/21/2023</w:t>
            </w:r>
          </w:p>
        </w:tc>
        <w:tc>
          <w:tcPr>
            <w:tcW w:w="1075" w:type="dxa"/>
            <w:shd w:val="clear" w:color="auto" w:fill="auto"/>
          </w:tcPr>
          <w:p w14:paraId="59C4CC4C" w14:textId="35DB3410" w:rsidR="009127E7" w:rsidRDefault="009127E7" w:rsidP="00961D30">
            <w:pPr>
              <w:pStyle w:val="TAL"/>
            </w:pPr>
            <w:r>
              <w:t>10.00</w:t>
            </w:r>
          </w:p>
        </w:tc>
        <w:tc>
          <w:tcPr>
            <w:tcW w:w="7374" w:type="dxa"/>
            <w:shd w:val="clear" w:color="auto" w:fill="auto"/>
          </w:tcPr>
          <w:p w14:paraId="6DDE7279" w14:textId="2BE2A5AD" w:rsidR="009127E7" w:rsidRDefault="009127E7" w:rsidP="00961D30">
            <w:pPr>
              <w:pStyle w:val="TAL"/>
            </w:pPr>
            <w:r>
              <w:t>Final updates for Jul 2023 release. Incorporated TG1 and TG2 contributions.</w:t>
            </w:r>
          </w:p>
        </w:tc>
      </w:tr>
      <w:tr w:rsidR="002E1DA7" w:rsidRPr="00286492" w14:paraId="07E8E751" w14:textId="77777777" w:rsidTr="00961D30">
        <w:tc>
          <w:tcPr>
            <w:tcW w:w="1185" w:type="dxa"/>
            <w:shd w:val="clear" w:color="auto" w:fill="auto"/>
          </w:tcPr>
          <w:p w14:paraId="49AD6856" w14:textId="6F1A87A8" w:rsidR="002E1DA7" w:rsidRDefault="002E1DA7" w:rsidP="00961D30">
            <w:pPr>
              <w:pStyle w:val="TAL"/>
            </w:pPr>
            <w:r>
              <w:t>11/20/2023</w:t>
            </w:r>
          </w:p>
        </w:tc>
        <w:tc>
          <w:tcPr>
            <w:tcW w:w="1075" w:type="dxa"/>
            <w:shd w:val="clear" w:color="auto" w:fill="auto"/>
          </w:tcPr>
          <w:p w14:paraId="1C887E44" w14:textId="3AB87788" w:rsidR="002E1DA7" w:rsidRDefault="002E1DA7" w:rsidP="00961D30">
            <w:pPr>
              <w:pStyle w:val="TAL"/>
            </w:pPr>
            <w:r>
              <w:t>11.00</w:t>
            </w:r>
          </w:p>
        </w:tc>
        <w:tc>
          <w:tcPr>
            <w:tcW w:w="7374" w:type="dxa"/>
            <w:shd w:val="clear" w:color="auto" w:fill="auto"/>
          </w:tcPr>
          <w:p w14:paraId="3B60B412" w14:textId="142C731A" w:rsidR="002E1DA7" w:rsidRDefault="002E1DA7" w:rsidP="00961D30">
            <w:pPr>
              <w:pStyle w:val="TAL"/>
            </w:pPr>
            <w:r>
              <w:t xml:space="preserve">Final update and WG voting revision for </w:t>
            </w:r>
            <w:r w:rsidR="00846683">
              <w:t>Nov 2023 release. Includes TG1 and TG2 contributions.</w:t>
            </w:r>
          </w:p>
        </w:tc>
      </w:tr>
      <w:tr w:rsidR="00214D96" w:rsidRPr="00286492" w14:paraId="7CD990CB" w14:textId="77777777" w:rsidTr="00961D30">
        <w:tc>
          <w:tcPr>
            <w:tcW w:w="1185" w:type="dxa"/>
            <w:shd w:val="clear" w:color="auto" w:fill="auto"/>
          </w:tcPr>
          <w:p w14:paraId="3718FC34" w14:textId="3A8428D6" w:rsidR="00214D96" w:rsidRDefault="00F44498" w:rsidP="00961D30">
            <w:pPr>
              <w:pStyle w:val="TAL"/>
            </w:pPr>
            <w:r>
              <w:t>03/21/2024</w:t>
            </w:r>
          </w:p>
        </w:tc>
        <w:tc>
          <w:tcPr>
            <w:tcW w:w="1075" w:type="dxa"/>
            <w:shd w:val="clear" w:color="auto" w:fill="auto"/>
          </w:tcPr>
          <w:p w14:paraId="54901D79" w14:textId="22A07BBB" w:rsidR="00214D96" w:rsidRDefault="00F44498" w:rsidP="00961D30">
            <w:pPr>
              <w:pStyle w:val="TAL"/>
            </w:pPr>
            <w:r>
              <w:t>12.00</w:t>
            </w:r>
          </w:p>
        </w:tc>
        <w:tc>
          <w:tcPr>
            <w:tcW w:w="7374" w:type="dxa"/>
            <w:shd w:val="clear" w:color="auto" w:fill="auto"/>
          </w:tcPr>
          <w:p w14:paraId="37C788D8" w14:textId="16228452" w:rsidR="00214D96" w:rsidRDefault="00A72595" w:rsidP="00961D30">
            <w:pPr>
              <w:pStyle w:val="TAL"/>
            </w:pPr>
            <w:r>
              <w:t>Final update for Mar 2024 release. TG1 and TG2 contributions</w:t>
            </w:r>
            <w:r w:rsidR="00D76D06">
              <w:t xml:space="preserve"> – updates to O-CU section and addition of section on network energy savings. </w:t>
            </w:r>
            <w:r w:rsidR="00527313">
              <w:t>Minor corrections in other sections.</w:t>
            </w:r>
          </w:p>
        </w:tc>
      </w:tr>
      <w:tr w:rsidR="00F52285" w:rsidRPr="00286492" w14:paraId="6F757995" w14:textId="77777777" w:rsidTr="00961D30">
        <w:tc>
          <w:tcPr>
            <w:tcW w:w="1185" w:type="dxa"/>
            <w:shd w:val="clear" w:color="auto" w:fill="auto"/>
          </w:tcPr>
          <w:p w14:paraId="3B8F8507" w14:textId="0DAF772C" w:rsidR="00F52285" w:rsidRDefault="00F52285" w:rsidP="00961D30">
            <w:pPr>
              <w:pStyle w:val="TAL"/>
            </w:pPr>
            <w:r>
              <w:t>07/</w:t>
            </w:r>
            <w:r w:rsidR="00846FDB">
              <w:t>18/2024</w:t>
            </w:r>
          </w:p>
        </w:tc>
        <w:tc>
          <w:tcPr>
            <w:tcW w:w="1075" w:type="dxa"/>
            <w:shd w:val="clear" w:color="auto" w:fill="auto"/>
          </w:tcPr>
          <w:p w14:paraId="0BEF1FB6" w14:textId="209FB5FF" w:rsidR="00F52285" w:rsidRDefault="00846FDB" w:rsidP="00961D30">
            <w:pPr>
              <w:pStyle w:val="TAL"/>
            </w:pPr>
            <w:r>
              <w:t>13.00</w:t>
            </w:r>
          </w:p>
        </w:tc>
        <w:tc>
          <w:tcPr>
            <w:tcW w:w="7374" w:type="dxa"/>
            <w:shd w:val="clear" w:color="auto" w:fill="auto"/>
          </w:tcPr>
          <w:p w14:paraId="6FA0309A" w14:textId="32605134" w:rsidR="00F52285" w:rsidRDefault="00846FDB" w:rsidP="00961D30">
            <w:pPr>
              <w:pStyle w:val="TAL"/>
            </w:pPr>
            <w:r>
              <w:t>Updates for July 2024 release. Updates to O-CU and O-DU power savings and NES sections.</w:t>
            </w:r>
          </w:p>
        </w:tc>
      </w:tr>
      <w:tr w:rsidR="00F17593" w:rsidRPr="00286492" w14:paraId="280283C1" w14:textId="77777777" w:rsidTr="00961D30">
        <w:tc>
          <w:tcPr>
            <w:tcW w:w="1185" w:type="dxa"/>
            <w:shd w:val="clear" w:color="auto" w:fill="auto"/>
          </w:tcPr>
          <w:p w14:paraId="4541C483" w14:textId="454DFE25" w:rsidR="00F17593" w:rsidRDefault="00F17593" w:rsidP="00961D30">
            <w:pPr>
              <w:pStyle w:val="TAL"/>
            </w:pPr>
            <w:r>
              <w:t>11/22/2024</w:t>
            </w:r>
          </w:p>
        </w:tc>
        <w:tc>
          <w:tcPr>
            <w:tcW w:w="1075" w:type="dxa"/>
            <w:shd w:val="clear" w:color="auto" w:fill="auto"/>
          </w:tcPr>
          <w:p w14:paraId="071CA8EA" w14:textId="055617F8" w:rsidR="00F17593" w:rsidRDefault="00F17593" w:rsidP="00961D30">
            <w:pPr>
              <w:pStyle w:val="TAL"/>
            </w:pPr>
            <w:r>
              <w:t>14.00</w:t>
            </w:r>
          </w:p>
        </w:tc>
        <w:tc>
          <w:tcPr>
            <w:tcW w:w="7374" w:type="dxa"/>
            <w:shd w:val="clear" w:color="auto" w:fill="auto"/>
          </w:tcPr>
          <w:p w14:paraId="7188CBE2" w14:textId="238A8087" w:rsidR="00F17593" w:rsidRDefault="00F17593" w:rsidP="00961D30">
            <w:pPr>
              <w:pStyle w:val="TAL"/>
            </w:pPr>
            <w:r>
              <w:t>Updates for Nov 2024 release. Included DMRS beamforming description. Added latest references to WG3 service models.</w:t>
            </w:r>
          </w:p>
        </w:tc>
      </w:tr>
    </w:tbl>
    <w:p w14:paraId="169248DA" w14:textId="5492D851" w:rsidR="00E075AE" w:rsidRDefault="00E075AE" w:rsidP="00E075AE"/>
    <w:sectPr w:rsidR="00E075AE" w:rsidSect="00EC0837">
      <w:headerReference w:type="default" r:id="rId103"/>
      <w:footerReference w:type="default" r:id="rId104"/>
      <w:footnotePr>
        <w:numRestart w:val="eachSect"/>
      </w:footnotePr>
      <w:pgSz w:w="11907" w:h="16840" w:code="9"/>
      <w:pgMar w:top="1416" w:right="1133" w:bottom="1133" w:left="1133" w:header="850" w:footer="340" w:gutter="0"/>
      <w:pgNumType w:start="1"/>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354A8" w14:textId="77777777" w:rsidR="00AB6797" w:rsidRDefault="00AB6797">
      <w:r>
        <w:separator/>
      </w:r>
    </w:p>
  </w:endnote>
  <w:endnote w:type="continuationSeparator" w:id="0">
    <w:p w14:paraId="21FF7BA8" w14:textId="77777777" w:rsidR="00AB6797" w:rsidRDefault="00AB6797">
      <w:r>
        <w:continuationSeparator/>
      </w:r>
    </w:p>
  </w:endnote>
  <w:endnote w:type="continuationNotice" w:id="1">
    <w:p w14:paraId="2BD3FC8A" w14:textId="77777777" w:rsidR="00AB6797" w:rsidRDefault="00AB67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B5549" w14:textId="30B30883" w:rsidR="00280B98" w:rsidRDefault="00280B98" w:rsidP="007D1CA4">
    <w:pPr>
      <w:pStyle w:val="Footer"/>
      <w:jc w:val="left"/>
    </w:pPr>
  </w:p>
  <w:p w14:paraId="38760731" w14:textId="12EB6FB5" w:rsidR="00A349A3" w:rsidRPr="00D74970" w:rsidRDefault="007D1CA4" w:rsidP="009349C2">
    <w:pPr>
      <w:pStyle w:val="Footer"/>
      <w:jc w:val="both"/>
      <w:rPr>
        <w:b w:val="0"/>
        <w:i w:val="0"/>
      </w:rPr>
    </w:pPr>
    <w:r>
      <w:rPr>
        <w:b w:val="0"/>
        <w:i w:val="0"/>
      </w:rPr>
      <w:t xml:space="preserve">________________________________________________________________________________________________ </w:t>
    </w:r>
    <w:r w:rsidR="009349C2" w:rsidRPr="00A859FA">
      <w:rPr>
        <w:b w:val="0"/>
        <w:i w:val="0"/>
        <w:sz w:val="16"/>
        <w:szCs w:val="18"/>
      </w:rPr>
      <w:t xml:space="preserve">© </w:t>
    </w:r>
    <w:r w:rsidR="00D83A8F" w:rsidRPr="00A859FA">
      <w:rPr>
        <w:b w:val="0"/>
        <w:i w:val="0"/>
        <w:sz w:val="16"/>
        <w:szCs w:val="18"/>
      </w:rPr>
      <w:t>202</w:t>
    </w:r>
    <w:r w:rsidR="00D83A8F">
      <w:rPr>
        <w:b w:val="0"/>
        <w:i w:val="0"/>
        <w:sz w:val="16"/>
        <w:szCs w:val="18"/>
      </w:rPr>
      <w:t>5</w:t>
    </w:r>
    <w:r w:rsidR="00D83A8F" w:rsidRPr="00A859FA">
      <w:rPr>
        <w:b w:val="0"/>
        <w:i w:val="0"/>
        <w:sz w:val="16"/>
        <w:szCs w:val="18"/>
      </w:rPr>
      <w:t xml:space="preserve"> </w:t>
    </w:r>
    <w:r w:rsidR="009349C2" w:rsidRPr="00A859FA">
      <w:rPr>
        <w:b w:val="0"/>
        <w:i w:val="0"/>
        <w:sz w:val="16"/>
        <w:szCs w:val="18"/>
      </w:rPr>
      <w:t>by the O-RAN ALLIANCE e.V. Your use is subject to the copyright statement on the cover page of this specification.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81CEE" w14:textId="77777777" w:rsidR="00AB6797" w:rsidRDefault="00AB6797">
      <w:r>
        <w:separator/>
      </w:r>
    </w:p>
  </w:footnote>
  <w:footnote w:type="continuationSeparator" w:id="0">
    <w:p w14:paraId="34ADE836" w14:textId="77777777" w:rsidR="00AB6797" w:rsidRDefault="00AB6797">
      <w:r>
        <w:continuationSeparator/>
      </w:r>
    </w:p>
  </w:footnote>
  <w:footnote w:type="continuationNotice" w:id="1">
    <w:p w14:paraId="63C3ACA9" w14:textId="77777777" w:rsidR="00AB6797" w:rsidRDefault="00AB67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B16DF" w14:textId="3C404991" w:rsidR="007D1CA4" w:rsidRDefault="007D1CA4" w:rsidP="007D1CA4">
    <w:pPr>
      <w:framePr w:w="7036" w:h="616" w:hRule="exact" w:wrap="around" w:vAnchor="text" w:hAnchor="page" w:x="3771" w:y="321"/>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C3031">
      <w:rPr>
        <w:rFonts w:ascii="Arial" w:hAnsi="Arial" w:cs="Arial"/>
        <w:b/>
        <w:noProof/>
        <w:sz w:val="18"/>
        <w:szCs w:val="18"/>
      </w:rPr>
      <w:t>O-RAN.WG8.AAD.0-R004-v14.00</w:t>
    </w:r>
    <w:r>
      <w:rPr>
        <w:rFonts w:ascii="Arial" w:hAnsi="Arial" w:cs="Arial"/>
        <w:b/>
        <w:sz w:val="18"/>
        <w:szCs w:val="18"/>
      </w:rPr>
      <w:fldChar w:fldCharType="end"/>
    </w:r>
  </w:p>
  <w:p w14:paraId="3BB94309" w14:textId="52C81306" w:rsidR="007B42E5" w:rsidRDefault="007D1CA4" w:rsidP="00280B98">
    <w:pPr>
      <w:pStyle w:val="TOCHeading"/>
    </w:pPr>
    <w:r w:rsidRPr="00474BBE">
      <w:rPr>
        <w:noProof/>
        <w:lang w:eastAsia="zh-CN"/>
      </w:rPr>
      <w:drawing>
        <wp:inline distT="0" distB="0" distL="0" distR="0" wp14:anchorId="608EAD89" wp14:editId="5CA4513C">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5B284856" w14:textId="6F83BFBE" w:rsidR="00A349A3" w:rsidRDefault="00A34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53032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1664256" o:spid="_x0000_i1025" type="#_x0000_t75" style="width:11.25pt;height:11.25pt;visibility:visible;mso-wrap-style:square">
            <v:imagedata r:id="rId1" o:title=""/>
          </v:shape>
        </w:pict>
      </mc:Choice>
      <mc:Fallback>
        <w:drawing>
          <wp:inline distT="0" distB="0" distL="0" distR="0" wp14:anchorId="479977A4" wp14:editId="479977A5">
            <wp:extent cx="142875" cy="142875"/>
            <wp:effectExtent l="0" t="0" r="0" b="0"/>
            <wp:docPr id="1551664256" name="Picture 155166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485107"/>
    <w:multiLevelType w:val="hybridMultilevel"/>
    <w:tmpl w:val="26366B7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1C2AC5"/>
    <w:multiLevelType w:val="hybridMultilevel"/>
    <w:tmpl w:val="F4FA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A5D6C"/>
    <w:multiLevelType w:val="hybridMultilevel"/>
    <w:tmpl w:val="2D88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20AB9"/>
    <w:multiLevelType w:val="multilevel"/>
    <w:tmpl w:val="DE282134"/>
    <w:lvl w:ilvl="0">
      <w:start w:val="1"/>
      <w:numFmt w:val="decimal"/>
      <w:suff w:val="space"/>
      <w:lvlText w:val="Chapter %1"/>
      <w:lvlJc w:val="left"/>
      <w:pPr>
        <w:ind w:left="2268" w:firstLine="0"/>
      </w:pPr>
      <w:rPr>
        <w:rFonts w:hint="default"/>
      </w:rPr>
    </w:lvl>
    <w:lvl w:ilvl="1">
      <w:start w:val="1"/>
      <w:numFmt w:val="decimal"/>
      <w:suff w:val="space"/>
      <w:lvlText w:val="%1.%2"/>
      <w:lvlJc w:val="left"/>
      <w:pPr>
        <w:ind w:left="4338" w:firstLine="0"/>
      </w:pPr>
      <w:rPr>
        <w:rFonts w:hint="default"/>
        <w:color w:val="auto"/>
      </w:rPr>
    </w:lvl>
    <w:lvl w:ilvl="2">
      <w:start w:val="1"/>
      <w:numFmt w:val="decimal"/>
      <w:suff w:val="space"/>
      <w:lvlText w:val="%1.%2.%3"/>
      <w:lvlJc w:val="left"/>
      <w:pPr>
        <w:ind w:left="2268" w:firstLine="0"/>
      </w:pPr>
      <w:rPr>
        <w:rFonts w:hint="default"/>
      </w:rPr>
    </w:lvl>
    <w:lvl w:ilvl="3">
      <w:start w:val="1"/>
      <w:numFmt w:val="decimal"/>
      <w:suff w:val="space"/>
      <w:lvlText w:val="%1.%2.%3.%4"/>
      <w:lvlJc w:val="left"/>
      <w:pPr>
        <w:ind w:left="2268" w:firstLine="0"/>
      </w:pPr>
      <w:rPr>
        <w:rFonts w:hint="default"/>
      </w:rPr>
    </w:lvl>
    <w:lvl w:ilvl="4">
      <w:start w:val="1"/>
      <w:numFmt w:val="decimal"/>
      <w:suff w:val="space"/>
      <w:lvlText w:val="%1.%2.%3.%4.%5"/>
      <w:lvlJc w:val="left"/>
      <w:pPr>
        <w:ind w:left="2268" w:firstLine="0"/>
      </w:pPr>
      <w:rPr>
        <w:rFonts w:hint="default"/>
      </w:rPr>
    </w:lvl>
    <w:lvl w:ilvl="5">
      <w:start w:val="1"/>
      <w:numFmt w:val="none"/>
      <w:suff w:val="nothing"/>
      <w:lvlText w:val=""/>
      <w:lvlJc w:val="left"/>
      <w:pPr>
        <w:ind w:left="2268" w:firstLine="0"/>
      </w:pPr>
      <w:rPr>
        <w:rFonts w:hint="default"/>
      </w:rPr>
    </w:lvl>
    <w:lvl w:ilvl="6">
      <w:start w:val="1"/>
      <w:numFmt w:val="none"/>
      <w:suff w:val="nothing"/>
      <w:lvlText w:val=""/>
      <w:lvlJc w:val="left"/>
      <w:pPr>
        <w:ind w:left="2268" w:firstLine="0"/>
      </w:pPr>
      <w:rPr>
        <w:rFonts w:hint="default"/>
      </w:rPr>
    </w:lvl>
    <w:lvl w:ilvl="7">
      <w:start w:val="1"/>
      <w:numFmt w:val="none"/>
      <w:suff w:val="nothing"/>
      <w:lvlText w:val=""/>
      <w:lvlJc w:val="left"/>
      <w:pPr>
        <w:ind w:left="2268" w:firstLine="0"/>
      </w:pPr>
      <w:rPr>
        <w:rFonts w:hint="default"/>
      </w:rPr>
    </w:lvl>
    <w:lvl w:ilvl="8">
      <w:start w:val="1"/>
      <w:numFmt w:val="none"/>
      <w:suff w:val="nothing"/>
      <w:lvlText w:val=""/>
      <w:lvlJc w:val="left"/>
      <w:pPr>
        <w:ind w:left="2268" w:firstLine="0"/>
      </w:pPr>
      <w:rPr>
        <w:rFonts w:hint="default"/>
      </w:rPr>
    </w:lvl>
  </w:abstractNum>
  <w:abstractNum w:abstractNumId="5" w15:restartNumberingAfterBreak="0">
    <w:nsid w:val="0BA850CC"/>
    <w:multiLevelType w:val="hybridMultilevel"/>
    <w:tmpl w:val="1DAE1B70"/>
    <w:lvl w:ilvl="0" w:tplc="D8501A9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C4C0F"/>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0E8816F4"/>
    <w:multiLevelType w:val="hybridMultilevel"/>
    <w:tmpl w:val="8F32D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481015"/>
    <w:multiLevelType w:val="hybridMultilevel"/>
    <w:tmpl w:val="7BC6CE12"/>
    <w:lvl w:ilvl="0" w:tplc="04090001">
      <w:start w:val="1"/>
      <w:numFmt w:val="bullet"/>
      <w:lvlText w:val=""/>
      <w:lvlJc w:val="left"/>
      <w:pPr>
        <w:ind w:left="410" w:hanging="360"/>
      </w:pPr>
      <w:rPr>
        <w:rFonts w:ascii="Symbol" w:hAnsi="Symbol" w:hint="default"/>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9" w15:restartNumberingAfterBreak="0">
    <w:nsid w:val="1A8344CD"/>
    <w:multiLevelType w:val="hybridMultilevel"/>
    <w:tmpl w:val="8F32D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B8022B0"/>
    <w:multiLevelType w:val="hybridMultilevel"/>
    <w:tmpl w:val="E0C2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17126"/>
    <w:multiLevelType w:val="hybridMultilevel"/>
    <w:tmpl w:val="FA621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D6DF5"/>
    <w:multiLevelType w:val="hybridMultilevel"/>
    <w:tmpl w:val="7086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94602"/>
    <w:multiLevelType w:val="hybridMultilevel"/>
    <w:tmpl w:val="99060AB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2D6D7E"/>
    <w:multiLevelType w:val="hybridMultilevel"/>
    <w:tmpl w:val="91DE7BDC"/>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6" w15:restartNumberingAfterBreak="0">
    <w:nsid w:val="273B43E4"/>
    <w:multiLevelType w:val="hybridMultilevel"/>
    <w:tmpl w:val="6C206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1143CC"/>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295434AA"/>
    <w:multiLevelType w:val="multilevel"/>
    <w:tmpl w:val="A6FC94EA"/>
    <w:lvl w:ilvl="0">
      <w:start w:val="1"/>
      <w:numFmt w:val="upperLetter"/>
      <w:pStyle w:val="Heading1"/>
      <w:suff w:val="space"/>
      <w:lvlText w:val="Chapter %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2A507880"/>
    <w:multiLevelType w:val="hybridMultilevel"/>
    <w:tmpl w:val="4014CE44"/>
    <w:lvl w:ilvl="0" w:tplc="7F4264C2">
      <w:start w:val="1"/>
      <w:numFmt w:val="bullet"/>
      <w:lvlText w:val=""/>
      <w:lvlJc w:val="left"/>
      <w:pPr>
        <w:tabs>
          <w:tab w:val="num" w:pos="720"/>
        </w:tabs>
        <w:ind w:left="720" w:hanging="360"/>
      </w:pPr>
      <w:rPr>
        <w:rFonts w:ascii="Symbol" w:hAnsi="Symbol" w:hint="default"/>
      </w:rPr>
    </w:lvl>
    <w:lvl w:ilvl="1" w:tplc="C52841E4">
      <w:start w:val="1"/>
      <w:numFmt w:val="bullet"/>
      <w:lvlText w:val=""/>
      <w:lvlJc w:val="left"/>
      <w:pPr>
        <w:tabs>
          <w:tab w:val="num" w:pos="1440"/>
        </w:tabs>
        <w:ind w:left="1440" w:hanging="360"/>
      </w:pPr>
      <w:rPr>
        <w:rFonts w:ascii="Symbol" w:hAnsi="Symbol" w:hint="default"/>
      </w:rPr>
    </w:lvl>
    <w:lvl w:ilvl="2" w:tplc="40E4F938">
      <w:numFmt w:val="bullet"/>
      <w:lvlText w:val=""/>
      <w:lvlJc w:val="left"/>
      <w:pPr>
        <w:tabs>
          <w:tab w:val="num" w:pos="2160"/>
        </w:tabs>
        <w:ind w:left="2160" w:hanging="360"/>
      </w:pPr>
      <w:rPr>
        <w:rFonts w:ascii="Symbol" w:hAnsi="Symbol" w:hint="default"/>
      </w:rPr>
    </w:lvl>
    <w:lvl w:ilvl="3" w:tplc="9560FD3E" w:tentative="1">
      <w:start w:val="1"/>
      <w:numFmt w:val="bullet"/>
      <w:lvlText w:val=""/>
      <w:lvlJc w:val="left"/>
      <w:pPr>
        <w:tabs>
          <w:tab w:val="num" w:pos="2880"/>
        </w:tabs>
        <w:ind w:left="2880" w:hanging="360"/>
      </w:pPr>
      <w:rPr>
        <w:rFonts w:ascii="Symbol" w:hAnsi="Symbol" w:hint="default"/>
      </w:rPr>
    </w:lvl>
    <w:lvl w:ilvl="4" w:tplc="EEDE5428" w:tentative="1">
      <w:start w:val="1"/>
      <w:numFmt w:val="bullet"/>
      <w:lvlText w:val=""/>
      <w:lvlJc w:val="left"/>
      <w:pPr>
        <w:tabs>
          <w:tab w:val="num" w:pos="3600"/>
        </w:tabs>
        <w:ind w:left="3600" w:hanging="360"/>
      </w:pPr>
      <w:rPr>
        <w:rFonts w:ascii="Symbol" w:hAnsi="Symbol" w:hint="default"/>
      </w:rPr>
    </w:lvl>
    <w:lvl w:ilvl="5" w:tplc="EAA8ABF8" w:tentative="1">
      <w:start w:val="1"/>
      <w:numFmt w:val="bullet"/>
      <w:lvlText w:val=""/>
      <w:lvlJc w:val="left"/>
      <w:pPr>
        <w:tabs>
          <w:tab w:val="num" w:pos="4320"/>
        </w:tabs>
        <w:ind w:left="4320" w:hanging="360"/>
      </w:pPr>
      <w:rPr>
        <w:rFonts w:ascii="Symbol" w:hAnsi="Symbol" w:hint="default"/>
      </w:rPr>
    </w:lvl>
    <w:lvl w:ilvl="6" w:tplc="C9B4A4B4" w:tentative="1">
      <w:start w:val="1"/>
      <w:numFmt w:val="bullet"/>
      <w:lvlText w:val=""/>
      <w:lvlJc w:val="left"/>
      <w:pPr>
        <w:tabs>
          <w:tab w:val="num" w:pos="5040"/>
        </w:tabs>
        <w:ind w:left="5040" w:hanging="360"/>
      </w:pPr>
      <w:rPr>
        <w:rFonts w:ascii="Symbol" w:hAnsi="Symbol" w:hint="default"/>
      </w:rPr>
    </w:lvl>
    <w:lvl w:ilvl="7" w:tplc="25046C88" w:tentative="1">
      <w:start w:val="1"/>
      <w:numFmt w:val="bullet"/>
      <w:lvlText w:val=""/>
      <w:lvlJc w:val="left"/>
      <w:pPr>
        <w:tabs>
          <w:tab w:val="num" w:pos="5760"/>
        </w:tabs>
        <w:ind w:left="5760" w:hanging="360"/>
      </w:pPr>
      <w:rPr>
        <w:rFonts w:ascii="Symbol" w:hAnsi="Symbol" w:hint="default"/>
      </w:rPr>
    </w:lvl>
    <w:lvl w:ilvl="8" w:tplc="0EE278C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2AFA76BA"/>
    <w:multiLevelType w:val="hybridMultilevel"/>
    <w:tmpl w:val="012E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367604"/>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2FAD4F89"/>
    <w:multiLevelType w:val="hybridMultilevel"/>
    <w:tmpl w:val="EDDA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C2F3C"/>
    <w:multiLevelType w:val="hybridMultilevel"/>
    <w:tmpl w:val="B7F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881DEE"/>
    <w:multiLevelType w:val="hybridMultilevel"/>
    <w:tmpl w:val="B77CBE2E"/>
    <w:lvl w:ilvl="0" w:tplc="6AF4B272">
      <w:start w:val="1"/>
      <w:numFmt w:val="bullet"/>
      <w:lvlText w:val=""/>
      <w:lvlJc w:val="left"/>
      <w:pPr>
        <w:tabs>
          <w:tab w:val="num" w:pos="720"/>
        </w:tabs>
        <w:ind w:left="720" w:hanging="360"/>
      </w:pPr>
      <w:rPr>
        <w:rFonts w:ascii="Symbol" w:hAnsi="Symbol" w:hint="default"/>
      </w:rPr>
    </w:lvl>
    <w:lvl w:ilvl="1" w:tplc="586EFA4E">
      <w:start w:val="1"/>
      <w:numFmt w:val="bullet"/>
      <w:lvlText w:val=""/>
      <w:lvlJc w:val="left"/>
      <w:pPr>
        <w:tabs>
          <w:tab w:val="num" w:pos="1440"/>
        </w:tabs>
        <w:ind w:left="1440" w:hanging="360"/>
      </w:pPr>
      <w:rPr>
        <w:rFonts w:ascii="Symbol" w:hAnsi="Symbol" w:hint="default"/>
      </w:rPr>
    </w:lvl>
    <w:lvl w:ilvl="2" w:tplc="2A0EB652">
      <w:numFmt w:val="bullet"/>
      <w:lvlText w:val=""/>
      <w:lvlJc w:val="left"/>
      <w:pPr>
        <w:tabs>
          <w:tab w:val="num" w:pos="2160"/>
        </w:tabs>
        <w:ind w:left="2160" w:hanging="360"/>
      </w:pPr>
      <w:rPr>
        <w:rFonts w:ascii="Symbol" w:hAnsi="Symbol" w:hint="default"/>
      </w:rPr>
    </w:lvl>
    <w:lvl w:ilvl="3" w:tplc="E13C4C5A" w:tentative="1">
      <w:start w:val="1"/>
      <w:numFmt w:val="bullet"/>
      <w:lvlText w:val=""/>
      <w:lvlJc w:val="left"/>
      <w:pPr>
        <w:tabs>
          <w:tab w:val="num" w:pos="2880"/>
        </w:tabs>
        <w:ind w:left="2880" w:hanging="360"/>
      </w:pPr>
      <w:rPr>
        <w:rFonts w:ascii="Symbol" w:hAnsi="Symbol" w:hint="default"/>
      </w:rPr>
    </w:lvl>
    <w:lvl w:ilvl="4" w:tplc="9012905E" w:tentative="1">
      <w:start w:val="1"/>
      <w:numFmt w:val="bullet"/>
      <w:lvlText w:val=""/>
      <w:lvlJc w:val="left"/>
      <w:pPr>
        <w:tabs>
          <w:tab w:val="num" w:pos="3600"/>
        </w:tabs>
        <w:ind w:left="3600" w:hanging="360"/>
      </w:pPr>
      <w:rPr>
        <w:rFonts w:ascii="Symbol" w:hAnsi="Symbol" w:hint="default"/>
      </w:rPr>
    </w:lvl>
    <w:lvl w:ilvl="5" w:tplc="E5021F34" w:tentative="1">
      <w:start w:val="1"/>
      <w:numFmt w:val="bullet"/>
      <w:lvlText w:val=""/>
      <w:lvlJc w:val="left"/>
      <w:pPr>
        <w:tabs>
          <w:tab w:val="num" w:pos="4320"/>
        </w:tabs>
        <w:ind w:left="4320" w:hanging="360"/>
      </w:pPr>
      <w:rPr>
        <w:rFonts w:ascii="Symbol" w:hAnsi="Symbol" w:hint="default"/>
      </w:rPr>
    </w:lvl>
    <w:lvl w:ilvl="6" w:tplc="7DC2E046" w:tentative="1">
      <w:start w:val="1"/>
      <w:numFmt w:val="bullet"/>
      <w:lvlText w:val=""/>
      <w:lvlJc w:val="left"/>
      <w:pPr>
        <w:tabs>
          <w:tab w:val="num" w:pos="5040"/>
        </w:tabs>
        <w:ind w:left="5040" w:hanging="360"/>
      </w:pPr>
      <w:rPr>
        <w:rFonts w:ascii="Symbol" w:hAnsi="Symbol" w:hint="default"/>
      </w:rPr>
    </w:lvl>
    <w:lvl w:ilvl="7" w:tplc="6450B8C4" w:tentative="1">
      <w:start w:val="1"/>
      <w:numFmt w:val="bullet"/>
      <w:lvlText w:val=""/>
      <w:lvlJc w:val="left"/>
      <w:pPr>
        <w:tabs>
          <w:tab w:val="num" w:pos="5760"/>
        </w:tabs>
        <w:ind w:left="5760" w:hanging="360"/>
      </w:pPr>
      <w:rPr>
        <w:rFonts w:ascii="Symbol" w:hAnsi="Symbol" w:hint="default"/>
      </w:rPr>
    </w:lvl>
    <w:lvl w:ilvl="8" w:tplc="B69E6A8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7CB2335"/>
    <w:multiLevelType w:val="hybridMultilevel"/>
    <w:tmpl w:val="D076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E5759"/>
    <w:multiLevelType w:val="hybridMultilevel"/>
    <w:tmpl w:val="E07EC480"/>
    <w:lvl w:ilvl="0" w:tplc="0409000F">
      <w:start w:val="1"/>
      <w:numFmt w:val="decimal"/>
      <w:lvlText w:val="%1."/>
      <w:lvlJc w:val="left"/>
      <w:pPr>
        <w:ind w:left="720" w:hanging="360"/>
      </w:pPr>
    </w:lvl>
    <w:lvl w:ilvl="1" w:tplc="DC4A87E0">
      <w:numFmt w:val="bullet"/>
      <w:lvlText w:val="•"/>
      <w:lvlJc w:val="left"/>
      <w:pPr>
        <w:ind w:left="1440" w:hanging="360"/>
      </w:pPr>
      <w:rPr>
        <w:rFonts w:ascii="Times New Roman" w:eastAsia="Yu Mincho"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B05EEE"/>
    <w:multiLevelType w:val="hybridMultilevel"/>
    <w:tmpl w:val="D9B6A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F03815"/>
    <w:multiLevelType w:val="hybridMultilevel"/>
    <w:tmpl w:val="59E89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B3F2115"/>
    <w:multiLevelType w:val="hybridMultilevel"/>
    <w:tmpl w:val="6C206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4755E3"/>
    <w:multiLevelType w:val="hybridMultilevel"/>
    <w:tmpl w:val="7D1C1F6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1" w15:restartNumberingAfterBreak="0">
    <w:nsid w:val="3DE70107"/>
    <w:multiLevelType w:val="hybridMultilevel"/>
    <w:tmpl w:val="6ECAC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E82704"/>
    <w:multiLevelType w:val="hybridMultilevel"/>
    <w:tmpl w:val="DF0A3B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5515EF"/>
    <w:multiLevelType w:val="hybridMultilevel"/>
    <w:tmpl w:val="E5B4E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130D76"/>
    <w:multiLevelType w:val="hybridMultilevel"/>
    <w:tmpl w:val="4D80943A"/>
    <w:lvl w:ilvl="0" w:tplc="E12CEA1E">
      <w:start w:val="1"/>
      <w:numFmt w:val="bullet"/>
      <w:lvlText w:val=""/>
      <w:lvlJc w:val="left"/>
      <w:pPr>
        <w:tabs>
          <w:tab w:val="num" w:pos="720"/>
        </w:tabs>
        <w:ind w:left="720" w:hanging="360"/>
      </w:pPr>
      <w:rPr>
        <w:rFonts w:ascii="Symbol" w:hAnsi="Symbol" w:hint="default"/>
      </w:rPr>
    </w:lvl>
    <w:lvl w:ilvl="1" w:tplc="0548FEE8">
      <w:start w:val="1"/>
      <w:numFmt w:val="bullet"/>
      <w:lvlText w:val=""/>
      <w:lvlJc w:val="left"/>
      <w:pPr>
        <w:tabs>
          <w:tab w:val="num" w:pos="1440"/>
        </w:tabs>
        <w:ind w:left="1440" w:hanging="360"/>
      </w:pPr>
      <w:rPr>
        <w:rFonts w:ascii="Symbol" w:hAnsi="Symbol" w:hint="default"/>
      </w:rPr>
    </w:lvl>
    <w:lvl w:ilvl="2" w:tplc="A8F41CFA" w:tentative="1">
      <w:start w:val="1"/>
      <w:numFmt w:val="bullet"/>
      <w:lvlText w:val=""/>
      <w:lvlJc w:val="left"/>
      <w:pPr>
        <w:tabs>
          <w:tab w:val="num" w:pos="2160"/>
        </w:tabs>
        <w:ind w:left="2160" w:hanging="360"/>
      </w:pPr>
      <w:rPr>
        <w:rFonts w:ascii="Symbol" w:hAnsi="Symbol" w:hint="default"/>
      </w:rPr>
    </w:lvl>
    <w:lvl w:ilvl="3" w:tplc="1BB8E420" w:tentative="1">
      <w:start w:val="1"/>
      <w:numFmt w:val="bullet"/>
      <w:lvlText w:val=""/>
      <w:lvlJc w:val="left"/>
      <w:pPr>
        <w:tabs>
          <w:tab w:val="num" w:pos="2880"/>
        </w:tabs>
        <w:ind w:left="2880" w:hanging="360"/>
      </w:pPr>
      <w:rPr>
        <w:rFonts w:ascii="Symbol" w:hAnsi="Symbol" w:hint="default"/>
      </w:rPr>
    </w:lvl>
    <w:lvl w:ilvl="4" w:tplc="36B41A48" w:tentative="1">
      <w:start w:val="1"/>
      <w:numFmt w:val="bullet"/>
      <w:lvlText w:val=""/>
      <w:lvlJc w:val="left"/>
      <w:pPr>
        <w:tabs>
          <w:tab w:val="num" w:pos="3600"/>
        </w:tabs>
        <w:ind w:left="3600" w:hanging="360"/>
      </w:pPr>
      <w:rPr>
        <w:rFonts w:ascii="Symbol" w:hAnsi="Symbol" w:hint="default"/>
      </w:rPr>
    </w:lvl>
    <w:lvl w:ilvl="5" w:tplc="971E0134" w:tentative="1">
      <w:start w:val="1"/>
      <w:numFmt w:val="bullet"/>
      <w:lvlText w:val=""/>
      <w:lvlJc w:val="left"/>
      <w:pPr>
        <w:tabs>
          <w:tab w:val="num" w:pos="4320"/>
        </w:tabs>
        <w:ind w:left="4320" w:hanging="360"/>
      </w:pPr>
      <w:rPr>
        <w:rFonts w:ascii="Symbol" w:hAnsi="Symbol" w:hint="default"/>
      </w:rPr>
    </w:lvl>
    <w:lvl w:ilvl="6" w:tplc="A68276F4" w:tentative="1">
      <w:start w:val="1"/>
      <w:numFmt w:val="bullet"/>
      <w:lvlText w:val=""/>
      <w:lvlJc w:val="left"/>
      <w:pPr>
        <w:tabs>
          <w:tab w:val="num" w:pos="5040"/>
        </w:tabs>
        <w:ind w:left="5040" w:hanging="360"/>
      </w:pPr>
      <w:rPr>
        <w:rFonts w:ascii="Symbol" w:hAnsi="Symbol" w:hint="default"/>
      </w:rPr>
    </w:lvl>
    <w:lvl w:ilvl="7" w:tplc="F9C221AE" w:tentative="1">
      <w:start w:val="1"/>
      <w:numFmt w:val="bullet"/>
      <w:lvlText w:val=""/>
      <w:lvlJc w:val="left"/>
      <w:pPr>
        <w:tabs>
          <w:tab w:val="num" w:pos="5760"/>
        </w:tabs>
        <w:ind w:left="5760" w:hanging="360"/>
      </w:pPr>
      <w:rPr>
        <w:rFonts w:ascii="Symbol" w:hAnsi="Symbol" w:hint="default"/>
      </w:rPr>
    </w:lvl>
    <w:lvl w:ilvl="8" w:tplc="72CEA9DC"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41F337ED"/>
    <w:multiLevelType w:val="multilevel"/>
    <w:tmpl w:val="D4D0DEAC"/>
    <w:lvl w:ilvl="0">
      <w:start w:val="7"/>
      <w:numFmt w:val="decimal"/>
      <w:lvlText w:val="%1"/>
      <w:lvlJc w:val="left"/>
      <w:pPr>
        <w:ind w:left="810" w:hanging="810"/>
      </w:pPr>
      <w:rPr>
        <w:rFonts w:hint="default"/>
      </w:rPr>
    </w:lvl>
    <w:lvl w:ilvl="1">
      <w:start w:val="15"/>
      <w:numFmt w:val="decimal"/>
      <w:lvlText w:val="%1.%2"/>
      <w:lvlJc w:val="left"/>
      <w:pPr>
        <w:ind w:left="810" w:hanging="810"/>
      </w:pPr>
      <w:rPr>
        <w:rFonts w:hint="default"/>
      </w:rPr>
    </w:lvl>
    <w:lvl w:ilvl="2">
      <w:start w:val="1"/>
      <w:numFmt w:val="decimal"/>
      <w:lvlText w:val="%1.17.%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219709B"/>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42A90655"/>
    <w:multiLevelType w:val="hybridMultilevel"/>
    <w:tmpl w:val="32C8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FE52FD"/>
    <w:multiLevelType w:val="hybridMultilevel"/>
    <w:tmpl w:val="05F83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6310125"/>
    <w:multiLevelType w:val="hybridMultilevel"/>
    <w:tmpl w:val="37B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9B62CC"/>
    <w:multiLevelType w:val="hybridMultilevel"/>
    <w:tmpl w:val="50EE2B76"/>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815ACCAE">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7181A20"/>
    <w:multiLevelType w:val="hybridMultilevel"/>
    <w:tmpl w:val="03AA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8F0CA0"/>
    <w:multiLevelType w:val="hybridMultilevel"/>
    <w:tmpl w:val="1C0A1486"/>
    <w:lvl w:ilvl="0" w:tplc="9FBA0B62">
      <w:start w:val="1"/>
      <w:numFmt w:val="bullet"/>
      <w:lvlText w:val="•"/>
      <w:lvlJc w:val="left"/>
      <w:pPr>
        <w:tabs>
          <w:tab w:val="num" w:pos="720"/>
        </w:tabs>
        <w:ind w:left="720" w:hanging="360"/>
      </w:pPr>
      <w:rPr>
        <w:rFonts w:ascii="Arial" w:hAnsi="Arial" w:hint="default"/>
      </w:rPr>
    </w:lvl>
    <w:lvl w:ilvl="1" w:tplc="345AAAC6" w:tentative="1">
      <w:start w:val="1"/>
      <w:numFmt w:val="bullet"/>
      <w:lvlText w:val="•"/>
      <w:lvlJc w:val="left"/>
      <w:pPr>
        <w:tabs>
          <w:tab w:val="num" w:pos="1440"/>
        </w:tabs>
        <w:ind w:left="1440" w:hanging="360"/>
      </w:pPr>
      <w:rPr>
        <w:rFonts w:ascii="Arial" w:hAnsi="Arial" w:hint="default"/>
      </w:rPr>
    </w:lvl>
    <w:lvl w:ilvl="2" w:tplc="21EE2D02">
      <w:start w:val="1"/>
      <w:numFmt w:val="bullet"/>
      <w:lvlText w:val="•"/>
      <w:lvlJc w:val="left"/>
      <w:pPr>
        <w:tabs>
          <w:tab w:val="num" w:pos="2160"/>
        </w:tabs>
        <w:ind w:left="2160" w:hanging="360"/>
      </w:pPr>
      <w:rPr>
        <w:rFonts w:ascii="Arial" w:hAnsi="Arial" w:hint="default"/>
      </w:rPr>
    </w:lvl>
    <w:lvl w:ilvl="3" w:tplc="34E8F846" w:tentative="1">
      <w:start w:val="1"/>
      <w:numFmt w:val="bullet"/>
      <w:lvlText w:val="•"/>
      <w:lvlJc w:val="left"/>
      <w:pPr>
        <w:tabs>
          <w:tab w:val="num" w:pos="2880"/>
        </w:tabs>
        <w:ind w:left="2880" w:hanging="360"/>
      </w:pPr>
      <w:rPr>
        <w:rFonts w:ascii="Arial" w:hAnsi="Arial" w:hint="default"/>
      </w:rPr>
    </w:lvl>
    <w:lvl w:ilvl="4" w:tplc="50623322" w:tentative="1">
      <w:start w:val="1"/>
      <w:numFmt w:val="bullet"/>
      <w:lvlText w:val="•"/>
      <w:lvlJc w:val="left"/>
      <w:pPr>
        <w:tabs>
          <w:tab w:val="num" w:pos="3600"/>
        </w:tabs>
        <w:ind w:left="3600" w:hanging="360"/>
      </w:pPr>
      <w:rPr>
        <w:rFonts w:ascii="Arial" w:hAnsi="Arial" w:hint="default"/>
      </w:rPr>
    </w:lvl>
    <w:lvl w:ilvl="5" w:tplc="1CDEBA52" w:tentative="1">
      <w:start w:val="1"/>
      <w:numFmt w:val="bullet"/>
      <w:lvlText w:val="•"/>
      <w:lvlJc w:val="left"/>
      <w:pPr>
        <w:tabs>
          <w:tab w:val="num" w:pos="4320"/>
        </w:tabs>
        <w:ind w:left="4320" w:hanging="360"/>
      </w:pPr>
      <w:rPr>
        <w:rFonts w:ascii="Arial" w:hAnsi="Arial" w:hint="default"/>
      </w:rPr>
    </w:lvl>
    <w:lvl w:ilvl="6" w:tplc="6FD01EAA" w:tentative="1">
      <w:start w:val="1"/>
      <w:numFmt w:val="bullet"/>
      <w:lvlText w:val="•"/>
      <w:lvlJc w:val="left"/>
      <w:pPr>
        <w:tabs>
          <w:tab w:val="num" w:pos="5040"/>
        </w:tabs>
        <w:ind w:left="5040" w:hanging="360"/>
      </w:pPr>
      <w:rPr>
        <w:rFonts w:ascii="Arial" w:hAnsi="Arial" w:hint="default"/>
      </w:rPr>
    </w:lvl>
    <w:lvl w:ilvl="7" w:tplc="B76E6AAE" w:tentative="1">
      <w:start w:val="1"/>
      <w:numFmt w:val="bullet"/>
      <w:lvlText w:val="•"/>
      <w:lvlJc w:val="left"/>
      <w:pPr>
        <w:tabs>
          <w:tab w:val="num" w:pos="5760"/>
        </w:tabs>
        <w:ind w:left="5760" w:hanging="360"/>
      </w:pPr>
      <w:rPr>
        <w:rFonts w:ascii="Arial" w:hAnsi="Arial" w:hint="default"/>
      </w:rPr>
    </w:lvl>
    <w:lvl w:ilvl="8" w:tplc="F1A62F7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7D91255"/>
    <w:multiLevelType w:val="hybridMultilevel"/>
    <w:tmpl w:val="DDA0D5C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8343152"/>
    <w:multiLevelType w:val="hybridMultilevel"/>
    <w:tmpl w:val="9BB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266F53"/>
    <w:multiLevelType w:val="hybridMultilevel"/>
    <w:tmpl w:val="470A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1C5064"/>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 w15:restartNumberingAfterBreak="0">
    <w:nsid w:val="4EB12B1E"/>
    <w:multiLevelType w:val="hybridMultilevel"/>
    <w:tmpl w:val="4B38F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9426CD"/>
    <w:multiLevelType w:val="hybridMultilevel"/>
    <w:tmpl w:val="7C506B12"/>
    <w:lvl w:ilvl="0" w:tplc="6E3081C2">
      <w:numFmt w:val="bullet"/>
      <w:lvlText w:val=""/>
      <w:lvlJc w:val="left"/>
      <w:pPr>
        <w:ind w:left="720" w:hanging="360"/>
      </w:pPr>
      <w:rPr>
        <w:rFonts w:ascii="Wingdings" w:eastAsia="Yu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AE5B38"/>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rPr>
    </w:lvl>
  </w:abstractNum>
  <w:abstractNum w:abstractNumId="51" w15:restartNumberingAfterBreak="0">
    <w:nsid w:val="52AA11B0"/>
    <w:multiLevelType w:val="hybridMultilevel"/>
    <w:tmpl w:val="988CA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C51B61"/>
    <w:multiLevelType w:val="hybridMultilevel"/>
    <w:tmpl w:val="799A93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E36621"/>
    <w:multiLevelType w:val="hybridMultilevel"/>
    <w:tmpl w:val="799A93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5543C78"/>
    <w:multiLevelType w:val="hybridMultilevel"/>
    <w:tmpl w:val="3620CBAA"/>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56F36CA2"/>
    <w:multiLevelType w:val="hybridMultilevel"/>
    <w:tmpl w:val="6F34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C71A58"/>
    <w:multiLevelType w:val="hybridMultilevel"/>
    <w:tmpl w:val="9F22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350421"/>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8" w15:restartNumberingAfterBreak="0">
    <w:nsid w:val="5EA53C1F"/>
    <w:multiLevelType w:val="hybridMultilevel"/>
    <w:tmpl w:val="375E6DFA"/>
    <w:lvl w:ilvl="0" w:tplc="560A3ED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7B3296"/>
    <w:multiLevelType w:val="hybridMultilevel"/>
    <w:tmpl w:val="ADA2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B05125"/>
    <w:multiLevelType w:val="hybridMultilevel"/>
    <w:tmpl w:val="9A58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F4704D"/>
    <w:multiLevelType w:val="hybridMultilevel"/>
    <w:tmpl w:val="F6BE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8702C4"/>
    <w:multiLevelType w:val="hybridMultilevel"/>
    <w:tmpl w:val="73F86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DE0721"/>
    <w:multiLevelType w:val="hybridMultilevel"/>
    <w:tmpl w:val="F04E8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391ECD"/>
    <w:multiLevelType w:val="hybridMultilevel"/>
    <w:tmpl w:val="85AA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4F7EDD"/>
    <w:multiLevelType w:val="hybridMultilevel"/>
    <w:tmpl w:val="D5F2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0C5098"/>
    <w:multiLevelType w:val="hybridMultilevel"/>
    <w:tmpl w:val="ECA2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257A75"/>
    <w:multiLevelType w:val="hybridMultilevel"/>
    <w:tmpl w:val="76B2E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F76742"/>
    <w:multiLevelType w:val="hybridMultilevel"/>
    <w:tmpl w:val="062C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2139BE"/>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0" w15:restartNumberingAfterBreak="0">
    <w:nsid w:val="6B08528E"/>
    <w:multiLevelType w:val="multilevel"/>
    <w:tmpl w:val="DE28213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1" w15:restartNumberingAfterBreak="0">
    <w:nsid w:val="6B614440"/>
    <w:multiLevelType w:val="hybridMultilevel"/>
    <w:tmpl w:val="FE6AC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40E1D7A">
      <w:numFmt w:val="bullet"/>
      <w:lvlText w:val=""/>
      <w:lvlJc w:val="left"/>
      <w:pPr>
        <w:ind w:left="2880" w:hanging="360"/>
      </w:pPr>
      <w:rPr>
        <w:rFonts w:ascii="Wingdings" w:eastAsia="Yu Mincho"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A72685"/>
    <w:multiLevelType w:val="hybridMultilevel"/>
    <w:tmpl w:val="DEB2E508"/>
    <w:lvl w:ilvl="0" w:tplc="18BE847C">
      <w:start w:val="1"/>
      <w:numFmt w:val="bullet"/>
      <w:lvlText w:val=""/>
      <w:lvlJc w:val="left"/>
      <w:pPr>
        <w:tabs>
          <w:tab w:val="num" w:pos="720"/>
        </w:tabs>
        <w:ind w:left="720" w:hanging="360"/>
      </w:pPr>
      <w:rPr>
        <w:rFonts w:ascii="Symbol" w:hAnsi="Symbol" w:hint="default"/>
      </w:rPr>
    </w:lvl>
    <w:lvl w:ilvl="1" w:tplc="273810BA">
      <w:start w:val="1"/>
      <w:numFmt w:val="bullet"/>
      <w:lvlText w:val=""/>
      <w:lvlJc w:val="left"/>
      <w:pPr>
        <w:tabs>
          <w:tab w:val="num" w:pos="1440"/>
        </w:tabs>
        <w:ind w:left="1440" w:hanging="360"/>
      </w:pPr>
      <w:rPr>
        <w:rFonts w:ascii="Symbol" w:hAnsi="Symbol" w:hint="default"/>
      </w:rPr>
    </w:lvl>
    <w:lvl w:ilvl="2" w:tplc="10B09C10" w:tentative="1">
      <w:start w:val="1"/>
      <w:numFmt w:val="bullet"/>
      <w:lvlText w:val=""/>
      <w:lvlJc w:val="left"/>
      <w:pPr>
        <w:tabs>
          <w:tab w:val="num" w:pos="2160"/>
        </w:tabs>
        <w:ind w:left="2160" w:hanging="360"/>
      </w:pPr>
      <w:rPr>
        <w:rFonts w:ascii="Symbol" w:hAnsi="Symbol" w:hint="default"/>
      </w:rPr>
    </w:lvl>
    <w:lvl w:ilvl="3" w:tplc="B68E0480" w:tentative="1">
      <w:start w:val="1"/>
      <w:numFmt w:val="bullet"/>
      <w:lvlText w:val=""/>
      <w:lvlJc w:val="left"/>
      <w:pPr>
        <w:tabs>
          <w:tab w:val="num" w:pos="2880"/>
        </w:tabs>
        <w:ind w:left="2880" w:hanging="360"/>
      </w:pPr>
      <w:rPr>
        <w:rFonts w:ascii="Symbol" w:hAnsi="Symbol" w:hint="default"/>
      </w:rPr>
    </w:lvl>
    <w:lvl w:ilvl="4" w:tplc="189C72D0" w:tentative="1">
      <w:start w:val="1"/>
      <w:numFmt w:val="bullet"/>
      <w:lvlText w:val=""/>
      <w:lvlJc w:val="left"/>
      <w:pPr>
        <w:tabs>
          <w:tab w:val="num" w:pos="3600"/>
        </w:tabs>
        <w:ind w:left="3600" w:hanging="360"/>
      </w:pPr>
      <w:rPr>
        <w:rFonts w:ascii="Symbol" w:hAnsi="Symbol" w:hint="default"/>
      </w:rPr>
    </w:lvl>
    <w:lvl w:ilvl="5" w:tplc="F97E0BDC" w:tentative="1">
      <w:start w:val="1"/>
      <w:numFmt w:val="bullet"/>
      <w:lvlText w:val=""/>
      <w:lvlJc w:val="left"/>
      <w:pPr>
        <w:tabs>
          <w:tab w:val="num" w:pos="4320"/>
        </w:tabs>
        <w:ind w:left="4320" w:hanging="360"/>
      </w:pPr>
      <w:rPr>
        <w:rFonts w:ascii="Symbol" w:hAnsi="Symbol" w:hint="default"/>
      </w:rPr>
    </w:lvl>
    <w:lvl w:ilvl="6" w:tplc="7688C2B4" w:tentative="1">
      <w:start w:val="1"/>
      <w:numFmt w:val="bullet"/>
      <w:lvlText w:val=""/>
      <w:lvlJc w:val="left"/>
      <w:pPr>
        <w:tabs>
          <w:tab w:val="num" w:pos="5040"/>
        </w:tabs>
        <w:ind w:left="5040" w:hanging="360"/>
      </w:pPr>
      <w:rPr>
        <w:rFonts w:ascii="Symbol" w:hAnsi="Symbol" w:hint="default"/>
      </w:rPr>
    </w:lvl>
    <w:lvl w:ilvl="7" w:tplc="1B84FC14" w:tentative="1">
      <w:start w:val="1"/>
      <w:numFmt w:val="bullet"/>
      <w:lvlText w:val=""/>
      <w:lvlJc w:val="left"/>
      <w:pPr>
        <w:tabs>
          <w:tab w:val="num" w:pos="5760"/>
        </w:tabs>
        <w:ind w:left="5760" w:hanging="360"/>
      </w:pPr>
      <w:rPr>
        <w:rFonts w:ascii="Symbol" w:hAnsi="Symbol" w:hint="default"/>
      </w:rPr>
    </w:lvl>
    <w:lvl w:ilvl="8" w:tplc="53622E40" w:tentative="1">
      <w:start w:val="1"/>
      <w:numFmt w:val="bullet"/>
      <w:lvlText w:val=""/>
      <w:lvlJc w:val="left"/>
      <w:pPr>
        <w:tabs>
          <w:tab w:val="num" w:pos="6480"/>
        </w:tabs>
        <w:ind w:left="6480" w:hanging="360"/>
      </w:pPr>
      <w:rPr>
        <w:rFonts w:ascii="Symbol" w:hAnsi="Symbol" w:hint="default"/>
      </w:rPr>
    </w:lvl>
  </w:abstractNum>
  <w:abstractNum w:abstractNumId="73" w15:restartNumberingAfterBreak="0">
    <w:nsid w:val="714959C9"/>
    <w:multiLevelType w:val="hybridMultilevel"/>
    <w:tmpl w:val="03A40746"/>
    <w:lvl w:ilvl="0" w:tplc="02E699F6">
      <w:numFmt w:val="bullet"/>
      <w:lvlText w:val="-"/>
      <w:lvlJc w:val="left"/>
      <w:pPr>
        <w:ind w:left="410" w:hanging="360"/>
      </w:pPr>
      <w:rPr>
        <w:rFonts w:ascii="Times New Roman" w:eastAsia="Yu Mincho"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4" w15:restartNumberingAfterBreak="0">
    <w:nsid w:val="71FD57DE"/>
    <w:multiLevelType w:val="hybridMultilevel"/>
    <w:tmpl w:val="084A3C90"/>
    <w:lvl w:ilvl="0" w:tplc="CB643126">
      <w:start w:val="1"/>
      <w:numFmt w:val="decimal"/>
      <w:lvlText w:val="[%1]"/>
      <w:lvlJc w:val="left"/>
      <w:pPr>
        <w:ind w:left="644" w:hanging="360"/>
      </w:pPr>
      <w:rPr>
        <w:rFonts w:ascii="Times New Roman" w:hAnsi="Times New Roman" w:hint="default"/>
        <w:b w:val="0"/>
        <w:i w:val="0"/>
        <w:sz w:val="2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73090038"/>
    <w:multiLevelType w:val="hybridMultilevel"/>
    <w:tmpl w:val="3DE84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5D715E"/>
    <w:multiLevelType w:val="hybridMultilevel"/>
    <w:tmpl w:val="DB6A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3211AD"/>
    <w:multiLevelType w:val="multilevel"/>
    <w:tmpl w:val="5380B7F8"/>
    <w:lvl w:ilvl="0">
      <w:start w:val="1"/>
      <w:numFmt w:val="decimal"/>
      <w:lvlText w:val="%1."/>
      <w:lvlJc w:val="left"/>
      <w:pPr>
        <w:ind w:left="0" w:firstLine="0"/>
      </w:pPr>
      <w:rPr>
        <w:rFonts w:hint="default"/>
      </w:rPr>
    </w:lvl>
    <w:lvl w:ilvl="1">
      <w:start w:val="1"/>
      <w:numFmt w:val="decimal"/>
      <w:suff w:val="space"/>
      <w:lvlText w:val="%1.%2"/>
      <w:lvlJc w:val="left"/>
      <w:pPr>
        <w:ind w:left="2070" w:firstLine="0"/>
      </w:pPr>
      <w:rPr>
        <w:rFonts w:hint="default"/>
        <w:color w:val="auto"/>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8" w15:restartNumberingAfterBreak="0">
    <w:nsid w:val="7CB7447B"/>
    <w:multiLevelType w:val="hybridMultilevel"/>
    <w:tmpl w:val="B63A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CC90DB8"/>
    <w:multiLevelType w:val="hybridMultilevel"/>
    <w:tmpl w:val="FFA87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E0A0C27"/>
    <w:multiLevelType w:val="hybridMultilevel"/>
    <w:tmpl w:val="65CE0A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BB003E"/>
    <w:multiLevelType w:val="hybridMultilevel"/>
    <w:tmpl w:val="EE64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337144">
    <w:abstractNumId w:val="4"/>
  </w:num>
  <w:num w:numId="2" w16cid:durableId="20613173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036645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02244480">
    <w:abstractNumId w:val="41"/>
  </w:num>
  <w:num w:numId="5" w16cid:durableId="1691176009">
    <w:abstractNumId w:val="62"/>
  </w:num>
  <w:num w:numId="6" w16cid:durableId="100221251">
    <w:abstractNumId w:val="81"/>
  </w:num>
  <w:num w:numId="7" w16cid:durableId="573930992">
    <w:abstractNumId w:val="47"/>
  </w:num>
  <w:num w:numId="8" w16cid:durableId="1012293282">
    <w:abstractNumId w:val="51"/>
  </w:num>
  <w:num w:numId="9" w16cid:durableId="727076660">
    <w:abstractNumId w:val="71"/>
  </w:num>
  <w:num w:numId="10" w16cid:durableId="1735010915">
    <w:abstractNumId w:val="31"/>
  </w:num>
  <w:num w:numId="11" w16cid:durableId="923144508">
    <w:abstractNumId w:val="13"/>
  </w:num>
  <w:num w:numId="12" w16cid:durableId="346829081">
    <w:abstractNumId w:val="55"/>
  </w:num>
  <w:num w:numId="13" w16cid:durableId="1786339491">
    <w:abstractNumId w:val="66"/>
  </w:num>
  <w:num w:numId="14" w16cid:durableId="1887065289">
    <w:abstractNumId w:val="68"/>
  </w:num>
  <w:num w:numId="15" w16cid:durableId="561714884">
    <w:abstractNumId w:val="78"/>
  </w:num>
  <w:num w:numId="16" w16cid:durableId="368606786">
    <w:abstractNumId w:val="44"/>
  </w:num>
  <w:num w:numId="17" w16cid:durableId="1785072581">
    <w:abstractNumId w:val="20"/>
  </w:num>
  <w:num w:numId="18" w16cid:durableId="1611668282">
    <w:abstractNumId w:val="33"/>
  </w:num>
  <w:num w:numId="19" w16cid:durableId="1804303646">
    <w:abstractNumId w:val="61"/>
  </w:num>
  <w:num w:numId="20" w16cid:durableId="1274945251">
    <w:abstractNumId w:val="3"/>
  </w:num>
  <w:num w:numId="21" w16cid:durableId="157392744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2" w16cid:durableId="1374232292">
    <w:abstractNumId w:val="37"/>
  </w:num>
  <w:num w:numId="23" w16cid:durableId="14890593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11346172">
    <w:abstractNumId w:val="25"/>
  </w:num>
  <w:num w:numId="25" w16cid:durableId="13450131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41526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2988896">
    <w:abstractNumId w:val="74"/>
  </w:num>
  <w:num w:numId="28" w16cid:durableId="1253857285">
    <w:abstractNumId w:val="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0238537">
    <w:abstractNumId w:val="18"/>
  </w:num>
  <w:num w:numId="30" w16cid:durableId="655258079">
    <w:abstractNumId w:val="28"/>
  </w:num>
  <w:num w:numId="31" w16cid:durableId="443768491">
    <w:abstractNumId w:val="38"/>
  </w:num>
  <w:num w:numId="32" w16cid:durableId="1178230326">
    <w:abstractNumId w:val="18"/>
  </w:num>
  <w:num w:numId="33" w16cid:durableId="2044788801">
    <w:abstractNumId w:val="1"/>
  </w:num>
  <w:num w:numId="34" w16cid:durableId="374889625">
    <w:abstractNumId w:val="54"/>
  </w:num>
  <w:num w:numId="35" w16cid:durableId="1723014654">
    <w:abstractNumId w:val="27"/>
  </w:num>
  <w:num w:numId="36" w16cid:durableId="886995215">
    <w:abstractNumId w:val="5"/>
  </w:num>
  <w:num w:numId="37" w16cid:durableId="447239507">
    <w:abstractNumId w:val="75"/>
  </w:num>
  <w:num w:numId="38" w16cid:durableId="1823619360">
    <w:abstractNumId w:val="48"/>
  </w:num>
  <w:num w:numId="39" w16cid:durableId="480081816">
    <w:abstractNumId w:val="58"/>
  </w:num>
  <w:num w:numId="40" w16cid:durableId="2102097147">
    <w:abstractNumId w:val="14"/>
  </w:num>
  <w:num w:numId="41" w16cid:durableId="471488894">
    <w:abstractNumId w:val="18"/>
  </w:num>
  <w:num w:numId="42" w16cid:durableId="1165510079">
    <w:abstractNumId w:val="45"/>
  </w:num>
  <w:num w:numId="43" w16cid:durableId="1057779029">
    <w:abstractNumId w:val="18"/>
  </w:num>
  <w:num w:numId="44" w16cid:durableId="342709104">
    <w:abstractNumId w:val="56"/>
  </w:num>
  <w:num w:numId="45" w16cid:durableId="1700738462">
    <w:abstractNumId w:val="18"/>
  </w:num>
  <w:num w:numId="46" w16cid:durableId="21395424">
    <w:abstractNumId w:val="22"/>
  </w:num>
  <w:num w:numId="47" w16cid:durableId="1769960874">
    <w:abstractNumId w:val="18"/>
  </w:num>
  <w:num w:numId="48" w16cid:durableId="1561091035">
    <w:abstractNumId w:val="60"/>
  </w:num>
  <w:num w:numId="49" w16cid:durableId="667248194">
    <w:abstractNumId w:val="11"/>
  </w:num>
  <w:num w:numId="50" w16cid:durableId="1106772661">
    <w:abstractNumId w:val="42"/>
  </w:num>
  <w:num w:numId="51" w16cid:durableId="2084520832">
    <w:abstractNumId w:val="7"/>
  </w:num>
  <w:num w:numId="52" w16cid:durableId="320080433">
    <w:abstractNumId w:val="64"/>
  </w:num>
  <w:num w:numId="53" w16cid:durableId="585462187">
    <w:abstractNumId w:val="2"/>
  </w:num>
  <w:num w:numId="54" w16cid:durableId="352616389">
    <w:abstractNumId w:val="59"/>
  </w:num>
  <w:num w:numId="55" w16cid:durableId="1506940673">
    <w:abstractNumId w:val="18"/>
  </w:num>
  <w:num w:numId="56" w16cid:durableId="1176378820">
    <w:abstractNumId w:val="18"/>
  </w:num>
  <w:num w:numId="57" w16cid:durableId="810489208">
    <w:abstractNumId w:val="18"/>
  </w:num>
  <w:num w:numId="58" w16cid:durableId="556867350">
    <w:abstractNumId w:val="18"/>
  </w:num>
  <w:num w:numId="59" w16cid:durableId="509374455">
    <w:abstractNumId w:val="18"/>
  </w:num>
  <w:num w:numId="60" w16cid:durableId="457531150">
    <w:abstractNumId w:val="18"/>
  </w:num>
  <w:num w:numId="61" w16cid:durableId="963577647">
    <w:abstractNumId w:val="9"/>
  </w:num>
  <w:num w:numId="62" w16cid:durableId="801919690">
    <w:abstractNumId w:val="67"/>
  </w:num>
  <w:num w:numId="63" w16cid:durableId="205458817">
    <w:abstractNumId w:val="18"/>
  </w:num>
  <w:num w:numId="64" w16cid:durableId="1638877844">
    <w:abstractNumId w:val="18"/>
  </w:num>
  <w:num w:numId="65" w16cid:durableId="1671643775">
    <w:abstractNumId w:val="70"/>
  </w:num>
  <w:num w:numId="66" w16cid:durableId="450973144">
    <w:abstractNumId w:val="18"/>
  </w:num>
  <w:num w:numId="67" w16cid:durableId="1200322124">
    <w:abstractNumId w:val="43"/>
  </w:num>
  <w:num w:numId="68" w16cid:durableId="378434790">
    <w:abstractNumId w:val="32"/>
  </w:num>
  <w:num w:numId="69" w16cid:durableId="1490748328">
    <w:abstractNumId w:val="18"/>
  </w:num>
  <w:num w:numId="70" w16cid:durableId="2067339070">
    <w:abstractNumId w:val="18"/>
  </w:num>
  <w:num w:numId="71" w16cid:durableId="282856122">
    <w:abstractNumId w:val="15"/>
  </w:num>
  <w:num w:numId="72" w16cid:durableId="1403068359">
    <w:abstractNumId w:val="10"/>
  </w:num>
  <w:num w:numId="73" w16cid:durableId="77989374">
    <w:abstractNumId w:val="18"/>
  </w:num>
  <w:num w:numId="74" w16cid:durableId="1298300209">
    <w:abstractNumId w:val="6"/>
  </w:num>
  <w:num w:numId="75" w16cid:durableId="1858614182">
    <w:abstractNumId w:val="18"/>
  </w:num>
  <w:num w:numId="76" w16cid:durableId="1092315845">
    <w:abstractNumId w:val="18"/>
  </w:num>
  <w:num w:numId="77" w16cid:durableId="347684431">
    <w:abstractNumId w:val="18"/>
  </w:num>
  <w:num w:numId="78" w16cid:durableId="201792039">
    <w:abstractNumId w:val="18"/>
  </w:num>
  <w:num w:numId="79" w16cid:durableId="1604340233">
    <w:abstractNumId w:val="18"/>
  </w:num>
  <w:num w:numId="80" w16cid:durableId="220411271">
    <w:abstractNumId w:val="18"/>
  </w:num>
  <w:num w:numId="81" w16cid:durableId="1915580330">
    <w:abstractNumId w:val="18"/>
  </w:num>
  <w:num w:numId="82" w16cid:durableId="1876769041">
    <w:abstractNumId w:val="18"/>
  </w:num>
  <w:num w:numId="83" w16cid:durableId="911038545">
    <w:abstractNumId w:val="18"/>
  </w:num>
  <w:num w:numId="84" w16cid:durableId="1754350708">
    <w:abstractNumId w:val="18"/>
  </w:num>
  <w:num w:numId="85" w16cid:durableId="203448783">
    <w:abstractNumId w:val="18"/>
  </w:num>
  <w:num w:numId="86" w16cid:durableId="392779044">
    <w:abstractNumId w:val="18"/>
  </w:num>
  <w:num w:numId="87" w16cid:durableId="2084446835">
    <w:abstractNumId w:val="18"/>
  </w:num>
  <w:num w:numId="88" w16cid:durableId="701518828">
    <w:abstractNumId w:val="18"/>
  </w:num>
  <w:num w:numId="89" w16cid:durableId="1110005332">
    <w:abstractNumId w:val="18"/>
  </w:num>
  <w:num w:numId="90" w16cid:durableId="396127593">
    <w:abstractNumId w:val="57"/>
  </w:num>
  <w:num w:numId="91" w16cid:durableId="1991403667">
    <w:abstractNumId w:val="23"/>
  </w:num>
  <w:num w:numId="92" w16cid:durableId="1419249889">
    <w:abstractNumId w:val="46"/>
  </w:num>
  <w:num w:numId="93" w16cid:durableId="999112596">
    <w:abstractNumId w:val="17"/>
  </w:num>
  <w:num w:numId="94" w16cid:durableId="1736199343">
    <w:abstractNumId w:val="12"/>
  </w:num>
  <w:num w:numId="95" w16cid:durableId="1846554656">
    <w:abstractNumId w:val="69"/>
  </w:num>
  <w:num w:numId="96" w16cid:durableId="1212041141">
    <w:abstractNumId w:val="26"/>
  </w:num>
  <w:num w:numId="97" w16cid:durableId="496965923">
    <w:abstractNumId w:val="76"/>
  </w:num>
  <w:num w:numId="98" w16cid:durableId="840781343">
    <w:abstractNumId w:val="39"/>
  </w:num>
  <w:num w:numId="99" w16cid:durableId="234249117">
    <w:abstractNumId w:val="65"/>
  </w:num>
  <w:num w:numId="100" w16cid:durableId="1931771295">
    <w:abstractNumId w:val="80"/>
  </w:num>
  <w:num w:numId="101" w16cid:durableId="933436650">
    <w:abstractNumId w:val="63"/>
  </w:num>
  <w:num w:numId="102" w16cid:durableId="1741633948">
    <w:abstractNumId w:val="40"/>
  </w:num>
  <w:num w:numId="103" w16cid:durableId="1781677429">
    <w:abstractNumId w:val="79"/>
  </w:num>
  <w:num w:numId="104" w16cid:durableId="1321890808">
    <w:abstractNumId w:val="34"/>
  </w:num>
  <w:num w:numId="105" w16cid:durableId="1129476501">
    <w:abstractNumId w:val="72"/>
  </w:num>
  <w:num w:numId="106" w16cid:durableId="288970806">
    <w:abstractNumId w:val="19"/>
  </w:num>
  <w:num w:numId="107" w16cid:durableId="1213231508">
    <w:abstractNumId w:val="24"/>
  </w:num>
  <w:num w:numId="108" w16cid:durableId="178548611">
    <w:abstractNumId w:val="29"/>
  </w:num>
  <w:num w:numId="109" w16cid:durableId="154953838">
    <w:abstractNumId w:val="52"/>
  </w:num>
  <w:num w:numId="110" w16cid:durableId="1188133172">
    <w:abstractNumId w:val="53"/>
  </w:num>
  <w:num w:numId="111" w16cid:durableId="1261916976">
    <w:abstractNumId w:val="21"/>
  </w:num>
  <w:num w:numId="112" w16cid:durableId="209655520">
    <w:abstractNumId w:val="30"/>
  </w:num>
  <w:num w:numId="113" w16cid:durableId="1548641246">
    <w:abstractNumId w:val="73"/>
  </w:num>
  <w:num w:numId="114" w16cid:durableId="909197897">
    <w:abstractNumId w:val="8"/>
  </w:num>
  <w:num w:numId="115" w16cid:durableId="1216433694">
    <w:abstractNumId w:val="77"/>
  </w:num>
  <w:num w:numId="116" w16cid:durableId="852453578">
    <w:abstractNumId w:val="49"/>
  </w:num>
  <w:num w:numId="117" w16cid:durableId="813376914">
    <w:abstractNumId w:val="36"/>
  </w:num>
  <w:num w:numId="118" w16cid:durableId="1006446548">
    <w:abstractNumId w:val="16"/>
  </w:num>
  <w:num w:numId="119" w16cid:durableId="693580806">
    <w:abstractNumId w:val="3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intFractionalCharacterWidth/>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doNotHyphenateCaps/>
  <w:displayHorizontalDrawingGridEvery w:val="0"/>
  <w:displayVerticalDrawingGridEvery w:val="0"/>
  <w:doNotUseMarginsForDrawingGridOrigin/>
  <w:doNotShadeFormData/>
  <w:noPunctuationKerning/>
  <w:characterSpacingControl w:val="doNotCompress"/>
  <w:hdrShapeDefaults>
    <o:shapedefaults v:ext="edit" spidmax="2073" fill="f" fillcolor="white" stroke="f">
      <v:fill color="white" on="f"/>
      <v:stroke on="f"/>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53"/>
    <w:rsid w:val="000005A0"/>
    <w:rsid w:val="00000849"/>
    <w:rsid w:val="0000114B"/>
    <w:rsid w:val="000015C1"/>
    <w:rsid w:val="000017FA"/>
    <w:rsid w:val="00001990"/>
    <w:rsid w:val="00001B08"/>
    <w:rsid w:val="00001B6B"/>
    <w:rsid w:val="00001B97"/>
    <w:rsid w:val="0000242B"/>
    <w:rsid w:val="0000354F"/>
    <w:rsid w:val="00003C9D"/>
    <w:rsid w:val="00004099"/>
    <w:rsid w:val="00004764"/>
    <w:rsid w:val="0000479A"/>
    <w:rsid w:val="000047F0"/>
    <w:rsid w:val="0000481B"/>
    <w:rsid w:val="0000505D"/>
    <w:rsid w:val="00005396"/>
    <w:rsid w:val="00005662"/>
    <w:rsid w:val="00005D24"/>
    <w:rsid w:val="00005F79"/>
    <w:rsid w:val="0000622B"/>
    <w:rsid w:val="00006563"/>
    <w:rsid w:val="0000663F"/>
    <w:rsid w:val="00006E26"/>
    <w:rsid w:val="0000726D"/>
    <w:rsid w:val="0000734D"/>
    <w:rsid w:val="00007408"/>
    <w:rsid w:val="0000741D"/>
    <w:rsid w:val="0000742F"/>
    <w:rsid w:val="00007F15"/>
    <w:rsid w:val="0001034E"/>
    <w:rsid w:val="0001051F"/>
    <w:rsid w:val="0001053B"/>
    <w:rsid w:val="0001088A"/>
    <w:rsid w:val="00010974"/>
    <w:rsid w:val="00010E60"/>
    <w:rsid w:val="00011217"/>
    <w:rsid w:val="000116C5"/>
    <w:rsid w:val="000124FB"/>
    <w:rsid w:val="00012A7C"/>
    <w:rsid w:val="00012C9A"/>
    <w:rsid w:val="00013683"/>
    <w:rsid w:val="00013F6F"/>
    <w:rsid w:val="00014096"/>
    <w:rsid w:val="0001437D"/>
    <w:rsid w:val="00014406"/>
    <w:rsid w:val="000148C7"/>
    <w:rsid w:val="00014E80"/>
    <w:rsid w:val="000150AE"/>
    <w:rsid w:val="0001558B"/>
    <w:rsid w:val="000159CB"/>
    <w:rsid w:val="00015C82"/>
    <w:rsid w:val="00015CE8"/>
    <w:rsid w:val="00015D36"/>
    <w:rsid w:val="000166CC"/>
    <w:rsid w:val="00016BBE"/>
    <w:rsid w:val="00016ED7"/>
    <w:rsid w:val="000172BB"/>
    <w:rsid w:val="0001750A"/>
    <w:rsid w:val="00017707"/>
    <w:rsid w:val="00017A62"/>
    <w:rsid w:val="00017A8F"/>
    <w:rsid w:val="00017D98"/>
    <w:rsid w:val="00020FD7"/>
    <w:rsid w:val="000212DA"/>
    <w:rsid w:val="00021664"/>
    <w:rsid w:val="00021A07"/>
    <w:rsid w:val="00021A60"/>
    <w:rsid w:val="00022A4C"/>
    <w:rsid w:val="000232AA"/>
    <w:rsid w:val="00023DCD"/>
    <w:rsid w:val="00023FCF"/>
    <w:rsid w:val="000246B8"/>
    <w:rsid w:val="00024EB9"/>
    <w:rsid w:val="000259C3"/>
    <w:rsid w:val="00025C66"/>
    <w:rsid w:val="00025FB1"/>
    <w:rsid w:val="0002683C"/>
    <w:rsid w:val="00026E8C"/>
    <w:rsid w:val="00026F04"/>
    <w:rsid w:val="00027125"/>
    <w:rsid w:val="0002733D"/>
    <w:rsid w:val="0002786D"/>
    <w:rsid w:val="000307EB"/>
    <w:rsid w:val="00030A60"/>
    <w:rsid w:val="00030BC5"/>
    <w:rsid w:val="00030E4D"/>
    <w:rsid w:val="00030F07"/>
    <w:rsid w:val="00031622"/>
    <w:rsid w:val="000317A5"/>
    <w:rsid w:val="00031909"/>
    <w:rsid w:val="00031BA2"/>
    <w:rsid w:val="00031C9B"/>
    <w:rsid w:val="000323F2"/>
    <w:rsid w:val="00032C55"/>
    <w:rsid w:val="00032D61"/>
    <w:rsid w:val="00032E2E"/>
    <w:rsid w:val="00033397"/>
    <w:rsid w:val="0003344A"/>
    <w:rsid w:val="0003376E"/>
    <w:rsid w:val="00033A47"/>
    <w:rsid w:val="00033F3F"/>
    <w:rsid w:val="0003436A"/>
    <w:rsid w:val="0003455B"/>
    <w:rsid w:val="00034971"/>
    <w:rsid w:val="00034E00"/>
    <w:rsid w:val="00034EA9"/>
    <w:rsid w:val="0003587B"/>
    <w:rsid w:val="00036295"/>
    <w:rsid w:val="000365DA"/>
    <w:rsid w:val="00036CAB"/>
    <w:rsid w:val="00037D7A"/>
    <w:rsid w:val="00037E51"/>
    <w:rsid w:val="00037E5B"/>
    <w:rsid w:val="00040036"/>
    <w:rsid w:val="00040095"/>
    <w:rsid w:val="00041BA2"/>
    <w:rsid w:val="00041EE1"/>
    <w:rsid w:val="00042171"/>
    <w:rsid w:val="00042A18"/>
    <w:rsid w:val="00043C34"/>
    <w:rsid w:val="00044BF5"/>
    <w:rsid w:val="00044BF9"/>
    <w:rsid w:val="00045B4B"/>
    <w:rsid w:val="0004605B"/>
    <w:rsid w:val="000463F6"/>
    <w:rsid w:val="000466BD"/>
    <w:rsid w:val="00046B82"/>
    <w:rsid w:val="00046E4D"/>
    <w:rsid w:val="00046FD7"/>
    <w:rsid w:val="0004775A"/>
    <w:rsid w:val="0004795F"/>
    <w:rsid w:val="00050609"/>
    <w:rsid w:val="00050D74"/>
    <w:rsid w:val="00051156"/>
    <w:rsid w:val="000516F1"/>
    <w:rsid w:val="000526C6"/>
    <w:rsid w:val="0005279E"/>
    <w:rsid w:val="00052803"/>
    <w:rsid w:val="00052FB5"/>
    <w:rsid w:val="000530D9"/>
    <w:rsid w:val="000533E3"/>
    <w:rsid w:val="00053DD2"/>
    <w:rsid w:val="0005405A"/>
    <w:rsid w:val="0005422E"/>
    <w:rsid w:val="000542CE"/>
    <w:rsid w:val="00054838"/>
    <w:rsid w:val="00054C34"/>
    <w:rsid w:val="000550E6"/>
    <w:rsid w:val="00055448"/>
    <w:rsid w:val="00055492"/>
    <w:rsid w:val="000561CF"/>
    <w:rsid w:val="000565BA"/>
    <w:rsid w:val="00056655"/>
    <w:rsid w:val="000566E8"/>
    <w:rsid w:val="00057118"/>
    <w:rsid w:val="000571CE"/>
    <w:rsid w:val="00057777"/>
    <w:rsid w:val="00057843"/>
    <w:rsid w:val="00057C00"/>
    <w:rsid w:val="00057C6C"/>
    <w:rsid w:val="00057ED2"/>
    <w:rsid w:val="000600BD"/>
    <w:rsid w:val="0006020E"/>
    <w:rsid w:val="000602B8"/>
    <w:rsid w:val="0006032A"/>
    <w:rsid w:val="00060B7E"/>
    <w:rsid w:val="00060D7B"/>
    <w:rsid w:val="00061946"/>
    <w:rsid w:val="00061F1B"/>
    <w:rsid w:val="00062017"/>
    <w:rsid w:val="00062EAC"/>
    <w:rsid w:val="000633F8"/>
    <w:rsid w:val="000637DF"/>
    <w:rsid w:val="00063B1A"/>
    <w:rsid w:val="00063B29"/>
    <w:rsid w:val="00063D82"/>
    <w:rsid w:val="00063F24"/>
    <w:rsid w:val="00064314"/>
    <w:rsid w:val="0006448E"/>
    <w:rsid w:val="00064839"/>
    <w:rsid w:val="00064946"/>
    <w:rsid w:val="00064A46"/>
    <w:rsid w:val="00064B77"/>
    <w:rsid w:val="00064C94"/>
    <w:rsid w:val="00064D9B"/>
    <w:rsid w:val="00065043"/>
    <w:rsid w:val="00065231"/>
    <w:rsid w:val="00065890"/>
    <w:rsid w:val="00065BCD"/>
    <w:rsid w:val="00065EEC"/>
    <w:rsid w:val="000661F3"/>
    <w:rsid w:val="000663EF"/>
    <w:rsid w:val="000667A7"/>
    <w:rsid w:val="00066901"/>
    <w:rsid w:val="00066931"/>
    <w:rsid w:val="00066AE4"/>
    <w:rsid w:val="00066D75"/>
    <w:rsid w:val="00066E64"/>
    <w:rsid w:val="00067FF7"/>
    <w:rsid w:val="000706B7"/>
    <w:rsid w:val="00070965"/>
    <w:rsid w:val="000714C1"/>
    <w:rsid w:val="000721E9"/>
    <w:rsid w:val="00072472"/>
    <w:rsid w:val="00072569"/>
    <w:rsid w:val="000728C4"/>
    <w:rsid w:val="00072CE5"/>
    <w:rsid w:val="00073553"/>
    <w:rsid w:val="000735EF"/>
    <w:rsid w:val="0007448F"/>
    <w:rsid w:val="00074B98"/>
    <w:rsid w:val="00074D3B"/>
    <w:rsid w:val="0007509F"/>
    <w:rsid w:val="000751EE"/>
    <w:rsid w:val="0007564F"/>
    <w:rsid w:val="00075AF2"/>
    <w:rsid w:val="00075CBC"/>
    <w:rsid w:val="00075CF4"/>
    <w:rsid w:val="0007616F"/>
    <w:rsid w:val="0007626E"/>
    <w:rsid w:val="00076599"/>
    <w:rsid w:val="00076A13"/>
    <w:rsid w:val="00077438"/>
    <w:rsid w:val="000776C2"/>
    <w:rsid w:val="00077908"/>
    <w:rsid w:val="0007794C"/>
    <w:rsid w:val="00077CB6"/>
    <w:rsid w:val="00080010"/>
    <w:rsid w:val="0008030E"/>
    <w:rsid w:val="00080360"/>
    <w:rsid w:val="0008047C"/>
    <w:rsid w:val="00080512"/>
    <w:rsid w:val="00080547"/>
    <w:rsid w:val="00080801"/>
    <w:rsid w:val="00080DFB"/>
    <w:rsid w:val="00081045"/>
    <w:rsid w:val="00081229"/>
    <w:rsid w:val="000814BD"/>
    <w:rsid w:val="000815D6"/>
    <w:rsid w:val="000818A4"/>
    <w:rsid w:val="00081910"/>
    <w:rsid w:val="00081923"/>
    <w:rsid w:val="00081CD1"/>
    <w:rsid w:val="00082266"/>
    <w:rsid w:val="000831AD"/>
    <w:rsid w:val="00083C57"/>
    <w:rsid w:val="000840DA"/>
    <w:rsid w:val="000843B2"/>
    <w:rsid w:val="00084AA2"/>
    <w:rsid w:val="00084B15"/>
    <w:rsid w:val="00084DCC"/>
    <w:rsid w:val="00085B41"/>
    <w:rsid w:val="00085F62"/>
    <w:rsid w:val="0008622B"/>
    <w:rsid w:val="000864EF"/>
    <w:rsid w:val="00086878"/>
    <w:rsid w:val="00086939"/>
    <w:rsid w:val="000869A8"/>
    <w:rsid w:val="00086F61"/>
    <w:rsid w:val="00086FAD"/>
    <w:rsid w:val="0008734F"/>
    <w:rsid w:val="00087B50"/>
    <w:rsid w:val="00090F48"/>
    <w:rsid w:val="000910CD"/>
    <w:rsid w:val="000916A1"/>
    <w:rsid w:val="00091DDE"/>
    <w:rsid w:val="00091F72"/>
    <w:rsid w:val="000923C4"/>
    <w:rsid w:val="000931BB"/>
    <w:rsid w:val="00093608"/>
    <w:rsid w:val="00093630"/>
    <w:rsid w:val="00093728"/>
    <w:rsid w:val="00093D9E"/>
    <w:rsid w:val="00094055"/>
    <w:rsid w:val="00094434"/>
    <w:rsid w:val="00094522"/>
    <w:rsid w:val="000946FE"/>
    <w:rsid w:val="0009491E"/>
    <w:rsid w:val="00094A68"/>
    <w:rsid w:val="00094C90"/>
    <w:rsid w:val="00095B14"/>
    <w:rsid w:val="00095CC1"/>
    <w:rsid w:val="00096307"/>
    <w:rsid w:val="00096A99"/>
    <w:rsid w:val="00096E10"/>
    <w:rsid w:val="000971E7"/>
    <w:rsid w:val="00097D83"/>
    <w:rsid w:val="00097E0B"/>
    <w:rsid w:val="000A00CB"/>
    <w:rsid w:val="000A0439"/>
    <w:rsid w:val="000A05F8"/>
    <w:rsid w:val="000A109A"/>
    <w:rsid w:val="000A1C52"/>
    <w:rsid w:val="000A248C"/>
    <w:rsid w:val="000A25A1"/>
    <w:rsid w:val="000A2A1E"/>
    <w:rsid w:val="000A2B87"/>
    <w:rsid w:val="000A333F"/>
    <w:rsid w:val="000A396D"/>
    <w:rsid w:val="000A46CA"/>
    <w:rsid w:val="000A4A76"/>
    <w:rsid w:val="000A53E5"/>
    <w:rsid w:val="000A5661"/>
    <w:rsid w:val="000A56E0"/>
    <w:rsid w:val="000A5BCD"/>
    <w:rsid w:val="000A5C0B"/>
    <w:rsid w:val="000A5FF3"/>
    <w:rsid w:val="000A652F"/>
    <w:rsid w:val="000A6872"/>
    <w:rsid w:val="000A738E"/>
    <w:rsid w:val="000A73C4"/>
    <w:rsid w:val="000A7DD2"/>
    <w:rsid w:val="000B05E0"/>
    <w:rsid w:val="000B062B"/>
    <w:rsid w:val="000B069A"/>
    <w:rsid w:val="000B09EA"/>
    <w:rsid w:val="000B0ED9"/>
    <w:rsid w:val="000B12D1"/>
    <w:rsid w:val="000B14F4"/>
    <w:rsid w:val="000B1A29"/>
    <w:rsid w:val="000B1F0A"/>
    <w:rsid w:val="000B257B"/>
    <w:rsid w:val="000B2F10"/>
    <w:rsid w:val="000B2F57"/>
    <w:rsid w:val="000B2F8C"/>
    <w:rsid w:val="000B3326"/>
    <w:rsid w:val="000B3762"/>
    <w:rsid w:val="000B394E"/>
    <w:rsid w:val="000B3E68"/>
    <w:rsid w:val="000B4103"/>
    <w:rsid w:val="000B470C"/>
    <w:rsid w:val="000B4BE4"/>
    <w:rsid w:val="000B4CAD"/>
    <w:rsid w:val="000B57DA"/>
    <w:rsid w:val="000B627D"/>
    <w:rsid w:val="000B64A6"/>
    <w:rsid w:val="000B6A29"/>
    <w:rsid w:val="000B79E8"/>
    <w:rsid w:val="000C068C"/>
    <w:rsid w:val="000C0BAA"/>
    <w:rsid w:val="000C0EB2"/>
    <w:rsid w:val="000C1251"/>
    <w:rsid w:val="000C18EC"/>
    <w:rsid w:val="000C1A99"/>
    <w:rsid w:val="000C1E8A"/>
    <w:rsid w:val="000C1E93"/>
    <w:rsid w:val="000C2043"/>
    <w:rsid w:val="000C23AC"/>
    <w:rsid w:val="000C2463"/>
    <w:rsid w:val="000C2522"/>
    <w:rsid w:val="000C27E4"/>
    <w:rsid w:val="000C2A2D"/>
    <w:rsid w:val="000C2B75"/>
    <w:rsid w:val="000C2EDC"/>
    <w:rsid w:val="000C3359"/>
    <w:rsid w:val="000C342A"/>
    <w:rsid w:val="000C37DA"/>
    <w:rsid w:val="000C3983"/>
    <w:rsid w:val="000C3D59"/>
    <w:rsid w:val="000C3DE1"/>
    <w:rsid w:val="000C489B"/>
    <w:rsid w:val="000C4AF1"/>
    <w:rsid w:val="000C4C90"/>
    <w:rsid w:val="000C4C9A"/>
    <w:rsid w:val="000C4CE2"/>
    <w:rsid w:val="000C4D28"/>
    <w:rsid w:val="000C5B79"/>
    <w:rsid w:val="000C610B"/>
    <w:rsid w:val="000C6381"/>
    <w:rsid w:val="000C6510"/>
    <w:rsid w:val="000C69EC"/>
    <w:rsid w:val="000C6DA4"/>
    <w:rsid w:val="000C6F89"/>
    <w:rsid w:val="000C6FEE"/>
    <w:rsid w:val="000C71FF"/>
    <w:rsid w:val="000C7357"/>
    <w:rsid w:val="000C79DB"/>
    <w:rsid w:val="000D0ED9"/>
    <w:rsid w:val="000D0FB3"/>
    <w:rsid w:val="000D105C"/>
    <w:rsid w:val="000D13FE"/>
    <w:rsid w:val="000D16EA"/>
    <w:rsid w:val="000D17CB"/>
    <w:rsid w:val="000D1859"/>
    <w:rsid w:val="000D1AE1"/>
    <w:rsid w:val="000D1E64"/>
    <w:rsid w:val="000D21FE"/>
    <w:rsid w:val="000D2369"/>
    <w:rsid w:val="000D2558"/>
    <w:rsid w:val="000D2722"/>
    <w:rsid w:val="000D27D0"/>
    <w:rsid w:val="000D2D6D"/>
    <w:rsid w:val="000D3047"/>
    <w:rsid w:val="000D3071"/>
    <w:rsid w:val="000D3FA9"/>
    <w:rsid w:val="000D40A4"/>
    <w:rsid w:val="000D4176"/>
    <w:rsid w:val="000D4A2B"/>
    <w:rsid w:val="000D4A55"/>
    <w:rsid w:val="000D4B38"/>
    <w:rsid w:val="000D4FFC"/>
    <w:rsid w:val="000D50C7"/>
    <w:rsid w:val="000D5202"/>
    <w:rsid w:val="000D55B0"/>
    <w:rsid w:val="000D56EC"/>
    <w:rsid w:val="000D588A"/>
    <w:rsid w:val="000D58AB"/>
    <w:rsid w:val="000D5AE0"/>
    <w:rsid w:val="000D5B58"/>
    <w:rsid w:val="000D62FA"/>
    <w:rsid w:val="000D6B2D"/>
    <w:rsid w:val="000D6DEF"/>
    <w:rsid w:val="000D6F44"/>
    <w:rsid w:val="000D7467"/>
    <w:rsid w:val="000D758B"/>
    <w:rsid w:val="000D767B"/>
    <w:rsid w:val="000D7992"/>
    <w:rsid w:val="000D7D40"/>
    <w:rsid w:val="000D7F8A"/>
    <w:rsid w:val="000E0AFE"/>
    <w:rsid w:val="000E1007"/>
    <w:rsid w:val="000E12C5"/>
    <w:rsid w:val="000E27A9"/>
    <w:rsid w:val="000E28CF"/>
    <w:rsid w:val="000E3233"/>
    <w:rsid w:val="000E32AF"/>
    <w:rsid w:val="000E33E4"/>
    <w:rsid w:val="000E38DB"/>
    <w:rsid w:val="000E3E44"/>
    <w:rsid w:val="000E43E1"/>
    <w:rsid w:val="000E4C4F"/>
    <w:rsid w:val="000E4CD3"/>
    <w:rsid w:val="000E5293"/>
    <w:rsid w:val="000E5334"/>
    <w:rsid w:val="000E553C"/>
    <w:rsid w:val="000E55FA"/>
    <w:rsid w:val="000E5C51"/>
    <w:rsid w:val="000E5E64"/>
    <w:rsid w:val="000E63E5"/>
    <w:rsid w:val="000E69FE"/>
    <w:rsid w:val="000E70A3"/>
    <w:rsid w:val="000E74E1"/>
    <w:rsid w:val="000E75D2"/>
    <w:rsid w:val="000E7D86"/>
    <w:rsid w:val="000F00DD"/>
    <w:rsid w:val="000F0492"/>
    <w:rsid w:val="000F157E"/>
    <w:rsid w:val="000F15FC"/>
    <w:rsid w:val="000F1AAE"/>
    <w:rsid w:val="000F1B7A"/>
    <w:rsid w:val="000F1CAA"/>
    <w:rsid w:val="000F1EED"/>
    <w:rsid w:val="000F254B"/>
    <w:rsid w:val="000F25E6"/>
    <w:rsid w:val="000F278B"/>
    <w:rsid w:val="000F28B6"/>
    <w:rsid w:val="000F31AA"/>
    <w:rsid w:val="000F32E9"/>
    <w:rsid w:val="000F33B4"/>
    <w:rsid w:val="000F3F6B"/>
    <w:rsid w:val="000F4F81"/>
    <w:rsid w:val="000F5437"/>
    <w:rsid w:val="000F54FA"/>
    <w:rsid w:val="000F5863"/>
    <w:rsid w:val="000F59AC"/>
    <w:rsid w:val="000F5D57"/>
    <w:rsid w:val="000F60BB"/>
    <w:rsid w:val="000F682B"/>
    <w:rsid w:val="000F6AEC"/>
    <w:rsid w:val="000F6E15"/>
    <w:rsid w:val="000F7392"/>
    <w:rsid w:val="000F7B44"/>
    <w:rsid w:val="0010032C"/>
    <w:rsid w:val="0010072F"/>
    <w:rsid w:val="00101364"/>
    <w:rsid w:val="0010209D"/>
    <w:rsid w:val="0010238E"/>
    <w:rsid w:val="0010268A"/>
    <w:rsid w:val="00102C7A"/>
    <w:rsid w:val="00103023"/>
    <w:rsid w:val="001032A8"/>
    <w:rsid w:val="00103439"/>
    <w:rsid w:val="00103CB8"/>
    <w:rsid w:val="00103CCA"/>
    <w:rsid w:val="00103CEF"/>
    <w:rsid w:val="00103FC9"/>
    <w:rsid w:val="00103FF4"/>
    <w:rsid w:val="00104402"/>
    <w:rsid w:val="00104465"/>
    <w:rsid w:val="001046A7"/>
    <w:rsid w:val="00104CAE"/>
    <w:rsid w:val="001053E0"/>
    <w:rsid w:val="00105876"/>
    <w:rsid w:val="001058C2"/>
    <w:rsid w:val="00105968"/>
    <w:rsid w:val="001059DC"/>
    <w:rsid w:val="00105D31"/>
    <w:rsid w:val="00105F9D"/>
    <w:rsid w:val="001065F2"/>
    <w:rsid w:val="00106651"/>
    <w:rsid w:val="0010665F"/>
    <w:rsid w:val="00106782"/>
    <w:rsid w:val="001067B1"/>
    <w:rsid w:val="00106824"/>
    <w:rsid w:val="00106B8C"/>
    <w:rsid w:val="00106DD9"/>
    <w:rsid w:val="00107028"/>
    <w:rsid w:val="001070C9"/>
    <w:rsid w:val="001070F5"/>
    <w:rsid w:val="001076C0"/>
    <w:rsid w:val="00107E18"/>
    <w:rsid w:val="00110B9C"/>
    <w:rsid w:val="00110DDB"/>
    <w:rsid w:val="00110E68"/>
    <w:rsid w:val="001110ED"/>
    <w:rsid w:val="001111E7"/>
    <w:rsid w:val="00111223"/>
    <w:rsid w:val="001113CD"/>
    <w:rsid w:val="001114A9"/>
    <w:rsid w:val="0011179C"/>
    <w:rsid w:val="001117A7"/>
    <w:rsid w:val="00111A37"/>
    <w:rsid w:val="00111C90"/>
    <w:rsid w:val="00111F2D"/>
    <w:rsid w:val="0011254D"/>
    <w:rsid w:val="001131B0"/>
    <w:rsid w:val="0011342E"/>
    <w:rsid w:val="00113EC0"/>
    <w:rsid w:val="00114582"/>
    <w:rsid w:val="0011465B"/>
    <w:rsid w:val="00114664"/>
    <w:rsid w:val="0011495B"/>
    <w:rsid w:val="00114DB0"/>
    <w:rsid w:val="00114E06"/>
    <w:rsid w:val="00115B23"/>
    <w:rsid w:val="00115C66"/>
    <w:rsid w:val="00115DD0"/>
    <w:rsid w:val="00115F1C"/>
    <w:rsid w:val="00115FC5"/>
    <w:rsid w:val="00116159"/>
    <w:rsid w:val="001161AB"/>
    <w:rsid w:val="0011650A"/>
    <w:rsid w:val="00116602"/>
    <w:rsid w:val="0011673F"/>
    <w:rsid w:val="00116EDA"/>
    <w:rsid w:val="00117252"/>
    <w:rsid w:val="00117600"/>
    <w:rsid w:val="00117B86"/>
    <w:rsid w:val="00117D4F"/>
    <w:rsid w:val="00117E12"/>
    <w:rsid w:val="00117FE9"/>
    <w:rsid w:val="001204B9"/>
    <w:rsid w:val="00120F41"/>
    <w:rsid w:val="001212B2"/>
    <w:rsid w:val="001216A4"/>
    <w:rsid w:val="00122AC6"/>
    <w:rsid w:val="00122DB1"/>
    <w:rsid w:val="0012351C"/>
    <w:rsid w:val="00123C2F"/>
    <w:rsid w:val="00123C9F"/>
    <w:rsid w:val="0012457D"/>
    <w:rsid w:val="00124C5F"/>
    <w:rsid w:val="0012502F"/>
    <w:rsid w:val="0012530A"/>
    <w:rsid w:val="00125678"/>
    <w:rsid w:val="00125C31"/>
    <w:rsid w:val="00125F47"/>
    <w:rsid w:val="0012761C"/>
    <w:rsid w:val="00127897"/>
    <w:rsid w:val="00127D64"/>
    <w:rsid w:val="001300C4"/>
    <w:rsid w:val="001301B9"/>
    <w:rsid w:val="001302B2"/>
    <w:rsid w:val="00130769"/>
    <w:rsid w:val="00130F04"/>
    <w:rsid w:val="00131BD9"/>
    <w:rsid w:val="001323A5"/>
    <w:rsid w:val="00132769"/>
    <w:rsid w:val="0013282B"/>
    <w:rsid w:val="00132A29"/>
    <w:rsid w:val="00132A57"/>
    <w:rsid w:val="00132A67"/>
    <w:rsid w:val="00132CDE"/>
    <w:rsid w:val="00132E94"/>
    <w:rsid w:val="001341C3"/>
    <w:rsid w:val="00134318"/>
    <w:rsid w:val="0013451E"/>
    <w:rsid w:val="001349F7"/>
    <w:rsid w:val="001355A8"/>
    <w:rsid w:val="00135ADA"/>
    <w:rsid w:val="00135C9D"/>
    <w:rsid w:val="0013652B"/>
    <w:rsid w:val="00136C05"/>
    <w:rsid w:val="00136C0F"/>
    <w:rsid w:val="00136CAD"/>
    <w:rsid w:val="00136E60"/>
    <w:rsid w:val="00137280"/>
    <w:rsid w:val="00137AA8"/>
    <w:rsid w:val="00137ACA"/>
    <w:rsid w:val="00140085"/>
    <w:rsid w:val="0014037A"/>
    <w:rsid w:val="00140DC5"/>
    <w:rsid w:val="001412A3"/>
    <w:rsid w:val="001415CA"/>
    <w:rsid w:val="00141DC4"/>
    <w:rsid w:val="00142019"/>
    <w:rsid w:val="00142CC8"/>
    <w:rsid w:val="00142DC6"/>
    <w:rsid w:val="00143040"/>
    <w:rsid w:val="00143317"/>
    <w:rsid w:val="001433F0"/>
    <w:rsid w:val="001438A3"/>
    <w:rsid w:val="00144838"/>
    <w:rsid w:val="001451A9"/>
    <w:rsid w:val="001451BF"/>
    <w:rsid w:val="00145366"/>
    <w:rsid w:val="00145590"/>
    <w:rsid w:val="001459B2"/>
    <w:rsid w:val="0014633C"/>
    <w:rsid w:val="0014649B"/>
    <w:rsid w:val="00146A3F"/>
    <w:rsid w:val="001471E5"/>
    <w:rsid w:val="0014722A"/>
    <w:rsid w:val="001473EA"/>
    <w:rsid w:val="00147C04"/>
    <w:rsid w:val="00147CEE"/>
    <w:rsid w:val="001502CC"/>
    <w:rsid w:val="00150389"/>
    <w:rsid w:val="001505AE"/>
    <w:rsid w:val="00150699"/>
    <w:rsid w:val="001507E6"/>
    <w:rsid w:val="00150FBB"/>
    <w:rsid w:val="001511B7"/>
    <w:rsid w:val="0015122C"/>
    <w:rsid w:val="0015149F"/>
    <w:rsid w:val="00152141"/>
    <w:rsid w:val="00152A10"/>
    <w:rsid w:val="00152BB7"/>
    <w:rsid w:val="00152C61"/>
    <w:rsid w:val="00152E4D"/>
    <w:rsid w:val="00153936"/>
    <w:rsid w:val="001540CF"/>
    <w:rsid w:val="0015415A"/>
    <w:rsid w:val="00154AB0"/>
    <w:rsid w:val="00154CC9"/>
    <w:rsid w:val="00154DC9"/>
    <w:rsid w:val="00154F0C"/>
    <w:rsid w:val="001559FF"/>
    <w:rsid w:val="00155B33"/>
    <w:rsid w:val="00155B3F"/>
    <w:rsid w:val="00155BAF"/>
    <w:rsid w:val="0015733E"/>
    <w:rsid w:val="001578BC"/>
    <w:rsid w:val="00157C6F"/>
    <w:rsid w:val="00160126"/>
    <w:rsid w:val="001607A7"/>
    <w:rsid w:val="00160952"/>
    <w:rsid w:val="00160995"/>
    <w:rsid w:val="00160C82"/>
    <w:rsid w:val="001610E8"/>
    <w:rsid w:val="0016138C"/>
    <w:rsid w:val="00161EAA"/>
    <w:rsid w:val="001620F6"/>
    <w:rsid w:val="00162264"/>
    <w:rsid w:val="001627AF"/>
    <w:rsid w:val="00162E70"/>
    <w:rsid w:val="001638CC"/>
    <w:rsid w:val="001639F4"/>
    <w:rsid w:val="00164649"/>
    <w:rsid w:val="001646FE"/>
    <w:rsid w:val="00164F66"/>
    <w:rsid w:val="001653DB"/>
    <w:rsid w:val="001659FC"/>
    <w:rsid w:val="00165A36"/>
    <w:rsid w:val="00165BEF"/>
    <w:rsid w:val="00165EE5"/>
    <w:rsid w:val="00166081"/>
    <w:rsid w:val="001667E4"/>
    <w:rsid w:val="00166D2E"/>
    <w:rsid w:val="00166FDA"/>
    <w:rsid w:val="0016734D"/>
    <w:rsid w:val="0017000C"/>
    <w:rsid w:val="001702DD"/>
    <w:rsid w:val="00170486"/>
    <w:rsid w:val="00170904"/>
    <w:rsid w:val="00170EFC"/>
    <w:rsid w:val="001717E0"/>
    <w:rsid w:val="00172713"/>
    <w:rsid w:val="001727B2"/>
    <w:rsid w:val="001727F3"/>
    <w:rsid w:val="00172827"/>
    <w:rsid w:val="001728F1"/>
    <w:rsid w:val="00172CC1"/>
    <w:rsid w:val="001742F4"/>
    <w:rsid w:val="001749A4"/>
    <w:rsid w:val="00174E05"/>
    <w:rsid w:val="00175401"/>
    <w:rsid w:val="0017560F"/>
    <w:rsid w:val="0017596D"/>
    <w:rsid w:val="00175E51"/>
    <w:rsid w:val="00175F09"/>
    <w:rsid w:val="00176075"/>
    <w:rsid w:val="001763D1"/>
    <w:rsid w:val="001764A5"/>
    <w:rsid w:val="00176973"/>
    <w:rsid w:val="00176BFF"/>
    <w:rsid w:val="001771C6"/>
    <w:rsid w:val="0017740C"/>
    <w:rsid w:val="00177AA5"/>
    <w:rsid w:val="00177CA6"/>
    <w:rsid w:val="00177EFF"/>
    <w:rsid w:val="00177FB4"/>
    <w:rsid w:val="001802CA"/>
    <w:rsid w:val="001802E6"/>
    <w:rsid w:val="0018047A"/>
    <w:rsid w:val="001807D0"/>
    <w:rsid w:val="00180818"/>
    <w:rsid w:val="001808A9"/>
    <w:rsid w:val="00180A12"/>
    <w:rsid w:val="00181559"/>
    <w:rsid w:val="0018272A"/>
    <w:rsid w:val="00182A41"/>
    <w:rsid w:val="00182E31"/>
    <w:rsid w:val="001831C2"/>
    <w:rsid w:val="00183542"/>
    <w:rsid w:val="00183AE3"/>
    <w:rsid w:val="00184186"/>
    <w:rsid w:val="001847B1"/>
    <w:rsid w:val="00184850"/>
    <w:rsid w:val="00184D87"/>
    <w:rsid w:val="00184F88"/>
    <w:rsid w:val="00185215"/>
    <w:rsid w:val="00185F7B"/>
    <w:rsid w:val="00186100"/>
    <w:rsid w:val="0018627D"/>
    <w:rsid w:val="00186547"/>
    <w:rsid w:val="00186804"/>
    <w:rsid w:val="001869AC"/>
    <w:rsid w:val="00186D31"/>
    <w:rsid w:val="001877C4"/>
    <w:rsid w:val="001877F1"/>
    <w:rsid w:val="00187C9B"/>
    <w:rsid w:val="00187CC6"/>
    <w:rsid w:val="001906DF"/>
    <w:rsid w:val="00190B13"/>
    <w:rsid w:val="00190DBD"/>
    <w:rsid w:val="001916F2"/>
    <w:rsid w:val="00191C22"/>
    <w:rsid w:val="0019272D"/>
    <w:rsid w:val="00192883"/>
    <w:rsid w:val="00193076"/>
    <w:rsid w:val="0019333D"/>
    <w:rsid w:val="00193470"/>
    <w:rsid w:val="0019367D"/>
    <w:rsid w:val="001937FC"/>
    <w:rsid w:val="00193D5F"/>
    <w:rsid w:val="0019403A"/>
    <w:rsid w:val="00194183"/>
    <w:rsid w:val="0019483B"/>
    <w:rsid w:val="00194E74"/>
    <w:rsid w:val="00194FB0"/>
    <w:rsid w:val="00194FB1"/>
    <w:rsid w:val="00195687"/>
    <w:rsid w:val="001960FB"/>
    <w:rsid w:val="0019663B"/>
    <w:rsid w:val="001969B6"/>
    <w:rsid w:val="001976A3"/>
    <w:rsid w:val="00197B3D"/>
    <w:rsid w:val="00197CE2"/>
    <w:rsid w:val="001A0E1B"/>
    <w:rsid w:val="001A0E53"/>
    <w:rsid w:val="001A0F01"/>
    <w:rsid w:val="001A140D"/>
    <w:rsid w:val="001A17AE"/>
    <w:rsid w:val="001A18EA"/>
    <w:rsid w:val="001A2298"/>
    <w:rsid w:val="001A245D"/>
    <w:rsid w:val="001A271A"/>
    <w:rsid w:val="001A2D1F"/>
    <w:rsid w:val="001A367A"/>
    <w:rsid w:val="001A3AF1"/>
    <w:rsid w:val="001A3EC3"/>
    <w:rsid w:val="001A4DF8"/>
    <w:rsid w:val="001A5903"/>
    <w:rsid w:val="001A65C0"/>
    <w:rsid w:val="001A6763"/>
    <w:rsid w:val="001A6CB4"/>
    <w:rsid w:val="001A6FAF"/>
    <w:rsid w:val="001A7037"/>
    <w:rsid w:val="001A7257"/>
    <w:rsid w:val="001A74C9"/>
    <w:rsid w:val="001A7810"/>
    <w:rsid w:val="001A79EE"/>
    <w:rsid w:val="001A7A38"/>
    <w:rsid w:val="001B00D2"/>
    <w:rsid w:val="001B0850"/>
    <w:rsid w:val="001B0D90"/>
    <w:rsid w:val="001B0F8E"/>
    <w:rsid w:val="001B1062"/>
    <w:rsid w:val="001B1312"/>
    <w:rsid w:val="001B1432"/>
    <w:rsid w:val="001B1914"/>
    <w:rsid w:val="001B1C4D"/>
    <w:rsid w:val="001B1CCD"/>
    <w:rsid w:val="001B1E20"/>
    <w:rsid w:val="001B1FE2"/>
    <w:rsid w:val="001B2200"/>
    <w:rsid w:val="001B23FB"/>
    <w:rsid w:val="001B299C"/>
    <w:rsid w:val="001B37D6"/>
    <w:rsid w:val="001B388E"/>
    <w:rsid w:val="001B394F"/>
    <w:rsid w:val="001B4105"/>
    <w:rsid w:val="001B41B3"/>
    <w:rsid w:val="001B4210"/>
    <w:rsid w:val="001B438F"/>
    <w:rsid w:val="001B4D9B"/>
    <w:rsid w:val="001B5280"/>
    <w:rsid w:val="001B52F5"/>
    <w:rsid w:val="001B52F8"/>
    <w:rsid w:val="001B5D91"/>
    <w:rsid w:val="001B5E13"/>
    <w:rsid w:val="001B5EBC"/>
    <w:rsid w:val="001B6879"/>
    <w:rsid w:val="001B6A09"/>
    <w:rsid w:val="001B6AEF"/>
    <w:rsid w:val="001B715D"/>
    <w:rsid w:val="001B7237"/>
    <w:rsid w:val="001B7A0C"/>
    <w:rsid w:val="001B7E3B"/>
    <w:rsid w:val="001C0B2C"/>
    <w:rsid w:val="001C0E8B"/>
    <w:rsid w:val="001C1548"/>
    <w:rsid w:val="001C181E"/>
    <w:rsid w:val="001C1CF0"/>
    <w:rsid w:val="001C1F26"/>
    <w:rsid w:val="001C2E0E"/>
    <w:rsid w:val="001C2F2B"/>
    <w:rsid w:val="001C3C4D"/>
    <w:rsid w:val="001C3F26"/>
    <w:rsid w:val="001C4249"/>
    <w:rsid w:val="001C4404"/>
    <w:rsid w:val="001C4731"/>
    <w:rsid w:val="001C483E"/>
    <w:rsid w:val="001C5AC6"/>
    <w:rsid w:val="001C6BA0"/>
    <w:rsid w:val="001C7070"/>
    <w:rsid w:val="001C7433"/>
    <w:rsid w:val="001C743F"/>
    <w:rsid w:val="001D02E2"/>
    <w:rsid w:val="001D04C8"/>
    <w:rsid w:val="001D0B56"/>
    <w:rsid w:val="001D0FCA"/>
    <w:rsid w:val="001D11A9"/>
    <w:rsid w:val="001D1228"/>
    <w:rsid w:val="001D1864"/>
    <w:rsid w:val="001D2279"/>
    <w:rsid w:val="001D252B"/>
    <w:rsid w:val="001D2590"/>
    <w:rsid w:val="001D2982"/>
    <w:rsid w:val="001D2EDB"/>
    <w:rsid w:val="001D3261"/>
    <w:rsid w:val="001D3BB2"/>
    <w:rsid w:val="001D3E14"/>
    <w:rsid w:val="001D4515"/>
    <w:rsid w:val="001D46B1"/>
    <w:rsid w:val="001D48C6"/>
    <w:rsid w:val="001D4A85"/>
    <w:rsid w:val="001D54F6"/>
    <w:rsid w:val="001D55EF"/>
    <w:rsid w:val="001D5DCA"/>
    <w:rsid w:val="001D6805"/>
    <w:rsid w:val="001D6A4B"/>
    <w:rsid w:val="001D6DB8"/>
    <w:rsid w:val="001D74D1"/>
    <w:rsid w:val="001D7A14"/>
    <w:rsid w:val="001D7A44"/>
    <w:rsid w:val="001D7AA0"/>
    <w:rsid w:val="001D7B13"/>
    <w:rsid w:val="001E0313"/>
    <w:rsid w:val="001E0827"/>
    <w:rsid w:val="001E0E7D"/>
    <w:rsid w:val="001E1117"/>
    <w:rsid w:val="001E133A"/>
    <w:rsid w:val="001E1A47"/>
    <w:rsid w:val="001E1B70"/>
    <w:rsid w:val="001E1C23"/>
    <w:rsid w:val="001E20CF"/>
    <w:rsid w:val="001E2274"/>
    <w:rsid w:val="001E241C"/>
    <w:rsid w:val="001E31F6"/>
    <w:rsid w:val="001E3936"/>
    <w:rsid w:val="001E39E8"/>
    <w:rsid w:val="001E3BC8"/>
    <w:rsid w:val="001E4440"/>
    <w:rsid w:val="001E51EC"/>
    <w:rsid w:val="001E51F8"/>
    <w:rsid w:val="001E5621"/>
    <w:rsid w:val="001E567C"/>
    <w:rsid w:val="001E593D"/>
    <w:rsid w:val="001E595E"/>
    <w:rsid w:val="001E59CF"/>
    <w:rsid w:val="001E5D52"/>
    <w:rsid w:val="001E6617"/>
    <w:rsid w:val="001E72AA"/>
    <w:rsid w:val="001E7354"/>
    <w:rsid w:val="001E7894"/>
    <w:rsid w:val="001E79D6"/>
    <w:rsid w:val="001E7A2C"/>
    <w:rsid w:val="001E7ADA"/>
    <w:rsid w:val="001E7B3F"/>
    <w:rsid w:val="001F01F4"/>
    <w:rsid w:val="001F03B9"/>
    <w:rsid w:val="001F08A0"/>
    <w:rsid w:val="001F09DD"/>
    <w:rsid w:val="001F15F0"/>
    <w:rsid w:val="001F168B"/>
    <w:rsid w:val="001F1906"/>
    <w:rsid w:val="001F2196"/>
    <w:rsid w:val="001F258C"/>
    <w:rsid w:val="001F2A6D"/>
    <w:rsid w:val="001F3133"/>
    <w:rsid w:val="001F371A"/>
    <w:rsid w:val="001F3AB3"/>
    <w:rsid w:val="001F3D53"/>
    <w:rsid w:val="001F4650"/>
    <w:rsid w:val="001F4719"/>
    <w:rsid w:val="001F4A7C"/>
    <w:rsid w:val="001F4B66"/>
    <w:rsid w:val="001F5107"/>
    <w:rsid w:val="001F512A"/>
    <w:rsid w:val="001F5306"/>
    <w:rsid w:val="001F66F0"/>
    <w:rsid w:val="001F6D42"/>
    <w:rsid w:val="001F6E5A"/>
    <w:rsid w:val="00200625"/>
    <w:rsid w:val="00200BB1"/>
    <w:rsid w:val="00201FD5"/>
    <w:rsid w:val="0020240D"/>
    <w:rsid w:val="0020311A"/>
    <w:rsid w:val="0020390C"/>
    <w:rsid w:val="00203ABA"/>
    <w:rsid w:val="00203FCD"/>
    <w:rsid w:val="002040A1"/>
    <w:rsid w:val="002049CA"/>
    <w:rsid w:val="00204F95"/>
    <w:rsid w:val="002050C7"/>
    <w:rsid w:val="002052D4"/>
    <w:rsid w:val="0020538A"/>
    <w:rsid w:val="00205800"/>
    <w:rsid w:val="00205A31"/>
    <w:rsid w:val="00205E0A"/>
    <w:rsid w:val="00205FA4"/>
    <w:rsid w:val="0020630F"/>
    <w:rsid w:val="00206887"/>
    <w:rsid w:val="002068F3"/>
    <w:rsid w:val="00206C01"/>
    <w:rsid w:val="00206CF6"/>
    <w:rsid w:val="00206FFF"/>
    <w:rsid w:val="002070DD"/>
    <w:rsid w:val="00207173"/>
    <w:rsid w:val="00207280"/>
    <w:rsid w:val="00207AF9"/>
    <w:rsid w:val="00210773"/>
    <w:rsid w:val="0021085C"/>
    <w:rsid w:val="00210A25"/>
    <w:rsid w:val="00210BFE"/>
    <w:rsid w:val="00210D1C"/>
    <w:rsid w:val="00211893"/>
    <w:rsid w:val="00212157"/>
    <w:rsid w:val="0021219A"/>
    <w:rsid w:val="002127A5"/>
    <w:rsid w:val="00212EB1"/>
    <w:rsid w:val="00213151"/>
    <w:rsid w:val="00213175"/>
    <w:rsid w:val="002136AB"/>
    <w:rsid w:val="00213F7F"/>
    <w:rsid w:val="0021429F"/>
    <w:rsid w:val="002142D4"/>
    <w:rsid w:val="00214682"/>
    <w:rsid w:val="00214D96"/>
    <w:rsid w:val="00215024"/>
    <w:rsid w:val="00215DC5"/>
    <w:rsid w:val="002160BF"/>
    <w:rsid w:val="00216CA1"/>
    <w:rsid w:val="00216D7D"/>
    <w:rsid w:val="00216FEB"/>
    <w:rsid w:val="00217083"/>
    <w:rsid w:val="0021715B"/>
    <w:rsid w:val="00217750"/>
    <w:rsid w:val="0021795D"/>
    <w:rsid w:val="00217979"/>
    <w:rsid w:val="00217BDF"/>
    <w:rsid w:val="0022032C"/>
    <w:rsid w:val="002206FA"/>
    <w:rsid w:val="00220A3C"/>
    <w:rsid w:val="00220C94"/>
    <w:rsid w:val="00220DB2"/>
    <w:rsid w:val="00221494"/>
    <w:rsid w:val="002217B9"/>
    <w:rsid w:val="00221AE8"/>
    <w:rsid w:val="00221C32"/>
    <w:rsid w:val="00221D4D"/>
    <w:rsid w:val="00221D76"/>
    <w:rsid w:val="00222355"/>
    <w:rsid w:val="00222AEC"/>
    <w:rsid w:val="00222C08"/>
    <w:rsid w:val="002234BD"/>
    <w:rsid w:val="00223F70"/>
    <w:rsid w:val="00223FD9"/>
    <w:rsid w:val="0022406B"/>
    <w:rsid w:val="00224096"/>
    <w:rsid w:val="0022494D"/>
    <w:rsid w:val="00224A9B"/>
    <w:rsid w:val="00224E18"/>
    <w:rsid w:val="00225152"/>
    <w:rsid w:val="00225188"/>
    <w:rsid w:val="002254DC"/>
    <w:rsid w:val="00225637"/>
    <w:rsid w:val="0022577B"/>
    <w:rsid w:val="00225C95"/>
    <w:rsid w:val="00225F06"/>
    <w:rsid w:val="00225F99"/>
    <w:rsid w:val="00226161"/>
    <w:rsid w:val="00226254"/>
    <w:rsid w:val="00226873"/>
    <w:rsid w:val="002275D5"/>
    <w:rsid w:val="0023000B"/>
    <w:rsid w:val="002303EF"/>
    <w:rsid w:val="00230420"/>
    <w:rsid w:val="0023073B"/>
    <w:rsid w:val="0023077B"/>
    <w:rsid w:val="0023089D"/>
    <w:rsid w:val="00230912"/>
    <w:rsid w:val="00230BE8"/>
    <w:rsid w:val="00230C62"/>
    <w:rsid w:val="00230CC1"/>
    <w:rsid w:val="00230CD2"/>
    <w:rsid w:val="0023108C"/>
    <w:rsid w:val="002312F3"/>
    <w:rsid w:val="00231710"/>
    <w:rsid w:val="00231786"/>
    <w:rsid w:val="00231B14"/>
    <w:rsid w:val="00232212"/>
    <w:rsid w:val="00232543"/>
    <w:rsid w:val="00232959"/>
    <w:rsid w:val="00232DA7"/>
    <w:rsid w:val="00232DE1"/>
    <w:rsid w:val="002333CD"/>
    <w:rsid w:val="00233451"/>
    <w:rsid w:val="002334D2"/>
    <w:rsid w:val="00233768"/>
    <w:rsid w:val="002342F6"/>
    <w:rsid w:val="00234BC4"/>
    <w:rsid w:val="00234D82"/>
    <w:rsid w:val="002352A8"/>
    <w:rsid w:val="002352D6"/>
    <w:rsid w:val="00235325"/>
    <w:rsid w:val="00235424"/>
    <w:rsid w:val="00235849"/>
    <w:rsid w:val="0023587E"/>
    <w:rsid w:val="00235A28"/>
    <w:rsid w:val="00235FB8"/>
    <w:rsid w:val="00236289"/>
    <w:rsid w:val="002363F3"/>
    <w:rsid w:val="0023640F"/>
    <w:rsid w:val="00236686"/>
    <w:rsid w:val="0023684A"/>
    <w:rsid w:val="00236A02"/>
    <w:rsid w:val="00236B80"/>
    <w:rsid w:val="00236EB0"/>
    <w:rsid w:val="00237002"/>
    <w:rsid w:val="0023712D"/>
    <w:rsid w:val="002373F6"/>
    <w:rsid w:val="00237814"/>
    <w:rsid w:val="00237A5D"/>
    <w:rsid w:val="00237D1D"/>
    <w:rsid w:val="002401D2"/>
    <w:rsid w:val="00240757"/>
    <w:rsid w:val="00240A1B"/>
    <w:rsid w:val="002410AF"/>
    <w:rsid w:val="00241894"/>
    <w:rsid w:val="00241A9E"/>
    <w:rsid w:val="00242FE7"/>
    <w:rsid w:val="00243122"/>
    <w:rsid w:val="002436BA"/>
    <w:rsid w:val="00243C1E"/>
    <w:rsid w:val="00243C7A"/>
    <w:rsid w:val="00243F8C"/>
    <w:rsid w:val="00245019"/>
    <w:rsid w:val="002452AC"/>
    <w:rsid w:val="0024566A"/>
    <w:rsid w:val="002458EA"/>
    <w:rsid w:val="00245A15"/>
    <w:rsid w:val="00245EF9"/>
    <w:rsid w:val="00246166"/>
    <w:rsid w:val="00246CEA"/>
    <w:rsid w:val="0024714A"/>
    <w:rsid w:val="00250712"/>
    <w:rsid w:val="002508B7"/>
    <w:rsid w:val="00250BB9"/>
    <w:rsid w:val="00250D0D"/>
    <w:rsid w:val="00250DC9"/>
    <w:rsid w:val="00250DD2"/>
    <w:rsid w:val="00251020"/>
    <w:rsid w:val="00251597"/>
    <w:rsid w:val="00252386"/>
    <w:rsid w:val="00252416"/>
    <w:rsid w:val="00252B45"/>
    <w:rsid w:val="00252D2B"/>
    <w:rsid w:val="00252E85"/>
    <w:rsid w:val="00252EAE"/>
    <w:rsid w:val="0025399F"/>
    <w:rsid w:val="00253E27"/>
    <w:rsid w:val="00254D39"/>
    <w:rsid w:val="00254F38"/>
    <w:rsid w:val="00255A15"/>
    <w:rsid w:val="00255C71"/>
    <w:rsid w:val="0025646C"/>
    <w:rsid w:val="00256C21"/>
    <w:rsid w:val="00256DF0"/>
    <w:rsid w:val="00256F11"/>
    <w:rsid w:val="002574F2"/>
    <w:rsid w:val="00257A9A"/>
    <w:rsid w:val="00257D40"/>
    <w:rsid w:val="002609A7"/>
    <w:rsid w:val="00260B73"/>
    <w:rsid w:val="0026136C"/>
    <w:rsid w:val="00261438"/>
    <w:rsid w:val="0026205C"/>
    <w:rsid w:val="002620E2"/>
    <w:rsid w:val="002624BD"/>
    <w:rsid w:val="00262777"/>
    <w:rsid w:val="00263588"/>
    <w:rsid w:val="00263EFC"/>
    <w:rsid w:val="0026454E"/>
    <w:rsid w:val="00264A21"/>
    <w:rsid w:val="00264A2F"/>
    <w:rsid w:val="00264A36"/>
    <w:rsid w:val="00264E4A"/>
    <w:rsid w:val="002658EC"/>
    <w:rsid w:val="00265D4E"/>
    <w:rsid w:val="00265ECA"/>
    <w:rsid w:val="00266DDC"/>
    <w:rsid w:val="00266E2E"/>
    <w:rsid w:val="00266E93"/>
    <w:rsid w:val="002670AB"/>
    <w:rsid w:val="00267CB3"/>
    <w:rsid w:val="00267D31"/>
    <w:rsid w:val="00267EE0"/>
    <w:rsid w:val="00270155"/>
    <w:rsid w:val="0027048E"/>
    <w:rsid w:val="00270B84"/>
    <w:rsid w:val="00270EA3"/>
    <w:rsid w:val="002715D0"/>
    <w:rsid w:val="00271F10"/>
    <w:rsid w:val="00272333"/>
    <w:rsid w:val="0027322F"/>
    <w:rsid w:val="00273365"/>
    <w:rsid w:val="002733A8"/>
    <w:rsid w:val="00273BBA"/>
    <w:rsid w:val="00273DA2"/>
    <w:rsid w:val="00274441"/>
    <w:rsid w:val="002745ED"/>
    <w:rsid w:val="00274BB2"/>
    <w:rsid w:val="00274EB3"/>
    <w:rsid w:val="00274F86"/>
    <w:rsid w:val="00274FBF"/>
    <w:rsid w:val="00275567"/>
    <w:rsid w:val="00275E27"/>
    <w:rsid w:val="002760E5"/>
    <w:rsid w:val="002769C1"/>
    <w:rsid w:val="00276B61"/>
    <w:rsid w:val="0027781F"/>
    <w:rsid w:val="00280523"/>
    <w:rsid w:val="00280803"/>
    <w:rsid w:val="00280B98"/>
    <w:rsid w:val="00280EA8"/>
    <w:rsid w:val="00280F10"/>
    <w:rsid w:val="00281343"/>
    <w:rsid w:val="002815CD"/>
    <w:rsid w:val="00281B4F"/>
    <w:rsid w:val="00281DDC"/>
    <w:rsid w:val="0028283D"/>
    <w:rsid w:val="002828B4"/>
    <w:rsid w:val="00282910"/>
    <w:rsid w:val="002831E8"/>
    <w:rsid w:val="0028368A"/>
    <w:rsid w:val="00283705"/>
    <w:rsid w:val="00283910"/>
    <w:rsid w:val="00283B7E"/>
    <w:rsid w:val="002841A3"/>
    <w:rsid w:val="002841FD"/>
    <w:rsid w:val="00284A02"/>
    <w:rsid w:val="00284D56"/>
    <w:rsid w:val="00284D58"/>
    <w:rsid w:val="002850E9"/>
    <w:rsid w:val="00285216"/>
    <w:rsid w:val="002854E0"/>
    <w:rsid w:val="00285C6E"/>
    <w:rsid w:val="00285F60"/>
    <w:rsid w:val="00285FB7"/>
    <w:rsid w:val="0028643D"/>
    <w:rsid w:val="00286492"/>
    <w:rsid w:val="00286D1E"/>
    <w:rsid w:val="00286E26"/>
    <w:rsid w:val="00287AC8"/>
    <w:rsid w:val="00287E37"/>
    <w:rsid w:val="00287EB9"/>
    <w:rsid w:val="00290530"/>
    <w:rsid w:val="002908BC"/>
    <w:rsid w:val="002909B3"/>
    <w:rsid w:val="00290AC0"/>
    <w:rsid w:val="00290D64"/>
    <w:rsid w:val="0029185C"/>
    <w:rsid w:val="002919C6"/>
    <w:rsid w:val="00291C06"/>
    <w:rsid w:val="002923D2"/>
    <w:rsid w:val="00292DD2"/>
    <w:rsid w:val="00292FD8"/>
    <w:rsid w:val="00293AEF"/>
    <w:rsid w:val="00293F29"/>
    <w:rsid w:val="00294DF7"/>
    <w:rsid w:val="00294ED0"/>
    <w:rsid w:val="00295063"/>
    <w:rsid w:val="0029550F"/>
    <w:rsid w:val="0029552C"/>
    <w:rsid w:val="00295806"/>
    <w:rsid w:val="00295F6F"/>
    <w:rsid w:val="00296454"/>
    <w:rsid w:val="002968AB"/>
    <w:rsid w:val="00296F01"/>
    <w:rsid w:val="0029747A"/>
    <w:rsid w:val="0029757E"/>
    <w:rsid w:val="00297947"/>
    <w:rsid w:val="00297BA4"/>
    <w:rsid w:val="00297FFD"/>
    <w:rsid w:val="002A09F5"/>
    <w:rsid w:val="002A14C6"/>
    <w:rsid w:val="002A1DD1"/>
    <w:rsid w:val="002A1F9F"/>
    <w:rsid w:val="002A24E3"/>
    <w:rsid w:val="002A25E7"/>
    <w:rsid w:val="002A2A95"/>
    <w:rsid w:val="002A320E"/>
    <w:rsid w:val="002A36C1"/>
    <w:rsid w:val="002A3BCD"/>
    <w:rsid w:val="002A447E"/>
    <w:rsid w:val="002A45C0"/>
    <w:rsid w:val="002A4633"/>
    <w:rsid w:val="002A46B6"/>
    <w:rsid w:val="002A4BFB"/>
    <w:rsid w:val="002A518D"/>
    <w:rsid w:val="002A51E3"/>
    <w:rsid w:val="002A69C9"/>
    <w:rsid w:val="002A69D3"/>
    <w:rsid w:val="002A6B1A"/>
    <w:rsid w:val="002A6B6B"/>
    <w:rsid w:val="002A7460"/>
    <w:rsid w:val="002B058A"/>
    <w:rsid w:val="002B0A1A"/>
    <w:rsid w:val="002B12D2"/>
    <w:rsid w:val="002B1588"/>
    <w:rsid w:val="002B161F"/>
    <w:rsid w:val="002B16C7"/>
    <w:rsid w:val="002B1B71"/>
    <w:rsid w:val="002B2095"/>
    <w:rsid w:val="002B2753"/>
    <w:rsid w:val="002B2AD9"/>
    <w:rsid w:val="002B3318"/>
    <w:rsid w:val="002B3590"/>
    <w:rsid w:val="002B3E81"/>
    <w:rsid w:val="002B4A7C"/>
    <w:rsid w:val="002B51AE"/>
    <w:rsid w:val="002B52AC"/>
    <w:rsid w:val="002B535B"/>
    <w:rsid w:val="002B56E1"/>
    <w:rsid w:val="002B6115"/>
    <w:rsid w:val="002B6267"/>
    <w:rsid w:val="002B637C"/>
    <w:rsid w:val="002B6392"/>
    <w:rsid w:val="002B65CA"/>
    <w:rsid w:val="002B689A"/>
    <w:rsid w:val="002B699A"/>
    <w:rsid w:val="002B726E"/>
    <w:rsid w:val="002C0140"/>
    <w:rsid w:val="002C04F7"/>
    <w:rsid w:val="002C0D02"/>
    <w:rsid w:val="002C0D4E"/>
    <w:rsid w:val="002C0D6E"/>
    <w:rsid w:val="002C0E7B"/>
    <w:rsid w:val="002C1972"/>
    <w:rsid w:val="002C1BE8"/>
    <w:rsid w:val="002C1CE1"/>
    <w:rsid w:val="002C1CEF"/>
    <w:rsid w:val="002C206D"/>
    <w:rsid w:val="002C23CD"/>
    <w:rsid w:val="002C25BB"/>
    <w:rsid w:val="002C29FE"/>
    <w:rsid w:val="002C3507"/>
    <w:rsid w:val="002C366D"/>
    <w:rsid w:val="002C4026"/>
    <w:rsid w:val="002C4445"/>
    <w:rsid w:val="002C556E"/>
    <w:rsid w:val="002C58F1"/>
    <w:rsid w:val="002C5AB6"/>
    <w:rsid w:val="002C5CEB"/>
    <w:rsid w:val="002C61E0"/>
    <w:rsid w:val="002C6B42"/>
    <w:rsid w:val="002C6F92"/>
    <w:rsid w:val="002C707A"/>
    <w:rsid w:val="002C789C"/>
    <w:rsid w:val="002C7996"/>
    <w:rsid w:val="002C7FEA"/>
    <w:rsid w:val="002D09AF"/>
    <w:rsid w:val="002D11D0"/>
    <w:rsid w:val="002D182C"/>
    <w:rsid w:val="002D183B"/>
    <w:rsid w:val="002D1C2B"/>
    <w:rsid w:val="002D1E1A"/>
    <w:rsid w:val="002D34EB"/>
    <w:rsid w:val="002D3AE8"/>
    <w:rsid w:val="002D434C"/>
    <w:rsid w:val="002D4A08"/>
    <w:rsid w:val="002D53C1"/>
    <w:rsid w:val="002D5C16"/>
    <w:rsid w:val="002D61A5"/>
    <w:rsid w:val="002D6464"/>
    <w:rsid w:val="002D6466"/>
    <w:rsid w:val="002D6745"/>
    <w:rsid w:val="002D67D6"/>
    <w:rsid w:val="002D68AC"/>
    <w:rsid w:val="002D6F96"/>
    <w:rsid w:val="002D7267"/>
    <w:rsid w:val="002D72E9"/>
    <w:rsid w:val="002D77AD"/>
    <w:rsid w:val="002D783D"/>
    <w:rsid w:val="002D795A"/>
    <w:rsid w:val="002D7BFE"/>
    <w:rsid w:val="002D7DDB"/>
    <w:rsid w:val="002E16CF"/>
    <w:rsid w:val="002E1926"/>
    <w:rsid w:val="002E1BA6"/>
    <w:rsid w:val="002E1CB6"/>
    <w:rsid w:val="002E1CC5"/>
    <w:rsid w:val="002E1DA7"/>
    <w:rsid w:val="002E1EEE"/>
    <w:rsid w:val="002E1F95"/>
    <w:rsid w:val="002E1FBE"/>
    <w:rsid w:val="002E27C5"/>
    <w:rsid w:val="002E2804"/>
    <w:rsid w:val="002E3287"/>
    <w:rsid w:val="002E3737"/>
    <w:rsid w:val="002E42F5"/>
    <w:rsid w:val="002E43AF"/>
    <w:rsid w:val="002E4F1F"/>
    <w:rsid w:val="002E5530"/>
    <w:rsid w:val="002E568B"/>
    <w:rsid w:val="002E56A0"/>
    <w:rsid w:val="002E5C89"/>
    <w:rsid w:val="002E60D1"/>
    <w:rsid w:val="002E642A"/>
    <w:rsid w:val="002E64D3"/>
    <w:rsid w:val="002E65B2"/>
    <w:rsid w:val="002E73D8"/>
    <w:rsid w:val="002E7765"/>
    <w:rsid w:val="002E78A8"/>
    <w:rsid w:val="002E7AD8"/>
    <w:rsid w:val="002E7C3C"/>
    <w:rsid w:val="002E7EE2"/>
    <w:rsid w:val="002F00B1"/>
    <w:rsid w:val="002F0614"/>
    <w:rsid w:val="002F08B3"/>
    <w:rsid w:val="002F0A7E"/>
    <w:rsid w:val="002F0FA4"/>
    <w:rsid w:val="002F11CD"/>
    <w:rsid w:val="002F1688"/>
    <w:rsid w:val="002F19A9"/>
    <w:rsid w:val="002F2126"/>
    <w:rsid w:val="002F2478"/>
    <w:rsid w:val="002F2F90"/>
    <w:rsid w:val="002F3129"/>
    <w:rsid w:val="002F332D"/>
    <w:rsid w:val="002F3430"/>
    <w:rsid w:val="002F3694"/>
    <w:rsid w:val="002F374A"/>
    <w:rsid w:val="002F3A97"/>
    <w:rsid w:val="002F3C1E"/>
    <w:rsid w:val="002F4429"/>
    <w:rsid w:val="002F4586"/>
    <w:rsid w:val="002F4759"/>
    <w:rsid w:val="002F47F8"/>
    <w:rsid w:val="002F4F78"/>
    <w:rsid w:val="002F5343"/>
    <w:rsid w:val="002F58AB"/>
    <w:rsid w:val="002F59D2"/>
    <w:rsid w:val="002F603E"/>
    <w:rsid w:val="002F67B8"/>
    <w:rsid w:val="002F6DA9"/>
    <w:rsid w:val="002F6FA5"/>
    <w:rsid w:val="002F7401"/>
    <w:rsid w:val="002F7A03"/>
    <w:rsid w:val="002F7B18"/>
    <w:rsid w:val="002F7D28"/>
    <w:rsid w:val="003000EC"/>
    <w:rsid w:val="003007EA"/>
    <w:rsid w:val="00300884"/>
    <w:rsid w:val="00300A86"/>
    <w:rsid w:val="00300FAB"/>
    <w:rsid w:val="003010C6"/>
    <w:rsid w:val="00301288"/>
    <w:rsid w:val="00301CA2"/>
    <w:rsid w:val="00301FED"/>
    <w:rsid w:val="003034ED"/>
    <w:rsid w:val="00303998"/>
    <w:rsid w:val="00303C8F"/>
    <w:rsid w:val="00304BFF"/>
    <w:rsid w:val="0030506F"/>
    <w:rsid w:val="0030525B"/>
    <w:rsid w:val="003057F2"/>
    <w:rsid w:val="003058AB"/>
    <w:rsid w:val="00305A81"/>
    <w:rsid w:val="0030621C"/>
    <w:rsid w:val="003063A3"/>
    <w:rsid w:val="003064ED"/>
    <w:rsid w:val="00306A84"/>
    <w:rsid w:val="003075FB"/>
    <w:rsid w:val="003077A7"/>
    <w:rsid w:val="003079AC"/>
    <w:rsid w:val="00307A19"/>
    <w:rsid w:val="00307A45"/>
    <w:rsid w:val="00307C44"/>
    <w:rsid w:val="003102A3"/>
    <w:rsid w:val="00310B24"/>
    <w:rsid w:val="003111CD"/>
    <w:rsid w:val="003114B7"/>
    <w:rsid w:val="003118CB"/>
    <w:rsid w:val="00311ACD"/>
    <w:rsid w:val="00312145"/>
    <w:rsid w:val="00312521"/>
    <w:rsid w:val="00312E88"/>
    <w:rsid w:val="00312FFA"/>
    <w:rsid w:val="00314275"/>
    <w:rsid w:val="0031433A"/>
    <w:rsid w:val="0031487E"/>
    <w:rsid w:val="00314C0C"/>
    <w:rsid w:val="00315821"/>
    <w:rsid w:val="00315AE3"/>
    <w:rsid w:val="00315E85"/>
    <w:rsid w:val="0031601D"/>
    <w:rsid w:val="0031640D"/>
    <w:rsid w:val="003166A4"/>
    <w:rsid w:val="0031694C"/>
    <w:rsid w:val="00316A14"/>
    <w:rsid w:val="00316C00"/>
    <w:rsid w:val="00316CC5"/>
    <w:rsid w:val="00316F72"/>
    <w:rsid w:val="003172DC"/>
    <w:rsid w:val="00317B5B"/>
    <w:rsid w:val="00317DB1"/>
    <w:rsid w:val="003203E8"/>
    <w:rsid w:val="00320995"/>
    <w:rsid w:val="00320C45"/>
    <w:rsid w:val="00320E43"/>
    <w:rsid w:val="00320E87"/>
    <w:rsid w:val="00320FB7"/>
    <w:rsid w:val="003210DC"/>
    <w:rsid w:val="00321330"/>
    <w:rsid w:val="00321F0C"/>
    <w:rsid w:val="0032201F"/>
    <w:rsid w:val="00322C10"/>
    <w:rsid w:val="00322ED8"/>
    <w:rsid w:val="003233C0"/>
    <w:rsid w:val="00324196"/>
    <w:rsid w:val="00324421"/>
    <w:rsid w:val="00324A47"/>
    <w:rsid w:val="00324AD4"/>
    <w:rsid w:val="003252B9"/>
    <w:rsid w:val="003253F7"/>
    <w:rsid w:val="003256CA"/>
    <w:rsid w:val="00325E19"/>
    <w:rsid w:val="00326484"/>
    <w:rsid w:val="003264A0"/>
    <w:rsid w:val="00326848"/>
    <w:rsid w:val="00326B00"/>
    <w:rsid w:val="003270DD"/>
    <w:rsid w:val="003275D3"/>
    <w:rsid w:val="00327A6D"/>
    <w:rsid w:val="00327B37"/>
    <w:rsid w:val="00330009"/>
    <w:rsid w:val="003302E0"/>
    <w:rsid w:val="00330932"/>
    <w:rsid w:val="00330B2D"/>
    <w:rsid w:val="00330FB0"/>
    <w:rsid w:val="0033130E"/>
    <w:rsid w:val="00331BDA"/>
    <w:rsid w:val="00331D22"/>
    <w:rsid w:val="0033273B"/>
    <w:rsid w:val="0033284B"/>
    <w:rsid w:val="00332BEE"/>
    <w:rsid w:val="00332C03"/>
    <w:rsid w:val="00333154"/>
    <w:rsid w:val="003333A1"/>
    <w:rsid w:val="00333462"/>
    <w:rsid w:val="00333BBA"/>
    <w:rsid w:val="00334CF9"/>
    <w:rsid w:val="00334F04"/>
    <w:rsid w:val="0033558F"/>
    <w:rsid w:val="003363BA"/>
    <w:rsid w:val="00336A1D"/>
    <w:rsid w:val="00336ABF"/>
    <w:rsid w:val="0033725A"/>
    <w:rsid w:val="0033727E"/>
    <w:rsid w:val="003375F0"/>
    <w:rsid w:val="00337692"/>
    <w:rsid w:val="003379A9"/>
    <w:rsid w:val="00337B2D"/>
    <w:rsid w:val="00340695"/>
    <w:rsid w:val="00340BB8"/>
    <w:rsid w:val="00340CB1"/>
    <w:rsid w:val="003426F2"/>
    <w:rsid w:val="00342BAC"/>
    <w:rsid w:val="00342D17"/>
    <w:rsid w:val="00343169"/>
    <w:rsid w:val="0034318E"/>
    <w:rsid w:val="0034328F"/>
    <w:rsid w:val="003432F1"/>
    <w:rsid w:val="00343568"/>
    <w:rsid w:val="00343D7A"/>
    <w:rsid w:val="00344BE1"/>
    <w:rsid w:val="00344D5E"/>
    <w:rsid w:val="00345120"/>
    <w:rsid w:val="00345185"/>
    <w:rsid w:val="003451BE"/>
    <w:rsid w:val="00345259"/>
    <w:rsid w:val="003452EF"/>
    <w:rsid w:val="0034579C"/>
    <w:rsid w:val="00345B95"/>
    <w:rsid w:val="00345EEA"/>
    <w:rsid w:val="003460A8"/>
    <w:rsid w:val="003463CC"/>
    <w:rsid w:val="00346950"/>
    <w:rsid w:val="00347079"/>
    <w:rsid w:val="0034754F"/>
    <w:rsid w:val="00347550"/>
    <w:rsid w:val="0034789F"/>
    <w:rsid w:val="00347A5F"/>
    <w:rsid w:val="00347AAB"/>
    <w:rsid w:val="00350309"/>
    <w:rsid w:val="003504BD"/>
    <w:rsid w:val="00350502"/>
    <w:rsid w:val="003507D2"/>
    <w:rsid w:val="00350C46"/>
    <w:rsid w:val="00351096"/>
    <w:rsid w:val="00351157"/>
    <w:rsid w:val="003511BA"/>
    <w:rsid w:val="0035122E"/>
    <w:rsid w:val="00351269"/>
    <w:rsid w:val="00351ADC"/>
    <w:rsid w:val="00351B6B"/>
    <w:rsid w:val="0035237C"/>
    <w:rsid w:val="0035253E"/>
    <w:rsid w:val="00352883"/>
    <w:rsid w:val="00352943"/>
    <w:rsid w:val="00352A64"/>
    <w:rsid w:val="00352EFC"/>
    <w:rsid w:val="00353390"/>
    <w:rsid w:val="00353C20"/>
    <w:rsid w:val="00354400"/>
    <w:rsid w:val="00354451"/>
    <w:rsid w:val="0035462D"/>
    <w:rsid w:val="00354D79"/>
    <w:rsid w:val="00354DCF"/>
    <w:rsid w:val="00354E87"/>
    <w:rsid w:val="003552FA"/>
    <w:rsid w:val="003558E0"/>
    <w:rsid w:val="0035696F"/>
    <w:rsid w:val="00356B2A"/>
    <w:rsid w:val="00357AB4"/>
    <w:rsid w:val="003603CF"/>
    <w:rsid w:val="0036045B"/>
    <w:rsid w:val="003606A7"/>
    <w:rsid w:val="003609C8"/>
    <w:rsid w:val="00360CCC"/>
    <w:rsid w:val="00361301"/>
    <w:rsid w:val="0036160D"/>
    <w:rsid w:val="0036183C"/>
    <w:rsid w:val="00361944"/>
    <w:rsid w:val="003619AA"/>
    <w:rsid w:val="00361ED5"/>
    <w:rsid w:val="00362193"/>
    <w:rsid w:val="003621D2"/>
    <w:rsid w:val="0036231F"/>
    <w:rsid w:val="00362B0A"/>
    <w:rsid w:val="003636F6"/>
    <w:rsid w:val="00363B91"/>
    <w:rsid w:val="00363F5D"/>
    <w:rsid w:val="00364599"/>
    <w:rsid w:val="00364823"/>
    <w:rsid w:val="00364C41"/>
    <w:rsid w:val="00364E78"/>
    <w:rsid w:val="00364F0B"/>
    <w:rsid w:val="003658A3"/>
    <w:rsid w:val="003659E6"/>
    <w:rsid w:val="00365E63"/>
    <w:rsid w:val="003668D2"/>
    <w:rsid w:val="00366B30"/>
    <w:rsid w:val="003671E1"/>
    <w:rsid w:val="00367389"/>
    <w:rsid w:val="003675F4"/>
    <w:rsid w:val="003701A7"/>
    <w:rsid w:val="00370B5B"/>
    <w:rsid w:val="003713C9"/>
    <w:rsid w:val="00371A91"/>
    <w:rsid w:val="003721B3"/>
    <w:rsid w:val="0037278D"/>
    <w:rsid w:val="00372863"/>
    <w:rsid w:val="00372BDC"/>
    <w:rsid w:val="00372E4C"/>
    <w:rsid w:val="00372F3F"/>
    <w:rsid w:val="00373314"/>
    <w:rsid w:val="00373620"/>
    <w:rsid w:val="00373AC0"/>
    <w:rsid w:val="00373CB8"/>
    <w:rsid w:val="00373CC3"/>
    <w:rsid w:val="0037450A"/>
    <w:rsid w:val="00374BA8"/>
    <w:rsid w:val="003750B5"/>
    <w:rsid w:val="0037526B"/>
    <w:rsid w:val="0037541B"/>
    <w:rsid w:val="00375C3A"/>
    <w:rsid w:val="00375C89"/>
    <w:rsid w:val="00375CD0"/>
    <w:rsid w:val="0037637F"/>
    <w:rsid w:val="00376E6D"/>
    <w:rsid w:val="00376FEE"/>
    <w:rsid w:val="00377140"/>
    <w:rsid w:val="003771F7"/>
    <w:rsid w:val="003779A7"/>
    <w:rsid w:val="00377BF7"/>
    <w:rsid w:val="00377F48"/>
    <w:rsid w:val="0038018E"/>
    <w:rsid w:val="00380BA6"/>
    <w:rsid w:val="003813F7"/>
    <w:rsid w:val="003818A0"/>
    <w:rsid w:val="00381EE8"/>
    <w:rsid w:val="003826BF"/>
    <w:rsid w:val="0038302E"/>
    <w:rsid w:val="003830BF"/>
    <w:rsid w:val="003836FC"/>
    <w:rsid w:val="00383B5C"/>
    <w:rsid w:val="00384060"/>
    <w:rsid w:val="003841A4"/>
    <w:rsid w:val="003846BB"/>
    <w:rsid w:val="00384A4F"/>
    <w:rsid w:val="00384F1D"/>
    <w:rsid w:val="003853D5"/>
    <w:rsid w:val="003862AE"/>
    <w:rsid w:val="00386475"/>
    <w:rsid w:val="003864F7"/>
    <w:rsid w:val="00386540"/>
    <w:rsid w:val="00386D9D"/>
    <w:rsid w:val="0038776F"/>
    <w:rsid w:val="003878CE"/>
    <w:rsid w:val="003878F7"/>
    <w:rsid w:val="0039010C"/>
    <w:rsid w:val="003903BA"/>
    <w:rsid w:val="003904DE"/>
    <w:rsid w:val="0039057F"/>
    <w:rsid w:val="003905E1"/>
    <w:rsid w:val="00390C1D"/>
    <w:rsid w:val="00390EC1"/>
    <w:rsid w:val="00390FBF"/>
    <w:rsid w:val="00391806"/>
    <w:rsid w:val="0039228A"/>
    <w:rsid w:val="00392D4F"/>
    <w:rsid w:val="00392D7B"/>
    <w:rsid w:val="00393145"/>
    <w:rsid w:val="0039352C"/>
    <w:rsid w:val="003936B4"/>
    <w:rsid w:val="00393B31"/>
    <w:rsid w:val="00393BD3"/>
    <w:rsid w:val="003945C5"/>
    <w:rsid w:val="00394645"/>
    <w:rsid w:val="00394DBE"/>
    <w:rsid w:val="00394E35"/>
    <w:rsid w:val="003954C4"/>
    <w:rsid w:val="00395638"/>
    <w:rsid w:val="0039633B"/>
    <w:rsid w:val="00396B0B"/>
    <w:rsid w:val="003974D7"/>
    <w:rsid w:val="0039782E"/>
    <w:rsid w:val="00397894"/>
    <w:rsid w:val="0039795F"/>
    <w:rsid w:val="00397B15"/>
    <w:rsid w:val="00397D9C"/>
    <w:rsid w:val="00397F52"/>
    <w:rsid w:val="003A204D"/>
    <w:rsid w:val="003A2116"/>
    <w:rsid w:val="003A23AA"/>
    <w:rsid w:val="003A27BB"/>
    <w:rsid w:val="003A2EF4"/>
    <w:rsid w:val="003A3059"/>
    <w:rsid w:val="003A3242"/>
    <w:rsid w:val="003A3534"/>
    <w:rsid w:val="003A3946"/>
    <w:rsid w:val="003A4157"/>
    <w:rsid w:val="003A4D05"/>
    <w:rsid w:val="003A4ED0"/>
    <w:rsid w:val="003A4F0D"/>
    <w:rsid w:val="003A557E"/>
    <w:rsid w:val="003A57E3"/>
    <w:rsid w:val="003A59A9"/>
    <w:rsid w:val="003A5B44"/>
    <w:rsid w:val="003A605E"/>
    <w:rsid w:val="003A627A"/>
    <w:rsid w:val="003A65DF"/>
    <w:rsid w:val="003A6C34"/>
    <w:rsid w:val="003A6E23"/>
    <w:rsid w:val="003A6F4C"/>
    <w:rsid w:val="003A71BF"/>
    <w:rsid w:val="003A728B"/>
    <w:rsid w:val="003A7860"/>
    <w:rsid w:val="003A7D4E"/>
    <w:rsid w:val="003B11CB"/>
    <w:rsid w:val="003B1297"/>
    <w:rsid w:val="003B1381"/>
    <w:rsid w:val="003B144C"/>
    <w:rsid w:val="003B181E"/>
    <w:rsid w:val="003B2C04"/>
    <w:rsid w:val="003B2F53"/>
    <w:rsid w:val="003B31AC"/>
    <w:rsid w:val="003B397D"/>
    <w:rsid w:val="003B3BC6"/>
    <w:rsid w:val="003B43E6"/>
    <w:rsid w:val="003B4712"/>
    <w:rsid w:val="003B4C87"/>
    <w:rsid w:val="003B5256"/>
    <w:rsid w:val="003B5302"/>
    <w:rsid w:val="003B562C"/>
    <w:rsid w:val="003B5F7F"/>
    <w:rsid w:val="003B5F8B"/>
    <w:rsid w:val="003B6385"/>
    <w:rsid w:val="003B639E"/>
    <w:rsid w:val="003B65DA"/>
    <w:rsid w:val="003B6864"/>
    <w:rsid w:val="003B76E9"/>
    <w:rsid w:val="003B7777"/>
    <w:rsid w:val="003B7C33"/>
    <w:rsid w:val="003C001A"/>
    <w:rsid w:val="003C0756"/>
    <w:rsid w:val="003C090A"/>
    <w:rsid w:val="003C1067"/>
    <w:rsid w:val="003C140C"/>
    <w:rsid w:val="003C1CA1"/>
    <w:rsid w:val="003C1CCC"/>
    <w:rsid w:val="003C258B"/>
    <w:rsid w:val="003C2A81"/>
    <w:rsid w:val="003C2CE8"/>
    <w:rsid w:val="003C313D"/>
    <w:rsid w:val="003C37E2"/>
    <w:rsid w:val="003C393D"/>
    <w:rsid w:val="003C3DAA"/>
    <w:rsid w:val="003C4C5C"/>
    <w:rsid w:val="003C4CAD"/>
    <w:rsid w:val="003C50B3"/>
    <w:rsid w:val="003C5612"/>
    <w:rsid w:val="003C59F9"/>
    <w:rsid w:val="003C5C73"/>
    <w:rsid w:val="003C655C"/>
    <w:rsid w:val="003C6CFB"/>
    <w:rsid w:val="003C7548"/>
    <w:rsid w:val="003C77AC"/>
    <w:rsid w:val="003C7C27"/>
    <w:rsid w:val="003D0139"/>
    <w:rsid w:val="003D028F"/>
    <w:rsid w:val="003D0624"/>
    <w:rsid w:val="003D0A13"/>
    <w:rsid w:val="003D0ACC"/>
    <w:rsid w:val="003D0C2B"/>
    <w:rsid w:val="003D1008"/>
    <w:rsid w:val="003D11F1"/>
    <w:rsid w:val="003D1492"/>
    <w:rsid w:val="003D1555"/>
    <w:rsid w:val="003D19B7"/>
    <w:rsid w:val="003D1E24"/>
    <w:rsid w:val="003D1ED5"/>
    <w:rsid w:val="003D29F6"/>
    <w:rsid w:val="003D2C1D"/>
    <w:rsid w:val="003D3146"/>
    <w:rsid w:val="003D41FA"/>
    <w:rsid w:val="003D4487"/>
    <w:rsid w:val="003D4C90"/>
    <w:rsid w:val="003D56D1"/>
    <w:rsid w:val="003D573A"/>
    <w:rsid w:val="003D5B00"/>
    <w:rsid w:val="003D5D8D"/>
    <w:rsid w:val="003D618D"/>
    <w:rsid w:val="003D6267"/>
    <w:rsid w:val="003D6500"/>
    <w:rsid w:val="003D6808"/>
    <w:rsid w:val="003D6AA5"/>
    <w:rsid w:val="003D798D"/>
    <w:rsid w:val="003D7AE9"/>
    <w:rsid w:val="003D7FEB"/>
    <w:rsid w:val="003E0267"/>
    <w:rsid w:val="003E0481"/>
    <w:rsid w:val="003E0815"/>
    <w:rsid w:val="003E08DC"/>
    <w:rsid w:val="003E1356"/>
    <w:rsid w:val="003E145D"/>
    <w:rsid w:val="003E1582"/>
    <w:rsid w:val="003E1B6C"/>
    <w:rsid w:val="003E1B70"/>
    <w:rsid w:val="003E1FD8"/>
    <w:rsid w:val="003E22D7"/>
    <w:rsid w:val="003E2513"/>
    <w:rsid w:val="003E25C2"/>
    <w:rsid w:val="003E2949"/>
    <w:rsid w:val="003E2A2C"/>
    <w:rsid w:val="003E38D4"/>
    <w:rsid w:val="003E3C92"/>
    <w:rsid w:val="003E4373"/>
    <w:rsid w:val="003E47CC"/>
    <w:rsid w:val="003E540C"/>
    <w:rsid w:val="003E58F1"/>
    <w:rsid w:val="003E59EF"/>
    <w:rsid w:val="003E5A2F"/>
    <w:rsid w:val="003E5AC1"/>
    <w:rsid w:val="003E5BF1"/>
    <w:rsid w:val="003E6685"/>
    <w:rsid w:val="003E6944"/>
    <w:rsid w:val="003E6ADC"/>
    <w:rsid w:val="003E6ED5"/>
    <w:rsid w:val="003F056A"/>
    <w:rsid w:val="003F1557"/>
    <w:rsid w:val="003F176A"/>
    <w:rsid w:val="003F1E03"/>
    <w:rsid w:val="003F20D7"/>
    <w:rsid w:val="003F3559"/>
    <w:rsid w:val="003F393D"/>
    <w:rsid w:val="003F3B1A"/>
    <w:rsid w:val="003F3C38"/>
    <w:rsid w:val="003F3C78"/>
    <w:rsid w:val="003F4BCB"/>
    <w:rsid w:val="003F4F4D"/>
    <w:rsid w:val="003F5257"/>
    <w:rsid w:val="003F5408"/>
    <w:rsid w:val="003F548F"/>
    <w:rsid w:val="003F5798"/>
    <w:rsid w:val="003F61CE"/>
    <w:rsid w:val="003F66B0"/>
    <w:rsid w:val="003F67E0"/>
    <w:rsid w:val="003F6BEC"/>
    <w:rsid w:val="003F7146"/>
    <w:rsid w:val="003F78DD"/>
    <w:rsid w:val="003F791F"/>
    <w:rsid w:val="003F7B3D"/>
    <w:rsid w:val="003F7BE1"/>
    <w:rsid w:val="003F7F51"/>
    <w:rsid w:val="003F7FC3"/>
    <w:rsid w:val="004005C8"/>
    <w:rsid w:val="004008AC"/>
    <w:rsid w:val="00400962"/>
    <w:rsid w:val="00400C12"/>
    <w:rsid w:val="0040192E"/>
    <w:rsid w:val="00402A91"/>
    <w:rsid w:val="00402AB6"/>
    <w:rsid w:val="00402B30"/>
    <w:rsid w:val="00402E31"/>
    <w:rsid w:val="00403263"/>
    <w:rsid w:val="004037E2"/>
    <w:rsid w:val="00403804"/>
    <w:rsid w:val="00403916"/>
    <w:rsid w:val="0040435D"/>
    <w:rsid w:val="0040436F"/>
    <w:rsid w:val="0040477A"/>
    <w:rsid w:val="004047B4"/>
    <w:rsid w:val="00404A15"/>
    <w:rsid w:val="00404D6C"/>
    <w:rsid w:val="0040507D"/>
    <w:rsid w:val="00405501"/>
    <w:rsid w:val="00405541"/>
    <w:rsid w:val="0040559C"/>
    <w:rsid w:val="00405F63"/>
    <w:rsid w:val="0040602D"/>
    <w:rsid w:val="004069E0"/>
    <w:rsid w:val="00407787"/>
    <w:rsid w:val="00407A93"/>
    <w:rsid w:val="00407D36"/>
    <w:rsid w:val="004106BE"/>
    <w:rsid w:val="00411634"/>
    <w:rsid w:val="00411B24"/>
    <w:rsid w:val="00412467"/>
    <w:rsid w:val="004124A2"/>
    <w:rsid w:val="004125F1"/>
    <w:rsid w:val="00412656"/>
    <w:rsid w:val="004127AC"/>
    <w:rsid w:val="00412A64"/>
    <w:rsid w:val="00412B09"/>
    <w:rsid w:val="00412FF9"/>
    <w:rsid w:val="004133C9"/>
    <w:rsid w:val="004133DA"/>
    <w:rsid w:val="0041353A"/>
    <w:rsid w:val="00413C5A"/>
    <w:rsid w:val="00413DF2"/>
    <w:rsid w:val="00413ECD"/>
    <w:rsid w:val="0041409F"/>
    <w:rsid w:val="004141D0"/>
    <w:rsid w:val="00414E55"/>
    <w:rsid w:val="00414F39"/>
    <w:rsid w:val="00414FA7"/>
    <w:rsid w:val="00416155"/>
    <w:rsid w:val="00416A9C"/>
    <w:rsid w:val="004171D8"/>
    <w:rsid w:val="0041765B"/>
    <w:rsid w:val="00417B1E"/>
    <w:rsid w:val="00420207"/>
    <w:rsid w:val="0042054D"/>
    <w:rsid w:val="00420A29"/>
    <w:rsid w:val="00421AE6"/>
    <w:rsid w:val="00421BC8"/>
    <w:rsid w:val="00422ADB"/>
    <w:rsid w:val="004237FC"/>
    <w:rsid w:val="00423AF7"/>
    <w:rsid w:val="004248B7"/>
    <w:rsid w:val="00424AF1"/>
    <w:rsid w:val="0042500F"/>
    <w:rsid w:val="00425544"/>
    <w:rsid w:val="00425C9A"/>
    <w:rsid w:val="00425D8F"/>
    <w:rsid w:val="00426E3E"/>
    <w:rsid w:val="00426FD9"/>
    <w:rsid w:val="0042774E"/>
    <w:rsid w:val="00427910"/>
    <w:rsid w:val="00427916"/>
    <w:rsid w:val="00427BB2"/>
    <w:rsid w:val="00430101"/>
    <w:rsid w:val="00430149"/>
    <w:rsid w:val="004301FE"/>
    <w:rsid w:val="00430243"/>
    <w:rsid w:val="004303DB"/>
    <w:rsid w:val="00430E87"/>
    <w:rsid w:val="0043106A"/>
    <w:rsid w:val="00431A0E"/>
    <w:rsid w:val="00431C9C"/>
    <w:rsid w:val="00432089"/>
    <w:rsid w:val="004321C5"/>
    <w:rsid w:val="004323C4"/>
    <w:rsid w:val="004325DC"/>
    <w:rsid w:val="004327B1"/>
    <w:rsid w:val="00432D19"/>
    <w:rsid w:val="00433736"/>
    <w:rsid w:val="00433858"/>
    <w:rsid w:val="0043389B"/>
    <w:rsid w:val="00433A7C"/>
    <w:rsid w:val="004343B1"/>
    <w:rsid w:val="004343F7"/>
    <w:rsid w:val="00434B2A"/>
    <w:rsid w:val="00434D38"/>
    <w:rsid w:val="00434E4B"/>
    <w:rsid w:val="00434F57"/>
    <w:rsid w:val="004351A8"/>
    <w:rsid w:val="0043556F"/>
    <w:rsid w:val="004356CC"/>
    <w:rsid w:val="004358FE"/>
    <w:rsid w:val="00435D1F"/>
    <w:rsid w:val="00435DAB"/>
    <w:rsid w:val="00436006"/>
    <w:rsid w:val="00436B46"/>
    <w:rsid w:val="00437961"/>
    <w:rsid w:val="00437E60"/>
    <w:rsid w:val="00437F2D"/>
    <w:rsid w:val="00440159"/>
    <w:rsid w:val="00440912"/>
    <w:rsid w:val="00440C30"/>
    <w:rsid w:val="004410AE"/>
    <w:rsid w:val="00441147"/>
    <w:rsid w:val="00441454"/>
    <w:rsid w:val="004415E2"/>
    <w:rsid w:val="004416D0"/>
    <w:rsid w:val="00441704"/>
    <w:rsid w:val="004419C5"/>
    <w:rsid w:val="0044208F"/>
    <w:rsid w:val="00442B4D"/>
    <w:rsid w:val="00442E05"/>
    <w:rsid w:val="0044308F"/>
    <w:rsid w:val="0044365F"/>
    <w:rsid w:val="00443837"/>
    <w:rsid w:val="00443ED0"/>
    <w:rsid w:val="00444140"/>
    <w:rsid w:val="00444223"/>
    <w:rsid w:val="00444920"/>
    <w:rsid w:val="00445041"/>
    <w:rsid w:val="004466DD"/>
    <w:rsid w:val="00446A31"/>
    <w:rsid w:val="00446BFD"/>
    <w:rsid w:val="00446FAF"/>
    <w:rsid w:val="0044758A"/>
    <w:rsid w:val="004476C1"/>
    <w:rsid w:val="00450568"/>
    <w:rsid w:val="00450854"/>
    <w:rsid w:val="00450988"/>
    <w:rsid w:val="004509AE"/>
    <w:rsid w:val="00450A5A"/>
    <w:rsid w:val="00450CD0"/>
    <w:rsid w:val="00451428"/>
    <w:rsid w:val="004515A9"/>
    <w:rsid w:val="00451AF4"/>
    <w:rsid w:val="00451E74"/>
    <w:rsid w:val="004524D2"/>
    <w:rsid w:val="0045282C"/>
    <w:rsid w:val="00452B60"/>
    <w:rsid w:val="00452CDF"/>
    <w:rsid w:val="0045366F"/>
    <w:rsid w:val="00453B55"/>
    <w:rsid w:val="00454677"/>
    <w:rsid w:val="00454741"/>
    <w:rsid w:val="00454803"/>
    <w:rsid w:val="00454B21"/>
    <w:rsid w:val="00455114"/>
    <w:rsid w:val="0045530E"/>
    <w:rsid w:val="00455EA6"/>
    <w:rsid w:val="00456260"/>
    <w:rsid w:val="004566D7"/>
    <w:rsid w:val="0045675A"/>
    <w:rsid w:val="00456B7F"/>
    <w:rsid w:val="00456D79"/>
    <w:rsid w:val="0045731B"/>
    <w:rsid w:val="004573DC"/>
    <w:rsid w:val="004577B5"/>
    <w:rsid w:val="00457ACD"/>
    <w:rsid w:val="00457F78"/>
    <w:rsid w:val="00457FC8"/>
    <w:rsid w:val="00460E81"/>
    <w:rsid w:val="0046115E"/>
    <w:rsid w:val="004613F2"/>
    <w:rsid w:val="00461A5B"/>
    <w:rsid w:val="00462528"/>
    <w:rsid w:val="00463264"/>
    <w:rsid w:val="0046386F"/>
    <w:rsid w:val="00464A3B"/>
    <w:rsid w:val="00464B77"/>
    <w:rsid w:val="004650B7"/>
    <w:rsid w:val="0046573A"/>
    <w:rsid w:val="00465748"/>
    <w:rsid w:val="004658E1"/>
    <w:rsid w:val="00466075"/>
    <w:rsid w:val="0046698D"/>
    <w:rsid w:val="00466D0A"/>
    <w:rsid w:val="00467429"/>
    <w:rsid w:val="0046788C"/>
    <w:rsid w:val="00470759"/>
    <w:rsid w:val="004709AE"/>
    <w:rsid w:val="00470FB5"/>
    <w:rsid w:val="0047107B"/>
    <w:rsid w:val="004715DE"/>
    <w:rsid w:val="00471832"/>
    <w:rsid w:val="00471895"/>
    <w:rsid w:val="00471A9F"/>
    <w:rsid w:val="00472193"/>
    <w:rsid w:val="004726A6"/>
    <w:rsid w:val="00472868"/>
    <w:rsid w:val="004729C5"/>
    <w:rsid w:val="00472DE2"/>
    <w:rsid w:val="00473434"/>
    <w:rsid w:val="004739BF"/>
    <w:rsid w:val="00473CEC"/>
    <w:rsid w:val="004741AE"/>
    <w:rsid w:val="00474591"/>
    <w:rsid w:val="00474856"/>
    <w:rsid w:val="004749DE"/>
    <w:rsid w:val="00475014"/>
    <w:rsid w:val="004750C7"/>
    <w:rsid w:val="0047518E"/>
    <w:rsid w:val="004754CA"/>
    <w:rsid w:val="004757E9"/>
    <w:rsid w:val="00475B72"/>
    <w:rsid w:val="00475F25"/>
    <w:rsid w:val="004761E7"/>
    <w:rsid w:val="004765A3"/>
    <w:rsid w:val="00476623"/>
    <w:rsid w:val="00476AF7"/>
    <w:rsid w:val="00476DB1"/>
    <w:rsid w:val="00476DBB"/>
    <w:rsid w:val="00476E0F"/>
    <w:rsid w:val="00477067"/>
    <w:rsid w:val="004778DC"/>
    <w:rsid w:val="00477F2F"/>
    <w:rsid w:val="0048076D"/>
    <w:rsid w:val="00480BE1"/>
    <w:rsid w:val="00480DF1"/>
    <w:rsid w:val="00481DBF"/>
    <w:rsid w:val="00481EB3"/>
    <w:rsid w:val="00481F93"/>
    <w:rsid w:val="00482B0F"/>
    <w:rsid w:val="00482FCE"/>
    <w:rsid w:val="00483554"/>
    <w:rsid w:val="00483A83"/>
    <w:rsid w:val="00483B30"/>
    <w:rsid w:val="004842B5"/>
    <w:rsid w:val="004847FB"/>
    <w:rsid w:val="00484B7C"/>
    <w:rsid w:val="004851CF"/>
    <w:rsid w:val="00485615"/>
    <w:rsid w:val="0048588D"/>
    <w:rsid w:val="004858C8"/>
    <w:rsid w:val="0048596F"/>
    <w:rsid w:val="00485EE8"/>
    <w:rsid w:val="00485F4F"/>
    <w:rsid w:val="00486543"/>
    <w:rsid w:val="004865C1"/>
    <w:rsid w:val="004866D9"/>
    <w:rsid w:val="0048696E"/>
    <w:rsid w:val="00487CC6"/>
    <w:rsid w:val="004903BE"/>
    <w:rsid w:val="004906D1"/>
    <w:rsid w:val="00490ACA"/>
    <w:rsid w:val="00490C96"/>
    <w:rsid w:val="00491076"/>
    <w:rsid w:val="004910D2"/>
    <w:rsid w:val="004919DB"/>
    <w:rsid w:val="00491BC1"/>
    <w:rsid w:val="00491D9A"/>
    <w:rsid w:val="00491E90"/>
    <w:rsid w:val="00492C36"/>
    <w:rsid w:val="00492C5E"/>
    <w:rsid w:val="00492DDC"/>
    <w:rsid w:val="00492FD7"/>
    <w:rsid w:val="00493264"/>
    <w:rsid w:val="00493481"/>
    <w:rsid w:val="0049348D"/>
    <w:rsid w:val="004934C1"/>
    <w:rsid w:val="004937BC"/>
    <w:rsid w:val="00493828"/>
    <w:rsid w:val="0049483B"/>
    <w:rsid w:val="004949CA"/>
    <w:rsid w:val="004950F5"/>
    <w:rsid w:val="004952A7"/>
    <w:rsid w:val="00495B2D"/>
    <w:rsid w:val="00495BF5"/>
    <w:rsid w:val="00495FE2"/>
    <w:rsid w:val="0049607C"/>
    <w:rsid w:val="00496253"/>
    <w:rsid w:val="00496291"/>
    <w:rsid w:val="004962C8"/>
    <w:rsid w:val="00497350"/>
    <w:rsid w:val="004974C4"/>
    <w:rsid w:val="004977DC"/>
    <w:rsid w:val="00497DBB"/>
    <w:rsid w:val="00497E6D"/>
    <w:rsid w:val="00497F34"/>
    <w:rsid w:val="00497F96"/>
    <w:rsid w:val="004A07C1"/>
    <w:rsid w:val="004A0A64"/>
    <w:rsid w:val="004A10F2"/>
    <w:rsid w:val="004A114F"/>
    <w:rsid w:val="004A173C"/>
    <w:rsid w:val="004A1C5E"/>
    <w:rsid w:val="004A1EF0"/>
    <w:rsid w:val="004A21D2"/>
    <w:rsid w:val="004A2336"/>
    <w:rsid w:val="004A23F3"/>
    <w:rsid w:val="004A2952"/>
    <w:rsid w:val="004A2D43"/>
    <w:rsid w:val="004A35D3"/>
    <w:rsid w:val="004A35FA"/>
    <w:rsid w:val="004A373A"/>
    <w:rsid w:val="004A377E"/>
    <w:rsid w:val="004A393D"/>
    <w:rsid w:val="004A3DDE"/>
    <w:rsid w:val="004A3FF4"/>
    <w:rsid w:val="004A4233"/>
    <w:rsid w:val="004A451B"/>
    <w:rsid w:val="004A4666"/>
    <w:rsid w:val="004A4E6C"/>
    <w:rsid w:val="004A50CC"/>
    <w:rsid w:val="004A517C"/>
    <w:rsid w:val="004A55A8"/>
    <w:rsid w:val="004A5DBF"/>
    <w:rsid w:val="004A5F33"/>
    <w:rsid w:val="004A6182"/>
    <w:rsid w:val="004A6738"/>
    <w:rsid w:val="004A6C67"/>
    <w:rsid w:val="004A6E73"/>
    <w:rsid w:val="004A7181"/>
    <w:rsid w:val="004A75E3"/>
    <w:rsid w:val="004A77CD"/>
    <w:rsid w:val="004A77EA"/>
    <w:rsid w:val="004A797E"/>
    <w:rsid w:val="004A7F8F"/>
    <w:rsid w:val="004B0268"/>
    <w:rsid w:val="004B0483"/>
    <w:rsid w:val="004B060C"/>
    <w:rsid w:val="004B06F1"/>
    <w:rsid w:val="004B09AF"/>
    <w:rsid w:val="004B0FA5"/>
    <w:rsid w:val="004B1487"/>
    <w:rsid w:val="004B1488"/>
    <w:rsid w:val="004B208D"/>
    <w:rsid w:val="004B25E9"/>
    <w:rsid w:val="004B2B5E"/>
    <w:rsid w:val="004B31E5"/>
    <w:rsid w:val="004B3430"/>
    <w:rsid w:val="004B40A8"/>
    <w:rsid w:val="004B45FD"/>
    <w:rsid w:val="004B4942"/>
    <w:rsid w:val="004B4C4A"/>
    <w:rsid w:val="004B51F4"/>
    <w:rsid w:val="004B54A6"/>
    <w:rsid w:val="004B55D7"/>
    <w:rsid w:val="004B58AF"/>
    <w:rsid w:val="004B598A"/>
    <w:rsid w:val="004B6402"/>
    <w:rsid w:val="004B64C5"/>
    <w:rsid w:val="004B6DC6"/>
    <w:rsid w:val="004B6F9F"/>
    <w:rsid w:val="004B7273"/>
    <w:rsid w:val="004B753A"/>
    <w:rsid w:val="004B7744"/>
    <w:rsid w:val="004B7D21"/>
    <w:rsid w:val="004C0429"/>
    <w:rsid w:val="004C05DF"/>
    <w:rsid w:val="004C0689"/>
    <w:rsid w:val="004C10C5"/>
    <w:rsid w:val="004C1477"/>
    <w:rsid w:val="004C14E8"/>
    <w:rsid w:val="004C19AC"/>
    <w:rsid w:val="004C265F"/>
    <w:rsid w:val="004C2B03"/>
    <w:rsid w:val="004C2C0F"/>
    <w:rsid w:val="004C31A4"/>
    <w:rsid w:val="004C32E0"/>
    <w:rsid w:val="004C3713"/>
    <w:rsid w:val="004C42F4"/>
    <w:rsid w:val="004C43C3"/>
    <w:rsid w:val="004C4429"/>
    <w:rsid w:val="004C4888"/>
    <w:rsid w:val="004C5D49"/>
    <w:rsid w:val="004C6155"/>
    <w:rsid w:val="004C6BAF"/>
    <w:rsid w:val="004C7001"/>
    <w:rsid w:val="004C703A"/>
    <w:rsid w:val="004C7124"/>
    <w:rsid w:val="004C74E2"/>
    <w:rsid w:val="004C7DBF"/>
    <w:rsid w:val="004D0189"/>
    <w:rsid w:val="004D01F8"/>
    <w:rsid w:val="004D022F"/>
    <w:rsid w:val="004D0641"/>
    <w:rsid w:val="004D0742"/>
    <w:rsid w:val="004D0CA9"/>
    <w:rsid w:val="004D0F8D"/>
    <w:rsid w:val="004D0FD9"/>
    <w:rsid w:val="004D12F5"/>
    <w:rsid w:val="004D1D6A"/>
    <w:rsid w:val="004D2CC8"/>
    <w:rsid w:val="004D2CD9"/>
    <w:rsid w:val="004D315B"/>
    <w:rsid w:val="004D3578"/>
    <w:rsid w:val="004D3586"/>
    <w:rsid w:val="004D35EB"/>
    <w:rsid w:val="004D3780"/>
    <w:rsid w:val="004D3D0F"/>
    <w:rsid w:val="004D4221"/>
    <w:rsid w:val="004D454D"/>
    <w:rsid w:val="004D4661"/>
    <w:rsid w:val="004D4B9B"/>
    <w:rsid w:val="004D5825"/>
    <w:rsid w:val="004D5A5B"/>
    <w:rsid w:val="004D5B38"/>
    <w:rsid w:val="004D5DEE"/>
    <w:rsid w:val="004D60CC"/>
    <w:rsid w:val="004D611F"/>
    <w:rsid w:val="004D6A3B"/>
    <w:rsid w:val="004D6D2A"/>
    <w:rsid w:val="004D6D44"/>
    <w:rsid w:val="004D6EBA"/>
    <w:rsid w:val="004D6F45"/>
    <w:rsid w:val="004D711E"/>
    <w:rsid w:val="004D732E"/>
    <w:rsid w:val="004D7FBC"/>
    <w:rsid w:val="004E01A1"/>
    <w:rsid w:val="004E026A"/>
    <w:rsid w:val="004E18A1"/>
    <w:rsid w:val="004E2061"/>
    <w:rsid w:val="004E213A"/>
    <w:rsid w:val="004E2EC3"/>
    <w:rsid w:val="004E2F8D"/>
    <w:rsid w:val="004E333E"/>
    <w:rsid w:val="004E3740"/>
    <w:rsid w:val="004E3930"/>
    <w:rsid w:val="004E3B65"/>
    <w:rsid w:val="004E3C1B"/>
    <w:rsid w:val="004E3F28"/>
    <w:rsid w:val="004E3F75"/>
    <w:rsid w:val="004E4390"/>
    <w:rsid w:val="004E44C4"/>
    <w:rsid w:val="004E4CC8"/>
    <w:rsid w:val="004E4D90"/>
    <w:rsid w:val="004E54B5"/>
    <w:rsid w:val="004E5935"/>
    <w:rsid w:val="004E5F1C"/>
    <w:rsid w:val="004E665F"/>
    <w:rsid w:val="004E7483"/>
    <w:rsid w:val="004E7980"/>
    <w:rsid w:val="004E7BFA"/>
    <w:rsid w:val="004E7FCC"/>
    <w:rsid w:val="004F0017"/>
    <w:rsid w:val="004F00B6"/>
    <w:rsid w:val="004F0D11"/>
    <w:rsid w:val="004F144F"/>
    <w:rsid w:val="004F1869"/>
    <w:rsid w:val="004F197E"/>
    <w:rsid w:val="004F19EC"/>
    <w:rsid w:val="004F2065"/>
    <w:rsid w:val="004F3156"/>
    <w:rsid w:val="004F33FE"/>
    <w:rsid w:val="004F39A3"/>
    <w:rsid w:val="004F3B4C"/>
    <w:rsid w:val="004F3DFA"/>
    <w:rsid w:val="004F4192"/>
    <w:rsid w:val="004F425A"/>
    <w:rsid w:val="004F44E1"/>
    <w:rsid w:val="004F5561"/>
    <w:rsid w:val="004F6012"/>
    <w:rsid w:val="004F636A"/>
    <w:rsid w:val="004F6AAB"/>
    <w:rsid w:val="004F6FD5"/>
    <w:rsid w:val="004F7373"/>
    <w:rsid w:val="004F7DDD"/>
    <w:rsid w:val="00500415"/>
    <w:rsid w:val="00500AD3"/>
    <w:rsid w:val="005010AC"/>
    <w:rsid w:val="0050164B"/>
    <w:rsid w:val="005017DD"/>
    <w:rsid w:val="0050368F"/>
    <w:rsid w:val="00503996"/>
    <w:rsid w:val="00503A4A"/>
    <w:rsid w:val="00504354"/>
    <w:rsid w:val="005046C7"/>
    <w:rsid w:val="00504A23"/>
    <w:rsid w:val="00504A57"/>
    <w:rsid w:val="00504C90"/>
    <w:rsid w:val="00504CF6"/>
    <w:rsid w:val="00504E32"/>
    <w:rsid w:val="0050527B"/>
    <w:rsid w:val="00505732"/>
    <w:rsid w:val="00505788"/>
    <w:rsid w:val="00506051"/>
    <w:rsid w:val="0050687E"/>
    <w:rsid w:val="00506B63"/>
    <w:rsid w:val="0050701C"/>
    <w:rsid w:val="00507400"/>
    <w:rsid w:val="005074B9"/>
    <w:rsid w:val="005074EC"/>
    <w:rsid w:val="005101F2"/>
    <w:rsid w:val="005107BE"/>
    <w:rsid w:val="00510C4D"/>
    <w:rsid w:val="00511058"/>
    <w:rsid w:val="00511AA3"/>
    <w:rsid w:val="00511ED7"/>
    <w:rsid w:val="00511EFD"/>
    <w:rsid w:val="005126BE"/>
    <w:rsid w:val="0051281D"/>
    <w:rsid w:val="005131F5"/>
    <w:rsid w:val="005132F6"/>
    <w:rsid w:val="00513352"/>
    <w:rsid w:val="00513C99"/>
    <w:rsid w:val="0051414A"/>
    <w:rsid w:val="00514308"/>
    <w:rsid w:val="00514350"/>
    <w:rsid w:val="005144D8"/>
    <w:rsid w:val="0051475F"/>
    <w:rsid w:val="00514D80"/>
    <w:rsid w:val="00514DCA"/>
    <w:rsid w:val="005154D8"/>
    <w:rsid w:val="00515577"/>
    <w:rsid w:val="00515861"/>
    <w:rsid w:val="005158DC"/>
    <w:rsid w:val="00515C3F"/>
    <w:rsid w:val="00515DAE"/>
    <w:rsid w:val="00516163"/>
    <w:rsid w:val="0051632D"/>
    <w:rsid w:val="00516A1E"/>
    <w:rsid w:val="005176A3"/>
    <w:rsid w:val="00517C69"/>
    <w:rsid w:val="00520378"/>
    <w:rsid w:val="0052053D"/>
    <w:rsid w:val="00520B54"/>
    <w:rsid w:val="00520BFC"/>
    <w:rsid w:val="00520FA0"/>
    <w:rsid w:val="005210A6"/>
    <w:rsid w:val="00521A45"/>
    <w:rsid w:val="005222DD"/>
    <w:rsid w:val="005228E6"/>
    <w:rsid w:val="00522D49"/>
    <w:rsid w:val="00523AF4"/>
    <w:rsid w:val="00523C09"/>
    <w:rsid w:val="0052428F"/>
    <w:rsid w:val="00524532"/>
    <w:rsid w:val="005249A7"/>
    <w:rsid w:val="00524C4E"/>
    <w:rsid w:val="00524C6A"/>
    <w:rsid w:val="00524D5C"/>
    <w:rsid w:val="00524F21"/>
    <w:rsid w:val="0052513B"/>
    <w:rsid w:val="005253A7"/>
    <w:rsid w:val="0052574C"/>
    <w:rsid w:val="005259D4"/>
    <w:rsid w:val="00525CC4"/>
    <w:rsid w:val="00525FB8"/>
    <w:rsid w:val="00526CD0"/>
    <w:rsid w:val="00526E31"/>
    <w:rsid w:val="005270B4"/>
    <w:rsid w:val="00527313"/>
    <w:rsid w:val="00527602"/>
    <w:rsid w:val="005277D9"/>
    <w:rsid w:val="00527D0F"/>
    <w:rsid w:val="00530814"/>
    <w:rsid w:val="005308F4"/>
    <w:rsid w:val="00530A0E"/>
    <w:rsid w:val="00530B23"/>
    <w:rsid w:val="00531691"/>
    <w:rsid w:val="005317BA"/>
    <w:rsid w:val="00531B07"/>
    <w:rsid w:val="00531B0E"/>
    <w:rsid w:val="005334AE"/>
    <w:rsid w:val="00533C08"/>
    <w:rsid w:val="00534309"/>
    <w:rsid w:val="00535110"/>
    <w:rsid w:val="0053534C"/>
    <w:rsid w:val="00535F53"/>
    <w:rsid w:val="0053673B"/>
    <w:rsid w:val="00536920"/>
    <w:rsid w:val="00536C7B"/>
    <w:rsid w:val="0053763E"/>
    <w:rsid w:val="005401D4"/>
    <w:rsid w:val="00540323"/>
    <w:rsid w:val="00540939"/>
    <w:rsid w:val="00540D4A"/>
    <w:rsid w:val="00540D89"/>
    <w:rsid w:val="00540FAF"/>
    <w:rsid w:val="00540FEB"/>
    <w:rsid w:val="005412D5"/>
    <w:rsid w:val="00541572"/>
    <w:rsid w:val="00541595"/>
    <w:rsid w:val="005416EC"/>
    <w:rsid w:val="00541E2B"/>
    <w:rsid w:val="005420F1"/>
    <w:rsid w:val="00542EC6"/>
    <w:rsid w:val="00543763"/>
    <w:rsid w:val="0054399D"/>
    <w:rsid w:val="00543C06"/>
    <w:rsid w:val="00543CB5"/>
    <w:rsid w:val="00543CC4"/>
    <w:rsid w:val="00543D5F"/>
    <w:rsid w:val="00543D73"/>
    <w:rsid w:val="00543E6C"/>
    <w:rsid w:val="00543F7A"/>
    <w:rsid w:val="00544169"/>
    <w:rsid w:val="00544427"/>
    <w:rsid w:val="00544D33"/>
    <w:rsid w:val="0054552A"/>
    <w:rsid w:val="005458C6"/>
    <w:rsid w:val="00545F03"/>
    <w:rsid w:val="00546560"/>
    <w:rsid w:val="00546808"/>
    <w:rsid w:val="00546937"/>
    <w:rsid w:val="00546AE3"/>
    <w:rsid w:val="00546D4A"/>
    <w:rsid w:val="00546E0D"/>
    <w:rsid w:val="00547125"/>
    <w:rsid w:val="00547321"/>
    <w:rsid w:val="00547424"/>
    <w:rsid w:val="0054742C"/>
    <w:rsid w:val="00547485"/>
    <w:rsid w:val="005477F6"/>
    <w:rsid w:val="00550023"/>
    <w:rsid w:val="0055026E"/>
    <w:rsid w:val="00550968"/>
    <w:rsid w:val="00550980"/>
    <w:rsid w:val="00551035"/>
    <w:rsid w:val="005518F6"/>
    <w:rsid w:val="00551C3E"/>
    <w:rsid w:val="005528E0"/>
    <w:rsid w:val="0055292B"/>
    <w:rsid w:val="00552A12"/>
    <w:rsid w:val="00552C98"/>
    <w:rsid w:val="00552D34"/>
    <w:rsid w:val="00553097"/>
    <w:rsid w:val="00553215"/>
    <w:rsid w:val="005532EA"/>
    <w:rsid w:val="00553FD5"/>
    <w:rsid w:val="0055432E"/>
    <w:rsid w:val="00554C7F"/>
    <w:rsid w:val="00554EE7"/>
    <w:rsid w:val="00554F70"/>
    <w:rsid w:val="0055523E"/>
    <w:rsid w:val="005555C4"/>
    <w:rsid w:val="005557A0"/>
    <w:rsid w:val="00555A50"/>
    <w:rsid w:val="00555D1A"/>
    <w:rsid w:val="00555FE6"/>
    <w:rsid w:val="0055664C"/>
    <w:rsid w:val="00556B02"/>
    <w:rsid w:val="00556E2F"/>
    <w:rsid w:val="00556F08"/>
    <w:rsid w:val="00557570"/>
    <w:rsid w:val="00557CF6"/>
    <w:rsid w:val="00557EF2"/>
    <w:rsid w:val="0056030E"/>
    <w:rsid w:val="0056042F"/>
    <w:rsid w:val="00560566"/>
    <w:rsid w:val="00560A13"/>
    <w:rsid w:val="005610AE"/>
    <w:rsid w:val="005616DD"/>
    <w:rsid w:val="00561ECD"/>
    <w:rsid w:val="00562049"/>
    <w:rsid w:val="00562110"/>
    <w:rsid w:val="0056241B"/>
    <w:rsid w:val="005624A3"/>
    <w:rsid w:val="00562630"/>
    <w:rsid w:val="0056274D"/>
    <w:rsid w:val="00562D33"/>
    <w:rsid w:val="00563934"/>
    <w:rsid w:val="00564025"/>
    <w:rsid w:val="0056463F"/>
    <w:rsid w:val="005647F1"/>
    <w:rsid w:val="00564D2F"/>
    <w:rsid w:val="00565087"/>
    <w:rsid w:val="00565D32"/>
    <w:rsid w:val="00565D70"/>
    <w:rsid w:val="00566332"/>
    <w:rsid w:val="005666D9"/>
    <w:rsid w:val="005668A1"/>
    <w:rsid w:val="00566AB4"/>
    <w:rsid w:val="00566C0D"/>
    <w:rsid w:val="00566C32"/>
    <w:rsid w:val="00566F59"/>
    <w:rsid w:val="00567AEB"/>
    <w:rsid w:val="00567C60"/>
    <w:rsid w:val="00567DC7"/>
    <w:rsid w:val="00567FF3"/>
    <w:rsid w:val="005700CB"/>
    <w:rsid w:val="00570235"/>
    <w:rsid w:val="005706F1"/>
    <w:rsid w:val="00570E8F"/>
    <w:rsid w:val="00570F15"/>
    <w:rsid w:val="00571B72"/>
    <w:rsid w:val="00571D81"/>
    <w:rsid w:val="00571DAD"/>
    <w:rsid w:val="00572207"/>
    <w:rsid w:val="00572430"/>
    <w:rsid w:val="00572845"/>
    <w:rsid w:val="00572B93"/>
    <w:rsid w:val="00572C19"/>
    <w:rsid w:val="005733F5"/>
    <w:rsid w:val="00573439"/>
    <w:rsid w:val="00573A1C"/>
    <w:rsid w:val="00574B23"/>
    <w:rsid w:val="0057524A"/>
    <w:rsid w:val="00575412"/>
    <w:rsid w:val="0057547A"/>
    <w:rsid w:val="00575A94"/>
    <w:rsid w:val="00575DD0"/>
    <w:rsid w:val="00576123"/>
    <w:rsid w:val="005762E0"/>
    <w:rsid w:val="005768C0"/>
    <w:rsid w:val="005769B8"/>
    <w:rsid w:val="00577055"/>
    <w:rsid w:val="00577168"/>
    <w:rsid w:val="00577462"/>
    <w:rsid w:val="00577B78"/>
    <w:rsid w:val="005801DF"/>
    <w:rsid w:val="00580397"/>
    <w:rsid w:val="00580808"/>
    <w:rsid w:val="00580BF6"/>
    <w:rsid w:val="00580FFB"/>
    <w:rsid w:val="00581083"/>
    <w:rsid w:val="00581223"/>
    <w:rsid w:val="00581363"/>
    <w:rsid w:val="005813BA"/>
    <w:rsid w:val="00581CF7"/>
    <w:rsid w:val="005828C0"/>
    <w:rsid w:val="005829EF"/>
    <w:rsid w:val="0058341B"/>
    <w:rsid w:val="005837D4"/>
    <w:rsid w:val="005838C3"/>
    <w:rsid w:val="00583B2F"/>
    <w:rsid w:val="00583D05"/>
    <w:rsid w:val="00584DDC"/>
    <w:rsid w:val="00585552"/>
    <w:rsid w:val="005855B5"/>
    <w:rsid w:val="00585930"/>
    <w:rsid w:val="00585FA7"/>
    <w:rsid w:val="00586263"/>
    <w:rsid w:val="00586709"/>
    <w:rsid w:val="005869B7"/>
    <w:rsid w:val="00587DEC"/>
    <w:rsid w:val="0059031C"/>
    <w:rsid w:val="00591151"/>
    <w:rsid w:val="0059130A"/>
    <w:rsid w:val="005913C1"/>
    <w:rsid w:val="005913E0"/>
    <w:rsid w:val="0059182F"/>
    <w:rsid w:val="0059229A"/>
    <w:rsid w:val="00592747"/>
    <w:rsid w:val="005928CC"/>
    <w:rsid w:val="005933CF"/>
    <w:rsid w:val="00593B7F"/>
    <w:rsid w:val="00593CBB"/>
    <w:rsid w:val="0059400B"/>
    <w:rsid w:val="00594058"/>
    <w:rsid w:val="005947B5"/>
    <w:rsid w:val="0059499A"/>
    <w:rsid w:val="00594C63"/>
    <w:rsid w:val="00595640"/>
    <w:rsid w:val="00595B41"/>
    <w:rsid w:val="00595C4C"/>
    <w:rsid w:val="00595C73"/>
    <w:rsid w:val="00595D90"/>
    <w:rsid w:val="00595FDC"/>
    <w:rsid w:val="0059676C"/>
    <w:rsid w:val="00596EEB"/>
    <w:rsid w:val="005A05D1"/>
    <w:rsid w:val="005A0EC6"/>
    <w:rsid w:val="005A1164"/>
    <w:rsid w:val="005A1511"/>
    <w:rsid w:val="005A157F"/>
    <w:rsid w:val="005A1875"/>
    <w:rsid w:val="005A1959"/>
    <w:rsid w:val="005A1CA2"/>
    <w:rsid w:val="005A1E50"/>
    <w:rsid w:val="005A27FF"/>
    <w:rsid w:val="005A2CB9"/>
    <w:rsid w:val="005A337B"/>
    <w:rsid w:val="005A3534"/>
    <w:rsid w:val="005A365C"/>
    <w:rsid w:val="005A3A9A"/>
    <w:rsid w:val="005A40F2"/>
    <w:rsid w:val="005A4E05"/>
    <w:rsid w:val="005A5197"/>
    <w:rsid w:val="005A5A79"/>
    <w:rsid w:val="005A5AA8"/>
    <w:rsid w:val="005A6258"/>
    <w:rsid w:val="005A6AF8"/>
    <w:rsid w:val="005A6D0A"/>
    <w:rsid w:val="005A7121"/>
    <w:rsid w:val="005A7136"/>
    <w:rsid w:val="005A7688"/>
    <w:rsid w:val="005A7B77"/>
    <w:rsid w:val="005A7CD0"/>
    <w:rsid w:val="005A7FD8"/>
    <w:rsid w:val="005B036A"/>
    <w:rsid w:val="005B053D"/>
    <w:rsid w:val="005B06A6"/>
    <w:rsid w:val="005B08CA"/>
    <w:rsid w:val="005B09A7"/>
    <w:rsid w:val="005B0BB7"/>
    <w:rsid w:val="005B0F9D"/>
    <w:rsid w:val="005B10A4"/>
    <w:rsid w:val="005B2154"/>
    <w:rsid w:val="005B2183"/>
    <w:rsid w:val="005B2272"/>
    <w:rsid w:val="005B2288"/>
    <w:rsid w:val="005B2FBF"/>
    <w:rsid w:val="005B3152"/>
    <w:rsid w:val="005B337D"/>
    <w:rsid w:val="005B35E7"/>
    <w:rsid w:val="005B39C5"/>
    <w:rsid w:val="005B4059"/>
    <w:rsid w:val="005B40A7"/>
    <w:rsid w:val="005B410C"/>
    <w:rsid w:val="005B41CD"/>
    <w:rsid w:val="005B41D4"/>
    <w:rsid w:val="005B457A"/>
    <w:rsid w:val="005B4DD9"/>
    <w:rsid w:val="005B5143"/>
    <w:rsid w:val="005B544A"/>
    <w:rsid w:val="005B5734"/>
    <w:rsid w:val="005B5989"/>
    <w:rsid w:val="005B5D18"/>
    <w:rsid w:val="005B5E95"/>
    <w:rsid w:val="005B6983"/>
    <w:rsid w:val="005B69D4"/>
    <w:rsid w:val="005B6E30"/>
    <w:rsid w:val="005B73E1"/>
    <w:rsid w:val="005B79C2"/>
    <w:rsid w:val="005B7A7E"/>
    <w:rsid w:val="005B7C9B"/>
    <w:rsid w:val="005B7DD1"/>
    <w:rsid w:val="005C11ED"/>
    <w:rsid w:val="005C15DA"/>
    <w:rsid w:val="005C2974"/>
    <w:rsid w:val="005C298A"/>
    <w:rsid w:val="005C2D73"/>
    <w:rsid w:val="005C3423"/>
    <w:rsid w:val="005C362C"/>
    <w:rsid w:val="005C394A"/>
    <w:rsid w:val="005C439E"/>
    <w:rsid w:val="005C460C"/>
    <w:rsid w:val="005C477F"/>
    <w:rsid w:val="005C4E03"/>
    <w:rsid w:val="005C4F10"/>
    <w:rsid w:val="005C4FF4"/>
    <w:rsid w:val="005C500C"/>
    <w:rsid w:val="005C5AB6"/>
    <w:rsid w:val="005C5C68"/>
    <w:rsid w:val="005C7414"/>
    <w:rsid w:val="005D021F"/>
    <w:rsid w:val="005D0533"/>
    <w:rsid w:val="005D0627"/>
    <w:rsid w:val="005D06C3"/>
    <w:rsid w:val="005D1096"/>
    <w:rsid w:val="005D25B2"/>
    <w:rsid w:val="005D2676"/>
    <w:rsid w:val="005D2FBB"/>
    <w:rsid w:val="005D3158"/>
    <w:rsid w:val="005D31A1"/>
    <w:rsid w:val="005D345F"/>
    <w:rsid w:val="005D36AA"/>
    <w:rsid w:val="005D3937"/>
    <w:rsid w:val="005D4201"/>
    <w:rsid w:val="005D5219"/>
    <w:rsid w:val="005D5684"/>
    <w:rsid w:val="005D58A0"/>
    <w:rsid w:val="005D5CFF"/>
    <w:rsid w:val="005D5FCB"/>
    <w:rsid w:val="005D65D1"/>
    <w:rsid w:val="005D6926"/>
    <w:rsid w:val="005D6A07"/>
    <w:rsid w:val="005D709A"/>
    <w:rsid w:val="005D741E"/>
    <w:rsid w:val="005E0804"/>
    <w:rsid w:val="005E0FF5"/>
    <w:rsid w:val="005E11B2"/>
    <w:rsid w:val="005E12E0"/>
    <w:rsid w:val="005E1462"/>
    <w:rsid w:val="005E1593"/>
    <w:rsid w:val="005E2040"/>
    <w:rsid w:val="005E27D7"/>
    <w:rsid w:val="005E282D"/>
    <w:rsid w:val="005E29AE"/>
    <w:rsid w:val="005E2D9E"/>
    <w:rsid w:val="005E2FD7"/>
    <w:rsid w:val="005E39C3"/>
    <w:rsid w:val="005E3BF0"/>
    <w:rsid w:val="005E3D19"/>
    <w:rsid w:val="005E3D63"/>
    <w:rsid w:val="005E433F"/>
    <w:rsid w:val="005E4606"/>
    <w:rsid w:val="005E468C"/>
    <w:rsid w:val="005E4BAF"/>
    <w:rsid w:val="005E529C"/>
    <w:rsid w:val="005E5973"/>
    <w:rsid w:val="005E5985"/>
    <w:rsid w:val="005E6442"/>
    <w:rsid w:val="005E6502"/>
    <w:rsid w:val="005E6E06"/>
    <w:rsid w:val="005E7FA6"/>
    <w:rsid w:val="005F00C9"/>
    <w:rsid w:val="005F0513"/>
    <w:rsid w:val="005F0D63"/>
    <w:rsid w:val="005F120A"/>
    <w:rsid w:val="005F1363"/>
    <w:rsid w:val="005F13FE"/>
    <w:rsid w:val="005F14B5"/>
    <w:rsid w:val="005F1913"/>
    <w:rsid w:val="005F2641"/>
    <w:rsid w:val="005F293D"/>
    <w:rsid w:val="005F2A45"/>
    <w:rsid w:val="005F2CEB"/>
    <w:rsid w:val="005F2D7F"/>
    <w:rsid w:val="005F3BCF"/>
    <w:rsid w:val="005F3D4A"/>
    <w:rsid w:val="005F4059"/>
    <w:rsid w:val="005F457A"/>
    <w:rsid w:val="005F4637"/>
    <w:rsid w:val="005F48D9"/>
    <w:rsid w:val="005F52BB"/>
    <w:rsid w:val="005F5812"/>
    <w:rsid w:val="005F5CA1"/>
    <w:rsid w:val="005F6DA1"/>
    <w:rsid w:val="005F702F"/>
    <w:rsid w:val="005F734E"/>
    <w:rsid w:val="005F7AED"/>
    <w:rsid w:val="005F7DE8"/>
    <w:rsid w:val="005F7E4B"/>
    <w:rsid w:val="006000C6"/>
    <w:rsid w:val="006001D0"/>
    <w:rsid w:val="00600442"/>
    <w:rsid w:val="006007A8"/>
    <w:rsid w:val="006010FD"/>
    <w:rsid w:val="006012DE"/>
    <w:rsid w:val="006014EA"/>
    <w:rsid w:val="00601770"/>
    <w:rsid w:val="006017CB"/>
    <w:rsid w:val="00601E7D"/>
    <w:rsid w:val="0060210D"/>
    <w:rsid w:val="00602371"/>
    <w:rsid w:val="006027C4"/>
    <w:rsid w:val="006029DA"/>
    <w:rsid w:val="00602E99"/>
    <w:rsid w:val="00603579"/>
    <w:rsid w:val="0060377A"/>
    <w:rsid w:val="006038C3"/>
    <w:rsid w:val="00603D9D"/>
    <w:rsid w:val="00603F88"/>
    <w:rsid w:val="006043A7"/>
    <w:rsid w:val="006044FE"/>
    <w:rsid w:val="00604620"/>
    <w:rsid w:val="00604816"/>
    <w:rsid w:val="0060563C"/>
    <w:rsid w:val="00606249"/>
    <w:rsid w:val="0060653E"/>
    <w:rsid w:val="0060772A"/>
    <w:rsid w:val="00607B0A"/>
    <w:rsid w:val="006105F0"/>
    <w:rsid w:val="00610719"/>
    <w:rsid w:val="00610975"/>
    <w:rsid w:val="00611259"/>
    <w:rsid w:val="0061197A"/>
    <w:rsid w:val="00611BF1"/>
    <w:rsid w:val="00611E4D"/>
    <w:rsid w:val="00611E56"/>
    <w:rsid w:val="00612247"/>
    <w:rsid w:val="006124BF"/>
    <w:rsid w:val="00612B65"/>
    <w:rsid w:val="00612BA4"/>
    <w:rsid w:val="00612CB7"/>
    <w:rsid w:val="00612D10"/>
    <w:rsid w:val="006131B9"/>
    <w:rsid w:val="0061326B"/>
    <w:rsid w:val="006134E2"/>
    <w:rsid w:val="0061354F"/>
    <w:rsid w:val="00613A10"/>
    <w:rsid w:val="00613A5F"/>
    <w:rsid w:val="00613FAA"/>
    <w:rsid w:val="00613FE3"/>
    <w:rsid w:val="00613FF7"/>
    <w:rsid w:val="006141A3"/>
    <w:rsid w:val="006142AA"/>
    <w:rsid w:val="006144C3"/>
    <w:rsid w:val="0061499B"/>
    <w:rsid w:val="00614B3A"/>
    <w:rsid w:val="00614BB5"/>
    <w:rsid w:val="00615162"/>
    <w:rsid w:val="0061563F"/>
    <w:rsid w:val="006156E2"/>
    <w:rsid w:val="00615796"/>
    <w:rsid w:val="00615BB1"/>
    <w:rsid w:val="006163FF"/>
    <w:rsid w:val="0061676D"/>
    <w:rsid w:val="0061680F"/>
    <w:rsid w:val="00616BCE"/>
    <w:rsid w:val="00616C33"/>
    <w:rsid w:val="00617241"/>
    <w:rsid w:val="006178C2"/>
    <w:rsid w:val="006179B2"/>
    <w:rsid w:val="00617DE1"/>
    <w:rsid w:val="00617E3C"/>
    <w:rsid w:val="00617E7B"/>
    <w:rsid w:val="00617F9B"/>
    <w:rsid w:val="0062048C"/>
    <w:rsid w:val="00620843"/>
    <w:rsid w:val="00620BF9"/>
    <w:rsid w:val="00621188"/>
    <w:rsid w:val="006215E6"/>
    <w:rsid w:val="00621737"/>
    <w:rsid w:val="00621DCD"/>
    <w:rsid w:val="00621EF1"/>
    <w:rsid w:val="00621EF5"/>
    <w:rsid w:val="00622687"/>
    <w:rsid w:val="00622952"/>
    <w:rsid w:val="00622A12"/>
    <w:rsid w:val="00622B9D"/>
    <w:rsid w:val="00623003"/>
    <w:rsid w:val="00623559"/>
    <w:rsid w:val="00623B0D"/>
    <w:rsid w:val="00623F1A"/>
    <w:rsid w:val="006243ED"/>
    <w:rsid w:val="00624424"/>
    <w:rsid w:val="00624539"/>
    <w:rsid w:val="0062481C"/>
    <w:rsid w:val="006252F8"/>
    <w:rsid w:val="0062578E"/>
    <w:rsid w:val="0062640B"/>
    <w:rsid w:val="00626497"/>
    <w:rsid w:val="00626B03"/>
    <w:rsid w:val="00626D9E"/>
    <w:rsid w:val="00626E69"/>
    <w:rsid w:val="0062713F"/>
    <w:rsid w:val="0062743D"/>
    <w:rsid w:val="00627A70"/>
    <w:rsid w:val="00627E4C"/>
    <w:rsid w:val="00630FA7"/>
    <w:rsid w:val="00631285"/>
    <w:rsid w:val="006312A0"/>
    <w:rsid w:val="00631A3C"/>
    <w:rsid w:val="00631EC8"/>
    <w:rsid w:val="00631F15"/>
    <w:rsid w:val="0063219E"/>
    <w:rsid w:val="00632818"/>
    <w:rsid w:val="00633099"/>
    <w:rsid w:val="006336DF"/>
    <w:rsid w:val="006336E4"/>
    <w:rsid w:val="006342B2"/>
    <w:rsid w:val="006342DE"/>
    <w:rsid w:val="00634906"/>
    <w:rsid w:val="00635228"/>
    <w:rsid w:val="006353B4"/>
    <w:rsid w:val="00635722"/>
    <w:rsid w:val="006361C6"/>
    <w:rsid w:val="00636552"/>
    <w:rsid w:val="0063680B"/>
    <w:rsid w:val="00636C27"/>
    <w:rsid w:val="00636C30"/>
    <w:rsid w:val="0063708C"/>
    <w:rsid w:val="00637E49"/>
    <w:rsid w:val="00637FF5"/>
    <w:rsid w:val="0064050D"/>
    <w:rsid w:val="006405C1"/>
    <w:rsid w:val="0064060D"/>
    <w:rsid w:val="006406A7"/>
    <w:rsid w:val="00640E67"/>
    <w:rsid w:val="00642657"/>
    <w:rsid w:val="00642F1B"/>
    <w:rsid w:val="00642F9D"/>
    <w:rsid w:val="0064315F"/>
    <w:rsid w:val="0064349C"/>
    <w:rsid w:val="0064380A"/>
    <w:rsid w:val="00644849"/>
    <w:rsid w:val="00644A79"/>
    <w:rsid w:val="00644CA4"/>
    <w:rsid w:val="006450B0"/>
    <w:rsid w:val="006456A6"/>
    <w:rsid w:val="00645A57"/>
    <w:rsid w:val="00645AB1"/>
    <w:rsid w:val="0064602B"/>
    <w:rsid w:val="006461F6"/>
    <w:rsid w:val="006464D1"/>
    <w:rsid w:val="00646903"/>
    <w:rsid w:val="00646C99"/>
    <w:rsid w:val="00647034"/>
    <w:rsid w:val="006472CA"/>
    <w:rsid w:val="00647EE6"/>
    <w:rsid w:val="00647F8B"/>
    <w:rsid w:val="006500F1"/>
    <w:rsid w:val="00650435"/>
    <w:rsid w:val="0065045C"/>
    <w:rsid w:val="00650915"/>
    <w:rsid w:val="00650B2A"/>
    <w:rsid w:val="00650D83"/>
    <w:rsid w:val="00650EAA"/>
    <w:rsid w:val="00650FF3"/>
    <w:rsid w:val="0065122A"/>
    <w:rsid w:val="006513B0"/>
    <w:rsid w:val="006516DD"/>
    <w:rsid w:val="00651AA5"/>
    <w:rsid w:val="00651BB0"/>
    <w:rsid w:val="0065239D"/>
    <w:rsid w:val="00652960"/>
    <w:rsid w:val="00652C75"/>
    <w:rsid w:val="00652EE6"/>
    <w:rsid w:val="006533F2"/>
    <w:rsid w:val="0065377D"/>
    <w:rsid w:val="00653829"/>
    <w:rsid w:val="00653907"/>
    <w:rsid w:val="00653BE4"/>
    <w:rsid w:val="00653C91"/>
    <w:rsid w:val="00653E4F"/>
    <w:rsid w:val="00654667"/>
    <w:rsid w:val="00654C1B"/>
    <w:rsid w:val="006554B1"/>
    <w:rsid w:val="00655A4E"/>
    <w:rsid w:val="00655C0B"/>
    <w:rsid w:val="00655DA3"/>
    <w:rsid w:val="00655F62"/>
    <w:rsid w:val="006562CA"/>
    <w:rsid w:val="0065632C"/>
    <w:rsid w:val="00656491"/>
    <w:rsid w:val="006564CA"/>
    <w:rsid w:val="00656A38"/>
    <w:rsid w:val="00656E6C"/>
    <w:rsid w:val="00656FB6"/>
    <w:rsid w:val="006574A1"/>
    <w:rsid w:val="0065765D"/>
    <w:rsid w:val="006579B1"/>
    <w:rsid w:val="00657D7E"/>
    <w:rsid w:val="00657F54"/>
    <w:rsid w:val="00660019"/>
    <w:rsid w:val="0066025A"/>
    <w:rsid w:val="00660521"/>
    <w:rsid w:val="0066074D"/>
    <w:rsid w:val="00660760"/>
    <w:rsid w:val="00660862"/>
    <w:rsid w:val="00660C54"/>
    <w:rsid w:val="00660F53"/>
    <w:rsid w:val="00660FD9"/>
    <w:rsid w:val="00661078"/>
    <w:rsid w:val="00661794"/>
    <w:rsid w:val="006618C1"/>
    <w:rsid w:val="00661960"/>
    <w:rsid w:val="0066245A"/>
    <w:rsid w:val="006626F9"/>
    <w:rsid w:val="006630AC"/>
    <w:rsid w:val="00664199"/>
    <w:rsid w:val="00664956"/>
    <w:rsid w:val="0066515D"/>
    <w:rsid w:val="006652C5"/>
    <w:rsid w:val="006659A2"/>
    <w:rsid w:val="00666060"/>
    <w:rsid w:val="00666122"/>
    <w:rsid w:val="00666270"/>
    <w:rsid w:val="00666616"/>
    <w:rsid w:val="006666BB"/>
    <w:rsid w:val="00666F7C"/>
    <w:rsid w:val="0066726C"/>
    <w:rsid w:val="00667527"/>
    <w:rsid w:val="00667BE2"/>
    <w:rsid w:val="00670505"/>
    <w:rsid w:val="006705BF"/>
    <w:rsid w:val="00670C0D"/>
    <w:rsid w:val="00670CF5"/>
    <w:rsid w:val="00670D84"/>
    <w:rsid w:val="00670ED9"/>
    <w:rsid w:val="0067106B"/>
    <w:rsid w:val="00671660"/>
    <w:rsid w:val="0067169B"/>
    <w:rsid w:val="0067199E"/>
    <w:rsid w:val="00672353"/>
    <w:rsid w:val="00672890"/>
    <w:rsid w:val="006729E0"/>
    <w:rsid w:val="00672BF0"/>
    <w:rsid w:val="00672BF5"/>
    <w:rsid w:val="0067311F"/>
    <w:rsid w:val="006731FB"/>
    <w:rsid w:val="00673229"/>
    <w:rsid w:val="0067328B"/>
    <w:rsid w:val="006738AD"/>
    <w:rsid w:val="00673A3E"/>
    <w:rsid w:val="00673EE2"/>
    <w:rsid w:val="00674536"/>
    <w:rsid w:val="00674699"/>
    <w:rsid w:val="00674AD4"/>
    <w:rsid w:val="00674DF6"/>
    <w:rsid w:val="00675244"/>
    <w:rsid w:val="0067535E"/>
    <w:rsid w:val="006755EF"/>
    <w:rsid w:val="006759FD"/>
    <w:rsid w:val="00676217"/>
    <w:rsid w:val="00676218"/>
    <w:rsid w:val="006767AB"/>
    <w:rsid w:val="00676951"/>
    <w:rsid w:val="00676BF6"/>
    <w:rsid w:val="006770BF"/>
    <w:rsid w:val="0067717F"/>
    <w:rsid w:val="006778B7"/>
    <w:rsid w:val="00677C43"/>
    <w:rsid w:val="00677C7D"/>
    <w:rsid w:val="00677F26"/>
    <w:rsid w:val="00677FB8"/>
    <w:rsid w:val="00680C37"/>
    <w:rsid w:val="00680C6B"/>
    <w:rsid w:val="00680CBB"/>
    <w:rsid w:val="00680E73"/>
    <w:rsid w:val="00680FCF"/>
    <w:rsid w:val="0068108D"/>
    <w:rsid w:val="006816C2"/>
    <w:rsid w:val="00681780"/>
    <w:rsid w:val="00682060"/>
    <w:rsid w:val="00682098"/>
    <w:rsid w:val="0068209D"/>
    <w:rsid w:val="00682117"/>
    <w:rsid w:val="006828B4"/>
    <w:rsid w:val="006830D2"/>
    <w:rsid w:val="00683D20"/>
    <w:rsid w:val="00683E9F"/>
    <w:rsid w:val="0068401A"/>
    <w:rsid w:val="00684F32"/>
    <w:rsid w:val="00685008"/>
    <w:rsid w:val="00685140"/>
    <w:rsid w:val="00685784"/>
    <w:rsid w:val="00685807"/>
    <w:rsid w:val="006859E0"/>
    <w:rsid w:val="0068605B"/>
    <w:rsid w:val="00686604"/>
    <w:rsid w:val="00686821"/>
    <w:rsid w:val="00686BE2"/>
    <w:rsid w:val="00686D2C"/>
    <w:rsid w:val="00686DCE"/>
    <w:rsid w:val="006877AD"/>
    <w:rsid w:val="006878E5"/>
    <w:rsid w:val="00687FC7"/>
    <w:rsid w:val="0069063D"/>
    <w:rsid w:val="00690873"/>
    <w:rsid w:val="006908C5"/>
    <w:rsid w:val="00690931"/>
    <w:rsid w:val="0069127B"/>
    <w:rsid w:val="00691753"/>
    <w:rsid w:val="00691D9C"/>
    <w:rsid w:val="00691F77"/>
    <w:rsid w:val="006920E0"/>
    <w:rsid w:val="00692883"/>
    <w:rsid w:val="00692B1E"/>
    <w:rsid w:val="00692FD7"/>
    <w:rsid w:val="00693E66"/>
    <w:rsid w:val="00693F23"/>
    <w:rsid w:val="0069457C"/>
    <w:rsid w:val="00694EAB"/>
    <w:rsid w:val="00695133"/>
    <w:rsid w:val="00695332"/>
    <w:rsid w:val="00695DE5"/>
    <w:rsid w:val="00696297"/>
    <w:rsid w:val="006965CF"/>
    <w:rsid w:val="0069710C"/>
    <w:rsid w:val="00697652"/>
    <w:rsid w:val="0069786D"/>
    <w:rsid w:val="00697E95"/>
    <w:rsid w:val="006A05EF"/>
    <w:rsid w:val="006A1250"/>
    <w:rsid w:val="006A13FB"/>
    <w:rsid w:val="006A1780"/>
    <w:rsid w:val="006A2186"/>
    <w:rsid w:val="006A2198"/>
    <w:rsid w:val="006A220D"/>
    <w:rsid w:val="006A2247"/>
    <w:rsid w:val="006A247C"/>
    <w:rsid w:val="006A269D"/>
    <w:rsid w:val="006A3097"/>
    <w:rsid w:val="006A3C6E"/>
    <w:rsid w:val="006A4860"/>
    <w:rsid w:val="006A4A41"/>
    <w:rsid w:val="006A4DD5"/>
    <w:rsid w:val="006A509D"/>
    <w:rsid w:val="006A5110"/>
    <w:rsid w:val="006A5C8D"/>
    <w:rsid w:val="006A61AF"/>
    <w:rsid w:val="006A65D9"/>
    <w:rsid w:val="006A65EE"/>
    <w:rsid w:val="006A6732"/>
    <w:rsid w:val="006A68FD"/>
    <w:rsid w:val="006A6D02"/>
    <w:rsid w:val="006A7793"/>
    <w:rsid w:val="006B013A"/>
    <w:rsid w:val="006B0723"/>
    <w:rsid w:val="006B1184"/>
    <w:rsid w:val="006B1448"/>
    <w:rsid w:val="006B1A9C"/>
    <w:rsid w:val="006B1AF0"/>
    <w:rsid w:val="006B1B1C"/>
    <w:rsid w:val="006B1B3B"/>
    <w:rsid w:val="006B1F7B"/>
    <w:rsid w:val="006B1F8E"/>
    <w:rsid w:val="006B2111"/>
    <w:rsid w:val="006B21FD"/>
    <w:rsid w:val="006B27D8"/>
    <w:rsid w:val="006B28AC"/>
    <w:rsid w:val="006B2A5C"/>
    <w:rsid w:val="006B2E4A"/>
    <w:rsid w:val="006B404E"/>
    <w:rsid w:val="006B41ED"/>
    <w:rsid w:val="006B4C83"/>
    <w:rsid w:val="006B56D9"/>
    <w:rsid w:val="006B5C50"/>
    <w:rsid w:val="006B5CB0"/>
    <w:rsid w:val="006B6317"/>
    <w:rsid w:val="006B6824"/>
    <w:rsid w:val="006B69CF"/>
    <w:rsid w:val="006B6A19"/>
    <w:rsid w:val="006B7A9F"/>
    <w:rsid w:val="006C007A"/>
    <w:rsid w:val="006C02F1"/>
    <w:rsid w:val="006C0923"/>
    <w:rsid w:val="006C0E43"/>
    <w:rsid w:val="006C0EEF"/>
    <w:rsid w:val="006C1155"/>
    <w:rsid w:val="006C14F8"/>
    <w:rsid w:val="006C1912"/>
    <w:rsid w:val="006C19D9"/>
    <w:rsid w:val="006C1A9C"/>
    <w:rsid w:val="006C1D0D"/>
    <w:rsid w:val="006C1E44"/>
    <w:rsid w:val="006C27C9"/>
    <w:rsid w:val="006C2814"/>
    <w:rsid w:val="006C3338"/>
    <w:rsid w:val="006C4017"/>
    <w:rsid w:val="006C49BE"/>
    <w:rsid w:val="006C4C8E"/>
    <w:rsid w:val="006C52F4"/>
    <w:rsid w:val="006C55A7"/>
    <w:rsid w:val="006C5826"/>
    <w:rsid w:val="006C5DA3"/>
    <w:rsid w:val="006C727A"/>
    <w:rsid w:val="006C74BD"/>
    <w:rsid w:val="006C7714"/>
    <w:rsid w:val="006C7A82"/>
    <w:rsid w:val="006C7DEF"/>
    <w:rsid w:val="006D0401"/>
    <w:rsid w:val="006D07B9"/>
    <w:rsid w:val="006D0E16"/>
    <w:rsid w:val="006D118F"/>
    <w:rsid w:val="006D16F3"/>
    <w:rsid w:val="006D1830"/>
    <w:rsid w:val="006D18AD"/>
    <w:rsid w:val="006D1903"/>
    <w:rsid w:val="006D19DC"/>
    <w:rsid w:val="006D2079"/>
    <w:rsid w:val="006D20C1"/>
    <w:rsid w:val="006D24EB"/>
    <w:rsid w:val="006D283A"/>
    <w:rsid w:val="006D29D9"/>
    <w:rsid w:val="006D2BC0"/>
    <w:rsid w:val="006D30BC"/>
    <w:rsid w:val="006D3977"/>
    <w:rsid w:val="006D3A44"/>
    <w:rsid w:val="006D3A7E"/>
    <w:rsid w:val="006D3BF8"/>
    <w:rsid w:val="006D3C2E"/>
    <w:rsid w:val="006D3EC5"/>
    <w:rsid w:val="006D41B6"/>
    <w:rsid w:val="006D462F"/>
    <w:rsid w:val="006D48A6"/>
    <w:rsid w:val="006D4D23"/>
    <w:rsid w:val="006D5327"/>
    <w:rsid w:val="006D5506"/>
    <w:rsid w:val="006D5B4A"/>
    <w:rsid w:val="006D5BD3"/>
    <w:rsid w:val="006D5C2A"/>
    <w:rsid w:val="006D5E31"/>
    <w:rsid w:val="006D63D2"/>
    <w:rsid w:val="006D6C07"/>
    <w:rsid w:val="006D7417"/>
    <w:rsid w:val="006D7C45"/>
    <w:rsid w:val="006D7D47"/>
    <w:rsid w:val="006D7F9A"/>
    <w:rsid w:val="006E00AF"/>
    <w:rsid w:val="006E00D4"/>
    <w:rsid w:val="006E0927"/>
    <w:rsid w:val="006E09E3"/>
    <w:rsid w:val="006E0BDD"/>
    <w:rsid w:val="006E1964"/>
    <w:rsid w:val="006E1F42"/>
    <w:rsid w:val="006E2347"/>
    <w:rsid w:val="006E237D"/>
    <w:rsid w:val="006E2F81"/>
    <w:rsid w:val="006E30EC"/>
    <w:rsid w:val="006E38BD"/>
    <w:rsid w:val="006E3B3A"/>
    <w:rsid w:val="006E4228"/>
    <w:rsid w:val="006E44E2"/>
    <w:rsid w:val="006E4885"/>
    <w:rsid w:val="006E503F"/>
    <w:rsid w:val="006E50CB"/>
    <w:rsid w:val="006E567F"/>
    <w:rsid w:val="006E5DB5"/>
    <w:rsid w:val="006E5FA4"/>
    <w:rsid w:val="006E6B9A"/>
    <w:rsid w:val="006E6F2E"/>
    <w:rsid w:val="006E708C"/>
    <w:rsid w:val="006E7097"/>
    <w:rsid w:val="006E7389"/>
    <w:rsid w:val="006E73B6"/>
    <w:rsid w:val="006E7408"/>
    <w:rsid w:val="006E78ED"/>
    <w:rsid w:val="006E7CF8"/>
    <w:rsid w:val="006E7F11"/>
    <w:rsid w:val="006F012B"/>
    <w:rsid w:val="006F0334"/>
    <w:rsid w:val="006F0598"/>
    <w:rsid w:val="006F0671"/>
    <w:rsid w:val="006F0CE9"/>
    <w:rsid w:val="006F0D81"/>
    <w:rsid w:val="006F0F8C"/>
    <w:rsid w:val="006F10D4"/>
    <w:rsid w:val="006F1193"/>
    <w:rsid w:val="006F124D"/>
    <w:rsid w:val="006F17A3"/>
    <w:rsid w:val="006F1B0D"/>
    <w:rsid w:val="006F1D39"/>
    <w:rsid w:val="006F1F0F"/>
    <w:rsid w:val="006F1F92"/>
    <w:rsid w:val="006F20A4"/>
    <w:rsid w:val="006F29B5"/>
    <w:rsid w:val="006F2BF5"/>
    <w:rsid w:val="006F2D50"/>
    <w:rsid w:val="006F33C0"/>
    <w:rsid w:val="006F3777"/>
    <w:rsid w:val="006F39DE"/>
    <w:rsid w:val="006F3AF7"/>
    <w:rsid w:val="006F3C10"/>
    <w:rsid w:val="006F3C24"/>
    <w:rsid w:val="006F3EF4"/>
    <w:rsid w:val="006F44FC"/>
    <w:rsid w:val="006F46D6"/>
    <w:rsid w:val="006F4992"/>
    <w:rsid w:val="006F4AE1"/>
    <w:rsid w:val="006F4AFB"/>
    <w:rsid w:val="006F4C08"/>
    <w:rsid w:val="006F4C12"/>
    <w:rsid w:val="006F4E0E"/>
    <w:rsid w:val="006F514A"/>
    <w:rsid w:val="006F5631"/>
    <w:rsid w:val="006F5E83"/>
    <w:rsid w:val="006F62B7"/>
    <w:rsid w:val="006F66A4"/>
    <w:rsid w:val="006F694C"/>
    <w:rsid w:val="006F6AD1"/>
    <w:rsid w:val="006F6E8B"/>
    <w:rsid w:val="006F6E94"/>
    <w:rsid w:val="006F7254"/>
    <w:rsid w:val="006F76A7"/>
    <w:rsid w:val="006F79DF"/>
    <w:rsid w:val="006F7E5B"/>
    <w:rsid w:val="0070007D"/>
    <w:rsid w:val="0070053B"/>
    <w:rsid w:val="0070066D"/>
    <w:rsid w:val="0070096C"/>
    <w:rsid w:val="00700C00"/>
    <w:rsid w:val="00700E2D"/>
    <w:rsid w:val="00701240"/>
    <w:rsid w:val="007016AA"/>
    <w:rsid w:val="007017D8"/>
    <w:rsid w:val="00702072"/>
    <w:rsid w:val="00702366"/>
    <w:rsid w:val="007025DA"/>
    <w:rsid w:val="00702CB6"/>
    <w:rsid w:val="007034BD"/>
    <w:rsid w:val="007037D0"/>
    <w:rsid w:val="00703A11"/>
    <w:rsid w:val="00703A3B"/>
    <w:rsid w:val="00703B6F"/>
    <w:rsid w:val="00703FBA"/>
    <w:rsid w:val="0070428A"/>
    <w:rsid w:val="00704544"/>
    <w:rsid w:val="00704C01"/>
    <w:rsid w:val="007050EB"/>
    <w:rsid w:val="00706059"/>
    <w:rsid w:val="00706066"/>
    <w:rsid w:val="00706089"/>
    <w:rsid w:val="00706604"/>
    <w:rsid w:val="00707242"/>
    <w:rsid w:val="0070783C"/>
    <w:rsid w:val="007105DD"/>
    <w:rsid w:val="007105FE"/>
    <w:rsid w:val="00710A7A"/>
    <w:rsid w:val="007110B2"/>
    <w:rsid w:val="00711A70"/>
    <w:rsid w:val="00711B3E"/>
    <w:rsid w:val="00711DD5"/>
    <w:rsid w:val="00711ECB"/>
    <w:rsid w:val="00712008"/>
    <w:rsid w:val="0071235A"/>
    <w:rsid w:val="007124F6"/>
    <w:rsid w:val="00712602"/>
    <w:rsid w:val="007127A0"/>
    <w:rsid w:val="007129E5"/>
    <w:rsid w:val="007129F8"/>
    <w:rsid w:val="00712AA7"/>
    <w:rsid w:val="00713040"/>
    <w:rsid w:val="00713A8F"/>
    <w:rsid w:val="00713B2F"/>
    <w:rsid w:val="00713F00"/>
    <w:rsid w:val="0071483B"/>
    <w:rsid w:val="0071495B"/>
    <w:rsid w:val="00715278"/>
    <w:rsid w:val="00715CDA"/>
    <w:rsid w:val="007166C3"/>
    <w:rsid w:val="00716940"/>
    <w:rsid w:val="00716BB4"/>
    <w:rsid w:val="00717767"/>
    <w:rsid w:val="00717A38"/>
    <w:rsid w:val="00717A6C"/>
    <w:rsid w:val="00717C8A"/>
    <w:rsid w:val="00717F12"/>
    <w:rsid w:val="0072006A"/>
    <w:rsid w:val="007201CE"/>
    <w:rsid w:val="007208F2"/>
    <w:rsid w:val="00720FC9"/>
    <w:rsid w:val="00721272"/>
    <w:rsid w:val="00721BFB"/>
    <w:rsid w:val="0072212E"/>
    <w:rsid w:val="007228FC"/>
    <w:rsid w:val="00722AA7"/>
    <w:rsid w:val="00722D41"/>
    <w:rsid w:val="00723420"/>
    <w:rsid w:val="0072385F"/>
    <w:rsid w:val="00723F83"/>
    <w:rsid w:val="00724376"/>
    <w:rsid w:val="007244EF"/>
    <w:rsid w:val="00724FC2"/>
    <w:rsid w:val="00725597"/>
    <w:rsid w:val="0072587A"/>
    <w:rsid w:val="00725E85"/>
    <w:rsid w:val="00726370"/>
    <w:rsid w:val="007266B5"/>
    <w:rsid w:val="00726989"/>
    <w:rsid w:val="00726E4A"/>
    <w:rsid w:val="00727565"/>
    <w:rsid w:val="0072781E"/>
    <w:rsid w:val="00727BD6"/>
    <w:rsid w:val="00727E4F"/>
    <w:rsid w:val="00727F46"/>
    <w:rsid w:val="00730008"/>
    <w:rsid w:val="00730192"/>
    <w:rsid w:val="00730347"/>
    <w:rsid w:val="007303E4"/>
    <w:rsid w:val="007308A4"/>
    <w:rsid w:val="007308BF"/>
    <w:rsid w:val="007309C2"/>
    <w:rsid w:val="00730C2C"/>
    <w:rsid w:val="00730E97"/>
    <w:rsid w:val="00731102"/>
    <w:rsid w:val="0073146B"/>
    <w:rsid w:val="0073195A"/>
    <w:rsid w:val="00731A4B"/>
    <w:rsid w:val="00732182"/>
    <w:rsid w:val="0073269B"/>
    <w:rsid w:val="007326D8"/>
    <w:rsid w:val="00732C06"/>
    <w:rsid w:val="00732C2F"/>
    <w:rsid w:val="007331FE"/>
    <w:rsid w:val="007334AE"/>
    <w:rsid w:val="007345BC"/>
    <w:rsid w:val="007345FD"/>
    <w:rsid w:val="00734A5B"/>
    <w:rsid w:val="00734DBC"/>
    <w:rsid w:val="00734E80"/>
    <w:rsid w:val="00734F89"/>
    <w:rsid w:val="007355EB"/>
    <w:rsid w:val="007356F5"/>
    <w:rsid w:val="00735C0D"/>
    <w:rsid w:val="00735D19"/>
    <w:rsid w:val="0073693C"/>
    <w:rsid w:val="00736B64"/>
    <w:rsid w:val="00736D2C"/>
    <w:rsid w:val="00736E87"/>
    <w:rsid w:val="00736F57"/>
    <w:rsid w:val="00737074"/>
    <w:rsid w:val="007372EC"/>
    <w:rsid w:val="00737579"/>
    <w:rsid w:val="00737829"/>
    <w:rsid w:val="00740098"/>
    <w:rsid w:val="00740227"/>
    <w:rsid w:val="00740484"/>
    <w:rsid w:val="007405F7"/>
    <w:rsid w:val="00740992"/>
    <w:rsid w:val="00740DF5"/>
    <w:rsid w:val="00741976"/>
    <w:rsid w:val="00742729"/>
    <w:rsid w:val="00742EBD"/>
    <w:rsid w:val="00743666"/>
    <w:rsid w:val="00743829"/>
    <w:rsid w:val="007438E8"/>
    <w:rsid w:val="00743A1E"/>
    <w:rsid w:val="00744035"/>
    <w:rsid w:val="007443DB"/>
    <w:rsid w:val="0074441A"/>
    <w:rsid w:val="0074442F"/>
    <w:rsid w:val="00744A29"/>
    <w:rsid w:val="00744E76"/>
    <w:rsid w:val="00746299"/>
    <w:rsid w:val="0074631E"/>
    <w:rsid w:val="00746C60"/>
    <w:rsid w:val="00747513"/>
    <w:rsid w:val="00747E5A"/>
    <w:rsid w:val="00747EBE"/>
    <w:rsid w:val="007501F1"/>
    <w:rsid w:val="007507B7"/>
    <w:rsid w:val="00750F37"/>
    <w:rsid w:val="00751654"/>
    <w:rsid w:val="0075305E"/>
    <w:rsid w:val="00753244"/>
    <w:rsid w:val="007532AC"/>
    <w:rsid w:val="00753E5E"/>
    <w:rsid w:val="007540ED"/>
    <w:rsid w:val="007543A3"/>
    <w:rsid w:val="007545B5"/>
    <w:rsid w:val="00754A3D"/>
    <w:rsid w:val="00754BF7"/>
    <w:rsid w:val="0075575F"/>
    <w:rsid w:val="0075604C"/>
    <w:rsid w:val="00756330"/>
    <w:rsid w:val="007564C1"/>
    <w:rsid w:val="00756762"/>
    <w:rsid w:val="00756ECF"/>
    <w:rsid w:val="00757209"/>
    <w:rsid w:val="007576A1"/>
    <w:rsid w:val="00757AB3"/>
    <w:rsid w:val="00757C95"/>
    <w:rsid w:val="00760835"/>
    <w:rsid w:val="00760BD8"/>
    <w:rsid w:val="00760BFE"/>
    <w:rsid w:val="00760FBE"/>
    <w:rsid w:val="0076148F"/>
    <w:rsid w:val="007619C0"/>
    <w:rsid w:val="00761F1A"/>
    <w:rsid w:val="00761F85"/>
    <w:rsid w:val="00762049"/>
    <w:rsid w:val="007629B7"/>
    <w:rsid w:val="007629CD"/>
    <w:rsid w:val="00763BA5"/>
    <w:rsid w:val="00763C6D"/>
    <w:rsid w:val="00763CE2"/>
    <w:rsid w:val="0076569B"/>
    <w:rsid w:val="00765C94"/>
    <w:rsid w:val="00765FED"/>
    <w:rsid w:val="007660BA"/>
    <w:rsid w:val="0076616A"/>
    <w:rsid w:val="00766342"/>
    <w:rsid w:val="00766451"/>
    <w:rsid w:val="00766968"/>
    <w:rsid w:val="00766A5B"/>
    <w:rsid w:val="0076739E"/>
    <w:rsid w:val="00767E69"/>
    <w:rsid w:val="00770369"/>
    <w:rsid w:val="0077036B"/>
    <w:rsid w:val="007704FF"/>
    <w:rsid w:val="0077060A"/>
    <w:rsid w:val="007709BD"/>
    <w:rsid w:val="00771033"/>
    <w:rsid w:val="00771176"/>
    <w:rsid w:val="00771927"/>
    <w:rsid w:val="00772072"/>
    <w:rsid w:val="0077208B"/>
    <w:rsid w:val="00772240"/>
    <w:rsid w:val="007728EB"/>
    <w:rsid w:val="00772A7E"/>
    <w:rsid w:val="00772E81"/>
    <w:rsid w:val="00774112"/>
    <w:rsid w:val="00774202"/>
    <w:rsid w:val="0077424A"/>
    <w:rsid w:val="007744EA"/>
    <w:rsid w:val="00774B2C"/>
    <w:rsid w:val="00774D89"/>
    <w:rsid w:val="00775142"/>
    <w:rsid w:val="0077555A"/>
    <w:rsid w:val="0077595A"/>
    <w:rsid w:val="00775F85"/>
    <w:rsid w:val="00776445"/>
    <w:rsid w:val="0077645A"/>
    <w:rsid w:val="00776F27"/>
    <w:rsid w:val="007770DB"/>
    <w:rsid w:val="007803ED"/>
    <w:rsid w:val="007805CB"/>
    <w:rsid w:val="00780832"/>
    <w:rsid w:val="0078087D"/>
    <w:rsid w:val="00780A2C"/>
    <w:rsid w:val="00780A90"/>
    <w:rsid w:val="00780D2F"/>
    <w:rsid w:val="00780E5B"/>
    <w:rsid w:val="00781230"/>
    <w:rsid w:val="00781234"/>
    <w:rsid w:val="00781571"/>
    <w:rsid w:val="00781967"/>
    <w:rsid w:val="00781F0F"/>
    <w:rsid w:val="00782455"/>
    <w:rsid w:val="00782488"/>
    <w:rsid w:val="0078253C"/>
    <w:rsid w:val="00783060"/>
    <w:rsid w:val="007831E6"/>
    <w:rsid w:val="0078393F"/>
    <w:rsid w:val="00783BDF"/>
    <w:rsid w:val="00783D30"/>
    <w:rsid w:val="00783D39"/>
    <w:rsid w:val="00784555"/>
    <w:rsid w:val="007847D5"/>
    <w:rsid w:val="00784C1D"/>
    <w:rsid w:val="00784ECD"/>
    <w:rsid w:val="0078501D"/>
    <w:rsid w:val="007850F3"/>
    <w:rsid w:val="0078548B"/>
    <w:rsid w:val="00785B53"/>
    <w:rsid w:val="0078644A"/>
    <w:rsid w:val="00786650"/>
    <w:rsid w:val="00786984"/>
    <w:rsid w:val="00786E5B"/>
    <w:rsid w:val="00786F69"/>
    <w:rsid w:val="007870D8"/>
    <w:rsid w:val="0078746B"/>
    <w:rsid w:val="007875C0"/>
    <w:rsid w:val="00787832"/>
    <w:rsid w:val="0078785B"/>
    <w:rsid w:val="00787C8F"/>
    <w:rsid w:val="00790269"/>
    <w:rsid w:val="007906CE"/>
    <w:rsid w:val="00790A61"/>
    <w:rsid w:val="00790DE6"/>
    <w:rsid w:val="007914E8"/>
    <w:rsid w:val="00791560"/>
    <w:rsid w:val="007918C5"/>
    <w:rsid w:val="00791C16"/>
    <w:rsid w:val="00791E32"/>
    <w:rsid w:val="00791E73"/>
    <w:rsid w:val="007923AC"/>
    <w:rsid w:val="00792518"/>
    <w:rsid w:val="00792A39"/>
    <w:rsid w:val="00792C52"/>
    <w:rsid w:val="00792C55"/>
    <w:rsid w:val="00792FFC"/>
    <w:rsid w:val="007932CB"/>
    <w:rsid w:val="00793396"/>
    <w:rsid w:val="007933F6"/>
    <w:rsid w:val="0079396F"/>
    <w:rsid w:val="0079464D"/>
    <w:rsid w:val="007947C3"/>
    <w:rsid w:val="00794839"/>
    <w:rsid w:val="00794CED"/>
    <w:rsid w:val="00794F31"/>
    <w:rsid w:val="00795536"/>
    <w:rsid w:val="00795832"/>
    <w:rsid w:val="0079599A"/>
    <w:rsid w:val="00795DB5"/>
    <w:rsid w:val="00796406"/>
    <w:rsid w:val="007964A6"/>
    <w:rsid w:val="00796755"/>
    <w:rsid w:val="0079678A"/>
    <w:rsid w:val="007967B2"/>
    <w:rsid w:val="00796831"/>
    <w:rsid w:val="00796A56"/>
    <w:rsid w:val="00796A84"/>
    <w:rsid w:val="00797185"/>
    <w:rsid w:val="007971BD"/>
    <w:rsid w:val="00797D34"/>
    <w:rsid w:val="007A043A"/>
    <w:rsid w:val="007A084F"/>
    <w:rsid w:val="007A0872"/>
    <w:rsid w:val="007A0C1F"/>
    <w:rsid w:val="007A28E1"/>
    <w:rsid w:val="007A36DE"/>
    <w:rsid w:val="007A3925"/>
    <w:rsid w:val="007A500C"/>
    <w:rsid w:val="007A56FC"/>
    <w:rsid w:val="007A5DEE"/>
    <w:rsid w:val="007A5E86"/>
    <w:rsid w:val="007A627E"/>
    <w:rsid w:val="007A6DF0"/>
    <w:rsid w:val="007A7845"/>
    <w:rsid w:val="007A7C90"/>
    <w:rsid w:val="007A7C94"/>
    <w:rsid w:val="007B0AD0"/>
    <w:rsid w:val="007B0EAC"/>
    <w:rsid w:val="007B14F8"/>
    <w:rsid w:val="007B168D"/>
    <w:rsid w:val="007B1A6F"/>
    <w:rsid w:val="007B1B7F"/>
    <w:rsid w:val="007B1D1B"/>
    <w:rsid w:val="007B2239"/>
    <w:rsid w:val="007B263F"/>
    <w:rsid w:val="007B27C2"/>
    <w:rsid w:val="007B295F"/>
    <w:rsid w:val="007B2D63"/>
    <w:rsid w:val="007B2E9D"/>
    <w:rsid w:val="007B303D"/>
    <w:rsid w:val="007B3B0C"/>
    <w:rsid w:val="007B42E5"/>
    <w:rsid w:val="007B45FB"/>
    <w:rsid w:val="007B4C87"/>
    <w:rsid w:val="007B4C90"/>
    <w:rsid w:val="007B5147"/>
    <w:rsid w:val="007B51E7"/>
    <w:rsid w:val="007B588F"/>
    <w:rsid w:val="007B678A"/>
    <w:rsid w:val="007B67E9"/>
    <w:rsid w:val="007B6A9E"/>
    <w:rsid w:val="007B6C22"/>
    <w:rsid w:val="007B75E7"/>
    <w:rsid w:val="007B7A0D"/>
    <w:rsid w:val="007B7A4D"/>
    <w:rsid w:val="007B7FA5"/>
    <w:rsid w:val="007C0218"/>
    <w:rsid w:val="007C04B7"/>
    <w:rsid w:val="007C17CB"/>
    <w:rsid w:val="007C18B3"/>
    <w:rsid w:val="007C19BF"/>
    <w:rsid w:val="007C19C2"/>
    <w:rsid w:val="007C19C6"/>
    <w:rsid w:val="007C21DF"/>
    <w:rsid w:val="007C25A0"/>
    <w:rsid w:val="007C260C"/>
    <w:rsid w:val="007C2612"/>
    <w:rsid w:val="007C2B67"/>
    <w:rsid w:val="007C2D2C"/>
    <w:rsid w:val="007C32A0"/>
    <w:rsid w:val="007C33A3"/>
    <w:rsid w:val="007C33CE"/>
    <w:rsid w:val="007C3A28"/>
    <w:rsid w:val="007C3A9A"/>
    <w:rsid w:val="007C3E62"/>
    <w:rsid w:val="007C4043"/>
    <w:rsid w:val="007C4454"/>
    <w:rsid w:val="007C4579"/>
    <w:rsid w:val="007C50C2"/>
    <w:rsid w:val="007C5322"/>
    <w:rsid w:val="007C5658"/>
    <w:rsid w:val="007C56C2"/>
    <w:rsid w:val="007C630C"/>
    <w:rsid w:val="007C637D"/>
    <w:rsid w:val="007C6795"/>
    <w:rsid w:val="007C6C1C"/>
    <w:rsid w:val="007C72D0"/>
    <w:rsid w:val="007C7886"/>
    <w:rsid w:val="007C7B06"/>
    <w:rsid w:val="007C7C33"/>
    <w:rsid w:val="007C7D1B"/>
    <w:rsid w:val="007D0050"/>
    <w:rsid w:val="007D029D"/>
    <w:rsid w:val="007D0E35"/>
    <w:rsid w:val="007D0EF2"/>
    <w:rsid w:val="007D1422"/>
    <w:rsid w:val="007D197A"/>
    <w:rsid w:val="007D19E5"/>
    <w:rsid w:val="007D1CA4"/>
    <w:rsid w:val="007D27F3"/>
    <w:rsid w:val="007D29B6"/>
    <w:rsid w:val="007D2DDC"/>
    <w:rsid w:val="007D3ED8"/>
    <w:rsid w:val="007D40DB"/>
    <w:rsid w:val="007D4398"/>
    <w:rsid w:val="007D449C"/>
    <w:rsid w:val="007D478D"/>
    <w:rsid w:val="007D4D35"/>
    <w:rsid w:val="007D4E72"/>
    <w:rsid w:val="007D507A"/>
    <w:rsid w:val="007D52D7"/>
    <w:rsid w:val="007D62F7"/>
    <w:rsid w:val="007D69EE"/>
    <w:rsid w:val="007D6D4C"/>
    <w:rsid w:val="007D6D88"/>
    <w:rsid w:val="007D6F60"/>
    <w:rsid w:val="007D7170"/>
    <w:rsid w:val="007D7569"/>
    <w:rsid w:val="007D785E"/>
    <w:rsid w:val="007D7F24"/>
    <w:rsid w:val="007E01B5"/>
    <w:rsid w:val="007E0298"/>
    <w:rsid w:val="007E050A"/>
    <w:rsid w:val="007E09BB"/>
    <w:rsid w:val="007E0B61"/>
    <w:rsid w:val="007E0C72"/>
    <w:rsid w:val="007E107B"/>
    <w:rsid w:val="007E1332"/>
    <w:rsid w:val="007E1344"/>
    <w:rsid w:val="007E1418"/>
    <w:rsid w:val="007E1512"/>
    <w:rsid w:val="007E1749"/>
    <w:rsid w:val="007E180D"/>
    <w:rsid w:val="007E1C57"/>
    <w:rsid w:val="007E1CCC"/>
    <w:rsid w:val="007E1CF2"/>
    <w:rsid w:val="007E1E65"/>
    <w:rsid w:val="007E259C"/>
    <w:rsid w:val="007E2D36"/>
    <w:rsid w:val="007E3763"/>
    <w:rsid w:val="007E3D2B"/>
    <w:rsid w:val="007E4940"/>
    <w:rsid w:val="007E57B4"/>
    <w:rsid w:val="007E5968"/>
    <w:rsid w:val="007E5C7F"/>
    <w:rsid w:val="007E6470"/>
    <w:rsid w:val="007E7335"/>
    <w:rsid w:val="007E74AC"/>
    <w:rsid w:val="007E770B"/>
    <w:rsid w:val="007E77D4"/>
    <w:rsid w:val="007E7B25"/>
    <w:rsid w:val="007F0430"/>
    <w:rsid w:val="007F1019"/>
    <w:rsid w:val="007F10E4"/>
    <w:rsid w:val="007F19C7"/>
    <w:rsid w:val="007F204B"/>
    <w:rsid w:val="007F21AE"/>
    <w:rsid w:val="007F2F12"/>
    <w:rsid w:val="007F36F4"/>
    <w:rsid w:val="007F40F5"/>
    <w:rsid w:val="007F4409"/>
    <w:rsid w:val="007F46D7"/>
    <w:rsid w:val="007F4D43"/>
    <w:rsid w:val="007F4E2F"/>
    <w:rsid w:val="007F523A"/>
    <w:rsid w:val="007F53A0"/>
    <w:rsid w:val="007F5741"/>
    <w:rsid w:val="007F5E0E"/>
    <w:rsid w:val="007F5E90"/>
    <w:rsid w:val="007F6B4D"/>
    <w:rsid w:val="007F6BAD"/>
    <w:rsid w:val="007F70E6"/>
    <w:rsid w:val="007F73B8"/>
    <w:rsid w:val="0080063D"/>
    <w:rsid w:val="00800869"/>
    <w:rsid w:val="00800CDB"/>
    <w:rsid w:val="00800CFA"/>
    <w:rsid w:val="00800DB6"/>
    <w:rsid w:val="00801200"/>
    <w:rsid w:val="00801946"/>
    <w:rsid w:val="00801B0C"/>
    <w:rsid w:val="00802525"/>
    <w:rsid w:val="008028A4"/>
    <w:rsid w:val="008029A0"/>
    <w:rsid w:val="00802BF4"/>
    <w:rsid w:val="00802D41"/>
    <w:rsid w:val="00802DB1"/>
    <w:rsid w:val="008032D9"/>
    <w:rsid w:val="00803472"/>
    <w:rsid w:val="008036C5"/>
    <w:rsid w:val="00803A1D"/>
    <w:rsid w:val="00803B4C"/>
    <w:rsid w:val="00803C07"/>
    <w:rsid w:val="00804060"/>
    <w:rsid w:val="00804656"/>
    <w:rsid w:val="008046F0"/>
    <w:rsid w:val="00804ACC"/>
    <w:rsid w:val="0080558A"/>
    <w:rsid w:val="008059F4"/>
    <w:rsid w:val="008059FE"/>
    <w:rsid w:val="00805DF4"/>
    <w:rsid w:val="00807217"/>
    <w:rsid w:val="00807376"/>
    <w:rsid w:val="00807955"/>
    <w:rsid w:val="00807DB0"/>
    <w:rsid w:val="00807DD8"/>
    <w:rsid w:val="00807E0C"/>
    <w:rsid w:val="00810AA4"/>
    <w:rsid w:val="00810C27"/>
    <w:rsid w:val="00810EB0"/>
    <w:rsid w:val="008116A6"/>
    <w:rsid w:val="008118BB"/>
    <w:rsid w:val="00811A0A"/>
    <w:rsid w:val="00811FA9"/>
    <w:rsid w:val="00812243"/>
    <w:rsid w:val="008124AE"/>
    <w:rsid w:val="008124F0"/>
    <w:rsid w:val="00812849"/>
    <w:rsid w:val="008128DD"/>
    <w:rsid w:val="00812E56"/>
    <w:rsid w:val="008131BD"/>
    <w:rsid w:val="00813251"/>
    <w:rsid w:val="00813541"/>
    <w:rsid w:val="008139E1"/>
    <w:rsid w:val="00813A8D"/>
    <w:rsid w:val="00813AF4"/>
    <w:rsid w:val="00813E78"/>
    <w:rsid w:val="00813F6C"/>
    <w:rsid w:val="0081425B"/>
    <w:rsid w:val="0081461E"/>
    <w:rsid w:val="00814694"/>
    <w:rsid w:val="00814EF9"/>
    <w:rsid w:val="008150D1"/>
    <w:rsid w:val="008152AA"/>
    <w:rsid w:val="008153EF"/>
    <w:rsid w:val="00815908"/>
    <w:rsid w:val="00815AB1"/>
    <w:rsid w:val="00815C17"/>
    <w:rsid w:val="00816705"/>
    <w:rsid w:val="00816BBA"/>
    <w:rsid w:val="00816E75"/>
    <w:rsid w:val="00816E94"/>
    <w:rsid w:val="0081705C"/>
    <w:rsid w:val="00817072"/>
    <w:rsid w:val="00817084"/>
    <w:rsid w:val="008178A3"/>
    <w:rsid w:val="00817A29"/>
    <w:rsid w:val="00817C40"/>
    <w:rsid w:val="00817F2C"/>
    <w:rsid w:val="0082046F"/>
    <w:rsid w:val="00820681"/>
    <w:rsid w:val="0082088C"/>
    <w:rsid w:val="00820A3C"/>
    <w:rsid w:val="00820C26"/>
    <w:rsid w:val="00820DD8"/>
    <w:rsid w:val="00820F1D"/>
    <w:rsid w:val="008211F1"/>
    <w:rsid w:val="008215AC"/>
    <w:rsid w:val="0082179D"/>
    <w:rsid w:val="00821849"/>
    <w:rsid w:val="0082196A"/>
    <w:rsid w:val="008219F2"/>
    <w:rsid w:val="00821EE8"/>
    <w:rsid w:val="008228FB"/>
    <w:rsid w:val="00822D01"/>
    <w:rsid w:val="00822EFE"/>
    <w:rsid w:val="008231DD"/>
    <w:rsid w:val="00823635"/>
    <w:rsid w:val="00824146"/>
    <w:rsid w:val="0082467D"/>
    <w:rsid w:val="00824C6E"/>
    <w:rsid w:val="008251B3"/>
    <w:rsid w:val="00825684"/>
    <w:rsid w:val="0082576F"/>
    <w:rsid w:val="008260D4"/>
    <w:rsid w:val="00826134"/>
    <w:rsid w:val="0082620D"/>
    <w:rsid w:val="008307B5"/>
    <w:rsid w:val="00830800"/>
    <w:rsid w:val="00830C11"/>
    <w:rsid w:val="00830CF2"/>
    <w:rsid w:val="008312D8"/>
    <w:rsid w:val="00831B2A"/>
    <w:rsid w:val="00831EA7"/>
    <w:rsid w:val="00831F43"/>
    <w:rsid w:val="00832112"/>
    <w:rsid w:val="008323BA"/>
    <w:rsid w:val="00832AB7"/>
    <w:rsid w:val="00832ACA"/>
    <w:rsid w:val="00832BD5"/>
    <w:rsid w:val="00832ED4"/>
    <w:rsid w:val="008330BD"/>
    <w:rsid w:val="0083323A"/>
    <w:rsid w:val="00833360"/>
    <w:rsid w:val="00833382"/>
    <w:rsid w:val="008335B4"/>
    <w:rsid w:val="008335D2"/>
    <w:rsid w:val="008335E6"/>
    <w:rsid w:val="00833666"/>
    <w:rsid w:val="008337D7"/>
    <w:rsid w:val="00833A7F"/>
    <w:rsid w:val="0083465D"/>
    <w:rsid w:val="008346C3"/>
    <w:rsid w:val="0083490E"/>
    <w:rsid w:val="00834DE1"/>
    <w:rsid w:val="00834E1C"/>
    <w:rsid w:val="00835019"/>
    <w:rsid w:val="00836B4A"/>
    <w:rsid w:val="00837C5B"/>
    <w:rsid w:val="0084013F"/>
    <w:rsid w:val="00840A5A"/>
    <w:rsid w:val="00841792"/>
    <w:rsid w:val="0084194E"/>
    <w:rsid w:val="00842009"/>
    <w:rsid w:val="0084233F"/>
    <w:rsid w:val="0084264B"/>
    <w:rsid w:val="00842678"/>
    <w:rsid w:val="00842A96"/>
    <w:rsid w:val="008435A1"/>
    <w:rsid w:val="00843719"/>
    <w:rsid w:val="00843DD2"/>
    <w:rsid w:val="00844564"/>
    <w:rsid w:val="008447BA"/>
    <w:rsid w:val="008455D6"/>
    <w:rsid w:val="00845612"/>
    <w:rsid w:val="00846683"/>
    <w:rsid w:val="0084682D"/>
    <w:rsid w:val="00846C67"/>
    <w:rsid w:val="00846FDB"/>
    <w:rsid w:val="008470FA"/>
    <w:rsid w:val="008479E7"/>
    <w:rsid w:val="00847B6E"/>
    <w:rsid w:val="00851299"/>
    <w:rsid w:val="008518C9"/>
    <w:rsid w:val="00851A4A"/>
    <w:rsid w:val="00851D78"/>
    <w:rsid w:val="00851F16"/>
    <w:rsid w:val="0085296A"/>
    <w:rsid w:val="00852A85"/>
    <w:rsid w:val="008532F1"/>
    <w:rsid w:val="008532FA"/>
    <w:rsid w:val="008533CE"/>
    <w:rsid w:val="008538E9"/>
    <w:rsid w:val="00854172"/>
    <w:rsid w:val="00854446"/>
    <w:rsid w:val="0085486D"/>
    <w:rsid w:val="00855135"/>
    <w:rsid w:val="00855D50"/>
    <w:rsid w:val="00855F68"/>
    <w:rsid w:val="00856061"/>
    <w:rsid w:val="0085625E"/>
    <w:rsid w:val="0085696A"/>
    <w:rsid w:val="00856B8F"/>
    <w:rsid w:val="00857129"/>
    <w:rsid w:val="00857ABF"/>
    <w:rsid w:val="0086024A"/>
    <w:rsid w:val="00860A3D"/>
    <w:rsid w:val="00860C77"/>
    <w:rsid w:val="00860DB9"/>
    <w:rsid w:val="00860F36"/>
    <w:rsid w:val="008611E2"/>
    <w:rsid w:val="00861B96"/>
    <w:rsid w:val="00862613"/>
    <w:rsid w:val="00862928"/>
    <w:rsid w:val="00862A9E"/>
    <w:rsid w:val="00862D69"/>
    <w:rsid w:val="00862EEC"/>
    <w:rsid w:val="008632E1"/>
    <w:rsid w:val="0086348A"/>
    <w:rsid w:val="0086352E"/>
    <w:rsid w:val="00863A1F"/>
    <w:rsid w:val="00863F9F"/>
    <w:rsid w:val="0086481B"/>
    <w:rsid w:val="0086514F"/>
    <w:rsid w:val="008651A7"/>
    <w:rsid w:val="00865290"/>
    <w:rsid w:val="00865538"/>
    <w:rsid w:val="0086562B"/>
    <w:rsid w:val="0086563F"/>
    <w:rsid w:val="00865704"/>
    <w:rsid w:val="0086584E"/>
    <w:rsid w:val="00865E67"/>
    <w:rsid w:val="0086617A"/>
    <w:rsid w:val="00866BD8"/>
    <w:rsid w:val="00866D24"/>
    <w:rsid w:val="00866F67"/>
    <w:rsid w:val="008671F8"/>
    <w:rsid w:val="00867682"/>
    <w:rsid w:val="008679BF"/>
    <w:rsid w:val="00867BDD"/>
    <w:rsid w:val="00867F1E"/>
    <w:rsid w:val="008700A1"/>
    <w:rsid w:val="00870884"/>
    <w:rsid w:val="008709B4"/>
    <w:rsid w:val="00870F62"/>
    <w:rsid w:val="00872029"/>
    <w:rsid w:val="008720A9"/>
    <w:rsid w:val="008724D1"/>
    <w:rsid w:val="008729F3"/>
    <w:rsid w:val="00872C4F"/>
    <w:rsid w:val="008741F3"/>
    <w:rsid w:val="00874924"/>
    <w:rsid w:val="00874E10"/>
    <w:rsid w:val="00875450"/>
    <w:rsid w:val="008756A8"/>
    <w:rsid w:val="00876755"/>
    <w:rsid w:val="008767F9"/>
    <w:rsid w:val="008768CA"/>
    <w:rsid w:val="008768F9"/>
    <w:rsid w:val="008768FA"/>
    <w:rsid w:val="00876BA3"/>
    <w:rsid w:val="0087748F"/>
    <w:rsid w:val="0087752D"/>
    <w:rsid w:val="00877938"/>
    <w:rsid w:val="00877B83"/>
    <w:rsid w:val="00877C05"/>
    <w:rsid w:val="00880677"/>
    <w:rsid w:val="00880C50"/>
    <w:rsid w:val="008815E9"/>
    <w:rsid w:val="008817E5"/>
    <w:rsid w:val="00881827"/>
    <w:rsid w:val="00881B38"/>
    <w:rsid w:val="00881B4D"/>
    <w:rsid w:val="00881BA3"/>
    <w:rsid w:val="00881D7C"/>
    <w:rsid w:val="0088253A"/>
    <w:rsid w:val="00882C8E"/>
    <w:rsid w:val="00883ADA"/>
    <w:rsid w:val="00883B90"/>
    <w:rsid w:val="008846F2"/>
    <w:rsid w:val="0088493C"/>
    <w:rsid w:val="00884B31"/>
    <w:rsid w:val="00885404"/>
    <w:rsid w:val="00885682"/>
    <w:rsid w:val="00885DCE"/>
    <w:rsid w:val="00886382"/>
    <w:rsid w:val="00886563"/>
    <w:rsid w:val="00886AC6"/>
    <w:rsid w:val="00887217"/>
    <w:rsid w:val="00890041"/>
    <w:rsid w:val="0089064D"/>
    <w:rsid w:val="00890C77"/>
    <w:rsid w:val="00890E01"/>
    <w:rsid w:val="008911DE"/>
    <w:rsid w:val="0089167A"/>
    <w:rsid w:val="00892161"/>
    <w:rsid w:val="00892220"/>
    <w:rsid w:val="00892912"/>
    <w:rsid w:val="00892D44"/>
    <w:rsid w:val="00893ABB"/>
    <w:rsid w:val="00894316"/>
    <w:rsid w:val="0089445E"/>
    <w:rsid w:val="00894866"/>
    <w:rsid w:val="00894C71"/>
    <w:rsid w:val="00894E5E"/>
    <w:rsid w:val="00895573"/>
    <w:rsid w:val="00895E2F"/>
    <w:rsid w:val="00895F60"/>
    <w:rsid w:val="00895F85"/>
    <w:rsid w:val="008963FA"/>
    <w:rsid w:val="00896B1A"/>
    <w:rsid w:val="00896EDD"/>
    <w:rsid w:val="00897A6E"/>
    <w:rsid w:val="00897CC4"/>
    <w:rsid w:val="00897E85"/>
    <w:rsid w:val="00897F22"/>
    <w:rsid w:val="00897F93"/>
    <w:rsid w:val="008A12CE"/>
    <w:rsid w:val="008A1663"/>
    <w:rsid w:val="008A17FC"/>
    <w:rsid w:val="008A1E63"/>
    <w:rsid w:val="008A2023"/>
    <w:rsid w:val="008A221C"/>
    <w:rsid w:val="008A267A"/>
    <w:rsid w:val="008A2FE1"/>
    <w:rsid w:val="008A346B"/>
    <w:rsid w:val="008A34EC"/>
    <w:rsid w:val="008A37E9"/>
    <w:rsid w:val="008A3A88"/>
    <w:rsid w:val="008A3B10"/>
    <w:rsid w:val="008A3BC9"/>
    <w:rsid w:val="008A410F"/>
    <w:rsid w:val="008A4307"/>
    <w:rsid w:val="008A4362"/>
    <w:rsid w:val="008A4C40"/>
    <w:rsid w:val="008A4DF2"/>
    <w:rsid w:val="008A5010"/>
    <w:rsid w:val="008A53E3"/>
    <w:rsid w:val="008A57FE"/>
    <w:rsid w:val="008A5881"/>
    <w:rsid w:val="008A5C3F"/>
    <w:rsid w:val="008A630E"/>
    <w:rsid w:val="008A6361"/>
    <w:rsid w:val="008A66E0"/>
    <w:rsid w:val="008A6729"/>
    <w:rsid w:val="008A6A9E"/>
    <w:rsid w:val="008A6D6F"/>
    <w:rsid w:val="008A7451"/>
    <w:rsid w:val="008A790B"/>
    <w:rsid w:val="008A798A"/>
    <w:rsid w:val="008A7B73"/>
    <w:rsid w:val="008A7BBC"/>
    <w:rsid w:val="008A7C3C"/>
    <w:rsid w:val="008B00C4"/>
    <w:rsid w:val="008B04F7"/>
    <w:rsid w:val="008B0A58"/>
    <w:rsid w:val="008B13D8"/>
    <w:rsid w:val="008B17E5"/>
    <w:rsid w:val="008B183B"/>
    <w:rsid w:val="008B1881"/>
    <w:rsid w:val="008B1ED0"/>
    <w:rsid w:val="008B2E8F"/>
    <w:rsid w:val="008B3266"/>
    <w:rsid w:val="008B3662"/>
    <w:rsid w:val="008B3A99"/>
    <w:rsid w:val="008B3C1E"/>
    <w:rsid w:val="008B3D55"/>
    <w:rsid w:val="008B3F61"/>
    <w:rsid w:val="008B43E6"/>
    <w:rsid w:val="008B46C9"/>
    <w:rsid w:val="008B4833"/>
    <w:rsid w:val="008B484E"/>
    <w:rsid w:val="008B48DC"/>
    <w:rsid w:val="008B4A08"/>
    <w:rsid w:val="008B4B12"/>
    <w:rsid w:val="008B4EF1"/>
    <w:rsid w:val="008B518E"/>
    <w:rsid w:val="008B525C"/>
    <w:rsid w:val="008B601A"/>
    <w:rsid w:val="008B6216"/>
    <w:rsid w:val="008B62B2"/>
    <w:rsid w:val="008B6350"/>
    <w:rsid w:val="008B6696"/>
    <w:rsid w:val="008B6867"/>
    <w:rsid w:val="008B6A06"/>
    <w:rsid w:val="008B6BC6"/>
    <w:rsid w:val="008B7888"/>
    <w:rsid w:val="008B7AAF"/>
    <w:rsid w:val="008B7CEF"/>
    <w:rsid w:val="008B7EE5"/>
    <w:rsid w:val="008B7FA4"/>
    <w:rsid w:val="008C0038"/>
    <w:rsid w:val="008C0159"/>
    <w:rsid w:val="008C0251"/>
    <w:rsid w:val="008C03EF"/>
    <w:rsid w:val="008C0474"/>
    <w:rsid w:val="008C09C7"/>
    <w:rsid w:val="008C1367"/>
    <w:rsid w:val="008C13F4"/>
    <w:rsid w:val="008C21F5"/>
    <w:rsid w:val="008C24DE"/>
    <w:rsid w:val="008C271C"/>
    <w:rsid w:val="008C27F5"/>
    <w:rsid w:val="008C2917"/>
    <w:rsid w:val="008C2A55"/>
    <w:rsid w:val="008C2E27"/>
    <w:rsid w:val="008C3266"/>
    <w:rsid w:val="008C3482"/>
    <w:rsid w:val="008C3AAD"/>
    <w:rsid w:val="008C3B15"/>
    <w:rsid w:val="008C42B8"/>
    <w:rsid w:val="008C4966"/>
    <w:rsid w:val="008C53F7"/>
    <w:rsid w:val="008C55F5"/>
    <w:rsid w:val="008C58C3"/>
    <w:rsid w:val="008C5F12"/>
    <w:rsid w:val="008C645F"/>
    <w:rsid w:val="008C65AF"/>
    <w:rsid w:val="008C6634"/>
    <w:rsid w:val="008C6B88"/>
    <w:rsid w:val="008C6B8B"/>
    <w:rsid w:val="008C6CD0"/>
    <w:rsid w:val="008C7451"/>
    <w:rsid w:val="008C78D4"/>
    <w:rsid w:val="008D029B"/>
    <w:rsid w:val="008D04D2"/>
    <w:rsid w:val="008D0B0B"/>
    <w:rsid w:val="008D0BF9"/>
    <w:rsid w:val="008D10A4"/>
    <w:rsid w:val="008D11EC"/>
    <w:rsid w:val="008D1660"/>
    <w:rsid w:val="008D2300"/>
    <w:rsid w:val="008D2968"/>
    <w:rsid w:val="008D393D"/>
    <w:rsid w:val="008D3BDB"/>
    <w:rsid w:val="008D3CA6"/>
    <w:rsid w:val="008D3D7A"/>
    <w:rsid w:val="008D4018"/>
    <w:rsid w:val="008D438C"/>
    <w:rsid w:val="008D4656"/>
    <w:rsid w:val="008D46A5"/>
    <w:rsid w:val="008D4AE0"/>
    <w:rsid w:val="008D4E40"/>
    <w:rsid w:val="008D51EA"/>
    <w:rsid w:val="008D5503"/>
    <w:rsid w:val="008D5591"/>
    <w:rsid w:val="008D5653"/>
    <w:rsid w:val="008D5D69"/>
    <w:rsid w:val="008D5FE6"/>
    <w:rsid w:val="008D667E"/>
    <w:rsid w:val="008D6DF9"/>
    <w:rsid w:val="008D70A2"/>
    <w:rsid w:val="008D750C"/>
    <w:rsid w:val="008D797C"/>
    <w:rsid w:val="008E0330"/>
    <w:rsid w:val="008E069C"/>
    <w:rsid w:val="008E0B5D"/>
    <w:rsid w:val="008E0B5F"/>
    <w:rsid w:val="008E10C6"/>
    <w:rsid w:val="008E1582"/>
    <w:rsid w:val="008E215A"/>
    <w:rsid w:val="008E233B"/>
    <w:rsid w:val="008E2580"/>
    <w:rsid w:val="008E292F"/>
    <w:rsid w:val="008E2B4D"/>
    <w:rsid w:val="008E2B97"/>
    <w:rsid w:val="008E3B89"/>
    <w:rsid w:val="008E4627"/>
    <w:rsid w:val="008E48A1"/>
    <w:rsid w:val="008E5173"/>
    <w:rsid w:val="008E57A6"/>
    <w:rsid w:val="008E64BF"/>
    <w:rsid w:val="008E6DF3"/>
    <w:rsid w:val="008E7471"/>
    <w:rsid w:val="008E7775"/>
    <w:rsid w:val="008E782C"/>
    <w:rsid w:val="008E79F1"/>
    <w:rsid w:val="008E7D66"/>
    <w:rsid w:val="008F04FE"/>
    <w:rsid w:val="008F0798"/>
    <w:rsid w:val="008F1171"/>
    <w:rsid w:val="008F121C"/>
    <w:rsid w:val="008F16DF"/>
    <w:rsid w:val="008F1A47"/>
    <w:rsid w:val="008F1C02"/>
    <w:rsid w:val="008F236E"/>
    <w:rsid w:val="008F2463"/>
    <w:rsid w:val="008F2816"/>
    <w:rsid w:val="008F2CAA"/>
    <w:rsid w:val="008F36C5"/>
    <w:rsid w:val="008F413E"/>
    <w:rsid w:val="008F5538"/>
    <w:rsid w:val="008F5599"/>
    <w:rsid w:val="008F56F3"/>
    <w:rsid w:val="008F653C"/>
    <w:rsid w:val="008F67C9"/>
    <w:rsid w:val="008F69FE"/>
    <w:rsid w:val="008F7D69"/>
    <w:rsid w:val="009003AB"/>
    <w:rsid w:val="00900C00"/>
    <w:rsid w:val="009010E5"/>
    <w:rsid w:val="00901B57"/>
    <w:rsid w:val="0090271F"/>
    <w:rsid w:val="00902994"/>
    <w:rsid w:val="00902D5A"/>
    <w:rsid w:val="00902DAC"/>
    <w:rsid w:val="009030FB"/>
    <w:rsid w:val="0090339C"/>
    <w:rsid w:val="0090365C"/>
    <w:rsid w:val="00903B97"/>
    <w:rsid w:val="00903DD9"/>
    <w:rsid w:val="0090445D"/>
    <w:rsid w:val="00904F79"/>
    <w:rsid w:val="009051B6"/>
    <w:rsid w:val="00905635"/>
    <w:rsid w:val="009057A4"/>
    <w:rsid w:val="00905C86"/>
    <w:rsid w:val="00907487"/>
    <w:rsid w:val="00907CB3"/>
    <w:rsid w:val="009101C9"/>
    <w:rsid w:val="009104EA"/>
    <w:rsid w:val="00910810"/>
    <w:rsid w:val="00910B2C"/>
    <w:rsid w:val="00910BAC"/>
    <w:rsid w:val="00910E46"/>
    <w:rsid w:val="0091113F"/>
    <w:rsid w:val="00911181"/>
    <w:rsid w:val="00911304"/>
    <w:rsid w:val="009114E3"/>
    <w:rsid w:val="009117A8"/>
    <w:rsid w:val="00911C04"/>
    <w:rsid w:val="009123C1"/>
    <w:rsid w:val="009127E7"/>
    <w:rsid w:val="00912B58"/>
    <w:rsid w:val="00912EA7"/>
    <w:rsid w:val="0091304A"/>
    <w:rsid w:val="00913473"/>
    <w:rsid w:val="00913A2B"/>
    <w:rsid w:val="00913A44"/>
    <w:rsid w:val="00913BE8"/>
    <w:rsid w:val="00913E31"/>
    <w:rsid w:val="0091462A"/>
    <w:rsid w:val="00914904"/>
    <w:rsid w:val="009149E4"/>
    <w:rsid w:val="00915258"/>
    <w:rsid w:val="00915277"/>
    <w:rsid w:val="009154C0"/>
    <w:rsid w:val="00915597"/>
    <w:rsid w:val="00916058"/>
    <w:rsid w:val="0091626E"/>
    <w:rsid w:val="00916311"/>
    <w:rsid w:val="00916D15"/>
    <w:rsid w:val="00916EEC"/>
    <w:rsid w:val="009176FA"/>
    <w:rsid w:val="009177AA"/>
    <w:rsid w:val="00917C89"/>
    <w:rsid w:val="00917E00"/>
    <w:rsid w:val="00917F16"/>
    <w:rsid w:val="009209EF"/>
    <w:rsid w:val="0092128C"/>
    <w:rsid w:val="009213A1"/>
    <w:rsid w:val="009213E0"/>
    <w:rsid w:val="0092154A"/>
    <w:rsid w:val="009227C6"/>
    <w:rsid w:val="00922AC5"/>
    <w:rsid w:val="00923694"/>
    <w:rsid w:val="00923BB8"/>
    <w:rsid w:val="0092426F"/>
    <w:rsid w:val="009244F9"/>
    <w:rsid w:val="009248AD"/>
    <w:rsid w:val="00925017"/>
    <w:rsid w:val="0092513D"/>
    <w:rsid w:val="0092572A"/>
    <w:rsid w:val="00925ED3"/>
    <w:rsid w:val="0092600C"/>
    <w:rsid w:val="0092600E"/>
    <w:rsid w:val="00926474"/>
    <w:rsid w:val="00926987"/>
    <w:rsid w:val="00927920"/>
    <w:rsid w:val="009279F3"/>
    <w:rsid w:val="0093067B"/>
    <w:rsid w:val="00930FA3"/>
    <w:rsid w:val="009314B7"/>
    <w:rsid w:val="00931546"/>
    <w:rsid w:val="0093182F"/>
    <w:rsid w:val="00931B7C"/>
    <w:rsid w:val="00931F17"/>
    <w:rsid w:val="0093200B"/>
    <w:rsid w:val="00932377"/>
    <w:rsid w:val="009323E2"/>
    <w:rsid w:val="00932582"/>
    <w:rsid w:val="009325CE"/>
    <w:rsid w:val="00932862"/>
    <w:rsid w:val="0093293F"/>
    <w:rsid w:val="00933151"/>
    <w:rsid w:val="009333F1"/>
    <w:rsid w:val="00933441"/>
    <w:rsid w:val="0093394B"/>
    <w:rsid w:val="00934376"/>
    <w:rsid w:val="0093452C"/>
    <w:rsid w:val="0093497F"/>
    <w:rsid w:val="009349C2"/>
    <w:rsid w:val="00934D86"/>
    <w:rsid w:val="0093505C"/>
    <w:rsid w:val="00935076"/>
    <w:rsid w:val="0093519D"/>
    <w:rsid w:val="00935419"/>
    <w:rsid w:val="0093555E"/>
    <w:rsid w:val="00936114"/>
    <w:rsid w:val="00936116"/>
    <w:rsid w:val="0093628B"/>
    <w:rsid w:val="00936C57"/>
    <w:rsid w:val="00936C70"/>
    <w:rsid w:val="009403FD"/>
    <w:rsid w:val="00940AD6"/>
    <w:rsid w:val="009413B6"/>
    <w:rsid w:val="00941554"/>
    <w:rsid w:val="009419E6"/>
    <w:rsid w:val="00941C0F"/>
    <w:rsid w:val="00941D36"/>
    <w:rsid w:val="00942576"/>
    <w:rsid w:val="00942749"/>
    <w:rsid w:val="00942875"/>
    <w:rsid w:val="009428BA"/>
    <w:rsid w:val="00942CC9"/>
    <w:rsid w:val="00942EC2"/>
    <w:rsid w:val="009432E7"/>
    <w:rsid w:val="009434F6"/>
    <w:rsid w:val="009436F6"/>
    <w:rsid w:val="00943ACD"/>
    <w:rsid w:val="00944101"/>
    <w:rsid w:val="009443F8"/>
    <w:rsid w:val="009444D6"/>
    <w:rsid w:val="00944620"/>
    <w:rsid w:val="00944A12"/>
    <w:rsid w:val="00944BF1"/>
    <w:rsid w:val="009455C1"/>
    <w:rsid w:val="00945D0B"/>
    <w:rsid w:val="00946330"/>
    <w:rsid w:val="00946B1A"/>
    <w:rsid w:val="00946BCA"/>
    <w:rsid w:val="00946CEE"/>
    <w:rsid w:val="00946D3A"/>
    <w:rsid w:val="009476FF"/>
    <w:rsid w:val="00947979"/>
    <w:rsid w:val="009479D6"/>
    <w:rsid w:val="00947E18"/>
    <w:rsid w:val="00947EC0"/>
    <w:rsid w:val="0095017D"/>
    <w:rsid w:val="009507B9"/>
    <w:rsid w:val="00950A38"/>
    <w:rsid w:val="00950A4D"/>
    <w:rsid w:val="00951461"/>
    <w:rsid w:val="009516F7"/>
    <w:rsid w:val="00951894"/>
    <w:rsid w:val="0095222B"/>
    <w:rsid w:val="00952A1F"/>
    <w:rsid w:val="00952FE7"/>
    <w:rsid w:val="009532CD"/>
    <w:rsid w:val="00953731"/>
    <w:rsid w:val="0095385C"/>
    <w:rsid w:val="00953CD9"/>
    <w:rsid w:val="00953DAD"/>
    <w:rsid w:val="00954920"/>
    <w:rsid w:val="00954D70"/>
    <w:rsid w:val="009554F7"/>
    <w:rsid w:val="00955692"/>
    <w:rsid w:val="00955914"/>
    <w:rsid w:val="009559C0"/>
    <w:rsid w:val="00955A8E"/>
    <w:rsid w:val="00955DC0"/>
    <w:rsid w:val="0095628E"/>
    <w:rsid w:val="009564C5"/>
    <w:rsid w:val="0095666C"/>
    <w:rsid w:val="00957661"/>
    <w:rsid w:val="0095768F"/>
    <w:rsid w:val="009578EA"/>
    <w:rsid w:val="009578FF"/>
    <w:rsid w:val="0095796B"/>
    <w:rsid w:val="009602CB"/>
    <w:rsid w:val="00960314"/>
    <w:rsid w:val="00960611"/>
    <w:rsid w:val="00960A0C"/>
    <w:rsid w:val="00960B2E"/>
    <w:rsid w:val="009612FD"/>
    <w:rsid w:val="00961641"/>
    <w:rsid w:val="00961CDF"/>
    <w:rsid w:val="009620CA"/>
    <w:rsid w:val="009629AA"/>
    <w:rsid w:val="00962A19"/>
    <w:rsid w:val="00962BCE"/>
    <w:rsid w:val="009635AB"/>
    <w:rsid w:val="00963789"/>
    <w:rsid w:val="009637C4"/>
    <w:rsid w:val="00963A2C"/>
    <w:rsid w:val="00963E97"/>
    <w:rsid w:val="009642EA"/>
    <w:rsid w:val="00964424"/>
    <w:rsid w:val="00964585"/>
    <w:rsid w:val="00964CD2"/>
    <w:rsid w:val="00964EF1"/>
    <w:rsid w:val="00965299"/>
    <w:rsid w:val="009655E9"/>
    <w:rsid w:val="00965869"/>
    <w:rsid w:val="00965A68"/>
    <w:rsid w:val="00965ECA"/>
    <w:rsid w:val="009666F9"/>
    <w:rsid w:val="0096761B"/>
    <w:rsid w:val="00967AFF"/>
    <w:rsid w:val="00967BD8"/>
    <w:rsid w:val="00967E59"/>
    <w:rsid w:val="00967FBE"/>
    <w:rsid w:val="00970141"/>
    <w:rsid w:val="00970152"/>
    <w:rsid w:val="009708A2"/>
    <w:rsid w:val="00970904"/>
    <w:rsid w:val="00970B18"/>
    <w:rsid w:val="00970F29"/>
    <w:rsid w:val="00971106"/>
    <w:rsid w:val="00971147"/>
    <w:rsid w:val="0097140E"/>
    <w:rsid w:val="00971684"/>
    <w:rsid w:val="009718D7"/>
    <w:rsid w:val="00971B22"/>
    <w:rsid w:val="00971D86"/>
    <w:rsid w:val="00971F71"/>
    <w:rsid w:val="00972444"/>
    <w:rsid w:val="00972B84"/>
    <w:rsid w:val="00973449"/>
    <w:rsid w:val="0097389F"/>
    <w:rsid w:val="00973A04"/>
    <w:rsid w:val="00973DBC"/>
    <w:rsid w:val="00973FC3"/>
    <w:rsid w:val="009740BA"/>
    <w:rsid w:val="0097465C"/>
    <w:rsid w:val="00974956"/>
    <w:rsid w:val="00974ADC"/>
    <w:rsid w:val="00975292"/>
    <w:rsid w:val="009754EF"/>
    <w:rsid w:val="00975567"/>
    <w:rsid w:val="009755E3"/>
    <w:rsid w:val="00976354"/>
    <w:rsid w:val="009766F3"/>
    <w:rsid w:val="00976A6F"/>
    <w:rsid w:val="009770E4"/>
    <w:rsid w:val="0097749C"/>
    <w:rsid w:val="00977836"/>
    <w:rsid w:val="009779A2"/>
    <w:rsid w:val="00977B83"/>
    <w:rsid w:val="0098054D"/>
    <w:rsid w:val="009815CA"/>
    <w:rsid w:val="0098183A"/>
    <w:rsid w:val="00981D62"/>
    <w:rsid w:val="00982A06"/>
    <w:rsid w:val="00982E54"/>
    <w:rsid w:val="00983038"/>
    <w:rsid w:val="00983581"/>
    <w:rsid w:val="0098400A"/>
    <w:rsid w:val="00984062"/>
    <w:rsid w:val="0098452C"/>
    <w:rsid w:val="009850E3"/>
    <w:rsid w:val="00985337"/>
    <w:rsid w:val="00985442"/>
    <w:rsid w:val="0098566E"/>
    <w:rsid w:val="0098594F"/>
    <w:rsid w:val="00985D0B"/>
    <w:rsid w:val="009863C6"/>
    <w:rsid w:val="009863F3"/>
    <w:rsid w:val="009866DD"/>
    <w:rsid w:val="00986B76"/>
    <w:rsid w:val="00986E58"/>
    <w:rsid w:val="00987788"/>
    <w:rsid w:val="00987939"/>
    <w:rsid w:val="00987C71"/>
    <w:rsid w:val="00987CE9"/>
    <w:rsid w:val="00987EE8"/>
    <w:rsid w:val="0099075B"/>
    <w:rsid w:val="00990C91"/>
    <w:rsid w:val="00990FCF"/>
    <w:rsid w:val="009913F8"/>
    <w:rsid w:val="00992DF6"/>
    <w:rsid w:val="00993045"/>
    <w:rsid w:val="00993552"/>
    <w:rsid w:val="009938C2"/>
    <w:rsid w:val="00993B1A"/>
    <w:rsid w:val="0099485C"/>
    <w:rsid w:val="0099499C"/>
    <w:rsid w:val="00994B83"/>
    <w:rsid w:val="00994BC9"/>
    <w:rsid w:val="00994E0C"/>
    <w:rsid w:val="00994FD8"/>
    <w:rsid w:val="009950F3"/>
    <w:rsid w:val="00995203"/>
    <w:rsid w:val="009960A6"/>
    <w:rsid w:val="00996C03"/>
    <w:rsid w:val="00997072"/>
    <w:rsid w:val="009A0165"/>
    <w:rsid w:val="009A01A6"/>
    <w:rsid w:val="009A02F4"/>
    <w:rsid w:val="009A0966"/>
    <w:rsid w:val="009A0CED"/>
    <w:rsid w:val="009A1349"/>
    <w:rsid w:val="009A15D6"/>
    <w:rsid w:val="009A1970"/>
    <w:rsid w:val="009A1E19"/>
    <w:rsid w:val="009A203B"/>
    <w:rsid w:val="009A250F"/>
    <w:rsid w:val="009A254A"/>
    <w:rsid w:val="009A26D1"/>
    <w:rsid w:val="009A2924"/>
    <w:rsid w:val="009A2F78"/>
    <w:rsid w:val="009A3697"/>
    <w:rsid w:val="009A3879"/>
    <w:rsid w:val="009A3E83"/>
    <w:rsid w:val="009A3F37"/>
    <w:rsid w:val="009A4171"/>
    <w:rsid w:val="009A4BC5"/>
    <w:rsid w:val="009A4F2D"/>
    <w:rsid w:val="009A50D2"/>
    <w:rsid w:val="009A6167"/>
    <w:rsid w:val="009A6194"/>
    <w:rsid w:val="009A61B3"/>
    <w:rsid w:val="009A629A"/>
    <w:rsid w:val="009A6725"/>
    <w:rsid w:val="009A6A5E"/>
    <w:rsid w:val="009A6A92"/>
    <w:rsid w:val="009A6F10"/>
    <w:rsid w:val="009A73CC"/>
    <w:rsid w:val="009A73E4"/>
    <w:rsid w:val="009A784A"/>
    <w:rsid w:val="009B01A6"/>
    <w:rsid w:val="009B0214"/>
    <w:rsid w:val="009B11E2"/>
    <w:rsid w:val="009B16CF"/>
    <w:rsid w:val="009B18EF"/>
    <w:rsid w:val="009B19F1"/>
    <w:rsid w:val="009B1D45"/>
    <w:rsid w:val="009B1F36"/>
    <w:rsid w:val="009B237B"/>
    <w:rsid w:val="009B2AE7"/>
    <w:rsid w:val="009B2E26"/>
    <w:rsid w:val="009B38BB"/>
    <w:rsid w:val="009B3C57"/>
    <w:rsid w:val="009B3D3D"/>
    <w:rsid w:val="009B414B"/>
    <w:rsid w:val="009B4190"/>
    <w:rsid w:val="009B45B9"/>
    <w:rsid w:val="009B494A"/>
    <w:rsid w:val="009B4AFC"/>
    <w:rsid w:val="009B4C7B"/>
    <w:rsid w:val="009B4CA9"/>
    <w:rsid w:val="009B4E38"/>
    <w:rsid w:val="009B527D"/>
    <w:rsid w:val="009B5842"/>
    <w:rsid w:val="009B6186"/>
    <w:rsid w:val="009B6557"/>
    <w:rsid w:val="009B657C"/>
    <w:rsid w:val="009B6BDC"/>
    <w:rsid w:val="009B6C38"/>
    <w:rsid w:val="009B6C80"/>
    <w:rsid w:val="009C0DAF"/>
    <w:rsid w:val="009C110F"/>
    <w:rsid w:val="009C1949"/>
    <w:rsid w:val="009C1F8E"/>
    <w:rsid w:val="009C24AF"/>
    <w:rsid w:val="009C2528"/>
    <w:rsid w:val="009C2A00"/>
    <w:rsid w:val="009C2BD8"/>
    <w:rsid w:val="009C2C43"/>
    <w:rsid w:val="009C2DC5"/>
    <w:rsid w:val="009C2E4A"/>
    <w:rsid w:val="009C37BB"/>
    <w:rsid w:val="009C3A25"/>
    <w:rsid w:val="009C3FDA"/>
    <w:rsid w:val="009C434A"/>
    <w:rsid w:val="009C45FC"/>
    <w:rsid w:val="009C470A"/>
    <w:rsid w:val="009C48FA"/>
    <w:rsid w:val="009C48FD"/>
    <w:rsid w:val="009C4B45"/>
    <w:rsid w:val="009C51D8"/>
    <w:rsid w:val="009C5586"/>
    <w:rsid w:val="009C55B9"/>
    <w:rsid w:val="009C586D"/>
    <w:rsid w:val="009C68A9"/>
    <w:rsid w:val="009C6935"/>
    <w:rsid w:val="009C6DEA"/>
    <w:rsid w:val="009C780B"/>
    <w:rsid w:val="009C7AB6"/>
    <w:rsid w:val="009C7DAE"/>
    <w:rsid w:val="009C7E31"/>
    <w:rsid w:val="009D020B"/>
    <w:rsid w:val="009D02AE"/>
    <w:rsid w:val="009D0646"/>
    <w:rsid w:val="009D0699"/>
    <w:rsid w:val="009D0D75"/>
    <w:rsid w:val="009D0E4B"/>
    <w:rsid w:val="009D1194"/>
    <w:rsid w:val="009D1D62"/>
    <w:rsid w:val="009D2070"/>
    <w:rsid w:val="009D2761"/>
    <w:rsid w:val="009D2892"/>
    <w:rsid w:val="009D2E84"/>
    <w:rsid w:val="009D34AA"/>
    <w:rsid w:val="009D42FA"/>
    <w:rsid w:val="009D437C"/>
    <w:rsid w:val="009D439A"/>
    <w:rsid w:val="009D454A"/>
    <w:rsid w:val="009D5013"/>
    <w:rsid w:val="009D5674"/>
    <w:rsid w:val="009D5818"/>
    <w:rsid w:val="009D5FE6"/>
    <w:rsid w:val="009D6462"/>
    <w:rsid w:val="009D6B0F"/>
    <w:rsid w:val="009D6C7C"/>
    <w:rsid w:val="009D712C"/>
    <w:rsid w:val="009D739F"/>
    <w:rsid w:val="009D76FE"/>
    <w:rsid w:val="009D7D34"/>
    <w:rsid w:val="009D7F92"/>
    <w:rsid w:val="009E0B1C"/>
    <w:rsid w:val="009E1076"/>
    <w:rsid w:val="009E178E"/>
    <w:rsid w:val="009E187B"/>
    <w:rsid w:val="009E1F18"/>
    <w:rsid w:val="009E1F9A"/>
    <w:rsid w:val="009E2491"/>
    <w:rsid w:val="009E24E3"/>
    <w:rsid w:val="009E24FA"/>
    <w:rsid w:val="009E2934"/>
    <w:rsid w:val="009E2B6F"/>
    <w:rsid w:val="009E3003"/>
    <w:rsid w:val="009E34FE"/>
    <w:rsid w:val="009E3C35"/>
    <w:rsid w:val="009E3E06"/>
    <w:rsid w:val="009E3E0E"/>
    <w:rsid w:val="009E4432"/>
    <w:rsid w:val="009E4470"/>
    <w:rsid w:val="009E44F7"/>
    <w:rsid w:val="009E48B6"/>
    <w:rsid w:val="009E581D"/>
    <w:rsid w:val="009E5E45"/>
    <w:rsid w:val="009E617B"/>
    <w:rsid w:val="009E62BD"/>
    <w:rsid w:val="009E63EF"/>
    <w:rsid w:val="009E6605"/>
    <w:rsid w:val="009E66E9"/>
    <w:rsid w:val="009E6722"/>
    <w:rsid w:val="009E69BD"/>
    <w:rsid w:val="009E6B5F"/>
    <w:rsid w:val="009E6CB6"/>
    <w:rsid w:val="009E6DBA"/>
    <w:rsid w:val="009E6FE4"/>
    <w:rsid w:val="009E7205"/>
    <w:rsid w:val="009E7528"/>
    <w:rsid w:val="009E78F8"/>
    <w:rsid w:val="009E7C9B"/>
    <w:rsid w:val="009E7DD5"/>
    <w:rsid w:val="009E7E2E"/>
    <w:rsid w:val="009F0AFE"/>
    <w:rsid w:val="009F0BCB"/>
    <w:rsid w:val="009F0BF7"/>
    <w:rsid w:val="009F0D74"/>
    <w:rsid w:val="009F1090"/>
    <w:rsid w:val="009F1647"/>
    <w:rsid w:val="009F17E7"/>
    <w:rsid w:val="009F2053"/>
    <w:rsid w:val="009F24B5"/>
    <w:rsid w:val="009F2935"/>
    <w:rsid w:val="009F3581"/>
    <w:rsid w:val="009F3826"/>
    <w:rsid w:val="009F396F"/>
    <w:rsid w:val="009F3BA5"/>
    <w:rsid w:val="009F3D55"/>
    <w:rsid w:val="009F3E09"/>
    <w:rsid w:val="009F3E92"/>
    <w:rsid w:val="009F4180"/>
    <w:rsid w:val="009F4505"/>
    <w:rsid w:val="009F46EC"/>
    <w:rsid w:val="009F4980"/>
    <w:rsid w:val="009F4B93"/>
    <w:rsid w:val="009F4E7C"/>
    <w:rsid w:val="009F4F12"/>
    <w:rsid w:val="009F5143"/>
    <w:rsid w:val="009F514F"/>
    <w:rsid w:val="009F53CF"/>
    <w:rsid w:val="009F5C46"/>
    <w:rsid w:val="009F5D1D"/>
    <w:rsid w:val="009F6345"/>
    <w:rsid w:val="009F645B"/>
    <w:rsid w:val="009F6D21"/>
    <w:rsid w:val="009F6D95"/>
    <w:rsid w:val="009F6F7D"/>
    <w:rsid w:val="009F7194"/>
    <w:rsid w:val="009F7847"/>
    <w:rsid w:val="009F7B00"/>
    <w:rsid w:val="009F7CB4"/>
    <w:rsid w:val="009F7CEB"/>
    <w:rsid w:val="009F7E0F"/>
    <w:rsid w:val="00A01D83"/>
    <w:rsid w:val="00A01EDA"/>
    <w:rsid w:val="00A02484"/>
    <w:rsid w:val="00A024AD"/>
    <w:rsid w:val="00A02DB0"/>
    <w:rsid w:val="00A02E52"/>
    <w:rsid w:val="00A03117"/>
    <w:rsid w:val="00A039C7"/>
    <w:rsid w:val="00A03E46"/>
    <w:rsid w:val="00A048F6"/>
    <w:rsid w:val="00A04AFC"/>
    <w:rsid w:val="00A04E19"/>
    <w:rsid w:val="00A04EBD"/>
    <w:rsid w:val="00A04EDC"/>
    <w:rsid w:val="00A0517E"/>
    <w:rsid w:val="00A05422"/>
    <w:rsid w:val="00A05899"/>
    <w:rsid w:val="00A05A38"/>
    <w:rsid w:val="00A05ABA"/>
    <w:rsid w:val="00A05F7B"/>
    <w:rsid w:val="00A06099"/>
    <w:rsid w:val="00A066D7"/>
    <w:rsid w:val="00A06FCB"/>
    <w:rsid w:val="00A07271"/>
    <w:rsid w:val="00A0754A"/>
    <w:rsid w:val="00A076C8"/>
    <w:rsid w:val="00A07D6B"/>
    <w:rsid w:val="00A07E5E"/>
    <w:rsid w:val="00A07EB8"/>
    <w:rsid w:val="00A1021A"/>
    <w:rsid w:val="00A10224"/>
    <w:rsid w:val="00A1054F"/>
    <w:rsid w:val="00A10630"/>
    <w:rsid w:val="00A10985"/>
    <w:rsid w:val="00A109C4"/>
    <w:rsid w:val="00A10C4A"/>
    <w:rsid w:val="00A10C7C"/>
    <w:rsid w:val="00A10F02"/>
    <w:rsid w:val="00A110B9"/>
    <w:rsid w:val="00A1211B"/>
    <w:rsid w:val="00A12554"/>
    <w:rsid w:val="00A127BE"/>
    <w:rsid w:val="00A12E91"/>
    <w:rsid w:val="00A131D9"/>
    <w:rsid w:val="00A13307"/>
    <w:rsid w:val="00A13409"/>
    <w:rsid w:val="00A13A38"/>
    <w:rsid w:val="00A14E56"/>
    <w:rsid w:val="00A14F67"/>
    <w:rsid w:val="00A1552B"/>
    <w:rsid w:val="00A16088"/>
    <w:rsid w:val="00A1683B"/>
    <w:rsid w:val="00A170C0"/>
    <w:rsid w:val="00A172ED"/>
    <w:rsid w:val="00A17B24"/>
    <w:rsid w:val="00A200B7"/>
    <w:rsid w:val="00A20F40"/>
    <w:rsid w:val="00A20FEF"/>
    <w:rsid w:val="00A21082"/>
    <w:rsid w:val="00A2185E"/>
    <w:rsid w:val="00A21966"/>
    <w:rsid w:val="00A21C38"/>
    <w:rsid w:val="00A21CCD"/>
    <w:rsid w:val="00A220D4"/>
    <w:rsid w:val="00A2218E"/>
    <w:rsid w:val="00A2282C"/>
    <w:rsid w:val="00A22BC6"/>
    <w:rsid w:val="00A22CE9"/>
    <w:rsid w:val="00A23F66"/>
    <w:rsid w:val="00A24098"/>
    <w:rsid w:val="00A24300"/>
    <w:rsid w:val="00A2462A"/>
    <w:rsid w:val="00A2558A"/>
    <w:rsid w:val="00A25633"/>
    <w:rsid w:val="00A25B1D"/>
    <w:rsid w:val="00A25CFE"/>
    <w:rsid w:val="00A2753B"/>
    <w:rsid w:val="00A30674"/>
    <w:rsid w:val="00A30CCE"/>
    <w:rsid w:val="00A30F5E"/>
    <w:rsid w:val="00A31271"/>
    <w:rsid w:val="00A314B4"/>
    <w:rsid w:val="00A314DF"/>
    <w:rsid w:val="00A31E83"/>
    <w:rsid w:val="00A32DB9"/>
    <w:rsid w:val="00A32E88"/>
    <w:rsid w:val="00A32FE1"/>
    <w:rsid w:val="00A3398C"/>
    <w:rsid w:val="00A33BA1"/>
    <w:rsid w:val="00A3424A"/>
    <w:rsid w:val="00A3426F"/>
    <w:rsid w:val="00A349A3"/>
    <w:rsid w:val="00A34AB8"/>
    <w:rsid w:val="00A34F61"/>
    <w:rsid w:val="00A35443"/>
    <w:rsid w:val="00A3566C"/>
    <w:rsid w:val="00A35C8B"/>
    <w:rsid w:val="00A364F6"/>
    <w:rsid w:val="00A364FA"/>
    <w:rsid w:val="00A366E6"/>
    <w:rsid w:val="00A367F3"/>
    <w:rsid w:val="00A36F36"/>
    <w:rsid w:val="00A36F78"/>
    <w:rsid w:val="00A37272"/>
    <w:rsid w:val="00A374F0"/>
    <w:rsid w:val="00A37818"/>
    <w:rsid w:val="00A40761"/>
    <w:rsid w:val="00A41C32"/>
    <w:rsid w:val="00A42A41"/>
    <w:rsid w:val="00A42B4A"/>
    <w:rsid w:val="00A43462"/>
    <w:rsid w:val="00A434A2"/>
    <w:rsid w:val="00A439D1"/>
    <w:rsid w:val="00A44246"/>
    <w:rsid w:val="00A44669"/>
    <w:rsid w:val="00A44829"/>
    <w:rsid w:val="00A44973"/>
    <w:rsid w:val="00A44FDD"/>
    <w:rsid w:val="00A4521A"/>
    <w:rsid w:val="00A4530A"/>
    <w:rsid w:val="00A45EB8"/>
    <w:rsid w:val="00A45F2A"/>
    <w:rsid w:val="00A4603A"/>
    <w:rsid w:val="00A463E5"/>
    <w:rsid w:val="00A464F8"/>
    <w:rsid w:val="00A4680A"/>
    <w:rsid w:val="00A46BCF"/>
    <w:rsid w:val="00A47929"/>
    <w:rsid w:val="00A47F08"/>
    <w:rsid w:val="00A50649"/>
    <w:rsid w:val="00A513A4"/>
    <w:rsid w:val="00A518B0"/>
    <w:rsid w:val="00A5191B"/>
    <w:rsid w:val="00A51CD4"/>
    <w:rsid w:val="00A522DB"/>
    <w:rsid w:val="00A52C30"/>
    <w:rsid w:val="00A52C80"/>
    <w:rsid w:val="00A5312F"/>
    <w:rsid w:val="00A534CA"/>
    <w:rsid w:val="00A5356E"/>
    <w:rsid w:val="00A53724"/>
    <w:rsid w:val="00A537F7"/>
    <w:rsid w:val="00A53E20"/>
    <w:rsid w:val="00A546DE"/>
    <w:rsid w:val="00A54992"/>
    <w:rsid w:val="00A54EB7"/>
    <w:rsid w:val="00A54EEB"/>
    <w:rsid w:val="00A55487"/>
    <w:rsid w:val="00A55504"/>
    <w:rsid w:val="00A55BB0"/>
    <w:rsid w:val="00A55C1C"/>
    <w:rsid w:val="00A5653C"/>
    <w:rsid w:val="00A570DF"/>
    <w:rsid w:val="00A571EB"/>
    <w:rsid w:val="00A5761A"/>
    <w:rsid w:val="00A578D8"/>
    <w:rsid w:val="00A57AFB"/>
    <w:rsid w:val="00A6013D"/>
    <w:rsid w:val="00A601CC"/>
    <w:rsid w:val="00A602D5"/>
    <w:rsid w:val="00A6060C"/>
    <w:rsid w:val="00A6084B"/>
    <w:rsid w:val="00A60A61"/>
    <w:rsid w:val="00A60AE4"/>
    <w:rsid w:val="00A61465"/>
    <w:rsid w:val="00A6151B"/>
    <w:rsid w:val="00A61563"/>
    <w:rsid w:val="00A61A3C"/>
    <w:rsid w:val="00A61AEC"/>
    <w:rsid w:val="00A62A0C"/>
    <w:rsid w:val="00A62ACC"/>
    <w:rsid w:val="00A62F63"/>
    <w:rsid w:val="00A63343"/>
    <w:rsid w:val="00A635AF"/>
    <w:rsid w:val="00A645D3"/>
    <w:rsid w:val="00A64C59"/>
    <w:rsid w:val="00A65472"/>
    <w:rsid w:val="00A65724"/>
    <w:rsid w:val="00A65EB6"/>
    <w:rsid w:val="00A661BE"/>
    <w:rsid w:val="00A66831"/>
    <w:rsid w:val="00A66844"/>
    <w:rsid w:val="00A66BF7"/>
    <w:rsid w:val="00A67330"/>
    <w:rsid w:val="00A674C4"/>
    <w:rsid w:val="00A67533"/>
    <w:rsid w:val="00A676AA"/>
    <w:rsid w:val="00A67AF8"/>
    <w:rsid w:val="00A67BBF"/>
    <w:rsid w:val="00A70299"/>
    <w:rsid w:val="00A70428"/>
    <w:rsid w:val="00A70A40"/>
    <w:rsid w:val="00A70F76"/>
    <w:rsid w:val="00A72368"/>
    <w:rsid w:val="00A72595"/>
    <w:rsid w:val="00A72603"/>
    <w:rsid w:val="00A72989"/>
    <w:rsid w:val="00A72DEA"/>
    <w:rsid w:val="00A733BD"/>
    <w:rsid w:val="00A744BC"/>
    <w:rsid w:val="00A7466E"/>
    <w:rsid w:val="00A747E3"/>
    <w:rsid w:val="00A74FDB"/>
    <w:rsid w:val="00A75095"/>
    <w:rsid w:val="00A75283"/>
    <w:rsid w:val="00A7534F"/>
    <w:rsid w:val="00A753CA"/>
    <w:rsid w:val="00A75C44"/>
    <w:rsid w:val="00A75CC0"/>
    <w:rsid w:val="00A75D36"/>
    <w:rsid w:val="00A75F44"/>
    <w:rsid w:val="00A7637F"/>
    <w:rsid w:val="00A769E7"/>
    <w:rsid w:val="00A77536"/>
    <w:rsid w:val="00A776AA"/>
    <w:rsid w:val="00A77C16"/>
    <w:rsid w:val="00A77E24"/>
    <w:rsid w:val="00A80277"/>
    <w:rsid w:val="00A80CB9"/>
    <w:rsid w:val="00A81780"/>
    <w:rsid w:val="00A82346"/>
    <w:rsid w:val="00A82C6D"/>
    <w:rsid w:val="00A82D3D"/>
    <w:rsid w:val="00A82F7A"/>
    <w:rsid w:val="00A83139"/>
    <w:rsid w:val="00A83609"/>
    <w:rsid w:val="00A83C7B"/>
    <w:rsid w:val="00A83F8C"/>
    <w:rsid w:val="00A84085"/>
    <w:rsid w:val="00A84223"/>
    <w:rsid w:val="00A84C8F"/>
    <w:rsid w:val="00A85534"/>
    <w:rsid w:val="00A85565"/>
    <w:rsid w:val="00A85C89"/>
    <w:rsid w:val="00A860EE"/>
    <w:rsid w:val="00A8619C"/>
    <w:rsid w:val="00A866D7"/>
    <w:rsid w:val="00A86BA3"/>
    <w:rsid w:val="00A870F1"/>
    <w:rsid w:val="00A8737B"/>
    <w:rsid w:val="00A875B0"/>
    <w:rsid w:val="00A87E7F"/>
    <w:rsid w:val="00A87EF1"/>
    <w:rsid w:val="00A87FB1"/>
    <w:rsid w:val="00A90243"/>
    <w:rsid w:val="00A908F8"/>
    <w:rsid w:val="00A90966"/>
    <w:rsid w:val="00A90C0A"/>
    <w:rsid w:val="00A916F9"/>
    <w:rsid w:val="00A917F3"/>
    <w:rsid w:val="00A926D0"/>
    <w:rsid w:val="00A92772"/>
    <w:rsid w:val="00A9298F"/>
    <w:rsid w:val="00A92ADC"/>
    <w:rsid w:val="00A92B6C"/>
    <w:rsid w:val="00A92BFD"/>
    <w:rsid w:val="00A92CF9"/>
    <w:rsid w:val="00A931DD"/>
    <w:rsid w:val="00A93319"/>
    <w:rsid w:val="00A93749"/>
    <w:rsid w:val="00A93B52"/>
    <w:rsid w:val="00A93F36"/>
    <w:rsid w:val="00A9427F"/>
    <w:rsid w:val="00A945E1"/>
    <w:rsid w:val="00A947FE"/>
    <w:rsid w:val="00A954F5"/>
    <w:rsid w:val="00A956BE"/>
    <w:rsid w:val="00A9576A"/>
    <w:rsid w:val="00A9596D"/>
    <w:rsid w:val="00A96045"/>
    <w:rsid w:val="00A96260"/>
    <w:rsid w:val="00A96D37"/>
    <w:rsid w:val="00A96EB1"/>
    <w:rsid w:val="00A9742F"/>
    <w:rsid w:val="00A9761E"/>
    <w:rsid w:val="00A97944"/>
    <w:rsid w:val="00A97E79"/>
    <w:rsid w:val="00A97FB4"/>
    <w:rsid w:val="00AA105C"/>
    <w:rsid w:val="00AA1147"/>
    <w:rsid w:val="00AA1185"/>
    <w:rsid w:val="00AA127A"/>
    <w:rsid w:val="00AA209D"/>
    <w:rsid w:val="00AA2947"/>
    <w:rsid w:val="00AA2BE8"/>
    <w:rsid w:val="00AA2E99"/>
    <w:rsid w:val="00AA33E6"/>
    <w:rsid w:val="00AA38E7"/>
    <w:rsid w:val="00AA3AF3"/>
    <w:rsid w:val="00AA3CC2"/>
    <w:rsid w:val="00AA41E6"/>
    <w:rsid w:val="00AA4804"/>
    <w:rsid w:val="00AA4AD3"/>
    <w:rsid w:val="00AA5343"/>
    <w:rsid w:val="00AA5796"/>
    <w:rsid w:val="00AA5A62"/>
    <w:rsid w:val="00AA5FBD"/>
    <w:rsid w:val="00AA691C"/>
    <w:rsid w:val="00AA6934"/>
    <w:rsid w:val="00AA6D5C"/>
    <w:rsid w:val="00AA711E"/>
    <w:rsid w:val="00AA74E8"/>
    <w:rsid w:val="00AB021F"/>
    <w:rsid w:val="00AB02AE"/>
    <w:rsid w:val="00AB0304"/>
    <w:rsid w:val="00AB03FF"/>
    <w:rsid w:val="00AB0A99"/>
    <w:rsid w:val="00AB111E"/>
    <w:rsid w:val="00AB1CAD"/>
    <w:rsid w:val="00AB1CE0"/>
    <w:rsid w:val="00AB21D4"/>
    <w:rsid w:val="00AB2627"/>
    <w:rsid w:val="00AB2CB0"/>
    <w:rsid w:val="00AB46D2"/>
    <w:rsid w:val="00AB475B"/>
    <w:rsid w:val="00AB4CA8"/>
    <w:rsid w:val="00AB4CED"/>
    <w:rsid w:val="00AB50B2"/>
    <w:rsid w:val="00AB621E"/>
    <w:rsid w:val="00AB6734"/>
    <w:rsid w:val="00AB6797"/>
    <w:rsid w:val="00AB6851"/>
    <w:rsid w:val="00AB72CF"/>
    <w:rsid w:val="00AB7301"/>
    <w:rsid w:val="00AB739B"/>
    <w:rsid w:val="00AB74A7"/>
    <w:rsid w:val="00AC0630"/>
    <w:rsid w:val="00AC06AF"/>
    <w:rsid w:val="00AC1132"/>
    <w:rsid w:val="00AC1454"/>
    <w:rsid w:val="00AC2254"/>
    <w:rsid w:val="00AC2261"/>
    <w:rsid w:val="00AC22CB"/>
    <w:rsid w:val="00AC290A"/>
    <w:rsid w:val="00AC2C79"/>
    <w:rsid w:val="00AC2F36"/>
    <w:rsid w:val="00AC3031"/>
    <w:rsid w:val="00AC314D"/>
    <w:rsid w:val="00AC32A6"/>
    <w:rsid w:val="00AC3337"/>
    <w:rsid w:val="00AC3408"/>
    <w:rsid w:val="00AC3C64"/>
    <w:rsid w:val="00AC3D37"/>
    <w:rsid w:val="00AC3E28"/>
    <w:rsid w:val="00AC4276"/>
    <w:rsid w:val="00AC4305"/>
    <w:rsid w:val="00AC48D1"/>
    <w:rsid w:val="00AC5C2D"/>
    <w:rsid w:val="00AC5D24"/>
    <w:rsid w:val="00AC5DBF"/>
    <w:rsid w:val="00AC6397"/>
    <w:rsid w:val="00AC6EF1"/>
    <w:rsid w:val="00AC6FC2"/>
    <w:rsid w:val="00AC71B0"/>
    <w:rsid w:val="00AD0094"/>
    <w:rsid w:val="00AD0524"/>
    <w:rsid w:val="00AD0A2C"/>
    <w:rsid w:val="00AD0B72"/>
    <w:rsid w:val="00AD0FBB"/>
    <w:rsid w:val="00AD0FCB"/>
    <w:rsid w:val="00AD104D"/>
    <w:rsid w:val="00AD1144"/>
    <w:rsid w:val="00AD11FA"/>
    <w:rsid w:val="00AD1C53"/>
    <w:rsid w:val="00AD238B"/>
    <w:rsid w:val="00AD2FDB"/>
    <w:rsid w:val="00AD3BCF"/>
    <w:rsid w:val="00AD3C9F"/>
    <w:rsid w:val="00AD3D28"/>
    <w:rsid w:val="00AD3E87"/>
    <w:rsid w:val="00AD4274"/>
    <w:rsid w:val="00AD490B"/>
    <w:rsid w:val="00AD4B89"/>
    <w:rsid w:val="00AD539C"/>
    <w:rsid w:val="00AD5A66"/>
    <w:rsid w:val="00AD5E16"/>
    <w:rsid w:val="00AD5FC7"/>
    <w:rsid w:val="00AD6414"/>
    <w:rsid w:val="00AD6462"/>
    <w:rsid w:val="00AD669B"/>
    <w:rsid w:val="00AD6971"/>
    <w:rsid w:val="00AD702A"/>
    <w:rsid w:val="00AD7336"/>
    <w:rsid w:val="00AD7649"/>
    <w:rsid w:val="00AE0229"/>
    <w:rsid w:val="00AE02BB"/>
    <w:rsid w:val="00AE0CC5"/>
    <w:rsid w:val="00AE13FB"/>
    <w:rsid w:val="00AE1F33"/>
    <w:rsid w:val="00AE2326"/>
    <w:rsid w:val="00AE235A"/>
    <w:rsid w:val="00AE23C2"/>
    <w:rsid w:val="00AE292B"/>
    <w:rsid w:val="00AE2D50"/>
    <w:rsid w:val="00AE2DAB"/>
    <w:rsid w:val="00AE2E46"/>
    <w:rsid w:val="00AE3125"/>
    <w:rsid w:val="00AE3169"/>
    <w:rsid w:val="00AE326E"/>
    <w:rsid w:val="00AE331E"/>
    <w:rsid w:val="00AE37FD"/>
    <w:rsid w:val="00AE392F"/>
    <w:rsid w:val="00AE3A77"/>
    <w:rsid w:val="00AE4595"/>
    <w:rsid w:val="00AE50BB"/>
    <w:rsid w:val="00AE5326"/>
    <w:rsid w:val="00AE5571"/>
    <w:rsid w:val="00AE570E"/>
    <w:rsid w:val="00AE5E47"/>
    <w:rsid w:val="00AE6B37"/>
    <w:rsid w:val="00AE7193"/>
    <w:rsid w:val="00AE76AB"/>
    <w:rsid w:val="00AE7902"/>
    <w:rsid w:val="00AE794C"/>
    <w:rsid w:val="00AE7FCD"/>
    <w:rsid w:val="00AF09C8"/>
    <w:rsid w:val="00AF0B0D"/>
    <w:rsid w:val="00AF0B32"/>
    <w:rsid w:val="00AF1171"/>
    <w:rsid w:val="00AF1319"/>
    <w:rsid w:val="00AF1393"/>
    <w:rsid w:val="00AF1418"/>
    <w:rsid w:val="00AF1493"/>
    <w:rsid w:val="00AF152A"/>
    <w:rsid w:val="00AF16EB"/>
    <w:rsid w:val="00AF215E"/>
    <w:rsid w:val="00AF23E0"/>
    <w:rsid w:val="00AF26E3"/>
    <w:rsid w:val="00AF29AB"/>
    <w:rsid w:val="00AF2F03"/>
    <w:rsid w:val="00AF31AC"/>
    <w:rsid w:val="00AF3A1C"/>
    <w:rsid w:val="00AF3BAE"/>
    <w:rsid w:val="00AF450B"/>
    <w:rsid w:val="00AF496D"/>
    <w:rsid w:val="00AF51A5"/>
    <w:rsid w:val="00AF58A9"/>
    <w:rsid w:val="00AF592F"/>
    <w:rsid w:val="00AF5CF9"/>
    <w:rsid w:val="00AF5DF2"/>
    <w:rsid w:val="00AF612C"/>
    <w:rsid w:val="00AF6708"/>
    <w:rsid w:val="00AF67D0"/>
    <w:rsid w:val="00AF69F5"/>
    <w:rsid w:val="00AF6F94"/>
    <w:rsid w:val="00AF7196"/>
    <w:rsid w:val="00AF76B0"/>
    <w:rsid w:val="00AF7886"/>
    <w:rsid w:val="00AF788B"/>
    <w:rsid w:val="00B0047F"/>
    <w:rsid w:val="00B004E0"/>
    <w:rsid w:val="00B00569"/>
    <w:rsid w:val="00B0061B"/>
    <w:rsid w:val="00B00661"/>
    <w:rsid w:val="00B006D8"/>
    <w:rsid w:val="00B00B7E"/>
    <w:rsid w:val="00B025C8"/>
    <w:rsid w:val="00B02623"/>
    <w:rsid w:val="00B02ADD"/>
    <w:rsid w:val="00B03724"/>
    <w:rsid w:val="00B03C9E"/>
    <w:rsid w:val="00B047C6"/>
    <w:rsid w:val="00B04887"/>
    <w:rsid w:val="00B0498B"/>
    <w:rsid w:val="00B04BF0"/>
    <w:rsid w:val="00B04FC8"/>
    <w:rsid w:val="00B054B4"/>
    <w:rsid w:val="00B05927"/>
    <w:rsid w:val="00B05C57"/>
    <w:rsid w:val="00B05D73"/>
    <w:rsid w:val="00B06133"/>
    <w:rsid w:val="00B06931"/>
    <w:rsid w:val="00B07753"/>
    <w:rsid w:val="00B07B26"/>
    <w:rsid w:val="00B07DB9"/>
    <w:rsid w:val="00B07E09"/>
    <w:rsid w:val="00B07EC0"/>
    <w:rsid w:val="00B10D36"/>
    <w:rsid w:val="00B10D6C"/>
    <w:rsid w:val="00B11132"/>
    <w:rsid w:val="00B111A1"/>
    <w:rsid w:val="00B11269"/>
    <w:rsid w:val="00B1161F"/>
    <w:rsid w:val="00B1191E"/>
    <w:rsid w:val="00B11B93"/>
    <w:rsid w:val="00B11D72"/>
    <w:rsid w:val="00B11DFC"/>
    <w:rsid w:val="00B122E9"/>
    <w:rsid w:val="00B1269C"/>
    <w:rsid w:val="00B12CC2"/>
    <w:rsid w:val="00B12D78"/>
    <w:rsid w:val="00B13009"/>
    <w:rsid w:val="00B13420"/>
    <w:rsid w:val="00B13455"/>
    <w:rsid w:val="00B138BE"/>
    <w:rsid w:val="00B13D43"/>
    <w:rsid w:val="00B14116"/>
    <w:rsid w:val="00B14394"/>
    <w:rsid w:val="00B1443D"/>
    <w:rsid w:val="00B1447E"/>
    <w:rsid w:val="00B147DA"/>
    <w:rsid w:val="00B14AC9"/>
    <w:rsid w:val="00B14D9B"/>
    <w:rsid w:val="00B14F06"/>
    <w:rsid w:val="00B15071"/>
    <w:rsid w:val="00B1530F"/>
    <w:rsid w:val="00B153FA"/>
    <w:rsid w:val="00B15449"/>
    <w:rsid w:val="00B1551B"/>
    <w:rsid w:val="00B15D53"/>
    <w:rsid w:val="00B15E89"/>
    <w:rsid w:val="00B15F9D"/>
    <w:rsid w:val="00B16230"/>
    <w:rsid w:val="00B16A7F"/>
    <w:rsid w:val="00B17254"/>
    <w:rsid w:val="00B17415"/>
    <w:rsid w:val="00B17588"/>
    <w:rsid w:val="00B176D3"/>
    <w:rsid w:val="00B17814"/>
    <w:rsid w:val="00B17B57"/>
    <w:rsid w:val="00B17CA3"/>
    <w:rsid w:val="00B17E3C"/>
    <w:rsid w:val="00B208EA"/>
    <w:rsid w:val="00B20F7A"/>
    <w:rsid w:val="00B21784"/>
    <w:rsid w:val="00B219A8"/>
    <w:rsid w:val="00B21B70"/>
    <w:rsid w:val="00B2322C"/>
    <w:rsid w:val="00B234B1"/>
    <w:rsid w:val="00B23844"/>
    <w:rsid w:val="00B2399D"/>
    <w:rsid w:val="00B23B18"/>
    <w:rsid w:val="00B23DE8"/>
    <w:rsid w:val="00B241FE"/>
    <w:rsid w:val="00B24691"/>
    <w:rsid w:val="00B247C5"/>
    <w:rsid w:val="00B24B96"/>
    <w:rsid w:val="00B25608"/>
    <w:rsid w:val="00B25776"/>
    <w:rsid w:val="00B2599D"/>
    <w:rsid w:val="00B25EC8"/>
    <w:rsid w:val="00B26F4F"/>
    <w:rsid w:val="00B27331"/>
    <w:rsid w:val="00B30060"/>
    <w:rsid w:val="00B30225"/>
    <w:rsid w:val="00B308DA"/>
    <w:rsid w:val="00B30A60"/>
    <w:rsid w:val="00B30C0C"/>
    <w:rsid w:val="00B316E7"/>
    <w:rsid w:val="00B31926"/>
    <w:rsid w:val="00B3203E"/>
    <w:rsid w:val="00B32054"/>
    <w:rsid w:val="00B323B2"/>
    <w:rsid w:val="00B329EA"/>
    <w:rsid w:val="00B32FC5"/>
    <w:rsid w:val="00B3313F"/>
    <w:rsid w:val="00B331AD"/>
    <w:rsid w:val="00B33855"/>
    <w:rsid w:val="00B339DC"/>
    <w:rsid w:val="00B33DFD"/>
    <w:rsid w:val="00B357CD"/>
    <w:rsid w:val="00B35CAD"/>
    <w:rsid w:val="00B363A8"/>
    <w:rsid w:val="00B3661E"/>
    <w:rsid w:val="00B36C32"/>
    <w:rsid w:val="00B36D07"/>
    <w:rsid w:val="00B36D56"/>
    <w:rsid w:val="00B37091"/>
    <w:rsid w:val="00B37C39"/>
    <w:rsid w:val="00B37D31"/>
    <w:rsid w:val="00B37F01"/>
    <w:rsid w:val="00B41831"/>
    <w:rsid w:val="00B41A3C"/>
    <w:rsid w:val="00B42040"/>
    <w:rsid w:val="00B4276C"/>
    <w:rsid w:val="00B42C2E"/>
    <w:rsid w:val="00B42ED7"/>
    <w:rsid w:val="00B432FB"/>
    <w:rsid w:val="00B43381"/>
    <w:rsid w:val="00B43C4C"/>
    <w:rsid w:val="00B43E8C"/>
    <w:rsid w:val="00B45755"/>
    <w:rsid w:val="00B45776"/>
    <w:rsid w:val="00B45884"/>
    <w:rsid w:val="00B45B8A"/>
    <w:rsid w:val="00B45CE7"/>
    <w:rsid w:val="00B45EC7"/>
    <w:rsid w:val="00B45FB7"/>
    <w:rsid w:val="00B463ED"/>
    <w:rsid w:val="00B4644A"/>
    <w:rsid w:val="00B46512"/>
    <w:rsid w:val="00B46609"/>
    <w:rsid w:val="00B4685A"/>
    <w:rsid w:val="00B46AB2"/>
    <w:rsid w:val="00B46AB5"/>
    <w:rsid w:val="00B46C87"/>
    <w:rsid w:val="00B46F4B"/>
    <w:rsid w:val="00B47141"/>
    <w:rsid w:val="00B471AA"/>
    <w:rsid w:val="00B47309"/>
    <w:rsid w:val="00B4743E"/>
    <w:rsid w:val="00B500FE"/>
    <w:rsid w:val="00B50767"/>
    <w:rsid w:val="00B50DAE"/>
    <w:rsid w:val="00B50E4A"/>
    <w:rsid w:val="00B510AB"/>
    <w:rsid w:val="00B51896"/>
    <w:rsid w:val="00B51BAF"/>
    <w:rsid w:val="00B51CC0"/>
    <w:rsid w:val="00B52020"/>
    <w:rsid w:val="00B52148"/>
    <w:rsid w:val="00B529AC"/>
    <w:rsid w:val="00B52F04"/>
    <w:rsid w:val="00B53590"/>
    <w:rsid w:val="00B5484C"/>
    <w:rsid w:val="00B54A77"/>
    <w:rsid w:val="00B54AC1"/>
    <w:rsid w:val="00B54E91"/>
    <w:rsid w:val="00B55688"/>
    <w:rsid w:val="00B55711"/>
    <w:rsid w:val="00B5581E"/>
    <w:rsid w:val="00B5584F"/>
    <w:rsid w:val="00B56941"/>
    <w:rsid w:val="00B56A61"/>
    <w:rsid w:val="00B56BB1"/>
    <w:rsid w:val="00B56D94"/>
    <w:rsid w:val="00B57A8F"/>
    <w:rsid w:val="00B57B60"/>
    <w:rsid w:val="00B57C26"/>
    <w:rsid w:val="00B57CAB"/>
    <w:rsid w:val="00B57D0C"/>
    <w:rsid w:val="00B57DD3"/>
    <w:rsid w:val="00B60101"/>
    <w:rsid w:val="00B601FF"/>
    <w:rsid w:val="00B60290"/>
    <w:rsid w:val="00B60390"/>
    <w:rsid w:val="00B60431"/>
    <w:rsid w:val="00B6077A"/>
    <w:rsid w:val="00B6103F"/>
    <w:rsid w:val="00B61374"/>
    <w:rsid w:val="00B61F35"/>
    <w:rsid w:val="00B62F9B"/>
    <w:rsid w:val="00B630D0"/>
    <w:rsid w:val="00B634DE"/>
    <w:rsid w:val="00B63508"/>
    <w:rsid w:val="00B63B1F"/>
    <w:rsid w:val="00B63D30"/>
    <w:rsid w:val="00B6403A"/>
    <w:rsid w:val="00B641BB"/>
    <w:rsid w:val="00B6444D"/>
    <w:rsid w:val="00B6453D"/>
    <w:rsid w:val="00B649F6"/>
    <w:rsid w:val="00B65704"/>
    <w:rsid w:val="00B65ABC"/>
    <w:rsid w:val="00B65C91"/>
    <w:rsid w:val="00B65EF5"/>
    <w:rsid w:val="00B66113"/>
    <w:rsid w:val="00B6624F"/>
    <w:rsid w:val="00B66873"/>
    <w:rsid w:val="00B674EB"/>
    <w:rsid w:val="00B67BB1"/>
    <w:rsid w:val="00B67C52"/>
    <w:rsid w:val="00B67ED0"/>
    <w:rsid w:val="00B70076"/>
    <w:rsid w:val="00B70668"/>
    <w:rsid w:val="00B708A6"/>
    <w:rsid w:val="00B70BEC"/>
    <w:rsid w:val="00B70D9C"/>
    <w:rsid w:val="00B70F66"/>
    <w:rsid w:val="00B711F9"/>
    <w:rsid w:val="00B718A7"/>
    <w:rsid w:val="00B72063"/>
    <w:rsid w:val="00B724D8"/>
    <w:rsid w:val="00B73C27"/>
    <w:rsid w:val="00B73C6D"/>
    <w:rsid w:val="00B73CCC"/>
    <w:rsid w:val="00B74019"/>
    <w:rsid w:val="00B744D8"/>
    <w:rsid w:val="00B74925"/>
    <w:rsid w:val="00B74982"/>
    <w:rsid w:val="00B74CCC"/>
    <w:rsid w:val="00B74FFA"/>
    <w:rsid w:val="00B750C5"/>
    <w:rsid w:val="00B7573A"/>
    <w:rsid w:val="00B75E93"/>
    <w:rsid w:val="00B7644F"/>
    <w:rsid w:val="00B764B5"/>
    <w:rsid w:val="00B7688A"/>
    <w:rsid w:val="00B76D4F"/>
    <w:rsid w:val="00B7792F"/>
    <w:rsid w:val="00B77E92"/>
    <w:rsid w:val="00B80B19"/>
    <w:rsid w:val="00B80B48"/>
    <w:rsid w:val="00B816EE"/>
    <w:rsid w:val="00B81708"/>
    <w:rsid w:val="00B81A61"/>
    <w:rsid w:val="00B81EC9"/>
    <w:rsid w:val="00B8284D"/>
    <w:rsid w:val="00B82DE1"/>
    <w:rsid w:val="00B82F63"/>
    <w:rsid w:val="00B83107"/>
    <w:rsid w:val="00B83920"/>
    <w:rsid w:val="00B83D8A"/>
    <w:rsid w:val="00B83FB2"/>
    <w:rsid w:val="00B845D1"/>
    <w:rsid w:val="00B849B1"/>
    <w:rsid w:val="00B84D20"/>
    <w:rsid w:val="00B84DB0"/>
    <w:rsid w:val="00B85391"/>
    <w:rsid w:val="00B855B4"/>
    <w:rsid w:val="00B857DA"/>
    <w:rsid w:val="00B86032"/>
    <w:rsid w:val="00B8620C"/>
    <w:rsid w:val="00B86228"/>
    <w:rsid w:val="00B8638E"/>
    <w:rsid w:val="00B86A35"/>
    <w:rsid w:val="00B86BB3"/>
    <w:rsid w:val="00B86CB7"/>
    <w:rsid w:val="00B86CCA"/>
    <w:rsid w:val="00B86FAA"/>
    <w:rsid w:val="00B870F0"/>
    <w:rsid w:val="00B8745B"/>
    <w:rsid w:val="00B87627"/>
    <w:rsid w:val="00B87D1C"/>
    <w:rsid w:val="00B905A2"/>
    <w:rsid w:val="00B905DD"/>
    <w:rsid w:val="00B90679"/>
    <w:rsid w:val="00B90E6F"/>
    <w:rsid w:val="00B91108"/>
    <w:rsid w:val="00B91385"/>
    <w:rsid w:val="00B918F5"/>
    <w:rsid w:val="00B91911"/>
    <w:rsid w:val="00B9210E"/>
    <w:rsid w:val="00B9221F"/>
    <w:rsid w:val="00B9256B"/>
    <w:rsid w:val="00B93C81"/>
    <w:rsid w:val="00B93FE4"/>
    <w:rsid w:val="00B944A0"/>
    <w:rsid w:val="00B94636"/>
    <w:rsid w:val="00B94B97"/>
    <w:rsid w:val="00B94C5E"/>
    <w:rsid w:val="00B94CDC"/>
    <w:rsid w:val="00B95004"/>
    <w:rsid w:val="00B95C0B"/>
    <w:rsid w:val="00B95E18"/>
    <w:rsid w:val="00B96445"/>
    <w:rsid w:val="00B964B0"/>
    <w:rsid w:val="00B9692A"/>
    <w:rsid w:val="00B96FB8"/>
    <w:rsid w:val="00B9760E"/>
    <w:rsid w:val="00B97BF8"/>
    <w:rsid w:val="00B97E57"/>
    <w:rsid w:val="00B97EBB"/>
    <w:rsid w:val="00BA0063"/>
    <w:rsid w:val="00BA03E9"/>
    <w:rsid w:val="00BA076D"/>
    <w:rsid w:val="00BA16BF"/>
    <w:rsid w:val="00BA18B3"/>
    <w:rsid w:val="00BA1ADB"/>
    <w:rsid w:val="00BA1C42"/>
    <w:rsid w:val="00BA1D32"/>
    <w:rsid w:val="00BA1F1C"/>
    <w:rsid w:val="00BA24C0"/>
    <w:rsid w:val="00BA32B4"/>
    <w:rsid w:val="00BA386A"/>
    <w:rsid w:val="00BA38F1"/>
    <w:rsid w:val="00BA3B70"/>
    <w:rsid w:val="00BA3E12"/>
    <w:rsid w:val="00BA44DD"/>
    <w:rsid w:val="00BA4667"/>
    <w:rsid w:val="00BA47FB"/>
    <w:rsid w:val="00BA4817"/>
    <w:rsid w:val="00BA5443"/>
    <w:rsid w:val="00BA5612"/>
    <w:rsid w:val="00BA5868"/>
    <w:rsid w:val="00BA5C6B"/>
    <w:rsid w:val="00BA62CB"/>
    <w:rsid w:val="00BA6662"/>
    <w:rsid w:val="00BA676A"/>
    <w:rsid w:val="00BA69D7"/>
    <w:rsid w:val="00BA6CF9"/>
    <w:rsid w:val="00BA6D72"/>
    <w:rsid w:val="00BA73DA"/>
    <w:rsid w:val="00BB06A6"/>
    <w:rsid w:val="00BB08AF"/>
    <w:rsid w:val="00BB0EE3"/>
    <w:rsid w:val="00BB1001"/>
    <w:rsid w:val="00BB12EF"/>
    <w:rsid w:val="00BB1483"/>
    <w:rsid w:val="00BB18CA"/>
    <w:rsid w:val="00BB208B"/>
    <w:rsid w:val="00BB2459"/>
    <w:rsid w:val="00BB245A"/>
    <w:rsid w:val="00BB267B"/>
    <w:rsid w:val="00BB298A"/>
    <w:rsid w:val="00BB2F89"/>
    <w:rsid w:val="00BB2FA1"/>
    <w:rsid w:val="00BB3EBB"/>
    <w:rsid w:val="00BB3F15"/>
    <w:rsid w:val="00BB4302"/>
    <w:rsid w:val="00BB45EC"/>
    <w:rsid w:val="00BB4BD7"/>
    <w:rsid w:val="00BB511A"/>
    <w:rsid w:val="00BB5412"/>
    <w:rsid w:val="00BB5855"/>
    <w:rsid w:val="00BB5D67"/>
    <w:rsid w:val="00BB5F52"/>
    <w:rsid w:val="00BB6816"/>
    <w:rsid w:val="00BB6854"/>
    <w:rsid w:val="00BB6AD6"/>
    <w:rsid w:val="00BB6AFB"/>
    <w:rsid w:val="00BB6EB6"/>
    <w:rsid w:val="00BB7518"/>
    <w:rsid w:val="00BB78F7"/>
    <w:rsid w:val="00BC0128"/>
    <w:rsid w:val="00BC0169"/>
    <w:rsid w:val="00BC0340"/>
    <w:rsid w:val="00BC0EF8"/>
    <w:rsid w:val="00BC0F6C"/>
    <w:rsid w:val="00BC0F7D"/>
    <w:rsid w:val="00BC1476"/>
    <w:rsid w:val="00BC14EB"/>
    <w:rsid w:val="00BC1793"/>
    <w:rsid w:val="00BC1E0D"/>
    <w:rsid w:val="00BC20F2"/>
    <w:rsid w:val="00BC2A61"/>
    <w:rsid w:val="00BC2EAD"/>
    <w:rsid w:val="00BC3E72"/>
    <w:rsid w:val="00BC4261"/>
    <w:rsid w:val="00BC4F22"/>
    <w:rsid w:val="00BC5357"/>
    <w:rsid w:val="00BC5421"/>
    <w:rsid w:val="00BC5AB8"/>
    <w:rsid w:val="00BC5D99"/>
    <w:rsid w:val="00BC5E00"/>
    <w:rsid w:val="00BC60CA"/>
    <w:rsid w:val="00BC6B00"/>
    <w:rsid w:val="00BC7403"/>
    <w:rsid w:val="00BD0774"/>
    <w:rsid w:val="00BD15FE"/>
    <w:rsid w:val="00BD17D0"/>
    <w:rsid w:val="00BD197D"/>
    <w:rsid w:val="00BD27B9"/>
    <w:rsid w:val="00BD2C12"/>
    <w:rsid w:val="00BD3E39"/>
    <w:rsid w:val="00BD4762"/>
    <w:rsid w:val="00BD47FF"/>
    <w:rsid w:val="00BD4A0F"/>
    <w:rsid w:val="00BD4C1D"/>
    <w:rsid w:val="00BD55F8"/>
    <w:rsid w:val="00BD56C7"/>
    <w:rsid w:val="00BD69A9"/>
    <w:rsid w:val="00BD71AE"/>
    <w:rsid w:val="00BD7590"/>
    <w:rsid w:val="00BD75BB"/>
    <w:rsid w:val="00BD7F87"/>
    <w:rsid w:val="00BE02FC"/>
    <w:rsid w:val="00BE050E"/>
    <w:rsid w:val="00BE0B3E"/>
    <w:rsid w:val="00BE13E6"/>
    <w:rsid w:val="00BE1597"/>
    <w:rsid w:val="00BE1A8F"/>
    <w:rsid w:val="00BE1E5A"/>
    <w:rsid w:val="00BE1F3C"/>
    <w:rsid w:val="00BE2BE9"/>
    <w:rsid w:val="00BE2D30"/>
    <w:rsid w:val="00BE2D9C"/>
    <w:rsid w:val="00BE3AAD"/>
    <w:rsid w:val="00BE4465"/>
    <w:rsid w:val="00BE448E"/>
    <w:rsid w:val="00BE44B8"/>
    <w:rsid w:val="00BE469B"/>
    <w:rsid w:val="00BE471C"/>
    <w:rsid w:val="00BE47A2"/>
    <w:rsid w:val="00BE48A9"/>
    <w:rsid w:val="00BE5062"/>
    <w:rsid w:val="00BE514E"/>
    <w:rsid w:val="00BE609B"/>
    <w:rsid w:val="00BE6123"/>
    <w:rsid w:val="00BE63E1"/>
    <w:rsid w:val="00BE6813"/>
    <w:rsid w:val="00BE6CC2"/>
    <w:rsid w:val="00BE7238"/>
    <w:rsid w:val="00BE7670"/>
    <w:rsid w:val="00BE7975"/>
    <w:rsid w:val="00BF02AE"/>
    <w:rsid w:val="00BF096D"/>
    <w:rsid w:val="00BF0991"/>
    <w:rsid w:val="00BF0CA1"/>
    <w:rsid w:val="00BF0E76"/>
    <w:rsid w:val="00BF0EB0"/>
    <w:rsid w:val="00BF1630"/>
    <w:rsid w:val="00BF1757"/>
    <w:rsid w:val="00BF19A2"/>
    <w:rsid w:val="00BF1A3C"/>
    <w:rsid w:val="00BF1E8B"/>
    <w:rsid w:val="00BF22DA"/>
    <w:rsid w:val="00BF233B"/>
    <w:rsid w:val="00BF23FC"/>
    <w:rsid w:val="00BF2713"/>
    <w:rsid w:val="00BF28D9"/>
    <w:rsid w:val="00BF2F8F"/>
    <w:rsid w:val="00BF3702"/>
    <w:rsid w:val="00BF370D"/>
    <w:rsid w:val="00BF3902"/>
    <w:rsid w:val="00BF3D73"/>
    <w:rsid w:val="00BF3ED6"/>
    <w:rsid w:val="00BF43A8"/>
    <w:rsid w:val="00BF4799"/>
    <w:rsid w:val="00BF48B2"/>
    <w:rsid w:val="00BF49A5"/>
    <w:rsid w:val="00BF4AE0"/>
    <w:rsid w:val="00BF5216"/>
    <w:rsid w:val="00BF54C0"/>
    <w:rsid w:val="00BF5663"/>
    <w:rsid w:val="00BF5C65"/>
    <w:rsid w:val="00BF5C69"/>
    <w:rsid w:val="00BF6073"/>
    <w:rsid w:val="00BF661D"/>
    <w:rsid w:val="00BF67DA"/>
    <w:rsid w:val="00BF67EE"/>
    <w:rsid w:val="00BF6850"/>
    <w:rsid w:val="00BF6D59"/>
    <w:rsid w:val="00BF6FA3"/>
    <w:rsid w:val="00BF6FB7"/>
    <w:rsid w:val="00BF70C3"/>
    <w:rsid w:val="00BF7254"/>
    <w:rsid w:val="00BF778D"/>
    <w:rsid w:val="00BF7A79"/>
    <w:rsid w:val="00BF7A95"/>
    <w:rsid w:val="00BF7D19"/>
    <w:rsid w:val="00C003DE"/>
    <w:rsid w:val="00C0072C"/>
    <w:rsid w:val="00C00AEF"/>
    <w:rsid w:val="00C00D83"/>
    <w:rsid w:val="00C011E6"/>
    <w:rsid w:val="00C014AA"/>
    <w:rsid w:val="00C01D7D"/>
    <w:rsid w:val="00C01E69"/>
    <w:rsid w:val="00C020E6"/>
    <w:rsid w:val="00C0217B"/>
    <w:rsid w:val="00C0220A"/>
    <w:rsid w:val="00C02828"/>
    <w:rsid w:val="00C02968"/>
    <w:rsid w:val="00C030AD"/>
    <w:rsid w:val="00C0352B"/>
    <w:rsid w:val="00C03FB9"/>
    <w:rsid w:val="00C0407F"/>
    <w:rsid w:val="00C04389"/>
    <w:rsid w:val="00C04B04"/>
    <w:rsid w:val="00C05163"/>
    <w:rsid w:val="00C059C3"/>
    <w:rsid w:val="00C067D7"/>
    <w:rsid w:val="00C06AED"/>
    <w:rsid w:val="00C07088"/>
    <w:rsid w:val="00C07273"/>
    <w:rsid w:val="00C07321"/>
    <w:rsid w:val="00C0783F"/>
    <w:rsid w:val="00C07991"/>
    <w:rsid w:val="00C07E76"/>
    <w:rsid w:val="00C1009D"/>
    <w:rsid w:val="00C10459"/>
    <w:rsid w:val="00C108D4"/>
    <w:rsid w:val="00C10A3A"/>
    <w:rsid w:val="00C10A8B"/>
    <w:rsid w:val="00C10FC4"/>
    <w:rsid w:val="00C11DC5"/>
    <w:rsid w:val="00C12201"/>
    <w:rsid w:val="00C13537"/>
    <w:rsid w:val="00C1365A"/>
    <w:rsid w:val="00C136A3"/>
    <w:rsid w:val="00C137CC"/>
    <w:rsid w:val="00C14536"/>
    <w:rsid w:val="00C14D15"/>
    <w:rsid w:val="00C14FFA"/>
    <w:rsid w:val="00C152EF"/>
    <w:rsid w:val="00C15BD6"/>
    <w:rsid w:val="00C15D97"/>
    <w:rsid w:val="00C16090"/>
    <w:rsid w:val="00C164A7"/>
    <w:rsid w:val="00C16F36"/>
    <w:rsid w:val="00C173EB"/>
    <w:rsid w:val="00C175A9"/>
    <w:rsid w:val="00C20D38"/>
    <w:rsid w:val="00C210C1"/>
    <w:rsid w:val="00C21300"/>
    <w:rsid w:val="00C214C6"/>
    <w:rsid w:val="00C216BC"/>
    <w:rsid w:val="00C21FD1"/>
    <w:rsid w:val="00C22393"/>
    <w:rsid w:val="00C223B0"/>
    <w:rsid w:val="00C22A31"/>
    <w:rsid w:val="00C22DBA"/>
    <w:rsid w:val="00C22F94"/>
    <w:rsid w:val="00C22FC7"/>
    <w:rsid w:val="00C23794"/>
    <w:rsid w:val="00C237F9"/>
    <w:rsid w:val="00C23D25"/>
    <w:rsid w:val="00C248FC"/>
    <w:rsid w:val="00C24E4C"/>
    <w:rsid w:val="00C26122"/>
    <w:rsid w:val="00C2618E"/>
    <w:rsid w:val="00C261B2"/>
    <w:rsid w:val="00C261FB"/>
    <w:rsid w:val="00C26581"/>
    <w:rsid w:val="00C26774"/>
    <w:rsid w:val="00C26C57"/>
    <w:rsid w:val="00C26E36"/>
    <w:rsid w:val="00C27CCD"/>
    <w:rsid w:val="00C27D9E"/>
    <w:rsid w:val="00C30CFA"/>
    <w:rsid w:val="00C313DB"/>
    <w:rsid w:val="00C314F1"/>
    <w:rsid w:val="00C3157A"/>
    <w:rsid w:val="00C319BA"/>
    <w:rsid w:val="00C31A0B"/>
    <w:rsid w:val="00C3256F"/>
    <w:rsid w:val="00C329F9"/>
    <w:rsid w:val="00C32EA3"/>
    <w:rsid w:val="00C33079"/>
    <w:rsid w:val="00C33171"/>
    <w:rsid w:val="00C334FC"/>
    <w:rsid w:val="00C337D1"/>
    <w:rsid w:val="00C33B16"/>
    <w:rsid w:val="00C341FB"/>
    <w:rsid w:val="00C34F51"/>
    <w:rsid w:val="00C350FD"/>
    <w:rsid w:val="00C35E7A"/>
    <w:rsid w:val="00C364C2"/>
    <w:rsid w:val="00C36549"/>
    <w:rsid w:val="00C36BCD"/>
    <w:rsid w:val="00C371C2"/>
    <w:rsid w:val="00C37334"/>
    <w:rsid w:val="00C37C9B"/>
    <w:rsid w:val="00C403AA"/>
    <w:rsid w:val="00C40865"/>
    <w:rsid w:val="00C41208"/>
    <w:rsid w:val="00C4160A"/>
    <w:rsid w:val="00C4225E"/>
    <w:rsid w:val="00C4241F"/>
    <w:rsid w:val="00C42697"/>
    <w:rsid w:val="00C42BB0"/>
    <w:rsid w:val="00C42DB2"/>
    <w:rsid w:val="00C43018"/>
    <w:rsid w:val="00C433E9"/>
    <w:rsid w:val="00C4354B"/>
    <w:rsid w:val="00C43A3A"/>
    <w:rsid w:val="00C43D1C"/>
    <w:rsid w:val="00C4479A"/>
    <w:rsid w:val="00C44DAB"/>
    <w:rsid w:val="00C45635"/>
    <w:rsid w:val="00C45B69"/>
    <w:rsid w:val="00C45C93"/>
    <w:rsid w:val="00C46057"/>
    <w:rsid w:val="00C46577"/>
    <w:rsid w:val="00C465EA"/>
    <w:rsid w:val="00C46757"/>
    <w:rsid w:val="00C46C0B"/>
    <w:rsid w:val="00C47042"/>
    <w:rsid w:val="00C47115"/>
    <w:rsid w:val="00C473F4"/>
    <w:rsid w:val="00C474CB"/>
    <w:rsid w:val="00C47641"/>
    <w:rsid w:val="00C47789"/>
    <w:rsid w:val="00C500EC"/>
    <w:rsid w:val="00C50BB2"/>
    <w:rsid w:val="00C512AB"/>
    <w:rsid w:val="00C515F2"/>
    <w:rsid w:val="00C52010"/>
    <w:rsid w:val="00C526AD"/>
    <w:rsid w:val="00C5270A"/>
    <w:rsid w:val="00C52812"/>
    <w:rsid w:val="00C52841"/>
    <w:rsid w:val="00C53288"/>
    <w:rsid w:val="00C532E6"/>
    <w:rsid w:val="00C534F8"/>
    <w:rsid w:val="00C53CE3"/>
    <w:rsid w:val="00C53DC3"/>
    <w:rsid w:val="00C544D9"/>
    <w:rsid w:val="00C5458B"/>
    <w:rsid w:val="00C54EB4"/>
    <w:rsid w:val="00C55D17"/>
    <w:rsid w:val="00C55FEE"/>
    <w:rsid w:val="00C568B6"/>
    <w:rsid w:val="00C569CC"/>
    <w:rsid w:val="00C569E4"/>
    <w:rsid w:val="00C569F4"/>
    <w:rsid w:val="00C56A9B"/>
    <w:rsid w:val="00C56E51"/>
    <w:rsid w:val="00C5744D"/>
    <w:rsid w:val="00C57630"/>
    <w:rsid w:val="00C578F5"/>
    <w:rsid w:val="00C60099"/>
    <w:rsid w:val="00C605A6"/>
    <w:rsid w:val="00C60AAA"/>
    <w:rsid w:val="00C61091"/>
    <w:rsid w:val="00C61273"/>
    <w:rsid w:val="00C61381"/>
    <w:rsid w:val="00C62406"/>
    <w:rsid w:val="00C62744"/>
    <w:rsid w:val="00C628BC"/>
    <w:rsid w:val="00C62CD2"/>
    <w:rsid w:val="00C62CF6"/>
    <w:rsid w:val="00C62FBF"/>
    <w:rsid w:val="00C630B6"/>
    <w:rsid w:val="00C63874"/>
    <w:rsid w:val="00C6402D"/>
    <w:rsid w:val="00C642DD"/>
    <w:rsid w:val="00C6449A"/>
    <w:rsid w:val="00C6564A"/>
    <w:rsid w:val="00C65CC8"/>
    <w:rsid w:val="00C65DEE"/>
    <w:rsid w:val="00C6615D"/>
    <w:rsid w:val="00C664D1"/>
    <w:rsid w:val="00C666F4"/>
    <w:rsid w:val="00C66AE9"/>
    <w:rsid w:val="00C66B9A"/>
    <w:rsid w:val="00C676C8"/>
    <w:rsid w:val="00C67C0C"/>
    <w:rsid w:val="00C67D93"/>
    <w:rsid w:val="00C701E3"/>
    <w:rsid w:val="00C7021E"/>
    <w:rsid w:val="00C70367"/>
    <w:rsid w:val="00C703AE"/>
    <w:rsid w:val="00C706D3"/>
    <w:rsid w:val="00C71175"/>
    <w:rsid w:val="00C71184"/>
    <w:rsid w:val="00C719C0"/>
    <w:rsid w:val="00C71D37"/>
    <w:rsid w:val="00C71F69"/>
    <w:rsid w:val="00C72335"/>
    <w:rsid w:val="00C723E4"/>
    <w:rsid w:val="00C7272D"/>
    <w:rsid w:val="00C72D07"/>
    <w:rsid w:val="00C732E4"/>
    <w:rsid w:val="00C73E7E"/>
    <w:rsid w:val="00C741E8"/>
    <w:rsid w:val="00C747A4"/>
    <w:rsid w:val="00C74B12"/>
    <w:rsid w:val="00C7515F"/>
    <w:rsid w:val="00C7563D"/>
    <w:rsid w:val="00C756E8"/>
    <w:rsid w:val="00C757AD"/>
    <w:rsid w:val="00C75C3A"/>
    <w:rsid w:val="00C75F27"/>
    <w:rsid w:val="00C7682C"/>
    <w:rsid w:val="00C769A4"/>
    <w:rsid w:val="00C76D7E"/>
    <w:rsid w:val="00C77203"/>
    <w:rsid w:val="00C772E7"/>
    <w:rsid w:val="00C779EE"/>
    <w:rsid w:val="00C77D11"/>
    <w:rsid w:val="00C803D3"/>
    <w:rsid w:val="00C80424"/>
    <w:rsid w:val="00C80540"/>
    <w:rsid w:val="00C8082A"/>
    <w:rsid w:val="00C80DBA"/>
    <w:rsid w:val="00C80EEF"/>
    <w:rsid w:val="00C80FF9"/>
    <w:rsid w:val="00C8166A"/>
    <w:rsid w:val="00C81866"/>
    <w:rsid w:val="00C81AA4"/>
    <w:rsid w:val="00C81FFA"/>
    <w:rsid w:val="00C822AC"/>
    <w:rsid w:val="00C82841"/>
    <w:rsid w:val="00C82E43"/>
    <w:rsid w:val="00C82F6B"/>
    <w:rsid w:val="00C83820"/>
    <w:rsid w:val="00C83E15"/>
    <w:rsid w:val="00C83EED"/>
    <w:rsid w:val="00C83FF4"/>
    <w:rsid w:val="00C84000"/>
    <w:rsid w:val="00C842AC"/>
    <w:rsid w:val="00C84F01"/>
    <w:rsid w:val="00C85B21"/>
    <w:rsid w:val="00C8631C"/>
    <w:rsid w:val="00C8638A"/>
    <w:rsid w:val="00C8661B"/>
    <w:rsid w:val="00C866D0"/>
    <w:rsid w:val="00C86BB0"/>
    <w:rsid w:val="00C86E46"/>
    <w:rsid w:val="00C870F4"/>
    <w:rsid w:val="00C87506"/>
    <w:rsid w:val="00C876B7"/>
    <w:rsid w:val="00C8777E"/>
    <w:rsid w:val="00C878C8"/>
    <w:rsid w:val="00C87B55"/>
    <w:rsid w:val="00C90190"/>
    <w:rsid w:val="00C903E1"/>
    <w:rsid w:val="00C90BA1"/>
    <w:rsid w:val="00C90D45"/>
    <w:rsid w:val="00C90E11"/>
    <w:rsid w:val="00C90F0C"/>
    <w:rsid w:val="00C91310"/>
    <w:rsid w:val="00C919F8"/>
    <w:rsid w:val="00C92035"/>
    <w:rsid w:val="00C923E3"/>
    <w:rsid w:val="00C9296C"/>
    <w:rsid w:val="00C93097"/>
    <w:rsid w:val="00C93102"/>
    <w:rsid w:val="00C93259"/>
    <w:rsid w:val="00C93349"/>
    <w:rsid w:val="00C93A84"/>
    <w:rsid w:val="00C93DF7"/>
    <w:rsid w:val="00C941C7"/>
    <w:rsid w:val="00C942F6"/>
    <w:rsid w:val="00C94CB8"/>
    <w:rsid w:val="00C956D3"/>
    <w:rsid w:val="00C96019"/>
    <w:rsid w:val="00C964E7"/>
    <w:rsid w:val="00C96555"/>
    <w:rsid w:val="00C971C6"/>
    <w:rsid w:val="00C9721F"/>
    <w:rsid w:val="00C97413"/>
    <w:rsid w:val="00C97416"/>
    <w:rsid w:val="00C974E7"/>
    <w:rsid w:val="00C9755C"/>
    <w:rsid w:val="00C975AE"/>
    <w:rsid w:val="00C979F2"/>
    <w:rsid w:val="00C97C7D"/>
    <w:rsid w:val="00C97DA5"/>
    <w:rsid w:val="00C97E26"/>
    <w:rsid w:val="00CA052C"/>
    <w:rsid w:val="00CA09AD"/>
    <w:rsid w:val="00CA1A34"/>
    <w:rsid w:val="00CA1AED"/>
    <w:rsid w:val="00CA1F54"/>
    <w:rsid w:val="00CA239C"/>
    <w:rsid w:val="00CA2FF4"/>
    <w:rsid w:val="00CA395F"/>
    <w:rsid w:val="00CA3D0C"/>
    <w:rsid w:val="00CA49BF"/>
    <w:rsid w:val="00CA4E98"/>
    <w:rsid w:val="00CA587A"/>
    <w:rsid w:val="00CA5BB6"/>
    <w:rsid w:val="00CA5C8B"/>
    <w:rsid w:val="00CA5CDB"/>
    <w:rsid w:val="00CA6A67"/>
    <w:rsid w:val="00CA7303"/>
    <w:rsid w:val="00CA7542"/>
    <w:rsid w:val="00CA7890"/>
    <w:rsid w:val="00CA7957"/>
    <w:rsid w:val="00CA7AF1"/>
    <w:rsid w:val="00CA7DF3"/>
    <w:rsid w:val="00CB0143"/>
    <w:rsid w:val="00CB09AA"/>
    <w:rsid w:val="00CB0EDD"/>
    <w:rsid w:val="00CB1256"/>
    <w:rsid w:val="00CB1784"/>
    <w:rsid w:val="00CB2AFD"/>
    <w:rsid w:val="00CB2CE9"/>
    <w:rsid w:val="00CB2D93"/>
    <w:rsid w:val="00CB33EF"/>
    <w:rsid w:val="00CB3603"/>
    <w:rsid w:val="00CB3D10"/>
    <w:rsid w:val="00CB41BA"/>
    <w:rsid w:val="00CB4213"/>
    <w:rsid w:val="00CB42EE"/>
    <w:rsid w:val="00CB45DA"/>
    <w:rsid w:val="00CB52A1"/>
    <w:rsid w:val="00CB6CD7"/>
    <w:rsid w:val="00CB6FB7"/>
    <w:rsid w:val="00CB70CB"/>
    <w:rsid w:val="00CB749D"/>
    <w:rsid w:val="00CB76C4"/>
    <w:rsid w:val="00CB7B56"/>
    <w:rsid w:val="00CB7E1E"/>
    <w:rsid w:val="00CB7F58"/>
    <w:rsid w:val="00CB7FFB"/>
    <w:rsid w:val="00CC020E"/>
    <w:rsid w:val="00CC036F"/>
    <w:rsid w:val="00CC03C7"/>
    <w:rsid w:val="00CC0586"/>
    <w:rsid w:val="00CC0690"/>
    <w:rsid w:val="00CC0CCA"/>
    <w:rsid w:val="00CC116E"/>
    <w:rsid w:val="00CC11DF"/>
    <w:rsid w:val="00CC1200"/>
    <w:rsid w:val="00CC12C2"/>
    <w:rsid w:val="00CC1985"/>
    <w:rsid w:val="00CC22EE"/>
    <w:rsid w:val="00CC269E"/>
    <w:rsid w:val="00CC2CBB"/>
    <w:rsid w:val="00CC32FD"/>
    <w:rsid w:val="00CC3924"/>
    <w:rsid w:val="00CC3C5F"/>
    <w:rsid w:val="00CC3D28"/>
    <w:rsid w:val="00CC45FA"/>
    <w:rsid w:val="00CC4E7F"/>
    <w:rsid w:val="00CC5E50"/>
    <w:rsid w:val="00CC62AE"/>
    <w:rsid w:val="00CC6397"/>
    <w:rsid w:val="00CC6661"/>
    <w:rsid w:val="00CC6744"/>
    <w:rsid w:val="00CC6BC1"/>
    <w:rsid w:val="00CC6ECD"/>
    <w:rsid w:val="00CC700E"/>
    <w:rsid w:val="00CC71FF"/>
    <w:rsid w:val="00CC729A"/>
    <w:rsid w:val="00CC73C2"/>
    <w:rsid w:val="00CC7469"/>
    <w:rsid w:val="00CC7905"/>
    <w:rsid w:val="00CC7F7C"/>
    <w:rsid w:val="00CD012D"/>
    <w:rsid w:val="00CD0638"/>
    <w:rsid w:val="00CD097F"/>
    <w:rsid w:val="00CD09ED"/>
    <w:rsid w:val="00CD1D4A"/>
    <w:rsid w:val="00CD2752"/>
    <w:rsid w:val="00CD2818"/>
    <w:rsid w:val="00CD28F2"/>
    <w:rsid w:val="00CD2BEE"/>
    <w:rsid w:val="00CD2D1F"/>
    <w:rsid w:val="00CD32A1"/>
    <w:rsid w:val="00CD385A"/>
    <w:rsid w:val="00CD3B0D"/>
    <w:rsid w:val="00CD3B82"/>
    <w:rsid w:val="00CD3C7F"/>
    <w:rsid w:val="00CD3C84"/>
    <w:rsid w:val="00CD3FD0"/>
    <w:rsid w:val="00CD4577"/>
    <w:rsid w:val="00CD4715"/>
    <w:rsid w:val="00CD4E1C"/>
    <w:rsid w:val="00CD4F71"/>
    <w:rsid w:val="00CD5098"/>
    <w:rsid w:val="00CD566F"/>
    <w:rsid w:val="00CD56A2"/>
    <w:rsid w:val="00CD60EE"/>
    <w:rsid w:val="00CD6570"/>
    <w:rsid w:val="00CD6925"/>
    <w:rsid w:val="00CD74C6"/>
    <w:rsid w:val="00CD7B8B"/>
    <w:rsid w:val="00CD7DDE"/>
    <w:rsid w:val="00CE022C"/>
    <w:rsid w:val="00CE02FC"/>
    <w:rsid w:val="00CE06E3"/>
    <w:rsid w:val="00CE093C"/>
    <w:rsid w:val="00CE0D0D"/>
    <w:rsid w:val="00CE0E23"/>
    <w:rsid w:val="00CE1006"/>
    <w:rsid w:val="00CE28F5"/>
    <w:rsid w:val="00CE3328"/>
    <w:rsid w:val="00CE47C5"/>
    <w:rsid w:val="00CE53E0"/>
    <w:rsid w:val="00CE55E6"/>
    <w:rsid w:val="00CE57C0"/>
    <w:rsid w:val="00CE623A"/>
    <w:rsid w:val="00CE681E"/>
    <w:rsid w:val="00CE6AB5"/>
    <w:rsid w:val="00CE6D7E"/>
    <w:rsid w:val="00CE7175"/>
    <w:rsid w:val="00CE7A6F"/>
    <w:rsid w:val="00CE7AEA"/>
    <w:rsid w:val="00CE7D57"/>
    <w:rsid w:val="00CE7F17"/>
    <w:rsid w:val="00CF01FE"/>
    <w:rsid w:val="00CF13FB"/>
    <w:rsid w:val="00CF147E"/>
    <w:rsid w:val="00CF1BA7"/>
    <w:rsid w:val="00CF1CEE"/>
    <w:rsid w:val="00CF1F9E"/>
    <w:rsid w:val="00CF1FBB"/>
    <w:rsid w:val="00CF2028"/>
    <w:rsid w:val="00CF21AF"/>
    <w:rsid w:val="00CF2226"/>
    <w:rsid w:val="00CF2428"/>
    <w:rsid w:val="00CF2944"/>
    <w:rsid w:val="00CF2D7A"/>
    <w:rsid w:val="00CF2E89"/>
    <w:rsid w:val="00CF33CF"/>
    <w:rsid w:val="00CF37E3"/>
    <w:rsid w:val="00CF37F3"/>
    <w:rsid w:val="00CF3AA2"/>
    <w:rsid w:val="00CF3D6F"/>
    <w:rsid w:val="00CF479F"/>
    <w:rsid w:val="00CF47FA"/>
    <w:rsid w:val="00CF4B02"/>
    <w:rsid w:val="00CF4BEC"/>
    <w:rsid w:val="00CF4D4D"/>
    <w:rsid w:val="00CF4E2F"/>
    <w:rsid w:val="00CF4F36"/>
    <w:rsid w:val="00CF5C05"/>
    <w:rsid w:val="00CF5DC7"/>
    <w:rsid w:val="00CF6513"/>
    <w:rsid w:val="00CF666A"/>
    <w:rsid w:val="00CF6910"/>
    <w:rsid w:val="00CF6B52"/>
    <w:rsid w:val="00CF6B74"/>
    <w:rsid w:val="00CF70B8"/>
    <w:rsid w:val="00CF7419"/>
    <w:rsid w:val="00CF75FE"/>
    <w:rsid w:val="00CF7694"/>
    <w:rsid w:val="00CF773C"/>
    <w:rsid w:val="00CF7A3B"/>
    <w:rsid w:val="00CF7B05"/>
    <w:rsid w:val="00D000A2"/>
    <w:rsid w:val="00D0029F"/>
    <w:rsid w:val="00D017BA"/>
    <w:rsid w:val="00D01AB3"/>
    <w:rsid w:val="00D01C8C"/>
    <w:rsid w:val="00D01F88"/>
    <w:rsid w:val="00D01F91"/>
    <w:rsid w:val="00D02383"/>
    <w:rsid w:val="00D0294B"/>
    <w:rsid w:val="00D02D8B"/>
    <w:rsid w:val="00D02FF7"/>
    <w:rsid w:val="00D0308D"/>
    <w:rsid w:val="00D03838"/>
    <w:rsid w:val="00D04488"/>
    <w:rsid w:val="00D04D2E"/>
    <w:rsid w:val="00D04E75"/>
    <w:rsid w:val="00D04F49"/>
    <w:rsid w:val="00D04FAF"/>
    <w:rsid w:val="00D0506B"/>
    <w:rsid w:val="00D053CD"/>
    <w:rsid w:val="00D054AD"/>
    <w:rsid w:val="00D05C64"/>
    <w:rsid w:val="00D05D6E"/>
    <w:rsid w:val="00D063FC"/>
    <w:rsid w:val="00D06F9B"/>
    <w:rsid w:val="00D06FBF"/>
    <w:rsid w:val="00D077EE"/>
    <w:rsid w:val="00D078FE"/>
    <w:rsid w:val="00D07942"/>
    <w:rsid w:val="00D07A0F"/>
    <w:rsid w:val="00D07A5D"/>
    <w:rsid w:val="00D07ABB"/>
    <w:rsid w:val="00D07F4C"/>
    <w:rsid w:val="00D10133"/>
    <w:rsid w:val="00D101D8"/>
    <w:rsid w:val="00D105C0"/>
    <w:rsid w:val="00D10C2A"/>
    <w:rsid w:val="00D10FF0"/>
    <w:rsid w:val="00D11173"/>
    <w:rsid w:val="00D11455"/>
    <w:rsid w:val="00D11458"/>
    <w:rsid w:val="00D12651"/>
    <w:rsid w:val="00D12840"/>
    <w:rsid w:val="00D1294C"/>
    <w:rsid w:val="00D12CB6"/>
    <w:rsid w:val="00D12DC9"/>
    <w:rsid w:val="00D13340"/>
    <w:rsid w:val="00D13944"/>
    <w:rsid w:val="00D13EE5"/>
    <w:rsid w:val="00D142BA"/>
    <w:rsid w:val="00D148C0"/>
    <w:rsid w:val="00D14A06"/>
    <w:rsid w:val="00D14B32"/>
    <w:rsid w:val="00D14B40"/>
    <w:rsid w:val="00D14F14"/>
    <w:rsid w:val="00D1571E"/>
    <w:rsid w:val="00D158E9"/>
    <w:rsid w:val="00D16245"/>
    <w:rsid w:val="00D16ABF"/>
    <w:rsid w:val="00D16C35"/>
    <w:rsid w:val="00D170E4"/>
    <w:rsid w:val="00D17A04"/>
    <w:rsid w:val="00D20491"/>
    <w:rsid w:val="00D205D3"/>
    <w:rsid w:val="00D213C5"/>
    <w:rsid w:val="00D22B9C"/>
    <w:rsid w:val="00D22C19"/>
    <w:rsid w:val="00D238A8"/>
    <w:rsid w:val="00D238E6"/>
    <w:rsid w:val="00D23A84"/>
    <w:rsid w:val="00D23B12"/>
    <w:rsid w:val="00D23B62"/>
    <w:rsid w:val="00D23E2A"/>
    <w:rsid w:val="00D23E65"/>
    <w:rsid w:val="00D24431"/>
    <w:rsid w:val="00D25AE7"/>
    <w:rsid w:val="00D25D89"/>
    <w:rsid w:val="00D260A3"/>
    <w:rsid w:val="00D26595"/>
    <w:rsid w:val="00D26669"/>
    <w:rsid w:val="00D2683C"/>
    <w:rsid w:val="00D26CB0"/>
    <w:rsid w:val="00D270DC"/>
    <w:rsid w:val="00D279A8"/>
    <w:rsid w:val="00D27DE8"/>
    <w:rsid w:val="00D3004A"/>
    <w:rsid w:val="00D302EF"/>
    <w:rsid w:val="00D30F19"/>
    <w:rsid w:val="00D310D3"/>
    <w:rsid w:val="00D31708"/>
    <w:rsid w:val="00D31743"/>
    <w:rsid w:val="00D32118"/>
    <w:rsid w:val="00D322D4"/>
    <w:rsid w:val="00D323B2"/>
    <w:rsid w:val="00D32914"/>
    <w:rsid w:val="00D32E10"/>
    <w:rsid w:val="00D333AF"/>
    <w:rsid w:val="00D3387A"/>
    <w:rsid w:val="00D33A7F"/>
    <w:rsid w:val="00D33C8F"/>
    <w:rsid w:val="00D34477"/>
    <w:rsid w:val="00D34746"/>
    <w:rsid w:val="00D347CD"/>
    <w:rsid w:val="00D34C20"/>
    <w:rsid w:val="00D34D86"/>
    <w:rsid w:val="00D3594D"/>
    <w:rsid w:val="00D35CA1"/>
    <w:rsid w:val="00D360AD"/>
    <w:rsid w:val="00D36120"/>
    <w:rsid w:val="00D363B3"/>
    <w:rsid w:val="00D3657D"/>
    <w:rsid w:val="00D3687B"/>
    <w:rsid w:val="00D36C25"/>
    <w:rsid w:val="00D375B7"/>
    <w:rsid w:val="00D37EBF"/>
    <w:rsid w:val="00D40A28"/>
    <w:rsid w:val="00D40AA2"/>
    <w:rsid w:val="00D40F7B"/>
    <w:rsid w:val="00D410CD"/>
    <w:rsid w:val="00D411AE"/>
    <w:rsid w:val="00D423D0"/>
    <w:rsid w:val="00D425BF"/>
    <w:rsid w:val="00D425FA"/>
    <w:rsid w:val="00D42972"/>
    <w:rsid w:val="00D42ADB"/>
    <w:rsid w:val="00D42AF7"/>
    <w:rsid w:val="00D4305D"/>
    <w:rsid w:val="00D4358C"/>
    <w:rsid w:val="00D43B5E"/>
    <w:rsid w:val="00D43C4F"/>
    <w:rsid w:val="00D4416A"/>
    <w:rsid w:val="00D441FB"/>
    <w:rsid w:val="00D4420B"/>
    <w:rsid w:val="00D44275"/>
    <w:rsid w:val="00D44521"/>
    <w:rsid w:val="00D446A1"/>
    <w:rsid w:val="00D446CE"/>
    <w:rsid w:val="00D4499C"/>
    <w:rsid w:val="00D44FED"/>
    <w:rsid w:val="00D450B1"/>
    <w:rsid w:val="00D4522B"/>
    <w:rsid w:val="00D4552A"/>
    <w:rsid w:val="00D45C5A"/>
    <w:rsid w:val="00D465CC"/>
    <w:rsid w:val="00D46EC7"/>
    <w:rsid w:val="00D46ED1"/>
    <w:rsid w:val="00D47035"/>
    <w:rsid w:val="00D47245"/>
    <w:rsid w:val="00D47A2B"/>
    <w:rsid w:val="00D47CF1"/>
    <w:rsid w:val="00D47F56"/>
    <w:rsid w:val="00D5005F"/>
    <w:rsid w:val="00D50993"/>
    <w:rsid w:val="00D50BCF"/>
    <w:rsid w:val="00D50C5F"/>
    <w:rsid w:val="00D50F3D"/>
    <w:rsid w:val="00D51360"/>
    <w:rsid w:val="00D5163E"/>
    <w:rsid w:val="00D51E4A"/>
    <w:rsid w:val="00D51F03"/>
    <w:rsid w:val="00D51FF3"/>
    <w:rsid w:val="00D528BE"/>
    <w:rsid w:val="00D52959"/>
    <w:rsid w:val="00D52B75"/>
    <w:rsid w:val="00D5324F"/>
    <w:rsid w:val="00D53A97"/>
    <w:rsid w:val="00D53ABB"/>
    <w:rsid w:val="00D53C59"/>
    <w:rsid w:val="00D54434"/>
    <w:rsid w:val="00D5496F"/>
    <w:rsid w:val="00D54A87"/>
    <w:rsid w:val="00D54C61"/>
    <w:rsid w:val="00D54D82"/>
    <w:rsid w:val="00D552EA"/>
    <w:rsid w:val="00D55AB6"/>
    <w:rsid w:val="00D56396"/>
    <w:rsid w:val="00D56536"/>
    <w:rsid w:val="00D5664B"/>
    <w:rsid w:val="00D57611"/>
    <w:rsid w:val="00D57703"/>
    <w:rsid w:val="00D57DD0"/>
    <w:rsid w:val="00D604DC"/>
    <w:rsid w:val="00D60DBC"/>
    <w:rsid w:val="00D61404"/>
    <w:rsid w:val="00D6194F"/>
    <w:rsid w:val="00D6195D"/>
    <w:rsid w:val="00D61C97"/>
    <w:rsid w:val="00D61E9E"/>
    <w:rsid w:val="00D621E3"/>
    <w:rsid w:val="00D62510"/>
    <w:rsid w:val="00D6277E"/>
    <w:rsid w:val="00D62A2C"/>
    <w:rsid w:val="00D630F8"/>
    <w:rsid w:val="00D633CF"/>
    <w:rsid w:val="00D63CA5"/>
    <w:rsid w:val="00D63F4C"/>
    <w:rsid w:val="00D64056"/>
    <w:rsid w:val="00D64973"/>
    <w:rsid w:val="00D64A61"/>
    <w:rsid w:val="00D64C2D"/>
    <w:rsid w:val="00D64F61"/>
    <w:rsid w:val="00D6523B"/>
    <w:rsid w:val="00D654F5"/>
    <w:rsid w:val="00D655D0"/>
    <w:rsid w:val="00D65DDA"/>
    <w:rsid w:val="00D65E5B"/>
    <w:rsid w:val="00D66866"/>
    <w:rsid w:val="00D66CDB"/>
    <w:rsid w:val="00D67145"/>
    <w:rsid w:val="00D673D8"/>
    <w:rsid w:val="00D6742E"/>
    <w:rsid w:val="00D67B54"/>
    <w:rsid w:val="00D67D6F"/>
    <w:rsid w:val="00D70118"/>
    <w:rsid w:val="00D70744"/>
    <w:rsid w:val="00D70D00"/>
    <w:rsid w:val="00D71D2D"/>
    <w:rsid w:val="00D71DAE"/>
    <w:rsid w:val="00D72597"/>
    <w:rsid w:val="00D72725"/>
    <w:rsid w:val="00D72891"/>
    <w:rsid w:val="00D728C9"/>
    <w:rsid w:val="00D728F4"/>
    <w:rsid w:val="00D72DB9"/>
    <w:rsid w:val="00D7300A"/>
    <w:rsid w:val="00D738D6"/>
    <w:rsid w:val="00D7396E"/>
    <w:rsid w:val="00D747A5"/>
    <w:rsid w:val="00D74809"/>
    <w:rsid w:val="00D74970"/>
    <w:rsid w:val="00D74D07"/>
    <w:rsid w:val="00D74E53"/>
    <w:rsid w:val="00D74F36"/>
    <w:rsid w:val="00D755EB"/>
    <w:rsid w:val="00D75A34"/>
    <w:rsid w:val="00D7672B"/>
    <w:rsid w:val="00D76D06"/>
    <w:rsid w:val="00D77073"/>
    <w:rsid w:val="00D771C5"/>
    <w:rsid w:val="00D7724D"/>
    <w:rsid w:val="00D77866"/>
    <w:rsid w:val="00D778C3"/>
    <w:rsid w:val="00D77A66"/>
    <w:rsid w:val="00D77DF4"/>
    <w:rsid w:val="00D77E05"/>
    <w:rsid w:val="00D800E8"/>
    <w:rsid w:val="00D80104"/>
    <w:rsid w:val="00D80330"/>
    <w:rsid w:val="00D805DA"/>
    <w:rsid w:val="00D80C4C"/>
    <w:rsid w:val="00D813DB"/>
    <w:rsid w:val="00D81950"/>
    <w:rsid w:val="00D8274D"/>
    <w:rsid w:val="00D831AD"/>
    <w:rsid w:val="00D834DE"/>
    <w:rsid w:val="00D836CF"/>
    <w:rsid w:val="00D838F5"/>
    <w:rsid w:val="00D83993"/>
    <w:rsid w:val="00D83A8F"/>
    <w:rsid w:val="00D83C3B"/>
    <w:rsid w:val="00D840F9"/>
    <w:rsid w:val="00D859D4"/>
    <w:rsid w:val="00D85CE9"/>
    <w:rsid w:val="00D85DD8"/>
    <w:rsid w:val="00D85E70"/>
    <w:rsid w:val="00D8625B"/>
    <w:rsid w:val="00D8787E"/>
    <w:rsid w:val="00D87D7B"/>
    <w:rsid w:val="00D87E00"/>
    <w:rsid w:val="00D87EAE"/>
    <w:rsid w:val="00D90478"/>
    <w:rsid w:val="00D9076E"/>
    <w:rsid w:val="00D90890"/>
    <w:rsid w:val="00D90A07"/>
    <w:rsid w:val="00D91221"/>
    <w:rsid w:val="00D9134D"/>
    <w:rsid w:val="00D91471"/>
    <w:rsid w:val="00D91BDF"/>
    <w:rsid w:val="00D9221E"/>
    <w:rsid w:val="00D92787"/>
    <w:rsid w:val="00D92DF1"/>
    <w:rsid w:val="00D933AA"/>
    <w:rsid w:val="00D93A95"/>
    <w:rsid w:val="00D93C4E"/>
    <w:rsid w:val="00D93CE8"/>
    <w:rsid w:val="00D9488F"/>
    <w:rsid w:val="00D94A04"/>
    <w:rsid w:val="00D94CF7"/>
    <w:rsid w:val="00D94F5A"/>
    <w:rsid w:val="00D95316"/>
    <w:rsid w:val="00D95362"/>
    <w:rsid w:val="00D95B41"/>
    <w:rsid w:val="00D96EB5"/>
    <w:rsid w:val="00D9746A"/>
    <w:rsid w:val="00D97520"/>
    <w:rsid w:val="00D97B40"/>
    <w:rsid w:val="00D97F30"/>
    <w:rsid w:val="00DA0254"/>
    <w:rsid w:val="00DA0256"/>
    <w:rsid w:val="00DA0273"/>
    <w:rsid w:val="00DA1279"/>
    <w:rsid w:val="00DA151B"/>
    <w:rsid w:val="00DA1B36"/>
    <w:rsid w:val="00DA1D04"/>
    <w:rsid w:val="00DA1D12"/>
    <w:rsid w:val="00DA1D62"/>
    <w:rsid w:val="00DA23B8"/>
    <w:rsid w:val="00DA2AEF"/>
    <w:rsid w:val="00DA3448"/>
    <w:rsid w:val="00DA369D"/>
    <w:rsid w:val="00DA43F2"/>
    <w:rsid w:val="00DA4430"/>
    <w:rsid w:val="00DA4DE0"/>
    <w:rsid w:val="00DA5856"/>
    <w:rsid w:val="00DA5AC9"/>
    <w:rsid w:val="00DA626A"/>
    <w:rsid w:val="00DA6670"/>
    <w:rsid w:val="00DA68E7"/>
    <w:rsid w:val="00DA6E86"/>
    <w:rsid w:val="00DA7261"/>
    <w:rsid w:val="00DA7788"/>
    <w:rsid w:val="00DA7A03"/>
    <w:rsid w:val="00DA7A4D"/>
    <w:rsid w:val="00DA7D85"/>
    <w:rsid w:val="00DA7FE6"/>
    <w:rsid w:val="00DB0009"/>
    <w:rsid w:val="00DB00ED"/>
    <w:rsid w:val="00DB0511"/>
    <w:rsid w:val="00DB0E2A"/>
    <w:rsid w:val="00DB1126"/>
    <w:rsid w:val="00DB1818"/>
    <w:rsid w:val="00DB1A02"/>
    <w:rsid w:val="00DB1C08"/>
    <w:rsid w:val="00DB1FE5"/>
    <w:rsid w:val="00DB22DA"/>
    <w:rsid w:val="00DB242A"/>
    <w:rsid w:val="00DB2991"/>
    <w:rsid w:val="00DB2B42"/>
    <w:rsid w:val="00DB2ED2"/>
    <w:rsid w:val="00DB2F18"/>
    <w:rsid w:val="00DB3316"/>
    <w:rsid w:val="00DB3424"/>
    <w:rsid w:val="00DB35B8"/>
    <w:rsid w:val="00DB4127"/>
    <w:rsid w:val="00DB4275"/>
    <w:rsid w:val="00DB4280"/>
    <w:rsid w:val="00DB440A"/>
    <w:rsid w:val="00DB4476"/>
    <w:rsid w:val="00DB44B4"/>
    <w:rsid w:val="00DB47AB"/>
    <w:rsid w:val="00DB49E1"/>
    <w:rsid w:val="00DB4A7D"/>
    <w:rsid w:val="00DB4DEF"/>
    <w:rsid w:val="00DB503A"/>
    <w:rsid w:val="00DB5885"/>
    <w:rsid w:val="00DB61A0"/>
    <w:rsid w:val="00DB65B1"/>
    <w:rsid w:val="00DB6830"/>
    <w:rsid w:val="00DB6F80"/>
    <w:rsid w:val="00DB7009"/>
    <w:rsid w:val="00DB70C2"/>
    <w:rsid w:val="00DB7152"/>
    <w:rsid w:val="00DB74D5"/>
    <w:rsid w:val="00DB7FEB"/>
    <w:rsid w:val="00DC013D"/>
    <w:rsid w:val="00DC057E"/>
    <w:rsid w:val="00DC08A5"/>
    <w:rsid w:val="00DC0CA5"/>
    <w:rsid w:val="00DC0DD9"/>
    <w:rsid w:val="00DC0DE0"/>
    <w:rsid w:val="00DC18CA"/>
    <w:rsid w:val="00DC1BE2"/>
    <w:rsid w:val="00DC1C05"/>
    <w:rsid w:val="00DC2881"/>
    <w:rsid w:val="00DC309B"/>
    <w:rsid w:val="00DC3351"/>
    <w:rsid w:val="00DC3A45"/>
    <w:rsid w:val="00DC3A7F"/>
    <w:rsid w:val="00DC3C0B"/>
    <w:rsid w:val="00DC3E1D"/>
    <w:rsid w:val="00DC4DA2"/>
    <w:rsid w:val="00DC5225"/>
    <w:rsid w:val="00DC5302"/>
    <w:rsid w:val="00DC5372"/>
    <w:rsid w:val="00DC5488"/>
    <w:rsid w:val="00DC54C3"/>
    <w:rsid w:val="00DC54D7"/>
    <w:rsid w:val="00DC58E0"/>
    <w:rsid w:val="00DC60D0"/>
    <w:rsid w:val="00DC6473"/>
    <w:rsid w:val="00DC6F98"/>
    <w:rsid w:val="00DC7684"/>
    <w:rsid w:val="00DC7864"/>
    <w:rsid w:val="00DC7D6E"/>
    <w:rsid w:val="00DC7F8D"/>
    <w:rsid w:val="00DD0151"/>
    <w:rsid w:val="00DD07FE"/>
    <w:rsid w:val="00DD0D55"/>
    <w:rsid w:val="00DD0E94"/>
    <w:rsid w:val="00DD0F12"/>
    <w:rsid w:val="00DD0F37"/>
    <w:rsid w:val="00DD14DA"/>
    <w:rsid w:val="00DD1800"/>
    <w:rsid w:val="00DD1897"/>
    <w:rsid w:val="00DD1F46"/>
    <w:rsid w:val="00DD209D"/>
    <w:rsid w:val="00DD2BA3"/>
    <w:rsid w:val="00DD33C0"/>
    <w:rsid w:val="00DD3AFD"/>
    <w:rsid w:val="00DD3C9B"/>
    <w:rsid w:val="00DD55B3"/>
    <w:rsid w:val="00DD5A51"/>
    <w:rsid w:val="00DD5CEA"/>
    <w:rsid w:val="00DD657E"/>
    <w:rsid w:val="00DD7962"/>
    <w:rsid w:val="00DD7C16"/>
    <w:rsid w:val="00DE0C29"/>
    <w:rsid w:val="00DE145C"/>
    <w:rsid w:val="00DE15B1"/>
    <w:rsid w:val="00DE1B03"/>
    <w:rsid w:val="00DE1B09"/>
    <w:rsid w:val="00DE1F92"/>
    <w:rsid w:val="00DE2086"/>
    <w:rsid w:val="00DE2512"/>
    <w:rsid w:val="00DE257F"/>
    <w:rsid w:val="00DE2E31"/>
    <w:rsid w:val="00DE31E8"/>
    <w:rsid w:val="00DE352F"/>
    <w:rsid w:val="00DE36DD"/>
    <w:rsid w:val="00DE37E7"/>
    <w:rsid w:val="00DE37F8"/>
    <w:rsid w:val="00DE3935"/>
    <w:rsid w:val="00DE3A2E"/>
    <w:rsid w:val="00DE4E1D"/>
    <w:rsid w:val="00DE501F"/>
    <w:rsid w:val="00DE523B"/>
    <w:rsid w:val="00DE570A"/>
    <w:rsid w:val="00DE5987"/>
    <w:rsid w:val="00DE6221"/>
    <w:rsid w:val="00DE626C"/>
    <w:rsid w:val="00DE6325"/>
    <w:rsid w:val="00DE6485"/>
    <w:rsid w:val="00DE64DF"/>
    <w:rsid w:val="00DE6931"/>
    <w:rsid w:val="00DE6C10"/>
    <w:rsid w:val="00DE6CB2"/>
    <w:rsid w:val="00DE6E6B"/>
    <w:rsid w:val="00DE7B9D"/>
    <w:rsid w:val="00DE7D7D"/>
    <w:rsid w:val="00DF007E"/>
    <w:rsid w:val="00DF06DB"/>
    <w:rsid w:val="00DF08E7"/>
    <w:rsid w:val="00DF0B95"/>
    <w:rsid w:val="00DF0E6A"/>
    <w:rsid w:val="00DF1BD5"/>
    <w:rsid w:val="00DF23B5"/>
    <w:rsid w:val="00DF25B8"/>
    <w:rsid w:val="00DF2C23"/>
    <w:rsid w:val="00DF32C9"/>
    <w:rsid w:val="00DF32CE"/>
    <w:rsid w:val="00DF4601"/>
    <w:rsid w:val="00DF48D9"/>
    <w:rsid w:val="00DF4C16"/>
    <w:rsid w:val="00DF5101"/>
    <w:rsid w:val="00DF51DF"/>
    <w:rsid w:val="00DF5215"/>
    <w:rsid w:val="00DF5C67"/>
    <w:rsid w:val="00DF5F87"/>
    <w:rsid w:val="00DF6296"/>
    <w:rsid w:val="00DF62CD"/>
    <w:rsid w:val="00DF66DC"/>
    <w:rsid w:val="00DF687F"/>
    <w:rsid w:val="00DF6A12"/>
    <w:rsid w:val="00DF6D90"/>
    <w:rsid w:val="00DF7187"/>
    <w:rsid w:val="00DF7754"/>
    <w:rsid w:val="00E00207"/>
    <w:rsid w:val="00E0027F"/>
    <w:rsid w:val="00E0046B"/>
    <w:rsid w:val="00E0124B"/>
    <w:rsid w:val="00E013B1"/>
    <w:rsid w:val="00E0152F"/>
    <w:rsid w:val="00E01C31"/>
    <w:rsid w:val="00E01E64"/>
    <w:rsid w:val="00E02024"/>
    <w:rsid w:val="00E0219C"/>
    <w:rsid w:val="00E022B6"/>
    <w:rsid w:val="00E022BC"/>
    <w:rsid w:val="00E027FD"/>
    <w:rsid w:val="00E02A62"/>
    <w:rsid w:val="00E02ADA"/>
    <w:rsid w:val="00E031B5"/>
    <w:rsid w:val="00E03645"/>
    <w:rsid w:val="00E03A87"/>
    <w:rsid w:val="00E03C96"/>
    <w:rsid w:val="00E03D82"/>
    <w:rsid w:val="00E03F2E"/>
    <w:rsid w:val="00E0401D"/>
    <w:rsid w:val="00E04223"/>
    <w:rsid w:val="00E04912"/>
    <w:rsid w:val="00E049C7"/>
    <w:rsid w:val="00E04A9A"/>
    <w:rsid w:val="00E04ABD"/>
    <w:rsid w:val="00E04B2D"/>
    <w:rsid w:val="00E04FEB"/>
    <w:rsid w:val="00E05241"/>
    <w:rsid w:val="00E062D9"/>
    <w:rsid w:val="00E06428"/>
    <w:rsid w:val="00E0655C"/>
    <w:rsid w:val="00E06782"/>
    <w:rsid w:val="00E06A32"/>
    <w:rsid w:val="00E06B5D"/>
    <w:rsid w:val="00E06C19"/>
    <w:rsid w:val="00E06C1B"/>
    <w:rsid w:val="00E075AE"/>
    <w:rsid w:val="00E07713"/>
    <w:rsid w:val="00E07817"/>
    <w:rsid w:val="00E0789E"/>
    <w:rsid w:val="00E105CA"/>
    <w:rsid w:val="00E10D9A"/>
    <w:rsid w:val="00E10E00"/>
    <w:rsid w:val="00E12016"/>
    <w:rsid w:val="00E126F0"/>
    <w:rsid w:val="00E12BAC"/>
    <w:rsid w:val="00E12C79"/>
    <w:rsid w:val="00E13C17"/>
    <w:rsid w:val="00E13F70"/>
    <w:rsid w:val="00E13FD9"/>
    <w:rsid w:val="00E13FDC"/>
    <w:rsid w:val="00E14182"/>
    <w:rsid w:val="00E1523B"/>
    <w:rsid w:val="00E1584B"/>
    <w:rsid w:val="00E16C1C"/>
    <w:rsid w:val="00E16C68"/>
    <w:rsid w:val="00E178A5"/>
    <w:rsid w:val="00E179EB"/>
    <w:rsid w:val="00E17AFA"/>
    <w:rsid w:val="00E2013B"/>
    <w:rsid w:val="00E204C1"/>
    <w:rsid w:val="00E20ABB"/>
    <w:rsid w:val="00E20D0B"/>
    <w:rsid w:val="00E20E4F"/>
    <w:rsid w:val="00E20F0F"/>
    <w:rsid w:val="00E2142D"/>
    <w:rsid w:val="00E219EC"/>
    <w:rsid w:val="00E21DA2"/>
    <w:rsid w:val="00E21F72"/>
    <w:rsid w:val="00E221F5"/>
    <w:rsid w:val="00E223A0"/>
    <w:rsid w:val="00E223D6"/>
    <w:rsid w:val="00E22552"/>
    <w:rsid w:val="00E22662"/>
    <w:rsid w:val="00E22670"/>
    <w:rsid w:val="00E2371C"/>
    <w:rsid w:val="00E23C49"/>
    <w:rsid w:val="00E23D98"/>
    <w:rsid w:val="00E24373"/>
    <w:rsid w:val="00E243C7"/>
    <w:rsid w:val="00E243DF"/>
    <w:rsid w:val="00E24659"/>
    <w:rsid w:val="00E24949"/>
    <w:rsid w:val="00E24AD8"/>
    <w:rsid w:val="00E24F16"/>
    <w:rsid w:val="00E252F7"/>
    <w:rsid w:val="00E25501"/>
    <w:rsid w:val="00E257B5"/>
    <w:rsid w:val="00E26479"/>
    <w:rsid w:val="00E26B01"/>
    <w:rsid w:val="00E26DF5"/>
    <w:rsid w:val="00E27CF0"/>
    <w:rsid w:val="00E27E8A"/>
    <w:rsid w:val="00E30650"/>
    <w:rsid w:val="00E30EEE"/>
    <w:rsid w:val="00E31FA3"/>
    <w:rsid w:val="00E3204A"/>
    <w:rsid w:val="00E3215D"/>
    <w:rsid w:val="00E321BF"/>
    <w:rsid w:val="00E32793"/>
    <w:rsid w:val="00E33D8E"/>
    <w:rsid w:val="00E34394"/>
    <w:rsid w:val="00E34D4C"/>
    <w:rsid w:val="00E3534C"/>
    <w:rsid w:val="00E357B5"/>
    <w:rsid w:val="00E35BF0"/>
    <w:rsid w:val="00E364EC"/>
    <w:rsid w:val="00E36858"/>
    <w:rsid w:val="00E36A22"/>
    <w:rsid w:val="00E36A97"/>
    <w:rsid w:val="00E36B1E"/>
    <w:rsid w:val="00E36C43"/>
    <w:rsid w:val="00E36D12"/>
    <w:rsid w:val="00E3726B"/>
    <w:rsid w:val="00E3739A"/>
    <w:rsid w:val="00E37465"/>
    <w:rsid w:val="00E37C20"/>
    <w:rsid w:val="00E37CA2"/>
    <w:rsid w:val="00E403D5"/>
    <w:rsid w:val="00E4040D"/>
    <w:rsid w:val="00E409A2"/>
    <w:rsid w:val="00E40B73"/>
    <w:rsid w:val="00E40D96"/>
    <w:rsid w:val="00E4120E"/>
    <w:rsid w:val="00E41488"/>
    <w:rsid w:val="00E41C2F"/>
    <w:rsid w:val="00E41CC7"/>
    <w:rsid w:val="00E42351"/>
    <w:rsid w:val="00E42785"/>
    <w:rsid w:val="00E42876"/>
    <w:rsid w:val="00E42897"/>
    <w:rsid w:val="00E42942"/>
    <w:rsid w:val="00E429DB"/>
    <w:rsid w:val="00E42AF6"/>
    <w:rsid w:val="00E42B11"/>
    <w:rsid w:val="00E42D83"/>
    <w:rsid w:val="00E42FD0"/>
    <w:rsid w:val="00E4324A"/>
    <w:rsid w:val="00E43A94"/>
    <w:rsid w:val="00E43AA4"/>
    <w:rsid w:val="00E440DF"/>
    <w:rsid w:val="00E441E4"/>
    <w:rsid w:val="00E4474F"/>
    <w:rsid w:val="00E44C84"/>
    <w:rsid w:val="00E45404"/>
    <w:rsid w:val="00E4544B"/>
    <w:rsid w:val="00E45834"/>
    <w:rsid w:val="00E45896"/>
    <w:rsid w:val="00E45BFF"/>
    <w:rsid w:val="00E45CAF"/>
    <w:rsid w:val="00E46125"/>
    <w:rsid w:val="00E46430"/>
    <w:rsid w:val="00E46A31"/>
    <w:rsid w:val="00E4759C"/>
    <w:rsid w:val="00E47B5E"/>
    <w:rsid w:val="00E47FB1"/>
    <w:rsid w:val="00E500F0"/>
    <w:rsid w:val="00E51132"/>
    <w:rsid w:val="00E51204"/>
    <w:rsid w:val="00E51B21"/>
    <w:rsid w:val="00E52516"/>
    <w:rsid w:val="00E52687"/>
    <w:rsid w:val="00E526E1"/>
    <w:rsid w:val="00E531EC"/>
    <w:rsid w:val="00E53583"/>
    <w:rsid w:val="00E53C08"/>
    <w:rsid w:val="00E53C1C"/>
    <w:rsid w:val="00E53DF1"/>
    <w:rsid w:val="00E53E88"/>
    <w:rsid w:val="00E53F42"/>
    <w:rsid w:val="00E54211"/>
    <w:rsid w:val="00E55617"/>
    <w:rsid w:val="00E55664"/>
    <w:rsid w:val="00E557AF"/>
    <w:rsid w:val="00E559BF"/>
    <w:rsid w:val="00E563AF"/>
    <w:rsid w:val="00E56BDE"/>
    <w:rsid w:val="00E56C15"/>
    <w:rsid w:val="00E5716C"/>
    <w:rsid w:val="00E57560"/>
    <w:rsid w:val="00E57634"/>
    <w:rsid w:val="00E57BAA"/>
    <w:rsid w:val="00E57C76"/>
    <w:rsid w:val="00E6034E"/>
    <w:rsid w:val="00E6065A"/>
    <w:rsid w:val="00E60BAD"/>
    <w:rsid w:val="00E60FA9"/>
    <w:rsid w:val="00E60FEF"/>
    <w:rsid w:val="00E61109"/>
    <w:rsid w:val="00E61820"/>
    <w:rsid w:val="00E61B11"/>
    <w:rsid w:val="00E61B9F"/>
    <w:rsid w:val="00E61D29"/>
    <w:rsid w:val="00E61DFD"/>
    <w:rsid w:val="00E62A96"/>
    <w:rsid w:val="00E62B67"/>
    <w:rsid w:val="00E63373"/>
    <w:rsid w:val="00E63428"/>
    <w:rsid w:val="00E63826"/>
    <w:rsid w:val="00E63944"/>
    <w:rsid w:val="00E639B7"/>
    <w:rsid w:val="00E641DA"/>
    <w:rsid w:val="00E64461"/>
    <w:rsid w:val="00E64AE2"/>
    <w:rsid w:val="00E64BEE"/>
    <w:rsid w:val="00E64D3C"/>
    <w:rsid w:val="00E64DBB"/>
    <w:rsid w:val="00E64EA3"/>
    <w:rsid w:val="00E65111"/>
    <w:rsid w:val="00E65329"/>
    <w:rsid w:val="00E65777"/>
    <w:rsid w:val="00E65B05"/>
    <w:rsid w:val="00E65D4C"/>
    <w:rsid w:val="00E66CF3"/>
    <w:rsid w:val="00E6716D"/>
    <w:rsid w:val="00E6746C"/>
    <w:rsid w:val="00E67472"/>
    <w:rsid w:val="00E67B7B"/>
    <w:rsid w:val="00E67F3F"/>
    <w:rsid w:val="00E704E5"/>
    <w:rsid w:val="00E7069E"/>
    <w:rsid w:val="00E706B2"/>
    <w:rsid w:val="00E71A5E"/>
    <w:rsid w:val="00E71B66"/>
    <w:rsid w:val="00E7202C"/>
    <w:rsid w:val="00E721A3"/>
    <w:rsid w:val="00E72A86"/>
    <w:rsid w:val="00E72E7E"/>
    <w:rsid w:val="00E73103"/>
    <w:rsid w:val="00E73978"/>
    <w:rsid w:val="00E73DF7"/>
    <w:rsid w:val="00E73F16"/>
    <w:rsid w:val="00E742F9"/>
    <w:rsid w:val="00E7453F"/>
    <w:rsid w:val="00E747C3"/>
    <w:rsid w:val="00E74A1E"/>
    <w:rsid w:val="00E74A9B"/>
    <w:rsid w:val="00E74C1D"/>
    <w:rsid w:val="00E74CC8"/>
    <w:rsid w:val="00E7516C"/>
    <w:rsid w:val="00E75E6C"/>
    <w:rsid w:val="00E75E8C"/>
    <w:rsid w:val="00E76162"/>
    <w:rsid w:val="00E761D1"/>
    <w:rsid w:val="00E766CE"/>
    <w:rsid w:val="00E7704E"/>
    <w:rsid w:val="00E771E9"/>
    <w:rsid w:val="00E77645"/>
    <w:rsid w:val="00E80F1D"/>
    <w:rsid w:val="00E81FB9"/>
    <w:rsid w:val="00E827F0"/>
    <w:rsid w:val="00E82C41"/>
    <w:rsid w:val="00E83236"/>
    <w:rsid w:val="00E835A8"/>
    <w:rsid w:val="00E83C7F"/>
    <w:rsid w:val="00E83FA1"/>
    <w:rsid w:val="00E8402E"/>
    <w:rsid w:val="00E840D7"/>
    <w:rsid w:val="00E8415B"/>
    <w:rsid w:val="00E84568"/>
    <w:rsid w:val="00E84A75"/>
    <w:rsid w:val="00E84C28"/>
    <w:rsid w:val="00E85600"/>
    <w:rsid w:val="00E85696"/>
    <w:rsid w:val="00E8578B"/>
    <w:rsid w:val="00E85D99"/>
    <w:rsid w:val="00E85E0C"/>
    <w:rsid w:val="00E863E1"/>
    <w:rsid w:val="00E86698"/>
    <w:rsid w:val="00E86771"/>
    <w:rsid w:val="00E86B12"/>
    <w:rsid w:val="00E86E70"/>
    <w:rsid w:val="00E87053"/>
    <w:rsid w:val="00E8745C"/>
    <w:rsid w:val="00E87472"/>
    <w:rsid w:val="00E8767F"/>
    <w:rsid w:val="00E87D22"/>
    <w:rsid w:val="00E87D38"/>
    <w:rsid w:val="00E87D5F"/>
    <w:rsid w:val="00E87EF7"/>
    <w:rsid w:val="00E90831"/>
    <w:rsid w:val="00E91498"/>
    <w:rsid w:val="00E916B4"/>
    <w:rsid w:val="00E9174F"/>
    <w:rsid w:val="00E9177C"/>
    <w:rsid w:val="00E91821"/>
    <w:rsid w:val="00E91962"/>
    <w:rsid w:val="00E92839"/>
    <w:rsid w:val="00E92F8D"/>
    <w:rsid w:val="00E93380"/>
    <w:rsid w:val="00E935E0"/>
    <w:rsid w:val="00E93DAF"/>
    <w:rsid w:val="00E94219"/>
    <w:rsid w:val="00E9467A"/>
    <w:rsid w:val="00E94AB2"/>
    <w:rsid w:val="00E94B4F"/>
    <w:rsid w:val="00E94B77"/>
    <w:rsid w:val="00E94BB0"/>
    <w:rsid w:val="00E94F90"/>
    <w:rsid w:val="00E955D6"/>
    <w:rsid w:val="00E95B98"/>
    <w:rsid w:val="00E95EA4"/>
    <w:rsid w:val="00E96098"/>
    <w:rsid w:val="00E96843"/>
    <w:rsid w:val="00E97D2C"/>
    <w:rsid w:val="00E97F9F"/>
    <w:rsid w:val="00EA03F8"/>
    <w:rsid w:val="00EA08F1"/>
    <w:rsid w:val="00EA0982"/>
    <w:rsid w:val="00EA1639"/>
    <w:rsid w:val="00EA2739"/>
    <w:rsid w:val="00EA2B04"/>
    <w:rsid w:val="00EA3237"/>
    <w:rsid w:val="00EA35FD"/>
    <w:rsid w:val="00EA3A74"/>
    <w:rsid w:val="00EA3D49"/>
    <w:rsid w:val="00EA4A27"/>
    <w:rsid w:val="00EA4B5F"/>
    <w:rsid w:val="00EA5271"/>
    <w:rsid w:val="00EA58C0"/>
    <w:rsid w:val="00EA5980"/>
    <w:rsid w:val="00EA5D83"/>
    <w:rsid w:val="00EA5EE4"/>
    <w:rsid w:val="00EA5FF4"/>
    <w:rsid w:val="00EA6313"/>
    <w:rsid w:val="00EA6358"/>
    <w:rsid w:val="00EA654E"/>
    <w:rsid w:val="00EA6E11"/>
    <w:rsid w:val="00EA7589"/>
    <w:rsid w:val="00EA7848"/>
    <w:rsid w:val="00EA7C30"/>
    <w:rsid w:val="00EA7F82"/>
    <w:rsid w:val="00EB0090"/>
    <w:rsid w:val="00EB0833"/>
    <w:rsid w:val="00EB0871"/>
    <w:rsid w:val="00EB0B5C"/>
    <w:rsid w:val="00EB0C29"/>
    <w:rsid w:val="00EB1246"/>
    <w:rsid w:val="00EB1483"/>
    <w:rsid w:val="00EB1849"/>
    <w:rsid w:val="00EB193D"/>
    <w:rsid w:val="00EB1C41"/>
    <w:rsid w:val="00EB20EB"/>
    <w:rsid w:val="00EB2101"/>
    <w:rsid w:val="00EB2329"/>
    <w:rsid w:val="00EB28F8"/>
    <w:rsid w:val="00EB2977"/>
    <w:rsid w:val="00EB31F6"/>
    <w:rsid w:val="00EB3E4B"/>
    <w:rsid w:val="00EB3F49"/>
    <w:rsid w:val="00EB3FDC"/>
    <w:rsid w:val="00EB44FA"/>
    <w:rsid w:val="00EB4DDE"/>
    <w:rsid w:val="00EB4FD4"/>
    <w:rsid w:val="00EB5395"/>
    <w:rsid w:val="00EB54F6"/>
    <w:rsid w:val="00EB5D50"/>
    <w:rsid w:val="00EB5E14"/>
    <w:rsid w:val="00EB6261"/>
    <w:rsid w:val="00EB6DFF"/>
    <w:rsid w:val="00EB7935"/>
    <w:rsid w:val="00EB7F7A"/>
    <w:rsid w:val="00EC01BB"/>
    <w:rsid w:val="00EC02CF"/>
    <w:rsid w:val="00EC06B7"/>
    <w:rsid w:val="00EC07CF"/>
    <w:rsid w:val="00EC0837"/>
    <w:rsid w:val="00EC0BBD"/>
    <w:rsid w:val="00EC0F3F"/>
    <w:rsid w:val="00EC1087"/>
    <w:rsid w:val="00EC1680"/>
    <w:rsid w:val="00EC1A42"/>
    <w:rsid w:val="00EC1B11"/>
    <w:rsid w:val="00EC1BA6"/>
    <w:rsid w:val="00EC1E5F"/>
    <w:rsid w:val="00EC1E66"/>
    <w:rsid w:val="00EC21F3"/>
    <w:rsid w:val="00EC24AB"/>
    <w:rsid w:val="00EC293E"/>
    <w:rsid w:val="00EC2B9F"/>
    <w:rsid w:val="00EC2BCE"/>
    <w:rsid w:val="00EC2D61"/>
    <w:rsid w:val="00EC2DF6"/>
    <w:rsid w:val="00EC2F60"/>
    <w:rsid w:val="00EC34BC"/>
    <w:rsid w:val="00EC35F1"/>
    <w:rsid w:val="00EC39FB"/>
    <w:rsid w:val="00EC3C2C"/>
    <w:rsid w:val="00EC4313"/>
    <w:rsid w:val="00EC4346"/>
    <w:rsid w:val="00EC4640"/>
    <w:rsid w:val="00EC49B6"/>
    <w:rsid w:val="00EC4A25"/>
    <w:rsid w:val="00EC4D7A"/>
    <w:rsid w:val="00EC544E"/>
    <w:rsid w:val="00EC56AA"/>
    <w:rsid w:val="00EC5D1F"/>
    <w:rsid w:val="00EC61A7"/>
    <w:rsid w:val="00EC64D9"/>
    <w:rsid w:val="00EC69ED"/>
    <w:rsid w:val="00EC6ADA"/>
    <w:rsid w:val="00EC6B90"/>
    <w:rsid w:val="00EC6C0C"/>
    <w:rsid w:val="00EC6CFC"/>
    <w:rsid w:val="00EC71EF"/>
    <w:rsid w:val="00EC73AE"/>
    <w:rsid w:val="00EC76B8"/>
    <w:rsid w:val="00ED00C8"/>
    <w:rsid w:val="00ED016E"/>
    <w:rsid w:val="00ED0CA0"/>
    <w:rsid w:val="00ED1643"/>
    <w:rsid w:val="00ED16A0"/>
    <w:rsid w:val="00ED1D41"/>
    <w:rsid w:val="00ED1EED"/>
    <w:rsid w:val="00ED24C1"/>
    <w:rsid w:val="00ED299D"/>
    <w:rsid w:val="00ED321A"/>
    <w:rsid w:val="00ED3E35"/>
    <w:rsid w:val="00ED41F2"/>
    <w:rsid w:val="00ED42D5"/>
    <w:rsid w:val="00ED5309"/>
    <w:rsid w:val="00ED5B87"/>
    <w:rsid w:val="00ED6048"/>
    <w:rsid w:val="00ED698C"/>
    <w:rsid w:val="00ED69CC"/>
    <w:rsid w:val="00ED6EA4"/>
    <w:rsid w:val="00ED6F79"/>
    <w:rsid w:val="00ED7108"/>
    <w:rsid w:val="00ED7288"/>
    <w:rsid w:val="00ED7499"/>
    <w:rsid w:val="00ED778E"/>
    <w:rsid w:val="00EE003F"/>
    <w:rsid w:val="00EE04B6"/>
    <w:rsid w:val="00EE0970"/>
    <w:rsid w:val="00EE09DE"/>
    <w:rsid w:val="00EE1A6C"/>
    <w:rsid w:val="00EE20F5"/>
    <w:rsid w:val="00EE22E4"/>
    <w:rsid w:val="00EE264F"/>
    <w:rsid w:val="00EE26D3"/>
    <w:rsid w:val="00EE28C4"/>
    <w:rsid w:val="00EE2FA8"/>
    <w:rsid w:val="00EE312F"/>
    <w:rsid w:val="00EE39AA"/>
    <w:rsid w:val="00EE3B5E"/>
    <w:rsid w:val="00EE3BD9"/>
    <w:rsid w:val="00EE3CF6"/>
    <w:rsid w:val="00EE427F"/>
    <w:rsid w:val="00EE45A1"/>
    <w:rsid w:val="00EE483D"/>
    <w:rsid w:val="00EE48EA"/>
    <w:rsid w:val="00EE4933"/>
    <w:rsid w:val="00EE50EA"/>
    <w:rsid w:val="00EE5C23"/>
    <w:rsid w:val="00EE6B07"/>
    <w:rsid w:val="00EE76B7"/>
    <w:rsid w:val="00EE7DC7"/>
    <w:rsid w:val="00EF04F7"/>
    <w:rsid w:val="00EF07AE"/>
    <w:rsid w:val="00EF1ABC"/>
    <w:rsid w:val="00EF1B82"/>
    <w:rsid w:val="00EF2029"/>
    <w:rsid w:val="00EF2C99"/>
    <w:rsid w:val="00EF2CAE"/>
    <w:rsid w:val="00EF2F22"/>
    <w:rsid w:val="00EF3222"/>
    <w:rsid w:val="00EF3739"/>
    <w:rsid w:val="00EF44B9"/>
    <w:rsid w:val="00EF4F2C"/>
    <w:rsid w:val="00EF500B"/>
    <w:rsid w:val="00EF52BF"/>
    <w:rsid w:val="00EF552E"/>
    <w:rsid w:val="00EF5A76"/>
    <w:rsid w:val="00EF5AA6"/>
    <w:rsid w:val="00EF5E1C"/>
    <w:rsid w:val="00EF5FC5"/>
    <w:rsid w:val="00EF6051"/>
    <w:rsid w:val="00EF60E4"/>
    <w:rsid w:val="00EF6EF4"/>
    <w:rsid w:val="00EF710F"/>
    <w:rsid w:val="00EF7155"/>
    <w:rsid w:val="00EF7B67"/>
    <w:rsid w:val="00EF7D05"/>
    <w:rsid w:val="00F008A0"/>
    <w:rsid w:val="00F00CE9"/>
    <w:rsid w:val="00F00D9A"/>
    <w:rsid w:val="00F00DF3"/>
    <w:rsid w:val="00F01434"/>
    <w:rsid w:val="00F0164E"/>
    <w:rsid w:val="00F0215F"/>
    <w:rsid w:val="00F025A2"/>
    <w:rsid w:val="00F026F4"/>
    <w:rsid w:val="00F027DE"/>
    <w:rsid w:val="00F0287C"/>
    <w:rsid w:val="00F02976"/>
    <w:rsid w:val="00F02B83"/>
    <w:rsid w:val="00F02D6B"/>
    <w:rsid w:val="00F02FFA"/>
    <w:rsid w:val="00F03011"/>
    <w:rsid w:val="00F03390"/>
    <w:rsid w:val="00F03479"/>
    <w:rsid w:val="00F03BA2"/>
    <w:rsid w:val="00F03C10"/>
    <w:rsid w:val="00F03D6F"/>
    <w:rsid w:val="00F0404D"/>
    <w:rsid w:val="00F04078"/>
    <w:rsid w:val="00F046AE"/>
    <w:rsid w:val="00F05276"/>
    <w:rsid w:val="00F05AC3"/>
    <w:rsid w:val="00F05D5E"/>
    <w:rsid w:val="00F066E7"/>
    <w:rsid w:val="00F06983"/>
    <w:rsid w:val="00F06EF4"/>
    <w:rsid w:val="00F07405"/>
    <w:rsid w:val="00F0767F"/>
    <w:rsid w:val="00F07DE9"/>
    <w:rsid w:val="00F1044A"/>
    <w:rsid w:val="00F105F6"/>
    <w:rsid w:val="00F10B80"/>
    <w:rsid w:val="00F10BFA"/>
    <w:rsid w:val="00F10C18"/>
    <w:rsid w:val="00F11048"/>
    <w:rsid w:val="00F11413"/>
    <w:rsid w:val="00F11556"/>
    <w:rsid w:val="00F11814"/>
    <w:rsid w:val="00F11FFC"/>
    <w:rsid w:val="00F1204F"/>
    <w:rsid w:val="00F1226C"/>
    <w:rsid w:val="00F127AB"/>
    <w:rsid w:val="00F13FA9"/>
    <w:rsid w:val="00F148D9"/>
    <w:rsid w:val="00F14BA8"/>
    <w:rsid w:val="00F14C55"/>
    <w:rsid w:val="00F14CA7"/>
    <w:rsid w:val="00F15368"/>
    <w:rsid w:val="00F1581A"/>
    <w:rsid w:val="00F15E47"/>
    <w:rsid w:val="00F163A5"/>
    <w:rsid w:val="00F16723"/>
    <w:rsid w:val="00F167E6"/>
    <w:rsid w:val="00F167E7"/>
    <w:rsid w:val="00F169DC"/>
    <w:rsid w:val="00F16DAD"/>
    <w:rsid w:val="00F17200"/>
    <w:rsid w:val="00F17294"/>
    <w:rsid w:val="00F17339"/>
    <w:rsid w:val="00F17593"/>
    <w:rsid w:val="00F20433"/>
    <w:rsid w:val="00F206A2"/>
    <w:rsid w:val="00F2091A"/>
    <w:rsid w:val="00F215C8"/>
    <w:rsid w:val="00F215FC"/>
    <w:rsid w:val="00F21613"/>
    <w:rsid w:val="00F21D0D"/>
    <w:rsid w:val="00F2220E"/>
    <w:rsid w:val="00F2258D"/>
    <w:rsid w:val="00F228C9"/>
    <w:rsid w:val="00F22EC7"/>
    <w:rsid w:val="00F23045"/>
    <w:rsid w:val="00F23053"/>
    <w:rsid w:val="00F23247"/>
    <w:rsid w:val="00F235CC"/>
    <w:rsid w:val="00F23811"/>
    <w:rsid w:val="00F2397D"/>
    <w:rsid w:val="00F23D3F"/>
    <w:rsid w:val="00F2432B"/>
    <w:rsid w:val="00F24988"/>
    <w:rsid w:val="00F24E50"/>
    <w:rsid w:val="00F25CCD"/>
    <w:rsid w:val="00F25FE3"/>
    <w:rsid w:val="00F2618E"/>
    <w:rsid w:val="00F261E1"/>
    <w:rsid w:val="00F26BEF"/>
    <w:rsid w:val="00F27198"/>
    <w:rsid w:val="00F27B05"/>
    <w:rsid w:val="00F27FF0"/>
    <w:rsid w:val="00F30105"/>
    <w:rsid w:val="00F304E6"/>
    <w:rsid w:val="00F307B0"/>
    <w:rsid w:val="00F30F35"/>
    <w:rsid w:val="00F31203"/>
    <w:rsid w:val="00F3137D"/>
    <w:rsid w:val="00F31735"/>
    <w:rsid w:val="00F321AE"/>
    <w:rsid w:val="00F323CB"/>
    <w:rsid w:val="00F32436"/>
    <w:rsid w:val="00F32524"/>
    <w:rsid w:val="00F32C31"/>
    <w:rsid w:val="00F33623"/>
    <w:rsid w:val="00F344D3"/>
    <w:rsid w:val="00F34590"/>
    <w:rsid w:val="00F34649"/>
    <w:rsid w:val="00F34D16"/>
    <w:rsid w:val="00F3553C"/>
    <w:rsid w:val="00F358E9"/>
    <w:rsid w:val="00F35A07"/>
    <w:rsid w:val="00F35C8C"/>
    <w:rsid w:val="00F35D61"/>
    <w:rsid w:val="00F36136"/>
    <w:rsid w:val="00F3626A"/>
    <w:rsid w:val="00F3641F"/>
    <w:rsid w:val="00F36534"/>
    <w:rsid w:val="00F365B4"/>
    <w:rsid w:val="00F36A31"/>
    <w:rsid w:val="00F370D3"/>
    <w:rsid w:val="00F375D3"/>
    <w:rsid w:val="00F37857"/>
    <w:rsid w:val="00F37A72"/>
    <w:rsid w:val="00F37D08"/>
    <w:rsid w:val="00F37D0B"/>
    <w:rsid w:val="00F403BD"/>
    <w:rsid w:val="00F40849"/>
    <w:rsid w:val="00F4149B"/>
    <w:rsid w:val="00F4268F"/>
    <w:rsid w:val="00F42739"/>
    <w:rsid w:val="00F42926"/>
    <w:rsid w:val="00F42963"/>
    <w:rsid w:val="00F42B00"/>
    <w:rsid w:val="00F42BE9"/>
    <w:rsid w:val="00F43309"/>
    <w:rsid w:val="00F43447"/>
    <w:rsid w:val="00F437AE"/>
    <w:rsid w:val="00F437DC"/>
    <w:rsid w:val="00F43AF3"/>
    <w:rsid w:val="00F43FCC"/>
    <w:rsid w:val="00F442B0"/>
    <w:rsid w:val="00F44498"/>
    <w:rsid w:val="00F44713"/>
    <w:rsid w:val="00F44B25"/>
    <w:rsid w:val="00F44B33"/>
    <w:rsid w:val="00F44E9D"/>
    <w:rsid w:val="00F45318"/>
    <w:rsid w:val="00F45910"/>
    <w:rsid w:val="00F45CBB"/>
    <w:rsid w:val="00F46220"/>
    <w:rsid w:val="00F462ED"/>
    <w:rsid w:val="00F463EB"/>
    <w:rsid w:val="00F464EA"/>
    <w:rsid w:val="00F46BFD"/>
    <w:rsid w:val="00F46CAD"/>
    <w:rsid w:val="00F46CDA"/>
    <w:rsid w:val="00F46E5A"/>
    <w:rsid w:val="00F46FBF"/>
    <w:rsid w:val="00F47057"/>
    <w:rsid w:val="00F474CA"/>
    <w:rsid w:val="00F47F0E"/>
    <w:rsid w:val="00F5002D"/>
    <w:rsid w:val="00F505D3"/>
    <w:rsid w:val="00F50A05"/>
    <w:rsid w:val="00F50F42"/>
    <w:rsid w:val="00F50FD2"/>
    <w:rsid w:val="00F519ED"/>
    <w:rsid w:val="00F51FC6"/>
    <w:rsid w:val="00F52285"/>
    <w:rsid w:val="00F522D7"/>
    <w:rsid w:val="00F52ACF"/>
    <w:rsid w:val="00F534AB"/>
    <w:rsid w:val="00F534E6"/>
    <w:rsid w:val="00F538DD"/>
    <w:rsid w:val="00F539E0"/>
    <w:rsid w:val="00F53B15"/>
    <w:rsid w:val="00F5456F"/>
    <w:rsid w:val="00F549F4"/>
    <w:rsid w:val="00F54BA5"/>
    <w:rsid w:val="00F55AD3"/>
    <w:rsid w:val="00F55E4A"/>
    <w:rsid w:val="00F55F8D"/>
    <w:rsid w:val="00F55FC2"/>
    <w:rsid w:val="00F55FEC"/>
    <w:rsid w:val="00F56437"/>
    <w:rsid w:val="00F56471"/>
    <w:rsid w:val="00F56D2F"/>
    <w:rsid w:val="00F57A37"/>
    <w:rsid w:val="00F6066E"/>
    <w:rsid w:val="00F6076B"/>
    <w:rsid w:val="00F610D5"/>
    <w:rsid w:val="00F61259"/>
    <w:rsid w:val="00F61EA7"/>
    <w:rsid w:val="00F61F31"/>
    <w:rsid w:val="00F621BF"/>
    <w:rsid w:val="00F624D0"/>
    <w:rsid w:val="00F63659"/>
    <w:rsid w:val="00F63AC4"/>
    <w:rsid w:val="00F64F8F"/>
    <w:rsid w:val="00F6515D"/>
    <w:rsid w:val="00F653B2"/>
    <w:rsid w:val="00F653B8"/>
    <w:rsid w:val="00F65558"/>
    <w:rsid w:val="00F660E4"/>
    <w:rsid w:val="00F664A8"/>
    <w:rsid w:val="00F66D63"/>
    <w:rsid w:val="00F671CB"/>
    <w:rsid w:val="00F67481"/>
    <w:rsid w:val="00F67F04"/>
    <w:rsid w:val="00F70286"/>
    <w:rsid w:val="00F7088E"/>
    <w:rsid w:val="00F70893"/>
    <w:rsid w:val="00F7096F"/>
    <w:rsid w:val="00F70D30"/>
    <w:rsid w:val="00F70DFC"/>
    <w:rsid w:val="00F71146"/>
    <w:rsid w:val="00F715C9"/>
    <w:rsid w:val="00F71697"/>
    <w:rsid w:val="00F71E8A"/>
    <w:rsid w:val="00F72519"/>
    <w:rsid w:val="00F72722"/>
    <w:rsid w:val="00F72ECC"/>
    <w:rsid w:val="00F7303A"/>
    <w:rsid w:val="00F73115"/>
    <w:rsid w:val="00F73611"/>
    <w:rsid w:val="00F73C51"/>
    <w:rsid w:val="00F7446D"/>
    <w:rsid w:val="00F7478C"/>
    <w:rsid w:val="00F75588"/>
    <w:rsid w:val="00F7582F"/>
    <w:rsid w:val="00F75951"/>
    <w:rsid w:val="00F75D57"/>
    <w:rsid w:val="00F75ECD"/>
    <w:rsid w:val="00F75F53"/>
    <w:rsid w:val="00F76134"/>
    <w:rsid w:val="00F76A41"/>
    <w:rsid w:val="00F77863"/>
    <w:rsid w:val="00F77B07"/>
    <w:rsid w:val="00F80498"/>
    <w:rsid w:val="00F80505"/>
    <w:rsid w:val="00F80704"/>
    <w:rsid w:val="00F80944"/>
    <w:rsid w:val="00F80DBE"/>
    <w:rsid w:val="00F80F95"/>
    <w:rsid w:val="00F811D8"/>
    <w:rsid w:val="00F816C9"/>
    <w:rsid w:val="00F8194B"/>
    <w:rsid w:val="00F81A31"/>
    <w:rsid w:val="00F81A5C"/>
    <w:rsid w:val="00F821A5"/>
    <w:rsid w:val="00F82B5E"/>
    <w:rsid w:val="00F830A0"/>
    <w:rsid w:val="00F834ED"/>
    <w:rsid w:val="00F83BE3"/>
    <w:rsid w:val="00F83D48"/>
    <w:rsid w:val="00F83D67"/>
    <w:rsid w:val="00F843C9"/>
    <w:rsid w:val="00F84A9E"/>
    <w:rsid w:val="00F84CB2"/>
    <w:rsid w:val="00F84CBE"/>
    <w:rsid w:val="00F856CE"/>
    <w:rsid w:val="00F85735"/>
    <w:rsid w:val="00F85D73"/>
    <w:rsid w:val="00F85D9B"/>
    <w:rsid w:val="00F8614E"/>
    <w:rsid w:val="00F86FAE"/>
    <w:rsid w:val="00F87113"/>
    <w:rsid w:val="00F875C5"/>
    <w:rsid w:val="00F875F0"/>
    <w:rsid w:val="00F878E2"/>
    <w:rsid w:val="00F87B08"/>
    <w:rsid w:val="00F87C35"/>
    <w:rsid w:val="00F87F27"/>
    <w:rsid w:val="00F90E25"/>
    <w:rsid w:val="00F913C8"/>
    <w:rsid w:val="00F91BBD"/>
    <w:rsid w:val="00F92045"/>
    <w:rsid w:val="00F9220C"/>
    <w:rsid w:val="00F92295"/>
    <w:rsid w:val="00F922C0"/>
    <w:rsid w:val="00F92424"/>
    <w:rsid w:val="00F92650"/>
    <w:rsid w:val="00F926CC"/>
    <w:rsid w:val="00F92835"/>
    <w:rsid w:val="00F928E8"/>
    <w:rsid w:val="00F92D24"/>
    <w:rsid w:val="00F931BD"/>
    <w:rsid w:val="00F9331A"/>
    <w:rsid w:val="00F934E0"/>
    <w:rsid w:val="00F93FB3"/>
    <w:rsid w:val="00F94669"/>
    <w:rsid w:val="00F94993"/>
    <w:rsid w:val="00F94C74"/>
    <w:rsid w:val="00F94E83"/>
    <w:rsid w:val="00F956C7"/>
    <w:rsid w:val="00F95954"/>
    <w:rsid w:val="00F95FB2"/>
    <w:rsid w:val="00F960E0"/>
    <w:rsid w:val="00F96C97"/>
    <w:rsid w:val="00F96DAA"/>
    <w:rsid w:val="00F96E94"/>
    <w:rsid w:val="00F97592"/>
    <w:rsid w:val="00F977D7"/>
    <w:rsid w:val="00F9790B"/>
    <w:rsid w:val="00F97DB9"/>
    <w:rsid w:val="00FA00B5"/>
    <w:rsid w:val="00FA0972"/>
    <w:rsid w:val="00FA108A"/>
    <w:rsid w:val="00FA1266"/>
    <w:rsid w:val="00FA188D"/>
    <w:rsid w:val="00FA21BA"/>
    <w:rsid w:val="00FA2383"/>
    <w:rsid w:val="00FA23F6"/>
    <w:rsid w:val="00FA2891"/>
    <w:rsid w:val="00FA2C5B"/>
    <w:rsid w:val="00FA3BD5"/>
    <w:rsid w:val="00FA3F5C"/>
    <w:rsid w:val="00FA400A"/>
    <w:rsid w:val="00FA4396"/>
    <w:rsid w:val="00FA45B8"/>
    <w:rsid w:val="00FA4C91"/>
    <w:rsid w:val="00FA4E41"/>
    <w:rsid w:val="00FA5022"/>
    <w:rsid w:val="00FA5B3B"/>
    <w:rsid w:val="00FA679A"/>
    <w:rsid w:val="00FA68C3"/>
    <w:rsid w:val="00FA6B93"/>
    <w:rsid w:val="00FA6C18"/>
    <w:rsid w:val="00FA7718"/>
    <w:rsid w:val="00FA7A36"/>
    <w:rsid w:val="00FA7EA2"/>
    <w:rsid w:val="00FA7EB5"/>
    <w:rsid w:val="00FB000A"/>
    <w:rsid w:val="00FB085E"/>
    <w:rsid w:val="00FB08C0"/>
    <w:rsid w:val="00FB0A9B"/>
    <w:rsid w:val="00FB0E7A"/>
    <w:rsid w:val="00FB1704"/>
    <w:rsid w:val="00FB2073"/>
    <w:rsid w:val="00FB222F"/>
    <w:rsid w:val="00FB2399"/>
    <w:rsid w:val="00FB2AE0"/>
    <w:rsid w:val="00FB2BAC"/>
    <w:rsid w:val="00FB35CC"/>
    <w:rsid w:val="00FB37B8"/>
    <w:rsid w:val="00FB39B2"/>
    <w:rsid w:val="00FB3D19"/>
    <w:rsid w:val="00FB4296"/>
    <w:rsid w:val="00FB4462"/>
    <w:rsid w:val="00FB44E6"/>
    <w:rsid w:val="00FB4CC1"/>
    <w:rsid w:val="00FB52EF"/>
    <w:rsid w:val="00FB5887"/>
    <w:rsid w:val="00FB5C5C"/>
    <w:rsid w:val="00FB5F9C"/>
    <w:rsid w:val="00FB6BBC"/>
    <w:rsid w:val="00FB7039"/>
    <w:rsid w:val="00FB7292"/>
    <w:rsid w:val="00FB7593"/>
    <w:rsid w:val="00FB78AC"/>
    <w:rsid w:val="00FB7D98"/>
    <w:rsid w:val="00FB7E64"/>
    <w:rsid w:val="00FC02AF"/>
    <w:rsid w:val="00FC077A"/>
    <w:rsid w:val="00FC0A02"/>
    <w:rsid w:val="00FC0A56"/>
    <w:rsid w:val="00FC0A75"/>
    <w:rsid w:val="00FC106F"/>
    <w:rsid w:val="00FC1192"/>
    <w:rsid w:val="00FC14FF"/>
    <w:rsid w:val="00FC16DF"/>
    <w:rsid w:val="00FC17B0"/>
    <w:rsid w:val="00FC1FF0"/>
    <w:rsid w:val="00FC2D47"/>
    <w:rsid w:val="00FC2DBD"/>
    <w:rsid w:val="00FC2DE9"/>
    <w:rsid w:val="00FC3604"/>
    <w:rsid w:val="00FC3C82"/>
    <w:rsid w:val="00FC42D8"/>
    <w:rsid w:val="00FC4C03"/>
    <w:rsid w:val="00FC50A9"/>
    <w:rsid w:val="00FC5289"/>
    <w:rsid w:val="00FC59FB"/>
    <w:rsid w:val="00FC5C13"/>
    <w:rsid w:val="00FC5D6F"/>
    <w:rsid w:val="00FC5F89"/>
    <w:rsid w:val="00FC6527"/>
    <w:rsid w:val="00FC6673"/>
    <w:rsid w:val="00FC66EF"/>
    <w:rsid w:val="00FC6991"/>
    <w:rsid w:val="00FC6CD4"/>
    <w:rsid w:val="00FC707E"/>
    <w:rsid w:val="00FC71F7"/>
    <w:rsid w:val="00FC7203"/>
    <w:rsid w:val="00FC73E3"/>
    <w:rsid w:val="00FC74AA"/>
    <w:rsid w:val="00FC75ED"/>
    <w:rsid w:val="00FC76DB"/>
    <w:rsid w:val="00FC76F6"/>
    <w:rsid w:val="00FC7783"/>
    <w:rsid w:val="00FC7B88"/>
    <w:rsid w:val="00FC7EC2"/>
    <w:rsid w:val="00FC7EE2"/>
    <w:rsid w:val="00FD003A"/>
    <w:rsid w:val="00FD065A"/>
    <w:rsid w:val="00FD0796"/>
    <w:rsid w:val="00FD098C"/>
    <w:rsid w:val="00FD0997"/>
    <w:rsid w:val="00FD0B6D"/>
    <w:rsid w:val="00FD0C4B"/>
    <w:rsid w:val="00FD0C6C"/>
    <w:rsid w:val="00FD0E47"/>
    <w:rsid w:val="00FD1046"/>
    <w:rsid w:val="00FD1A84"/>
    <w:rsid w:val="00FD1E09"/>
    <w:rsid w:val="00FD2170"/>
    <w:rsid w:val="00FD21B8"/>
    <w:rsid w:val="00FD23DF"/>
    <w:rsid w:val="00FD27A7"/>
    <w:rsid w:val="00FD27C3"/>
    <w:rsid w:val="00FD2D0C"/>
    <w:rsid w:val="00FD2D4A"/>
    <w:rsid w:val="00FD2E7F"/>
    <w:rsid w:val="00FD3E3A"/>
    <w:rsid w:val="00FD3E79"/>
    <w:rsid w:val="00FD3FED"/>
    <w:rsid w:val="00FD421B"/>
    <w:rsid w:val="00FD49F2"/>
    <w:rsid w:val="00FD4AEF"/>
    <w:rsid w:val="00FD4ECE"/>
    <w:rsid w:val="00FD5118"/>
    <w:rsid w:val="00FD560B"/>
    <w:rsid w:val="00FD59A2"/>
    <w:rsid w:val="00FD5B10"/>
    <w:rsid w:val="00FD614F"/>
    <w:rsid w:val="00FD61F6"/>
    <w:rsid w:val="00FD640D"/>
    <w:rsid w:val="00FD662B"/>
    <w:rsid w:val="00FD7AC9"/>
    <w:rsid w:val="00FD7D45"/>
    <w:rsid w:val="00FD7E8B"/>
    <w:rsid w:val="00FE028D"/>
    <w:rsid w:val="00FE063F"/>
    <w:rsid w:val="00FE068D"/>
    <w:rsid w:val="00FE0862"/>
    <w:rsid w:val="00FE0F84"/>
    <w:rsid w:val="00FE10E8"/>
    <w:rsid w:val="00FE1271"/>
    <w:rsid w:val="00FE1C9E"/>
    <w:rsid w:val="00FE1FEF"/>
    <w:rsid w:val="00FE200B"/>
    <w:rsid w:val="00FE265D"/>
    <w:rsid w:val="00FE270C"/>
    <w:rsid w:val="00FE2AD4"/>
    <w:rsid w:val="00FE3539"/>
    <w:rsid w:val="00FE4791"/>
    <w:rsid w:val="00FE4CEA"/>
    <w:rsid w:val="00FE4EAE"/>
    <w:rsid w:val="00FE527A"/>
    <w:rsid w:val="00FE59A5"/>
    <w:rsid w:val="00FE5DD5"/>
    <w:rsid w:val="00FE711F"/>
    <w:rsid w:val="00FF05ED"/>
    <w:rsid w:val="00FF0630"/>
    <w:rsid w:val="00FF0687"/>
    <w:rsid w:val="00FF0817"/>
    <w:rsid w:val="00FF08E4"/>
    <w:rsid w:val="00FF0DB2"/>
    <w:rsid w:val="00FF0DD7"/>
    <w:rsid w:val="00FF0E39"/>
    <w:rsid w:val="00FF0F39"/>
    <w:rsid w:val="00FF149A"/>
    <w:rsid w:val="00FF1A2C"/>
    <w:rsid w:val="00FF214E"/>
    <w:rsid w:val="00FF2E4A"/>
    <w:rsid w:val="00FF3218"/>
    <w:rsid w:val="00FF33D2"/>
    <w:rsid w:val="00FF3A8C"/>
    <w:rsid w:val="00FF3C92"/>
    <w:rsid w:val="00FF3D50"/>
    <w:rsid w:val="00FF3F21"/>
    <w:rsid w:val="00FF48EB"/>
    <w:rsid w:val="00FF4909"/>
    <w:rsid w:val="00FF4B31"/>
    <w:rsid w:val="00FF4D23"/>
    <w:rsid w:val="00FF4EB5"/>
    <w:rsid w:val="00FF53F5"/>
    <w:rsid w:val="00FF5404"/>
    <w:rsid w:val="00FF6500"/>
    <w:rsid w:val="00FF7408"/>
    <w:rsid w:val="00FF757F"/>
    <w:rsid w:val="00FF7776"/>
    <w:rsid w:val="00FF7A71"/>
    <w:rsid w:val="00FF7E0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3" fill="f" fillcolor="white" stroke="f">
      <v:fill color="white" on="f"/>
      <v:stroke on="f"/>
    </o:shapedefaults>
    <o:shapelayout v:ext="edit">
      <o:idmap v:ext="edit" data="2"/>
    </o:shapelayout>
  </w:shapeDefaults>
  <w:decimalSymbol w:val="."/>
  <w:listSeparator w:val=","/>
  <w14:docId w14:val="7139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893"/>
    <w:pPr>
      <w:spacing w:after="180"/>
    </w:pPr>
  </w:style>
  <w:style w:type="paragraph" w:styleId="Heading1">
    <w:name w:val="heading 1"/>
    <w:next w:val="Normal"/>
    <w:link w:val="Heading1Char"/>
    <w:qFormat/>
    <w:rsid w:val="00117600"/>
    <w:pPr>
      <w:keepNext/>
      <w:keepLines/>
      <w:numPr>
        <w:numId w:val="29"/>
      </w:numPr>
      <w:pBdr>
        <w:top w:val="single" w:sz="12" w:space="3" w:color="auto"/>
      </w:pBdr>
      <w:spacing w:before="240" w:after="180"/>
      <w:outlineLvl w:val="0"/>
    </w:pPr>
    <w:rPr>
      <w:rFonts w:ascii="Arial" w:hAnsi="Arial"/>
      <w:sz w:val="36"/>
      <w:lang w:val="en-GB"/>
    </w:rPr>
  </w:style>
  <w:style w:type="paragraph" w:styleId="Heading2">
    <w:name w:val="heading 2"/>
    <w:basedOn w:val="Heading1"/>
    <w:next w:val="Normal"/>
    <w:qFormat/>
    <w:rsid w:val="00A61465"/>
    <w:pPr>
      <w:numPr>
        <w:numId w:val="0"/>
      </w:numPr>
      <w:pBdr>
        <w:top w:val="none" w:sz="0" w:space="0" w:color="auto"/>
      </w:pBdr>
      <w:spacing w:before="180"/>
      <w:outlineLvl w:val="1"/>
    </w:pPr>
    <w:rPr>
      <w:sz w:val="32"/>
    </w:rPr>
  </w:style>
  <w:style w:type="paragraph" w:styleId="Heading3">
    <w:name w:val="heading 3"/>
    <w:basedOn w:val="Heading2"/>
    <w:next w:val="Normal"/>
    <w:link w:val="Heading3Char"/>
    <w:qFormat/>
    <w:rsid w:val="00117600"/>
    <w:pPr>
      <w:numPr>
        <w:ilvl w:val="2"/>
      </w:numPr>
      <w:spacing w:before="120"/>
      <w:outlineLvl w:val="2"/>
    </w:pPr>
    <w:rPr>
      <w:sz w:val="28"/>
    </w:rPr>
  </w:style>
  <w:style w:type="paragraph" w:styleId="Heading4">
    <w:name w:val="heading 4"/>
    <w:basedOn w:val="Heading3"/>
    <w:next w:val="Normal"/>
    <w:link w:val="Heading4Char"/>
    <w:qFormat/>
    <w:rsid w:val="00117600"/>
    <w:pPr>
      <w:numPr>
        <w:ilvl w:val="3"/>
      </w:numPr>
      <w:outlineLvl w:val="3"/>
    </w:pPr>
    <w:rPr>
      <w:sz w:val="24"/>
    </w:rPr>
  </w:style>
  <w:style w:type="paragraph" w:styleId="Heading5">
    <w:name w:val="heading 5"/>
    <w:basedOn w:val="Heading4"/>
    <w:next w:val="Normal"/>
    <w:link w:val="Heading5Char"/>
    <w:qFormat/>
    <w:rsid w:val="00117600"/>
    <w:pPr>
      <w:numPr>
        <w:ilvl w:val="4"/>
      </w:numPr>
      <w:outlineLvl w:val="4"/>
    </w:pPr>
    <w:rPr>
      <w:sz w:val="22"/>
    </w:rPr>
  </w:style>
  <w:style w:type="paragraph" w:styleId="Heading6">
    <w:name w:val="heading 6"/>
    <w:basedOn w:val="H6"/>
    <w:next w:val="Normal"/>
    <w:qFormat/>
    <w:rsid w:val="00117600"/>
    <w:pPr>
      <w:numPr>
        <w:ilvl w:val="5"/>
        <w:numId w:val="29"/>
      </w:numPr>
      <w:outlineLvl w:val="5"/>
    </w:pPr>
  </w:style>
  <w:style w:type="paragraph" w:styleId="Heading7">
    <w:name w:val="heading 7"/>
    <w:basedOn w:val="H6"/>
    <w:next w:val="Normal"/>
    <w:qFormat/>
    <w:rsid w:val="00117600"/>
    <w:pPr>
      <w:numPr>
        <w:ilvl w:val="6"/>
        <w:numId w:val="29"/>
      </w:numPr>
      <w:outlineLvl w:val="6"/>
    </w:pPr>
  </w:style>
  <w:style w:type="paragraph" w:styleId="Heading8">
    <w:name w:val="heading 8"/>
    <w:basedOn w:val="Heading1"/>
    <w:next w:val="Normal"/>
    <w:qFormat/>
    <w:rsid w:val="00117600"/>
    <w:pPr>
      <w:numPr>
        <w:ilvl w:val="7"/>
      </w:numPr>
      <w:outlineLvl w:val="7"/>
    </w:pPr>
  </w:style>
  <w:style w:type="paragraph" w:styleId="Heading9">
    <w:name w:val="heading 9"/>
    <w:basedOn w:val="Heading8"/>
    <w:next w:val="Normal"/>
    <w:qFormat/>
    <w:rsid w:val="0011760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17600"/>
    <w:pPr>
      <w:ind w:left="1985" w:hanging="1985"/>
      <w:outlineLvl w:val="9"/>
    </w:pPr>
    <w:rPr>
      <w:sz w:val="20"/>
    </w:rPr>
  </w:style>
  <w:style w:type="paragraph" w:styleId="TOC9">
    <w:name w:val="toc 9"/>
    <w:basedOn w:val="TOC8"/>
    <w:uiPriority w:val="39"/>
    <w:rsid w:val="00117600"/>
    <w:pPr>
      <w:ind w:left="1418" w:hanging="1418"/>
    </w:pPr>
  </w:style>
  <w:style w:type="paragraph" w:styleId="TOC8">
    <w:name w:val="toc 8"/>
    <w:basedOn w:val="TOC1"/>
    <w:uiPriority w:val="39"/>
    <w:rsid w:val="00117600"/>
    <w:pPr>
      <w:spacing w:before="180"/>
      <w:ind w:left="2693" w:hanging="2693"/>
    </w:pPr>
    <w:rPr>
      <w:b/>
    </w:rPr>
  </w:style>
  <w:style w:type="paragraph" w:styleId="TOC1">
    <w:name w:val="toc 1"/>
    <w:uiPriority w:val="39"/>
    <w:rsid w:val="00417B1E"/>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rsid w:val="00117600"/>
    <w:pPr>
      <w:keepLines/>
      <w:tabs>
        <w:tab w:val="center" w:pos="4536"/>
        <w:tab w:val="right" w:pos="9072"/>
      </w:tabs>
    </w:pPr>
    <w:rPr>
      <w:noProof/>
    </w:rPr>
  </w:style>
  <w:style w:type="character" w:customStyle="1" w:styleId="ZGSM">
    <w:name w:val="ZGSM"/>
    <w:rsid w:val="00117600"/>
  </w:style>
  <w:style w:type="paragraph" w:styleId="Header">
    <w:name w:val="header"/>
    <w:rsid w:val="00117600"/>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117600"/>
    <w:pPr>
      <w:framePr w:wrap="notBeside" w:vAnchor="page" w:hAnchor="margin" w:y="15764"/>
      <w:widowControl w:val="0"/>
    </w:pPr>
    <w:rPr>
      <w:rFonts w:ascii="Arial" w:hAnsi="Arial"/>
      <w:noProof/>
      <w:sz w:val="32"/>
      <w:lang w:val="en-GB"/>
    </w:rPr>
  </w:style>
  <w:style w:type="paragraph" w:styleId="TOC5">
    <w:name w:val="toc 5"/>
    <w:basedOn w:val="TOC4"/>
    <w:uiPriority w:val="39"/>
    <w:rsid w:val="00117600"/>
    <w:pPr>
      <w:ind w:left="1701" w:hanging="1701"/>
    </w:pPr>
  </w:style>
  <w:style w:type="paragraph" w:styleId="TOC4">
    <w:name w:val="toc 4"/>
    <w:basedOn w:val="TOC3"/>
    <w:uiPriority w:val="39"/>
    <w:rsid w:val="00117600"/>
    <w:pPr>
      <w:ind w:left="1418" w:hanging="1418"/>
    </w:pPr>
  </w:style>
  <w:style w:type="paragraph" w:styleId="TOC3">
    <w:name w:val="toc 3"/>
    <w:basedOn w:val="TOC2"/>
    <w:uiPriority w:val="39"/>
    <w:rsid w:val="006F4992"/>
    <w:pPr>
      <w:ind w:left="432" w:right="432" w:hanging="432"/>
    </w:pPr>
  </w:style>
  <w:style w:type="paragraph" w:styleId="TOC2">
    <w:name w:val="toc 2"/>
    <w:basedOn w:val="TOC1"/>
    <w:next w:val="TOC1"/>
    <w:autoRedefine/>
    <w:uiPriority w:val="39"/>
    <w:rsid w:val="00294DF7"/>
    <w:pPr>
      <w:keepNext w:val="0"/>
      <w:spacing w:before="0"/>
      <w:ind w:left="851" w:hanging="851"/>
    </w:pPr>
  </w:style>
  <w:style w:type="paragraph" w:styleId="Footer">
    <w:name w:val="footer"/>
    <w:basedOn w:val="Header"/>
    <w:link w:val="FooterChar"/>
    <w:uiPriority w:val="99"/>
    <w:rsid w:val="00117600"/>
    <w:pPr>
      <w:jc w:val="center"/>
    </w:pPr>
    <w:rPr>
      <w:i/>
    </w:rPr>
  </w:style>
  <w:style w:type="paragraph" w:customStyle="1" w:styleId="TT">
    <w:name w:val="TT"/>
    <w:basedOn w:val="Heading1"/>
    <w:next w:val="Normal"/>
    <w:rsid w:val="00117600"/>
    <w:pPr>
      <w:numPr>
        <w:numId w:val="0"/>
      </w:numPr>
      <w:outlineLvl w:val="9"/>
    </w:pPr>
  </w:style>
  <w:style w:type="paragraph" w:customStyle="1" w:styleId="NF">
    <w:name w:val="NF"/>
    <w:basedOn w:val="NO"/>
    <w:rsid w:val="00117600"/>
    <w:pPr>
      <w:keepNext/>
      <w:spacing w:after="0"/>
    </w:pPr>
    <w:rPr>
      <w:rFonts w:ascii="Arial" w:hAnsi="Arial"/>
      <w:sz w:val="18"/>
    </w:rPr>
  </w:style>
  <w:style w:type="paragraph" w:customStyle="1" w:styleId="NO">
    <w:name w:val="NO"/>
    <w:basedOn w:val="Normal"/>
    <w:link w:val="NOZchn"/>
    <w:rsid w:val="00117600"/>
    <w:pPr>
      <w:keepLines/>
      <w:ind w:left="1135" w:hanging="851"/>
    </w:pPr>
  </w:style>
  <w:style w:type="paragraph" w:customStyle="1" w:styleId="PL">
    <w:name w:val="PL"/>
    <w:link w:val="PLChar"/>
    <w:qFormat/>
    <w:rsid w:val="0011760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117600"/>
    <w:pPr>
      <w:jc w:val="right"/>
    </w:pPr>
  </w:style>
  <w:style w:type="paragraph" w:customStyle="1" w:styleId="TAL">
    <w:name w:val="TAL"/>
    <w:basedOn w:val="Normal"/>
    <w:link w:val="TALChar"/>
    <w:qFormat/>
    <w:rsid w:val="00117600"/>
    <w:pPr>
      <w:keepNext/>
      <w:keepLines/>
      <w:spacing w:after="0"/>
    </w:pPr>
    <w:rPr>
      <w:rFonts w:ascii="Arial" w:hAnsi="Arial"/>
      <w:sz w:val="18"/>
    </w:rPr>
  </w:style>
  <w:style w:type="paragraph" w:customStyle="1" w:styleId="TAH">
    <w:name w:val="TAH"/>
    <w:basedOn w:val="TAC"/>
    <w:rsid w:val="00117600"/>
    <w:rPr>
      <w:b/>
    </w:rPr>
  </w:style>
  <w:style w:type="paragraph" w:customStyle="1" w:styleId="TAC">
    <w:name w:val="TAC"/>
    <w:basedOn w:val="TAL"/>
    <w:rsid w:val="00117600"/>
    <w:pPr>
      <w:jc w:val="center"/>
    </w:pPr>
  </w:style>
  <w:style w:type="paragraph" w:customStyle="1" w:styleId="LD">
    <w:name w:val="LD"/>
    <w:rsid w:val="00117600"/>
    <w:pPr>
      <w:keepNext/>
      <w:keepLines/>
      <w:spacing w:line="180" w:lineRule="exact"/>
    </w:pPr>
    <w:rPr>
      <w:rFonts w:ascii="Courier New" w:hAnsi="Courier New"/>
      <w:noProof/>
      <w:lang w:val="en-GB"/>
    </w:rPr>
  </w:style>
  <w:style w:type="paragraph" w:customStyle="1" w:styleId="EX">
    <w:name w:val="EX"/>
    <w:basedOn w:val="Normal"/>
    <w:link w:val="EXChar"/>
    <w:qFormat/>
    <w:rsid w:val="00117600"/>
    <w:pPr>
      <w:keepLines/>
      <w:ind w:left="1702" w:hanging="1418"/>
    </w:pPr>
  </w:style>
  <w:style w:type="paragraph" w:customStyle="1" w:styleId="FP">
    <w:name w:val="FP"/>
    <w:basedOn w:val="Normal"/>
    <w:rsid w:val="00117600"/>
    <w:pPr>
      <w:spacing w:after="0"/>
    </w:pPr>
  </w:style>
  <w:style w:type="paragraph" w:customStyle="1" w:styleId="NW">
    <w:name w:val="NW"/>
    <w:basedOn w:val="NO"/>
    <w:rsid w:val="00117600"/>
    <w:pPr>
      <w:spacing w:after="0"/>
    </w:pPr>
  </w:style>
  <w:style w:type="paragraph" w:customStyle="1" w:styleId="EW">
    <w:name w:val="EW"/>
    <w:basedOn w:val="EX"/>
    <w:rsid w:val="00117600"/>
    <w:pPr>
      <w:spacing w:after="0"/>
    </w:pPr>
  </w:style>
  <w:style w:type="paragraph" w:customStyle="1" w:styleId="B1">
    <w:name w:val="B1"/>
    <w:basedOn w:val="Normal"/>
    <w:link w:val="B1Char"/>
    <w:qFormat/>
    <w:rsid w:val="00117600"/>
    <w:pPr>
      <w:ind w:left="568" w:hanging="284"/>
    </w:pPr>
  </w:style>
  <w:style w:type="paragraph" w:styleId="TOC6">
    <w:name w:val="toc 6"/>
    <w:basedOn w:val="TOC5"/>
    <w:next w:val="Normal"/>
    <w:uiPriority w:val="39"/>
    <w:rsid w:val="00117600"/>
    <w:pPr>
      <w:ind w:left="1985" w:hanging="1985"/>
    </w:pPr>
  </w:style>
  <w:style w:type="paragraph" w:styleId="TOC7">
    <w:name w:val="toc 7"/>
    <w:basedOn w:val="TOC6"/>
    <w:next w:val="Normal"/>
    <w:uiPriority w:val="39"/>
    <w:rsid w:val="00117600"/>
    <w:pPr>
      <w:ind w:left="2268" w:hanging="2268"/>
    </w:pPr>
  </w:style>
  <w:style w:type="paragraph" w:customStyle="1" w:styleId="EditorsNote">
    <w:name w:val="Editor's Note"/>
    <w:aliases w:val="EN"/>
    <w:basedOn w:val="NO"/>
    <w:link w:val="EditorsNoteChar"/>
    <w:qFormat/>
    <w:rsid w:val="00117600"/>
    <w:rPr>
      <w:color w:val="FF0000"/>
    </w:rPr>
  </w:style>
  <w:style w:type="paragraph" w:customStyle="1" w:styleId="TH">
    <w:name w:val="TH"/>
    <w:basedOn w:val="Normal"/>
    <w:link w:val="THChar"/>
    <w:rsid w:val="00117600"/>
    <w:pPr>
      <w:keepNext/>
      <w:keepLines/>
      <w:spacing w:before="60"/>
      <w:jc w:val="center"/>
    </w:pPr>
    <w:rPr>
      <w:rFonts w:ascii="Arial" w:hAnsi="Arial"/>
      <w:b/>
    </w:rPr>
  </w:style>
  <w:style w:type="paragraph" w:customStyle="1" w:styleId="ZA">
    <w:name w:val="ZA"/>
    <w:rsid w:val="00117600"/>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117600"/>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117600"/>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117600"/>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rsid w:val="00117600"/>
    <w:pPr>
      <w:ind w:left="851" w:hanging="851"/>
    </w:pPr>
  </w:style>
  <w:style w:type="paragraph" w:customStyle="1" w:styleId="ZH">
    <w:name w:val="ZH"/>
    <w:rsid w:val="00117600"/>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117600"/>
    <w:pPr>
      <w:keepNext w:val="0"/>
      <w:spacing w:before="0" w:after="240"/>
    </w:pPr>
  </w:style>
  <w:style w:type="paragraph" w:customStyle="1" w:styleId="ZG">
    <w:name w:val="ZG"/>
    <w:rsid w:val="00117600"/>
    <w:pPr>
      <w:framePr w:wrap="notBeside" w:vAnchor="page" w:hAnchor="margin" w:xAlign="right" w:y="6805"/>
      <w:widowControl w:val="0"/>
      <w:jc w:val="right"/>
    </w:pPr>
    <w:rPr>
      <w:rFonts w:ascii="Arial" w:hAnsi="Arial"/>
      <w:noProof/>
      <w:lang w:val="en-GB"/>
    </w:rPr>
  </w:style>
  <w:style w:type="paragraph" w:customStyle="1" w:styleId="B2">
    <w:name w:val="B2"/>
    <w:basedOn w:val="Normal"/>
    <w:rsid w:val="00117600"/>
    <w:pPr>
      <w:ind w:left="851" w:hanging="284"/>
    </w:pPr>
  </w:style>
  <w:style w:type="paragraph" w:customStyle="1" w:styleId="B3">
    <w:name w:val="B3"/>
    <w:basedOn w:val="Normal"/>
    <w:link w:val="B3Char"/>
    <w:rsid w:val="00117600"/>
    <w:pPr>
      <w:ind w:left="1135" w:hanging="284"/>
    </w:pPr>
  </w:style>
  <w:style w:type="paragraph" w:customStyle="1" w:styleId="B4">
    <w:name w:val="B4"/>
    <w:basedOn w:val="Normal"/>
    <w:rsid w:val="00117600"/>
    <w:pPr>
      <w:ind w:left="1418" w:hanging="284"/>
    </w:pPr>
  </w:style>
  <w:style w:type="paragraph" w:customStyle="1" w:styleId="B5">
    <w:name w:val="B5"/>
    <w:basedOn w:val="Normal"/>
    <w:rsid w:val="00117600"/>
    <w:pPr>
      <w:ind w:left="1702" w:hanging="284"/>
    </w:pPr>
  </w:style>
  <w:style w:type="paragraph" w:customStyle="1" w:styleId="ZTD">
    <w:name w:val="ZTD"/>
    <w:basedOn w:val="ZB"/>
    <w:rsid w:val="00117600"/>
    <w:pPr>
      <w:framePr w:hRule="auto" w:wrap="notBeside" w:y="852"/>
    </w:pPr>
    <w:rPr>
      <w:i w:val="0"/>
      <w:sz w:val="40"/>
    </w:rPr>
  </w:style>
  <w:style w:type="paragraph" w:customStyle="1" w:styleId="ZV">
    <w:name w:val="ZV"/>
    <w:basedOn w:val="ZU"/>
    <w:rsid w:val="00117600"/>
    <w:pPr>
      <w:framePr w:wrap="notBeside" w:y="16161"/>
    </w:pPr>
  </w:style>
  <w:style w:type="paragraph" w:customStyle="1" w:styleId="TAJ">
    <w:name w:val="TAJ"/>
    <w:basedOn w:val="TH"/>
    <w:rsid w:val="00117600"/>
  </w:style>
  <w:style w:type="paragraph" w:customStyle="1" w:styleId="Guidance">
    <w:name w:val="Guidance"/>
    <w:basedOn w:val="Normal"/>
    <w:rsid w:val="00117600"/>
    <w:rPr>
      <w:i/>
      <w:color w:val="0000FF"/>
    </w:rPr>
  </w:style>
  <w:style w:type="paragraph" w:styleId="BalloonText">
    <w:name w:val="Balloon Text"/>
    <w:basedOn w:val="Normal"/>
    <w:link w:val="BalloonTextChar"/>
    <w:rsid w:val="00964CD2"/>
    <w:pPr>
      <w:spacing w:after="0"/>
    </w:pPr>
    <w:rPr>
      <w:rFonts w:ascii="Segoe UI" w:hAnsi="Segoe UI" w:cs="Segoe UI"/>
      <w:sz w:val="18"/>
      <w:szCs w:val="18"/>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qFormat/>
    <w:rsid w:val="0068401A"/>
    <w:rPr>
      <w:rFonts w:ascii="Arial" w:hAnsi="Arial"/>
      <w:sz w:val="18"/>
      <w:lang w:val="en-GB" w:eastAsia="en-US"/>
    </w:rPr>
  </w:style>
  <w:style w:type="character" w:styleId="CommentReference">
    <w:name w:val="annotation reference"/>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uiPriority w:val="99"/>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16138C"/>
    <w:pPr>
      <w:spacing w:after="0"/>
      <w:ind w:left="720"/>
    </w:pPr>
    <w:rPr>
      <w:rFonts w:eastAsia="MS PGothic" w:cs="MS PGothic"/>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2"/>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GridTable2-Accent42">
    <w:name w:val="Grid Table 2 - Accent 42"/>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unhideWhenUsed/>
    <w:qFormat/>
    <w:rsid w:val="008729F3"/>
    <w:rPr>
      <w:b/>
      <w:bCs/>
    </w:rPr>
  </w:style>
  <w:style w:type="table" w:customStyle="1" w:styleId="LightList1">
    <w:name w:val="Light List1"/>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customStyle="1" w:styleId="GridTable4-Accent11">
    <w:name w:val="Grid Table 4 - Accent 11"/>
    <w:basedOn w:val="TableNormal"/>
    <w:uiPriority w:val="49"/>
    <w:rsid w:val="003111CD"/>
    <w:rPr>
      <w:rFonts w:asciiTheme="minorHAnsi" w:eastAsiaTheme="minorHAnsi" w:hAnsiTheme="minorHAnsi" w:cstheme="minorBid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hAnsi="Arial"/>
      <w:sz w:val="24"/>
      <w:lang w:val="en-GB"/>
    </w:rPr>
  </w:style>
  <w:style w:type="character" w:customStyle="1" w:styleId="Heading3Char">
    <w:name w:val="Heading 3 Char"/>
    <w:basedOn w:val="DefaultParagraphFont"/>
    <w:link w:val="Heading3"/>
    <w:rsid w:val="000D1AE1"/>
    <w:rPr>
      <w:rFonts w:ascii="Arial" w:hAnsi="Arial"/>
      <w:sz w:val="28"/>
      <w:lang w:val="en-GB"/>
    </w:rPr>
  </w:style>
  <w:style w:type="character" w:customStyle="1" w:styleId="Heading1Char">
    <w:name w:val="Heading 1 Char"/>
    <w:basedOn w:val="DefaultParagraphFont"/>
    <w:link w:val="Heading1"/>
    <w:rsid w:val="0033727E"/>
    <w:rPr>
      <w:rFonts w:ascii="Arial" w:hAnsi="Arial"/>
      <w:sz w:val="36"/>
      <w:lang w:val="en-GB"/>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PatentNumbering1">
    <w:name w:val="Patent Numbering 1"/>
    <w:aliases w:val="pn1"/>
    <w:basedOn w:val="Normal"/>
    <w:rsid w:val="006F012B"/>
    <w:pPr>
      <w:numPr>
        <w:numId w:val="3"/>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customStyle="1" w:styleId="Headerexap1">
    <w:name w:val="Header exap 1"/>
    <w:basedOn w:val="Normal"/>
    <w:link w:val="Headerexap1Char"/>
    <w:qFormat/>
    <w:rsid w:val="00C341FB"/>
    <w:pPr>
      <w:keepLines/>
      <w:overflowPunct w:val="0"/>
      <w:autoSpaceDE w:val="0"/>
      <w:autoSpaceDN w:val="0"/>
      <w:adjustRightInd w:val="0"/>
      <w:spacing w:after="0"/>
      <w:ind w:left="1702" w:hanging="1418"/>
      <w:textAlignment w:val="baseline"/>
    </w:pPr>
    <w:rPr>
      <w:rFonts w:eastAsia="Times New Roman"/>
      <w:lang w:val="en-GB"/>
    </w:rPr>
  </w:style>
  <w:style w:type="character" w:customStyle="1" w:styleId="Headerexap1Char">
    <w:name w:val="Header exap 1 Char"/>
    <w:basedOn w:val="DefaultParagraphFont"/>
    <w:link w:val="Headerexap1"/>
    <w:rsid w:val="00C341FB"/>
    <w:rPr>
      <w:rFonts w:eastAsia="Times New Roman"/>
      <w:lang w:val="en-GB"/>
    </w:rPr>
  </w:style>
  <w:style w:type="paragraph" w:customStyle="1" w:styleId="Code">
    <w:name w:val="Code"/>
    <w:basedOn w:val="Normal"/>
    <w:link w:val="CodeChar"/>
    <w:qFormat/>
    <w:rsid w:val="00BA24C0"/>
    <w:pPr>
      <w:spacing w:after="100" w:afterAutospacing="1"/>
      <w:ind w:left="288"/>
      <w:contextualSpacing/>
    </w:pPr>
    <w:rPr>
      <w:rFonts w:ascii="Courier New" w:hAnsi="Courier New"/>
      <w:sz w:val="16"/>
      <w:lang w:val="en-GB"/>
    </w:rPr>
  </w:style>
  <w:style w:type="character" w:customStyle="1" w:styleId="CodeChar">
    <w:name w:val="Code Char"/>
    <w:basedOn w:val="DefaultParagraphFont"/>
    <w:link w:val="Code"/>
    <w:rsid w:val="00BA24C0"/>
    <w:rPr>
      <w:rFonts w:ascii="Courier New" w:hAnsi="Courier New"/>
      <w:sz w:val="16"/>
      <w:lang w:val="en-GB"/>
    </w:rPr>
  </w:style>
  <w:style w:type="paragraph" w:styleId="DocumentMap">
    <w:name w:val="Document Map"/>
    <w:basedOn w:val="Normal"/>
    <w:link w:val="DocumentMapChar"/>
    <w:rsid w:val="00FD21B8"/>
    <w:rPr>
      <w:rFonts w:ascii="SimSun" w:eastAsia="SimSun"/>
      <w:sz w:val="18"/>
      <w:szCs w:val="18"/>
    </w:rPr>
  </w:style>
  <w:style w:type="character" w:customStyle="1" w:styleId="DocumentMapChar">
    <w:name w:val="Document Map Char"/>
    <w:basedOn w:val="DefaultParagraphFont"/>
    <w:link w:val="DocumentMap"/>
    <w:rsid w:val="00FD21B8"/>
    <w:rPr>
      <w:rFonts w:ascii="SimSun" w:eastAsia="SimSun"/>
      <w:sz w:val="18"/>
      <w:szCs w:val="18"/>
    </w:rPr>
  </w:style>
  <w:style w:type="character" w:customStyle="1" w:styleId="EXChar">
    <w:name w:val="EX Char"/>
    <w:link w:val="EX"/>
    <w:rsid w:val="00B70BEC"/>
  </w:style>
  <w:style w:type="character" w:customStyle="1" w:styleId="PLChar">
    <w:name w:val="PL Char"/>
    <w:link w:val="PL"/>
    <w:qFormat/>
    <w:rsid w:val="00B323B2"/>
    <w:rPr>
      <w:rFonts w:ascii="Courier New" w:hAnsi="Courier New"/>
      <w:noProof/>
      <w:sz w:val="16"/>
      <w:lang w:val="en-GB"/>
    </w:rPr>
  </w:style>
  <w:style w:type="table" w:customStyle="1" w:styleId="TableGrid1">
    <w:name w:val="Table Grid1"/>
    <w:basedOn w:val="TableNormal"/>
    <w:next w:val="TableGrid"/>
    <w:uiPriority w:val="39"/>
    <w:rsid w:val="002F3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E7528"/>
    <w:pPr>
      <w:autoSpaceDE w:val="0"/>
      <w:autoSpaceDN w:val="0"/>
      <w:adjustRightInd w:val="0"/>
    </w:pPr>
    <w:rPr>
      <w:rFonts w:ascii="Arial" w:eastAsiaTheme="minorEastAsia" w:hAnsi="Arial" w:cs="Arial"/>
      <w:color w:val="000000"/>
      <w:sz w:val="24"/>
      <w:szCs w:val="24"/>
      <w:lang w:eastAsia="zh-CN"/>
    </w:rPr>
  </w:style>
  <w:style w:type="paragraph" w:styleId="HTMLPreformatted">
    <w:name w:val="HTML Preformatted"/>
    <w:basedOn w:val="Normal"/>
    <w:link w:val="HTMLPreformattedChar"/>
    <w:uiPriority w:val="99"/>
    <w:semiHidden/>
    <w:unhideWhenUsed/>
    <w:rsid w:val="0086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865290"/>
    <w:rPr>
      <w:rFonts w:ascii="Courier New" w:eastAsia="Times New Roman" w:hAnsi="Courier New" w:cs="Courier New"/>
      <w:lang w:val="en-IN" w:eastAsia="en-IN"/>
    </w:rPr>
  </w:style>
  <w:style w:type="character" w:customStyle="1" w:styleId="TALCar">
    <w:name w:val="TAL Car"/>
    <w:qFormat/>
    <w:rsid w:val="00E24949"/>
    <w:rPr>
      <w:rFonts w:ascii="Arial" w:eastAsia="Times New Roman" w:hAnsi="Arial"/>
      <w:sz w:val="18"/>
      <w:lang w:val="en-GB" w:eastAsia="ja-JP"/>
    </w:rPr>
  </w:style>
  <w:style w:type="character" w:styleId="UnresolvedMention">
    <w:name w:val="Unresolved Mention"/>
    <w:basedOn w:val="DefaultParagraphFont"/>
    <w:uiPriority w:val="99"/>
    <w:semiHidden/>
    <w:unhideWhenUsed/>
    <w:rsid w:val="00471A9F"/>
    <w:rPr>
      <w:color w:val="605E5C"/>
      <w:shd w:val="clear" w:color="auto" w:fill="E1DFDD"/>
    </w:rPr>
  </w:style>
  <w:style w:type="paragraph" w:styleId="TOCHeading">
    <w:name w:val="TOC Heading"/>
    <w:basedOn w:val="Heading1"/>
    <w:next w:val="Normal"/>
    <w:uiPriority w:val="39"/>
    <w:unhideWhenUsed/>
    <w:qFormat/>
    <w:rsid w:val="00A956BE"/>
    <w:pPr>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character" w:customStyle="1" w:styleId="ListParagraphChar">
    <w:name w:val="List Paragraph Char"/>
    <w:aliases w:val="列表段落 Char,参考文献 Char,符号列表 Char,·ûºÅÁÐ±í Char,¡¤?o?¨¢D¡À¨ª Char,?¡è?o?¡§¡éD?¨¤¡§a Char,??¨¨?o??¡ì?¨¦D?¡§¡è?¡ìa Char,??¡§¡§?o???¨¬?¡§|D??¡ì?¨¨??¨¬a Char,???¡ì?¡ì?o???¡§???¡ì|D???¨¬?¡§¡§??¡§?a Char,? Char,lp1 Char,List Paragraph1 Char"/>
    <w:link w:val="ListParagraph"/>
    <w:uiPriority w:val="34"/>
    <w:qFormat/>
    <w:locked/>
    <w:rsid w:val="00E80F1D"/>
    <w:rPr>
      <w:rFonts w:eastAsia="MS PGothic" w:cs="MS PGothic"/>
      <w:szCs w:val="22"/>
      <w:lang w:eastAsia="ja-JP"/>
    </w:rPr>
  </w:style>
  <w:style w:type="paragraph" w:styleId="EndnoteText">
    <w:name w:val="endnote text"/>
    <w:basedOn w:val="Normal"/>
    <w:link w:val="EndnoteTextChar"/>
    <w:semiHidden/>
    <w:unhideWhenUsed/>
    <w:rsid w:val="00246CEA"/>
    <w:pPr>
      <w:spacing w:after="0"/>
    </w:pPr>
  </w:style>
  <w:style w:type="character" w:customStyle="1" w:styleId="EndnoteTextChar">
    <w:name w:val="Endnote Text Char"/>
    <w:basedOn w:val="DefaultParagraphFont"/>
    <w:link w:val="EndnoteText"/>
    <w:semiHidden/>
    <w:rsid w:val="00246CEA"/>
  </w:style>
  <w:style w:type="character" w:styleId="EndnoteReference">
    <w:name w:val="endnote reference"/>
    <w:basedOn w:val="DefaultParagraphFont"/>
    <w:semiHidden/>
    <w:unhideWhenUsed/>
    <w:rsid w:val="00246CEA"/>
    <w:rPr>
      <w:vertAlign w:val="superscript"/>
    </w:rPr>
  </w:style>
  <w:style w:type="character" w:customStyle="1" w:styleId="B1Char1">
    <w:name w:val="B1 Char1"/>
    <w:qFormat/>
    <w:rsid w:val="00D01F88"/>
    <w:rPr>
      <w:lang w:val="en-GB" w:eastAsia="en-US"/>
    </w:rPr>
  </w:style>
  <w:style w:type="paragraph" w:styleId="TableofFigures">
    <w:name w:val="table of figures"/>
    <w:basedOn w:val="Normal"/>
    <w:next w:val="Normal"/>
    <w:uiPriority w:val="99"/>
    <w:rsid w:val="00A24300"/>
    <w:pPr>
      <w:spacing w:after="0" w:line="259" w:lineRule="auto"/>
    </w:pPr>
    <w:rPr>
      <w:rFonts w:asciiTheme="minorHAnsi" w:eastAsiaTheme="minorHAnsi" w:hAnsiTheme="minorHAnsi" w:cstheme="minorBidi"/>
      <w:sz w:val="22"/>
      <w:szCs w:val="22"/>
    </w:rPr>
  </w:style>
  <w:style w:type="character" w:customStyle="1" w:styleId="ui-provider">
    <w:name w:val="ui-provider"/>
    <w:basedOn w:val="DefaultParagraphFont"/>
    <w:rsid w:val="007F40F5"/>
  </w:style>
  <w:style w:type="character" w:styleId="Strong">
    <w:name w:val="Strong"/>
    <w:basedOn w:val="DefaultParagraphFont"/>
    <w:uiPriority w:val="22"/>
    <w:qFormat/>
    <w:rsid w:val="00C26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9840189">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8694190">
      <w:bodyDiv w:val="1"/>
      <w:marLeft w:val="0"/>
      <w:marRight w:val="0"/>
      <w:marTop w:val="0"/>
      <w:marBottom w:val="0"/>
      <w:divBdr>
        <w:top w:val="none" w:sz="0" w:space="0" w:color="auto"/>
        <w:left w:val="none" w:sz="0" w:space="0" w:color="auto"/>
        <w:bottom w:val="none" w:sz="0" w:space="0" w:color="auto"/>
        <w:right w:val="none" w:sz="0" w:space="0" w:color="auto"/>
      </w:divBdr>
      <w:divsChild>
        <w:div w:id="628167847">
          <w:marLeft w:val="1267"/>
          <w:marRight w:val="0"/>
          <w:marTop w:val="0"/>
          <w:marBottom w:val="0"/>
          <w:divBdr>
            <w:top w:val="none" w:sz="0" w:space="0" w:color="auto"/>
            <w:left w:val="none" w:sz="0" w:space="0" w:color="auto"/>
            <w:bottom w:val="none" w:sz="0" w:space="0" w:color="auto"/>
            <w:right w:val="none" w:sz="0" w:space="0" w:color="auto"/>
          </w:divBdr>
        </w:div>
        <w:div w:id="175704044">
          <w:marLeft w:val="1267"/>
          <w:marRight w:val="0"/>
          <w:marTop w:val="0"/>
          <w:marBottom w:val="0"/>
          <w:divBdr>
            <w:top w:val="none" w:sz="0" w:space="0" w:color="auto"/>
            <w:left w:val="none" w:sz="0" w:space="0" w:color="auto"/>
            <w:bottom w:val="none" w:sz="0" w:space="0" w:color="auto"/>
            <w:right w:val="none" w:sz="0" w:space="0" w:color="auto"/>
          </w:divBdr>
        </w:div>
        <w:div w:id="1176724677">
          <w:marLeft w:val="1267"/>
          <w:marRight w:val="0"/>
          <w:marTop w:val="0"/>
          <w:marBottom w:val="0"/>
          <w:divBdr>
            <w:top w:val="none" w:sz="0" w:space="0" w:color="auto"/>
            <w:left w:val="none" w:sz="0" w:space="0" w:color="auto"/>
            <w:bottom w:val="none" w:sz="0" w:space="0" w:color="auto"/>
            <w:right w:val="none" w:sz="0" w:space="0" w:color="auto"/>
          </w:divBdr>
        </w:div>
      </w:divsChild>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74617232">
      <w:bodyDiv w:val="1"/>
      <w:marLeft w:val="0"/>
      <w:marRight w:val="0"/>
      <w:marTop w:val="0"/>
      <w:marBottom w:val="0"/>
      <w:divBdr>
        <w:top w:val="none" w:sz="0" w:space="0" w:color="auto"/>
        <w:left w:val="none" w:sz="0" w:space="0" w:color="auto"/>
        <w:bottom w:val="none" w:sz="0" w:space="0" w:color="auto"/>
        <w:right w:val="none" w:sz="0" w:space="0" w:color="auto"/>
      </w:divBdr>
      <w:divsChild>
        <w:div w:id="1568295097">
          <w:marLeft w:val="0"/>
          <w:marRight w:val="0"/>
          <w:marTop w:val="0"/>
          <w:marBottom w:val="0"/>
          <w:divBdr>
            <w:top w:val="none" w:sz="0" w:space="0" w:color="auto"/>
            <w:left w:val="none" w:sz="0" w:space="0" w:color="auto"/>
            <w:bottom w:val="none" w:sz="0" w:space="0" w:color="auto"/>
            <w:right w:val="none" w:sz="0" w:space="0" w:color="auto"/>
          </w:divBdr>
          <w:divsChild>
            <w:div w:id="1615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304285310">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8429441">
      <w:bodyDiv w:val="1"/>
      <w:marLeft w:val="0"/>
      <w:marRight w:val="0"/>
      <w:marTop w:val="0"/>
      <w:marBottom w:val="0"/>
      <w:divBdr>
        <w:top w:val="none" w:sz="0" w:space="0" w:color="auto"/>
        <w:left w:val="none" w:sz="0" w:space="0" w:color="auto"/>
        <w:bottom w:val="none" w:sz="0" w:space="0" w:color="auto"/>
        <w:right w:val="none" w:sz="0" w:space="0" w:color="auto"/>
      </w:divBdr>
      <w:divsChild>
        <w:div w:id="97801095">
          <w:marLeft w:val="1267"/>
          <w:marRight w:val="0"/>
          <w:marTop w:val="0"/>
          <w:marBottom w:val="0"/>
          <w:divBdr>
            <w:top w:val="none" w:sz="0" w:space="0" w:color="auto"/>
            <w:left w:val="none" w:sz="0" w:space="0" w:color="auto"/>
            <w:bottom w:val="none" w:sz="0" w:space="0" w:color="auto"/>
            <w:right w:val="none" w:sz="0" w:space="0" w:color="auto"/>
          </w:divBdr>
        </w:div>
        <w:div w:id="1144926987">
          <w:marLeft w:val="1267"/>
          <w:marRight w:val="0"/>
          <w:marTop w:val="0"/>
          <w:marBottom w:val="0"/>
          <w:divBdr>
            <w:top w:val="none" w:sz="0" w:space="0" w:color="auto"/>
            <w:left w:val="none" w:sz="0" w:space="0" w:color="auto"/>
            <w:bottom w:val="none" w:sz="0" w:space="0" w:color="auto"/>
            <w:right w:val="none" w:sz="0" w:space="0" w:color="auto"/>
          </w:divBdr>
        </w:div>
        <w:div w:id="932858026">
          <w:marLeft w:val="1267"/>
          <w:marRight w:val="0"/>
          <w:marTop w:val="0"/>
          <w:marBottom w:val="0"/>
          <w:divBdr>
            <w:top w:val="none" w:sz="0" w:space="0" w:color="auto"/>
            <w:left w:val="none" w:sz="0" w:space="0" w:color="auto"/>
            <w:bottom w:val="none" w:sz="0" w:space="0" w:color="auto"/>
            <w:right w:val="none" w:sz="0" w:space="0" w:color="auto"/>
          </w:divBdr>
        </w:div>
        <w:div w:id="9066533">
          <w:marLeft w:val="1267"/>
          <w:marRight w:val="0"/>
          <w:marTop w:val="0"/>
          <w:marBottom w:val="0"/>
          <w:divBdr>
            <w:top w:val="none" w:sz="0" w:space="0" w:color="auto"/>
            <w:left w:val="none" w:sz="0" w:space="0" w:color="auto"/>
            <w:bottom w:val="none" w:sz="0" w:space="0" w:color="auto"/>
            <w:right w:val="none" w:sz="0" w:space="0" w:color="auto"/>
          </w:divBdr>
        </w:div>
        <w:div w:id="185825399">
          <w:marLeft w:val="1267"/>
          <w:marRight w:val="0"/>
          <w:marTop w:val="0"/>
          <w:marBottom w:val="0"/>
          <w:divBdr>
            <w:top w:val="none" w:sz="0" w:space="0" w:color="auto"/>
            <w:left w:val="none" w:sz="0" w:space="0" w:color="auto"/>
            <w:bottom w:val="none" w:sz="0" w:space="0" w:color="auto"/>
            <w:right w:val="none" w:sz="0" w:space="0" w:color="auto"/>
          </w:divBdr>
        </w:div>
        <w:div w:id="1190337544">
          <w:marLeft w:val="1267"/>
          <w:marRight w:val="0"/>
          <w:marTop w:val="0"/>
          <w:marBottom w:val="0"/>
          <w:divBdr>
            <w:top w:val="none" w:sz="0" w:space="0" w:color="auto"/>
            <w:left w:val="none" w:sz="0" w:space="0" w:color="auto"/>
            <w:bottom w:val="none" w:sz="0" w:space="0" w:color="auto"/>
            <w:right w:val="none" w:sz="0" w:space="0" w:color="auto"/>
          </w:divBdr>
        </w:div>
        <w:div w:id="51007481">
          <w:marLeft w:val="1267"/>
          <w:marRight w:val="0"/>
          <w:marTop w:val="0"/>
          <w:marBottom w:val="0"/>
          <w:divBdr>
            <w:top w:val="none" w:sz="0" w:space="0" w:color="auto"/>
            <w:left w:val="none" w:sz="0" w:space="0" w:color="auto"/>
            <w:bottom w:val="none" w:sz="0" w:space="0" w:color="auto"/>
            <w:right w:val="none" w:sz="0" w:space="0" w:color="auto"/>
          </w:divBdr>
        </w:div>
        <w:div w:id="1654942281">
          <w:marLeft w:val="1267"/>
          <w:marRight w:val="0"/>
          <w:marTop w:val="0"/>
          <w:marBottom w:val="0"/>
          <w:divBdr>
            <w:top w:val="none" w:sz="0" w:space="0" w:color="auto"/>
            <w:left w:val="none" w:sz="0" w:space="0" w:color="auto"/>
            <w:bottom w:val="none" w:sz="0" w:space="0" w:color="auto"/>
            <w:right w:val="none" w:sz="0" w:space="0" w:color="auto"/>
          </w:divBdr>
        </w:div>
      </w:divsChild>
    </w:div>
    <w:div w:id="342897098">
      <w:bodyDiv w:val="1"/>
      <w:marLeft w:val="0"/>
      <w:marRight w:val="0"/>
      <w:marTop w:val="0"/>
      <w:marBottom w:val="0"/>
      <w:divBdr>
        <w:top w:val="none" w:sz="0" w:space="0" w:color="auto"/>
        <w:left w:val="none" w:sz="0" w:space="0" w:color="auto"/>
        <w:bottom w:val="none" w:sz="0" w:space="0" w:color="auto"/>
        <w:right w:val="none" w:sz="0" w:space="0" w:color="auto"/>
      </w:divBdr>
    </w:div>
    <w:div w:id="34833236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86807741">
      <w:bodyDiv w:val="1"/>
      <w:marLeft w:val="0"/>
      <w:marRight w:val="0"/>
      <w:marTop w:val="0"/>
      <w:marBottom w:val="0"/>
      <w:divBdr>
        <w:top w:val="none" w:sz="0" w:space="0" w:color="auto"/>
        <w:left w:val="none" w:sz="0" w:space="0" w:color="auto"/>
        <w:bottom w:val="none" w:sz="0" w:space="0" w:color="auto"/>
        <w:right w:val="none" w:sz="0" w:space="0" w:color="auto"/>
      </w:divBdr>
      <w:divsChild>
        <w:div w:id="1747873050">
          <w:marLeft w:val="0"/>
          <w:marRight w:val="0"/>
          <w:marTop w:val="0"/>
          <w:marBottom w:val="0"/>
          <w:divBdr>
            <w:top w:val="none" w:sz="0" w:space="0" w:color="auto"/>
            <w:left w:val="none" w:sz="0" w:space="0" w:color="auto"/>
            <w:bottom w:val="none" w:sz="0" w:space="0" w:color="auto"/>
            <w:right w:val="none" w:sz="0" w:space="0" w:color="auto"/>
          </w:divBdr>
          <w:divsChild>
            <w:div w:id="18463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1897440">
      <w:bodyDiv w:val="1"/>
      <w:marLeft w:val="0"/>
      <w:marRight w:val="0"/>
      <w:marTop w:val="0"/>
      <w:marBottom w:val="0"/>
      <w:divBdr>
        <w:top w:val="none" w:sz="0" w:space="0" w:color="auto"/>
        <w:left w:val="none" w:sz="0" w:space="0" w:color="auto"/>
        <w:bottom w:val="none" w:sz="0" w:space="0" w:color="auto"/>
        <w:right w:val="none" w:sz="0" w:space="0" w:color="auto"/>
      </w:divBdr>
      <w:divsChild>
        <w:div w:id="18315957">
          <w:marLeft w:val="0"/>
          <w:marRight w:val="0"/>
          <w:marTop w:val="0"/>
          <w:marBottom w:val="0"/>
          <w:divBdr>
            <w:top w:val="none" w:sz="0" w:space="0" w:color="auto"/>
            <w:left w:val="none" w:sz="0" w:space="0" w:color="auto"/>
            <w:bottom w:val="none" w:sz="0" w:space="0" w:color="auto"/>
            <w:right w:val="none" w:sz="0" w:space="0" w:color="auto"/>
          </w:divBdr>
          <w:divsChild>
            <w:div w:id="17618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7550555">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0560566">
      <w:bodyDiv w:val="1"/>
      <w:marLeft w:val="0"/>
      <w:marRight w:val="0"/>
      <w:marTop w:val="0"/>
      <w:marBottom w:val="0"/>
      <w:divBdr>
        <w:top w:val="none" w:sz="0" w:space="0" w:color="auto"/>
        <w:left w:val="none" w:sz="0" w:space="0" w:color="auto"/>
        <w:bottom w:val="none" w:sz="0" w:space="0" w:color="auto"/>
        <w:right w:val="none" w:sz="0" w:space="0" w:color="auto"/>
      </w:divBdr>
    </w:div>
    <w:div w:id="547499350">
      <w:bodyDiv w:val="1"/>
      <w:marLeft w:val="0"/>
      <w:marRight w:val="0"/>
      <w:marTop w:val="0"/>
      <w:marBottom w:val="0"/>
      <w:divBdr>
        <w:top w:val="none" w:sz="0" w:space="0" w:color="auto"/>
        <w:left w:val="none" w:sz="0" w:space="0" w:color="auto"/>
        <w:bottom w:val="none" w:sz="0" w:space="0" w:color="auto"/>
        <w:right w:val="none" w:sz="0" w:space="0" w:color="auto"/>
      </w:divBdr>
    </w:div>
    <w:div w:id="559898546">
      <w:bodyDiv w:val="1"/>
      <w:marLeft w:val="0"/>
      <w:marRight w:val="0"/>
      <w:marTop w:val="0"/>
      <w:marBottom w:val="0"/>
      <w:divBdr>
        <w:top w:val="none" w:sz="0" w:space="0" w:color="auto"/>
        <w:left w:val="none" w:sz="0" w:space="0" w:color="auto"/>
        <w:bottom w:val="none" w:sz="0" w:space="0" w:color="auto"/>
        <w:right w:val="none" w:sz="0" w:space="0" w:color="auto"/>
      </w:divBdr>
      <w:divsChild>
        <w:div w:id="398746125">
          <w:marLeft w:val="0"/>
          <w:marRight w:val="0"/>
          <w:marTop w:val="0"/>
          <w:marBottom w:val="0"/>
          <w:divBdr>
            <w:top w:val="none" w:sz="0" w:space="0" w:color="auto"/>
            <w:left w:val="none" w:sz="0" w:space="0" w:color="auto"/>
            <w:bottom w:val="none" w:sz="0" w:space="0" w:color="auto"/>
            <w:right w:val="none" w:sz="0" w:space="0" w:color="auto"/>
          </w:divBdr>
          <w:divsChild>
            <w:div w:id="10255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651">
      <w:bodyDiv w:val="1"/>
      <w:marLeft w:val="0"/>
      <w:marRight w:val="0"/>
      <w:marTop w:val="0"/>
      <w:marBottom w:val="0"/>
      <w:divBdr>
        <w:top w:val="none" w:sz="0" w:space="0" w:color="auto"/>
        <w:left w:val="none" w:sz="0" w:space="0" w:color="auto"/>
        <w:bottom w:val="none" w:sz="0" w:space="0" w:color="auto"/>
        <w:right w:val="none" w:sz="0" w:space="0" w:color="auto"/>
      </w:divBdr>
      <w:divsChild>
        <w:div w:id="1781679579">
          <w:marLeft w:val="1267"/>
          <w:marRight w:val="0"/>
          <w:marTop w:val="0"/>
          <w:marBottom w:val="0"/>
          <w:divBdr>
            <w:top w:val="none" w:sz="0" w:space="0" w:color="auto"/>
            <w:left w:val="none" w:sz="0" w:space="0" w:color="auto"/>
            <w:bottom w:val="none" w:sz="0" w:space="0" w:color="auto"/>
            <w:right w:val="none" w:sz="0" w:space="0" w:color="auto"/>
          </w:divBdr>
        </w:div>
        <w:div w:id="911349252">
          <w:marLeft w:val="1987"/>
          <w:marRight w:val="0"/>
          <w:marTop w:val="0"/>
          <w:marBottom w:val="0"/>
          <w:divBdr>
            <w:top w:val="none" w:sz="0" w:space="0" w:color="auto"/>
            <w:left w:val="none" w:sz="0" w:space="0" w:color="auto"/>
            <w:bottom w:val="none" w:sz="0" w:space="0" w:color="auto"/>
            <w:right w:val="none" w:sz="0" w:space="0" w:color="auto"/>
          </w:divBdr>
        </w:div>
        <w:div w:id="22025517">
          <w:marLeft w:val="1987"/>
          <w:marRight w:val="0"/>
          <w:marTop w:val="0"/>
          <w:marBottom w:val="0"/>
          <w:divBdr>
            <w:top w:val="none" w:sz="0" w:space="0" w:color="auto"/>
            <w:left w:val="none" w:sz="0" w:space="0" w:color="auto"/>
            <w:bottom w:val="none" w:sz="0" w:space="0" w:color="auto"/>
            <w:right w:val="none" w:sz="0" w:space="0" w:color="auto"/>
          </w:divBdr>
        </w:div>
        <w:div w:id="756287758">
          <w:marLeft w:val="1987"/>
          <w:marRight w:val="0"/>
          <w:marTop w:val="0"/>
          <w:marBottom w:val="0"/>
          <w:divBdr>
            <w:top w:val="none" w:sz="0" w:space="0" w:color="auto"/>
            <w:left w:val="none" w:sz="0" w:space="0" w:color="auto"/>
            <w:bottom w:val="none" w:sz="0" w:space="0" w:color="auto"/>
            <w:right w:val="none" w:sz="0" w:space="0" w:color="auto"/>
          </w:divBdr>
        </w:div>
        <w:div w:id="1227497296">
          <w:marLeft w:val="1987"/>
          <w:marRight w:val="0"/>
          <w:marTop w:val="0"/>
          <w:marBottom w:val="0"/>
          <w:divBdr>
            <w:top w:val="none" w:sz="0" w:space="0" w:color="auto"/>
            <w:left w:val="none" w:sz="0" w:space="0" w:color="auto"/>
            <w:bottom w:val="none" w:sz="0" w:space="0" w:color="auto"/>
            <w:right w:val="none" w:sz="0" w:space="0" w:color="auto"/>
          </w:divBdr>
        </w:div>
        <w:div w:id="913979130">
          <w:marLeft w:val="1267"/>
          <w:marRight w:val="0"/>
          <w:marTop w:val="0"/>
          <w:marBottom w:val="0"/>
          <w:divBdr>
            <w:top w:val="none" w:sz="0" w:space="0" w:color="auto"/>
            <w:left w:val="none" w:sz="0" w:space="0" w:color="auto"/>
            <w:bottom w:val="none" w:sz="0" w:space="0" w:color="auto"/>
            <w:right w:val="none" w:sz="0" w:space="0" w:color="auto"/>
          </w:divBdr>
        </w:div>
        <w:div w:id="1320497037">
          <w:marLeft w:val="1267"/>
          <w:marRight w:val="0"/>
          <w:marTop w:val="0"/>
          <w:marBottom w:val="0"/>
          <w:divBdr>
            <w:top w:val="none" w:sz="0" w:space="0" w:color="auto"/>
            <w:left w:val="none" w:sz="0" w:space="0" w:color="auto"/>
            <w:bottom w:val="none" w:sz="0" w:space="0" w:color="auto"/>
            <w:right w:val="none" w:sz="0" w:space="0" w:color="auto"/>
          </w:divBdr>
        </w:div>
        <w:div w:id="407963199">
          <w:marLeft w:val="1987"/>
          <w:marRight w:val="0"/>
          <w:marTop w:val="0"/>
          <w:marBottom w:val="0"/>
          <w:divBdr>
            <w:top w:val="none" w:sz="0" w:space="0" w:color="auto"/>
            <w:left w:val="none" w:sz="0" w:space="0" w:color="auto"/>
            <w:bottom w:val="none" w:sz="0" w:space="0" w:color="auto"/>
            <w:right w:val="none" w:sz="0" w:space="0" w:color="auto"/>
          </w:divBdr>
        </w:div>
        <w:div w:id="514810195">
          <w:marLeft w:val="1267"/>
          <w:marRight w:val="0"/>
          <w:marTop w:val="0"/>
          <w:marBottom w:val="0"/>
          <w:divBdr>
            <w:top w:val="none" w:sz="0" w:space="0" w:color="auto"/>
            <w:left w:val="none" w:sz="0" w:space="0" w:color="auto"/>
            <w:bottom w:val="none" w:sz="0" w:space="0" w:color="auto"/>
            <w:right w:val="none" w:sz="0" w:space="0" w:color="auto"/>
          </w:divBdr>
        </w:div>
        <w:div w:id="279773332">
          <w:marLeft w:val="1987"/>
          <w:marRight w:val="0"/>
          <w:marTop w:val="0"/>
          <w:marBottom w:val="0"/>
          <w:divBdr>
            <w:top w:val="none" w:sz="0" w:space="0" w:color="auto"/>
            <w:left w:val="none" w:sz="0" w:space="0" w:color="auto"/>
            <w:bottom w:val="none" w:sz="0" w:space="0" w:color="auto"/>
            <w:right w:val="none" w:sz="0" w:space="0" w:color="auto"/>
          </w:divBdr>
        </w:div>
        <w:div w:id="1949896046">
          <w:marLeft w:val="1267"/>
          <w:marRight w:val="0"/>
          <w:marTop w:val="0"/>
          <w:marBottom w:val="0"/>
          <w:divBdr>
            <w:top w:val="none" w:sz="0" w:space="0" w:color="auto"/>
            <w:left w:val="none" w:sz="0" w:space="0" w:color="auto"/>
            <w:bottom w:val="none" w:sz="0" w:space="0" w:color="auto"/>
            <w:right w:val="none" w:sz="0" w:space="0" w:color="auto"/>
          </w:divBdr>
        </w:div>
        <w:div w:id="269360294">
          <w:marLeft w:val="1267"/>
          <w:marRight w:val="0"/>
          <w:marTop w:val="0"/>
          <w:marBottom w:val="0"/>
          <w:divBdr>
            <w:top w:val="none" w:sz="0" w:space="0" w:color="auto"/>
            <w:left w:val="none" w:sz="0" w:space="0" w:color="auto"/>
            <w:bottom w:val="none" w:sz="0" w:space="0" w:color="auto"/>
            <w:right w:val="none" w:sz="0" w:space="0" w:color="auto"/>
          </w:divBdr>
        </w:div>
      </w:divsChild>
    </w:div>
    <w:div w:id="580143231">
      <w:bodyDiv w:val="1"/>
      <w:marLeft w:val="0"/>
      <w:marRight w:val="0"/>
      <w:marTop w:val="0"/>
      <w:marBottom w:val="0"/>
      <w:divBdr>
        <w:top w:val="none" w:sz="0" w:space="0" w:color="auto"/>
        <w:left w:val="none" w:sz="0" w:space="0" w:color="auto"/>
        <w:bottom w:val="none" w:sz="0" w:space="0" w:color="auto"/>
        <w:right w:val="none" w:sz="0" w:space="0" w:color="auto"/>
      </w:divBdr>
      <w:divsChild>
        <w:div w:id="989674711">
          <w:marLeft w:val="0"/>
          <w:marRight w:val="0"/>
          <w:marTop w:val="0"/>
          <w:marBottom w:val="0"/>
          <w:divBdr>
            <w:top w:val="none" w:sz="0" w:space="0" w:color="auto"/>
            <w:left w:val="none" w:sz="0" w:space="0" w:color="auto"/>
            <w:bottom w:val="none" w:sz="0" w:space="0" w:color="auto"/>
            <w:right w:val="none" w:sz="0" w:space="0" w:color="auto"/>
          </w:divBdr>
          <w:divsChild>
            <w:div w:id="17753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79044108">
      <w:bodyDiv w:val="1"/>
      <w:marLeft w:val="0"/>
      <w:marRight w:val="0"/>
      <w:marTop w:val="0"/>
      <w:marBottom w:val="0"/>
      <w:divBdr>
        <w:top w:val="none" w:sz="0" w:space="0" w:color="auto"/>
        <w:left w:val="none" w:sz="0" w:space="0" w:color="auto"/>
        <w:bottom w:val="none" w:sz="0" w:space="0" w:color="auto"/>
        <w:right w:val="none" w:sz="0" w:space="0" w:color="auto"/>
      </w:divBdr>
    </w:div>
    <w:div w:id="683826741">
      <w:bodyDiv w:val="1"/>
      <w:marLeft w:val="0"/>
      <w:marRight w:val="0"/>
      <w:marTop w:val="0"/>
      <w:marBottom w:val="0"/>
      <w:divBdr>
        <w:top w:val="none" w:sz="0" w:space="0" w:color="auto"/>
        <w:left w:val="none" w:sz="0" w:space="0" w:color="auto"/>
        <w:bottom w:val="none" w:sz="0" w:space="0" w:color="auto"/>
        <w:right w:val="none" w:sz="0" w:space="0" w:color="auto"/>
      </w:divBdr>
      <w:divsChild>
        <w:div w:id="1520389059">
          <w:marLeft w:val="0"/>
          <w:marRight w:val="0"/>
          <w:marTop w:val="0"/>
          <w:marBottom w:val="0"/>
          <w:divBdr>
            <w:top w:val="none" w:sz="0" w:space="0" w:color="auto"/>
            <w:left w:val="none" w:sz="0" w:space="0" w:color="auto"/>
            <w:bottom w:val="none" w:sz="0" w:space="0" w:color="auto"/>
            <w:right w:val="none" w:sz="0" w:space="0" w:color="auto"/>
          </w:divBdr>
          <w:divsChild>
            <w:div w:id="16222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5811">
      <w:bodyDiv w:val="1"/>
      <w:marLeft w:val="0"/>
      <w:marRight w:val="0"/>
      <w:marTop w:val="0"/>
      <w:marBottom w:val="0"/>
      <w:divBdr>
        <w:top w:val="none" w:sz="0" w:space="0" w:color="auto"/>
        <w:left w:val="none" w:sz="0" w:space="0" w:color="auto"/>
        <w:bottom w:val="none" w:sz="0" w:space="0" w:color="auto"/>
        <w:right w:val="none" w:sz="0" w:space="0" w:color="auto"/>
      </w:divBdr>
      <w:divsChild>
        <w:div w:id="1248809510">
          <w:marLeft w:val="0"/>
          <w:marRight w:val="0"/>
          <w:marTop w:val="0"/>
          <w:marBottom w:val="0"/>
          <w:divBdr>
            <w:top w:val="none" w:sz="0" w:space="0" w:color="auto"/>
            <w:left w:val="none" w:sz="0" w:space="0" w:color="auto"/>
            <w:bottom w:val="none" w:sz="0" w:space="0" w:color="auto"/>
            <w:right w:val="none" w:sz="0" w:space="0" w:color="auto"/>
          </w:divBdr>
          <w:divsChild>
            <w:div w:id="19079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7576405">
      <w:bodyDiv w:val="1"/>
      <w:marLeft w:val="0"/>
      <w:marRight w:val="0"/>
      <w:marTop w:val="0"/>
      <w:marBottom w:val="0"/>
      <w:divBdr>
        <w:top w:val="none" w:sz="0" w:space="0" w:color="auto"/>
        <w:left w:val="none" w:sz="0" w:space="0" w:color="auto"/>
        <w:bottom w:val="none" w:sz="0" w:space="0" w:color="auto"/>
        <w:right w:val="none" w:sz="0" w:space="0" w:color="auto"/>
      </w:divBdr>
      <w:divsChild>
        <w:div w:id="329136503">
          <w:marLeft w:val="0"/>
          <w:marRight w:val="0"/>
          <w:marTop w:val="0"/>
          <w:marBottom w:val="0"/>
          <w:divBdr>
            <w:top w:val="none" w:sz="0" w:space="0" w:color="auto"/>
            <w:left w:val="none" w:sz="0" w:space="0" w:color="auto"/>
            <w:bottom w:val="none" w:sz="0" w:space="0" w:color="auto"/>
            <w:right w:val="none" w:sz="0" w:space="0" w:color="auto"/>
          </w:divBdr>
          <w:divsChild>
            <w:div w:id="19573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7847">
      <w:bodyDiv w:val="1"/>
      <w:marLeft w:val="0"/>
      <w:marRight w:val="0"/>
      <w:marTop w:val="0"/>
      <w:marBottom w:val="0"/>
      <w:divBdr>
        <w:top w:val="none" w:sz="0" w:space="0" w:color="auto"/>
        <w:left w:val="none" w:sz="0" w:space="0" w:color="auto"/>
        <w:bottom w:val="none" w:sz="0" w:space="0" w:color="auto"/>
        <w:right w:val="none" w:sz="0" w:space="0" w:color="auto"/>
      </w:divBdr>
      <w:divsChild>
        <w:div w:id="993988296">
          <w:marLeft w:val="0"/>
          <w:marRight w:val="0"/>
          <w:marTop w:val="0"/>
          <w:marBottom w:val="0"/>
          <w:divBdr>
            <w:top w:val="none" w:sz="0" w:space="0" w:color="auto"/>
            <w:left w:val="none" w:sz="0" w:space="0" w:color="auto"/>
            <w:bottom w:val="none" w:sz="0" w:space="0" w:color="auto"/>
            <w:right w:val="none" w:sz="0" w:space="0" w:color="auto"/>
          </w:divBdr>
          <w:divsChild>
            <w:div w:id="652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711580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8958584">
      <w:bodyDiv w:val="1"/>
      <w:marLeft w:val="0"/>
      <w:marRight w:val="0"/>
      <w:marTop w:val="0"/>
      <w:marBottom w:val="0"/>
      <w:divBdr>
        <w:top w:val="none" w:sz="0" w:space="0" w:color="auto"/>
        <w:left w:val="none" w:sz="0" w:space="0" w:color="auto"/>
        <w:bottom w:val="none" w:sz="0" w:space="0" w:color="auto"/>
        <w:right w:val="none" w:sz="0" w:space="0" w:color="auto"/>
      </w:divBdr>
      <w:divsChild>
        <w:div w:id="863135022">
          <w:marLeft w:val="0"/>
          <w:marRight w:val="0"/>
          <w:marTop w:val="0"/>
          <w:marBottom w:val="0"/>
          <w:divBdr>
            <w:top w:val="none" w:sz="0" w:space="0" w:color="auto"/>
            <w:left w:val="none" w:sz="0" w:space="0" w:color="auto"/>
            <w:bottom w:val="none" w:sz="0" w:space="0" w:color="auto"/>
            <w:right w:val="none" w:sz="0" w:space="0" w:color="auto"/>
          </w:divBdr>
          <w:divsChild>
            <w:div w:id="9720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1820084">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181400">
      <w:bodyDiv w:val="1"/>
      <w:marLeft w:val="0"/>
      <w:marRight w:val="0"/>
      <w:marTop w:val="0"/>
      <w:marBottom w:val="0"/>
      <w:divBdr>
        <w:top w:val="none" w:sz="0" w:space="0" w:color="auto"/>
        <w:left w:val="none" w:sz="0" w:space="0" w:color="auto"/>
        <w:bottom w:val="none" w:sz="0" w:space="0" w:color="auto"/>
        <w:right w:val="none" w:sz="0" w:space="0" w:color="auto"/>
      </w:divBdr>
      <w:divsChild>
        <w:div w:id="1343358911">
          <w:marLeft w:val="0"/>
          <w:marRight w:val="0"/>
          <w:marTop w:val="0"/>
          <w:marBottom w:val="0"/>
          <w:divBdr>
            <w:top w:val="none" w:sz="0" w:space="0" w:color="auto"/>
            <w:left w:val="none" w:sz="0" w:space="0" w:color="auto"/>
            <w:bottom w:val="none" w:sz="0" w:space="0" w:color="auto"/>
            <w:right w:val="none" w:sz="0" w:space="0" w:color="auto"/>
          </w:divBdr>
          <w:divsChild>
            <w:div w:id="17983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434472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9820673">
      <w:bodyDiv w:val="1"/>
      <w:marLeft w:val="0"/>
      <w:marRight w:val="0"/>
      <w:marTop w:val="0"/>
      <w:marBottom w:val="0"/>
      <w:divBdr>
        <w:top w:val="none" w:sz="0" w:space="0" w:color="auto"/>
        <w:left w:val="none" w:sz="0" w:space="0" w:color="auto"/>
        <w:bottom w:val="none" w:sz="0" w:space="0" w:color="auto"/>
        <w:right w:val="none" w:sz="0" w:space="0" w:color="auto"/>
      </w:divBdr>
      <w:divsChild>
        <w:div w:id="331179897">
          <w:marLeft w:val="0"/>
          <w:marRight w:val="0"/>
          <w:marTop w:val="0"/>
          <w:marBottom w:val="0"/>
          <w:divBdr>
            <w:top w:val="none" w:sz="0" w:space="0" w:color="auto"/>
            <w:left w:val="none" w:sz="0" w:space="0" w:color="auto"/>
            <w:bottom w:val="none" w:sz="0" w:space="0" w:color="auto"/>
            <w:right w:val="none" w:sz="0" w:space="0" w:color="auto"/>
          </w:divBdr>
          <w:divsChild>
            <w:div w:id="10849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9912">
      <w:bodyDiv w:val="1"/>
      <w:marLeft w:val="0"/>
      <w:marRight w:val="0"/>
      <w:marTop w:val="0"/>
      <w:marBottom w:val="0"/>
      <w:divBdr>
        <w:top w:val="none" w:sz="0" w:space="0" w:color="auto"/>
        <w:left w:val="none" w:sz="0" w:space="0" w:color="auto"/>
        <w:bottom w:val="none" w:sz="0" w:space="0" w:color="auto"/>
        <w:right w:val="none" w:sz="0" w:space="0" w:color="auto"/>
      </w:divBdr>
      <w:divsChild>
        <w:div w:id="1636990025">
          <w:marLeft w:val="0"/>
          <w:marRight w:val="0"/>
          <w:marTop w:val="0"/>
          <w:marBottom w:val="0"/>
          <w:divBdr>
            <w:top w:val="none" w:sz="0" w:space="0" w:color="auto"/>
            <w:left w:val="none" w:sz="0" w:space="0" w:color="auto"/>
            <w:bottom w:val="none" w:sz="0" w:space="0" w:color="auto"/>
            <w:right w:val="none" w:sz="0" w:space="0" w:color="auto"/>
          </w:divBdr>
          <w:divsChild>
            <w:div w:id="14957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3970678">
      <w:bodyDiv w:val="1"/>
      <w:marLeft w:val="0"/>
      <w:marRight w:val="0"/>
      <w:marTop w:val="0"/>
      <w:marBottom w:val="0"/>
      <w:divBdr>
        <w:top w:val="none" w:sz="0" w:space="0" w:color="auto"/>
        <w:left w:val="none" w:sz="0" w:space="0" w:color="auto"/>
        <w:bottom w:val="none" w:sz="0" w:space="0" w:color="auto"/>
        <w:right w:val="none" w:sz="0" w:space="0" w:color="auto"/>
      </w:divBdr>
      <w:divsChild>
        <w:div w:id="584344448">
          <w:marLeft w:val="1267"/>
          <w:marRight w:val="0"/>
          <w:marTop w:val="0"/>
          <w:marBottom w:val="0"/>
          <w:divBdr>
            <w:top w:val="none" w:sz="0" w:space="0" w:color="auto"/>
            <w:left w:val="none" w:sz="0" w:space="0" w:color="auto"/>
            <w:bottom w:val="none" w:sz="0" w:space="0" w:color="auto"/>
            <w:right w:val="none" w:sz="0" w:space="0" w:color="auto"/>
          </w:divBdr>
        </w:div>
        <w:div w:id="1706446071">
          <w:marLeft w:val="1987"/>
          <w:marRight w:val="0"/>
          <w:marTop w:val="0"/>
          <w:marBottom w:val="0"/>
          <w:divBdr>
            <w:top w:val="none" w:sz="0" w:space="0" w:color="auto"/>
            <w:left w:val="none" w:sz="0" w:space="0" w:color="auto"/>
            <w:bottom w:val="none" w:sz="0" w:space="0" w:color="auto"/>
            <w:right w:val="none" w:sz="0" w:space="0" w:color="auto"/>
          </w:divBdr>
        </w:div>
        <w:div w:id="927347428">
          <w:marLeft w:val="1987"/>
          <w:marRight w:val="0"/>
          <w:marTop w:val="0"/>
          <w:marBottom w:val="0"/>
          <w:divBdr>
            <w:top w:val="none" w:sz="0" w:space="0" w:color="auto"/>
            <w:left w:val="none" w:sz="0" w:space="0" w:color="auto"/>
            <w:bottom w:val="none" w:sz="0" w:space="0" w:color="auto"/>
            <w:right w:val="none" w:sz="0" w:space="0" w:color="auto"/>
          </w:divBdr>
        </w:div>
        <w:div w:id="468741746">
          <w:marLeft w:val="1987"/>
          <w:marRight w:val="0"/>
          <w:marTop w:val="0"/>
          <w:marBottom w:val="0"/>
          <w:divBdr>
            <w:top w:val="none" w:sz="0" w:space="0" w:color="auto"/>
            <w:left w:val="none" w:sz="0" w:space="0" w:color="auto"/>
            <w:bottom w:val="none" w:sz="0" w:space="0" w:color="auto"/>
            <w:right w:val="none" w:sz="0" w:space="0" w:color="auto"/>
          </w:divBdr>
        </w:div>
        <w:div w:id="1176962723">
          <w:marLeft w:val="1267"/>
          <w:marRight w:val="0"/>
          <w:marTop w:val="0"/>
          <w:marBottom w:val="0"/>
          <w:divBdr>
            <w:top w:val="none" w:sz="0" w:space="0" w:color="auto"/>
            <w:left w:val="none" w:sz="0" w:space="0" w:color="auto"/>
            <w:bottom w:val="none" w:sz="0" w:space="0" w:color="auto"/>
            <w:right w:val="none" w:sz="0" w:space="0" w:color="auto"/>
          </w:divBdr>
        </w:div>
        <w:div w:id="1655796801">
          <w:marLeft w:val="1987"/>
          <w:marRight w:val="0"/>
          <w:marTop w:val="0"/>
          <w:marBottom w:val="0"/>
          <w:divBdr>
            <w:top w:val="none" w:sz="0" w:space="0" w:color="auto"/>
            <w:left w:val="none" w:sz="0" w:space="0" w:color="auto"/>
            <w:bottom w:val="none" w:sz="0" w:space="0" w:color="auto"/>
            <w:right w:val="none" w:sz="0" w:space="0" w:color="auto"/>
          </w:divBdr>
        </w:div>
        <w:div w:id="393941063">
          <w:marLeft w:val="1987"/>
          <w:marRight w:val="0"/>
          <w:marTop w:val="0"/>
          <w:marBottom w:val="0"/>
          <w:divBdr>
            <w:top w:val="none" w:sz="0" w:space="0" w:color="auto"/>
            <w:left w:val="none" w:sz="0" w:space="0" w:color="auto"/>
            <w:bottom w:val="none" w:sz="0" w:space="0" w:color="auto"/>
            <w:right w:val="none" w:sz="0" w:space="0" w:color="auto"/>
          </w:divBdr>
        </w:div>
        <w:div w:id="137309967">
          <w:marLeft w:val="1267"/>
          <w:marRight w:val="0"/>
          <w:marTop w:val="0"/>
          <w:marBottom w:val="0"/>
          <w:divBdr>
            <w:top w:val="none" w:sz="0" w:space="0" w:color="auto"/>
            <w:left w:val="none" w:sz="0" w:space="0" w:color="auto"/>
            <w:bottom w:val="none" w:sz="0" w:space="0" w:color="auto"/>
            <w:right w:val="none" w:sz="0" w:space="0" w:color="auto"/>
          </w:divBdr>
        </w:div>
        <w:div w:id="438645011">
          <w:marLeft w:val="1987"/>
          <w:marRight w:val="0"/>
          <w:marTop w:val="0"/>
          <w:marBottom w:val="0"/>
          <w:divBdr>
            <w:top w:val="none" w:sz="0" w:space="0" w:color="auto"/>
            <w:left w:val="none" w:sz="0" w:space="0" w:color="auto"/>
            <w:bottom w:val="none" w:sz="0" w:space="0" w:color="auto"/>
            <w:right w:val="none" w:sz="0" w:space="0" w:color="auto"/>
          </w:divBdr>
        </w:div>
        <w:div w:id="549532227">
          <w:marLeft w:val="1267"/>
          <w:marRight w:val="0"/>
          <w:marTop w:val="0"/>
          <w:marBottom w:val="0"/>
          <w:divBdr>
            <w:top w:val="none" w:sz="0" w:space="0" w:color="auto"/>
            <w:left w:val="none" w:sz="0" w:space="0" w:color="auto"/>
            <w:bottom w:val="none" w:sz="0" w:space="0" w:color="auto"/>
            <w:right w:val="none" w:sz="0" w:space="0" w:color="auto"/>
          </w:divBdr>
        </w:div>
      </w:divsChild>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3244709">
      <w:bodyDiv w:val="1"/>
      <w:marLeft w:val="0"/>
      <w:marRight w:val="0"/>
      <w:marTop w:val="0"/>
      <w:marBottom w:val="0"/>
      <w:divBdr>
        <w:top w:val="none" w:sz="0" w:space="0" w:color="auto"/>
        <w:left w:val="none" w:sz="0" w:space="0" w:color="auto"/>
        <w:bottom w:val="none" w:sz="0" w:space="0" w:color="auto"/>
        <w:right w:val="none" w:sz="0" w:space="0" w:color="auto"/>
      </w:divBdr>
      <w:divsChild>
        <w:div w:id="910458533">
          <w:marLeft w:val="0"/>
          <w:marRight w:val="0"/>
          <w:marTop w:val="0"/>
          <w:marBottom w:val="0"/>
          <w:divBdr>
            <w:top w:val="none" w:sz="0" w:space="0" w:color="auto"/>
            <w:left w:val="none" w:sz="0" w:space="0" w:color="auto"/>
            <w:bottom w:val="none" w:sz="0" w:space="0" w:color="auto"/>
            <w:right w:val="none" w:sz="0" w:space="0" w:color="auto"/>
          </w:divBdr>
          <w:divsChild>
            <w:div w:id="6070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7409369">
      <w:bodyDiv w:val="1"/>
      <w:marLeft w:val="0"/>
      <w:marRight w:val="0"/>
      <w:marTop w:val="0"/>
      <w:marBottom w:val="0"/>
      <w:divBdr>
        <w:top w:val="none" w:sz="0" w:space="0" w:color="auto"/>
        <w:left w:val="none" w:sz="0" w:space="0" w:color="auto"/>
        <w:bottom w:val="none" w:sz="0" w:space="0" w:color="auto"/>
        <w:right w:val="none" w:sz="0" w:space="0" w:color="auto"/>
      </w:divBdr>
      <w:divsChild>
        <w:div w:id="70588306">
          <w:marLeft w:val="0"/>
          <w:marRight w:val="0"/>
          <w:marTop w:val="0"/>
          <w:marBottom w:val="0"/>
          <w:divBdr>
            <w:top w:val="none" w:sz="0" w:space="0" w:color="auto"/>
            <w:left w:val="none" w:sz="0" w:space="0" w:color="auto"/>
            <w:bottom w:val="none" w:sz="0" w:space="0" w:color="auto"/>
            <w:right w:val="none" w:sz="0" w:space="0" w:color="auto"/>
          </w:divBdr>
          <w:divsChild>
            <w:div w:id="12899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5739">
      <w:bodyDiv w:val="1"/>
      <w:marLeft w:val="0"/>
      <w:marRight w:val="0"/>
      <w:marTop w:val="0"/>
      <w:marBottom w:val="0"/>
      <w:divBdr>
        <w:top w:val="none" w:sz="0" w:space="0" w:color="auto"/>
        <w:left w:val="none" w:sz="0" w:space="0" w:color="auto"/>
        <w:bottom w:val="none" w:sz="0" w:space="0" w:color="auto"/>
        <w:right w:val="none" w:sz="0" w:space="0" w:color="auto"/>
      </w:divBdr>
      <w:divsChild>
        <w:div w:id="335839146">
          <w:marLeft w:val="0"/>
          <w:marRight w:val="0"/>
          <w:marTop w:val="0"/>
          <w:marBottom w:val="0"/>
          <w:divBdr>
            <w:top w:val="none" w:sz="0" w:space="0" w:color="auto"/>
            <w:left w:val="none" w:sz="0" w:space="0" w:color="auto"/>
            <w:bottom w:val="none" w:sz="0" w:space="0" w:color="auto"/>
            <w:right w:val="none" w:sz="0" w:space="0" w:color="auto"/>
          </w:divBdr>
          <w:divsChild>
            <w:div w:id="16146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0805567">
      <w:bodyDiv w:val="1"/>
      <w:marLeft w:val="0"/>
      <w:marRight w:val="0"/>
      <w:marTop w:val="0"/>
      <w:marBottom w:val="0"/>
      <w:divBdr>
        <w:top w:val="none" w:sz="0" w:space="0" w:color="auto"/>
        <w:left w:val="none" w:sz="0" w:space="0" w:color="auto"/>
        <w:bottom w:val="none" w:sz="0" w:space="0" w:color="auto"/>
        <w:right w:val="none" w:sz="0" w:space="0" w:color="auto"/>
      </w:divBdr>
      <w:divsChild>
        <w:div w:id="394471628">
          <w:marLeft w:val="0"/>
          <w:marRight w:val="0"/>
          <w:marTop w:val="0"/>
          <w:marBottom w:val="0"/>
          <w:divBdr>
            <w:top w:val="none" w:sz="0" w:space="0" w:color="auto"/>
            <w:left w:val="none" w:sz="0" w:space="0" w:color="auto"/>
            <w:bottom w:val="none" w:sz="0" w:space="0" w:color="auto"/>
            <w:right w:val="none" w:sz="0" w:space="0" w:color="auto"/>
          </w:divBdr>
          <w:divsChild>
            <w:div w:id="15750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7746358">
      <w:bodyDiv w:val="1"/>
      <w:marLeft w:val="0"/>
      <w:marRight w:val="0"/>
      <w:marTop w:val="0"/>
      <w:marBottom w:val="0"/>
      <w:divBdr>
        <w:top w:val="none" w:sz="0" w:space="0" w:color="auto"/>
        <w:left w:val="none" w:sz="0" w:space="0" w:color="auto"/>
        <w:bottom w:val="none" w:sz="0" w:space="0" w:color="auto"/>
        <w:right w:val="none" w:sz="0" w:space="0" w:color="auto"/>
      </w:divBdr>
      <w:divsChild>
        <w:div w:id="1250117789">
          <w:marLeft w:val="0"/>
          <w:marRight w:val="0"/>
          <w:marTop w:val="0"/>
          <w:marBottom w:val="0"/>
          <w:divBdr>
            <w:top w:val="none" w:sz="0" w:space="0" w:color="auto"/>
            <w:left w:val="none" w:sz="0" w:space="0" w:color="auto"/>
            <w:bottom w:val="none" w:sz="0" w:space="0" w:color="auto"/>
            <w:right w:val="none" w:sz="0" w:space="0" w:color="auto"/>
          </w:divBdr>
          <w:divsChild>
            <w:div w:id="1806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87057813">
      <w:bodyDiv w:val="1"/>
      <w:marLeft w:val="0"/>
      <w:marRight w:val="0"/>
      <w:marTop w:val="0"/>
      <w:marBottom w:val="0"/>
      <w:divBdr>
        <w:top w:val="none" w:sz="0" w:space="0" w:color="auto"/>
        <w:left w:val="none" w:sz="0" w:space="0" w:color="auto"/>
        <w:bottom w:val="none" w:sz="0" w:space="0" w:color="auto"/>
        <w:right w:val="none" w:sz="0" w:space="0" w:color="auto"/>
      </w:divBdr>
      <w:divsChild>
        <w:div w:id="3939929">
          <w:marLeft w:val="1267"/>
          <w:marRight w:val="0"/>
          <w:marTop w:val="0"/>
          <w:marBottom w:val="0"/>
          <w:divBdr>
            <w:top w:val="none" w:sz="0" w:space="0" w:color="auto"/>
            <w:left w:val="none" w:sz="0" w:space="0" w:color="auto"/>
            <w:bottom w:val="none" w:sz="0" w:space="0" w:color="auto"/>
            <w:right w:val="none" w:sz="0" w:space="0" w:color="auto"/>
          </w:divBdr>
        </w:div>
        <w:div w:id="205142794">
          <w:marLeft w:val="1267"/>
          <w:marRight w:val="0"/>
          <w:marTop w:val="0"/>
          <w:marBottom w:val="0"/>
          <w:divBdr>
            <w:top w:val="none" w:sz="0" w:space="0" w:color="auto"/>
            <w:left w:val="none" w:sz="0" w:space="0" w:color="auto"/>
            <w:bottom w:val="none" w:sz="0" w:space="0" w:color="auto"/>
            <w:right w:val="none" w:sz="0" w:space="0" w:color="auto"/>
          </w:divBdr>
        </w:div>
        <w:div w:id="978729346">
          <w:marLeft w:val="1267"/>
          <w:marRight w:val="0"/>
          <w:marTop w:val="0"/>
          <w:marBottom w:val="0"/>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381101">
      <w:bodyDiv w:val="1"/>
      <w:marLeft w:val="0"/>
      <w:marRight w:val="0"/>
      <w:marTop w:val="0"/>
      <w:marBottom w:val="0"/>
      <w:divBdr>
        <w:top w:val="none" w:sz="0" w:space="0" w:color="auto"/>
        <w:left w:val="none" w:sz="0" w:space="0" w:color="auto"/>
        <w:bottom w:val="none" w:sz="0" w:space="0" w:color="auto"/>
        <w:right w:val="none" w:sz="0" w:space="0" w:color="auto"/>
      </w:divBdr>
      <w:divsChild>
        <w:div w:id="2128692598">
          <w:marLeft w:val="0"/>
          <w:marRight w:val="0"/>
          <w:marTop w:val="0"/>
          <w:marBottom w:val="0"/>
          <w:divBdr>
            <w:top w:val="none" w:sz="0" w:space="0" w:color="auto"/>
            <w:left w:val="none" w:sz="0" w:space="0" w:color="auto"/>
            <w:bottom w:val="none" w:sz="0" w:space="0" w:color="auto"/>
            <w:right w:val="none" w:sz="0" w:space="0" w:color="auto"/>
          </w:divBdr>
          <w:divsChild>
            <w:div w:id="13151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82363757">
      <w:bodyDiv w:val="1"/>
      <w:marLeft w:val="0"/>
      <w:marRight w:val="0"/>
      <w:marTop w:val="0"/>
      <w:marBottom w:val="0"/>
      <w:divBdr>
        <w:top w:val="none" w:sz="0" w:space="0" w:color="auto"/>
        <w:left w:val="none" w:sz="0" w:space="0" w:color="auto"/>
        <w:bottom w:val="none" w:sz="0" w:space="0" w:color="auto"/>
        <w:right w:val="none" w:sz="0" w:space="0" w:color="auto"/>
      </w:divBdr>
      <w:divsChild>
        <w:div w:id="153883381">
          <w:marLeft w:val="0"/>
          <w:marRight w:val="0"/>
          <w:marTop w:val="0"/>
          <w:marBottom w:val="0"/>
          <w:divBdr>
            <w:top w:val="none" w:sz="0" w:space="0" w:color="auto"/>
            <w:left w:val="none" w:sz="0" w:space="0" w:color="auto"/>
            <w:bottom w:val="none" w:sz="0" w:space="0" w:color="auto"/>
            <w:right w:val="none" w:sz="0" w:space="0" w:color="auto"/>
          </w:divBdr>
          <w:divsChild>
            <w:div w:id="648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43933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62130982">
      <w:bodyDiv w:val="1"/>
      <w:marLeft w:val="0"/>
      <w:marRight w:val="0"/>
      <w:marTop w:val="0"/>
      <w:marBottom w:val="0"/>
      <w:divBdr>
        <w:top w:val="none" w:sz="0" w:space="0" w:color="auto"/>
        <w:left w:val="none" w:sz="0" w:space="0" w:color="auto"/>
        <w:bottom w:val="none" w:sz="0" w:space="0" w:color="auto"/>
        <w:right w:val="none" w:sz="0" w:space="0" w:color="auto"/>
      </w:divBdr>
      <w:divsChild>
        <w:div w:id="499010214">
          <w:marLeft w:val="0"/>
          <w:marRight w:val="0"/>
          <w:marTop w:val="0"/>
          <w:marBottom w:val="0"/>
          <w:divBdr>
            <w:top w:val="none" w:sz="0" w:space="0" w:color="auto"/>
            <w:left w:val="none" w:sz="0" w:space="0" w:color="auto"/>
            <w:bottom w:val="none" w:sz="0" w:space="0" w:color="auto"/>
            <w:right w:val="none" w:sz="0" w:space="0" w:color="auto"/>
          </w:divBdr>
          <w:divsChild>
            <w:div w:id="2248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3006">
      <w:bodyDiv w:val="1"/>
      <w:marLeft w:val="0"/>
      <w:marRight w:val="0"/>
      <w:marTop w:val="0"/>
      <w:marBottom w:val="0"/>
      <w:divBdr>
        <w:top w:val="none" w:sz="0" w:space="0" w:color="auto"/>
        <w:left w:val="none" w:sz="0" w:space="0" w:color="auto"/>
        <w:bottom w:val="none" w:sz="0" w:space="0" w:color="auto"/>
        <w:right w:val="none" w:sz="0" w:space="0" w:color="auto"/>
      </w:divBdr>
      <w:divsChild>
        <w:div w:id="1882787013">
          <w:marLeft w:val="0"/>
          <w:marRight w:val="0"/>
          <w:marTop w:val="0"/>
          <w:marBottom w:val="0"/>
          <w:divBdr>
            <w:top w:val="none" w:sz="0" w:space="0" w:color="auto"/>
            <w:left w:val="none" w:sz="0" w:space="0" w:color="auto"/>
            <w:bottom w:val="none" w:sz="0" w:space="0" w:color="auto"/>
            <w:right w:val="none" w:sz="0" w:space="0" w:color="auto"/>
          </w:divBdr>
          <w:divsChild>
            <w:div w:id="6900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6745634">
      <w:bodyDiv w:val="1"/>
      <w:marLeft w:val="0"/>
      <w:marRight w:val="0"/>
      <w:marTop w:val="0"/>
      <w:marBottom w:val="0"/>
      <w:divBdr>
        <w:top w:val="none" w:sz="0" w:space="0" w:color="auto"/>
        <w:left w:val="none" w:sz="0" w:space="0" w:color="auto"/>
        <w:bottom w:val="none" w:sz="0" w:space="0" w:color="auto"/>
        <w:right w:val="none" w:sz="0" w:space="0" w:color="auto"/>
      </w:divBdr>
      <w:divsChild>
        <w:div w:id="902833417">
          <w:marLeft w:val="0"/>
          <w:marRight w:val="0"/>
          <w:marTop w:val="0"/>
          <w:marBottom w:val="0"/>
          <w:divBdr>
            <w:top w:val="none" w:sz="0" w:space="0" w:color="auto"/>
            <w:left w:val="none" w:sz="0" w:space="0" w:color="auto"/>
            <w:bottom w:val="none" w:sz="0" w:space="0" w:color="auto"/>
            <w:right w:val="none" w:sz="0" w:space="0" w:color="auto"/>
          </w:divBdr>
          <w:divsChild>
            <w:div w:id="10913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2945161">
      <w:bodyDiv w:val="1"/>
      <w:marLeft w:val="0"/>
      <w:marRight w:val="0"/>
      <w:marTop w:val="0"/>
      <w:marBottom w:val="0"/>
      <w:divBdr>
        <w:top w:val="none" w:sz="0" w:space="0" w:color="auto"/>
        <w:left w:val="none" w:sz="0" w:space="0" w:color="auto"/>
        <w:bottom w:val="none" w:sz="0" w:space="0" w:color="auto"/>
        <w:right w:val="none" w:sz="0" w:space="0" w:color="auto"/>
      </w:divBdr>
      <w:divsChild>
        <w:div w:id="782960827">
          <w:marLeft w:val="547"/>
          <w:marRight w:val="0"/>
          <w:marTop w:val="120"/>
          <w:marBottom w:val="0"/>
          <w:divBdr>
            <w:top w:val="none" w:sz="0" w:space="0" w:color="auto"/>
            <w:left w:val="none" w:sz="0" w:space="0" w:color="auto"/>
            <w:bottom w:val="none" w:sz="0" w:space="0" w:color="auto"/>
            <w:right w:val="none" w:sz="0" w:space="0" w:color="auto"/>
          </w:divBdr>
        </w:div>
        <w:div w:id="348023168">
          <w:marLeft w:val="547"/>
          <w:marRight w:val="0"/>
          <w:marTop w:val="120"/>
          <w:marBottom w:val="0"/>
          <w:divBdr>
            <w:top w:val="none" w:sz="0" w:space="0" w:color="auto"/>
            <w:left w:val="none" w:sz="0" w:space="0" w:color="auto"/>
            <w:bottom w:val="none" w:sz="0" w:space="0" w:color="auto"/>
            <w:right w:val="none" w:sz="0" w:space="0" w:color="auto"/>
          </w:divBdr>
        </w:div>
        <w:div w:id="1854609546">
          <w:marLeft w:val="1267"/>
          <w:marRight w:val="0"/>
          <w:marTop w:val="120"/>
          <w:marBottom w:val="0"/>
          <w:divBdr>
            <w:top w:val="none" w:sz="0" w:space="0" w:color="auto"/>
            <w:left w:val="none" w:sz="0" w:space="0" w:color="auto"/>
            <w:bottom w:val="none" w:sz="0" w:space="0" w:color="auto"/>
            <w:right w:val="none" w:sz="0" w:space="0" w:color="auto"/>
          </w:divBdr>
        </w:div>
        <w:div w:id="1887252084">
          <w:marLeft w:val="547"/>
          <w:marRight w:val="0"/>
          <w:marTop w:val="120"/>
          <w:marBottom w:val="0"/>
          <w:divBdr>
            <w:top w:val="none" w:sz="0" w:space="0" w:color="auto"/>
            <w:left w:val="none" w:sz="0" w:space="0" w:color="auto"/>
            <w:bottom w:val="none" w:sz="0" w:space="0" w:color="auto"/>
            <w:right w:val="none" w:sz="0" w:space="0" w:color="auto"/>
          </w:divBdr>
        </w:div>
        <w:div w:id="1204754773">
          <w:marLeft w:val="547"/>
          <w:marRight w:val="0"/>
          <w:marTop w:val="120"/>
          <w:marBottom w:val="0"/>
          <w:divBdr>
            <w:top w:val="none" w:sz="0" w:space="0" w:color="auto"/>
            <w:left w:val="none" w:sz="0" w:space="0" w:color="auto"/>
            <w:bottom w:val="none" w:sz="0" w:space="0" w:color="auto"/>
            <w:right w:val="none" w:sz="0" w:space="0" w:color="auto"/>
          </w:divBdr>
        </w:div>
        <w:div w:id="1739983301">
          <w:marLeft w:val="1267"/>
          <w:marRight w:val="0"/>
          <w:marTop w:val="120"/>
          <w:marBottom w:val="0"/>
          <w:divBdr>
            <w:top w:val="none" w:sz="0" w:space="0" w:color="auto"/>
            <w:left w:val="none" w:sz="0" w:space="0" w:color="auto"/>
            <w:bottom w:val="none" w:sz="0" w:space="0" w:color="auto"/>
            <w:right w:val="none" w:sz="0" w:space="0" w:color="auto"/>
          </w:divBdr>
        </w:div>
        <w:div w:id="603224595">
          <w:marLeft w:val="547"/>
          <w:marRight w:val="0"/>
          <w:marTop w:val="120"/>
          <w:marBottom w:val="0"/>
          <w:divBdr>
            <w:top w:val="none" w:sz="0" w:space="0" w:color="auto"/>
            <w:left w:val="none" w:sz="0" w:space="0" w:color="auto"/>
            <w:bottom w:val="none" w:sz="0" w:space="0" w:color="auto"/>
            <w:right w:val="none" w:sz="0" w:space="0" w:color="auto"/>
          </w:divBdr>
        </w:div>
        <w:div w:id="373896432">
          <w:marLeft w:val="1267"/>
          <w:marRight w:val="0"/>
          <w:marTop w:val="120"/>
          <w:marBottom w:val="0"/>
          <w:divBdr>
            <w:top w:val="none" w:sz="0" w:space="0" w:color="auto"/>
            <w:left w:val="none" w:sz="0" w:space="0" w:color="auto"/>
            <w:bottom w:val="none" w:sz="0" w:space="0" w:color="auto"/>
            <w:right w:val="none" w:sz="0" w:space="0" w:color="auto"/>
          </w:divBdr>
        </w:div>
      </w:divsChild>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8864194">
      <w:bodyDiv w:val="1"/>
      <w:marLeft w:val="0"/>
      <w:marRight w:val="0"/>
      <w:marTop w:val="0"/>
      <w:marBottom w:val="0"/>
      <w:divBdr>
        <w:top w:val="none" w:sz="0" w:space="0" w:color="auto"/>
        <w:left w:val="none" w:sz="0" w:space="0" w:color="auto"/>
        <w:bottom w:val="none" w:sz="0" w:space="0" w:color="auto"/>
        <w:right w:val="none" w:sz="0" w:space="0" w:color="auto"/>
      </w:divBdr>
    </w:div>
    <w:div w:id="1790539653">
      <w:bodyDiv w:val="1"/>
      <w:marLeft w:val="0"/>
      <w:marRight w:val="0"/>
      <w:marTop w:val="0"/>
      <w:marBottom w:val="0"/>
      <w:divBdr>
        <w:top w:val="none" w:sz="0" w:space="0" w:color="auto"/>
        <w:left w:val="none" w:sz="0" w:space="0" w:color="auto"/>
        <w:bottom w:val="none" w:sz="0" w:space="0" w:color="auto"/>
        <w:right w:val="none" w:sz="0" w:space="0" w:color="auto"/>
      </w:divBdr>
      <w:divsChild>
        <w:div w:id="1923099437">
          <w:marLeft w:val="0"/>
          <w:marRight w:val="0"/>
          <w:marTop w:val="0"/>
          <w:marBottom w:val="0"/>
          <w:divBdr>
            <w:top w:val="none" w:sz="0" w:space="0" w:color="auto"/>
            <w:left w:val="none" w:sz="0" w:space="0" w:color="auto"/>
            <w:bottom w:val="none" w:sz="0" w:space="0" w:color="auto"/>
            <w:right w:val="none" w:sz="0" w:space="0" w:color="auto"/>
          </w:divBdr>
          <w:divsChild>
            <w:div w:id="299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609548">
      <w:bodyDiv w:val="1"/>
      <w:marLeft w:val="0"/>
      <w:marRight w:val="0"/>
      <w:marTop w:val="0"/>
      <w:marBottom w:val="0"/>
      <w:divBdr>
        <w:top w:val="none" w:sz="0" w:space="0" w:color="auto"/>
        <w:left w:val="none" w:sz="0" w:space="0" w:color="auto"/>
        <w:bottom w:val="none" w:sz="0" w:space="0" w:color="auto"/>
        <w:right w:val="none" w:sz="0" w:space="0" w:color="auto"/>
      </w:divBdr>
      <w:divsChild>
        <w:div w:id="791707523">
          <w:marLeft w:val="0"/>
          <w:marRight w:val="0"/>
          <w:marTop w:val="0"/>
          <w:marBottom w:val="0"/>
          <w:divBdr>
            <w:top w:val="none" w:sz="0" w:space="0" w:color="auto"/>
            <w:left w:val="none" w:sz="0" w:space="0" w:color="auto"/>
            <w:bottom w:val="none" w:sz="0" w:space="0" w:color="auto"/>
            <w:right w:val="none" w:sz="0" w:space="0" w:color="auto"/>
          </w:divBdr>
          <w:divsChild>
            <w:div w:id="1901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0099025">
      <w:bodyDiv w:val="1"/>
      <w:marLeft w:val="0"/>
      <w:marRight w:val="0"/>
      <w:marTop w:val="0"/>
      <w:marBottom w:val="0"/>
      <w:divBdr>
        <w:top w:val="none" w:sz="0" w:space="0" w:color="auto"/>
        <w:left w:val="none" w:sz="0" w:space="0" w:color="auto"/>
        <w:bottom w:val="none" w:sz="0" w:space="0" w:color="auto"/>
        <w:right w:val="none" w:sz="0" w:space="0" w:color="auto"/>
      </w:divBdr>
      <w:divsChild>
        <w:div w:id="1997538607">
          <w:marLeft w:val="0"/>
          <w:marRight w:val="0"/>
          <w:marTop w:val="0"/>
          <w:marBottom w:val="0"/>
          <w:divBdr>
            <w:top w:val="none" w:sz="0" w:space="0" w:color="auto"/>
            <w:left w:val="none" w:sz="0" w:space="0" w:color="auto"/>
            <w:bottom w:val="none" w:sz="0" w:space="0" w:color="auto"/>
            <w:right w:val="none" w:sz="0" w:space="0" w:color="auto"/>
          </w:divBdr>
          <w:divsChild>
            <w:div w:id="13354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5075">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9999093">
      <w:bodyDiv w:val="1"/>
      <w:marLeft w:val="0"/>
      <w:marRight w:val="0"/>
      <w:marTop w:val="0"/>
      <w:marBottom w:val="0"/>
      <w:divBdr>
        <w:top w:val="none" w:sz="0" w:space="0" w:color="auto"/>
        <w:left w:val="none" w:sz="0" w:space="0" w:color="auto"/>
        <w:bottom w:val="none" w:sz="0" w:space="0" w:color="auto"/>
        <w:right w:val="none" w:sz="0" w:space="0" w:color="auto"/>
      </w:divBdr>
      <w:divsChild>
        <w:div w:id="762532038">
          <w:marLeft w:val="0"/>
          <w:marRight w:val="0"/>
          <w:marTop w:val="0"/>
          <w:marBottom w:val="0"/>
          <w:divBdr>
            <w:top w:val="none" w:sz="0" w:space="0" w:color="auto"/>
            <w:left w:val="none" w:sz="0" w:space="0" w:color="auto"/>
            <w:bottom w:val="none" w:sz="0" w:space="0" w:color="auto"/>
            <w:right w:val="none" w:sz="0" w:space="0" w:color="auto"/>
          </w:divBdr>
          <w:divsChild>
            <w:div w:id="17666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42302731">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6596227">
      <w:bodyDiv w:val="1"/>
      <w:marLeft w:val="0"/>
      <w:marRight w:val="0"/>
      <w:marTop w:val="0"/>
      <w:marBottom w:val="0"/>
      <w:divBdr>
        <w:top w:val="none" w:sz="0" w:space="0" w:color="auto"/>
        <w:left w:val="none" w:sz="0" w:space="0" w:color="auto"/>
        <w:bottom w:val="none" w:sz="0" w:space="0" w:color="auto"/>
        <w:right w:val="none" w:sz="0" w:space="0" w:color="auto"/>
      </w:divBdr>
      <w:divsChild>
        <w:div w:id="155921247">
          <w:marLeft w:val="0"/>
          <w:marRight w:val="0"/>
          <w:marTop w:val="0"/>
          <w:marBottom w:val="0"/>
          <w:divBdr>
            <w:top w:val="none" w:sz="0" w:space="0" w:color="auto"/>
            <w:left w:val="none" w:sz="0" w:space="0" w:color="auto"/>
            <w:bottom w:val="none" w:sz="0" w:space="0" w:color="auto"/>
            <w:right w:val="none" w:sz="0" w:space="0" w:color="auto"/>
          </w:divBdr>
          <w:divsChild>
            <w:div w:id="18954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3355">
      <w:bodyDiv w:val="1"/>
      <w:marLeft w:val="0"/>
      <w:marRight w:val="0"/>
      <w:marTop w:val="0"/>
      <w:marBottom w:val="0"/>
      <w:divBdr>
        <w:top w:val="none" w:sz="0" w:space="0" w:color="auto"/>
        <w:left w:val="none" w:sz="0" w:space="0" w:color="auto"/>
        <w:bottom w:val="none" w:sz="0" w:space="0" w:color="auto"/>
        <w:right w:val="none" w:sz="0" w:space="0" w:color="auto"/>
      </w:divBdr>
      <w:divsChild>
        <w:div w:id="1185362814">
          <w:marLeft w:val="0"/>
          <w:marRight w:val="0"/>
          <w:marTop w:val="0"/>
          <w:marBottom w:val="0"/>
          <w:divBdr>
            <w:top w:val="none" w:sz="0" w:space="0" w:color="auto"/>
            <w:left w:val="none" w:sz="0" w:space="0" w:color="auto"/>
            <w:bottom w:val="none" w:sz="0" w:space="0" w:color="auto"/>
            <w:right w:val="none" w:sz="0" w:space="0" w:color="auto"/>
          </w:divBdr>
          <w:divsChild>
            <w:div w:id="10868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2397937">
      <w:bodyDiv w:val="1"/>
      <w:marLeft w:val="0"/>
      <w:marRight w:val="0"/>
      <w:marTop w:val="0"/>
      <w:marBottom w:val="0"/>
      <w:divBdr>
        <w:top w:val="none" w:sz="0" w:space="0" w:color="auto"/>
        <w:left w:val="none" w:sz="0" w:space="0" w:color="auto"/>
        <w:bottom w:val="none" w:sz="0" w:space="0" w:color="auto"/>
        <w:right w:val="none" w:sz="0" w:space="0" w:color="auto"/>
      </w:divBdr>
      <w:divsChild>
        <w:div w:id="1185174011">
          <w:marLeft w:val="0"/>
          <w:marRight w:val="0"/>
          <w:marTop w:val="0"/>
          <w:marBottom w:val="0"/>
          <w:divBdr>
            <w:top w:val="none" w:sz="0" w:space="0" w:color="auto"/>
            <w:left w:val="none" w:sz="0" w:space="0" w:color="auto"/>
            <w:bottom w:val="none" w:sz="0" w:space="0" w:color="auto"/>
            <w:right w:val="none" w:sz="0" w:space="0" w:color="auto"/>
          </w:divBdr>
          <w:divsChild>
            <w:div w:id="1438259510">
              <w:marLeft w:val="0"/>
              <w:marRight w:val="0"/>
              <w:marTop w:val="0"/>
              <w:marBottom w:val="0"/>
              <w:divBdr>
                <w:top w:val="none" w:sz="0" w:space="0" w:color="auto"/>
                <w:left w:val="none" w:sz="0" w:space="0" w:color="auto"/>
                <w:bottom w:val="none" w:sz="0" w:space="0" w:color="auto"/>
                <w:right w:val="none" w:sz="0" w:space="0" w:color="auto"/>
              </w:divBdr>
            </w:div>
          </w:divsChild>
        </w:div>
        <w:div w:id="801191619">
          <w:marLeft w:val="0"/>
          <w:marRight w:val="0"/>
          <w:marTop w:val="0"/>
          <w:marBottom w:val="0"/>
          <w:divBdr>
            <w:top w:val="none" w:sz="0" w:space="0" w:color="auto"/>
            <w:left w:val="none" w:sz="0" w:space="0" w:color="auto"/>
            <w:bottom w:val="none" w:sz="0" w:space="0" w:color="auto"/>
            <w:right w:val="none" w:sz="0" w:space="0" w:color="auto"/>
          </w:divBdr>
        </w:div>
      </w:divsChild>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891177">
      <w:bodyDiv w:val="1"/>
      <w:marLeft w:val="0"/>
      <w:marRight w:val="0"/>
      <w:marTop w:val="0"/>
      <w:marBottom w:val="0"/>
      <w:divBdr>
        <w:top w:val="none" w:sz="0" w:space="0" w:color="auto"/>
        <w:left w:val="none" w:sz="0" w:space="0" w:color="auto"/>
        <w:bottom w:val="none" w:sz="0" w:space="0" w:color="auto"/>
        <w:right w:val="none" w:sz="0" w:space="0" w:color="auto"/>
      </w:divBdr>
      <w:divsChild>
        <w:div w:id="2060392606">
          <w:marLeft w:val="0"/>
          <w:marRight w:val="0"/>
          <w:marTop w:val="0"/>
          <w:marBottom w:val="0"/>
          <w:divBdr>
            <w:top w:val="none" w:sz="0" w:space="0" w:color="auto"/>
            <w:left w:val="none" w:sz="0" w:space="0" w:color="auto"/>
            <w:bottom w:val="none" w:sz="0" w:space="0" w:color="auto"/>
            <w:right w:val="none" w:sz="0" w:space="0" w:color="auto"/>
          </w:divBdr>
          <w:divsChild>
            <w:div w:id="1565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9403681">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47042982">
      <w:bodyDiv w:val="1"/>
      <w:marLeft w:val="0"/>
      <w:marRight w:val="0"/>
      <w:marTop w:val="0"/>
      <w:marBottom w:val="0"/>
      <w:divBdr>
        <w:top w:val="none" w:sz="0" w:space="0" w:color="auto"/>
        <w:left w:val="none" w:sz="0" w:space="0" w:color="auto"/>
        <w:bottom w:val="none" w:sz="0" w:space="0" w:color="auto"/>
        <w:right w:val="none" w:sz="0" w:space="0" w:color="auto"/>
      </w:divBdr>
      <w:divsChild>
        <w:div w:id="2055542021">
          <w:marLeft w:val="0"/>
          <w:marRight w:val="0"/>
          <w:marTop w:val="0"/>
          <w:marBottom w:val="0"/>
          <w:divBdr>
            <w:top w:val="none" w:sz="0" w:space="0" w:color="auto"/>
            <w:left w:val="none" w:sz="0" w:space="0" w:color="auto"/>
            <w:bottom w:val="none" w:sz="0" w:space="0" w:color="auto"/>
            <w:right w:val="none" w:sz="0" w:space="0" w:color="auto"/>
          </w:divBdr>
          <w:divsChild>
            <w:div w:id="3858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Microsoft_Visio_Drawing111.vsdx"/><Relationship Id="rId63" Type="http://schemas.openxmlformats.org/officeDocument/2006/relationships/image" Target="media/image36.png"/><Relationship Id="rId68" Type="http://schemas.openxmlformats.org/officeDocument/2006/relationships/hyperlink" Target="https://www.sharetechnote.com/html/5G/5G_DCI.html" TargetMode="External"/><Relationship Id="rId84" Type="http://schemas.openxmlformats.org/officeDocument/2006/relationships/package" Target="embeddings/Microsoft_Visio_Drawing13.vsdx"/><Relationship Id="rId89" Type="http://schemas.openxmlformats.org/officeDocument/2006/relationships/image" Target="media/image51.png"/><Relationship Id="rId16" Type="http://schemas.openxmlformats.org/officeDocument/2006/relationships/oleObject" Target="embeddings/oleObject1.bin"/><Relationship Id="rId11" Type="http://schemas.openxmlformats.org/officeDocument/2006/relationships/footnotes" Target="footnotes.xml"/><Relationship Id="rId32" Type="http://schemas.openxmlformats.org/officeDocument/2006/relationships/package" Target="embeddings/Microsoft_Visio_Drawing4.vsdx"/><Relationship Id="rId37" Type="http://schemas.openxmlformats.org/officeDocument/2006/relationships/package" Target="embeddings/Microsoft_Visio_Drawing7.vsdx"/><Relationship Id="rId53" Type="http://schemas.openxmlformats.org/officeDocument/2006/relationships/package" Target="embeddings/Microsoft_Visio_Drawing16.vsdx"/><Relationship Id="rId58"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1.png"/><Relationship Id="rId5" Type="http://schemas.openxmlformats.org/officeDocument/2006/relationships/customXml" Target="../customXml/item4.xml"/><Relationship Id="rId90" Type="http://schemas.openxmlformats.org/officeDocument/2006/relationships/image" Target="media/image52.png"/><Relationship Id="rId95" Type="http://schemas.openxmlformats.org/officeDocument/2006/relationships/package" Target="embeddings/Microsoft_Visio_Drawing15.vsdx"/><Relationship Id="rId22" Type="http://schemas.openxmlformats.org/officeDocument/2006/relationships/image" Target="media/image9.emf"/><Relationship Id="rId27" Type="http://schemas.openxmlformats.org/officeDocument/2006/relationships/image" Target="media/image13.emf"/><Relationship Id="rId43" Type="http://schemas.openxmlformats.org/officeDocument/2006/relationships/package" Target="embeddings/Microsoft_Visio_Drawing10.vsdx"/><Relationship Id="rId48" Type="http://schemas.openxmlformats.org/officeDocument/2006/relationships/image" Target="media/image24.emf"/><Relationship Id="rId64" Type="http://schemas.openxmlformats.org/officeDocument/2006/relationships/image" Target="media/image37.png"/><Relationship Id="rId69" Type="http://schemas.openxmlformats.org/officeDocument/2006/relationships/hyperlink" Target="https://www.sharetechnote.com/html/5G/5G_DCI.html" TargetMode="External"/><Relationship Id="rId80" Type="http://schemas.openxmlformats.org/officeDocument/2006/relationships/image" Target="media/image45.png"/><Relationship Id="rId85" Type="http://schemas.openxmlformats.org/officeDocument/2006/relationships/image" Target="media/image49.emf"/><Relationship Id="rId12" Type="http://schemas.openxmlformats.org/officeDocument/2006/relationships/endnotes" Target="endnotes.xml"/><Relationship Id="rId17" Type="http://schemas.openxmlformats.org/officeDocument/2006/relationships/image" Target="media/image5.png"/><Relationship Id="rId33" Type="http://schemas.openxmlformats.org/officeDocument/2006/relationships/image" Target="media/image16.emf"/><Relationship Id="rId38" Type="http://schemas.openxmlformats.org/officeDocument/2006/relationships/image" Target="media/image19.emf"/><Relationship Id="rId59" Type="http://schemas.openxmlformats.org/officeDocument/2006/relationships/image" Target="media/image32.png"/><Relationship Id="rId103" Type="http://schemas.openxmlformats.org/officeDocument/2006/relationships/header" Target="header1.xml"/><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www.sharetechnote.com/html/5G/5G_CSI_Report.html" TargetMode="External"/><Relationship Id="rId75" Type="http://schemas.openxmlformats.org/officeDocument/2006/relationships/image" Target="media/image40.png"/><Relationship Id="rId83" Type="http://schemas.openxmlformats.org/officeDocument/2006/relationships/image" Target="media/image48.emf"/><Relationship Id="rId88" Type="http://schemas.openxmlformats.org/officeDocument/2006/relationships/package" Target="embeddings/Microsoft_Visio_Drawing141.vsdx"/><Relationship Id="rId91" Type="http://schemas.openxmlformats.org/officeDocument/2006/relationships/image" Target="media/image53.png"/><Relationship Id="rId96" Type="http://schemas.openxmlformats.org/officeDocument/2006/relationships/image" Target="media/image57.emf"/><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Visio_Drawing2.vsdx"/><Relationship Id="rId36" Type="http://schemas.openxmlformats.org/officeDocument/2006/relationships/image" Target="media/image18.emf"/><Relationship Id="rId49" Type="http://schemas.openxmlformats.org/officeDocument/2006/relationships/package" Target="embeddings/Microsoft_Visio_Drawing122.vsdx"/><Relationship Id="rId57" Type="http://schemas.openxmlformats.org/officeDocument/2006/relationships/image" Target="media/image30.png"/><Relationship Id="rId106"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65" Type="http://schemas.openxmlformats.org/officeDocument/2006/relationships/image" Target="media/image38.wmf"/><Relationship Id="rId73" Type="http://schemas.openxmlformats.org/officeDocument/2006/relationships/hyperlink" Target="https://www.sharetechnote.com/html/5G/5G_DCI.html" TargetMode="External"/><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package" Target="embeddings/Microsoft_Visio_Drawing14.vsdx"/><Relationship Id="rId94" Type="http://schemas.openxmlformats.org/officeDocument/2006/relationships/image" Target="media/image56.emf"/><Relationship Id="rId99" Type="http://schemas.openxmlformats.org/officeDocument/2006/relationships/package" Target="embeddings/Microsoft_Visio_Drawing17.vsdx"/><Relationship Id="rId101" Type="http://schemas.openxmlformats.org/officeDocument/2006/relationships/image" Target="media/image60.png"/><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image" Target="media/image6.png"/><Relationship Id="rId39" Type="http://schemas.openxmlformats.org/officeDocument/2006/relationships/package" Target="embeddings/Microsoft_Visio_Drawing8.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package" Target="embeddings/Microsoft_Visio_Drawing167.vsdx"/><Relationship Id="rId10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hyperlink" Target="https://www.sharetechnote.com/html/5G/5G_DCI.html" TargetMode="External"/><Relationship Id="rId92" Type="http://schemas.openxmlformats.org/officeDocument/2006/relationships/image" Target="media/image54.png"/><Relationship Id="rId2" Type="http://schemas.openxmlformats.org/officeDocument/2006/relationships/customXml" Target="../customXml/item1.xml"/><Relationship Id="rId29" Type="http://schemas.openxmlformats.org/officeDocument/2006/relationships/image" Target="media/image14.emf"/><Relationship Id="rId24" Type="http://schemas.openxmlformats.org/officeDocument/2006/relationships/image" Target="media/image11.emf"/><Relationship Id="rId40" Type="http://schemas.openxmlformats.org/officeDocument/2006/relationships/image" Target="media/image20.emf"/><Relationship Id="rId45" Type="http://schemas.openxmlformats.org/officeDocument/2006/relationships/package" Target="embeddings/Microsoft_Visio_Drawing11.vsdx"/><Relationship Id="rId66" Type="http://schemas.openxmlformats.org/officeDocument/2006/relationships/hyperlink" Target="https://www.sharetechnote.com/html/5G/5G_CarrrierBandwidthPart.html" TargetMode="External"/><Relationship Id="rId87" Type="http://schemas.openxmlformats.org/officeDocument/2006/relationships/image" Target="media/image50.emf"/><Relationship Id="rId61" Type="http://schemas.openxmlformats.org/officeDocument/2006/relationships/image" Target="media/image34.png"/><Relationship Id="rId82" Type="http://schemas.openxmlformats.org/officeDocument/2006/relationships/image" Target="media/image47.png"/><Relationship Id="rId19" Type="http://schemas.openxmlformats.org/officeDocument/2006/relationships/image" Target="media/image7.emf"/><Relationship Id="rId14" Type="http://schemas.openxmlformats.org/officeDocument/2006/relationships/hyperlink" Target="https://oranalliance.atlassian.net/wiki/download/attachments/2221670469/O-RAN.WG1.Use-Cases-mMIMO-TR-v00.11_clean_FixedNumbering.docx?api=v2" TargetMode="External"/><Relationship Id="rId30" Type="http://schemas.openxmlformats.org/officeDocument/2006/relationships/package" Target="embeddings/Microsoft_Visio_Drawing3.vsdx"/><Relationship Id="rId35" Type="http://schemas.openxmlformats.org/officeDocument/2006/relationships/package" Target="embeddings/Microsoft_Visio_Drawing6.vsdx"/><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package" Target="embeddings/Microsoft_Visio_Drawing5.vsdx"/><Relationship Id="rId72" Type="http://schemas.openxmlformats.org/officeDocument/2006/relationships/hyperlink" Target="https://www.sharetechnote.com/html/5G/5G_CarrrierBandwidthPart.html" TargetMode="External"/><Relationship Id="rId93" Type="http://schemas.openxmlformats.org/officeDocument/2006/relationships/image" Target="media/image55.png"/><Relationship Id="rId98" Type="http://schemas.openxmlformats.org/officeDocument/2006/relationships/image" Target="media/image58.emf"/><Relationship Id="rId3" Type="http://schemas.openxmlformats.org/officeDocument/2006/relationships/customXml" Target="../customXml/item2.xml"/><Relationship Id="rId25" Type="http://schemas.openxmlformats.org/officeDocument/2006/relationships/package" Target="embeddings/Microsoft_Visio_Drawing1.vsdx"/><Relationship Id="rId46" Type="http://schemas.openxmlformats.org/officeDocument/2006/relationships/image" Target="media/image23.emf"/><Relationship Id="rId67" Type="http://schemas.openxmlformats.org/officeDocument/2006/relationships/hyperlink" Target="https://www.sharetechnote.com/html/5G/5G_DCI.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C24ABE2F81E64DB9FC98CBBD599AAA" ma:contentTypeVersion="19" ma:contentTypeDescription="Create a new document." ma:contentTypeScope="" ma:versionID="77b1726bebaf0a69e2ead0c6a9ab9ed3">
  <xsd:schema xmlns:xsd="http://www.w3.org/2001/XMLSchema" xmlns:xs="http://www.w3.org/2001/XMLSchema" xmlns:p="http://schemas.microsoft.com/office/2006/metadata/properties" xmlns:ns3="a361c42d-bf3c-4f03-9995-e8f569cd22d9" xmlns:ns4="c0ab2953-c66b-41aa-8087-d35a1c546f4e" targetNamespace="http://schemas.microsoft.com/office/2006/metadata/properties" ma:root="true" ma:fieldsID="a98a77855d0830b557ec07b7d2934ba5" ns3:_="" ns4:_="">
    <xsd:import namespace="a361c42d-bf3c-4f03-9995-e8f569cd22d9"/>
    <xsd:import namespace="c0ab2953-c66b-41aa-8087-d35a1c546f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61c42d-bf3c-4f03-9995-e8f569cd22d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ab2953-c66b-41aa-8087-d35a1c546f4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f725da4-ac94-4c62-88f9-0c5beb16f041" ContentTypeId="0x0101" PreviousValue="false"/>
</file>

<file path=customXml/itemProps1.xml><?xml version="1.0" encoding="utf-8"?>
<ds:datastoreItem xmlns:ds="http://schemas.openxmlformats.org/officeDocument/2006/customXml" ds:itemID="{CDDA78E0-CEC5-419F-8A7F-351A406CF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61c42d-bf3c-4f03-9995-e8f569cd22d9"/>
    <ds:schemaRef ds:uri="c0ab2953-c66b-41aa-8087-d35a1c546f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B7E721-B072-4F5B-B178-8F679552D68E}">
  <ds:schemaRefs>
    <ds:schemaRef ds:uri="http://schemas.microsoft.com/sharepoint/v3/contenttype/forms"/>
  </ds:schemaRefs>
</ds:datastoreItem>
</file>

<file path=customXml/itemProps3.xml><?xml version="1.0" encoding="utf-8"?>
<ds:datastoreItem xmlns:ds="http://schemas.openxmlformats.org/officeDocument/2006/customXml" ds:itemID="{A63EAB17-387C-4B1F-B55E-6E876316FBEB}">
  <ds:schemaRefs>
    <ds:schemaRef ds:uri="http://schemas.openxmlformats.org/officeDocument/2006/bibliography"/>
  </ds:schemaRefs>
</ds:datastoreItem>
</file>

<file path=customXml/itemProps4.xml><?xml version="1.0" encoding="utf-8"?>
<ds:datastoreItem xmlns:ds="http://schemas.openxmlformats.org/officeDocument/2006/customXml" ds:itemID="{E03AF51B-AFFA-4E89-B51A-7E3E518F0D28}">
  <ds:schemaRefs>
    <ds:schemaRef ds:uri="http://www.w3.org/XML/1998/namespace"/>
    <ds:schemaRef ds:uri="http://purl.org/dc/dcmitype/"/>
    <ds:schemaRef ds:uri="http://schemas.openxmlformats.org/package/2006/metadata/core-properties"/>
    <ds:schemaRef ds:uri="a361c42d-bf3c-4f03-9995-e8f569cd22d9"/>
    <ds:schemaRef ds:uri="http://schemas.microsoft.com/office/infopath/2007/PartnerControls"/>
    <ds:schemaRef ds:uri="http://schemas.microsoft.com/office/2006/documentManagement/types"/>
    <ds:schemaRef ds:uri="c0ab2953-c66b-41aa-8087-d35a1c546f4e"/>
    <ds:schemaRef ds:uri="http://purl.org/dc/terms/"/>
    <ds:schemaRef ds:uri="http://schemas.microsoft.com/office/2006/metadata/properties"/>
    <ds:schemaRef ds:uri="http://purl.org/dc/elements/1.1/"/>
  </ds:schemaRefs>
</ds:datastoreItem>
</file>

<file path=customXml/itemProps5.xml><?xml version="1.0" encoding="utf-8"?>
<ds:datastoreItem xmlns:ds="http://schemas.openxmlformats.org/officeDocument/2006/customXml" ds:itemID="{0BB06FA3-9DF3-4F78-A11D-A04C46D8313A}">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172</Pages>
  <Words>44642</Words>
  <Characters>254465</Characters>
  <Application>Microsoft Office Word</Application>
  <DocSecurity>0</DocSecurity>
  <Lines>2120</Lines>
  <Paragraphs>597</Paragraphs>
  <ScaleCrop>false</ScaleCrop>
  <HeadingPairs>
    <vt:vector size="2" baseType="variant">
      <vt:variant>
        <vt:lpstr>Title</vt:lpstr>
      </vt:variant>
      <vt:variant>
        <vt:i4>1</vt:i4>
      </vt:variant>
    </vt:vector>
  </HeadingPairs>
  <TitlesOfParts>
    <vt:vector size="1" baseType="lpstr">
      <vt:lpstr>AAD</vt:lpstr>
    </vt:vector>
  </TitlesOfParts>
  <Company/>
  <LinksUpToDate>false</LinksUpToDate>
  <CharactersWithSpaces>298510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AAD</dc:title>
  <dc:subject/>
  <dc:creator/>
  <cp:keywords>CTPClassification=CTP_NT</cp:keywords>
  <dc:description/>
  <cp:lastModifiedBy/>
  <cp:revision>1</cp:revision>
  <dcterms:created xsi:type="dcterms:W3CDTF">2024-03-21T06:34:00Z</dcterms:created>
  <dcterms:modified xsi:type="dcterms:W3CDTF">2024-12-10T18:25:00Z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 </vt:lpwstr>
  </property>
  <property fmtid="{D5CDD505-2E9C-101B-9397-08002B2CF9AE}" pid="3" name="TITLE">
    <vt:lpwstr>Base Station O-DU and O-CU Software Architecture and APIs</vt:lpwstr>
  </property>
  <property fmtid="{D5CDD505-2E9C-101B-9397-08002B2CF9AE}" pid="4" name="_NewReviewCycle">
    <vt:lpwstr/>
  </property>
  <property fmtid="{D5CDD505-2E9C-101B-9397-08002B2CF9AE}" pid="5" name="TitusGUID">
    <vt:lpwstr>a0ffa60f-4f63-4d03-aca7-0fd8fffea0be</vt:lpwstr>
  </property>
  <property fmtid="{D5CDD505-2E9C-101B-9397-08002B2CF9AE}" pid="6" name="CTP_TimeStamp">
    <vt:lpwstr>2019-06-19 06:16:39Z</vt:lpwstr>
  </property>
  <property fmtid="{D5CDD505-2E9C-101B-9397-08002B2CF9AE}" pid="7" name="CTP_BU">
    <vt:lpwstr>NA</vt:lpwstr>
  </property>
  <property fmtid="{D5CDD505-2E9C-101B-9397-08002B2CF9AE}" pid="8" name="CTP_IDSID">
    <vt:lpwstr>NA</vt:lpwstr>
  </property>
  <property fmtid="{D5CDD505-2E9C-101B-9397-08002B2CF9AE}" pid="9" name="CTP_WWID">
    <vt:lpwstr>NA</vt:lpwstr>
  </property>
  <property fmtid="{D5CDD505-2E9C-101B-9397-08002B2CF9AE}" pid="10" name="CTPClassification">
    <vt:lpwstr>CTP_NT</vt:lpwstr>
  </property>
  <property fmtid="{D5CDD505-2E9C-101B-9397-08002B2CF9AE}" pid="11" name="ContentTypeId">
    <vt:lpwstr>0x01010029C24ABE2F81E64DB9FC98CBBD599AAA</vt:lpwstr>
  </property>
  <property fmtid="{D5CDD505-2E9C-101B-9397-08002B2CF9AE}" pid="12" name="MSIP_Label_8aa00c31-701e-4223-8b9c-13bd86c6a24f_Enabled">
    <vt:lpwstr>true</vt:lpwstr>
  </property>
  <property fmtid="{D5CDD505-2E9C-101B-9397-08002B2CF9AE}" pid="13" name="MSIP_Label_8aa00c31-701e-4223-8b9c-13bd86c6a24f_SetDate">
    <vt:lpwstr>2020-10-29T12:48:55Z</vt:lpwstr>
  </property>
  <property fmtid="{D5CDD505-2E9C-101B-9397-08002B2CF9AE}" pid="14" name="MSIP_Label_8aa00c31-701e-4223-8b9c-13bd86c6a24f_Method">
    <vt:lpwstr>Standard</vt:lpwstr>
  </property>
  <property fmtid="{D5CDD505-2E9C-101B-9397-08002B2CF9AE}" pid="15" name="MSIP_Label_8aa00c31-701e-4223-8b9c-13bd86c6a24f_Name">
    <vt:lpwstr>8aa00c31-701e-4223-8b9c-13bd86c6a24f</vt:lpwstr>
  </property>
  <property fmtid="{D5CDD505-2E9C-101B-9397-08002B2CF9AE}" pid="16" name="MSIP_Label_8aa00c31-701e-4223-8b9c-13bd86c6a24f_SiteId">
    <vt:lpwstr>d05e4a96-dcd9-4c15-a71a-9c868da4f308</vt:lpwstr>
  </property>
  <property fmtid="{D5CDD505-2E9C-101B-9397-08002B2CF9AE}" pid="17" name="MSIP_Label_8aa00c31-701e-4223-8b9c-13bd86c6a24f_ActionId">
    <vt:lpwstr>e58a681b-e5d9-4ee0-b54f-63cb446a323f</vt:lpwstr>
  </property>
  <property fmtid="{D5CDD505-2E9C-101B-9397-08002B2CF9AE}" pid="18" name="MSIP_Label_8aa00c31-701e-4223-8b9c-13bd86c6a24f_ContentBits">
    <vt:lpwstr>0</vt:lpwstr>
  </property>
  <property fmtid="{D5CDD505-2E9C-101B-9397-08002B2CF9AE}" pid="19" name="Document number">
    <vt:lpwstr>O-RAN.WG8.AAD.0-R004-v14.00</vt:lpwstr>
  </property>
</Properties>
</file>