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C9" w:rsidRDefault="00E116C9" w:rsidP="00E116C9">
      <w:pPr>
        <w:ind w:left="440" w:hanging="440"/>
        <w:jc w:val="center"/>
        <w:rPr>
          <w:rFonts w:ascii="Heiti SC Medium" w:eastAsia="Heiti SC Medium" w:hAnsi="Heiti SC Medium"/>
          <w:sz w:val="40"/>
        </w:rPr>
      </w:pPr>
      <w:r w:rsidRPr="00E116C9">
        <w:rPr>
          <w:rFonts w:ascii="Heiti SC Medium" w:eastAsia="Heiti SC Medium" w:hAnsi="Heiti SC Medium" w:hint="eastAsia"/>
          <w:sz w:val="40"/>
        </w:rPr>
        <w:t>得到状态转换图的过程</w:t>
      </w:r>
    </w:p>
    <w:p w:rsidR="00BD5D3C" w:rsidRPr="00E116C9" w:rsidRDefault="00BD5D3C" w:rsidP="00E116C9">
      <w:pPr>
        <w:ind w:left="440" w:hanging="440"/>
        <w:jc w:val="center"/>
        <w:rPr>
          <w:rFonts w:ascii="Heiti SC Medium" w:eastAsia="Heiti SC Medium" w:hAnsi="Heiti SC Medium"/>
          <w:sz w:val="40"/>
        </w:rPr>
      </w:pPr>
    </w:p>
    <w:p w:rsidR="00BD6C4D" w:rsidRPr="00D56E9E" w:rsidRDefault="00BD6C4D" w:rsidP="00520FFD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 w:rsidRPr="00D56E9E">
        <w:rPr>
          <w:rFonts w:ascii="Heiti SC Medium" w:eastAsia="Heiti SC Medium" w:hAnsi="Heiti SC Medium" w:hint="eastAsia"/>
          <w:sz w:val="24"/>
        </w:rPr>
        <w:t>关键字的</w:t>
      </w:r>
      <w:r w:rsidR="00131C87">
        <w:rPr>
          <w:rFonts w:ascii="Heiti SC Medium" w:eastAsia="Heiti SC Medium" w:hAnsi="Heiti SC Medium" w:hint="eastAsia"/>
          <w:sz w:val="24"/>
        </w:rPr>
        <w:t>处理</w:t>
      </w:r>
    </w:p>
    <w:p w:rsidR="001E610F" w:rsidRPr="00D56E9E" w:rsidRDefault="00D56E9E" w:rsidP="00E116C9">
      <w:pPr>
        <w:ind w:firstLine="420"/>
        <w:rPr>
          <w:rFonts w:ascii="Heiti SC Medium" w:eastAsia="Heiti SC Medium" w:hAnsi="Heiti SC Medium"/>
          <w:sz w:val="24"/>
        </w:rPr>
      </w:pPr>
      <w:r w:rsidRPr="00D56E9E">
        <w:rPr>
          <w:rFonts w:ascii="Heiti SC Medium" w:eastAsia="Heiti SC Medium" w:hAnsi="Heiti SC Medium" w:hint="eastAsia"/>
          <w:sz w:val="24"/>
        </w:rPr>
        <w:t>根据DFA的观点，认为保留字和标识符相同。因此，要找关键字的话，只需要在接受后的标识符中查找关键字即可。</w:t>
      </w:r>
    </w:p>
    <w:p w:rsidR="00BD6C4D" w:rsidRPr="00D56E9E" w:rsidRDefault="00BD6C4D" w:rsidP="00520FFD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 w:rsidRPr="00D56E9E">
        <w:rPr>
          <w:rFonts w:ascii="Heiti SC Medium" w:eastAsia="Heiti SC Medium" w:hAnsi="Heiti SC Medium" w:hint="eastAsia"/>
          <w:sz w:val="24"/>
        </w:rPr>
        <w:t>专用符号的</w:t>
      </w:r>
      <w:r w:rsidR="00520FFD">
        <w:rPr>
          <w:rFonts w:ascii="Heiti SC Medium" w:eastAsia="Heiti SC Medium" w:hAnsi="Heiti SC Medium" w:hint="eastAsia"/>
          <w:sz w:val="24"/>
        </w:rPr>
        <w:t>处理</w:t>
      </w:r>
    </w:p>
    <w:p w:rsidR="00BD6C4D" w:rsidRPr="00131C87" w:rsidRDefault="00520FFD" w:rsidP="00131C87">
      <w:pPr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noProof/>
          <w:sz w:val="24"/>
        </w:rPr>
        <w:drawing>
          <wp:inline distT="0" distB="0" distL="0" distR="0">
            <wp:extent cx="5270500" cy="3027680"/>
            <wp:effectExtent l="12700" t="1270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01F6" w:rsidRPr="00E116C9" w:rsidRDefault="00520FFD" w:rsidP="00E116C9">
      <w:pPr>
        <w:ind w:firstLine="420"/>
        <w:rPr>
          <w:rFonts w:ascii="Heiti SC Medium" w:eastAsia="Heiti SC Medium" w:hAnsi="Heiti SC Medium"/>
          <w:sz w:val="24"/>
        </w:rPr>
      </w:pPr>
      <w:r w:rsidRPr="00621713">
        <w:rPr>
          <w:rFonts w:ascii="Heiti SC Medium" w:eastAsia="Heiti SC Medium" w:hAnsi="Heiti SC Medium" w:hint="eastAsia"/>
          <w:sz w:val="24"/>
        </w:rPr>
        <w:t xml:space="preserve">此处的 </w:t>
      </w:r>
      <w:r w:rsidRPr="00621713">
        <w:rPr>
          <w:rFonts w:ascii="Heiti SC Medium" w:eastAsia="Heiti SC Medium" w:hAnsi="Heiti SC Medium"/>
          <w:sz w:val="24"/>
        </w:rPr>
        <w:t xml:space="preserve">[other] </w:t>
      </w:r>
      <w:r w:rsidR="007B01F6" w:rsidRPr="00621713">
        <w:rPr>
          <w:rFonts w:ascii="Heiti SC Medium" w:eastAsia="Heiti SC Medium" w:hAnsi="Heiti SC Medium" w:hint="eastAsia"/>
          <w:sz w:val="24"/>
        </w:rPr>
        <w:t xml:space="preserve">是指保留下来下一个非 </w:t>
      </w:r>
      <w:r w:rsidR="007B01F6" w:rsidRPr="00621713">
        <w:rPr>
          <w:rFonts w:ascii="Heiti SC Medium" w:eastAsia="Heiti SC Medium" w:hAnsi="Heiti SC Medium"/>
          <w:sz w:val="24"/>
        </w:rPr>
        <w:t>"</w:t>
      </w:r>
      <w:r w:rsidR="007B01F6" w:rsidRPr="00621713">
        <w:rPr>
          <w:rFonts w:ascii="Heiti SC Medium" w:eastAsia="Heiti SC Medium" w:hAnsi="Heiti SC Medium" w:hint="eastAsia"/>
          <w:sz w:val="24"/>
        </w:rPr>
        <w:t>:"</w:t>
      </w:r>
      <w:r w:rsidR="007B01F6" w:rsidRPr="00621713">
        <w:rPr>
          <w:rFonts w:ascii="Heiti SC Medium" w:eastAsia="Heiti SC Medium" w:hAnsi="Heiti SC Medium"/>
          <w:sz w:val="24"/>
        </w:rPr>
        <w:t xml:space="preserve"> </w:t>
      </w:r>
      <w:r w:rsidR="007B01F6" w:rsidRPr="00621713">
        <w:rPr>
          <w:rFonts w:ascii="Heiti SC Medium" w:eastAsia="Heiti SC Medium" w:hAnsi="Heiti SC Medium" w:hint="eastAsia"/>
          <w:sz w:val="24"/>
        </w:rPr>
        <w:t>的字符</w:t>
      </w:r>
    </w:p>
    <w:p w:rsidR="00BD6C4D" w:rsidRDefault="00BD6C4D" w:rsidP="00520FFD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 w:rsidRPr="00D56E9E">
        <w:rPr>
          <w:rFonts w:ascii="Heiti SC Medium" w:eastAsia="Heiti SC Medium" w:hAnsi="Heiti SC Medium" w:hint="eastAsia"/>
          <w:sz w:val="24"/>
        </w:rPr>
        <w:t>标识符和浮点数的</w:t>
      </w:r>
      <w:r w:rsidR="00520FFD">
        <w:rPr>
          <w:rFonts w:ascii="Heiti SC Medium" w:eastAsia="Heiti SC Medium" w:hAnsi="Heiti SC Medium" w:hint="eastAsia"/>
          <w:sz w:val="24"/>
        </w:rPr>
        <w:t>处理</w:t>
      </w:r>
    </w:p>
    <w:p w:rsidR="00520FFD" w:rsidRPr="00621713" w:rsidRDefault="00520FFD" w:rsidP="00621713">
      <w:pPr>
        <w:ind w:firstLine="420"/>
        <w:rPr>
          <w:rFonts w:ascii="Heiti SC Medium" w:eastAsia="Heiti SC Medium" w:hAnsi="Heiti SC Medium"/>
          <w:sz w:val="24"/>
        </w:rPr>
      </w:pPr>
      <w:r w:rsidRPr="00621713">
        <w:rPr>
          <w:rFonts w:ascii="Heiti SC Medium" w:eastAsia="Heiti SC Medium" w:hAnsi="Heiti SC Medium" w:hint="eastAsia"/>
          <w:sz w:val="24"/>
        </w:rPr>
        <w:t>标识符</w:t>
      </w:r>
    </w:p>
    <w:p w:rsidR="00E116C9" w:rsidRDefault="006F4A5D" w:rsidP="00BE79CA">
      <w:pPr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noProof/>
          <w:sz w:val="24"/>
        </w:rPr>
        <w:drawing>
          <wp:inline distT="0" distB="0" distL="0" distR="0">
            <wp:extent cx="5029200" cy="1930400"/>
            <wp:effectExtent l="12700" t="1270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FFD" w:rsidRPr="00BE79CA" w:rsidRDefault="00520FFD" w:rsidP="00E116C9">
      <w:pPr>
        <w:ind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lastRenderedPageBreak/>
        <w:t>浮点数</w:t>
      </w:r>
    </w:p>
    <w:p w:rsidR="00520FFD" w:rsidRPr="00520FFD" w:rsidRDefault="00DD1BEA" w:rsidP="00520FFD">
      <w:pPr>
        <w:rPr>
          <w:rFonts w:ascii="Heiti SC Medium" w:eastAsia="Heiti SC Medium" w:hAnsi="Heiti SC Medium"/>
          <w:sz w:val="24"/>
        </w:rPr>
      </w:pPr>
      <w:r>
        <w:rPr>
          <w:noProof/>
        </w:rPr>
        <w:drawing>
          <wp:inline distT="0" distB="0" distL="0" distR="0">
            <wp:extent cx="5270500" cy="2011045"/>
            <wp:effectExtent l="12700" t="1270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C4D" w:rsidRPr="00D56E9E" w:rsidRDefault="00BD6C4D" w:rsidP="00520FFD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 w:rsidRPr="00D56E9E">
        <w:rPr>
          <w:rFonts w:ascii="Heiti SC Medium" w:eastAsia="Heiti SC Medium" w:hAnsi="Heiti SC Medium" w:hint="eastAsia"/>
          <w:sz w:val="24"/>
        </w:rPr>
        <w:t>空白、换行符和制表符的</w:t>
      </w:r>
      <w:r w:rsidR="007B01F6">
        <w:rPr>
          <w:rFonts w:ascii="Heiti SC Medium" w:eastAsia="Heiti SC Medium" w:hAnsi="Heiti SC Medium" w:hint="eastAsia"/>
          <w:sz w:val="24"/>
        </w:rPr>
        <w:t>处理</w:t>
      </w:r>
    </w:p>
    <w:p w:rsidR="007B01F6" w:rsidRPr="00D56E9E" w:rsidRDefault="007B01F6" w:rsidP="00BD5D3C">
      <w:pPr>
        <w:jc w:val="center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/>
          <w:noProof/>
          <w:sz w:val="24"/>
        </w:rPr>
        <w:drawing>
          <wp:inline distT="0" distB="0" distL="0" distR="0">
            <wp:extent cx="2374900" cy="1092200"/>
            <wp:effectExtent l="12700" t="1270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9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C4D" w:rsidRDefault="007B01F6" w:rsidP="007B01F6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将以上所有DFA结合起来可得</w:t>
      </w:r>
    </w:p>
    <w:p w:rsidR="007B01F6" w:rsidRDefault="007B01F6" w:rsidP="00BD5D3C">
      <w:pPr>
        <w:jc w:val="center"/>
        <w:rPr>
          <w:rFonts w:ascii="Heiti SC Medium" w:eastAsia="Heiti SC Medium" w:hAnsi="Heiti SC Medium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4735285" cy="4196717"/>
            <wp:effectExtent l="12700" t="1270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430" cy="42012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0F8" w:rsidRDefault="00390A3D" w:rsidP="00621713">
      <w:pPr>
        <w:ind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lastRenderedPageBreak/>
        <w:t>需要指出的是，图中的</w:t>
      </w:r>
      <w:r>
        <w:rPr>
          <w:rFonts w:ascii="Heiti SC Medium" w:eastAsia="Heiti SC Medium" w:hAnsi="Heiti SC Medium"/>
          <w:sz w:val="24"/>
        </w:rPr>
        <w:t>other1</w:t>
      </w:r>
      <w:r>
        <w:rPr>
          <w:rFonts w:ascii="Heiti SC Medium" w:eastAsia="Heiti SC Medium" w:hAnsi="Heiti SC Medium" w:hint="eastAsia"/>
          <w:sz w:val="24"/>
        </w:rPr>
        <w:t>到other</w:t>
      </w:r>
      <w:r>
        <w:rPr>
          <w:rFonts w:ascii="Heiti SC Medium" w:eastAsia="Heiti SC Medium" w:hAnsi="Heiti SC Medium"/>
          <w:sz w:val="24"/>
        </w:rPr>
        <w:t>5</w:t>
      </w:r>
      <w:r>
        <w:rPr>
          <w:rFonts w:ascii="Heiti SC Medium" w:eastAsia="Heiti SC Medium" w:hAnsi="Heiti SC Medium" w:hint="eastAsia"/>
          <w:sz w:val="24"/>
        </w:rPr>
        <w:t>分别是识别完专用符号、保留字、标识符、浮点数后，对下一个符号进行读取。</w:t>
      </w:r>
    </w:p>
    <w:p w:rsidR="00390A3D" w:rsidRDefault="00390A3D" w:rsidP="00621713">
      <w:pPr>
        <w:ind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此外，每一个状态都应该有报错的other出来，因为画图中如果每个状态加入other则页面太过繁琐，因此在此处略去，但是会在代码中进行</w:t>
      </w:r>
      <w:r w:rsidR="00192400">
        <w:rPr>
          <w:rFonts w:ascii="Heiti SC Medium" w:eastAsia="Heiti SC Medium" w:hAnsi="Heiti SC Medium" w:hint="eastAsia"/>
          <w:sz w:val="24"/>
        </w:rPr>
        <w:t>具体</w:t>
      </w:r>
      <w:r>
        <w:rPr>
          <w:rFonts w:ascii="Heiti SC Medium" w:eastAsia="Heiti SC Medium" w:hAnsi="Heiti SC Medium" w:hint="eastAsia"/>
          <w:sz w:val="24"/>
        </w:rPr>
        <w:t>实现。</w:t>
      </w:r>
    </w:p>
    <w:p w:rsidR="00BD5D3C" w:rsidRPr="00E6133C" w:rsidRDefault="00BD5D3C" w:rsidP="00621713">
      <w:pPr>
        <w:ind w:firstLine="420"/>
        <w:rPr>
          <w:rFonts w:ascii="Heiti SC Medium" w:eastAsia="Heiti SC Medium" w:hAnsi="Heiti SC Medium"/>
          <w:b/>
          <w:sz w:val="24"/>
        </w:rPr>
      </w:pPr>
      <w:r w:rsidRPr="00E6133C">
        <w:rPr>
          <w:rFonts w:ascii="Heiti SC Medium" w:eastAsia="Heiti SC Medium" w:hAnsi="Heiti SC Medium" w:hint="eastAsia"/>
          <w:b/>
          <w:sz w:val="24"/>
        </w:rPr>
        <w:t>最后，所得到的清晰版状态转换图会在</w:t>
      </w:r>
      <w:r w:rsidR="00E6133C" w:rsidRPr="00E6133C">
        <w:rPr>
          <w:rFonts w:ascii="Heiti SC Medium" w:eastAsia="Heiti SC Medium" w:hAnsi="Heiti SC Medium" w:hint="eastAsia"/>
          <w:b/>
          <w:sz w:val="24"/>
        </w:rPr>
        <w:t>“词法分析程序实验提交/</w:t>
      </w:r>
      <w:r w:rsidR="00A565BC">
        <w:rPr>
          <w:rFonts w:ascii="Heiti SC Medium" w:eastAsia="Heiti SC Medium" w:hAnsi="Heiti SC Medium" w:hint="eastAsia"/>
          <w:b/>
          <w:sz w:val="24"/>
        </w:rPr>
        <w:t>附件</w:t>
      </w:r>
      <w:bookmarkStart w:id="0" w:name="_GoBack"/>
      <w:bookmarkEnd w:id="0"/>
      <w:r w:rsidR="00E6133C" w:rsidRPr="00E6133C">
        <w:rPr>
          <w:rFonts w:ascii="Heiti SC Medium" w:eastAsia="Heiti SC Medium" w:hAnsi="Heiti SC Medium" w:hint="eastAsia"/>
          <w:b/>
          <w:sz w:val="24"/>
        </w:rPr>
        <w:t>/</w:t>
      </w:r>
      <w:r w:rsidR="007A6071">
        <w:rPr>
          <w:rFonts w:ascii="Heiti SC Medium" w:eastAsia="Heiti SC Medium" w:hAnsi="Heiti SC Medium" w:hint="eastAsia"/>
          <w:b/>
          <w:sz w:val="24"/>
        </w:rPr>
        <w:t>状态转换图</w:t>
      </w:r>
      <w:r w:rsidR="00E6133C" w:rsidRPr="00E6133C">
        <w:rPr>
          <w:rFonts w:ascii="Heiti SC Medium" w:eastAsia="Heiti SC Medium" w:hAnsi="Heiti SC Medium"/>
          <w:b/>
          <w:sz w:val="24"/>
        </w:rPr>
        <w:t>”</w:t>
      </w:r>
      <w:r w:rsidRPr="00E6133C">
        <w:rPr>
          <w:rFonts w:ascii="Heiti SC Medium" w:eastAsia="Heiti SC Medium" w:hAnsi="Heiti SC Medium" w:hint="eastAsia"/>
          <w:b/>
          <w:sz w:val="24"/>
        </w:rPr>
        <w:t>中提供</w:t>
      </w:r>
    </w:p>
    <w:sectPr w:rsidR="00BD5D3C" w:rsidRPr="00E6133C" w:rsidSect="00DD75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49D4"/>
    <w:multiLevelType w:val="hybridMultilevel"/>
    <w:tmpl w:val="76F2ACA8"/>
    <w:lvl w:ilvl="0" w:tplc="2E96C036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32"/>
    <w:rsid w:val="00131C87"/>
    <w:rsid w:val="00192400"/>
    <w:rsid w:val="001E610F"/>
    <w:rsid w:val="00390A3D"/>
    <w:rsid w:val="00520FFD"/>
    <w:rsid w:val="00593CE8"/>
    <w:rsid w:val="00621713"/>
    <w:rsid w:val="006620F8"/>
    <w:rsid w:val="006F4A5D"/>
    <w:rsid w:val="007A6071"/>
    <w:rsid w:val="007B01F6"/>
    <w:rsid w:val="00907BC0"/>
    <w:rsid w:val="00965C32"/>
    <w:rsid w:val="00A0400B"/>
    <w:rsid w:val="00A565BC"/>
    <w:rsid w:val="00BD5D3C"/>
    <w:rsid w:val="00BD6C4D"/>
    <w:rsid w:val="00BE79CA"/>
    <w:rsid w:val="00C5038F"/>
    <w:rsid w:val="00D56E9E"/>
    <w:rsid w:val="00DD1BEA"/>
    <w:rsid w:val="00DD7517"/>
    <w:rsid w:val="00E116C9"/>
    <w:rsid w:val="00E6133C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7DA0"/>
  <w15:chartTrackingRefBased/>
  <w15:docId w15:val="{843220F8-A25F-2C40-9A59-24E6549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4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6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2019-04-27T06:10:00Z</dcterms:created>
  <dcterms:modified xsi:type="dcterms:W3CDTF">2019-05-10T17:34:00Z</dcterms:modified>
</cp:coreProperties>
</file>