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8C8914" w14:textId="77777777" w:rsidR="001C355B" w:rsidRDefault="00120FE2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14:paraId="1373BDE1" w14:textId="77777777" w:rsidR="001C355B" w:rsidRDefault="00120FE2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14:paraId="5A481B1B" w14:textId="77777777" w:rsidR="001C355B" w:rsidRDefault="001C355B">
      <w:pPr>
        <w:spacing w:after="0"/>
        <w:jc w:val="center"/>
        <w:rPr>
          <w:b/>
        </w:rPr>
      </w:pPr>
    </w:p>
    <w:tbl>
      <w:tblPr>
        <w:tblStyle w:val="a1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1C355B" w14:paraId="56226B54" w14:textId="77777777">
        <w:tc>
          <w:tcPr>
            <w:tcW w:w="4695" w:type="dxa"/>
          </w:tcPr>
          <w:p w14:paraId="1B44C7C2" w14:textId="77777777" w:rsidR="001C355B" w:rsidRDefault="00120FE2">
            <w:r>
              <w:t>Date</w:t>
            </w:r>
          </w:p>
        </w:tc>
        <w:tc>
          <w:tcPr>
            <w:tcW w:w="4335" w:type="dxa"/>
          </w:tcPr>
          <w:p w14:paraId="38B01500" w14:textId="3583311C" w:rsidR="001C355B" w:rsidRDefault="00120FE2">
            <w:r>
              <w:t>25</w:t>
            </w:r>
            <w:r>
              <w:t>-06-2025</w:t>
            </w:r>
          </w:p>
        </w:tc>
      </w:tr>
      <w:tr w:rsidR="001C355B" w14:paraId="1D51BFD5" w14:textId="77777777">
        <w:tc>
          <w:tcPr>
            <w:tcW w:w="4695" w:type="dxa"/>
          </w:tcPr>
          <w:p w14:paraId="017C568D" w14:textId="77777777" w:rsidR="001C355B" w:rsidRDefault="00120FE2">
            <w:r>
              <w:t>Team ID</w:t>
            </w:r>
          </w:p>
        </w:tc>
        <w:tc>
          <w:tcPr>
            <w:tcW w:w="4335" w:type="dxa"/>
          </w:tcPr>
          <w:p w14:paraId="1A111B51" w14:textId="4B3EE4E0" w:rsidR="001C355B" w:rsidRDefault="00120FE2">
            <w:r w:rsidRPr="00120FE2">
              <w:t>LTVIP2025MID53043</w:t>
            </w:r>
          </w:p>
        </w:tc>
      </w:tr>
      <w:tr w:rsidR="001C355B" w14:paraId="5823D586" w14:textId="77777777">
        <w:tc>
          <w:tcPr>
            <w:tcW w:w="4695" w:type="dxa"/>
          </w:tcPr>
          <w:p w14:paraId="6438FF58" w14:textId="77777777" w:rsidR="001C355B" w:rsidRDefault="00120FE2">
            <w:r>
              <w:t>Project Name</w:t>
            </w:r>
          </w:p>
        </w:tc>
        <w:tc>
          <w:tcPr>
            <w:tcW w:w="4335" w:type="dxa"/>
          </w:tcPr>
          <w:p w14:paraId="79A8B48F" w14:textId="060F5366" w:rsidR="001C355B" w:rsidRDefault="00120FE2">
            <w:r>
              <w:t>Resolve Now : Your Platform For Online Complaints</w:t>
            </w:r>
          </w:p>
        </w:tc>
      </w:tr>
      <w:tr w:rsidR="001C355B" w14:paraId="299DE7A3" w14:textId="77777777">
        <w:tc>
          <w:tcPr>
            <w:tcW w:w="4695" w:type="dxa"/>
          </w:tcPr>
          <w:p w14:paraId="71C34E04" w14:textId="77777777" w:rsidR="001C355B" w:rsidRDefault="00120FE2">
            <w:r>
              <w:t>Maximum Marks</w:t>
            </w:r>
          </w:p>
        </w:tc>
        <w:tc>
          <w:tcPr>
            <w:tcW w:w="4335" w:type="dxa"/>
          </w:tcPr>
          <w:p w14:paraId="6C94F593" w14:textId="77777777" w:rsidR="001C355B" w:rsidRDefault="00120FE2">
            <w:r>
              <w:t>2 Marks</w:t>
            </w:r>
          </w:p>
        </w:tc>
      </w:tr>
    </w:tbl>
    <w:p w14:paraId="29CC2CF6" w14:textId="77777777" w:rsidR="001C355B" w:rsidRDefault="001C355B"/>
    <w:p w14:paraId="18E59D8E" w14:textId="77777777" w:rsidR="001C355B" w:rsidRDefault="00120FE2">
      <w:pPr>
        <w:rPr>
          <w:b/>
        </w:rPr>
      </w:pPr>
      <w:r>
        <w:rPr>
          <w:b/>
        </w:rPr>
        <w:t>Proposed Solution for Resolve Now</w:t>
      </w:r>
    </w:p>
    <w:tbl>
      <w:tblPr>
        <w:tblStyle w:val="a2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6"/>
        <w:gridCol w:w="1460"/>
        <w:gridCol w:w="6710"/>
      </w:tblGrid>
      <w:tr w:rsidR="001C355B" w14:paraId="5C82CE54" w14:textId="77777777">
        <w:tc>
          <w:tcPr>
            <w:tcW w:w="846" w:type="dxa"/>
          </w:tcPr>
          <w:p w14:paraId="3BDA0F4D" w14:textId="77777777" w:rsidR="001C355B" w:rsidRDefault="00120FE2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S. No.</w:t>
            </w:r>
          </w:p>
        </w:tc>
        <w:tc>
          <w:tcPr>
            <w:tcW w:w="1460" w:type="dxa"/>
          </w:tcPr>
          <w:p w14:paraId="3789D816" w14:textId="77777777" w:rsidR="001C355B" w:rsidRDefault="00120FE2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6710" w:type="dxa"/>
          </w:tcPr>
          <w:p w14:paraId="3E339909" w14:textId="77777777" w:rsidR="001C355B" w:rsidRDefault="00120FE2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1C355B" w14:paraId="1D42C530" w14:textId="77777777">
        <w:tc>
          <w:tcPr>
            <w:tcW w:w="846" w:type="dxa"/>
          </w:tcPr>
          <w:p w14:paraId="2132411D" w14:textId="77777777" w:rsidR="001C355B" w:rsidRDefault="00120FE2">
            <w:pPr>
              <w:spacing w:after="160" w:line="259" w:lineRule="auto"/>
            </w:pPr>
            <w:r>
              <w:rPr>
                <w:b/>
              </w:rPr>
              <w:t>1</w:t>
            </w:r>
          </w:p>
        </w:tc>
        <w:tc>
          <w:tcPr>
            <w:tcW w:w="1460" w:type="dxa"/>
          </w:tcPr>
          <w:p w14:paraId="1FF8ABC9" w14:textId="77777777" w:rsidR="001C355B" w:rsidRDefault="00120FE2">
            <w:pPr>
              <w:spacing w:after="160" w:line="259" w:lineRule="auto"/>
            </w:pPr>
            <w:r>
              <w:rPr>
                <w:b/>
              </w:rPr>
              <w:t>Problem Statement</w:t>
            </w:r>
            <w:r>
              <w:t xml:space="preserve"> (Problem to be solved)</w:t>
            </w:r>
          </w:p>
        </w:tc>
        <w:tc>
          <w:tcPr>
            <w:tcW w:w="6710" w:type="dxa"/>
          </w:tcPr>
          <w:p w14:paraId="21E304FB" w14:textId="77777777" w:rsidR="001C355B" w:rsidRDefault="00120FE2">
            <w:pPr>
              <w:spacing w:line="276" w:lineRule="auto"/>
            </w:pPr>
            <w:r>
              <w:rPr>
                <w:sz w:val="24"/>
                <w:szCs w:val="24"/>
              </w:rPr>
              <w:t>An online complaint registration and management system is a software application or platform that allows individuals or organizations to submit and track complaints or issues they have encountered.</w:t>
            </w:r>
          </w:p>
        </w:tc>
      </w:tr>
      <w:tr w:rsidR="001C355B" w14:paraId="50FCBF41" w14:textId="77777777">
        <w:tc>
          <w:tcPr>
            <w:tcW w:w="846" w:type="dxa"/>
          </w:tcPr>
          <w:p w14:paraId="2593782A" w14:textId="77777777" w:rsidR="001C355B" w:rsidRDefault="00120FE2">
            <w:pPr>
              <w:spacing w:after="160" w:line="259" w:lineRule="auto"/>
            </w:pPr>
            <w:r>
              <w:rPr>
                <w:b/>
              </w:rPr>
              <w:t>2</w:t>
            </w:r>
          </w:p>
        </w:tc>
        <w:tc>
          <w:tcPr>
            <w:tcW w:w="1460" w:type="dxa"/>
          </w:tcPr>
          <w:p w14:paraId="25759FCD" w14:textId="77777777" w:rsidR="001C355B" w:rsidRDefault="00120FE2">
            <w:pPr>
              <w:spacing w:after="160" w:line="259" w:lineRule="auto"/>
            </w:pPr>
            <w:r>
              <w:rPr>
                <w:b/>
              </w:rPr>
              <w:t>Idea / Solution Description</w:t>
            </w:r>
          </w:p>
        </w:tc>
        <w:tc>
          <w:tcPr>
            <w:tcW w:w="6710" w:type="dxa"/>
          </w:tcPr>
          <w:p w14:paraId="2C804C52" w14:textId="77777777" w:rsidR="001C355B" w:rsidRDefault="00120FE2">
            <w:pPr>
              <w:spacing w:after="160" w:line="259" w:lineRule="auto"/>
            </w:pPr>
            <w:r>
              <w:t>The Resolve Now platform is a full-stack web application (React frontend + Node.js backend) that enables clients to post jobs, freelancers to apply, and both parties to collaborate through real-time messaging and secure payments. Admin controls help manage disputes and community standards.</w:t>
            </w:r>
          </w:p>
        </w:tc>
      </w:tr>
      <w:tr w:rsidR="001C355B" w14:paraId="51B83816" w14:textId="77777777">
        <w:tc>
          <w:tcPr>
            <w:tcW w:w="846" w:type="dxa"/>
          </w:tcPr>
          <w:p w14:paraId="0B41F5CF" w14:textId="77777777" w:rsidR="001C355B" w:rsidRDefault="00120FE2">
            <w:pPr>
              <w:spacing w:after="160" w:line="259" w:lineRule="auto"/>
            </w:pPr>
            <w:r>
              <w:rPr>
                <w:b/>
              </w:rPr>
              <w:t>3</w:t>
            </w:r>
          </w:p>
        </w:tc>
        <w:tc>
          <w:tcPr>
            <w:tcW w:w="1460" w:type="dxa"/>
          </w:tcPr>
          <w:p w14:paraId="7C7FCDD4" w14:textId="77777777" w:rsidR="001C355B" w:rsidRDefault="00120FE2">
            <w:pPr>
              <w:spacing w:after="160" w:line="259" w:lineRule="auto"/>
            </w:pPr>
            <w:r>
              <w:rPr>
                <w:b/>
              </w:rPr>
              <w:t>Novelty / Uniqueness</w:t>
            </w:r>
          </w:p>
        </w:tc>
        <w:tc>
          <w:tcPr>
            <w:tcW w:w="6710" w:type="dxa"/>
          </w:tcPr>
          <w:p w14:paraId="4E0830BB" w14:textId="77777777" w:rsidR="001C355B" w:rsidRDefault="00120FE2">
            <w:pPr>
              <w:spacing w:after="160" w:line="259" w:lineRule="auto"/>
            </w:pPr>
            <w:r>
              <w:t>- Online Reporting System</w:t>
            </w:r>
          </w:p>
          <w:p w14:paraId="2B42535F" w14:textId="77777777" w:rsidR="001C355B" w:rsidRDefault="00120FE2">
            <w:pPr>
              <w:spacing w:after="160" w:line="259" w:lineRule="auto"/>
            </w:pPr>
            <w:r>
              <w:t xml:space="preserve">-The agent will receive the reports </w:t>
            </w:r>
          </w:p>
          <w:p w14:paraId="2A852A65" w14:textId="77777777" w:rsidR="001C355B" w:rsidRDefault="00120FE2">
            <w:pPr>
              <w:spacing w:after="160" w:line="259" w:lineRule="auto"/>
            </w:pPr>
            <w:r>
              <w:t>- Admin dispute resolution system</w:t>
            </w:r>
          </w:p>
        </w:tc>
      </w:tr>
      <w:tr w:rsidR="001C355B" w14:paraId="3E152F2D" w14:textId="77777777">
        <w:tc>
          <w:tcPr>
            <w:tcW w:w="846" w:type="dxa"/>
          </w:tcPr>
          <w:p w14:paraId="234C8434" w14:textId="77777777" w:rsidR="001C355B" w:rsidRDefault="00120FE2">
            <w:pPr>
              <w:spacing w:after="160" w:line="259" w:lineRule="auto"/>
            </w:pPr>
            <w:r>
              <w:rPr>
                <w:b/>
              </w:rPr>
              <w:t>4</w:t>
            </w:r>
          </w:p>
        </w:tc>
        <w:tc>
          <w:tcPr>
            <w:tcW w:w="1460" w:type="dxa"/>
          </w:tcPr>
          <w:p w14:paraId="49787B0F" w14:textId="77777777" w:rsidR="001C355B" w:rsidRDefault="00120FE2">
            <w:pPr>
              <w:spacing w:after="160" w:line="259" w:lineRule="auto"/>
            </w:pPr>
            <w:r>
              <w:rPr>
                <w:b/>
              </w:rPr>
              <w:t>Social Impact / Customer Satisfaction</w:t>
            </w:r>
          </w:p>
        </w:tc>
        <w:tc>
          <w:tcPr>
            <w:tcW w:w="6710" w:type="dxa"/>
          </w:tcPr>
          <w:p w14:paraId="2E15C2D2" w14:textId="77777777" w:rsidR="001C355B" w:rsidRDefault="00120FE2">
            <w:pPr>
              <w:spacing w:after="160" w:line="259" w:lineRule="auto"/>
            </w:pPr>
            <w:r>
              <w:t>- Impact on crime rate.</w:t>
            </w:r>
          </w:p>
          <w:p w14:paraId="13DFBA00" w14:textId="77777777" w:rsidR="001C355B" w:rsidRDefault="00120FE2">
            <w:pPr>
              <w:spacing w:after="160" w:line="259" w:lineRule="auto"/>
            </w:pPr>
            <w:r>
              <w:t>- Ease of living without fear.</w:t>
            </w:r>
          </w:p>
          <w:p w14:paraId="08EF3EF6" w14:textId="77777777" w:rsidR="001C355B" w:rsidRDefault="00120FE2">
            <w:pPr>
              <w:spacing w:after="160" w:line="259" w:lineRule="auto"/>
            </w:pPr>
            <w:r>
              <w:t>- Transparent ratings &amp; reviews enhance platform trust</w:t>
            </w:r>
          </w:p>
          <w:p w14:paraId="5D4F163E" w14:textId="77777777" w:rsidR="001C355B" w:rsidRDefault="00120FE2">
            <w:pPr>
              <w:spacing w:after="160" w:line="259" w:lineRule="auto"/>
            </w:pPr>
            <w:r>
              <w:t>- Reduces hiring friction and supports the gig economy.</w:t>
            </w:r>
          </w:p>
        </w:tc>
      </w:tr>
      <w:tr w:rsidR="001C355B" w14:paraId="30ADC241" w14:textId="77777777">
        <w:tc>
          <w:tcPr>
            <w:tcW w:w="846" w:type="dxa"/>
          </w:tcPr>
          <w:p w14:paraId="4DBFA557" w14:textId="77777777" w:rsidR="001C355B" w:rsidRDefault="00120FE2">
            <w:pPr>
              <w:spacing w:after="160" w:line="259" w:lineRule="auto"/>
            </w:pPr>
            <w:r>
              <w:rPr>
                <w:b/>
              </w:rPr>
              <w:t>5</w:t>
            </w:r>
          </w:p>
        </w:tc>
        <w:tc>
          <w:tcPr>
            <w:tcW w:w="1460" w:type="dxa"/>
          </w:tcPr>
          <w:p w14:paraId="4C36EC32" w14:textId="77777777" w:rsidR="001C355B" w:rsidRDefault="00120FE2">
            <w:pPr>
              <w:spacing w:after="160" w:line="259" w:lineRule="auto"/>
            </w:pPr>
            <w:r>
              <w:rPr>
                <w:b/>
              </w:rPr>
              <w:t>Business Model (Revenue Model)</w:t>
            </w:r>
          </w:p>
        </w:tc>
        <w:tc>
          <w:tcPr>
            <w:tcW w:w="6710" w:type="dxa"/>
          </w:tcPr>
          <w:p w14:paraId="72102216" w14:textId="77777777" w:rsidR="001C355B" w:rsidRDefault="00120FE2">
            <w:pPr>
              <w:spacing w:after="160" w:line="259" w:lineRule="auto"/>
            </w:pPr>
            <w:r>
              <w:t>- Freemium access for users.</w:t>
            </w:r>
          </w:p>
          <w:p w14:paraId="6FF8A3B8" w14:textId="77777777" w:rsidR="001C355B" w:rsidRDefault="001C355B">
            <w:pPr>
              <w:spacing w:after="160" w:line="259" w:lineRule="auto"/>
            </w:pPr>
          </w:p>
        </w:tc>
      </w:tr>
    </w:tbl>
    <w:p w14:paraId="15020D8F" w14:textId="77777777" w:rsidR="001C355B" w:rsidRDefault="001C355B">
      <w:pPr>
        <w:rPr>
          <w:rFonts w:ascii="Arial" w:eastAsia="Arial" w:hAnsi="Arial" w:cs="Arial"/>
        </w:rPr>
      </w:pPr>
    </w:p>
    <w:p w14:paraId="0ACEE78A" w14:textId="77777777" w:rsidR="001C355B" w:rsidRDefault="001C355B">
      <w:pPr>
        <w:rPr>
          <w:b/>
          <w:sz w:val="24"/>
          <w:szCs w:val="24"/>
        </w:rPr>
      </w:pPr>
    </w:p>
    <w:sectPr w:rsidR="001C355B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355B"/>
    <w:rsid w:val="00120FE2"/>
    <w:rsid w:val="001C355B"/>
    <w:rsid w:val="004C5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29B642"/>
  <w15:docId w15:val="{F854BFDF-D652-4F54-B3C3-20521F6C7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r/296UlzjRFfIxQn14Sj8onnIcw==">CgMxLjA4AHIhMTR3bi1LQXluS29FZDFVVUFsQzJ0cE1EVnplMS1wWVRO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179</Words>
  <Characters>1024</Characters>
  <Application>Microsoft Office Word</Application>
  <DocSecurity>4</DocSecurity>
  <Lines>8</Lines>
  <Paragraphs>2</Paragraphs>
  <ScaleCrop>false</ScaleCrop>
  <Company/>
  <LinksUpToDate>false</LinksUpToDate>
  <CharactersWithSpaces>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simhadri gorla</cp:lastModifiedBy>
  <cp:revision>2</cp:revision>
  <dcterms:created xsi:type="dcterms:W3CDTF">2025-06-27T11:14:00Z</dcterms:created>
  <dcterms:modified xsi:type="dcterms:W3CDTF">2025-06-27T11:14:00Z</dcterms:modified>
</cp:coreProperties>
</file>