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34FDF" w14:textId="77777777" w:rsidR="0019191D" w:rsidRDefault="0019191D" w:rsidP="001919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1919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Pymaceuticals</w:t>
      </w:r>
      <w:proofErr w:type="spellEnd"/>
      <w:r w:rsidRPr="001919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Inc.</w:t>
      </w:r>
    </w:p>
    <w:p w14:paraId="6958E67C" w14:textId="4ED7CAA9" w:rsidR="0019191D" w:rsidRPr="0019191D" w:rsidRDefault="00DC3E84" w:rsidP="001919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Based off the first bar chart that was created, I noticed that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Capomulin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Ramicane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were by far the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must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used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dru</w:t>
      </w:r>
      <w:r w:rsidR="00EF195F">
        <w:rPr>
          <w:rFonts w:ascii="Times New Roman" w:eastAsia="Times New Roman" w:hAnsi="Times New Roman" w:cs="Times New Roman"/>
          <w:kern w:val="36"/>
          <w:sz w:val="28"/>
          <w:szCs w:val="28"/>
        </w:rPr>
        <w:t>g</w:t>
      </w:r>
      <w:r w:rsidR="00854E86">
        <w:rPr>
          <w:rFonts w:ascii="Times New Roman" w:eastAsia="Times New Roman" w:hAnsi="Times New Roman" w:cs="Times New Roman"/>
          <w:kern w:val="36"/>
          <w:sz w:val="28"/>
          <w:szCs w:val="28"/>
        </w:rPr>
        <w:t>.</w:t>
      </w:r>
      <w:r w:rsidR="00D66B69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gramStart"/>
      <w:r w:rsidR="00EF195F">
        <w:rPr>
          <w:rFonts w:ascii="Times New Roman" w:eastAsia="Times New Roman" w:hAnsi="Times New Roman" w:cs="Times New Roman"/>
          <w:kern w:val="36"/>
          <w:sz w:val="28"/>
          <w:szCs w:val="28"/>
        </w:rPr>
        <w:t>When</w:t>
      </w:r>
      <w:proofErr w:type="gramEnd"/>
      <w:r w:rsidR="00EF195F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it came to having the most tumor volumes.</w:t>
      </w:r>
      <w:r w:rsidR="00854E86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 w:rsidR="00854E86">
        <w:rPr>
          <w:rFonts w:ascii="Times New Roman" w:eastAsia="Times New Roman" w:hAnsi="Times New Roman" w:cs="Times New Roman"/>
          <w:kern w:val="36"/>
          <w:sz w:val="28"/>
          <w:szCs w:val="28"/>
        </w:rPr>
        <w:t>Infubinol</w:t>
      </w:r>
      <w:proofErr w:type="spellEnd"/>
      <w:r w:rsidR="00854E86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and </w:t>
      </w:r>
      <w:proofErr w:type="spellStart"/>
      <w:r w:rsidR="00854E86">
        <w:rPr>
          <w:rFonts w:ascii="Times New Roman" w:eastAsia="Times New Roman" w:hAnsi="Times New Roman" w:cs="Times New Roman"/>
          <w:kern w:val="36"/>
          <w:sz w:val="28"/>
          <w:szCs w:val="28"/>
        </w:rPr>
        <w:t>Ceftamin</w:t>
      </w:r>
      <w:proofErr w:type="spellEnd"/>
      <w:r w:rsidR="00854E86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seem to have </w:t>
      </w:r>
      <w:r w:rsidR="00EF195F">
        <w:rPr>
          <w:rFonts w:ascii="Times New Roman" w:eastAsia="Times New Roman" w:hAnsi="Times New Roman" w:cs="Times New Roman"/>
          <w:kern w:val="36"/>
          <w:sz w:val="28"/>
          <w:szCs w:val="28"/>
        </w:rPr>
        <w:t>the most</w:t>
      </w:r>
      <w:r w:rsidR="00854E86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. </w:t>
      </w:r>
      <w:proofErr w:type="spellStart"/>
      <w:r w:rsidR="00854E86">
        <w:rPr>
          <w:rFonts w:ascii="Times New Roman" w:eastAsia="Times New Roman" w:hAnsi="Times New Roman" w:cs="Times New Roman"/>
          <w:kern w:val="36"/>
          <w:sz w:val="28"/>
          <w:szCs w:val="28"/>
        </w:rPr>
        <w:t>Infubinol</w:t>
      </w:r>
      <w:proofErr w:type="spellEnd"/>
      <w:r w:rsidR="00854E86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having 50% of its volume around 55-65 while </w:t>
      </w:r>
      <w:proofErr w:type="spellStart"/>
      <w:r w:rsidR="00854E86">
        <w:rPr>
          <w:rFonts w:ascii="Times New Roman" w:eastAsia="Times New Roman" w:hAnsi="Times New Roman" w:cs="Times New Roman"/>
          <w:kern w:val="36"/>
          <w:sz w:val="28"/>
          <w:szCs w:val="28"/>
        </w:rPr>
        <w:t>Ceftamin</w:t>
      </w:r>
      <w:proofErr w:type="spellEnd"/>
      <w:r w:rsidR="00854E86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had 50% of its volume around 45ish-60ish. </w:t>
      </w:r>
      <w:r w:rsidR="00EF195F">
        <w:rPr>
          <w:rFonts w:ascii="Times New Roman" w:eastAsia="Times New Roman" w:hAnsi="Times New Roman" w:cs="Times New Roman"/>
          <w:kern w:val="36"/>
          <w:sz w:val="28"/>
          <w:szCs w:val="28"/>
        </w:rPr>
        <w:t>However,</w:t>
      </w:r>
      <w:r w:rsidR="00854E86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both seem to have a median of around 51</w:t>
      </w:r>
      <w:r w:rsidR="00D66B69">
        <w:rPr>
          <w:rFonts w:ascii="Times New Roman" w:eastAsia="Times New Roman" w:hAnsi="Times New Roman" w:cs="Times New Roman"/>
          <w:kern w:val="36"/>
          <w:sz w:val="28"/>
          <w:szCs w:val="28"/>
        </w:rPr>
        <w:t>.</w:t>
      </w:r>
      <w:r w:rsidR="0045257A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In our scatter plot that showed the mouse weight vs average tumor volume for </w:t>
      </w:r>
      <w:proofErr w:type="spellStart"/>
      <w:r w:rsidR="0045257A">
        <w:rPr>
          <w:rFonts w:ascii="Times New Roman" w:eastAsia="Times New Roman" w:hAnsi="Times New Roman" w:cs="Times New Roman"/>
          <w:kern w:val="36"/>
          <w:sz w:val="28"/>
          <w:szCs w:val="28"/>
        </w:rPr>
        <w:t>Capomulin</w:t>
      </w:r>
      <w:proofErr w:type="spellEnd"/>
      <w:r w:rsidR="0045257A">
        <w:rPr>
          <w:rFonts w:ascii="Times New Roman" w:eastAsia="Times New Roman" w:hAnsi="Times New Roman" w:cs="Times New Roman"/>
          <w:kern w:val="36"/>
          <w:sz w:val="28"/>
          <w:szCs w:val="28"/>
        </w:rPr>
        <w:t>. It seems that the bigger the mouse the higher the tumor volume would be.</w:t>
      </w:r>
    </w:p>
    <w:p w14:paraId="1CABD5EC" w14:textId="77777777" w:rsidR="0019191D" w:rsidRPr="0019191D" w:rsidRDefault="0019191D" w:rsidP="001919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3DF98FDD" w14:textId="77777777" w:rsidR="0019191D" w:rsidRDefault="0019191D"/>
    <w:sectPr w:rsidR="00191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1D"/>
    <w:rsid w:val="0019191D"/>
    <w:rsid w:val="0045257A"/>
    <w:rsid w:val="00854E86"/>
    <w:rsid w:val="00D66B69"/>
    <w:rsid w:val="00DC3E84"/>
    <w:rsid w:val="00EF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B4F3C"/>
  <w15:chartTrackingRefBased/>
  <w15:docId w15:val="{E9BACCB2-C5A2-4E92-B829-F0F0F18D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19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91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8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Villa</dc:creator>
  <cp:keywords/>
  <dc:description/>
  <cp:lastModifiedBy>Sergio Villa</cp:lastModifiedBy>
  <cp:revision>1</cp:revision>
  <dcterms:created xsi:type="dcterms:W3CDTF">2024-01-02T16:31:00Z</dcterms:created>
  <dcterms:modified xsi:type="dcterms:W3CDTF">2024-01-02T17:25:00Z</dcterms:modified>
</cp:coreProperties>
</file>