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8F5A4" w14:textId="1CCFBA7D" w:rsidR="00B806BD" w:rsidRDefault="001E66B4" w:rsidP="001E66B4">
      <w:pPr>
        <w:pStyle w:val="Heading1"/>
      </w:pPr>
      <w:bookmarkStart w:id="0" w:name="_Toc510000441"/>
      <w:r>
        <w:t xml:space="preserve">Simio API Note: </w:t>
      </w:r>
      <w:r w:rsidR="00963610">
        <w:t xml:space="preserve">Entity </w:t>
      </w:r>
      <w:r w:rsidR="00505C81">
        <w:t>Data Sharing</w:t>
      </w:r>
      <w:bookmarkEnd w:id="0"/>
    </w:p>
    <w:p w14:paraId="03A43E64" w14:textId="27AA3D52" w:rsidR="001E66B4" w:rsidRDefault="00147150">
      <w:r>
        <w:t>March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FDF71D0" w14:textId="219A4108" w:rsidR="009A194A"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000441" w:history="1">
            <w:r w:rsidR="009A194A" w:rsidRPr="001361C9">
              <w:rPr>
                <w:rStyle w:val="Hyperlink"/>
                <w:noProof/>
              </w:rPr>
              <w:t xml:space="preserve">Simio API Note: Entity </w:t>
            </w:r>
            <w:r w:rsidR="00505C81">
              <w:rPr>
                <w:rStyle w:val="Hyperlink"/>
                <w:noProof/>
              </w:rPr>
              <w:t>Data Sharing</w:t>
            </w:r>
            <w:r w:rsidR="009A194A">
              <w:rPr>
                <w:noProof/>
                <w:webHidden/>
              </w:rPr>
              <w:tab/>
            </w:r>
            <w:r w:rsidR="009A194A">
              <w:rPr>
                <w:noProof/>
                <w:webHidden/>
              </w:rPr>
              <w:fldChar w:fldCharType="begin"/>
            </w:r>
            <w:r w:rsidR="009A194A">
              <w:rPr>
                <w:noProof/>
                <w:webHidden/>
              </w:rPr>
              <w:instrText xml:space="preserve"> PAGEREF _Toc510000441 \h </w:instrText>
            </w:r>
            <w:r w:rsidR="009A194A">
              <w:rPr>
                <w:noProof/>
                <w:webHidden/>
              </w:rPr>
            </w:r>
            <w:r w:rsidR="009A194A">
              <w:rPr>
                <w:noProof/>
                <w:webHidden/>
              </w:rPr>
              <w:fldChar w:fldCharType="separate"/>
            </w:r>
            <w:r w:rsidR="006971AB">
              <w:rPr>
                <w:noProof/>
                <w:webHidden/>
              </w:rPr>
              <w:t>1</w:t>
            </w:r>
            <w:r w:rsidR="009A194A">
              <w:rPr>
                <w:noProof/>
                <w:webHidden/>
              </w:rPr>
              <w:fldChar w:fldCharType="end"/>
            </w:r>
          </w:hyperlink>
        </w:p>
        <w:p w14:paraId="4A1E238F" w14:textId="7780ED6D" w:rsidR="009A194A" w:rsidRDefault="00A26344">
          <w:pPr>
            <w:pStyle w:val="TOC1"/>
            <w:tabs>
              <w:tab w:val="right" w:leader="dot" w:pos="9350"/>
            </w:tabs>
            <w:rPr>
              <w:rFonts w:eastAsiaTheme="minorEastAsia"/>
              <w:noProof/>
            </w:rPr>
          </w:pPr>
          <w:hyperlink w:anchor="_Toc510000442" w:history="1">
            <w:r w:rsidR="009A194A" w:rsidRPr="001361C9">
              <w:rPr>
                <w:rStyle w:val="Hyperlink"/>
                <w:noProof/>
              </w:rPr>
              <w:t>Overview</w:t>
            </w:r>
            <w:r w:rsidR="009A194A">
              <w:rPr>
                <w:noProof/>
                <w:webHidden/>
              </w:rPr>
              <w:tab/>
            </w:r>
            <w:r w:rsidR="009A194A">
              <w:rPr>
                <w:noProof/>
                <w:webHidden/>
              </w:rPr>
              <w:fldChar w:fldCharType="begin"/>
            </w:r>
            <w:r w:rsidR="009A194A">
              <w:rPr>
                <w:noProof/>
                <w:webHidden/>
              </w:rPr>
              <w:instrText xml:space="preserve"> PAGEREF _Toc510000442 \h </w:instrText>
            </w:r>
            <w:r w:rsidR="009A194A">
              <w:rPr>
                <w:noProof/>
                <w:webHidden/>
              </w:rPr>
            </w:r>
            <w:r w:rsidR="009A194A">
              <w:rPr>
                <w:noProof/>
                <w:webHidden/>
              </w:rPr>
              <w:fldChar w:fldCharType="separate"/>
            </w:r>
            <w:r w:rsidR="006971AB">
              <w:rPr>
                <w:noProof/>
                <w:webHidden/>
              </w:rPr>
              <w:t>2</w:t>
            </w:r>
            <w:r w:rsidR="009A194A">
              <w:rPr>
                <w:noProof/>
                <w:webHidden/>
              </w:rPr>
              <w:fldChar w:fldCharType="end"/>
            </w:r>
          </w:hyperlink>
        </w:p>
        <w:p w14:paraId="01470D7A" w14:textId="261D3ACA" w:rsidR="009A194A" w:rsidRDefault="00A26344">
          <w:pPr>
            <w:pStyle w:val="TOC2"/>
            <w:tabs>
              <w:tab w:val="right" w:leader="dot" w:pos="9350"/>
            </w:tabs>
            <w:rPr>
              <w:rFonts w:eastAsiaTheme="minorEastAsia"/>
              <w:noProof/>
            </w:rPr>
          </w:pPr>
          <w:hyperlink w:anchor="_Toc510000443" w:history="1">
            <w:r w:rsidR="009A194A" w:rsidRPr="001361C9">
              <w:rPr>
                <w:rStyle w:val="Hyperlink"/>
                <w:noProof/>
              </w:rPr>
              <w:t>Some Background Information on the Simio Engine</w:t>
            </w:r>
            <w:r w:rsidR="009A194A">
              <w:rPr>
                <w:noProof/>
                <w:webHidden/>
              </w:rPr>
              <w:tab/>
            </w:r>
            <w:r w:rsidR="009A194A">
              <w:rPr>
                <w:noProof/>
                <w:webHidden/>
              </w:rPr>
              <w:fldChar w:fldCharType="begin"/>
            </w:r>
            <w:r w:rsidR="009A194A">
              <w:rPr>
                <w:noProof/>
                <w:webHidden/>
              </w:rPr>
              <w:instrText xml:space="preserve"> PAGEREF _Toc510000443 \h </w:instrText>
            </w:r>
            <w:r w:rsidR="009A194A">
              <w:rPr>
                <w:noProof/>
                <w:webHidden/>
              </w:rPr>
            </w:r>
            <w:r w:rsidR="009A194A">
              <w:rPr>
                <w:noProof/>
                <w:webHidden/>
              </w:rPr>
              <w:fldChar w:fldCharType="separate"/>
            </w:r>
            <w:r w:rsidR="006971AB">
              <w:rPr>
                <w:noProof/>
                <w:webHidden/>
              </w:rPr>
              <w:t>3</w:t>
            </w:r>
            <w:r w:rsidR="009A194A">
              <w:rPr>
                <w:noProof/>
                <w:webHidden/>
              </w:rPr>
              <w:fldChar w:fldCharType="end"/>
            </w:r>
          </w:hyperlink>
        </w:p>
        <w:p w14:paraId="1DDCC3B6" w14:textId="25272003" w:rsidR="009A194A" w:rsidRDefault="00A26344">
          <w:pPr>
            <w:pStyle w:val="TOC1"/>
            <w:tabs>
              <w:tab w:val="right" w:leader="dot" w:pos="9350"/>
            </w:tabs>
            <w:rPr>
              <w:rFonts w:eastAsiaTheme="minorEastAsia"/>
              <w:noProof/>
            </w:rPr>
          </w:pPr>
          <w:hyperlink w:anchor="_Toc510000444" w:history="1">
            <w:r w:rsidR="009A194A" w:rsidRPr="001361C9">
              <w:rPr>
                <w:rStyle w:val="Hyperlink"/>
                <w:noProof/>
              </w:rPr>
              <w:t>Extending Entities with the API</w:t>
            </w:r>
            <w:r w:rsidR="009A194A">
              <w:rPr>
                <w:noProof/>
                <w:webHidden/>
              </w:rPr>
              <w:tab/>
            </w:r>
            <w:r w:rsidR="009A194A">
              <w:rPr>
                <w:noProof/>
                <w:webHidden/>
              </w:rPr>
              <w:fldChar w:fldCharType="begin"/>
            </w:r>
            <w:r w:rsidR="009A194A">
              <w:rPr>
                <w:noProof/>
                <w:webHidden/>
              </w:rPr>
              <w:instrText xml:space="preserve"> PAGEREF _Toc510000444 \h </w:instrText>
            </w:r>
            <w:r w:rsidR="009A194A">
              <w:rPr>
                <w:noProof/>
                <w:webHidden/>
              </w:rPr>
            </w:r>
            <w:r w:rsidR="009A194A">
              <w:rPr>
                <w:noProof/>
                <w:webHidden/>
              </w:rPr>
              <w:fldChar w:fldCharType="separate"/>
            </w:r>
            <w:r w:rsidR="006971AB">
              <w:rPr>
                <w:noProof/>
                <w:webHidden/>
              </w:rPr>
              <w:t>4</w:t>
            </w:r>
            <w:r w:rsidR="009A194A">
              <w:rPr>
                <w:noProof/>
                <w:webHidden/>
              </w:rPr>
              <w:fldChar w:fldCharType="end"/>
            </w:r>
          </w:hyperlink>
        </w:p>
        <w:p w14:paraId="394CCE0C" w14:textId="556BE63A" w:rsidR="009A194A" w:rsidRDefault="00A26344">
          <w:pPr>
            <w:pStyle w:val="TOC2"/>
            <w:tabs>
              <w:tab w:val="right" w:leader="dot" w:pos="9350"/>
            </w:tabs>
            <w:rPr>
              <w:rFonts w:eastAsiaTheme="minorEastAsia"/>
              <w:noProof/>
            </w:rPr>
          </w:pPr>
          <w:hyperlink w:anchor="_Toc510000445" w:history="1">
            <w:r w:rsidR="009A194A" w:rsidRPr="001361C9">
              <w:rPr>
                <w:rStyle w:val="Hyperlink"/>
                <w:noProof/>
              </w:rPr>
              <w:t>Data Share Process Step Code</w:t>
            </w:r>
            <w:r w:rsidR="009A194A">
              <w:rPr>
                <w:noProof/>
                <w:webHidden/>
              </w:rPr>
              <w:tab/>
            </w:r>
            <w:r w:rsidR="009A194A">
              <w:rPr>
                <w:noProof/>
                <w:webHidden/>
              </w:rPr>
              <w:fldChar w:fldCharType="begin"/>
            </w:r>
            <w:r w:rsidR="009A194A">
              <w:rPr>
                <w:noProof/>
                <w:webHidden/>
              </w:rPr>
              <w:instrText xml:space="preserve"> PAGEREF _Toc510000445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528978CA" w14:textId="7D06A625" w:rsidR="009A194A" w:rsidRDefault="00A26344">
          <w:pPr>
            <w:pStyle w:val="TOC3"/>
            <w:tabs>
              <w:tab w:val="right" w:leader="dot" w:pos="9350"/>
            </w:tabs>
            <w:rPr>
              <w:rFonts w:eastAsiaTheme="minorEastAsia"/>
              <w:noProof/>
            </w:rPr>
          </w:pPr>
          <w:hyperlink w:anchor="_Toc510000446" w:history="1">
            <w:r w:rsidR="009A194A" w:rsidRPr="001361C9">
              <w:rPr>
                <w:rStyle w:val="Hyperlink"/>
                <w:noProof/>
              </w:rPr>
              <w:t>UserElement</w:t>
            </w:r>
            <w:r w:rsidR="009A194A">
              <w:rPr>
                <w:noProof/>
                <w:webHidden/>
              </w:rPr>
              <w:tab/>
            </w:r>
            <w:r w:rsidR="009A194A">
              <w:rPr>
                <w:noProof/>
                <w:webHidden/>
              </w:rPr>
              <w:fldChar w:fldCharType="begin"/>
            </w:r>
            <w:r w:rsidR="009A194A">
              <w:rPr>
                <w:noProof/>
                <w:webHidden/>
              </w:rPr>
              <w:instrText xml:space="preserve"> PAGEREF _Toc510000446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7EEBB80B" w14:textId="1C3698B1" w:rsidR="009A194A" w:rsidRDefault="00A26344">
          <w:pPr>
            <w:pStyle w:val="TOC3"/>
            <w:tabs>
              <w:tab w:val="right" w:leader="dot" w:pos="9350"/>
            </w:tabs>
            <w:rPr>
              <w:rFonts w:eastAsiaTheme="minorEastAsia"/>
              <w:noProof/>
            </w:rPr>
          </w:pPr>
          <w:hyperlink w:anchor="_Toc510000447" w:history="1">
            <w:r w:rsidR="009A194A" w:rsidRPr="001361C9">
              <w:rPr>
                <w:rStyle w:val="Hyperlink"/>
                <w:noProof/>
              </w:rPr>
              <w:t>UserStep</w:t>
            </w:r>
            <w:r w:rsidR="009A194A">
              <w:rPr>
                <w:noProof/>
                <w:webHidden/>
              </w:rPr>
              <w:tab/>
            </w:r>
            <w:r w:rsidR="009A194A">
              <w:rPr>
                <w:noProof/>
                <w:webHidden/>
              </w:rPr>
              <w:fldChar w:fldCharType="begin"/>
            </w:r>
            <w:r w:rsidR="009A194A">
              <w:rPr>
                <w:noProof/>
                <w:webHidden/>
              </w:rPr>
              <w:instrText xml:space="preserve"> PAGEREF _Toc510000447 \h </w:instrText>
            </w:r>
            <w:r w:rsidR="009A194A">
              <w:rPr>
                <w:noProof/>
                <w:webHidden/>
              </w:rPr>
            </w:r>
            <w:r w:rsidR="009A194A">
              <w:rPr>
                <w:noProof/>
                <w:webHidden/>
              </w:rPr>
              <w:fldChar w:fldCharType="separate"/>
            </w:r>
            <w:r w:rsidR="006971AB">
              <w:rPr>
                <w:noProof/>
                <w:webHidden/>
              </w:rPr>
              <w:t>7</w:t>
            </w:r>
            <w:r w:rsidR="009A194A">
              <w:rPr>
                <w:noProof/>
                <w:webHidden/>
              </w:rPr>
              <w:fldChar w:fldCharType="end"/>
            </w:r>
          </w:hyperlink>
        </w:p>
        <w:p w14:paraId="340075F5" w14:textId="29405919" w:rsidR="009A194A" w:rsidRDefault="00A26344">
          <w:pPr>
            <w:pStyle w:val="TOC3"/>
            <w:tabs>
              <w:tab w:val="right" w:leader="dot" w:pos="9350"/>
            </w:tabs>
            <w:rPr>
              <w:rFonts w:eastAsiaTheme="minorEastAsia"/>
              <w:noProof/>
            </w:rPr>
          </w:pPr>
          <w:hyperlink w:anchor="_Toc510000448" w:history="1">
            <w:r w:rsidR="009A194A" w:rsidRPr="001361C9">
              <w:rPr>
                <w:rStyle w:val="Hyperlink"/>
                <w:noProof/>
              </w:rPr>
              <w:t>Asynchronous vs Synchronous Writing</w:t>
            </w:r>
            <w:r w:rsidR="009A194A">
              <w:rPr>
                <w:noProof/>
                <w:webHidden/>
              </w:rPr>
              <w:tab/>
            </w:r>
            <w:r w:rsidR="009A194A">
              <w:rPr>
                <w:noProof/>
                <w:webHidden/>
              </w:rPr>
              <w:fldChar w:fldCharType="begin"/>
            </w:r>
            <w:r w:rsidR="009A194A">
              <w:rPr>
                <w:noProof/>
                <w:webHidden/>
              </w:rPr>
              <w:instrText xml:space="preserve"> PAGEREF _Toc510000448 \h </w:instrText>
            </w:r>
            <w:r w:rsidR="009A194A">
              <w:rPr>
                <w:noProof/>
                <w:webHidden/>
              </w:rPr>
            </w:r>
            <w:r w:rsidR="009A194A">
              <w:rPr>
                <w:noProof/>
                <w:webHidden/>
              </w:rPr>
              <w:fldChar w:fldCharType="separate"/>
            </w:r>
            <w:r w:rsidR="006971AB">
              <w:rPr>
                <w:noProof/>
                <w:webHidden/>
              </w:rPr>
              <w:t>9</w:t>
            </w:r>
            <w:r w:rsidR="009A194A">
              <w:rPr>
                <w:noProof/>
                <w:webHidden/>
              </w:rPr>
              <w:fldChar w:fldCharType="end"/>
            </w:r>
          </w:hyperlink>
        </w:p>
        <w:p w14:paraId="10BA0A81" w14:textId="2F8CF03D" w:rsidR="009A194A" w:rsidRDefault="00A26344">
          <w:pPr>
            <w:pStyle w:val="TOC3"/>
            <w:tabs>
              <w:tab w:val="right" w:leader="dot" w:pos="9350"/>
            </w:tabs>
            <w:rPr>
              <w:rFonts w:eastAsiaTheme="minorEastAsia"/>
              <w:noProof/>
            </w:rPr>
          </w:pPr>
          <w:hyperlink w:anchor="_Toc510000449" w:history="1">
            <w:r w:rsidR="009A194A" w:rsidRPr="001361C9">
              <w:rPr>
                <w:rStyle w:val="Hyperlink"/>
                <w:noProof/>
              </w:rPr>
              <w:t>The Singleton Pattern</w:t>
            </w:r>
            <w:r w:rsidR="009A194A">
              <w:rPr>
                <w:noProof/>
                <w:webHidden/>
              </w:rPr>
              <w:tab/>
            </w:r>
            <w:r w:rsidR="009A194A">
              <w:rPr>
                <w:noProof/>
                <w:webHidden/>
              </w:rPr>
              <w:fldChar w:fldCharType="begin"/>
            </w:r>
            <w:r w:rsidR="009A194A">
              <w:rPr>
                <w:noProof/>
                <w:webHidden/>
              </w:rPr>
              <w:instrText xml:space="preserve"> PAGEREF _Toc510000449 \h </w:instrText>
            </w:r>
            <w:r w:rsidR="009A194A">
              <w:rPr>
                <w:noProof/>
                <w:webHidden/>
              </w:rPr>
            </w:r>
            <w:r w:rsidR="009A194A">
              <w:rPr>
                <w:noProof/>
                <w:webHidden/>
              </w:rPr>
              <w:fldChar w:fldCharType="separate"/>
            </w:r>
            <w:r w:rsidR="006971AB">
              <w:rPr>
                <w:noProof/>
                <w:webHidden/>
              </w:rPr>
              <w:t>10</w:t>
            </w:r>
            <w:r w:rsidR="009A194A">
              <w:rPr>
                <w:noProof/>
                <w:webHidden/>
              </w:rPr>
              <w:fldChar w:fldCharType="end"/>
            </w:r>
          </w:hyperlink>
        </w:p>
        <w:p w14:paraId="4C31A9D0" w14:textId="2903C2C2" w:rsidR="009A194A" w:rsidRDefault="00A26344">
          <w:pPr>
            <w:pStyle w:val="TOC1"/>
            <w:tabs>
              <w:tab w:val="right" w:leader="dot" w:pos="9350"/>
            </w:tabs>
            <w:rPr>
              <w:rFonts w:eastAsiaTheme="minorEastAsia"/>
              <w:noProof/>
            </w:rPr>
          </w:pPr>
          <w:hyperlink w:anchor="_Toc510000450" w:history="1">
            <w:r w:rsidR="009A194A" w:rsidRPr="001361C9">
              <w:rPr>
                <w:rStyle w:val="Hyperlink"/>
                <w:noProof/>
              </w:rPr>
              <w:t>Running the Model</w:t>
            </w:r>
            <w:r w:rsidR="009A194A">
              <w:rPr>
                <w:noProof/>
                <w:webHidden/>
              </w:rPr>
              <w:tab/>
            </w:r>
            <w:r w:rsidR="009A194A">
              <w:rPr>
                <w:noProof/>
                <w:webHidden/>
              </w:rPr>
              <w:fldChar w:fldCharType="begin"/>
            </w:r>
            <w:r w:rsidR="009A194A">
              <w:rPr>
                <w:noProof/>
                <w:webHidden/>
              </w:rPr>
              <w:instrText xml:space="preserve"> PAGEREF _Toc510000450 \h </w:instrText>
            </w:r>
            <w:r w:rsidR="009A194A">
              <w:rPr>
                <w:noProof/>
                <w:webHidden/>
              </w:rPr>
            </w:r>
            <w:r w:rsidR="009A194A">
              <w:rPr>
                <w:noProof/>
                <w:webHidden/>
              </w:rPr>
              <w:fldChar w:fldCharType="separate"/>
            </w:r>
            <w:r w:rsidR="006971AB">
              <w:rPr>
                <w:noProof/>
                <w:webHidden/>
              </w:rPr>
              <w:t>11</w:t>
            </w:r>
            <w:r w:rsidR="009A194A">
              <w:rPr>
                <w:noProof/>
                <w:webHidden/>
              </w:rPr>
              <w:fldChar w:fldCharType="end"/>
            </w:r>
          </w:hyperlink>
        </w:p>
        <w:p w14:paraId="284C7E2F" w14:textId="69FF094E" w:rsidR="009A194A" w:rsidRDefault="00A26344">
          <w:pPr>
            <w:pStyle w:val="TOC1"/>
            <w:tabs>
              <w:tab w:val="right" w:leader="dot" w:pos="9350"/>
            </w:tabs>
            <w:rPr>
              <w:rFonts w:eastAsiaTheme="minorEastAsia"/>
              <w:noProof/>
            </w:rPr>
          </w:pPr>
          <w:hyperlink w:anchor="_Toc510000451" w:history="1">
            <w:r w:rsidR="009A194A" w:rsidRPr="001361C9">
              <w:rPr>
                <w:rStyle w:val="Hyperlink"/>
                <w:noProof/>
              </w:rPr>
              <w:t>Notes on Use</w:t>
            </w:r>
            <w:r w:rsidR="009A194A">
              <w:rPr>
                <w:noProof/>
                <w:webHidden/>
              </w:rPr>
              <w:tab/>
            </w:r>
            <w:r w:rsidR="009A194A">
              <w:rPr>
                <w:noProof/>
                <w:webHidden/>
              </w:rPr>
              <w:fldChar w:fldCharType="begin"/>
            </w:r>
            <w:r w:rsidR="009A194A">
              <w:rPr>
                <w:noProof/>
                <w:webHidden/>
              </w:rPr>
              <w:instrText xml:space="preserve"> PAGEREF _Toc510000451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1991A0F3" w14:textId="52317973" w:rsidR="009A194A" w:rsidRDefault="00A26344">
          <w:pPr>
            <w:pStyle w:val="TOC2"/>
            <w:tabs>
              <w:tab w:val="right" w:leader="dot" w:pos="9350"/>
            </w:tabs>
            <w:rPr>
              <w:rFonts w:eastAsiaTheme="minorEastAsia"/>
              <w:noProof/>
            </w:rPr>
          </w:pPr>
          <w:hyperlink w:anchor="_Toc510000452" w:history="1">
            <w:r w:rsidR="009A194A" w:rsidRPr="001361C9">
              <w:rPr>
                <w:rStyle w:val="Hyperlink"/>
                <w:noProof/>
              </w:rPr>
              <w:t>The Experiment (multi-thread) Problem.</w:t>
            </w:r>
            <w:r w:rsidR="009A194A">
              <w:rPr>
                <w:noProof/>
                <w:webHidden/>
              </w:rPr>
              <w:tab/>
            </w:r>
            <w:r w:rsidR="009A194A">
              <w:rPr>
                <w:noProof/>
                <w:webHidden/>
              </w:rPr>
              <w:fldChar w:fldCharType="begin"/>
            </w:r>
            <w:r w:rsidR="009A194A">
              <w:rPr>
                <w:noProof/>
                <w:webHidden/>
              </w:rPr>
              <w:instrText xml:space="preserve"> PAGEREF _Toc510000452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02D855E2" w14:textId="42969E7C" w:rsidR="009A194A" w:rsidRDefault="00A26344">
          <w:pPr>
            <w:pStyle w:val="TOC2"/>
            <w:tabs>
              <w:tab w:val="right" w:leader="dot" w:pos="9350"/>
            </w:tabs>
            <w:rPr>
              <w:rFonts w:eastAsiaTheme="minorEastAsia"/>
              <w:noProof/>
            </w:rPr>
          </w:pPr>
          <w:hyperlink w:anchor="_Toc510000453" w:history="1">
            <w:r w:rsidR="009A194A" w:rsidRPr="001361C9">
              <w:rPr>
                <w:rStyle w:val="Hyperlink"/>
                <w:noProof/>
              </w:rPr>
              <w:t>Adding Logic</w:t>
            </w:r>
            <w:r w:rsidR="009A194A">
              <w:rPr>
                <w:noProof/>
                <w:webHidden/>
              </w:rPr>
              <w:tab/>
            </w:r>
            <w:r w:rsidR="009A194A">
              <w:rPr>
                <w:noProof/>
                <w:webHidden/>
              </w:rPr>
              <w:fldChar w:fldCharType="begin"/>
            </w:r>
            <w:r w:rsidR="009A194A">
              <w:rPr>
                <w:noProof/>
                <w:webHidden/>
              </w:rPr>
              <w:instrText xml:space="preserve"> PAGEREF _Toc510000453 \h </w:instrText>
            </w:r>
            <w:r w:rsidR="009A194A">
              <w:rPr>
                <w:noProof/>
                <w:webHidden/>
              </w:rPr>
            </w:r>
            <w:r w:rsidR="009A194A">
              <w:rPr>
                <w:noProof/>
                <w:webHidden/>
              </w:rPr>
              <w:fldChar w:fldCharType="separate"/>
            </w:r>
            <w:r w:rsidR="006971AB">
              <w:rPr>
                <w:noProof/>
                <w:webHidden/>
              </w:rPr>
              <w:t>12</w:t>
            </w:r>
            <w:r w:rsidR="009A194A">
              <w:rPr>
                <w:noProof/>
                <w:webHidden/>
              </w:rPr>
              <w:fldChar w:fldCharType="end"/>
            </w:r>
          </w:hyperlink>
        </w:p>
        <w:p w14:paraId="53D9D08D" w14:textId="14F681D4"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510000442"/>
      <w:r>
        <w:t>Overview</w:t>
      </w:r>
      <w:bookmarkEnd w:id="1"/>
    </w:p>
    <w:p w14:paraId="21BC2A14" w14:textId="77777777" w:rsidR="005D7AA5" w:rsidRDefault="005D7AA5"/>
    <w:p w14:paraId="46232427" w14:textId="7BC93BD5" w:rsidR="005D7AA5" w:rsidRDefault="005D7AA5">
      <w:r>
        <w:t>This API Note describes a way to interact with Entities/Tokens using the API. It was written to address situations where logic or data requirements for Entities might be difficult to implement entirely within the Simio engine. Observe that this Note describes technique</w:t>
      </w:r>
      <w:r w:rsidR="00147150">
        <w:t>s</w:t>
      </w:r>
      <w:r>
        <w:t xml:space="preserve"> that might be employed</w:t>
      </w:r>
      <w:r w:rsidR="00147150">
        <w:t xml:space="preserve"> with the API. However, </w:t>
      </w:r>
      <w:r>
        <w:t>it is generally preferred (and often simpler) to stay entirely within the Simio engine.</w:t>
      </w:r>
    </w:p>
    <w:p w14:paraId="54F3255B" w14:textId="2C9AB51F" w:rsidR="001E66B4" w:rsidRDefault="00963610">
      <w:r>
        <w:t>The techniques discussed here relate to two issues:</w:t>
      </w:r>
    </w:p>
    <w:p w14:paraId="0EECFB03" w14:textId="219E8B78" w:rsidR="001E66B4" w:rsidRDefault="005D7AA5" w:rsidP="001E66B4">
      <w:pPr>
        <w:pStyle w:val="ListParagraph"/>
        <w:numPr>
          <w:ilvl w:val="0"/>
          <w:numId w:val="1"/>
        </w:numPr>
      </w:pPr>
      <w:r>
        <w:t>Provide</w:t>
      </w:r>
      <w:r w:rsidR="00963610">
        <w:t xml:space="preserve"> the ability </w:t>
      </w:r>
      <w:r>
        <w:t>for an</w:t>
      </w:r>
      <w:r w:rsidR="00963610">
        <w:t xml:space="preserve"> entity to quickly access and/or modify large amounts of data during its lifetime, an</w:t>
      </w:r>
      <w:r>
        <w:t>d/or implement complex logic with .NET code.</w:t>
      </w:r>
    </w:p>
    <w:p w14:paraId="34666B98" w14:textId="32B0CF04" w:rsidR="001E66B4" w:rsidRDefault="00963610" w:rsidP="001E66B4">
      <w:pPr>
        <w:pStyle w:val="ListParagraph"/>
        <w:numPr>
          <w:ilvl w:val="0"/>
          <w:numId w:val="1"/>
        </w:numPr>
      </w:pPr>
      <w:r>
        <w:t>Demonstrat</w:t>
      </w:r>
      <w:r w:rsidR="005D7AA5">
        <w:t>e</w:t>
      </w:r>
      <w:r>
        <w:t xml:space="preserve"> how to efficiently report Entity results using async</w:t>
      </w:r>
      <w:r w:rsidR="00147150">
        <w:t>hronous</w:t>
      </w:r>
      <w:r>
        <w:t xml:space="preserve"> operations.</w:t>
      </w:r>
    </w:p>
    <w:p w14:paraId="583A8753" w14:textId="537CE457" w:rsidR="00E756E7" w:rsidRDefault="005D7AA5">
      <w:r>
        <w:t>Again, t</w:t>
      </w:r>
      <w:r w:rsidR="00963610">
        <w:t xml:space="preserve">hese techniques are </w:t>
      </w:r>
      <w:r>
        <w:t>presented as possible options</w:t>
      </w:r>
      <w:r w:rsidR="00963610">
        <w:t xml:space="preserve"> for unique circumstances which involve very complex and real-time projects being developed by clients.</w:t>
      </w:r>
    </w:p>
    <w:p w14:paraId="16365475" w14:textId="098EA750" w:rsidR="00F10DAD" w:rsidRDefault="00947193">
      <w:r>
        <w:t>It</w:t>
      </w:r>
      <w:r w:rsidR="00963610">
        <w:t xml:space="preserve"> also demonstrates the </w:t>
      </w:r>
      <w:r w:rsidR="005D7AA5">
        <w:t xml:space="preserve">combined </w:t>
      </w:r>
      <w:r w:rsidR="00963610">
        <w:t xml:space="preserve">power of the Simio </w:t>
      </w:r>
      <w:r w:rsidR="00147150">
        <w:t xml:space="preserve">Engine </w:t>
      </w:r>
      <w:r w:rsidR="00963610">
        <w:t xml:space="preserve">and </w:t>
      </w:r>
      <w:r w:rsidR="00147150">
        <w:t>the Simio</w:t>
      </w:r>
      <w:r w:rsidR="00963610">
        <w:t xml:space="preserve"> API</w:t>
      </w:r>
      <w:r w:rsidR="005D7AA5">
        <w:t xml:space="preserve"> to </w:t>
      </w:r>
      <w:r w:rsidR="00147150">
        <w:t xml:space="preserve">flexibly </w:t>
      </w:r>
      <w:r w:rsidR="005D7AA5">
        <w:t xml:space="preserve">craft solutions to user problems. </w:t>
      </w:r>
    </w:p>
    <w:p w14:paraId="2ECA6662" w14:textId="33C8A2AC" w:rsidR="00963610" w:rsidRDefault="005D7AA5">
      <w:r>
        <w:t xml:space="preserve">This Note </w:t>
      </w:r>
      <w:r w:rsidR="00F10DAD">
        <w:t>describes some complex programming topics</w:t>
      </w:r>
      <w:r w:rsidR="00147150">
        <w:t>. It</w:t>
      </w:r>
      <w:r w:rsidR="00F10DAD">
        <w:t xml:space="preserve"> assumes that the reader is familiar with C# and .NET technologies such as threading</w:t>
      </w:r>
      <w:r w:rsidR="000D477D">
        <w:t xml:space="preserve">, </w:t>
      </w:r>
      <w:r w:rsidR="00F10DAD">
        <w:t>asynchronous operations</w:t>
      </w:r>
      <w:r w:rsidR="000D477D">
        <w:t>, and the Singleton pattern of programming.</w:t>
      </w:r>
    </w:p>
    <w:p w14:paraId="33157DC5" w14:textId="694D5925" w:rsidR="00D95FDB" w:rsidRDefault="00D95FDB">
      <w:r>
        <w:t xml:space="preserve">This is not a general-purpose step that can be used directly (such as a </w:t>
      </w:r>
      <w:proofErr w:type="spellStart"/>
      <w:r>
        <w:t>WriteText</w:t>
      </w:r>
      <w:proofErr w:type="spellEnd"/>
      <w:r>
        <w:t xml:space="preserve"> step). Rather, it demonstrates techniques to be employed in your own step.</w:t>
      </w:r>
    </w:p>
    <w:p w14:paraId="52430DDA" w14:textId="2BB5A363" w:rsidR="00F10DAD" w:rsidRDefault="00F10DAD">
      <w:r>
        <w:br w:type="page"/>
      </w:r>
    </w:p>
    <w:p w14:paraId="71773B2F" w14:textId="461D7054" w:rsidR="003F298E" w:rsidRDefault="00147150" w:rsidP="005D7AA5">
      <w:pPr>
        <w:pStyle w:val="Heading2"/>
      </w:pPr>
      <w:bookmarkStart w:id="2" w:name="_Toc510000443"/>
      <w:r>
        <w:lastRenderedPageBreak/>
        <w:t xml:space="preserve">Some </w:t>
      </w:r>
      <w:r w:rsidR="000D477D">
        <w:t xml:space="preserve">Background </w:t>
      </w:r>
      <w:r>
        <w:t xml:space="preserve">Information </w:t>
      </w:r>
      <w:r w:rsidR="000D477D">
        <w:t>on t</w:t>
      </w:r>
      <w:r w:rsidR="005D7AA5">
        <w:t>he Simio Engine</w:t>
      </w:r>
      <w:bookmarkEnd w:id="2"/>
    </w:p>
    <w:p w14:paraId="5CDF477D" w14:textId="6FC8EBE1" w:rsidR="005D7AA5" w:rsidRDefault="005D7AA5"/>
    <w:p w14:paraId="0A0E0530" w14:textId="348895B1" w:rsidR="00F10DAD" w:rsidRDefault="00F10DAD">
      <w:r>
        <w:t xml:space="preserve">The Simio engine (which we’ll just call the Engine) is the logic that implements the simulation and planning logic of Simio. When used as a desktop application, it </w:t>
      </w:r>
      <w:r w:rsidR="00147150">
        <w:t>usually</w:t>
      </w:r>
      <w:r>
        <w:t xml:space="preserve"> includes a UI.</w:t>
      </w:r>
    </w:p>
    <w:p w14:paraId="062675DC" w14:textId="0B4E6EBC" w:rsidR="003F298E" w:rsidRDefault="00947193">
      <w:r>
        <w:t>A</w:t>
      </w:r>
      <w:r w:rsidR="00F10DAD">
        <w:t xml:space="preserve"> simulation run within the Engine is single threaded, meaning that any delays incurred by an Entity affect the whole run. For example, if an Entity decided to do a long-running operation </w:t>
      </w:r>
      <w:r w:rsidR="00462436">
        <w:t>(</w:t>
      </w:r>
      <w:r w:rsidR="00F10DAD">
        <w:t xml:space="preserve">such </w:t>
      </w:r>
      <w:r w:rsidR="00147150">
        <w:t xml:space="preserve">as </w:t>
      </w:r>
      <w:r w:rsidR="00462436">
        <w:t>a large</w:t>
      </w:r>
      <w:r w:rsidR="00F10DAD">
        <w:t xml:space="preserve"> synchronous read or write to an external device</w:t>
      </w:r>
      <w:r w:rsidR="00462436">
        <w:t>)</w:t>
      </w:r>
      <w:r w:rsidR="00F10DAD">
        <w:t xml:space="preserve">, the Simio </w:t>
      </w:r>
      <w:r w:rsidR="00147150">
        <w:t>Engin</w:t>
      </w:r>
      <w:r w:rsidR="00462436">
        <w:t>e</w:t>
      </w:r>
      <w:r w:rsidR="00147150">
        <w:t xml:space="preserve"> (including the </w:t>
      </w:r>
      <w:r w:rsidR="00F10DAD">
        <w:t>UI</w:t>
      </w:r>
      <w:r w:rsidR="00147150">
        <w:t>)</w:t>
      </w:r>
      <w:r w:rsidR="00F10DAD">
        <w:t xml:space="preserve"> w</w:t>
      </w:r>
      <w:r w:rsidR="00147150">
        <w:t>ill</w:t>
      </w:r>
      <w:r w:rsidR="00F10DAD">
        <w:t xml:space="preserve"> “hang” for the duration of that operation.</w:t>
      </w:r>
    </w:p>
    <w:p w14:paraId="03C75949" w14:textId="1039A260" w:rsidR="00F10DAD" w:rsidRPr="000D477D" w:rsidRDefault="000D477D">
      <w:pPr>
        <w:rPr>
          <w:i/>
        </w:rPr>
      </w:pPr>
      <w:r w:rsidRPr="000D477D">
        <w:rPr>
          <w:i/>
        </w:rPr>
        <w:t>Note</w:t>
      </w:r>
      <w:r w:rsidR="00F10DAD" w:rsidRPr="000D477D">
        <w:rPr>
          <w:i/>
        </w:rPr>
        <w:t>: We are here talking about a single “run”. When Simio is doing things such as Experiments, it scales by using a separate thread for each Experiment.</w:t>
      </w:r>
    </w:p>
    <w:p w14:paraId="0C842F19" w14:textId="19590950" w:rsidR="00A75CDF" w:rsidRDefault="00147150" w:rsidP="00E10731">
      <w:r>
        <w:t xml:space="preserve">Simio </w:t>
      </w:r>
      <w:r w:rsidR="000D477D">
        <w:t>provides the run-time API which allows users to create custom Steps</w:t>
      </w:r>
      <w:r w:rsidR="00462436">
        <w:t xml:space="preserve"> (User Extensions)</w:t>
      </w:r>
      <w:r>
        <w:t>. These are implemented as</w:t>
      </w:r>
      <w:r w:rsidR="000D477D">
        <w:t xml:space="preserve"> calls to </w:t>
      </w:r>
      <w:r>
        <w:t xml:space="preserve">.NET </w:t>
      </w:r>
      <w:r w:rsidR="000D477D">
        <w:t xml:space="preserve">methods that the user can write and are implement </w:t>
      </w:r>
      <w:r>
        <w:t>by conforming to the published Interfaces</w:t>
      </w:r>
      <w:r w:rsidR="000D477D">
        <w:t>. As such, anything that can be done in .NET can be done in these steps. When a Step is executed it is done by a Token, which is a proxy for an Entity</w:t>
      </w:r>
      <w:r>
        <w:t xml:space="preserve"> (</w:t>
      </w:r>
      <w:r w:rsidR="00462436">
        <w:t xml:space="preserve">i.e. </w:t>
      </w:r>
      <w:r w:rsidR="000D477D">
        <w:t>the green triangles that are seen flowing through the Simio model</w:t>
      </w:r>
      <w:r>
        <w:t>)</w:t>
      </w:r>
      <w:r w:rsidR="004E40CE">
        <w:t>. These Entities are born, they travel through the simulation, and they are destroyed.</w:t>
      </w:r>
    </w:p>
    <w:p w14:paraId="773ADB2E" w14:textId="77777777" w:rsidR="00147150" w:rsidRDefault="000D477D" w:rsidP="00147150">
      <w:pPr>
        <w:keepNext/>
      </w:pPr>
      <w:r w:rsidRPr="000D477D">
        <w:rPr>
          <w:noProof/>
        </w:rPr>
        <w:drawing>
          <wp:inline distT="0" distB="0" distL="0" distR="0" wp14:anchorId="03991732" wp14:editId="02653FD6">
            <wp:extent cx="2731168" cy="15300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069" cy="1540030"/>
                    </a:xfrm>
                    <a:prstGeom prst="rect">
                      <a:avLst/>
                    </a:prstGeom>
                  </pic:spPr>
                </pic:pic>
              </a:graphicData>
            </a:graphic>
          </wp:inline>
        </w:drawing>
      </w:r>
    </w:p>
    <w:p w14:paraId="202988B7" w14:textId="25BD50D7" w:rsidR="000D477D" w:rsidRDefault="00147150" w:rsidP="00147150">
      <w:pPr>
        <w:pStyle w:val="Caption"/>
      </w:pPr>
      <w:r>
        <w:t xml:space="preserve">Figure </w:t>
      </w:r>
      <w:r w:rsidR="00AA5DB7">
        <w:rPr>
          <w:noProof/>
        </w:rPr>
        <w:fldChar w:fldCharType="begin"/>
      </w:r>
      <w:r w:rsidR="00AA5DB7">
        <w:rPr>
          <w:noProof/>
        </w:rPr>
        <w:instrText xml:space="preserve"> SEQ Figure \* ARABIC </w:instrText>
      </w:r>
      <w:r w:rsidR="00AA5DB7">
        <w:rPr>
          <w:noProof/>
        </w:rPr>
        <w:fldChar w:fldCharType="separate"/>
      </w:r>
      <w:r w:rsidR="006971AB">
        <w:rPr>
          <w:noProof/>
        </w:rPr>
        <w:t>1</w:t>
      </w:r>
      <w:r w:rsidR="00AA5DB7">
        <w:rPr>
          <w:noProof/>
        </w:rPr>
        <w:fldChar w:fldCharType="end"/>
      </w:r>
      <w:r>
        <w:t xml:space="preserve"> - The Source-Server-Sink Model</w:t>
      </w:r>
    </w:p>
    <w:p w14:paraId="32DE9554" w14:textId="20138837" w:rsidR="004E40CE" w:rsidRDefault="004E40CE" w:rsidP="00E10731"/>
    <w:p w14:paraId="285D7183" w14:textId="1FFDDA5D" w:rsidR="004E40CE" w:rsidRDefault="004E40CE" w:rsidP="00E10731">
      <w:r>
        <w:t>Entities are instances of Simio Intelligent Objects, and can share data using the normal Simio mechanism of Properties, State variables, etc. They can also execute logic as the travel through the system using Simio expressions.</w:t>
      </w:r>
    </w:p>
    <w:p w14:paraId="2C1EB432" w14:textId="77777777" w:rsidR="004E40CE" w:rsidRDefault="004E40CE">
      <w:pPr>
        <w:rPr>
          <w:rFonts w:asciiTheme="majorHAnsi" w:eastAsiaTheme="majorEastAsia" w:hAnsiTheme="majorHAnsi" w:cstheme="majorBidi"/>
          <w:color w:val="2F5496" w:themeColor="accent1" w:themeShade="BF"/>
          <w:sz w:val="32"/>
          <w:szCs w:val="32"/>
        </w:rPr>
      </w:pPr>
      <w:r>
        <w:br w:type="page"/>
      </w:r>
    </w:p>
    <w:p w14:paraId="68AEEE6F" w14:textId="48381F89" w:rsidR="004E40CE" w:rsidRDefault="004E40CE" w:rsidP="004E40CE">
      <w:pPr>
        <w:pStyle w:val="Heading1"/>
      </w:pPr>
      <w:bookmarkStart w:id="3" w:name="_Toc510000444"/>
      <w:r>
        <w:lastRenderedPageBreak/>
        <w:t>Extending Entities with the API</w:t>
      </w:r>
      <w:bookmarkEnd w:id="3"/>
    </w:p>
    <w:p w14:paraId="778FB7C0" w14:textId="77777777" w:rsidR="00462436" w:rsidRDefault="00462436" w:rsidP="00E10731"/>
    <w:p w14:paraId="0F05009F" w14:textId="07C6FAC9" w:rsidR="004E40CE" w:rsidRDefault="004E40CE" w:rsidP="00E10731">
      <w:r>
        <w:t xml:space="preserve">What if you required more of an Entity than was easy to accomplish with the Engine? This API Note describes an API technique where you can associate a .NET data object of any complexity to an Entity, </w:t>
      </w:r>
      <w:proofErr w:type="gramStart"/>
      <w:r>
        <w:t>and also</w:t>
      </w:r>
      <w:proofErr w:type="gramEnd"/>
      <w:r>
        <w:t xml:space="preserve"> create any native .NET logic to be executed at any given Step.</w:t>
      </w:r>
    </w:p>
    <w:p w14:paraId="1CBB5579" w14:textId="0C1B8262" w:rsidR="004E40CE" w:rsidRDefault="004E40CE" w:rsidP="00E10731">
      <w:r>
        <w:t>The diagram below illustrate</w:t>
      </w:r>
      <w:r w:rsidR="00147150">
        <w:t>s</w:t>
      </w:r>
      <w:r>
        <w:t xml:space="preserve"> this technique:</w:t>
      </w:r>
    </w:p>
    <w:p w14:paraId="7282775B" w14:textId="77777777" w:rsidR="004E40CE" w:rsidRDefault="004E40CE" w:rsidP="004E40CE">
      <w:pPr>
        <w:keepNext/>
      </w:pPr>
      <w:r w:rsidRPr="00BC5551">
        <w:rPr>
          <w:noProof/>
        </w:rPr>
        <w:drawing>
          <wp:inline distT="0" distB="0" distL="0" distR="0" wp14:anchorId="69FE9092" wp14:editId="65FD1298">
            <wp:extent cx="5943600" cy="4262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2755"/>
                    </a:xfrm>
                    <a:prstGeom prst="rect">
                      <a:avLst/>
                    </a:prstGeom>
                  </pic:spPr>
                </pic:pic>
              </a:graphicData>
            </a:graphic>
          </wp:inline>
        </w:drawing>
      </w:r>
    </w:p>
    <w:p w14:paraId="1229D5DF" w14:textId="0CACEB3B" w:rsidR="004E40CE" w:rsidRDefault="004E40CE" w:rsidP="004E40CE">
      <w:pPr>
        <w:pStyle w:val="Caption"/>
      </w:pPr>
      <w:r>
        <w:t xml:space="preserve">Figure </w:t>
      </w:r>
      <w:r w:rsidR="00147150">
        <w:t>2</w:t>
      </w:r>
      <w:r>
        <w:t xml:space="preserve"> - Attempted Visualization of the Logic</w:t>
      </w:r>
    </w:p>
    <w:p w14:paraId="69A52CEF" w14:textId="77777777" w:rsidR="00462436" w:rsidRDefault="007243B4" w:rsidP="007243B4">
      <w:r>
        <w:t xml:space="preserve">A very basic </w:t>
      </w:r>
      <w:proofErr w:type="spellStart"/>
      <w:r>
        <w:t>SourceServerSink</w:t>
      </w:r>
      <w:proofErr w:type="spellEnd"/>
      <w:r>
        <w:t xml:space="preserve"> (SSS) model has been created. We have added a State variable in </w:t>
      </w:r>
      <w:r w:rsidR="00462436">
        <w:t xml:space="preserve">the </w:t>
      </w:r>
      <w:proofErr w:type="spellStart"/>
      <w:r>
        <w:t>ModelEntity</w:t>
      </w:r>
      <w:proofErr w:type="spellEnd"/>
      <w:r>
        <w:t xml:space="preserve"> class called </w:t>
      </w:r>
      <w:proofErr w:type="spellStart"/>
      <w:r>
        <w:t>WriteOptions</w:t>
      </w:r>
      <w:proofErr w:type="spellEnd"/>
      <w:r>
        <w:t xml:space="preserve"> so that we can switch from Sync to Async write mode to illustrate the effect of long-running operations.</w:t>
      </w:r>
    </w:p>
    <w:p w14:paraId="4EF207B6" w14:textId="0E39089E" w:rsidR="00462436" w:rsidRDefault="00462436" w:rsidP="007243B4">
      <w:r>
        <w:t xml:space="preserve">The custom step </w:t>
      </w:r>
      <w:r w:rsidR="00C62706">
        <w:t xml:space="preserve">(named Data Share Step) </w:t>
      </w:r>
      <w:r>
        <w:t>will add its own Property called “Step’s Location</w:t>
      </w:r>
      <w:proofErr w:type="gramStart"/>
      <w:r>
        <w:t>”, and</w:t>
      </w:r>
      <w:proofErr w:type="gramEnd"/>
      <w:r>
        <w:t xml:space="preserve"> will be placed</w:t>
      </w:r>
      <w:r w:rsidR="00C62706">
        <w:t xml:space="preserve"> into the model at various points (Processes) within both the </w:t>
      </w:r>
      <w:proofErr w:type="spellStart"/>
      <w:r w:rsidR="00C62706">
        <w:t>ModelEntity</w:t>
      </w:r>
      <w:proofErr w:type="spellEnd"/>
      <w:r w:rsidR="00C62706">
        <w:t xml:space="preserve"> and Model.</w:t>
      </w:r>
      <w:r>
        <w:t xml:space="preserve"> </w:t>
      </w:r>
    </w:p>
    <w:p w14:paraId="743291B7" w14:textId="77777777" w:rsidR="00235072" w:rsidRDefault="00235072">
      <w:r>
        <w:br w:type="page"/>
      </w:r>
    </w:p>
    <w:p w14:paraId="47698051" w14:textId="43180FFD" w:rsidR="004E40CE" w:rsidRDefault="00C62706" w:rsidP="00E10731">
      <w:r>
        <w:lastRenderedPageBreak/>
        <w:t>Here are the (</w:t>
      </w:r>
      <w:r w:rsidR="002A1AFD">
        <w:t>completely</w:t>
      </w:r>
      <w:r>
        <w:t xml:space="preserve"> arbitrary) locations that we’ve decided to place this step.</w:t>
      </w:r>
    </w:p>
    <w:p w14:paraId="4B04AC73" w14:textId="7EC95AA2" w:rsidR="00235072" w:rsidRDefault="00235072" w:rsidP="007243B4">
      <w:pPr>
        <w:pStyle w:val="ListParagraph"/>
        <w:numPr>
          <w:ilvl w:val="0"/>
          <w:numId w:val="6"/>
        </w:numPr>
      </w:pPr>
      <w:proofErr w:type="spellStart"/>
      <w:r>
        <w:t>OnCreated</w:t>
      </w:r>
      <w:proofErr w:type="spellEnd"/>
      <w:r>
        <w:t xml:space="preserve"> (</w:t>
      </w:r>
      <w:proofErr w:type="spellStart"/>
      <w:r>
        <w:t>ModelEntity</w:t>
      </w:r>
      <w:proofErr w:type="spellEnd"/>
      <w:r>
        <w:t>)</w:t>
      </w:r>
    </w:p>
    <w:p w14:paraId="1A3327EF" w14:textId="32FD3EC4" w:rsidR="00235072" w:rsidRDefault="00235072" w:rsidP="007243B4">
      <w:pPr>
        <w:pStyle w:val="ListParagraph"/>
        <w:numPr>
          <w:ilvl w:val="0"/>
          <w:numId w:val="6"/>
        </w:numPr>
      </w:pPr>
      <w:proofErr w:type="spellStart"/>
      <w:r>
        <w:t>OnDestroying</w:t>
      </w:r>
      <w:proofErr w:type="spellEnd"/>
      <w:r>
        <w:t xml:space="preserve"> (</w:t>
      </w:r>
      <w:proofErr w:type="spellStart"/>
      <w:r>
        <w:t>ModelEntity</w:t>
      </w:r>
      <w:proofErr w:type="spellEnd"/>
      <w:r>
        <w:t>)</w:t>
      </w:r>
    </w:p>
    <w:p w14:paraId="270DAC99" w14:textId="10BE17EB" w:rsidR="007243B4" w:rsidRDefault="007243B4" w:rsidP="007243B4">
      <w:pPr>
        <w:pStyle w:val="ListParagraph"/>
        <w:numPr>
          <w:ilvl w:val="0"/>
          <w:numId w:val="6"/>
        </w:numPr>
      </w:pPr>
      <w:r>
        <w:t>Source1_</w:t>
      </w:r>
      <w:r w:rsidR="00235072">
        <w:t>Exited (Model)</w:t>
      </w:r>
    </w:p>
    <w:p w14:paraId="09B9A263" w14:textId="0D26DA00" w:rsidR="007243B4" w:rsidRDefault="007243B4" w:rsidP="007243B4">
      <w:pPr>
        <w:pStyle w:val="ListParagraph"/>
        <w:numPr>
          <w:ilvl w:val="0"/>
          <w:numId w:val="6"/>
        </w:numPr>
      </w:pPr>
      <w:r>
        <w:t>Server1_BeforeProcessing</w:t>
      </w:r>
      <w:r w:rsidR="00147150">
        <w:t xml:space="preserve"> (Model)</w:t>
      </w:r>
    </w:p>
    <w:p w14:paraId="44684B9E" w14:textId="664B98BB" w:rsidR="007243B4" w:rsidRDefault="007243B4" w:rsidP="007243B4">
      <w:pPr>
        <w:pStyle w:val="ListParagraph"/>
        <w:numPr>
          <w:ilvl w:val="0"/>
          <w:numId w:val="6"/>
        </w:numPr>
      </w:pPr>
      <w:r>
        <w:t>Server1_AfterProcessing</w:t>
      </w:r>
      <w:r w:rsidR="00147150">
        <w:t xml:space="preserve"> (Model)</w:t>
      </w:r>
    </w:p>
    <w:p w14:paraId="5E713FDF" w14:textId="530D0AEC" w:rsidR="007243B4" w:rsidRDefault="007243B4" w:rsidP="00E10731"/>
    <w:p w14:paraId="32F6C8D1" w14:textId="37140532" w:rsidR="00441AA5" w:rsidRDefault="007243B4" w:rsidP="00441AA5">
      <w:pPr>
        <w:keepNext/>
      </w:pPr>
      <w:r w:rsidRPr="007243B4">
        <w:rPr>
          <w:noProof/>
        </w:rPr>
        <w:drawing>
          <wp:inline distT="0" distB="0" distL="0" distR="0" wp14:anchorId="16182C4E" wp14:editId="76E102E4">
            <wp:extent cx="4943051" cy="3320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4792" cy="3328604"/>
                    </a:xfrm>
                    <a:prstGeom prst="rect">
                      <a:avLst/>
                    </a:prstGeom>
                  </pic:spPr>
                </pic:pic>
              </a:graphicData>
            </a:graphic>
          </wp:inline>
        </w:drawing>
      </w:r>
    </w:p>
    <w:p w14:paraId="56099E1C" w14:textId="14D7BFC6" w:rsidR="00712456" w:rsidRDefault="00441AA5" w:rsidP="00441AA5">
      <w:pPr>
        <w:pStyle w:val="Caption"/>
      </w:pPr>
      <w:r>
        <w:t xml:space="preserve">Figure </w:t>
      </w:r>
      <w:r w:rsidR="00147150">
        <w:t>3</w:t>
      </w:r>
      <w:r>
        <w:t xml:space="preserve"> - Adding the Process Triggers to Server1</w:t>
      </w:r>
    </w:p>
    <w:p w14:paraId="4F4C97B9" w14:textId="77777777" w:rsidR="00235072" w:rsidRDefault="00235072">
      <w:r>
        <w:br w:type="page"/>
      </w:r>
    </w:p>
    <w:p w14:paraId="19DE520F" w14:textId="6684A3BD" w:rsidR="00235072" w:rsidRDefault="00235072" w:rsidP="00235072">
      <w:r>
        <w:lastRenderedPageBreak/>
        <w:t>Each custom Step has a Property set to indicate the location to the called method. By convention, we use the event names above.</w:t>
      </w:r>
    </w:p>
    <w:p w14:paraId="43E5601C" w14:textId="77777777" w:rsidR="00441AA5" w:rsidRDefault="00712456" w:rsidP="00441AA5">
      <w:pPr>
        <w:keepNext/>
      </w:pPr>
      <w:r w:rsidRPr="00712456">
        <w:rPr>
          <w:noProof/>
        </w:rPr>
        <w:drawing>
          <wp:inline distT="0" distB="0" distL="0" distR="0" wp14:anchorId="7A5943D6" wp14:editId="3C8CB26E">
            <wp:extent cx="5943600" cy="3020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0060"/>
                    </a:xfrm>
                    <a:prstGeom prst="rect">
                      <a:avLst/>
                    </a:prstGeom>
                  </pic:spPr>
                </pic:pic>
              </a:graphicData>
            </a:graphic>
          </wp:inline>
        </w:drawing>
      </w:r>
    </w:p>
    <w:p w14:paraId="5F6DA952" w14:textId="6C1F4923" w:rsidR="00712456" w:rsidRDefault="00441AA5" w:rsidP="00441AA5">
      <w:pPr>
        <w:pStyle w:val="Caption"/>
      </w:pPr>
      <w:r>
        <w:t xml:space="preserve">Figure </w:t>
      </w:r>
      <w:r w:rsidR="00147150">
        <w:t>4</w:t>
      </w:r>
      <w:r>
        <w:t xml:space="preserve"> - Adding the location to the Property "Step's Location"</w:t>
      </w:r>
    </w:p>
    <w:p w14:paraId="012A6BEE" w14:textId="60AD1F8C" w:rsidR="00C15181" w:rsidRDefault="00C15181">
      <w:pPr>
        <w:rPr>
          <w:noProof/>
        </w:rPr>
      </w:pPr>
    </w:p>
    <w:p w14:paraId="6CA0312C" w14:textId="1D68F373" w:rsidR="00235072" w:rsidRDefault="00235072">
      <w:pPr>
        <w:rPr>
          <w:noProof/>
        </w:rPr>
      </w:pPr>
      <w:r>
        <w:rPr>
          <w:noProof/>
        </w:rPr>
        <w:t>Finally, each Entity as it is being destroyed will issue a long-running “Write” operation, with the choices being Sync, Async, or None.</w:t>
      </w:r>
    </w:p>
    <w:p w14:paraId="48C9D9D3" w14:textId="24559107" w:rsidR="00BC5551" w:rsidRDefault="00235072">
      <w:pPr>
        <w:rPr>
          <w:noProof/>
        </w:rPr>
      </w:pPr>
      <w:r>
        <w:rPr>
          <w:noProof/>
        </w:rPr>
        <w:t>This option is placed in a WriteOption property:</w:t>
      </w:r>
    </w:p>
    <w:p w14:paraId="79E16ED2" w14:textId="77777777" w:rsidR="00441AA5" w:rsidRDefault="00712456" w:rsidP="00441AA5">
      <w:pPr>
        <w:keepNext/>
      </w:pPr>
      <w:r w:rsidRPr="00712456">
        <w:rPr>
          <w:noProof/>
        </w:rPr>
        <w:drawing>
          <wp:inline distT="0" distB="0" distL="0" distR="0" wp14:anchorId="4A4B99D7" wp14:editId="3B1407B2">
            <wp:extent cx="4507832" cy="23863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684" cy="2392632"/>
                    </a:xfrm>
                    <a:prstGeom prst="rect">
                      <a:avLst/>
                    </a:prstGeom>
                  </pic:spPr>
                </pic:pic>
              </a:graphicData>
            </a:graphic>
          </wp:inline>
        </w:drawing>
      </w:r>
    </w:p>
    <w:p w14:paraId="3AC66A63" w14:textId="19492DD4" w:rsidR="00712456" w:rsidRDefault="00441AA5" w:rsidP="00441AA5">
      <w:pPr>
        <w:pStyle w:val="Caption"/>
        <w:rPr>
          <w:noProof/>
        </w:rPr>
      </w:pPr>
      <w:r>
        <w:t xml:space="preserve">Figure </w:t>
      </w:r>
      <w:r w:rsidR="00147150">
        <w:t>5</w:t>
      </w:r>
      <w:r>
        <w:t xml:space="preserve"> - Entering an option to the </w:t>
      </w:r>
      <w:proofErr w:type="spellStart"/>
      <w:r>
        <w:t>ModelEntity</w:t>
      </w:r>
      <w:proofErr w:type="spellEnd"/>
      <w:r>
        <w:t xml:space="preserve"> </w:t>
      </w:r>
      <w:proofErr w:type="spellStart"/>
      <w:r>
        <w:t>WriteOption</w:t>
      </w:r>
      <w:proofErr w:type="spellEnd"/>
      <w:r>
        <w:t xml:space="preserve"> (Note: the "None" should not be entered with quotes)</w:t>
      </w:r>
    </w:p>
    <w:p w14:paraId="3EC6D6E5" w14:textId="6723248E" w:rsidR="00A75CDF" w:rsidRDefault="00A75CDF"/>
    <w:p w14:paraId="6D2EDF83" w14:textId="3953C8CB" w:rsidR="00E10731" w:rsidRDefault="007868A4" w:rsidP="00E10731">
      <w:pPr>
        <w:pStyle w:val="Heading2"/>
      </w:pPr>
      <w:bookmarkStart w:id="4" w:name="_Toc510000445"/>
      <w:r>
        <w:t>Data Share</w:t>
      </w:r>
      <w:r w:rsidR="00E10731">
        <w:t xml:space="preserve"> Process Step</w:t>
      </w:r>
      <w:r w:rsidR="00235072">
        <w:t xml:space="preserve"> Code</w:t>
      </w:r>
      <w:bookmarkEnd w:id="4"/>
    </w:p>
    <w:p w14:paraId="3A419A01" w14:textId="77777777" w:rsidR="00E10731" w:rsidRDefault="00E10731"/>
    <w:p w14:paraId="01BDE41F" w14:textId="6AE53585" w:rsidR="00E10731" w:rsidRDefault="00630961">
      <w:r>
        <w:t xml:space="preserve">The code for the Process Step is in the project </w:t>
      </w:r>
      <w:proofErr w:type="spellStart"/>
      <w:r w:rsidR="007868A4">
        <w:t>EntityDataHandling</w:t>
      </w:r>
      <w:proofErr w:type="spellEnd"/>
      <w:r>
        <w:t>.</w:t>
      </w:r>
    </w:p>
    <w:p w14:paraId="764327F3" w14:textId="09608034" w:rsidR="00091C54" w:rsidRDefault="00091C54"/>
    <w:p w14:paraId="56230628" w14:textId="268FD27A" w:rsidR="00091C54" w:rsidRDefault="00091C54" w:rsidP="00091C54">
      <w:pPr>
        <w:pStyle w:val="Heading3"/>
      </w:pPr>
      <w:bookmarkStart w:id="5" w:name="_Toc510000446"/>
      <w:proofErr w:type="spellStart"/>
      <w:r>
        <w:t>UserElement</w:t>
      </w:r>
      <w:bookmarkEnd w:id="5"/>
      <w:proofErr w:type="spellEnd"/>
    </w:p>
    <w:p w14:paraId="01803628" w14:textId="52EA0C5E" w:rsidR="0036361D" w:rsidRDefault="00C62706">
      <w:r>
        <w:t>Since o</w:t>
      </w:r>
      <w:r w:rsidR="00712456">
        <w:t>ur custom step ha</w:t>
      </w:r>
      <w:r w:rsidR="00DC79F8">
        <w:t>s</w:t>
      </w:r>
      <w:r w:rsidR="00712456">
        <w:t xml:space="preserve"> a string property called </w:t>
      </w:r>
      <w:r w:rsidR="00DC79F8">
        <w:t>“</w:t>
      </w:r>
      <w:r w:rsidR="00712456">
        <w:t>Step</w:t>
      </w:r>
      <w:r w:rsidR="00DC79F8">
        <w:t xml:space="preserve">’s </w:t>
      </w:r>
      <w:r w:rsidR="00712456">
        <w:t>Location</w:t>
      </w:r>
      <w:r w:rsidR="00DC79F8">
        <w:t>”</w:t>
      </w:r>
      <w:r>
        <w:t>, the code</w:t>
      </w:r>
      <w:r w:rsidR="00712456">
        <w:t xml:space="preserve"> knows from whe</w:t>
      </w:r>
      <w:r w:rsidR="00947193">
        <w:t>re</w:t>
      </w:r>
      <w:r w:rsidR="00712456">
        <w:t xml:space="preserve"> </w:t>
      </w:r>
      <w:r w:rsidR="00947193">
        <w:t>i</w:t>
      </w:r>
      <w:r w:rsidR="00712456">
        <w:t>t is called</w:t>
      </w:r>
      <w:r w:rsidR="00947193">
        <w:t xml:space="preserve"> from</w:t>
      </w:r>
      <w:r w:rsidR="00712456">
        <w:t xml:space="preserve">. </w:t>
      </w:r>
      <w:r w:rsidR="004E7DF8">
        <w:t xml:space="preserve">When we are </w:t>
      </w:r>
      <w:proofErr w:type="gramStart"/>
      <w:r w:rsidR="004E7DF8">
        <w:t>designing</w:t>
      </w:r>
      <w:proofErr w:type="gramEnd"/>
      <w:r w:rsidR="004E7DF8">
        <w:t xml:space="preserve"> and</w:t>
      </w:r>
      <w:r w:rsidR="00712456">
        <w:t xml:space="preserve"> we add </w:t>
      </w:r>
      <w:r w:rsidR="0036361D">
        <w:t>this Step we will fill in th</w:t>
      </w:r>
      <w:r w:rsidR="00DC79F8">
        <w:t>is location property</w:t>
      </w:r>
      <w:r w:rsidR="0036361D">
        <w:t xml:space="preserve"> and by convention name it the same as the Process Event (e.g. Server1_Entered).</w:t>
      </w:r>
      <w:r>
        <w:t xml:space="preserve"> Later in this document we’ll show how we can use this property to build a C# ‘switch’ statement so we can add logic specific to the Step’s location.</w:t>
      </w:r>
    </w:p>
    <w:p w14:paraId="5EAE4613" w14:textId="15FA0E68" w:rsidR="001E66B4" w:rsidRDefault="00235072">
      <w:r w:rsidRPr="00235072">
        <w:rPr>
          <w:noProof/>
        </w:rPr>
        <w:drawing>
          <wp:inline distT="0" distB="0" distL="0" distR="0" wp14:anchorId="350778E2" wp14:editId="566E746B">
            <wp:extent cx="3938337" cy="1541253"/>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521" cy="1549935"/>
                    </a:xfrm>
                    <a:prstGeom prst="rect">
                      <a:avLst/>
                    </a:prstGeom>
                  </pic:spPr>
                </pic:pic>
              </a:graphicData>
            </a:graphic>
          </wp:inline>
        </w:drawing>
      </w:r>
    </w:p>
    <w:p w14:paraId="36D394A5" w14:textId="26B5EE83" w:rsidR="00235072" w:rsidRDefault="00235072"/>
    <w:p w14:paraId="2C8BD5C8" w14:textId="18883671" w:rsidR="00091C54" w:rsidRDefault="00091C54" w:rsidP="00091C54">
      <w:pPr>
        <w:pStyle w:val="Heading3"/>
      </w:pPr>
      <w:bookmarkStart w:id="6" w:name="_Toc510000447"/>
      <w:proofErr w:type="spellStart"/>
      <w:r>
        <w:t>UserStep</w:t>
      </w:r>
      <w:bookmarkEnd w:id="6"/>
      <w:proofErr w:type="spellEnd"/>
    </w:p>
    <w:p w14:paraId="3C9D4A1E" w14:textId="77777777" w:rsidR="00091C54" w:rsidRDefault="00091C54"/>
    <w:p w14:paraId="5EC3392B" w14:textId="6675232E" w:rsidR="00630961" w:rsidRDefault="007868A4">
      <w:r>
        <w:t>Nearly all the</w:t>
      </w:r>
      <w:r w:rsidR="00DC79F8">
        <w:t xml:space="preserve"> Step</w:t>
      </w:r>
      <w:r>
        <w:t xml:space="preserve"> logic is in t</w:t>
      </w:r>
      <w:r w:rsidR="00B24D07">
        <w:t>he Execute, which:</w:t>
      </w:r>
    </w:p>
    <w:p w14:paraId="0275008A" w14:textId="0A3FF0E7" w:rsidR="00B24D07" w:rsidRDefault="007868A4" w:rsidP="00B24D07">
      <w:pPr>
        <w:pStyle w:val="ListParagraph"/>
        <w:numPr>
          <w:ilvl w:val="0"/>
          <w:numId w:val="4"/>
        </w:numPr>
      </w:pPr>
      <w:r>
        <w:t xml:space="preserve">Uses </w:t>
      </w:r>
      <w:r w:rsidR="00091C54">
        <w:t>the “Step’s Location”</w:t>
      </w:r>
      <w:r>
        <w:t xml:space="preserve"> State variable to determine where we are.</w:t>
      </w:r>
    </w:p>
    <w:p w14:paraId="5DA26069" w14:textId="36C72018" w:rsidR="00B24D07" w:rsidRDefault="00B24D07" w:rsidP="00B24D07">
      <w:pPr>
        <w:pStyle w:val="ListParagraph"/>
        <w:numPr>
          <w:ilvl w:val="0"/>
          <w:numId w:val="4"/>
        </w:numPr>
      </w:pPr>
      <w:r>
        <w:t>G</w:t>
      </w:r>
      <w:r w:rsidR="007868A4">
        <w:t>ets a reference to our Entity (Associated Object) and to Entity data which is in a Singleton.</w:t>
      </w:r>
    </w:p>
    <w:p w14:paraId="7EDF0EFB" w14:textId="1173D337" w:rsidR="007868A4" w:rsidRDefault="007868A4" w:rsidP="00B24D07">
      <w:pPr>
        <w:pStyle w:val="ListParagraph"/>
        <w:numPr>
          <w:ilvl w:val="0"/>
          <w:numId w:val="4"/>
        </w:numPr>
      </w:pPr>
      <w:r>
        <w:t>Us</w:t>
      </w:r>
      <w:r w:rsidR="00091C54">
        <w:t>es</w:t>
      </w:r>
      <w:r>
        <w:t xml:space="preserve"> our entity name to find our data cache by using a Dictionary object within the Singleton object.</w:t>
      </w:r>
    </w:p>
    <w:p w14:paraId="2018381B" w14:textId="77777777" w:rsidR="00091C54" w:rsidRDefault="00091C54" w:rsidP="00B24D07">
      <w:pPr>
        <w:pStyle w:val="ListParagraph"/>
        <w:numPr>
          <w:ilvl w:val="0"/>
          <w:numId w:val="4"/>
        </w:numPr>
      </w:pPr>
      <w:r>
        <w:t>Executes “switch” logic based on the location.</w:t>
      </w:r>
    </w:p>
    <w:p w14:paraId="54DC9A94" w14:textId="2E231076" w:rsidR="00091C54" w:rsidRDefault="00091C54" w:rsidP="00091C54">
      <w:pPr>
        <w:pStyle w:val="ListParagraph"/>
      </w:pPr>
    </w:p>
    <w:p w14:paraId="123B398A" w14:textId="64609EC3" w:rsidR="00091C54" w:rsidRDefault="00091C54" w:rsidP="00091C54">
      <w:pPr>
        <w:pStyle w:val="ListParagraph"/>
        <w:ind w:left="0"/>
      </w:pPr>
      <w:r>
        <w:t>If the Entity is being created, then set up our data.</w:t>
      </w:r>
    </w:p>
    <w:p w14:paraId="35CEE8D9" w14:textId="5C2D346E" w:rsidR="007868A4" w:rsidRDefault="007868A4" w:rsidP="00091C54">
      <w:r>
        <w:t>If we are at the “being destroyed”, then demonstrate the efficiency of using an async (asynchronous) technique to ‘write’ the data to an imaginary/emulated device. There is also the choice of doing the same ‘write’ synchronously, which demonstrates how this “locks-up” the Simio engine while the write is going on.</w:t>
      </w:r>
    </w:p>
    <w:p w14:paraId="3760D51D" w14:textId="77777777" w:rsidR="00B24D07" w:rsidRDefault="00B24D07" w:rsidP="00B24D07"/>
    <w:p w14:paraId="7A4E71A7" w14:textId="77777777" w:rsidR="00091C54" w:rsidRDefault="00091C54" w:rsidP="00091C54">
      <w:pPr>
        <w:keepNext/>
      </w:pPr>
      <w:r w:rsidRPr="00091C54">
        <w:rPr>
          <w:noProof/>
        </w:rPr>
        <w:lastRenderedPageBreak/>
        <w:drawing>
          <wp:inline distT="0" distB="0" distL="0" distR="0" wp14:anchorId="01C2C752" wp14:editId="6D40E378">
            <wp:extent cx="4407568" cy="226264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034" cy="2268532"/>
                    </a:xfrm>
                    <a:prstGeom prst="rect">
                      <a:avLst/>
                    </a:prstGeom>
                  </pic:spPr>
                </pic:pic>
              </a:graphicData>
            </a:graphic>
          </wp:inline>
        </w:drawing>
      </w:r>
    </w:p>
    <w:p w14:paraId="18DC78B4" w14:textId="0AF7DB97" w:rsidR="00B24D07" w:rsidRDefault="00091C54" w:rsidP="00091C54">
      <w:pPr>
        <w:pStyle w:val="Caption"/>
      </w:pPr>
      <w:r>
        <w:t xml:space="preserve">Figure </w:t>
      </w:r>
      <w:r w:rsidR="00147150">
        <w:t>6</w:t>
      </w:r>
      <w:r>
        <w:t xml:space="preserve"> - Switch logic for Creating the Entity</w:t>
      </w:r>
    </w:p>
    <w:p w14:paraId="5D0F4996" w14:textId="003569DC" w:rsidR="000677D4" w:rsidRDefault="000677D4"/>
    <w:p w14:paraId="1C2ADA71" w14:textId="1C0BD84C" w:rsidR="005F1478" w:rsidRDefault="00091C54">
      <w:r>
        <w:t xml:space="preserve">During the </w:t>
      </w:r>
      <w:proofErr w:type="spellStart"/>
      <w:r>
        <w:t>OnDestroying</w:t>
      </w:r>
      <w:proofErr w:type="spellEnd"/>
      <w:r>
        <w:t xml:space="preserve"> case there is a test for the Write option.</w:t>
      </w:r>
      <w:r w:rsidR="00C62706">
        <w:t xml:space="preserve"> For this example, we don’t have logic for the other Locations that this Entity visits.</w:t>
      </w:r>
    </w:p>
    <w:p w14:paraId="052428C6" w14:textId="5E489403" w:rsidR="00091C54" w:rsidRDefault="00091C54">
      <w:r w:rsidRPr="00091C54">
        <w:rPr>
          <w:noProof/>
        </w:rPr>
        <w:drawing>
          <wp:inline distT="0" distB="0" distL="0" distR="0" wp14:anchorId="21632709" wp14:editId="461D10DB">
            <wp:extent cx="5943600" cy="3602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2355"/>
                    </a:xfrm>
                    <a:prstGeom prst="rect">
                      <a:avLst/>
                    </a:prstGeom>
                  </pic:spPr>
                </pic:pic>
              </a:graphicData>
            </a:graphic>
          </wp:inline>
        </w:drawing>
      </w:r>
    </w:p>
    <w:p w14:paraId="079F944B" w14:textId="175E3A70" w:rsidR="006A3DC9" w:rsidRDefault="006A3DC9">
      <w:r>
        <w:br w:type="page"/>
      </w:r>
    </w:p>
    <w:p w14:paraId="14F49D4D" w14:textId="77777777" w:rsidR="00B24D07" w:rsidRDefault="00B24D07"/>
    <w:p w14:paraId="3AD5DA30" w14:textId="54BAE9C0" w:rsidR="00A75CDF" w:rsidRDefault="006A3DC9" w:rsidP="006A3DC9">
      <w:pPr>
        <w:pStyle w:val="Heading3"/>
      </w:pPr>
      <w:bookmarkStart w:id="7" w:name="_Toc510000448"/>
      <w:r>
        <w:t>Asynchronous vs Synchronous Writing</w:t>
      </w:r>
      <w:bookmarkEnd w:id="7"/>
    </w:p>
    <w:p w14:paraId="21A6408C" w14:textId="074358CF" w:rsidR="006A3DC9" w:rsidRDefault="006A3DC9"/>
    <w:p w14:paraId="7609E21B" w14:textId="0613EBA7" w:rsidR="00C62706" w:rsidRDefault="006A3DC9">
      <w:r>
        <w:t xml:space="preserve">The code for our emulated long-running “write” is shown here. </w:t>
      </w:r>
      <w:r w:rsidR="00C62706">
        <w:t>To make this long-running we traverse through our 100,000 objects and stop for 10 milliseconds after each 700 objects (clearly, I tinkered with this to get just enough pausing to demonstrate the desired effect without being too annoying).</w:t>
      </w:r>
    </w:p>
    <w:p w14:paraId="5EFE83B3" w14:textId="6A03D658" w:rsidR="00C62706" w:rsidRDefault="006A3DC9">
      <w:r>
        <w:t xml:space="preserve">The topic of programming for asynchronous operations is very complicated (search on “.NET asynchronous” on Stack Overflow to see what I mean). </w:t>
      </w:r>
      <w:r w:rsidR="00C62706">
        <w:t>I would recommend Jon Skeet’s “C# In Depth” if you wish to delve.</w:t>
      </w:r>
    </w:p>
    <w:p w14:paraId="3DB2BBC4" w14:textId="45440EF4" w:rsidR="006A3DC9" w:rsidRDefault="006A3DC9">
      <w:r>
        <w:t xml:space="preserve">This example shows </w:t>
      </w:r>
      <w:r w:rsidR="00A36ACC">
        <w:t>just one</w:t>
      </w:r>
      <w:r>
        <w:t xml:space="preserve"> way to launch a write thread when we don’t really care about the results.</w:t>
      </w:r>
      <w:r w:rsidR="00A36ACC">
        <w:t xml:space="preserve"> The code within the </w:t>
      </w:r>
      <w:proofErr w:type="spellStart"/>
      <w:r w:rsidR="00A36ACC">
        <w:t>Task.Run</w:t>
      </w:r>
      <w:proofErr w:type="spellEnd"/>
      <w:r w:rsidR="00A36ACC">
        <w:t>() block is writing asynchronously on a different thread.</w:t>
      </w:r>
    </w:p>
    <w:p w14:paraId="392035A2" w14:textId="39AD7D62" w:rsidR="009E2317" w:rsidRDefault="006A3DC9">
      <w:r w:rsidRPr="006A3DC9">
        <w:rPr>
          <w:noProof/>
        </w:rPr>
        <w:drawing>
          <wp:inline distT="0" distB="0" distL="0" distR="0" wp14:anchorId="03F361D8" wp14:editId="379715E5">
            <wp:extent cx="4997116" cy="49971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6714" cy="5006714"/>
                    </a:xfrm>
                    <a:prstGeom prst="rect">
                      <a:avLst/>
                    </a:prstGeom>
                  </pic:spPr>
                </pic:pic>
              </a:graphicData>
            </a:graphic>
          </wp:inline>
        </w:drawing>
      </w:r>
      <w:r w:rsidR="009E2317">
        <w:br w:type="page"/>
      </w:r>
    </w:p>
    <w:p w14:paraId="23B66BA8" w14:textId="190D2AB1" w:rsidR="00B24D07" w:rsidRDefault="00B24D07" w:rsidP="00B24D07">
      <w:pPr>
        <w:pStyle w:val="Heading3"/>
      </w:pPr>
      <w:bookmarkStart w:id="8" w:name="_Toc510000449"/>
      <w:r>
        <w:lastRenderedPageBreak/>
        <w:t>The Singleton</w:t>
      </w:r>
      <w:r w:rsidR="00A75CDF">
        <w:t xml:space="preserve"> Pattern</w:t>
      </w:r>
      <w:bookmarkEnd w:id="8"/>
    </w:p>
    <w:p w14:paraId="284CE3C6" w14:textId="77777777" w:rsidR="00B24D07" w:rsidRDefault="00B24D07"/>
    <w:p w14:paraId="41B82B47" w14:textId="4F99B7BD" w:rsidR="00B24D07" w:rsidRDefault="00091C54">
      <w:r>
        <w:t>The Singleton pattern references a single object in memory. If it is there, then we use it, and if it is not there (generally this happens only once during startup) we create it.</w:t>
      </w:r>
    </w:p>
    <w:p w14:paraId="572ABD14" w14:textId="4E2E8266" w:rsidR="00091C54" w:rsidRDefault="00091C54">
      <w:r>
        <w:t xml:space="preserve">The </w:t>
      </w:r>
      <w:r w:rsidR="004E7DF8">
        <w:t>pattern</w:t>
      </w:r>
      <w:r>
        <w:t xml:space="preserve"> chosen uses a thread-safe Concurrent Dictionary.</w:t>
      </w:r>
    </w:p>
    <w:p w14:paraId="5690E5D7" w14:textId="77777777" w:rsidR="006A3DC9" w:rsidRDefault="006A3DC9"/>
    <w:p w14:paraId="5161246C" w14:textId="40B00CCF" w:rsidR="00B24D07" w:rsidRDefault="006A3DC9">
      <w:r w:rsidRPr="006A3DC9">
        <w:rPr>
          <w:noProof/>
        </w:rPr>
        <w:drawing>
          <wp:inline distT="0" distB="0" distL="0" distR="0" wp14:anchorId="3CE82875" wp14:editId="3A9171F7">
            <wp:extent cx="5416922" cy="377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1384" cy="3797915"/>
                    </a:xfrm>
                    <a:prstGeom prst="rect">
                      <a:avLst/>
                    </a:prstGeom>
                  </pic:spPr>
                </pic:pic>
              </a:graphicData>
            </a:graphic>
          </wp:inline>
        </w:drawing>
      </w:r>
    </w:p>
    <w:p w14:paraId="40B0A6B3" w14:textId="77777777" w:rsidR="00B24D07" w:rsidRDefault="00B24D07"/>
    <w:p w14:paraId="53F7EFDA" w14:textId="0BF5EBA4" w:rsidR="000677D4" w:rsidRDefault="000677D4">
      <w:r>
        <w:br w:type="page"/>
      </w:r>
    </w:p>
    <w:p w14:paraId="69B95B54" w14:textId="36B70978" w:rsidR="000677D4" w:rsidRDefault="00A36ACC" w:rsidP="00A36ACC">
      <w:pPr>
        <w:pStyle w:val="Heading1"/>
      </w:pPr>
      <w:bookmarkStart w:id="9" w:name="_Toc510000450"/>
      <w:r>
        <w:lastRenderedPageBreak/>
        <w:t>Running the Model</w:t>
      </w:r>
      <w:bookmarkEnd w:id="9"/>
    </w:p>
    <w:p w14:paraId="06F19D41" w14:textId="77777777" w:rsidR="000677D4" w:rsidRDefault="000677D4"/>
    <w:p w14:paraId="552CF3C6" w14:textId="6155CE97" w:rsidR="00630961" w:rsidRDefault="00A36ACC">
      <w:r>
        <w:t>The model is the standard (created with the Design Add-In) Source-Server-Sink.</w:t>
      </w:r>
    </w:p>
    <w:p w14:paraId="33E35737" w14:textId="70142A2C" w:rsidR="00A36ACC" w:rsidRDefault="00A36ACC">
      <w:r>
        <w:t>.</w:t>
      </w:r>
    </w:p>
    <w:p w14:paraId="021A6AC8" w14:textId="50A2BD6A" w:rsidR="00642960" w:rsidRDefault="00642960">
      <w:r>
        <w:t xml:space="preserve">As the Entity enters each of our custom steps, we keep a list of where it has been (just for fun). We only have logic for </w:t>
      </w:r>
      <w:proofErr w:type="spellStart"/>
      <w:r>
        <w:t>OnCreated</w:t>
      </w:r>
      <w:proofErr w:type="spellEnd"/>
      <w:r>
        <w:t xml:space="preserve"> and </w:t>
      </w:r>
      <w:proofErr w:type="spellStart"/>
      <w:r>
        <w:t>OnDestroying</w:t>
      </w:r>
      <w:proofErr w:type="spellEnd"/>
      <w:r>
        <w:t>, but you can see any logic could be implemented within the switch statement.</w:t>
      </w:r>
    </w:p>
    <w:p w14:paraId="0E4966D9" w14:textId="4422DCE9" w:rsidR="00642960" w:rsidRDefault="00642960">
      <w:proofErr w:type="spellStart"/>
      <w:r>
        <w:t>OnCreated</w:t>
      </w:r>
      <w:proofErr w:type="spellEnd"/>
      <w:r>
        <w:t xml:space="preserve"> Location: As each Entity is created, it is given 100,000 dummy data objects</w:t>
      </w:r>
    </w:p>
    <w:p w14:paraId="74CD1334" w14:textId="38D6F60B" w:rsidR="00A36ACC" w:rsidRDefault="00642960">
      <w:proofErr w:type="spellStart"/>
      <w:r>
        <w:t>OnDestroying</w:t>
      </w:r>
      <w:proofErr w:type="spellEnd"/>
      <w:r>
        <w:t xml:space="preserve">: </w:t>
      </w:r>
      <w:r w:rsidR="00A36ACC">
        <w:t xml:space="preserve">As each Entity is </w:t>
      </w:r>
      <w:r>
        <w:t xml:space="preserve">about to be </w:t>
      </w:r>
      <w:r w:rsidR="00A36ACC">
        <w:t>destroy</w:t>
      </w:r>
      <w:r>
        <w:t>ed</w:t>
      </w:r>
      <w:r w:rsidR="00A36ACC">
        <w:t>, it does an emulated “write” of those data objects</w:t>
      </w:r>
      <w:r w:rsidR="009E2317">
        <w:t>, and then destroys the objects (employing the .NET garbage collector). Note that more efficient techniques for memory management (such as re-using objects) could be employed.</w:t>
      </w:r>
    </w:p>
    <w:p w14:paraId="13085D7D" w14:textId="42F740E1" w:rsidR="00A36ACC" w:rsidRDefault="00A36ACC"/>
    <w:p w14:paraId="2280C19F" w14:textId="591108D8" w:rsidR="00A36ACC" w:rsidRDefault="00A36ACC">
      <w:r>
        <w:t xml:space="preserve">Prior to running the model, you can go to the </w:t>
      </w:r>
      <w:proofErr w:type="spellStart"/>
      <w:r>
        <w:t>ModelEntity</w:t>
      </w:r>
      <w:proofErr w:type="spellEnd"/>
      <w:r>
        <w:t xml:space="preserve"> and select the </w:t>
      </w:r>
      <w:proofErr w:type="spellStart"/>
      <w:r>
        <w:t>WriteOptions</w:t>
      </w:r>
      <w:proofErr w:type="spellEnd"/>
      <w:r>
        <w:t xml:space="preserve"> State.</w:t>
      </w:r>
    </w:p>
    <w:p w14:paraId="7D8D1956" w14:textId="64DDE2EF" w:rsidR="00A36ACC" w:rsidRDefault="00A36ACC">
      <w:r w:rsidRPr="00A36ACC">
        <w:rPr>
          <w:noProof/>
        </w:rPr>
        <w:drawing>
          <wp:inline distT="0" distB="0" distL="0" distR="0" wp14:anchorId="2F57D1DA" wp14:editId="540A848C">
            <wp:extent cx="4896853" cy="3093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636" cy="3097146"/>
                    </a:xfrm>
                    <a:prstGeom prst="rect">
                      <a:avLst/>
                    </a:prstGeom>
                  </pic:spPr>
                </pic:pic>
              </a:graphicData>
            </a:graphic>
          </wp:inline>
        </w:drawing>
      </w:r>
    </w:p>
    <w:p w14:paraId="3890E63F" w14:textId="328BD271" w:rsidR="000677D4" w:rsidRDefault="000677D4"/>
    <w:p w14:paraId="3914FBE3" w14:textId="149B888F" w:rsidR="00A36ACC" w:rsidRDefault="00A36ACC">
      <w:r>
        <w:t xml:space="preserve">Run the model with </w:t>
      </w:r>
      <w:proofErr w:type="spellStart"/>
      <w:r>
        <w:t>WriteOptions</w:t>
      </w:r>
      <w:proofErr w:type="spellEnd"/>
      <w:r>
        <w:t xml:space="preserve"> set the Async. Then stop it and try Sync and observe the difference</w:t>
      </w:r>
      <w:r w:rsidR="00A30AE9">
        <w:t>, which is the “hanging” effect that you get when using the Sync option.</w:t>
      </w:r>
    </w:p>
    <w:p w14:paraId="0CA4C1E1" w14:textId="0953A952" w:rsidR="00A76259" w:rsidRDefault="00A76259">
      <w:r>
        <w:br w:type="page"/>
      </w:r>
    </w:p>
    <w:p w14:paraId="69935899" w14:textId="48CC8E67" w:rsidR="00A36ACC" w:rsidRDefault="00A76259" w:rsidP="00A76259">
      <w:pPr>
        <w:pStyle w:val="Heading1"/>
      </w:pPr>
      <w:bookmarkStart w:id="10" w:name="_Toc510000451"/>
      <w:r>
        <w:lastRenderedPageBreak/>
        <w:t>Notes on Use</w:t>
      </w:r>
      <w:bookmarkEnd w:id="10"/>
    </w:p>
    <w:p w14:paraId="5593DD47" w14:textId="729BA725" w:rsidR="0020530E" w:rsidRDefault="0020530E"/>
    <w:p w14:paraId="58681826" w14:textId="5BD1D812" w:rsidR="0020530E" w:rsidRDefault="0020530E" w:rsidP="0020530E">
      <w:pPr>
        <w:pStyle w:val="Heading2"/>
      </w:pPr>
      <w:bookmarkStart w:id="11" w:name="_Toc510000452"/>
      <w:r>
        <w:t>The Experiment (multi-thread) Problem.</w:t>
      </w:r>
      <w:bookmarkEnd w:id="11"/>
    </w:p>
    <w:p w14:paraId="7E8F3D2E" w14:textId="77777777" w:rsidR="0020530E" w:rsidRDefault="0020530E" w:rsidP="0020530E"/>
    <w:p w14:paraId="51535F73" w14:textId="22161694" w:rsidR="00A76259" w:rsidRDefault="0020530E" w:rsidP="0020530E">
      <w:r>
        <w:t xml:space="preserve">Th example in this API Note was based upon a single run. If you wished to run it within an Experiment, then you would have trouble, since each run (replication) within the experiment runs on a different thread and tries to access the same data. You will get exceptions on things like trying to modify an enumeration. It is a good example of the </w:t>
      </w:r>
      <w:proofErr w:type="spellStart"/>
      <w:r>
        <w:t>non thread</w:t>
      </w:r>
      <w:proofErr w:type="spellEnd"/>
      <w:r>
        <w:t>-safe programming.</w:t>
      </w:r>
    </w:p>
    <w:p w14:paraId="446CFEF0" w14:textId="7F342844" w:rsidR="0020530E" w:rsidRDefault="0020530E" w:rsidP="0020530E">
      <w:r>
        <w:t xml:space="preserve">The simplest solution would be to keep separate data objects for each replication. You could implement this as a dictionary of Replication objects within the Singleton, or a list of Singletons, each with a different name. The name needs to be unique, so you could build it from the </w:t>
      </w:r>
      <w:proofErr w:type="spellStart"/>
      <w:r>
        <w:t>ExecutionInformation</w:t>
      </w:r>
      <w:proofErr w:type="spellEnd"/>
      <w:r>
        <w:t xml:space="preserve"> as you entered the step. For example:</w:t>
      </w:r>
    </w:p>
    <w:p w14:paraId="29ECCB7C" w14:textId="663C3322" w:rsidR="0020530E" w:rsidRDefault="0020530E" w:rsidP="0020530E">
      <w:r w:rsidRPr="0020530E">
        <w:rPr>
          <w:noProof/>
        </w:rPr>
        <w:drawing>
          <wp:inline distT="0" distB="0" distL="0" distR="0" wp14:anchorId="2E828FF8" wp14:editId="4D3BB6E1">
            <wp:extent cx="5943600" cy="1635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5760"/>
                    </a:xfrm>
                    <a:prstGeom prst="rect">
                      <a:avLst/>
                    </a:prstGeom>
                  </pic:spPr>
                </pic:pic>
              </a:graphicData>
            </a:graphic>
          </wp:inline>
        </w:drawing>
      </w:r>
    </w:p>
    <w:p w14:paraId="226AC815" w14:textId="279ACFFD" w:rsidR="0020530E" w:rsidRDefault="0020530E" w:rsidP="0020530E">
      <w:pPr>
        <w:pStyle w:val="Heading2"/>
      </w:pPr>
      <w:bookmarkStart w:id="12" w:name="_Toc510000453"/>
      <w:r>
        <w:t>Adding Logic</w:t>
      </w:r>
      <w:bookmarkEnd w:id="12"/>
    </w:p>
    <w:p w14:paraId="7929F758" w14:textId="5A02F463" w:rsidR="0020530E" w:rsidRDefault="0020530E" w:rsidP="0020530E"/>
    <w:p w14:paraId="3E6658E6" w14:textId="63903AE9" w:rsidR="0020530E" w:rsidRDefault="0020530E" w:rsidP="0020530E">
      <w:r>
        <w:t xml:space="preserve">When adding logic, you always </w:t>
      </w:r>
      <w:proofErr w:type="gramStart"/>
      <w:r>
        <w:t>have to</w:t>
      </w:r>
      <w:proofErr w:type="gramEnd"/>
      <w:r>
        <w:t xml:space="preserve"> ask yourself “Do I need the result now?”. If the result in needed before you continue out of the Step, then certainly there is no advantage to being async. But if the result is something that isn’t needed right now – for example a calculation of a value that isn’t needed until the end of the </w:t>
      </w:r>
      <w:r w:rsidR="00A104EB">
        <w:t>run, then consider making it async.</w:t>
      </w:r>
    </w:p>
    <w:p w14:paraId="2F30E552" w14:textId="0F6A2E83" w:rsidR="00A104EB" w:rsidRDefault="00A104EB" w:rsidP="0020530E">
      <w:r>
        <w:t xml:space="preserve">This brings up another point however; when the Simulation run does end, you need to make sure that any async operations you started during the run have completed. There are many ways to do this and it would depend heavily on your situation. </w:t>
      </w:r>
    </w:p>
    <w:p w14:paraId="4D1CEC13" w14:textId="35BD8B53" w:rsidR="00505C81" w:rsidRDefault="00505C81">
      <w:r>
        <w:br w:type="page"/>
      </w:r>
    </w:p>
    <w:p w14:paraId="4396CA91" w14:textId="3EF80698" w:rsidR="00A104EB" w:rsidRDefault="00505C81" w:rsidP="00505C81">
      <w:pPr>
        <w:pStyle w:val="Heading1"/>
      </w:pPr>
      <w:proofErr w:type="spellStart"/>
      <w:r>
        <w:lastRenderedPageBreak/>
        <w:t>TroubleShooting</w:t>
      </w:r>
      <w:proofErr w:type="spellEnd"/>
    </w:p>
    <w:p w14:paraId="4C21BA4D" w14:textId="4B143C0B" w:rsidR="00505C81" w:rsidRDefault="00505C81" w:rsidP="0020530E"/>
    <w:p w14:paraId="625042C4" w14:textId="3C1E5210" w:rsidR="00505C81" w:rsidRDefault="00505C81" w:rsidP="0020530E"/>
    <w:p w14:paraId="723F0920" w14:textId="774DFE3E" w:rsidR="00505C81" w:rsidRDefault="00505C81" w:rsidP="0020530E"/>
    <w:p w14:paraId="061F86D7" w14:textId="77777777" w:rsidR="00505C81" w:rsidRDefault="00505C81" w:rsidP="0020530E">
      <w:bookmarkStart w:id="13" w:name="_GoBack"/>
      <w:bookmarkEnd w:id="13"/>
    </w:p>
    <w:p w14:paraId="073E9EF1" w14:textId="18A409FC" w:rsidR="00505C81" w:rsidRDefault="00505C81" w:rsidP="0020530E">
      <w:r w:rsidRPr="00505C81">
        <w:drawing>
          <wp:inline distT="0" distB="0" distL="0" distR="0" wp14:anchorId="681FDA11" wp14:editId="5C949490">
            <wp:extent cx="594360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3080"/>
                    </a:xfrm>
                    <a:prstGeom prst="rect">
                      <a:avLst/>
                    </a:prstGeom>
                  </pic:spPr>
                </pic:pic>
              </a:graphicData>
            </a:graphic>
          </wp:inline>
        </w:drawing>
      </w:r>
    </w:p>
    <w:sectPr w:rsidR="00505C8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B0084" w14:textId="77777777" w:rsidR="00A26344" w:rsidRDefault="00A26344" w:rsidP="001E66B4">
      <w:pPr>
        <w:spacing w:after="0" w:line="240" w:lineRule="auto"/>
      </w:pPr>
      <w:r>
        <w:separator/>
      </w:r>
    </w:p>
  </w:endnote>
  <w:endnote w:type="continuationSeparator" w:id="0">
    <w:p w14:paraId="6D1F116F" w14:textId="77777777" w:rsidR="00A26344" w:rsidRDefault="00A26344"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43737" w14:textId="77777777" w:rsidR="00A26344" w:rsidRDefault="00A26344" w:rsidP="001E66B4">
      <w:pPr>
        <w:spacing w:after="0" w:line="240" w:lineRule="auto"/>
      </w:pPr>
      <w:r>
        <w:separator/>
      </w:r>
    </w:p>
  </w:footnote>
  <w:footnote w:type="continuationSeparator" w:id="0">
    <w:p w14:paraId="049E22E5" w14:textId="77777777" w:rsidR="00A26344" w:rsidRDefault="00A26344"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1C54"/>
    <w:rsid w:val="000D477D"/>
    <w:rsid w:val="000F3711"/>
    <w:rsid w:val="00101B80"/>
    <w:rsid w:val="00147150"/>
    <w:rsid w:val="00167575"/>
    <w:rsid w:val="001E66B4"/>
    <w:rsid w:val="0020530E"/>
    <w:rsid w:val="00235072"/>
    <w:rsid w:val="002A1AFD"/>
    <w:rsid w:val="0036361D"/>
    <w:rsid w:val="00381DAC"/>
    <w:rsid w:val="003F298E"/>
    <w:rsid w:val="004411F7"/>
    <w:rsid w:val="00441AA5"/>
    <w:rsid w:val="0045183D"/>
    <w:rsid w:val="00462436"/>
    <w:rsid w:val="00463773"/>
    <w:rsid w:val="004B1658"/>
    <w:rsid w:val="004C1146"/>
    <w:rsid w:val="004E40CE"/>
    <w:rsid w:val="004E7DF8"/>
    <w:rsid w:val="00505C81"/>
    <w:rsid w:val="00545D3E"/>
    <w:rsid w:val="00552979"/>
    <w:rsid w:val="005D7AA5"/>
    <w:rsid w:val="005F1478"/>
    <w:rsid w:val="00630961"/>
    <w:rsid w:val="00642960"/>
    <w:rsid w:val="006971AB"/>
    <w:rsid w:val="006A3DC9"/>
    <w:rsid w:val="00712456"/>
    <w:rsid w:val="007243B4"/>
    <w:rsid w:val="007868A4"/>
    <w:rsid w:val="00792E10"/>
    <w:rsid w:val="007D1454"/>
    <w:rsid w:val="00843976"/>
    <w:rsid w:val="008F6B07"/>
    <w:rsid w:val="00901B2E"/>
    <w:rsid w:val="00947193"/>
    <w:rsid w:val="00963610"/>
    <w:rsid w:val="009A194A"/>
    <w:rsid w:val="009A3010"/>
    <w:rsid w:val="009C42DB"/>
    <w:rsid w:val="009E2317"/>
    <w:rsid w:val="00A104EB"/>
    <w:rsid w:val="00A26344"/>
    <w:rsid w:val="00A30611"/>
    <w:rsid w:val="00A30AE9"/>
    <w:rsid w:val="00A36ACC"/>
    <w:rsid w:val="00A37A43"/>
    <w:rsid w:val="00A749C3"/>
    <w:rsid w:val="00A75CDF"/>
    <w:rsid w:val="00A76259"/>
    <w:rsid w:val="00AA5DB7"/>
    <w:rsid w:val="00AF70A7"/>
    <w:rsid w:val="00B10DB8"/>
    <w:rsid w:val="00B24D07"/>
    <w:rsid w:val="00B45FCA"/>
    <w:rsid w:val="00B648C3"/>
    <w:rsid w:val="00B806BD"/>
    <w:rsid w:val="00BC5551"/>
    <w:rsid w:val="00C15181"/>
    <w:rsid w:val="00C62706"/>
    <w:rsid w:val="00C87F80"/>
    <w:rsid w:val="00CB1E61"/>
    <w:rsid w:val="00D64B65"/>
    <w:rsid w:val="00D95FDB"/>
    <w:rsid w:val="00DC3555"/>
    <w:rsid w:val="00DC79F8"/>
    <w:rsid w:val="00E10731"/>
    <w:rsid w:val="00E756E7"/>
    <w:rsid w:val="00E92FCF"/>
    <w:rsid w:val="00F10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5507C-1989-4A29-840E-A7BE8F905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13</Pages>
  <Words>1777</Words>
  <Characters>8908</Characters>
  <Application>Microsoft Office Word</Application>
  <DocSecurity>0</DocSecurity>
  <Lines>153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26</cp:revision>
  <cp:lastPrinted>2018-03-28T15:39:00Z</cp:lastPrinted>
  <dcterms:created xsi:type="dcterms:W3CDTF">2018-01-12T03:22:00Z</dcterms:created>
  <dcterms:modified xsi:type="dcterms:W3CDTF">2019-02-27T22:32:00Z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