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1A5F2C" w14:textId="77777777" w:rsidR="00236ACF" w:rsidRDefault="00236ACF" w:rsidP="001E66B4">
      <w:pPr>
        <w:pStyle w:val="Heading1"/>
      </w:pPr>
      <w:bookmarkStart w:id="0" w:name="_Toc25566549"/>
    </w:p>
    <w:p w14:paraId="0668F5A4" w14:textId="50B3C1B0" w:rsidR="00B806BD" w:rsidRDefault="001E66B4" w:rsidP="001E66B4">
      <w:pPr>
        <w:pStyle w:val="Heading1"/>
      </w:pPr>
      <w:r>
        <w:t>Simio API Note:</w:t>
      </w:r>
      <w:bookmarkEnd w:id="0"/>
    </w:p>
    <w:p w14:paraId="03A43E64" w14:textId="062AE436" w:rsidR="001E66B4" w:rsidRDefault="00E01C9D">
      <w:r>
        <w:t xml:space="preserve">Creation: </w:t>
      </w:r>
      <w:r w:rsidR="00352690">
        <w:t>June</w:t>
      </w:r>
      <w:r w:rsidR="00147150">
        <w:t>2018 (Dhouck)</w:t>
      </w:r>
    </w:p>
    <w:p w14:paraId="3681B293" w14:textId="7FD3557C" w:rsidR="00E01C9D" w:rsidRDefault="00E01C9D">
      <w:r>
        <w:t>Revisions: January2018 (Dhouck) – Added to Github</w:t>
      </w:r>
    </w:p>
    <w:p w14:paraId="4EFA4371" w14:textId="77777777" w:rsidR="00A75CDF" w:rsidRDefault="00A75CDF" w:rsidP="00A75CDF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820466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FA19F8" w14:textId="77777777" w:rsidR="00A75CDF" w:rsidRDefault="00A75CDF" w:rsidP="00A75CDF">
          <w:pPr>
            <w:pStyle w:val="TOCHeading"/>
          </w:pPr>
          <w:r>
            <w:t>Contents</w:t>
          </w:r>
        </w:p>
        <w:p w14:paraId="3E71910F" w14:textId="610D1CD5" w:rsidR="00923782" w:rsidRDefault="00A75CD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566549" w:history="1">
            <w:r w:rsidR="00923782" w:rsidRPr="00EE38B2">
              <w:rPr>
                <w:rStyle w:val="Hyperlink"/>
                <w:noProof/>
              </w:rPr>
              <w:t>Simio API Note:</w:t>
            </w:r>
            <w:r w:rsidR="00923782">
              <w:rPr>
                <w:noProof/>
                <w:webHidden/>
              </w:rPr>
              <w:tab/>
            </w:r>
            <w:r w:rsidR="00923782">
              <w:rPr>
                <w:noProof/>
                <w:webHidden/>
              </w:rPr>
              <w:fldChar w:fldCharType="begin"/>
            </w:r>
            <w:r w:rsidR="00923782">
              <w:rPr>
                <w:noProof/>
                <w:webHidden/>
              </w:rPr>
              <w:instrText xml:space="preserve"> PAGEREF _Toc25566549 \h </w:instrText>
            </w:r>
            <w:r w:rsidR="00923782">
              <w:rPr>
                <w:noProof/>
                <w:webHidden/>
              </w:rPr>
            </w:r>
            <w:r w:rsidR="00923782">
              <w:rPr>
                <w:noProof/>
                <w:webHidden/>
              </w:rPr>
              <w:fldChar w:fldCharType="separate"/>
            </w:r>
            <w:r w:rsidR="00923782">
              <w:rPr>
                <w:noProof/>
                <w:webHidden/>
              </w:rPr>
              <w:t>1</w:t>
            </w:r>
            <w:r w:rsidR="00923782">
              <w:rPr>
                <w:noProof/>
                <w:webHidden/>
              </w:rPr>
              <w:fldChar w:fldCharType="end"/>
            </w:r>
          </w:hyperlink>
        </w:p>
        <w:p w14:paraId="25D6C757" w14:textId="529F5041" w:rsidR="00923782" w:rsidRDefault="004157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566550" w:history="1">
            <w:r w:rsidR="00923782" w:rsidRPr="00EE38B2">
              <w:rPr>
                <w:rStyle w:val="Hyperlink"/>
                <w:noProof/>
              </w:rPr>
              <w:t>Overview</w:t>
            </w:r>
            <w:r w:rsidR="00923782">
              <w:rPr>
                <w:noProof/>
                <w:webHidden/>
              </w:rPr>
              <w:tab/>
            </w:r>
            <w:r w:rsidR="00923782">
              <w:rPr>
                <w:noProof/>
                <w:webHidden/>
              </w:rPr>
              <w:fldChar w:fldCharType="begin"/>
            </w:r>
            <w:r w:rsidR="00923782">
              <w:rPr>
                <w:noProof/>
                <w:webHidden/>
              </w:rPr>
              <w:instrText xml:space="preserve"> PAGEREF _Toc25566550 \h </w:instrText>
            </w:r>
            <w:r w:rsidR="00923782">
              <w:rPr>
                <w:noProof/>
                <w:webHidden/>
              </w:rPr>
            </w:r>
            <w:r w:rsidR="00923782">
              <w:rPr>
                <w:noProof/>
                <w:webHidden/>
              </w:rPr>
              <w:fldChar w:fldCharType="separate"/>
            </w:r>
            <w:r w:rsidR="00923782">
              <w:rPr>
                <w:noProof/>
                <w:webHidden/>
              </w:rPr>
              <w:t>2</w:t>
            </w:r>
            <w:r w:rsidR="00923782">
              <w:rPr>
                <w:noProof/>
                <w:webHidden/>
              </w:rPr>
              <w:fldChar w:fldCharType="end"/>
            </w:r>
          </w:hyperlink>
        </w:p>
        <w:p w14:paraId="3BAA14BF" w14:textId="7EFC6B22" w:rsidR="00923782" w:rsidRDefault="004157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566551" w:history="1">
            <w:r w:rsidR="00923782" w:rsidRPr="00EE38B2">
              <w:rPr>
                <w:rStyle w:val="Hyperlink"/>
                <w:noProof/>
              </w:rPr>
              <w:t>Some Background Information on the Simio Engine</w:t>
            </w:r>
            <w:r w:rsidR="00923782">
              <w:rPr>
                <w:noProof/>
                <w:webHidden/>
              </w:rPr>
              <w:tab/>
            </w:r>
            <w:r w:rsidR="00923782">
              <w:rPr>
                <w:noProof/>
                <w:webHidden/>
              </w:rPr>
              <w:fldChar w:fldCharType="begin"/>
            </w:r>
            <w:r w:rsidR="00923782">
              <w:rPr>
                <w:noProof/>
                <w:webHidden/>
              </w:rPr>
              <w:instrText xml:space="preserve"> PAGEREF _Toc25566551 \h </w:instrText>
            </w:r>
            <w:r w:rsidR="00923782">
              <w:rPr>
                <w:noProof/>
                <w:webHidden/>
              </w:rPr>
            </w:r>
            <w:r w:rsidR="00923782">
              <w:rPr>
                <w:noProof/>
                <w:webHidden/>
              </w:rPr>
              <w:fldChar w:fldCharType="separate"/>
            </w:r>
            <w:r w:rsidR="00923782">
              <w:rPr>
                <w:noProof/>
                <w:webHidden/>
              </w:rPr>
              <w:t>3</w:t>
            </w:r>
            <w:r w:rsidR="00923782">
              <w:rPr>
                <w:noProof/>
                <w:webHidden/>
              </w:rPr>
              <w:fldChar w:fldCharType="end"/>
            </w:r>
          </w:hyperlink>
        </w:p>
        <w:p w14:paraId="06EAA973" w14:textId="2E150437" w:rsidR="00923782" w:rsidRDefault="004157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566552" w:history="1">
            <w:r w:rsidR="00923782" w:rsidRPr="00EE38B2">
              <w:rPr>
                <w:rStyle w:val="Hyperlink"/>
                <w:noProof/>
              </w:rPr>
              <w:t>Building A Headless Executable</w:t>
            </w:r>
            <w:r w:rsidR="00923782">
              <w:rPr>
                <w:noProof/>
                <w:webHidden/>
              </w:rPr>
              <w:tab/>
            </w:r>
            <w:r w:rsidR="00923782">
              <w:rPr>
                <w:noProof/>
                <w:webHidden/>
              </w:rPr>
              <w:fldChar w:fldCharType="begin"/>
            </w:r>
            <w:r w:rsidR="00923782">
              <w:rPr>
                <w:noProof/>
                <w:webHidden/>
              </w:rPr>
              <w:instrText xml:space="preserve"> PAGEREF _Toc25566552 \h </w:instrText>
            </w:r>
            <w:r w:rsidR="00923782">
              <w:rPr>
                <w:noProof/>
                <w:webHidden/>
              </w:rPr>
            </w:r>
            <w:r w:rsidR="00923782">
              <w:rPr>
                <w:noProof/>
                <w:webHidden/>
              </w:rPr>
              <w:fldChar w:fldCharType="separate"/>
            </w:r>
            <w:r w:rsidR="00923782">
              <w:rPr>
                <w:noProof/>
                <w:webHidden/>
              </w:rPr>
              <w:t>4</w:t>
            </w:r>
            <w:r w:rsidR="00923782">
              <w:rPr>
                <w:noProof/>
                <w:webHidden/>
              </w:rPr>
              <w:fldChar w:fldCharType="end"/>
            </w:r>
          </w:hyperlink>
        </w:p>
        <w:p w14:paraId="73734DE2" w14:textId="70322050" w:rsidR="00923782" w:rsidRDefault="004157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5566553" w:history="1">
            <w:r w:rsidR="00923782" w:rsidRPr="00EE38B2">
              <w:rPr>
                <w:rStyle w:val="Hyperlink"/>
                <w:noProof/>
              </w:rPr>
              <w:t>Creating a Service From the Executable</w:t>
            </w:r>
            <w:r w:rsidR="00923782">
              <w:rPr>
                <w:noProof/>
                <w:webHidden/>
              </w:rPr>
              <w:tab/>
            </w:r>
            <w:r w:rsidR="00923782">
              <w:rPr>
                <w:noProof/>
                <w:webHidden/>
              </w:rPr>
              <w:fldChar w:fldCharType="begin"/>
            </w:r>
            <w:r w:rsidR="00923782">
              <w:rPr>
                <w:noProof/>
                <w:webHidden/>
              </w:rPr>
              <w:instrText xml:space="preserve"> PAGEREF _Toc25566553 \h </w:instrText>
            </w:r>
            <w:r w:rsidR="00923782">
              <w:rPr>
                <w:noProof/>
                <w:webHidden/>
              </w:rPr>
            </w:r>
            <w:r w:rsidR="00923782">
              <w:rPr>
                <w:noProof/>
                <w:webHidden/>
              </w:rPr>
              <w:fldChar w:fldCharType="separate"/>
            </w:r>
            <w:r w:rsidR="00923782">
              <w:rPr>
                <w:noProof/>
                <w:webHidden/>
              </w:rPr>
              <w:t>5</w:t>
            </w:r>
            <w:r w:rsidR="00923782">
              <w:rPr>
                <w:noProof/>
                <w:webHidden/>
              </w:rPr>
              <w:fldChar w:fldCharType="end"/>
            </w:r>
          </w:hyperlink>
        </w:p>
        <w:p w14:paraId="53D9D08D" w14:textId="297FBE48" w:rsidR="00A75CDF" w:rsidRDefault="00A75CDF" w:rsidP="00A75CDF">
          <w:r>
            <w:rPr>
              <w:b/>
              <w:bCs/>
              <w:noProof/>
            </w:rPr>
            <w:fldChar w:fldCharType="end"/>
          </w:r>
        </w:p>
      </w:sdtContent>
    </w:sdt>
    <w:p w14:paraId="66228271" w14:textId="7663AEFA" w:rsidR="009A194A" w:rsidRDefault="009A194A">
      <w:r>
        <w:br w:type="page"/>
      </w:r>
    </w:p>
    <w:p w14:paraId="693CAF0B" w14:textId="77777777" w:rsidR="00A75CDF" w:rsidRDefault="00A75CDF"/>
    <w:p w14:paraId="1AA0AD9C" w14:textId="12178D76" w:rsidR="005D7AA5" w:rsidRDefault="005D7AA5" w:rsidP="005D7AA5">
      <w:pPr>
        <w:pStyle w:val="Heading1"/>
      </w:pPr>
      <w:bookmarkStart w:id="1" w:name="_Toc25566550"/>
      <w:r>
        <w:t>Overview</w:t>
      </w:r>
      <w:bookmarkEnd w:id="1"/>
    </w:p>
    <w:p w14:paraId="21BC2A14" w14:textId="77777777" w:rsidR="005D7AA5" w:rsidRDefault="005D7AA5"/>
    <w:p w14:paraId="407B4C5B" w14:textId="1A86ED45" w:rsidR="00352690" w:rsidRDefault="005D7AA5">
      <w:r>
        <w:t>This API Note describes</w:t>
      </w:r>
      <w:r w:rsidR="00352690">
        <w:t xml:space="preserve"> how Simio can be configured to </w:t>
      </w:r>
      <w:r w:rsidR="00D6031C">
        <w:t>do the following:</w:t>
      </w:r>
    </w:p>
    <w:p w14:paraId="6EB49185" w14:textId="54DF4124" w:rsidR="00352690" w:rsidRDefault="00D6031C" w:rsidP="00352690">
      <w:pPr>
        <w:pStyle w:val="ListParagraph"/>
        <w:numPr>
          <w:ilvl w:val="0"/>
          <w:numId w:val="8"/>
        </w:numPr>
      </w:pPr>
      <w:r>
        <w:t>Run a Schedule in a “headless” or unattended mode to create a Model Plan</w:t>
      </w:r>
    </w:p>
    <w:p w14:paraId="4162D37D" w14:textId="262FC2CD" w:rsidR="00352690" w:rsidRDefault="00D6031C" w:rsidP="00352690">
      <w:pPr>
        <w:pStyle w:val="ListParagraph"/>
        <w:numPr>
          <w:ilvl w:val="0"/>
          <w:numId w:val="8"/>
        </w:numPr>
      </w:pPr>
      <w:r>
        <w:t>Export the results from the schedule</w:t>
      </w:r>
      <w:r w:rsidR="00352690">
        <w:t>.</w:t>
      </w:r>
    </w:p>
    <w:p w14:paraId="755BEFF9" w14:textId="4E21279C" w:rsidR="00E01C9D" w:rsidRDefault="00D6031C">
      <w:r>
        <w:t>Although Simio is usually used with the User Interface (UI) it can be configured to run unattended or “headless”</w:t>
      </w:r>
      <w:r w:rsidR="00E01C9D">
        <w:t>.</w:t>
      </w:r>
    </w:p>
    <w:p w14:paraId="4BA22F05" w14:textId="0ED8C34A" w:rsidR="00352690" w:rsidRDefault="00352690">
      <w:r>
        <w:t xml:space="preserve">This project </w:t>
      </w:r>
      <w:r w:rsidR="00D6031C">
        <w:t>will demonstrate a configuration where a model is set up to be run as a Windows service, and be triggered whenever a file is dropped into a give folder.</w:t>
      </w:r>
    </w:p>
    <w:p w14:paraId="2ECA6662" w14:textId="3CE47C32" w:rsidR="00236ACF" w:rsidRDefault="005D7AA5">
      <w:r>
        <w:t xml:space="preserve">This Note </w:t>
      </w:r>
      <w:r w:rsidR="00F10DAD">
        <w:t>describes some complex programming topics</w:t>
      </w:r>
      <w:r w:rsidR="00147150">
        <w:t>. It</w:t>
      </w:r>
      <w:r w:rsidR="00F10DAD">
        <w:t xml:space="preserve"> assumes that the reader is familiar with C# and .NET technologies such as </w:t>
      </w:r>
      <w:r w:rsidR="00D6031C">
        <w:t>locking and DLL dependencies.</w:t>
      </w:r>
    </w:p>
    <w:p w14:paraId="247D717E" w14:textId="77777777" w:rsidR="00236ACF" w:rsidRDefault="00236ACF">
      <w:r>
        <w:br w:type="page"/>
      </w:r>
    </w:p>
    <w:p w14:paraId="6FDAEDDF" w14:textId="01D232BA" w:rsidR="00963610" w:rsidRDefault="00236ACF" w:rsidP="00236ACF">
      <w:pPr>
        <w:pStyle w:val="Heading1"/>
      </w:pPr>
      <w:r>
        <w:lastRenderedPageBreak/>
        <w:t>Architecture</w:t>
      </w:r>
    </w:p>
    <w:p w14:paraId="77F0BBFE" w14:textId="3E765EB1" w:rsidR="00236ACF" w:rsidRDefault="00236ACF"/>
    <w:p w14:paraId="5E1B8DA2" w14:textId="6CD7E506" w:rsidR="00236ACF" w:rsidRDefault="00236ACF">
      <w:r>
        <w:t>The diagram below illustrates the overall architecture of this API example:</w:t>
      </w:r>
    </w:p>
    <w:p w14:paraId="3FFC35EA" w14:textId="0F8214D0" w:rsidR="00236ACF" w:rsidRDefault="00DD0CA4" w:rsidP="00236ACF">
      <w:pPr>
        <w:keepNext/>
      </w:pPr>
      <w:r w:rsidRPr="00DD0CA4">
        <w:drawing>
          <wp:inline distT="0" distB="0" distL="0" distR="0" wp14:anchorId="0C6517BA" wp14:editId="1D4BFBD6">
            <wp:extent cx="4999153" cy="3917019"/>
            <wp:effectExtent l="0" t="0" r="0" b="762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2F0" w14:textId="458CAAF0" w:rsidR="00236ACF" w:rsidRDefault="00236ACF" w:rsidP="00236ACF">
      <w:pPr>
        <w:pStyle w:val="Caption"/>
      </w:pPr>
      <w:r>
        <w:t xml:space="preserve">Figure </w:t>
      </w:r>
      <w:fldSimple w:instr=" SEQ Figure \* ARABIC ">
        <w:r w:rsidR="001201EC">
          <w:rPr>
            <w:noProof/>
          </w:rPr>
          <w:t>1</w:t>
        </w:r>
      </w:fldSimple>
      <w:r>
        <w:t>- RunSimioSchedule Architecture</w:t>
      </w:r>
    </w:p>
    <w:p w14:paraId="05AE4F58" w14:textId="6BE3E873" w:rsidR="00236ACF" w:rsidRDefault="00236ACF" w:rsidP="00236ACF">
      <w:r>
        <w:t>RunSimioSchedule is a windows process that runs as a service and waits for an event file to be dropped into a specified folder.</w:t>
      </w:r>
    </w:p>
    <w:p w14:paraId="2159736C" w14:textId="2444F5FC" w:rsidR="00583C6A" w:rsidRDefault="00583C6A" w:rsidP="00236ACF">
      <w:r>
        <w:t>A</w:t>
      </w:r>
      <w:r w:rsidR="00CD72C6">
        <w:t>s the program begins the method Main is called which</w:t>
      </w:r>
      <w:r>
        <w:t xml:space="preserve"> creates a RunContext which will exist throughout the life of the service. During the RunContext constructor</w:t>
      </w:r>
      <w:r w:rsidR="00CD72C6">
        <w:t>, the following occurs:</w:t>
      </w:r>
    </w:p>
    <w:p w14:paraId="603DD653" w14:textId="20B1C165" w:rsidR="00CD72C6" w:rsidRDefault="00CD72C6" w:rsidP="00CD72C6">
      <w:pPr>
        <w:numPr>
          <w:ilvl w:val="0"/>
          <w:numId w:val="13"/>
        </w:numPr>
      </w:pPr>
      <w:r>
        <w:t>The API SimioProjectFactory.SetExtensionsPath is called to indicate to the model where all the support DLLs can be found.</w:t>
      </w:r>
    </w:p>
    <w:p w14:paraId="5E55072C" w14:textId="332A0523" w:rsidR="00CD72C6" w:rsidRDefault="00CD72C6" w:rsidP="00CD72C6">
      <w:pPr>
        <w:numPr>
          <w:ilvl w:val="0"/>
          <w:numId w:val="13"/>
        </w:numPr>
      </w:pPr>
      <w:r>
        <w:t>Some setup occurs, such as making sure of the existence of the Event file folder.</w:t>
      </w:r>
    </w:p>
    <w:p w14:paraId="71C14325" w14:textId="67B4B718" w:rsidR="00CD72C6" w:rsidRDefault="00CD72C6" w:rsidP="00CD72C6">
      <w:pPr>
        <w:numPr>
          <w:ilvl w:val="0"/>
          <w:numId w:val="13"/>
        </w:numPr>
      </w:pPr>
      <w:r>
        <w:t>The Simio project file (e.g. .SPFX) is located and loaded.</w:t>
      </w:r>
    </w:p>
    <w:p w14:paraId="1AE105D6" w14:textId="0CF750BE" w:rsidR="00D549B8" w:rsidRDefault="00D549B8" w:rsidP="00CD72C6">
      <w:pPr>
        <w:numPr>
          <w:ilvl w:val="0"/>
          <w:numId w:val="13"/>
        </w:numPr>
      </w:pPr>
      <w:r>
        <w:t xml:space="preserve">Calls OnStart which creates a system FileWatcher which monitors the Events folder and has events for whenever an event file is created or changed within the folder. It also starts a timer that polls for the event file. </w:t>
      </w:r>
    </w:p>
    <w:p w14:paraId="536653F5" w14:textId="77777777" w:rsidR="00CD72C6" w:rsidRDefault="00CD72C6" w:rsidP="00CD72C6"/>
    <w:p w14:paraId="08DA8D77" w14:textId="0799FC02" w:rsidR="00CD72C6" w:rsidRDefault="00CD72C6" w:rsidP="00CD72C6">
      <w:r>
        <w:t>Then the program</w:t>
      </w:r>
      <w:r w:rsidR="00D549B8">
        <w:t xml:space="preserve"> goes into an infinite loop</w:t>
      </w:r>
      <w:r w:rsidR="009372D5">
        <w:t>, leaving</w:t>
      </w:r>
      <w:r w:rsidR="00D549B8">
        <w:t xml:space="preserve"> the Event file event checking </w:t>
      </w:r>
      <w:r w:rsidR="009372D5">
        <w:t>to do all the work.</w:t>
      </w:r>
    </w:p>
    <w:p w14:paraId="7E05E9F0" w14:textId="6DB72D4E" w:rsidR="00236ACF" w:rsidRDefault="00B36645" w:rsidP="00236ACF">
      <w:r>
        <w:t>When</w:t>
      </w:r>
      <w:r w:rsidR="009372D5">
        <w:t>ever an Event</w:t>
      </w:r>
      <w:r>
        <w:t xml:space="preserve"> file is found, the method CheckAndRun is called, which subsequently calls RunScheduleExportResultsAndSaveProject, which is the central logic to this example.</w:t>
      </w:r>
    </w:p>
    <w:p w14:paraId="1BAD5832" w14:textId="4AF3D406" w:rsidR="00B36645" w:rsidRDefault="00B36645" w:rsidP="00236ACF">
      <w:r>
        <w:t>RunScheduleExportResultsAndSaveProject does the following.</w:t>
      </w:r>
    </w:p>
    <w:p w14:paraId="0719D568" w14:textId="0CBB7921" w:rsidR="00B36645" w:rsidRDefault="00B36645" w:rsidP="00B36645">
      <w:pPr>
        <w:numPr>
          <w:ilvl w:val="0"/>
          <w:numId w:val="12"/>
        </w:numPr>
      </w:pPr>
      <w:r>
        <w:t>Converts the Event File - which is a CSV (Comma Separated Value) file to a DataTable</w:t>
      </w:r>
      <w:r w:rsidR="00583C6A">
        <w:t xml:space="preserve"> and then deletes the Event File.</w:t>
      </w:r>
    </w:p>
    <w:p w14:paraId="0F22B045" w14:textId="72EFBC81" w:rsidR="009372D5" w:rsidRDefault="009372D5" w:rsidP="00B36645">
      <w:pPr>
        <w:numPr>
          <w:ilvl w:val="0"/>
          <w:numId w:val="12"/>
        </w:numPr>
      </w:pPr>
      <w:r>
        <w:t>Gets the model from the already loaded Simio project.</w:t>
      </w:r>
    </w:p>
    <w:p w14:paraId="07AC8EF4" w14:textId="6A7AFF60" w:rsidR="00583C6A" w:rsidRDefault="00583C6A" w:rsidP="00B36645">
      <w:pPr>
        <w:numPr>
          <w:ilvl w:val="0"/>
          <w:numId w:val="12"/>
        </w:numPr>
      </w:pPr>
      <w:r>
        <w:t>If the DataTab</w:t>
      </w:r>
      <w:r w:rsidR="009372D5">
        <w:t>l</w:t>
      </w:r>
      <w:r>
        <w:t>e exists, then it is assumed to be downtime data and is Imported into the model</w:t>
      </w:r>
      <w:r w:rsidR="00971506">
        <w:t>’s Resource Table</w:t>
      </w:r>
      <w:r>
        <w:t xml:space="preserve"> the method ImportDowntime.</w:t>
      </w:r>
      <w:r w:rsidR="00971506">
        <w:t xml:space="preserve"> If the model doesn’t have a table called “Resources”, then the data is simply ignored.</w:t>
      </w:r>
    </w:p>
    <w:p w14:paraId="0BA3FB37" w14:textId="58C9BD52" w:rsidR="00971506" w:rsidRDefault="00971506" w:rsidP="00B36645">
      <w:pPr>
        <w:numPr>
          <w:ilvl w:val="0"/>
          <w:numId w:val="12"/>
        </w:numPr>
      </w:pPr>
      <w:r>
        <w:t>If configured, the Model is saved prior to the run.</w:t>
      </w:r>
    </w:p>
    <w:p w14:paraId="4E70E069" w14:textId="311C8A15" w:rsidR="00971506" w:rsidRDefault="00971506" w:rsidP="00B36645">
      <w:pPr>
        <w:numPr>
          <w:ilvl w:val="0"/>
          <w:numId w:val="12"/>
        </w:numPr>
      </w:pPr>
      <w:r>
        <w:t>If configured, the model’s Plan is run.</w:t>
      </w:r>
    </w:p>
    <w:p w14:paraId="2EEA1315" w14:textId="1720E508" w:rsidR="00971506" w:rsidRDefault="00971506" w:rsidP="00B36645">
      <w:pPr>
        <w:numPr>
          <w:ilvl w:val="0"/>
          <w:numId w:val="12"/>
        </w:numPr>
      </w:pPr>
      <w:r>
        <w:t>If configured, risk analysis is run on the model.</w:t>
      </w:r>
    </w:p>
    <w:p w14:paraId="63FF332E" w14:textId="4ECF7B78" w:rsidR="00971506" w:rsidRDefault="00971506" w:rsidP="00B36645">
      <w:pPr>
        <w:numPr>
          <w:ilvl w:val="0"/>
          <w:numId w:val="12"/>
        </w:numPr>
      </w:pPr>
      <w:r>
        <w:t>If configured, the plan’s schedule is exported.</w:t>
      </w:r>
    </w:p>
    <w:p w14:paraId="08C0918D" w14:textId="2F203193" w:rsidR="00971506" w:rsidRPr="00236ACF" w:rsidRDefault="00971506" w:rsidP="00B36645">
      <w:pPr>
        <w:numPr>
          <w:ilvl w:val="0"/>
          <w:numId w:val="12"/>
        </w:numPr>
      </w:pPr>
      <w:r>
        <w:t>If configured, the model is saved</w:t>
      </w:r>
    </w:p>
    <w:p w14:paraId="32CBE8C4" w14:textId="48D6E1C7" w:rsidR="00236ACF" w:rsidRDefault="00236ACF" w:rsidP="00D6031C">
      <w:pPr>
        <w:pStyle w:val="Heading2"/>
      </w:pPr>
    </w:p>
    <w:p w14:paraId="71773B2F" w14:textId="317A1031" w:rsidR="003F298E" w:rsidRDefault="00F10DAD" w:rsidP="00D6031C">
      <w:pPr>
        <w:pStyle w:val="Heading2"/>
      </w:pPr>
      <w:r>
        <w:br w:type="page"/>
      </w:r>
      <w:bookmarkStart w:id="2" w:name="_Toc25566551"/>
      <w:r w:rsidR="00147150">
        <w:lastRenderedPageBreak/>
        <w:t xml:space="preserve">Some </w:t>
      </w:r>
      <w:r w:rsidR="000D477D">
        <w:t xml:space="preserve">Background </w:t>
      </w:r>
      <w:r w:rsidR="00147150">
        <w:t xml:space="preserve">Information </w:t>
      </w:r>
      <w:r w:rsidR="000D477D">
        <w:t>on t</w:t>
      </w:r>
      <w:r w:rsidR="005D7AA5">
        <w:t>he Simio Engine</w:t>
      </w:r>
      <w:bookmarkEnd w:id="2"/>
    </w:p>
    <w:p w14:paraId="5CDF477D" w14:textId="6FC8EBE1" w:rsidR="005D7AA5" w:rsidRDefault="005D7AA5"/>
    <w:p w14:paraId="0A0E0530" w14:textId="7CA67360" w:rsidR="00F10DAD" w:rsidRDefault="00F10DAD">
      <w:r>
        <w:t>The Simio engine (</w:t>
      </w:r>
      <w:r w:rsidR="00DD0CA4">
        <w:t>or</w:t>
      </w:r>
      <w:r w:rsidR="00C112BF">
        <w:t xml:space="preserve"> simply as</w:t>
      </w:r>
      <w:r>
        <w:t xml:space="preserve"> the Engine) is the logic that implements the simulation and planning logic of Simio. When used as a desktop application, it </w:t>
      </w:r>
      <w:r w:rsidR="00DD0CA4">
        <w:t>is paired with</w:t>
      </w:r>
      <w:r>
        <w:t xml:space="preserve"> a UI</w:t>
      </w:r>
      <w:r w:rsidR="00D6031C">
        <w:t xml:space="preserve">, but in </w:t>
      </w:r>
      <w:r w:rsidR="00DD0CA4">
        <w:t>the “headless” mode it isn’t</w:t>
      </w:r>
      <w:r w:rsidR="00D6031C">
        <w:t>. Only the DLL containing the engine (SimioDLL.DLL) along with support files for API and some file operations will be used.</w:t>
      </w:r>
    </w:p>
    <w:p w14:paraId="20C31078" w14:textId="69C6607E" w:rsidR="00D6031C" w:rsidRDefault="00D6031C" w:rsidP="00D6031C">
      <w:r>
        <w:t xml:space="preserve">When running within the UI specific folders are searched by Simio when looking for DLLs, such as User Extensions and other add-ins. </w:t>
      </w:r>
    </w:p>
    <w:p w14:paraId="057D5758" w14:textId="6AE73980" w:rsidR="00D6031C" w:rsidRDefault="00D6031C" w:rsidP="00D6031C">
      <w:r>
        <w:t>When running headless this is not done, and instead all DLLs that are used must be in the location specified by the call SetExtensionsPath of SimioProjectFactory.</w:t>
      </w:r>
    </w:p>
    <w:p w14:paraId="32DE9554" w14:textId="3C742F13" w:rsidR="004E40CE" w:rsidRDefault="00E85716" w:rsidP="00E10731">
      <w:r>
        <w:t>This can be a tricky problem, as often DLLs depend on other DLLs, which depend on even more and so on. There are a few free tools that might help you solve this puzzle:</w:t>
      </w:r>
    </w:p>
    <w:p w14:paraId="274800B7" w14:textId="46951A54" w:rsidR="00E85716" w:rsidRDefault="00E85716" w:rsidP="00E10731">
      <w:r>
        <w:t>One is DotPeek, which is made by JetBrains. With this tool you can inspect a DLL for its dependencies.</w:t>
      </w:r>
    </w:p>
    <w:p w14:paraId="611FED11" w14:textId="18A516E6" w:rsidR="00E85716" w:rsidRDefault="00E85716" w:rsidP="00E10731">
      <w:r>
        <w:t>Another is Process Explorer, which part of Microsoft’s SysInternal toolset. When run in Administrator mode this tool permits you to examine a running process (such as Simio) and determine what DLLs are loaded</w:t>
      </w:r>
      <w:r w:rsidR="00DD0CA4">
        <w:t>.</w:t>
      </w:r>
    </w:p>
    <w:p w14:paraId="285D7183" w14:textId="75F832B6" w:rsidR="004E40CE" w:rsidRDefault="00764375" w:rsidP="00E10731">
      <w:r>
        <w:t xml:space="preserve">In this document </w:t>
      </w:r>
      <w:r w:rsidR="00342D04">
        <w:t>are included the instruction for loading your headless executable as a Windows Service.</w:t>
      </w:r>
      <w:r>
        <w:t>.</w:t>
      </w:r>
    </w:p>
    <w:p w14:paraId="2C1EB432" w14:textId="77777777" w:rsidR="004E40CE" w:rsidRDefault="004E40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8AEEE6F" w14:textId="0B1EE05C" w:rsidR="004E40CE" w:rsidRDefault="00342D04" w:rsidP="00342D04">
      <w:pPr>
        <w:pStyle w:val="Heading1"/>
      </w:pPr>
      <w:bookmarkStart w:id="3" w:name="_Toc25566552"/>
      <w:r>
        <w:lastRenderedPageBreak/>
        <w:t>Building A Headless Executable</w:t>
      </w:r>
      <w:bookmarkEnd w:id="3"/>
    </w:p>
    <w:p w14:paraId="778FB7C0" w14:textId="77777777" w:rsidR="00462436" w:rsidRDefault="00462436" w:rsidP="00E10731"/>
    <w:p w14:paraId="4D1CEC13" w14:textId="63962FE6" w:rsidR="00A104EB" w:rsidRDefault="00696CAF" w:rsidP="0020530E">
      <w:r>
        <w:t>The overall structure of the program is simple</w:t>
      </w:r>
      <w:r w:rsidR="00F73FE4">
        <w:t>:</w:t>
      </w:r>
      <w:r>
        <w:t xml:space="preserve"> </w:t>
      </w:r>
      <w:r w:rsidR="00F73FE4">
        <w:t xml:space="preserve">a </w:t>
      </w:r>
      <w:r>
        <w:t>path to the extensions</w:t>
      </w:r>
      <w:r w:rsidR="00F73FE4">
        <w:t xml:space="preserve"> is set</w:t>
      </w:r>
      <w:r>
        <w:t xml:space="preserve">, and then </w:t>
      </w:r>
      <w:r w:rsidR="00F73FE4">
        <w:t xml:space="preserve">a series of actions on the model, such as </w:t>
      </w:r>
      <w:r>
        <w:t>running the model plan</w:t>
      </w:r>
      <w:r w:rsidR="00F73FE4">
        <w:t xml:space="preserve"> or running </w:t>
      </w:r>
      <w:r w:rsidR="00923782">
        <w:t>risk analysis</w:t>
      </w:r>
      <w:r w:rsidR="00F73FE4">
        <w:t xml:space="preserve"> are issued.</w:t>
      </w:r>
    </w:p>
    <w:p w14:paraId="0AD3DE36" w14:textId="65F6A9AC" w:rsidR="00342D04" w:rsidRDefault="00696CAF" w:rsidP="0020530E">
      <w:r>
        <w:t>The difficulty most users have – as was mentioned before – is determining the correct DLLs to include.</w:t>
      </w:r>
      <w:r w:rsidR="00923782">
        <w:t xml:space="preserve"> This will be covered later in a separate section.</w:t>
      </w:r>
    </w:p>
    <w:p w14:paraId="276C9200" w14:textId="69F103F2" w:rsidR="00923782" w:rsidRDefault="00923782" w:rsidP="0020530E">
      <w:r>
        <w:t xml:space="preserve">Separate but closely allied with the calling of the model is the need for a mechanism to initiate the model. This example employs a file-drop mechanism. When a file is dropped in a special folder, a method is triggered by the </w:t>
      </w:r>
      <w:r w:rsidR="00DD0CA4">
        <w:t>System</w:t>
      </w:r>
      <w:r>
        <w:t xml:space="preserve"> FileWatcher. This method (called </w:t>
      </w:r>
      <w:r w:rsidR="00DD0CA4">
        <w:t>CheckAndRun</w:t>
      </w:r>
      <w:r>
        <w:t xml:space="preserve">) runs the </w:t>
      </w:r>
      <w:r w:rsidR="00DD0CA4">
        <w:t>method RunScheduleExportResultsAndSaveProject, which does most of the work.</w:t>
      </w:r>
      <w:r>
        <w:t xml:space="preserve"> </w:t>
      </w:r>
    </w:p>
    <w:p w14:paraId="28C78BD1" w14:textId="267A2C1D" w:rsidR="00696CAF" w:rsidRDefault="00923782" w:rsidP="00923782">
      <w:pPr>
        <w:pStyle w:val="IntenseQuote"/>
      </w:pPr>
      <w:r>
        <w:t>Note: because of a well-known FileWatcher deficiency (under rare circumstances it won’t detect a file event) there is also a timer that checks every so often for a file and runs the same model processing method.</w:t>
      </w:r>
    </w:p>
    <w:p w14:paraId="372A651D" w14:textId="6A5822F4" w:rsidR="00923782" w:rsidRDefault="00923782" w:rsidP="0020530E">
      <w:r>
        <w:t>There is also a file that is logs information about the running of the model. This is specified in the configuration file.</w:t>
      </w:r>
    </w:p>
    <w:p w14:paraId="769DA02A" w14:textId="35F443C8" w:rsidR="00923782" w:rsidRDefault="00DD0CA4" w:rsidP="0020530E">
      <w:r>
        <w:t>The utility methods (such as those that are used to read and write information to the model are included in a utility class called HeadlessHelpers.</w:t>
      </w:r>
    </w:p>
    <w:p w14:paraId="76D916FC" w14:textId="0153BEC2" w:rsidR="00635121" w:rsidRDefault="00635121" w:rsidP="0020530E"/>
    <w:p w14:paraId="04C9B9AC" w14:textId="1E198261" w:rsidR="00635121" w:rsidRDefault="00635121" w:rsidP="0020530E">
      <w:r>
        <w:t>Configuration settings are included as Application Settings, which – during the build of this application are output into a configuration file (RunSImioSchedule.exe.config) that is placed in the same folder as the executable (RunSimioSchedule.exe).</w:t>
      </w:r>
    </w:p>
    <w:p w14:paraId="7E01D030" w14:textId="035DF7F8" w:rsidR="00635121" w:rsidRDefault="00635121" w:rsidP="0020530E">
      <w:r w:rsidRPr="00635121">
        <w:lastRenderedPageBreak/>
        <w:drawing>
          <wp:inline distT="0" distB="0" distL="0" distR="0" wp14:anchorId="21278DC6" wp14:editId="2322451E">
            <wp:extent cx="5943600" cy="2620645"/>
            <wp:effectExtent l="0" t="0" r="0" b="825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C240" w14:textId="6BD57C80" w:rsidR="00053417" w:rsidRDefault="00053417" w:rsidP="00053417">
      <w:r>
        <w:t>When the program is built from Visual Studio the results are placed (as always) in a folder such as Source &gt; RunSimioSchedule &gt; bin &gt; release, such as:</w:t>
      </w:r>
    </w:p>
    <w:p w14:paraId="7C025238" w14:textId="77777777" w:rsidR="001201EC" w:rsidRDefault="00FA4B1D" w:rsidP="001201EC">
      <w:pPr>
        <w:keepNext/>
      </w:pPr>
      <w:r w:rsidRPr="00FA4B1D">
        <w:drawing>
          <wp:inline distT="0" distB="0" distL="0" distR="0" wp14:anchorId="245D8901" wp14:editId="3CE4C9C3">
            <wp:extent cx="5943600" cy="293878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2FE9" w14:textId="79593724" w:rsidR="00FA4B1D" w:rsidRDefault="001201EC" w:rsidP="001201E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Assemblies From VIsual Studio - Very Likely Incomplete!</w:t>
      </w:r>
    </w:p>
    <w:p w14:paraId="5152D7E4" w14:textId="77777777" w:rsidR="00FA4B1D" w:rsidRDefault="00FA4B1D" w:rsidP="00053417"/>
    <w:p w14:paraId="533CD968" w14:textId="6EA54813" w:rsidR="00053417" w:rsidRDefault="00053417" w:rsidP="00053417">
      <w:r>
        <w:t>Now,</w:t>
      </w:r>
      <w:r>
        <w:t xml:space="preserve"> you might think that all the DLLs you need would be found here. But this is likely wrong, since th</w:t>
      </w:r>
      <w:r w:rsidR="00FA4B1D">
        <w:t xml:space="preserve">ese are only the assemblies that Visual Studio could find through its process of compiling and linking and explicit references. The RunSchedulePlan </w:t>
      </w:r>
      <w:r>
        <w:t>program is going to</w:t>
      </w:r>
      <w:r w:rsidR="00FA4B1D">
        <w:t xml:space="preserve"> – at run-time -</w:t>
      </w:r>
      <w:r>
        <w:t xml:space="preserve"> launch a Simio Model, which may include many other DLLs (such as licensing files, user extensions, etc.)</w:t>
      </w:r>
    </w:p>
    <w:p w14:paraId="55CB0599" w14:textId="4CF92599" w:rsidR="001201EC" w:rsidRDefault="001201EC" w:rsidP="00053417">
      <w:r>
        <w:lastRenderedPageBreak/>
        <w:t>So, what to?</w:t>
      </w:r>
    </w:p>
    <w:p w14:paraId="0D244CE1" w14:textId="2C6256C8" w:rsidR="001201EC" w:rsidRDefault="001201EC" w:rsidP="00053417">
      <w:r>
        <w:t xml:space="preserve">A good starting point is to run Simio with our model and then </w:t>
      </w:r>
      <w:r w:rsidR="00235FE1">
        <w:t>run</w:t>
      </w:r>
      <w:r>
        <w:t xml:space="preserve"> </w:t>
      </w:r>
      <w:r w:rsidR="00235FE1">
        <w:t>Microsoft’s ProcessExplorer (as Administrator) to examine what DLL’s are being used.</w:t>
      </w:r>
    </w:p>
    <w:p w14:paraId="46FE8AEF" w14:textId="0C2A3486" w:rsidR="00053417" w:rsidRDefault="00F85FF0" w:rsidP="0020530E">
      <w:r>
        <w:t>After starting Simio desktop and doing a RunPlan, Process Explorer is started. Look for Simio.exe and double-click to bring up its DLL view:</w:t>
      </w:r>
    </w:p>
    <w:p w14:paraId="4A2DA4F6" w14:textId="3A3CE484" w:rsidR="00F85FF0" w:rsidRDefault="00F85FF0" w:rsidP="0020530E">
      <w:r w:rsidRPr="00F85FF0">
        <w:drawing>
          <wp:inline distT="0" distB="0" distL="0" distR="0" wp14:anchorId="07DB9E25" wp14:editId="758CEBBF">
            <wp:extent cx="5943600" cy="256159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659B" w14:textId="0E22EED0" w:rsidR="00F85FF0" w:rsidRDefault="00F85FF0" w:rsidP="0020530E">
      <w:r>
        <w:t>Looking through this we can see a lot of DevExpress DLLs, but many are DevExpress UI DLLs. There is a reference to DevExpress.Office.v19.1.Core, which is often included when Excel operations are employed.</w:t>
      </w:r>
    </w:p>
    <w:p w14:paraId="6D3069CA" w14:textId="66CA2157" w:rsidR="00F85FF0" w:rsidRDefault="00F85FF0" w:rsidP="0020530E">
      <w:r>
        <w:t>O</w:t>
      </w:r>
      <w:r w:rsidR="00965038">
        <w:t>f great interest to us are the ones within \SimioUserExtensions:</w:t>
      </w:r>
    </w:p>
    <w:p w14:paraId="736DFC17" w14:textId="28FE017E" w:rsidR="00965038" w:rsidRDefault="00965038" w:rsidP="00965038">
      <w:pPr>
        <w:numPr>
          <w:ilvl w:val="0"/>
          <w:numId w:val="12"/>
        </w:numPr>
      </w:pPr>
      <w:r>
        <w:t>ExcelGridDataProvider</w:t>
      </w:r>
    </w:p>
    <w:p w14:paraId="338C03EF" w14:textId="5C83263D" w:rsidR="00965038" w:rsidRDefault="00965038" w:rsidP="00965038">
      <w:pPr>
        <w:numPr>
          <w:ilvl w:val="0"/>
          <w:numId w:val="12"/>
        </w:numPr>
      </w:pPr>
      <w:r>
        <w:t>ExcelReadWrite</w:t>
      </w:r>
    </w:p>
    <w:p w14:paraId="2E5ED60A" w14:textId="25C567D3" w:rsidR="00965038" w:rsidRDefault="00965038" w:rsidP="00965038">
      <w:pPr>
        <w:numPr>
          <w:ilvl w:val="0"/>
          <w:numId w:val="12"/>
        </w:numPr>
      </w:pPr>
      <w:r>
        <w:t>GoodSelectionProcedure</w:t>
      </w:r>
    </w:p>
    <w:p w14:paraId="212CE165" w14:textId="6DC67559" w:rsidR="00965038" w:rsidRDefault="00965038" w:rsidP="00965038">
      <w:pPr>
        <w:numPr>
          <w:ilvl w:val="0"/>
          <w:numId w:val="12"/>
        </w:numPr>
      </w:pPr>
      <w:r>
        <w:t>SimioRelocateObject</w:t>
      </w:r>
    </w:p>
    <w:p w14:paraId="2FB3D1E7" w14:textId="4A8BFCA9" w:rsidR="00965038" w:rsidRDefault="00965038" w:rsidP="00965038">
      <w:pPr>
        <w:numPr>
          <w:ilvl w:val="0"/>
          <w:numId w:val="12"/>
        </w:numPr>
      </w:pPr>
      <w:r>
        <w:t>SelectBestScenario</w:t>
      </w:r>
    </w:p>
    <w:p w14:paraId="7768C2F9" w14:textId="68ABCFC5" w:rsidR="00965038" w:rsidRDefault="00965038" w:rsidP="00965038">
      <w:pPr>
        <w:numPr>
          <w:ilvl w:val="0"/>
          <w:numId w:val="12"/>
        </w:numPr>
      </w:pPr>
      <w:r>
        <w:t>SimioReplenishmentPolicies</w:t>
      </w:r>
    </w:p>
    <w:p w14:paraId="224EAB22" w14:textId="652DF884" w:rsidR="00965038" w:rsidRDefault="00965038" w:rsidP="00965038">
      <w:pPr>
        <w:numPr>
          <w:ilvl w:val="0"/>
          <w:numId w:val="12"/>
        </w:numPr>
      </w:pPr>
      <w:r>
        <w:t>SimioSelectionRules</w:t>
      </w:r>
    </w:p>
    <w:p w14:paraId="2FA3C735" w14:textId="41EA7179" w:rsidR="00965038" w:rsidRDefault="00965038" w:rsidP="00965038">
      <w:pPr>
        <w:numPr>
          <w:ilvl w:val="0"/>
          <w:numId w:val="12"/>
        </w:numPr>
      </w:pPr>
      <w:r>
        <w:t>SimioTravelSteeringBehaviors</w:t>
      </w:r>
    </w:p>
    <w:p w14:paraId="5A100A98" w14:textId="2E3B9080" w:rsidR="00965038" w:rsidRDefault="00BD68F5" w:rsidP="00965038">
      <w:pPr>
        <w:numPr>
          <w:ilvl w:val="0"/>
          <w:numId w:val="12"/>
        </w:numPr>
      </w:pPr>
      <w:r>
        <w:t xml:space="preserve">(no) </w:t>
      </w:r>
      <w:r w:rsidR="00965038">
        <w:t>SourceServerSink</w:t>
      </w:r>
    </w:p>
    <w:p w14:paraId="3C772391" w14:textId="69BD6579" w:rsidR="00965038" w:rsidRDefault="00BD68F5" w:rsidP="00965038">
      <w:pPr>
        <w:numPr>
          <w:ilvl w:val="0"/>
          <w:numId w:val="12"/>
        </w:numPr>
      </w:pPr>
      <w:r>
        <w:t>(no</w:t>
      </w:r>
      <w:r w:rsidR="00D23315">
        <w:t>)</w:t>
      </w:r>
      <w:bookmarkStart w:id="4" w:name="_GoBack"/>
      <w:bookmarkEnd w:id="4"/>
      <w:r>
        <w:t xml:space="preserve"> </w:t>
      </w:r>
      <w:r w:rsidR="00965038">
        <w:t>WonderwareMES</w:t>
      </w:r>
    </w:p>
    <w:p w14:paraId="12CA5A75" w14:textId="0DC0AE84" w:rsidR="00965038" w:rsidRDefault="00965038" w:rsidP="00965038">
      <w:pPr>
        <w:numPr>
          <w:ilvl w:val="0"/>
          <w:numId w:val="12"/>
        </w:numPr>
      </w:pPr>
      <w:r>
        <w:lastRenderedPageBreak/>
        <w:t>XMLGridDataProvider</w:t>
      </w:r>
    </w:p>
    <w:p w14:paraId="33F3A9CA" w14:textId="1878AB68" w:rsidR="00965038" w:rsidRDefault="00965038" w:rsidP="00BD68F5">
      <w:pPr>
        <w:ind w:left="360"/>
      </w:pPr>
    </w:p>
    <w:p w14:paraId="68546BC7" w14:textId="77777777" w:rsidR="00BD68F5" w:rsidRDefault="00BD68F5" w:rsidP="00BD68F5">
      <w:pPr>
        <w:ind w:left="360"/>
      </w:pPr>
    </w:p>
    <w:p w14:paraId="69A0BAC3" w14:textId="77777777" w:rsidR="00342D04" w:rsidRDefault="00342D0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9122FE" w14:textId="37071048" w:rsidR="00342D04" w:rsidRDefault="00342D04" w:rsidP="00342D04">
      <w:pPr>
        <w:pStyle w:val="Heading1"/>
      </w:pPr>
      <w:bookmarkStart w:id="5" w:name="_Toc25566553"/>
      <w:r>
        <w:lastRenderedPageBreak/>
        <w:t>Creating a Service From the Executable</w:t>
      </w:r>
      <w:bookmarkEnd w:id="5"/>
    </w:p>
    <w:p w14:paraId="1612A306" w14:textId="25086AEE" w:rsidR="00342D04" w:rsidRDefault="00342D04" w:rsidP="0020530E"/>
    <w:p w14:paraId="006509F6" w14:textId="77777777" w:rsidR="00342D04" w:rsidRDefault="00342D04" w:rsidP="00342D04">
      <w:pPr>
        <w:pStyle w:val="ListParagraph"/>
        <w:numPr>
          <w:ilvl w:val="0"/>
          <w:numId w:val="10"/>
        </w:numPr>
        <w:spacing w:after="200" w:line="276" w:lineRule="auto"/>
      </w:pPr>
      <w:r>
        <w:t>Open a command prompt as Administrator</w:t>
      </w:r>
    </w:p>
    <w:p w14:paraId="3F3BCFD9" w14:textId="792E1B2C" w:rsidR="00342D04" w:rsidRDefault="00342D04" w:rsidP="00342D0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Navigate to your .NET installation folder. For example: “</w:t>
      </w:r>
      <w:r w:rsidRPr="001A190A">
        <w:t xml:space="preserve">C:\Windows\Microsoft.NET\Framework\v4.0.30319&gt; </w:t>
      </w:r>
      <w:r>
        <w:t>“</w:t>
      </w:r>
    </w:p>
    <w:p w14:paraId="74A19B7C" w14:textId="53391ECA" w:rsidR="00342D04" w:rsidRDefault="00342D04" w:rsidP="00342D0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 xml:space="preserve">Enter “InstallUtil followed by the path to your executable. For example: </w:t>
      </w:r>
      <w:r w:rsidRPr="00CA524F">
        <w:t>C:\Users\Public\Documents\Simio\Examples\RunSimioSchedule</w:t>
      </w:r>
      <w:r>
        <w:t>\</w:t>
      </w:r>
      <w:r w:rsidRPr="00CA524F">
        <w:t xml:space="preserve"> RunSimioSchedule.exe</w:t>
      </w:r>
      <w:r>
        <w:t>”.  This will install the RunSimioSchedule as a windows service.</w:t>
      </w:r>
    </w:p>
    <w:p w14:paraId="76D6E299" w14:textId="77777777" w:rsidR="00342D04" w:rsidRDefault="00342D04" w:rsidP="00342D04">
      <w:pPr>
        <w:autoSpaceDE w:val="0"/>
        <w:autoSpaceDN w:val="0"/>
        <w:adjustRightInd w:val="0"/>
        <w:spacing w:after="0" w:line="240" w:lineRule="auto"/>
      </w:pPr>
      <w:r>
        <w:t xml:space="preserve">  </w:t>
      </w:r>
    </w:p>
    <w:p w14:paraId="2CBFFFD8" w14:textId="77777777" w:rsidR="00342D04" w:rsidRDefault="00342D04" w:rsidP="00342D0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42EFE33" wp14:editId="59DAC830">
            <wp:extent cx="5848350" cy="1628775"/>
            <wp:effectExtent l="0" t="0" r="0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C979" w14:textId="77777777" w:rsidR="00342D04" w:rsidRDefault="00342D04" w:rsidP="00342D0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93EB53A" wp14:editId="35BB391A">
            <wp:extent cx="5943600" cy="293433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1626" w14:textId="77777777" w:rsidR="00342D04" w:rsidRDefault="00342D04" w:rsidP="00342D04">
      <w:pPr>
        <w:autoSpaceDE w:val="0"/>
        <w:autoSpaceDN w:val="0"/>
        <w:adjustRightInd w:val="0"/>
        <w:spacing w:after="0" w:line="240" w:lineRule="auto"/>
      </w:pPr>
    </w:p>
    <w:p w14:paraId="235A9EED" w14:textId="77777777" w:rsidR="00342D04" w:rsidRDefault="00342D04" w:rsidP="00342D0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>
        <w:t>Next, start the service from Services.</w:t>
      </w:r>
    </w:p>
    <w:p w14:paraId="668FABE2" w14:textId="77777777" w:rsidR="00342D04" w:rsidRDefault="00342D04" w:rsidP="00342D04">
      <w:pPr>
        <w:autoSpaceDE w:val="0"/>
        <w:autoSpaceDN w:val="0"/>
        <w:adjustRightInd w:val="0"/>
        <w:spacing w:after="0" w:line="240" w:lineRule="auto"/>
      </w:pPr>
    </w:p>
    <w:p w14:paraId="30C1E960" w14:textId="77777777" w:rsidR="00342D04" w:rsidRDefault="00342D04" w:rsidP="00342D04">
      <w:pPr>
        <w:autoSpaceDE w:val="0"/>
        <w:autoSpaceDN w:val="0"/>
        <w:adjustRightInd w:val="0"/>
        <w:spacing w:after="0" w:line="240" w:lineRule="auto"/>
      </w:pPr>
    </w:p>
    <w:p w14:paraId="1A22CD69" w14:textId="3163A93C" w:rsidR="00342D04" w:rsidRDefault="00342D04" w:rsidP="00342D0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A8A7BC6" wp14:editId="5DBB5942">
            <wp:extent cx="5934075" cy="2209800"/>
            <wp:effectExtent l="0" t="0" r="9525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24E2" w14:textId="1E73D3E3" w:rsidR="003A479E" w:rsidRDefault="003A479E" w:rsidP="00342D04">
      <w:pPr>
        <w:autoSpaceDE w:val="0"/>
        <w:autoSpaceDN w:val="0"/>
        <w:adjustRightInd w:val="0"/>
        <w:spacing w:after="0" w:line="240" w:lineRule="auto"/>
      </w:pPr>
    </w:p>
    <w:p w14:paraId="5C946083" w14:textId="43477282" w:rsidR="003A479E" w:rsidRDefault="003A479E">
      <w:r>
        <w:br w:type="page"/>
      </w:r>
    </w:p>
    <w:p w14:paraId="2700B4CD" w14:textId="45C84AD8" w:rsidR="003A479E" w:rsidRDefault="003A479E" w:rsidP="00342D04">
      <w:pPr>
        <w:autoSpaceDE w:val="0"/>
        <w:autoSpaceDN w:val="0"/>
        <w:adjustRightInd w:val="0"/>
        <w:spacing w:after="0" w:line="240" w:lineRule="auto"/>
      </w:pPr>
      <w:r w:rsidRPr="003A479E">
        <w:rPr>
          <w:noProof/>
        </w:rPr>
        <w:lastRenderedPageBreak/>
        <w:drawing>
          <wp:inline distT="0" distB="0" distL="0" distR="0" wp14:anchorId="2FEC29F8" wp14:editId="015B6665">
            <wp:extent cx="5943600" cy="367792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FEF5" w14:textId="77777777" w:rsidR="00342D04" w:rsidRDefault="00342D04" w:rsidP="0020530E"/>
    <w:sectPr w:rsidR="00342D04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09DB0F" w14:textId="77777777" w:rsidR="00415784" w:rsidRDefault="00415784" w:rsidP="001E66B4">
      <w:pPr>
        <w:spacing w:after="0" w:line="240" w:lineRule="auto"/>
      </w:pPr>
      <w:r>
        <w:separator/>
      </w:r>
    </w:p>
  </w:endnote>
  <w:endnote w:type="continuationSeparator" w:id="0">
    <w:p w14:paraId="36550E81" w14:textId="77777777" w:rsidR="00415784" w:rsidRDefault="00415784" w:rsidP="001E6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663A5" w14:textId="77777777" w:rsidR="00415784" w:rsidRDefault="00415784" w:rsidP="001E66B4">
      <w:pPr>
        <w:spacing w:after="0" w:line="240" w:lineRule="auto"/>
      </w:pPr>
      <w:r>
        <w:separator/>
      </w:r>
    </w:p>
  </w:footnote>
  <w:footnote w:type="continuationSeparator" w:id="0">
    <w:p w14:paraId="7AE24DA2" w14:textId="77777777" w:rsidR="00415784" w:rsidRDefault="00415784" w:rsidP="001E6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6CCE6" w14:textId="77777777" w:rsidR="001E66B4" w:rsidRDefault="001E66B4">
    <w:pPr>
      <w:spacing w:line="264" w:lineRule="auto"/>
    </w:pPr>
    <w:r>
      <w:rPr>
        <w:noProof/>
      </w:rPr>
      <w:drawing>
        <wp:inline distT="0" distB="0" distL="0" distR="0" wp14:anchorId="63A40A13" wp14:editId="2723598A">
          <wp:extent cx="1817370" cy="594360"/>
          <wp:effectExtent l="0" t="0" r="0" b="0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Picture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7370" cy="594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22EC66C" wp14:editId="277ED50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765D44E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p w14:paraId="7A2F68D2" w14:textId="77777777" w:rsidR="001E66B4" w:rsidRDefault="001E66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02FB0"/>
    <w:multiLevelType w:val="hybridMultilevel"/>
    <w:tmpl w:val="61AEE736"/>
    <w:lvl w:ilvl="0" w:tplc="1030461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109D5"/>
    <w:multiLevelType w:val="hybridMultilevel"/>
    <w:tmpl w:val="A2D8E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21D96"/>
    <w:multiLevelType w:val="hybridMultilevel"/>
    <w:tmpl w:val="7D4AF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21980"/>
    <w:multiLevelType w:val="hybridMultilevel"/>
    <w:tmpl w:val="AE1E6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55579C"/>
    <w:multiLevelType w:val="hybridMultilevel"/>
    <w:tmpl w:val="A5C4C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D2F5E"/>
    <w:multiLevelType w:val="hybridMultilevel"/>
    <w:tmpl w:val="268AC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DB2376"/>
    <w:multiLevelType w:val="hybridMultilevel"/>
    <w:tmpl w:val="AE240636"/>
    <w:lvl w:ilvl="0" w:tplc="B212103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7D1BA4"/>
    <w:multiLevelType w:val="hybridMultilevel"/>
    <w:tmpl w:val="993E4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45AA5"/>
    <w:multiLevelType w:val="hybridMultilevel"/>
    <w:tmpl w:val="5B2AC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CC7FA8"/>
    <w:multiLevelType w:val="hybridMultilevel"/>
    <w:tmpl w:val="A91C0C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FB6C96"/>
    <w:multiLevelType w:val="hybridMultilevel"/>
    <w:tmpl w:val="4448DDA6"/>
    <w:lvl w:ilvl="0" w:tplc="C1CC2D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3D3360"/>
    <w:multiLevelType w:val="hybridMultilevel"/>
    <w:tmpl w:val="899CB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3B2A02"/>
    <w:multiLevelType w:val="hybridMultilevel"/>
    <w:tmpl w:val="D9067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4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1"/>
  </w:num>
  <w:num w:numId="10">
    <w:abstractNumId w:val="9"/>
  </w:num>
  <w:num w:numId="11">
    <w:abstractNumId w:val="12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6B4"/>
    <w:rsid w:val="000259EA"/>
    <w:rsid w:val="0004562E"/>
    <w:rsid w:val="00053417"/>
    <w:rsid w:val="000677D4"/>
    <w:rsid w:val="00091C54"/>
    <w:rsid w:val="000A7EAC"/>
    <w:rsid w:val="000D477D"/>
    <w:rsid w:val="000F3711"/>
    <w:rsid w:val="00101B80"/>
    <w:rsid w:val="001201EC"/>
    <w:rsid w:val="00147150"/>
    <w:rsid w:val="001E66B4"/>
    <w:rsid w:val="0020530E"/>
    <w:rsid w:val="00235072"/>
    <w:rsid w:val="00235FE1"/>
    <w:rsid w:val="00236ACF"/>
    <w:rsid w:val="00253B81"/>
    <w:rsid w:val="00265F31"/>
    <w:rsid w:val="00342D04"/>
    <w:rsid w:val="00352690"/>
    <w:rsid w:val="0036361D"/>
    <w:rsid w:val="003648DB"/>
    <w:rsid w:val="003A479E"/>
    <w:rsid w:val="003F298E"/>
    <w:rsid w:val="00415784"/>
    <w:rsid w:val="00424D80"/>
    <w:rsid w:val="00440EEE"/>
    <w:rsid w:val="004411F7"/>
    <w:rsid w:val="00441AA5"/>
    <w:rsid w:val="00462436"/>
    <w:rsid w:val="004B1658"/>
    <w:rsid w:val="004B7849"/>
    <w:rsid w:val="004C1146"/>
    <w:rsid w:val="004D7136"/>
    <w:rsid w:val="004E40CE"/>
    <w:rsid w:val="0057289E"/>
    <w:rsid w:val="00583C6A"/>
    <w:rsid w:val="005D7AA5"/>
    <w:rsid w:val="005F1478"/>
    <w:rsid w:val="005F2699"/>
    <w:rsid w:val="00630961"/>
    <w:rsid w:val="00635121"/>
    <w:rsid w:val="00642960"/>
    <w:rsid w:val="0065117A"/>
    <w:rsid w:val="00683988"/>
    <w:rsid w:val="00692EAC"/>
    <w:rsid w:val="00696CAF"/>
    <w:rsid w:val="006971AB"/>
    <w:rsid w:val="006A3DC9"/>
    <w:rsid w:val="006E6610"/>
    <w:rsid w:val="007054C2"/>
    <w:rsid w:val="00712456"/>
    <w:rsid w:val="007243B4"/>
    <w:rsid w:val="00764375"/>
    <w:rsid w:val="007868A4"/>
    <w:rsid w:val="00792E10"/>
    <w:rsid w:val="00797960"/>
    <w:rsid w:val="007D1454"/>
    <w:rsid w:val="00883F19"/>
    <w:rsid w:val="00901B2E"/>
    <w:rsid w:val="00923782"/>
    <w:rsid w:val="009372D5"/>
    <w:rsid w:val="00963610"/>
    <w:rsid w:val="00965038"/>
    <w:rsid w:val="00971506"/>
    <w:rsid w:val="009A194A"/>
    <w:rsid w:val="009A3010"/>
    <w:rsid w:val="009C42DB"/>
    <w:rsid w:val="009E2317"/>
    <w:rsid w:val="009E7632"/>
    <w:rsid w:val="00A104EB"/>
    <w:rsid w:val="00A30611"/>
    <w:rsid w:val="00A30AE9"/>
    <w:rsid w:val="00A356E2"/>
    <w:rsid w:val="00A36ACC"/>
    <w:rsid w:val="00A37A43"/>
    <w:rsid w:val="00A7484C"/>
    <w:rsid w:val="00A75CDF"/>
    <w:rsid w:val="00A76259"/>
    <w:rsid w:val="00AB1BD4"/>
    <w:rsid w:val="00AE4761"/>
    <w:rsid w:val="00AF70A7"/>
    <w:rsid w:val="00B24D07"/>
    <w:rsid w:val="00B35941"/>
    <w:rsid w:val="00B36645"/>
    <w:rsid w:val="00B45FCA"/>
    <w:rsid w:val="00B46A42"/>
    <w:rsid w:val="00B62553"/>
    <w:rsid w:val="00B755F3"/>
    <w:rsid w:val="00B806BD"/>
    <w:rsid w:val="00BC5551"/>
    <w:rsid w:val="00BD68F5"/>
    <w:rsid w:val="00C112BF"/>
    <w:rsid w:val="00C15181"/>
    <w:rsid w:val="00C30D5F"/>
    <w:rsid w:val="00C62706"/>
    <w:rsid w:val="00C643EC"/>
    <w:rsid w:val="00C86351"/>
    <w:rsid w:val="00C87F80"/>
    <w:rsid w:val="00CA20F2"/>
    <w:rsid w:val="00CB1E61"/>
    <w:rsid w:val="00CD72C6"/>
    <w:rsid w:val="00CE38EE"/>
    <w:rsid w:val="00CE53A0"/>
    <w:rsid w:val="00CF2D3E"/>
    <w:rsid w:val="00D23315"/>
    <w:rsid w:val="00D549B8"/>
    <w:rsid w:val="00D6031C"/>
    <w:rsid w:val="00D64B65"/>
    <w:rsid w:val="00DA4940"/>
    <w:rsid w:val="00DB30C6"/>
    <w:rsid w:val="00DC3555"/>
    <w:rsid w:val="00DC79F8"/>
    <w:rsid w:val="00DD0CA4"/>
    <w:rsid w:val="00E01C9D"/>
    <w:rsid w:val="00E06A08"/>
    <w:rsid w:val="00E10731"/>
    <w:rsid w:val="00E118B6"/>
    <w:rsid w:val="00E416E5"/>
    <w:rsid w:val="00E756E7"/>
    <w:rsid w:val="00E77F15"/>
    <w:rsid w:val="00E85716"/>
    <w:rsid w:val="00E92FCF"/>
    <w:rsid w:val="00EE7453"/>
    <w:rsid w:val="00F10DAD"/>
    <w:rsid w:val="00F3429A"/>
    <w:rsid w:val="00F6455F"/>
    <w:rsid w:val="00F7109F"/>
    <w:rsid w:val="00F73FE4"/>
    <w:rsid w:val="00F85FF0"/>
    <w:rsid w:val="00FA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AC76E"/>
  <w15:chartTrackingRefBased/>
  <w15:docId w15:val="{A53D179E-9F6E-4970-B251-556DCB68F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F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4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6B4"/>
  </w:style>
  <w:style w:type="paragraph" w:styleId="Footer">
    <w:name w:val="footer"/>
    <w:basedOn w:val="Normal"/>
    <w:link w:val="FooterChar"/>
    <w:uiPriority w:val="99"/>
    <w:unhideWhenUsed/>
    <w:rsid w:val="001E6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6B4"/>
  </w:style>
  <w:style w:type="character" w:customStyle="1" w:styleId="Heading1Char">
    <w:name w:val="Heading 1 Char"/>
    <w:basedOn w:val="DefaultParagraphFont"/>
    <w:link w:val="Heading1"/>
    <w:uiPriority w:val="9"/>
    <w:rsid w:val="001E66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66B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87F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4D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75CD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5C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5C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5CD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5CD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1B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B80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41A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78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78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05510-5CE2-4DF7-830C-8DA320673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7222</TotalTime>
  <Pages>1</Pages>
  <Words>1282</Words>
  <Characters>6528</Characters>
  <Application>Microsoft Office Word</Application>
  <DocSecurity>0</DocSecurity>
  <Lines>171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Houck</dc:creator>
  <cp:keywords/>
  <dc:description/>
  <cp:lastModifiedBy>Daniel Houck</cp:lastModifiedBy>
  <cp:revision>3</cp:revision>
  <cp:lastPrinted>2019-11-20T19:46:00Z</cp:lastPrinted>
  <dcterms:created xsi:type="dcterms:W3CDTF">2018-01-12T03:22:00Z</dcterms:created>
  <dcterms:modified xsi:type="dcterms:W3CDTF">2019-11-29T16:59:00Z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zn:id">
    <vt:lpwstr>f53514f6-ace8-4009-8e21-7fd95442baac</vt:lpwstr>
  </property>
</Properties>
</file>