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8F5A4" w14:textId="440BF38B" w:rsidR="00B806BD" w:rsidRDefault="001E66B4" w:rsidP="001E66B4">
      <w:pPr>
        <w:pStyle w:val="Heading1"/>
      </w:pPr>
      <w:bookmarkStart w:id="0" w:name="_Toc35932474"/>
      <w:r>
        <w:t xml:space="preserve">Simio API Note: </w:t>
      </w:r>
      <w:r w:rsidR="009802E5">
        <w:t>Simio API Helper</w:t>
      </w:r>
      <w:bookmarkEnd w:id="0"/>
    </w:p>
    <w:p w14:paraId="03A43E64" w14:textId="48468074" w:rsidR="001E66B4" w:rsidRDefault="004040D6">
      <w:r>
        <w:t xml:space="preserve">Last Update: </w:t>
      </w:r>
      <w:r w:rsidR="006809D7">
        <w:t>2</w:t>
      </w:r>
      <w:r w:rsidR="00641E62">
        <w:t>3</w:t>
      </w:r>
      <w:r w:rsidR="006809D7">
        <w:t xml:space="preserve"> </w:t>
      </w:r>
      <w:r w:rsidR="00147150">
        <w:t>Ma</w:t>
      </w:r>
      <w:r w:rsidR="003C7518">
        <w:t>r</w:t>
      </w:r>
      <w:r w:rsidR="006809D7">
        <w:t>ch</w:t>
      </w:r>
      <w:r w:rsidR="00147150">
        <w:t xml:space="preserve"> 20</w:t>
      </w:r>
      <w:r w:rsidR="003C7518">
        <w:t>20</w:t>
      </w:r>
      <w:r w:rsidR="00147150">
        <w:t xml:space="preserve"> </w:t>
      </w:r>
    </w:p>
    <w:p w14:paraId="4EFA4371" w14:textId="77777777" w:rsidR="00A75CDF" w:rsidRDefault="00A75CDF" w:rsidP="00A75CDF"/>
    <w:sdt>
      <w:sdtPr>
        <w:rPr>
          <w:rFonts w:asciiTheme="minorHAnsi" w:eastAsiaTheme="minorHAnsi" w:hAnsiTheme="minorHAnsi" w:cstheme="minorBidi"/>
          <w:color w:val="auto"/>
          <w:sz w:val="22"/>
          <w:szCs w:val="22"/>
        </w:rPr>
        <w:id w:val="-1182046622"/>
        <w:docPartObj>
          <w:docPartGallery w:val="Table of Contents"/>
          <w:docPartUnique/>
        </w:docPartObj>
      </w:sdtPr>
      <w:sdtEndPr>
        <w:rPr>
          <w:b/>
          <w:bCs/>
          <w:noProof/>
        </w:rPr>
      </w:sdtEndPr>
      <w:sdtContent>
        <w:p w14:paraId="71FA19F8" w14:textId="77777777" w:rsidR="00A75CDF" w:rsidRDefault="00A75CDF" w:rsidP="00A75CDF">
          <w:pPr>
            <w:pStyle w:val="TOCHeading"/>
          </w:pPr>
          <w:r>
            <w:t>Contents</w:t>
          </w:r>
        </w:p>
        <w:p w14:paraId="43A1B385" w14:textId="3C4EEEED" w:rsidR="00FB34EF" w:rsidRDefault="00A75CD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5932474" w:history="1">
            <w:r w:rsidR="00FB34EF" w:rsidRPr="00695D84">
              <w:rPr>
                <w:rStyle w:val="Hyperlink"/>
                <w:noProof/>
              </w:rPr>
              <w:t>Simio API Note: Simio API Helper</w:t>
            </w:r>
            <w:r w:rsidR="00FB34EF">
              <w:rPr>
                <w:noProof/>
                <w:webHidden/>
              </w:rPr>
              <w:tab/>
            </w:r>
            <w:r w:rsidR="00FB34EF">
              <w:rPr>
                <w:noProof/>
                <w:webHidden/>
              </w:rPr>
              <w:fldChar w:fldCharType="begin"/>
            </w:r>
            <w:r w:rsidR="00FB34EF">
              <w:rPr>
                <w:noProof/>
                <w:webHidden/>
              </w:rPr>
              <w:instrText xml:space="preserve"> PAGEREF _Toc35932474 \h </w:instrText>
            </w:r>
            <w:r w:rsidR="00FB34EF">
              <w:rPr>
                <w:noProof/>
                <w:webHidden/>
              </w:rPr>
            </w:r>
            <w:r w:rsidR="00FB34EF">
              <w:rPr>
                <w:noProof/>
                <w:webHidden/>
              </w:rPr>
              <w:fldChar w:fldCharType="separate"/>
            </w:r>
            <w:r w:rsidR="00641E62">
              <w:rPr>
                <w:noProof/>
                <w:webHidden/>
              </w:rPr>
              <w:t>1</w:t>
            </w:r>
            <w:r w:rsidR="00FB34EF">
              <w:rPr>
                <w:noProof/>
                <w:webHidden/>
              </w:rPr>
              <w:fldChar w:fldCharType="end"/>
            </w:r>
          </w:hyperlink>
        </w:p>
        <w:p w14:paraId="2D70CB8F" w14:textId="5C36A4BC" w:rsidR="00FB34EF" w:rsidRDefault="00571573">
          <w:pPr>
            <w:pStyle w:val="TOC1"/>
            <w:tabs>
              <w:tab w:val="right" w:leader="dot" w:pos="9350"/>
            </w:tabs>
            <w:rPr>
              <w:rFonts w:eastAsiaTheme="minorEastAsia"/>
              <w:noProof/>
            </w:rPr>
          </w:pPr>
          <w:hyperlink w:anchor="_Toc35932475" w:history="1">
            <w:r w:rsidR="00FB34EF" w:rsidRPr="00695D84">
              <w:rPr>
                <w:rStyle w:val="Hyperlink"/>
                <w:noProof/>
              </w:rPr>
              <w:t>Overview</w:t>
            </w:r>
            <w:r w:rsidR="00FB34EF">
              <w:rPr>
                <w:noProof/>
                <w:webHidden/>
              </w:rPr>
              <w:tab/>
            </w:r>
            <w:r w:rsidR="00FB34EF">
              <w:rPr>
                <w:noProof/>
                <w:webHidden/>
              </w:rPr>
              <w:fldChar w:fldCharType="begin"/>
            </w:r>
            <w:r w:rsidR="00FB34EF">
              <w:rPr>
                <w:noProof/>
                <w:webHidden/>
              </w:rPr>
              <w:instrText xml:space="preserve"> PAGEREF _Toc35932475 \h </w:instrText>
            </w:r>
            <w:r w:rsidR="00FB34EF">
              <w:rPr>
                <w:noProof/>
                <w:webHidden/>
              </w:rPr>
            </w:r>
            <w:r w:rsidR="00FB34EF">
              <w:rPr>
                <w:noProof/>
                <w:webHidden/>
              </w:rPr>
              <w:fldChar w:fldCharType="separate"/>
            </w:r>
            <w:r w:rsidR="00641E62">
              <w:rPr>
                <w:noProof/>
                <w:webHidden/>
              </w:rPr>
              <w:t>2</w:t>
            </w:r>
            <w:r w:rsidR="00FB34EF">
              <w:rPr>
                <w:noProof/>
                <w:webHidden/>
              </w:rPr>
              <w:fldChar w:fldCharType="end"/>
            </w:r>
          </w:hyperlink>
        </w:p>
        <w:p w14:paraId="5B3E0969" w14:textId="2E27D0BA" w:rsidR="00FB34EF" w:rsidRDefault="00571573">
          <w:pPr>
            <w:pStyle w:val="TOC1"/>
            <w:tabs>
              <w:tab w:val="right" w:leader="dot" w:pos="9350"/>
            </w:tabs>
            <w:rPr>
              <w:rFonts w:eastAsiaTheme="minorEastAsia"/>
              <w:noProof/>
            </w:rPr>
          </w:pPr>
          <w:hyperlink w:anchor="_Toc35932476" w:history="1">
            <w:r w:rsidR="00FB34EF" w:rsidRPr="00695D84">
              <w:rPr>
                <w:rStyle w:val="Hyperlink"/>
                <w:noProof/>
              </w:rPr>
              <w:t>Using the API Helper.</w:t>
            </w:r>
            <w:r w:rsidR="00FB34EF">
              <w:rPr>
                <w:noProof/>
                <w:webHidden/>
              </w:rPr>
              <w:tab/>
            </w:r>
            <w:r w:rsidR="00FB34EF">
              <w:rPr>
                <w:noProof/>
                <w:webHidden/>
              </w:rPr>
              <w:fldChar w:fldCharType="begin"/>
            </w:r>
            <w:r w:rsidR="00FB34EF">
              <w:rPr>
                <w:noProof/>
                <w:webHidden/>
              </w:rPr>
              <w:instrText xml:space="preserve"> PAGEREF _Toc35932476 \h </w:instrText>
            </w:r>
            <w:r w:rsidR="00FB34EF">
              <w:rPr>
                <w:noProof/>
                <w:webHidden/>
              </w:rPr>
            </w:r>
            <w:r w:rsidR="00FB34EF">
              <w:rPr>
                <w:noProof/>
                <w:webHidden/>
              </w:rPr>
              <w:fldChar w:fldCharType="separate"/>
            </w:r>
            <w:r w:rsidR="00641E62">
              <w:rPr>
                <w:noProof/>
                <w:webHidden/>
              </w:rPr>
              <w:t>3</w:t>
            </w:r>
            <w:r w:rsidR="00FB34EF">
              <w:rPr>
                <w:noProof/>
                <w:webHidden/>
              </w:rPr>
              <w:fldChar w:fldCharType="end"/>
            </w:r>
          </w:hyperlink>
        </w:p>
        <w:p w14:paraId="75FBE086" w14:textId="54AEE425" w:rsidR="00FB34EF" w:rsidRDefault="00571573">
          <w:pPr>
            <w:pStyle w:val="TOC2"/>
            <w:tabs>
              <w:tab w:val="right" w:leader="dot" w:pos="9350"/>
            </w:tabs>
            <w:rPr>
              <w:rFonts w:eastAsiaTheme="minorEastAsia"/>
              <w:noProof/>
            </w:rPr>
          </w:pPr>
          <w:hyperlink w:anchor="_Toc35932477" w:history="1">
            <w:r w:rsidR="00FB34EF" w:rsidRPr="00695D84">
              <w:rPr>
                <w:rStyle w:val="Hyperlink"/>
                <w:noProof/>
              </w:rPr>
              <w:t>Tab DLL Helper</w:t>
            </w:r>
            <w:r w:rsidR="00FB34EF">
              <w:rPr>
                <w:noProof/>
                <w:webHidden/>
              </w:rPr>
              <w:tab/>
            </w:r>
            <w:r w:rsidR="00FB34EF">
              <w:rPr>
                <w:noProof/>
                <w:webHidden/>
              </w:rPr>
              <w:fldChar w:fldCharType="begin"/>
            </w:r>
            <w:r w:rsidR="00FB34EF">
              <w:rPr>
                <w:noProof/>
                <w:webHidden/>
              </w:rPr>
              <w:instrText xml:space="preserve"> PAGEREF _Toc35932477 \h </w:instrText>
            </w:r>
            <w:r w:rsidR="00FB34EF">
              <w:rPr>
                <w:noProof/>
                <w:webHidden/>
              </w:rPr>
            </w:r>
            <w:r w:rsidR="00FB34EF">
              <w:rPr>
                <w:noProof/>
                <w:webHidden/>
              </w:rPr>
              <w:fldChar w:fldCharType="separate"/>
            </w:r>
            <w:r w:rsidR="00641E62">
              <w:rPr>
                <w:noProof/>
                <w:webHidden/>
              </w:rPr>
              <w:t>4</w:t>
            </w:r>
            <w:r w:rsidR="00FB34EF">
              <w:rPr>
                <w:noProof/>
                <w:webHidden/>
              </w:rPr>
              <w:fldChar w:fldCharType="end"/>
            </w:r>
          </w:hyperlink>
        </w:p>
        <w:p w14:paraId="5AE17DA6" w14:textId="659CB77A" w:rsidR="00FB34EF" w:rsidRDefault="00571573">
          <w:pPr>
            <w:pStyle w:val="TOC2"/>
            <w:tabs>
              <w:tab w:val="right" w:leader="dot" w:pos="9350"/>
            </w:tabs>
            <w:rPr>
              <w:rFonts w:eastAsiaTheme="minorEastAsia"/>
              <w:noProof/>
            </w:rPr>
          </w:pPr>
          <w:hyperlink w:anchor="_Toc35932478" w:history="1">
            <w:r w:rsidR="00FB34EF" w:rsidRPr="00695D84">
              <w:rPr>
                <w:rStyle w:val="Hyperlink"/>
                <w:noProof/>
              </w:rPr>
              <w:t>Tab .Net Versions</w:t>
            </w:r>
            <w:r w:rsidR="00FB34EF">
              <w:rPr>
                <w:noProof/>
                <w:webHidden/>
              </w:rPr>
              <w:tab/>
            </w:r>
            <w:r w:rsidR="00FB34EF">
              <w:rPr>
                <w:noProof/>
                <w:webHidden/>
              </w:rPr>
              <w:fldChar w:fldCharType="begin"/>
            </w:r>
            <w:r w:rsidR="00FB34EF">
              <w:rPr>
                <w:noProof/>
                <w:webHidden/>
              </w:rPr>
              <w:instrText xml:space="preserve"> PAGEREF _Toc35932478 \h </w:instrText>
            </w:r>
            <w:r w:rsidR="00FB34EF">
              <w:rPr>
                <w:noProof/>
                <w:webHidden/>
              </w:rPr>
            </w:r>
            <w:r w:rsidR="00FB34EF">
              <w:rPr>
                <w:noProof/>
                <w:webHidden/>
              </w:rPr>
              <w:fldChar w:fldCharType="separate"/>
            </w:r>
            <w:r w:rsidR="00641E62">
              <w:rPr>
                <w:noProof/>
                <w:webHidden/>
              </w:rPr>
              <w:t>5</w:t>
            </w:r>
            <w:r w:rsidR="00FB34EF">
              <w:rPr>
                <w:noProof/>
                <w:webHidden/>
              </w:rPr>
              <w:fldChar w:fldCharType="end"/>
            </w:r>
          </w:hyperlink>
        </w:p>
        <w:p w14:paraId="179E24A5" w14:textId="1DF301C0" w:rsidR="00FB34EF" w:rsidRDefault="00571573">
          <w:pPr>
            <w:pStyle w:val="TOC2"/>
            <w:tabs>
              <w:tab w:val="right" w:leader="dot" w:pos="9350"/>
            </w:tabs>
            <w:rPr>
              <w:rFonts w:eastAsiaTheme="minorEastAsia"/>
              <w:noProof/>
            </w:rPr>
          </w:pPr>
          <w:hyperlink w:anchor="_Toc35932479" w:history="1">
            <w:r w:rsidR="00FB34EF" w:rsidRPr="00695D84">
              <w:rPr>
                <w:rStyle w:val="Hyperlink"/>
                <w:noProof/>
              </w:rPr>
              <w:t>Tab: Find User Extensions</w:t>
            </w:r>
            <w:r w:rsidR="00FB34EF">
              <w:rPr>
                <w:noProof/>
                <w:webHidden/>
              </w:rPr>
              <w:tab/>
            </w:r>
            <w:r w:rsidR="00FB34EF">
              <w:rPr>
                <w:noProof/>
                <w:webHidden/>
              </w:rPr>
              <w:fldChar w:fldCharType="begin"/>
            </w:r>
            <w:r w:rsidR="00FB34EF">
              <w:rPr>
                <w:noProof/>
                <w:webHidden/>
              </w:rPr>
              <w:instrText xml:space="preserve"> PAGEREF _Toc35932479 \h </w:instrText>
            </w:r>
            <w:r w:rsidR="00FB34EF">
              <w:rPr>
                <w:noProof/>
                <w:webHidden/>
              </w:rPr>
            </w:r>
            <w:r w:rsidR="00FB34EF">
              <w:rPr>
                <w:noProof/>
                <w:webHidden/>
              </w:rPr>
              <w:fldChar w:fldCharType="separate"/>
            </w:r>
            <w:r w:rsidR="00641E62">
              <w:rPr>
                <w:noProof/>
                <w:webHidden/>
              </w:rPr>
              <w:t>6</w:t>
            </w:r>
            <w:r w:rsidR="00FB34EF">
              <w:rPr>
                <w:noProof/>
                <w:webHidden/>
              </w:rPr>
              <w:fldChar w:fldCharType="end"/>
            </w:r>
          </w:hyperlink>
        </w:p>
        <w:p w14:paraId="28F09187" w14:textId="4F541653" w:rsidR="00FB34EF" w:rsidRDefault="00571573">
          <w:pPr>
            <w:pStyle w:val="TOC2"/>
            <w:tabs>
              <w:tab w:val="right" w:leader="dot" w:pos="9350"/>
            </w:tabs>
            <w:rPr>
              <w:rFonts w:eastAsiaTheme="minorEastAsia"/>
              <w:noProof/>
            </w:rPr>
          </w:pPr>
          <w:hyperlink w:anchor="_Toc35932480" w:history="1">
            <w:r w:rsidR="00FB34EF" w:rsidRPr="00695D84">
              <w:rPr>
                <w:rStyle w:val="Hyperlink"/>
                <w:noProof/>
              </w:rPr>
              <w:t>Headless Workflow and Recommendations</w:t>
            </w:r>
            <w:r w:rsidR="00FB34EF">
              <w:rPr>
                <w:noProof/>
                <w:webHidden/>
              </w:rPr>
              <w:tab/>
            </w:r>
            <w:r w:rsidR="00FB34EF">
              <w:rPr>
                <w:noProof/>
                <w:webHidden/>
              </w:rPr>
              <w:fldChar w:fldCharType="begin"/>
            </w:r>
            <w:r w:rsidR="00FB34EF">
              <w:rPr>
                <w:noProof/>
                <w:webHidden/>
              </w:rPr>
              <w:instrText xml:space="preserve"> PAGEREF _Toc35932480 \h </w:instrText>
            </w:r>
            <w:r w:rsidR="00FB34EF">
              <w:rPr>
                <w:noProof/>
                <w:webHidden/>
              </w:rPr>
            </w:r>
            <w:r w:rsidR="00FB34EF">
              <w:rPr>
                <w:noProof/>
                <w:webHidden/>
              </w:rPr>
              <w:fldChar w:fldCharType="separate"/>
            </w:r>
            <w:r w:rsidR="00641E62">
              <w:rPr>
                <w:noProof/>
                <w:webHidden/>
              </w:rPr>
              <w:t>7</w:t>
            </w:r>
            <w:r w:rsidR="00FB34EF">
              <w:rPr>
                <w:noProof/>
                <w:webHidden/>
              </w:rPr>
              <w:fldChar w:fldCharType="end"/>
            </w:r>
          </w:hyperlink>
        </w:p>
        <w:p w14:paraId="300BBBBD" w14:textId="7A117D3D" w:rsidR="00FB34EF" w:rsidRDefault="00571573">
          <w:pPr>
            <w:pStyle w:val="TOC3"/>
            <w:tabs>
              <w:tab w:val="right" w:leader="dot" w:pos="9350"/>
            </w:tabs>
            <w:rPr>
              <w:rFonts w:eastAsiaTheme="minorEastAsia"/>
              <w:noProof/>
            </w:rPr>
          </w:pPr>
          <w:hyperlink w:anchor="_Toc35932481" w:history="1">
            <w:r w:rsidR="00FB34EF" w:rsidRPr="00695D84">
              <w:rPr>
                <w:rStyle w:val="Hyperlink"/>
                <w:noProof/>
              </w:rPr>
              <w:t>The Code for a Headless Operation</w:t>
            </w:r>
            <w:r w:rsidR="00FB34EF">
              <w:rPr>
                <w:noProof/>
                <w:webHidden/>
              </w:rPr>
              <w:tab/>
            </w:r>
            <w:r w:rsidR="00FB34EF">
              <w:rPr>
                <w:noProof/>
                <w:webHidden/>
              </w:rPr>
              <w:fldChar w:fldCharType="begin"/>
            </w:r>
            <w:r w:rsidR="00FB34EF">
              <w:rPr>
                <w:noProof/>
                <w:webHidden/>
              </w:rPr>
              <w:instrText xml:space="preserve"> PAGEREF _Toc35932481 \h </w:instrText>
            </w:r>
            <w:r w:rsidR="00FB34EF">
              <w:rPr>
                <w:noProof/>
                <w:webHidden/>
              </w:rPr>
            </w:r>
            <w:r w:rsidR="00FB34EF">
              <w:rPr>
                <w:noProof/>
                <w:webHidden/>
              </w:rPr>
              <w:fldChar w:fldCharType="separate"/>
            </w:r>
            <w:r w:rsidR="00641E62">
              <w:rPr>
                <w:noProof/>
                <w:webHidden/>
              </w:rPr>
              <w:t>10</w:t>
            </w:r>
            <w:r w:rsidR="00FB34EF">
              <w:rPr>
                <w:noProof/>
                <w:webHidden/>
              </w:rPr>
              <w:fldChar w:fldCharType="end"/>
            </w:r>
          </w:hyperlink>
        </w:p>
        <w:p w14:paraId="4D2E1761" w14:textId="3CC49A17" w:rsidR="00FB34EF" w:rsidRDefault="00571573">
          <w:pPr>
            <w:pStyle w:val="TOC2"/>
            <w:tabs>
              <w:tab w:val="right" w:leader="dot" w:pos="9350"/>
            </w:tabs>
            <w:rPr>
              <w:rFonts w:eastAsiaTheme="minorEastAsia"/>
              <w:noProof/>
            </w:rPr>
          </w:pPr>
          <w:hyperlink w:anchor="_Toc35932482" w:history="1">
            <w:r w:rsidR="00FB34EF" w:rsidRPr="00695D84">
              <w:rPr>
                <w:rStyle w:val="Hyperlink"/>
                <w:noProof/>
              </w:rPr>
              <w:t>Tabs: Headless Harvester and Headless Run</w:t>
            </w:r>
            <w:r w:rsidR="00FB34EF">
              <w:rPr>
                <w:noProof/>
                <w:webHidden/>
              </w:rPr>
              <w:tab/>
            </w:r>
            <w:r w:rsidR="00FB34EF">
              <w:rPr>
                <w:noProof/>
                <w:webHidden/>
              </w:rPr>
              <w:fldChar w:fldCharType="begin"/>
            </w:r>
            <w:r w:rsidR="00FB34EF">
              <w:rPr>
                <w:noProof/>
                <w:webHidden/>
              </w:rPr>
              <w:instrText xml:space="preserve"> PAGEREF _Toc35932482 \h </w:instrText>
            </w:r>
            <w:r w:rsidR="00FB34EF">
              <w:rPr>
                <w:noProof/>
                <w:webHidden/>
              </w:rPr>
            </w:r>
            <w:r w:rsidR="00FB34EF">
              <w:rPr>
                <w:noProof/>
                <w:webHidden/>
              </w:rPr>
              <w:fldChar w:fldCharType="separate"/>
            </w:r>
            <w:r w:rsidR="00641E62">
              <w:rPr>
                <w:noProof/>
                <w:webHidden/>
              </w:rPr>
              <w:t>11</w:t>
            </w:r>
            <w:r w:rsidR="00FB34EF">
              <w:rPr>
                <w:noProof/>
                <w:webHidden/>
              </w:rPr>
              <w:fldChar w:fldCharType="end"/>
            </w:r>
          </w:hyperlink>
        </w:p>
        <w:p w14:paraId="7C43B648" w14:textId="19C79ED6" w:rsidR="00FB34EF" w:rsidRDefault="00571573">
          <w:pPr>
            <w:pStyle w:val="TOC2"/>
            <w:tabs>
              <w:tab w:val="right" w:leader="dot" w:pos="9350"/>
            </w:tabs>
            <w:rPr>
              <w:rFonts w:eastAsiaTheme="minorEastAsia"/>
              <w:noProof/>
            </w:rPr>
          </w:pPr>
          <w:hyperlink w:anchor="_Toc35932483" w:history="1">
            <w:r w:rsidR="00FB34EF" w:rsidRPr="00695D84">
              <w:rPr>
                <w:rStyle w:val="Hyperlink"/>
                <w:noProof/>
              </w:rPr>
              <w:t>Tabs: Logs and Settings</w:t>
            </w:r>
            <w:r w:rsidR="00FB34EF">
              <w:rPr>
                <w:noProof/>
                <w:webHidden/>
              </w:rPr>
              <w:tab/>
            </w:r>
            <w:r w:rsidR="00FB34EF">
              <w:rPr>
                <w:noProof/>
                <w:webHidden/>
              </w:rPr>
              <w:fldChar w:fldCharType="begin"/>
            </w:r>
            <w:r w:rsidR="00FB34EF">
              <w:rPr>
                <w:noProof/>
                <w:webHidden/>
              </w:rPr>
              <w:instrText xml:space="preserve"> PAGEREF _Toc35932483 \h </w:instrText>
            </w:r>
            <w:r w:rsidR="00FB34EF">
              <w:rPr>
                <w:noProof/>
                <w:webHidden/>
              </w:rPr>
            </w:r>
            <w:r w:rsidR="00FB34EF">
              <w:rPr>
                <w:noProof/>
                <w:webHidden/>
              </w:rPr>
              <w:fldChar w:fldCharType="separate"/>
            </w:r>
            <w:r w:rsidR="00641E62">
              <w:rPr>
                <w:noProof/>
                <w:webHidden/>
              </w:rPr>
              <w:t>12</w:t>
            </w:r>
            <w:r w:rsidR="00FB34EF">
              <w:rPr>
                <w:noProof/>
                <w:webHidden/>
              </w:rPr>
              <w:fldChar w:fldCharType="end"/>
            </w:r>
          </w:hyperlink>
        </w:p>
        <w:p w14:paraId="4CB4E463" w14:textId="1F34324D" w:rsidR="00FB34EF" w:rsidRDefault="00571573">
          <w:pPr>
            <w:pStyle w:val="TOC1"/>
            <w:tabs>
              <w:tab w:val="right" w:leader="dot" w:pos="9350"/>
            </w:tabs>
            <w:rPr>
              <w:rFonts w:eastAsiaTheme="minorEastAsia"/>
              <w:noProof/>
            </w:rPr>
          </w:pPr>
          <w:hyperlink w:anchor="_Toc35932484" w:history="1">
            <w:r w:rsidR="00FB34EF" w:rsidRPr="00695D84">
              <w:rPr>
                <w:rStyle w:val="Hyperlink"/>
                <w:noProof/>
              </w:rPr>
              <w:t>Running Simio API Helper</w:t>
            </w:r>
            <w:r w:rsidR="00FB34EF">
              <w:rPr>
                <w:noProof/>
                <w:webHidden/>
              </w:rPr>
              <w:tab/>
            </w:r>
            <w:r w:rsidR="00FB34EF">
              <w:rPr>
                <w:noProof/>
                <w:webHidden/>
              </w:rPr>
              <w:fldChar w:fldCharType="begin"/>
            </w:r>
            <w:r w:rsidR="00FB34EF">
              <w:rPr>
                <w:noProof/>
                <w:webHidden/>
              </w:rPr>
              <w:instrText xml:space="preserve"> PAGEREF _Toc35932484 \h </w:instrText>
            </w:r>
            <w:r w:rsidR="00FB34EF">
              <w:rPr>
                <w:noProof/>
                <w:webHidden/>
              </w:rPr>
            </w:r>
            <w:r w:rsidR="00FB34EF">
              <w:rPr>
                <w:noProof/>
                <w:webHidden/>
              </w:rPr>
              <w:fldChar w:fldCharType="separate"/>
            </w:r>
            <w:r w:rsidR="00641E62">
              <w:rPr>
                <w:noProof/>
                <w:webHidden/>
              </w:rPr>
              <w:t>13</w:t>
            </w:r>
            <w:r w:rsidR="00FB34EF">
              <w:rPr>
                <w:noProof/>
                <w:webHidden/>
              </w:rPr>
              <w:fldChar w:fldCharType="end"/>
            </w:r>
          </w:hyperlink>
        </w:p>
        <w:p w14:paraId="52AA8A19" w14:textId="671567F3" w:rsidR="00FB34EF" w:rsidRDefault="00571573">
          <w:pPr>
            <w:pStyle w:val="TOC1"/>
            <w:tabs>
              <w:tab w:val="right" w:leader="dot" w:pos="9350"/>
            </w:tabs>
            <w:rPr>
              <w:rFonts w:eastAsiaTheme="minorEastAsia"/>
              <w:noProof/>
            </w:rPr>
          </w:pPr>
          <w:hyperlink w:anchor="_Toc35932485" w:history="1">
            <w:r w:rsidR="00FB34EF" w:rsidRPr="00695D84">
              <w:rPr>
                <w:rStyle w:val="Hyperlink"/>
                <w:noProof/>
              </w:rPr>
              <w:t>Using the Simio API Helper Code</w:t>
            </w:r>
            <w:r w:rsidR="00FB34EF">
              <w:rPr>
                <w:noProof/>
                <w:webHidden/>
              </w:rPr>
              <w:tab/>
            </w:r>
            <w:r w:rsidR="00FB34EF">
              <w:rPr>
                <w:noProof/>
                <w:webHidden/>
              </w:rPr>
              <w:fldChar w:fldCharType="begin"/>
            </w:r>
            <w:r w:rsidR="00FB34EF">
              <w:rPr>
                <w:noProof/>
                <w:webHidden/>
              </w:rPr>
              <w:instrText xml:space="preserve"> PAGEREF _Toc35932485 \h </w:instrText>
            </w:r>
            <w:r w:rsidR="00FB34EF">
              <w:rPr>
                <w:noProof/>
                <w:webHidden/>
              </w:rPr>
            </w:r>
            <w:r w:rsidR="00FB34EF">
              <w:rPr>
                <w:noProof/>
                <w:webHidden/>
              </w:rPr>
              <w:fldChar w:fldCharType="separate"/>
            </w:r>
            <w:r w:rsidR="00641E62">
              <w:rPr>
                <w:noProof/>
                <w:webHidden/>
              </w:rPr>
              <w:t>14</w:t>
            </w:r>
            <w:r w:rsidR="00FB34EF">
              <w:rPr>
                <w:noProof/>
                <w:webHidden/>
              </w:rPr>
              <w:fldChar w:fldCharType="end"/>
            </w:r>
          </w:hyperlink>
        </w:p>
        <w:p w14:paraId="7380BCA4" w14:textId="65F594E2" w:rsidR="00FB34EF" w:rsidRDefault="00571573">
          <w:pPr>
            <w:pStyle w:val="TOC1"/>
            <w:tabs>
              <w:tab w:val="right" w:leader="dot" w:pos="9350"/>
            </w:tabs>
            <w:rPr>
              <w:rFonts w:eastAsiaTheme="minorEastAsia"/>
              <w:noProof/>
            </w:rPr>
          </w:pPr>
          <w:hyperlink w:anchor="_Toc35932486" w:history="1">
            <w:r w:rsidR="00FB34EF" w:rsidRPr="00695D84">
              <w:rPr>
                <w:rStyle w:val="Hyperlink"/>
                <w:noProof/>
              </w:rPr>
              <w:t>Appendix: Headless Debugging</w:t>
            </w:r>
            <w:r w:rsidR="00FB34EF">
              <w:rPr>
                <w:noProof/>
                <w:webHidden/>
              </w:rPr>
              <w:tab/>
            </w:r>
            <w:r w:rsidR="00FB34EF">
              <w:rPr>
                <w:noProof/>
                <w:webHidden/>
              </w:rPr>
              <w:fldChar w:fldCharType="begin"/>
            </w:r>
            <w:r w:rsidR="00FB34EF">
              <w:rPr>
                <w:noProof/>
                <w:webHidden/>
              </w:rPr>
              <w:instrText xml:space="preserve"> PAGEREF _Toc35932486 \h </w:instrText>
            </w:r>
            <w:r w:rsidR="00FB34EF">
              <w:rPr>
                <w:noProof/>
                <w:webHidden/>
              </w:rPr>
            </w:r>
            <w:r w:rsidR="00FB34EF">
              <w:rPr>
                <w:noProof/>
                <w:webHidden/>
              </w:rPr>
              <w:fldChar w:fldCharType="separate"/>
            </w:r>
            <w:r w:rsidR="00641E62">
              <w:rPr>
                <w:noProof/>
                <w:webHidden/>
              </w:rPr>
              <w:t>19</w:t>
            </w:r>
            <w:r w:rsidR="00FB34EF">
              <w:rPr>
                <w:noProof/>
                <w:webHidden/>
              </w:rPr>
              <w:fldChar w:fldCharType="end"/>
            </w:r>
          </w:hyperlink>
        </w:p>
        <w:p w14:paraId="2CD1DE6F" w14:textId="339C3063" w:rsidR="00FB34EF" w:rsidRDefault="00571573">
          <w:pPr>
            <w:pStyle w:val="TOC1"/>
            <w:tabs>
              <w:tab w:val="right" w:leader="dot" w:pos="9350"/>
            </w:tabs>
            <w:rPr>
              <w:rFonts w:eastAsiaTheme="minorEastAsia"/>
              <w:noProof/>
            </w:rPr>
          </w:pPr>
          <w:hyperlink w:anchor="_Toc35932487" w:history="1">
            <w:r w:rsidR="00FB34EF" w:rsidRPr="00695D84">
              <w:rPr>
                <w:rStyle w:val="Hyperlink"/>
                <w:noProof/>
              </w:rPr>
              <w:t>Appendix – Simio Licensing (Server and Node-Locked)</w:t>
            </w:r>
            <w:r w:rsidR="00FB34EF">
              <w:rPr>
                <w:noProof/>
                <w:webHidden/>
              </w:rPr>
              <w:tab/>
            </w:r>
            <w:r w:rsidR="00FB34EF">
              <w:rPr>
                <w:noProof/>
                <w:webHidden/>
              </w:rPr>
              <w:fldChar w:fldCharType="begin"/>
            </w:r>
            <w:r w:rsidR="00FB34EF">
              <w:rPr>
                <w:noProof/>
                <w:webHidden/>
              </w:rPr>
              <w:instrText xml:space="preserve"> PAGEREF _Toc35932487 \h </w:instrText>
            </w:r>
            <w:r w:rsidR="00FB34EF">
              <w:rPr>
                <w:noProof/>
                <w:webHidden/>
              </w:rPr>
            </w:r>
            <w:r w:rsidR="00FB34EF">
              <w:rPr>
                <w:noProof/>
                <w:webHidden/>
              </w:rPr>
              <w:fldChar w:fldCharType="separate"/>
            </w:r>
            <w:r w:rsidR="00641E62">
              <w:rPr>
                <w:noProof/>
                <w:webHidden/>
              </w:rPr>
              <w:t>23</w:t>
            </w:r>
            <w:r w:rsidR="00FB34EF">
              <w:rPr>
                <w:noProof/>
                <w:webHidden/>
              </w:rPr>
              <w:fldChar w:fldCharType="end"/>
            </w:r>
          </w:hyperlink>
        </w:p>
        <w:p w14:paraId="0A4F0FBC" w14:textId="325D7501" w:rsidR="00FB34EF" w:rsidRDefault="00571573">
          <w:pPr>
            <w:pStyle w:val="TOC2"/>
            <w:tabs>
              <w:tab w:val="right" w:leader="dot" w:pos="9350"/>
            </w:tabs>
            <w:rPr>
              <w:rFonts w:eastAsiaTheme="minorEastAsia"/>
              <w:noProof/>
            </w:rPr>
          </w:pPr>
          <w:hyperlink w:anchor="_Toc35932488" w:history="1">
            <w:r w:rsidR="00FB34EF" w:rsidRPr="00695D84">
              <w:rPr>
                <w:rStyle w:val="Hyperlink"/>
                <w:noProof/>
              </w:rPr>
              <w:t>Server Licensing</w:t>
            </w:r>
            <w:r w:rsidR="00FB34EF">
              <w:rPr>
                <w:noProof/>
                <w:webHidden/>
              </w:rPr>
              <w:tab/>
            </w:r>
            <w:r w:rsidR="00FB34EF">
              <w:rPr>
                <w:noProof/>
                <w:webHidden/>
              </w:rPr>
              <w:fldChar w:fldCharType="begin"/>
            </w:r>
            <w:r w:rsidR="00FB34EF">
              <w:rPr>
                <w:noProof/>
                <w:webHidden/>
              </w:rPr>
              <w:instrText xml:space="preserve"> PAGEREF _Toc35932488 \h </w:instrText>
            </w:r>
            <w:r w:rsidR="00FB34EF">
              <w:rPr>
                <w:noProof/>
                <w:webHidden/>
              </w:rPr>
            </w:r>
            <w:r w:rsidR="00FB34EF">
              <w:rPr>
                <w:noProof/>
                <w:webHidden/>
              </w:rPr>
              <w:fldChar w:fldCharType="separate"/>
            </w:r>
            <w:r w:rsidR="00641E62">
              <w:rPr>
                <w:noProof/>
                <w:webHidden/>
              </w:rPr>
              <w:t>23</w:t>
            </w:r>
            <w:r w:rsidR="00FB34EF">
              <w:rPr>
                <w:noProof/>
                <w:webHidden/>
              </w:rPr>
              <w:fldChar w:fldCharType="end"/>
            </w:r>
          </w:hyperlink>
        </w:p>
        <w:p w14:paraId="53D9D08D" w14:textId="161B56BF" w:rsidR="00A75CDF" w:rsidRDefault="00A75CDF" w:rsidP="00A75CDF">
          <w:r>
            <w:rPr>
              <w:b/>
              <w:bCs/>
              <w:noProof/>
            </w:rPr>
            <w:fldChar w:fldCharType="end"/>
          </w:r>
        </w:p>
      </w:sdtContent>
    </w:sdt>
    <w:p w14:paraId="66228271" w14:textId="7663AEFA" w:rsidR="009A194A" w:rsidRDefault="009A194A">
      <w:r>
        <w:br w:type="page"/>
      </w:r>
    </w:p>
    <w:p w14:paraId="693CAF0B" w14:textId="77777777" w:rsidR="00A75CDF" w:rsidRDefault="00A75CDF"/>
    <w:p w14:paraId="1AA0AD9C" w14:textId="12178D76" w:rsidR="005D7AA5" w:rsidRDefault="005D7AA5" w:rsidP="005D7AA5">
      <w:pPr>
        <w:pStyle w:val="Heading1"/>
      </w:pPr>
      <w:bookmarkStart w:id="1" w:name="_Toc35932475"/>
      <w:r>
        <w:t>Overview</w:t>
      </w:r>
      <w:bookmarkEnd w:id="1"/>
    </w:p>
    <w:p w14:paraId="21BC2A14" w14:textId="062E81ED" w:rsidR="005D7AA5" w:rsidRDefault="005D7AA5"/>
    <w:p w14:paraId="17701ED2" w14:textId="77777777" w:rsidR="00E908DD" w:rsidRDefault="005D7AA5">
      <w:r>
        <w:t xml:space="preserve">This API Note describes a </w:t>
      </w:r>
      <w:r w:rsidR="009802E5">
        <w:t>utility that can</w:t>
      </w:r>
      <w:r w:rsidR="00E908DD">
        <w:t>:</w:t>
      </w:r>
    </w:p>
    <w:p w14:paraId="25D5F4A8" w14:textId="1D140C22" w:rsidR="009802E5" w:rsidRDefault="009802E5" w:rsidP="00E908DD">
      <w:pPr>
        <w:numPr>
          <w:ilvl w:val="0"/>
          <w:numId w:val="9"/>
        </w:numPr>
      </w:pPr>
      <w:r>
        <w:t xml:space="preserve"> </w:t>
      </w:r>
      <w:r w:rsidR="00E908DD">
        <w:t>E</w:t>
      </w:r>
      <w:r>
        <w:t>xamine/test the DLLs that are used by the APIs.</w:t>
      </w:r>
    </w:p>
    <w:p w14:paraId="36D1F561" w14:textId="083B176F" w:rsidR="00E908DD" w:rsidRDefault="00E908DD" w:rsidP="00E908DD">
      <w:pPr>
        <w:numPr>
          <w:ilvl w:val="0"/>
          <w:numId w:val="9"/>
        </w:numPr>
      </w:pPr>
      <w:r>
        <w:t>Construct sample “headless” folders</w:t>
      </w:r>
    </w:p>
    <w:p w14:paraId="5DFEA1E3" w14:textId="3981C5BB" w:rsidR="00E908DD" w:rsidRDefault="00E908DD" w:rsidP="00E908DD">
      <w:pPr>
        <w:numPr>
          <w:ilvl w:val="0"/>
          <w:numId w:val="9"/>
        </w:numPr>
      </w:pPr>
      <w:r>
        <w:t>Test the operation of the headless methods.</w:t>
      </w:r>
    </w:p>
    <w:p w14:paraId="3E34ECC5" w14:textId="26489607" w:rsidR="009802E5" w:rsidRDefault="009802E5"/>
    <w:p w14:paraId="49B04EE1" w14:textId="604046A8" w:rsidR="004F27C1" w:rsidRDefault="004F27C1">
      <w:r>
        <w:t>Additionally, there are sample projects included</w:t>
      </w:r>
      <w:r w:rsidR="005473CA">
        <w:t>. The organization of the build file is described in the section “Using the Simio API Helper Code”</w:t>
      </w:r>
    </w:p>
    <w:p w14:paraId="1CE3862E" w14:textId="7E676763" w:rsidR="005473CA" w:rsidRDefault="005473CA">
      <w:r>
        <w:t xml:space="preserve">This code and documentation are intended to be distributed via </w:t>
      </w:r>
      <w:r w:rsidR="002620BE">
        <w:t xml:space="preserve">a </w:t>
      </w:r>
      <w:r>
        <w:t>GitHub</w:t>
      </w:r>
      <w:r w:rsidR="002620BE">
        <w:t xml:space="preserve"> repository</w:t>
      </w:r>
      <w:r>
        <w:t xml:space="preserve"> using Simio’s GitHub conventions. The reasons for using GitHub include</w:t>
      </w:r>
      <w:r w:rsidR="002620BE">
        <w:t>:</w:t>
      </w:r>
    </w:p>
    <w:p w14:paraId="2E731743" w14:textId="26CAC0CE" w:rsidR="002620BE" w:rsidRDefault="002620BE" w:rsidP="002620BE">
      <w:pPr>
        <w:numPr>
          <w:ilvl w:val="0"/>
          <w:numId w:val="14"/>
        </w:numPr>
      </w:pPr>
      <w:r>
        <w:t>Employing a standard mechanism for distributing API notes</w:t>
      </w:r>
    </w:p>
    <w:p w14:paraId="4B536CD6" w14:textId="2702AA21" w:rsidR="002620BE" w:rsidRDefault="002620BE" w:rsidP="002620BE">
      <w:pPr>
        <w:numPr>
          <w:ilvl w:val="0"/>
          <w:numId w:val="14"/>
        </w:numPr>
      </w:pPr>
      <w:r>
        <w:t xml:space="preserve">Allowing the API information to evolve </w:t>
      </w:r>
    </w:p>
    <w:p w14:paraId="2C4571F5" w14:textId="70EDC9AA" w:rsidR="002620BE" w:rsidRDefault="002620BE" w:rsidP="002620BE">
      <w:pPr>
        <w:numPr>
          <w:ilvl w:val="0"/>
          <w:numId w:val="14"/>
        </w:numPr>
      </w:pPr>
      <w:r>
        <w:t>Allowing the Simio community to engage in the production of Simio API examples</w:t>
      </w:r>
    </w:p>
    <w:p w14:paraId="6D5E6316" w14:textId="3A728447" w:rsidR="002620BE" w:rsidRDefault="002620BE" w:rsidP="002620BE">
      <w:r>
        <w:t>If you have suggestions for improving this example you can either:</w:t>
      </w:r>
    </w:p>
    <w:p w14:paraId="05A92AC0" w14:textId="53AD084E" w:rsidR="002620BE" w:rsidRDefault="002620BE" w:rsidP="002620BE">
      <w:pPr>
        <w:numPr>
          <w:ilvl w:val="0"/>
          <w:numId w:val="15"/>
        </w:numPr>
      </w:pPr>
      <w:r>
        <w:t>Send your ideas to Simio Support (</w:t>
      </w:r>
      <w:hyperlink r:id="rId8" w:history="1">
        <w:r w:rsidRPr="000B57B8">
          <w:rPr>
            <w:rStyle w:val="Hyperlink"/>
          </w:rPr>
          <w:t>support@Simio.com</w:t>
        </w:r>
      </w:hyperlink>
      <w:r>
        <w:t>). Make sure you reference which GitHub repository you are commenting on.</w:t>
      </w:r>
    </w:p>
    <w:p w14:paraId="3AD0EE39" w14:textId="16721500" w:rsidR="002620BE" w:rsidRDefault="002620BE" w:rsidP="002620BE">
      <w:pPr>
        <w:numPr>
          <w:ilvl w:val="0"/>
          <w:numId w:val="15"/>
        </w:numPr>
      </w:pPr>
      <w:r>
        <w:t>Ask for permission to contribute directly to this GitHub repository.</w:t>
      </w:r>
    </w:p>
    <w:p w14:paraId="70A8CEC7" w14:textId="77777777" w:rsidR="004F27C1" w:rsidRDefault="004F27C1"/>
    <w:p w14:paraId="52430DDA" w14:textId="2BB5A363" w:rsidR="00F10DAD" w:rsidRDefault="00F10DAD">
      <w:r>
        <w:br w:type="page"/>
      </w:r>
    </w:p>
    <w:p w14:paraId="71773B2F" w14:textId="53EF3C2F" w:rsidR="003F298E" w:rsidRDefault="009A7395" w:rsidP="009A7395">
      <w:pPr>
        <w:pStyle w:val="Heading1"/>
      </w:pPr>
      <w:bookmarkStart w:id="2" w:name="_Toc35932476"/>
      <w:r>
        <w:lastRenderedPageBreak/>
        <w:t xml:space="preserve">Using </w:t>
      </w:r>
      <w:r w:rsidR="003C7518">
        <w:t>t</w:t>
      </w:r>
      <w:r w:rsidR="009802E5">
        <w:t>he API Helper.</w:t>
      </w:r>
      <w:bookmarkEnd w:id="2"/>
    </w:p>
    <w:p w14:paraId="5CDF477D" w14:textId="6FC8EBE1" w:rsidR="005D7AA5" w:rsidRDefault="005D7AA5"/>
    <w:p w14:paraId="4E5463FE" w14:textId="77777777" w:rsidR="009907DC" w:rsidRDefault="00F10DAD">
      <w:r>
        <w:t xml:space="preserve">The Simio </w:t>
      </w:r>
      <w:r w:rsidR="009802E5">
        <w:t>API Tester is not part of the Simio product. Rather</w:t>
      </w:r>
      <w:r w:rsidR="003C7518">
        <w:t>,</w:t>
      </w:r>
      <w:r w:rsidR="009802E5">
        <w:t xml:space="preserve"> it is a </w:t>
      </w:r>
      <w:r w:rsidR="009907DC">
        <w:t xml:space="preserve">demonstration and </w:t>
      </w:r>
      <w:r w:rsidR="009802E5">
        <w:t>test tool that was built to help debug problems</w:t>
      </w:r>
      <w:r w:rsidR="003C7518">
        <w:t xml:space="preserve"> related to using the Simio API</w:t>
      </w:r>
      <w:r w:rsidR="009907DC">
        <w:t>, as well as to demonstrate how to use the Simio API.</w:t>
      </w:r>
    </w:p>
    <w:p w14:paraId="79504CD0" w14:textId="1119D710" w:rsidR="009802E5" w:rsidRDefault="00A93659">
      <w:r>
        <w:t xml:space="preserve"> How much benefit you derive will depend upon your programming knowledge, but anyone attempting to use </w:t>
      </w:r>
      <w:r w:rsidR="009907DC">
        <w:t>the</w:t>
      </w:r>
      <w:r>
        <w:t xml:space="preserve"> API should find it useful.</w:t>
      </w:r>
    </w:p>
    <w:p w14:paraId="00A603A7" w14:textId="1A6E9A94" w:rsidR="009A7395" w:rsidRDefault="009A7395">
      <w:r>
        <w:t xml:space="preserve">You can use </w:t>
      </w:r>
      <w:r w:rsidR="00A93659">
        <w:t>this tool</w:t>
      </w:r>
      <w:r>
        <w:t xml:space="preserve"> to verify that your DLL</w:t>
      </w:r>
      <w:r w:rsidR="00E908DD">
        <w:t>s</w:t>
      </w:r>
      <w:r>
        <w:t xml:space="preserve"> </w:t>
      </w:r>
      <w:r w:rsidR="00E908DD">
        <w:t>are</w:t>
      </w:r>
      <w:r>
        <w:t>:</w:t>
      </w:r>
    </w:p>
    <w:p w14:paraId="583EA7A6" w14:textId="014D7804" w:rsidR="009A7395" w:rsidRDefault="009A7395" w:rsidP="009A7395">
      <w:pPr>
        <w:pStyle w:val="ListParagraph"/>
        <w:numPr>
          <w:ilvl w:val="0"/>
          <w:numId w:val="8"/>
        </w:numPr>
      </w:pPr>
      <w:r>
        <w:t>In the right place</w:t>
      </w:r>
    </w:p>
    <w:p w14:paraId="1401E408" w14:textId="4465B72B" w:rsidR="009A7395" w:rsidRDefault="003C7518" w:rsidP="009A7395">
      <w:pPr>
        <w:pStyle w:val="ListParagraph"/>
        <w:numPr>
          <w:ilvl w:val="0"/>
          <w:numId w:val="8"/>
        </w:numPr>
      </w:pPr>
      <w:r>
        <w:t>A</w:t>
      </w:r>
      <w:r w:rsidR="009A7395">
        <w:t>ccessible</w:t>
      </w:r>
    </w:p>
    <w:p w14:paraId="31A66CC6" w14:textId="3E851388" w:rsidR="009A7395" w:rsidRDefault="003C7518" w:rsidP="009A7395">
      <w:pPr>
        <w:pStyle w:val="ListParagraph"/>
        <w:numPr>
          <w:ilvl w:val="0"/>
          <w:numId w:val="8"/>
        </w:numPr>
      </w:pPr>
      <w:r>
        <w:t>Implementing the correct</w:t>
      </w:r>
      <w:r w:rsidR="009A7395">
        <w:t xml:space="preserve"> Interface</w:t>
      </w:r>
      <w:r>
        <w:t>s</w:t>
      </w:r>
    </w:p>
    <w:p w14:paraId="61E2F03A" w14:textId="3DF27D53" w:rsidR="009A7395" w:rsidRDefault="009A7395" w:rsidP="009A7395">
      <w:pPr>
        <w:pStyle w:val="ListParagraph"/>
        <w:numPr>
          <w:ilvl w:val="0"/>
          <w:numId w:val="8"/>
        </w:numPr>
      </w:pPr>
      <w:r>
        <w:t>Referencing other Assemblies</w:t>
      </w:r>
      <w:r w:rsidR="00E908DD">
        <w:t xml:space="preserve"> correctly</w:t>
      </w:r>
    </w:p>
    <w:p w14:paraId="6A2D9B9E" w14:textId="71BFC9F5" w:rsidR="009802E5" w:rsidRDefault="009907DC">
      <w:r>
        <w:t>And in the current version you can also use it to:</w:t>
      </w:r>
    </w:p>
    <w:p w14:paraId="65B3AD12" w14:textId="6ACF9681" w:rsidR="009907DC" w:rsidRDefault="009907DC" w:rsidP="009907DC">
      <w:pPr>
        <w:numPr>
          <w:ilvl w:val="0"/>
          <w:numId w:val="13"/>
        </w:numPr>
      </w:pPr>
      <w:r>
        <w:t>Prepare your environment for running Simio in a “headless” (without the UI) mode.</w:t>
      </w:r>
    </w:p>
    <w:p w14:paraId="38CDC55B" w14:textId="214BFA08" w:rsidR="009907DC" w:rsidRDefault="009907DC" w:rsidP="009907DC">
      <w:pPr>
        <w:numPr>
          <w:ilvl w:val="0"/>
          <w:numId w:val="13"/>
        </w:numPr>
      </w:pPr>
      <w:r>
        <w:t xml:space="preserve">Run a Simio model headless to </w:t>
      </w:r>
    </w:p>
    <w:p w14:paraId="7AC3CF28" w14:textId="640ECDB6" w:rsidR="009907DC" w:rsidRDefault="009907DC" w:rsidP="009907DC">
      <w:pPr>
        <w:numPr>
          <w:ilvl w:val="1"/>
          <w:numId w:val="13"/>
        </w:numPr>
      </w:pPr>
      <w:r>
        <w:t>Run experiments, and/or</w:t>
      </w:r>
    </w:p>
    <w:p w14:paraId="26F69E21" w14:textId="0252FCD7" w:rsidR="009907DC" w:rsidRDefault="009907DC" w:rsidP="009907DC">
      <w:pPr>
        <w:numPr>
          <w:ilvl w:val="1"/>
          <w:numId w:val="13"/>
        </w:numPr>
      </w:pPr>
      <w:r>
        <w:t>Run a Plan.</w:t>
      </w:r>
    </w:p>
    <w:p w14:paraId="44BA857B" w14:textId="7D4195D8" w:rsidR="009907DC" w:rsidRDefault="009907DC" w:rsidP="009907DC">
      <w:r>
        <w:t>Note: You can only run a Plan if you have the Simio RPS edition (or the Personal Edition with a small demonstration model).</w:t>
      </w:r>
    </w:p>
    <w:p w14:paraId="7AC6DE1C" w14:textId="77777777" w:rsidR="00E908DD" w:rsidRDefault="009802E5">
      <w:r>
        <w:t>The UI architecture is a simple WinForms tab</w:t>
      </w:r>
      <w:r w:rsidR="00E908DD">
        <w:t>s, and the sections below are organized according to those tabs.</w:t>
      </w:r>
    </w:p>
    <w:p w14:paraId="58AB22CB" w14:textId="77777777" w:rsidR="00E908DD" w:rsidRDefault="00E908DD">
      <w:r>
        <w:br w:type="page"/>
      </w:r>
    </w:p>
    <w:p w14:paraId="174E7A24" w14:textId="15A565C1" w:rsidR="00E908DD" w:rsidRDefault="00E908DD" w:rsidP="00E908DD">
      <w:pPr>
        <w:pStyle w:val="Heading2"/>
      </w:pPr>
      <w:bookmarkStart w:id="3" w:name="_Toc35932477"/>
      <w:r>
        <w:lastRenderedPageBreak/>
        <w:t>Tab DLL Helper</w:t>
      </w:r>
      <w:bookmarkEnd w:id="3"/>
    </w:p>
    <w:p w14:paraId="6502A397" w14:textId="77777777" w:rsidR="00E908DD" w:rsidRDefault="00E908DD"/>
    <w:p w14:paraId="56CE964E" w14:textId="77777777" w:rsidR="00E908DD" w:rsidRDefault="00E908DD">
      <w:r>
        <w:t xml:space="preserve">This tab is used to examine and load DLL assemblies. </w:t>
      </w:r>
    </w:p>
    <w:p w14:paraId="723EFDCE" w14:textId="029EEDFC" w:rsidR="009802E5" w:rsidRDefault="00E908DD">
      <w:r>
        <w:t xml:space="preserve">The top drop-down displays the locations where Simio DLLs can be found, and the next drop-down then shows the DLL files within that location. The Exclude filter can be used to reduce the number of DLL files </w:t>
      </w:r>
      <w:r w:rsidR="00610683">
        <w:t>displayed.</w:t>
      </w:r>
    </w:p>
    <w:p w14:paraId="0235D375" w14:textId="67B5D9E7" w:rsidR="00E908DD" w:rsidRDefault="00610683">
      <w:r>
        <w:t>Once a file is chosen, general information about the contents of the DLL is shown, along with the definitions found within the file. If you wish to see only Simio information, check the “Simio Only” checkbox.</w:t>
      </w:r>
    </w:p>
    <w:p w14:paraId="4675554C" w14:textId="77777777" w:rsidR="00610683" w:rsidRDefault="00610683"/>
    <w:p w14:paraId="616F7080" w14:textId="20ED4363" w:rsidR="009802E5" w:rsidRDefault="00C531EE">
      <w:r w:rsidRPr="00C531EE">
        <w:rPr>
          <w:noProof/>
        </w:rPr>
        <w:drawing>
          <wp:inline distT="0" distB="0" distL="0" distR="0" wp14:anchorId="493EF798" wp14:editId="17BAF6F9">
            <wp:extent cx="5943600" cy="3669665"/>
            <wp:effectExtent l="0" t="0" r="0" b="6985"/>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69665"/>
                    </a:xfrm>
                    <a:prstGeom prst="rect">
                      <a:avLst/>
                    </a:prstGeom>
                  </pic:spPr>
                </pic:pic>
              </a:graphicData>
            </a:graphic>
          </wp:inline>
        </w:drawing>
      </w:r>
    </w:p>
    <w:p w14:paraId="11884053" w14:textId="77777777" w:rsidR="009802E5" w:rsidRDefault="009802E5"/>
    <w:p w14:paraId="2C1EB432" w14:textId="5A144234" w:rsidR="004E40CE" w:rsidRDefault="004E40CE">
      <w:r>
        <w:br w:type="page"/>
      </w:r>
    </w:p>
    <w:p w14:paraId="563CA553" w14:textId="1C85FE7F" w:rsidR="00610683" w:rsidRDefault="00610683" w:rsidP="00610683">
      <w:pPr>
        <w:pStyle w:val="Heading2"/>
      </w:pPr>
      <w:bookmarkStart w:id="4" w:name="_Toc35932478"/>
      <w:r>
        <w:lastRenderedPageBreak/>
        <w:t xml:space="preserve">Tab </w:t>
      </w:r>
      <w:r w:rsidR="00C531EE">
        <w:t>.</w:t>
      </w:r>
      <w:r>
        <w:t>Net Versions</w:t>
      </w:r>
      <w:bookmarkEnd w:id="4"/>
    </w:p>
    <w:p w14:paraId="2A72633A" w14:textId="202CEC1F" w:rsidR="00610683" w:rsidRDefault="00610683" w:rsidP="00610683"/>
    <w:p w14:paraId="766B1842" w14:textId="063B1E16" w:rsidR="00A93659" w:rsidRDefault="00A93659" w:rsidP="00610683">
      <w:r>
        <w:t>This tab shows general information about the computer that it is run on, as well as the .NET versions that are installed.</w:t>
      </w:r>
    </w:p>
    <w:p w14:paraId="2013B303" w14:textId="07357D5C" w:rsidR="00C531EE" w:rsidRDefault="00C531EE" w:rsidP="00610683">
      <w:r w:rsidRPr="00C531EE">
        <w:rPr>
          <w:noProof/>
        </w:rPr>
        <w:drawing>
          <wp:inline distT="0" distB="0" distL="0" distR="0" wp14:anchorId="2A16D557" wp14:editId="3A6B9CED">
            <wp:extent cx="5943600" cy="471360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13605"/>
                    </a:xfrm>
                    <a:prstGeom prst="rect">
                      <a:avLst/>
                    </a:prstGeom>
                  </pic:spPr>
                </pic:pic>
              </a:graphicData>
            </a:graphic>
          </wp:inline>
        </w:drawing>
      </w:r>
    </w:p>
    <w:p w14:paraId="469C8DE1" w14:textId="7EFBCD33" w:rsidR="00610683" w:rsidRDefault="00610683">
      <w:r>
        <w:br w:type="page"/>
      </w:r>
    </w:p>
    <w:p w14:paraId="1CFC0861" w14:textId="12074A67" w:rsidR="00610683" w:rsidRDefault="00610683" w:rsidP="00610683">
      <w:pPr>
        <w:pStyle w:val="Heading2"/>
      </w:pPr>
      <w:bookmarkStart w:id="5" w:name="_Toc35932479"/>
      <w:r>
        <w:lastRenderedPageBreak/>
        <w:t>Tab</w:t>
      </w:r>
      <w:r w:rsidR="001B792D">
        <w:t>:</w:t>
      </w:r>
      <w:r>
        <w:t xml:space="preserve"> Find User Extensions</w:t>
      </w:r>
      <w:bookmarkEnd w:id="5"/>
    </w:p>
    <w:p w14:paraId="030C09A8" w14:textId="6ED20995" w:rsidR="00610683" w:rsidRDefault="00A93659" w:rsidP="00610683">
      <w:r>
        <w:t xml:space="preserve">Given a starting point (which is generally the default </w:t>
      </w:r>
      <w:proofErr w:type="spellStart"/>
      <w:r>
        <w:t>SimioUserExtensions</w:t>
      </w:r>
      <w:proofErr w:type="spellEnd"/>
      <w:r>
        <w:t xml:space="preserve"> folder beneath a user’s Documents folder), this tab is used to locate all the assemblies (DLLs) containing Simio interfaces.</w:t>
      </w:r>
    </w:p>
    <w:p w14:paraId="0AC67A8A" w14:textId="555A5DF6" w:rsidR="00B54E52" w:rsidRDefault="00B54E52" w:rsidP="00610683">
      <w:r>
        <w:t xml:space="preserve">All the Simio interfaces within each DLL are listed. For example, in the listing below, there is a DLL called ExcelReadWriteEPPLus.dll that contains interfaces such as </w:t>
      </w:r>
      <w:proofErr w:type="spellStart"/>
      <w:r>
        <w:t>IStepDefinition</w:t>
      </w:r>
      <w:proofErr w:type="spellEnd"/>
      <w:r>
        <w:t xml:space="preserve"> and </w:t>
      </w:r>
      <w:proofErr w:type="spellStart"/>
      <w:r>
        <w:t>IStep</w:t>
      </w:r>
      <w:proofErr w:type="spellEnd"/>
      <w:r>
        <w:t>, which identifies it as a User Step extension.</w:t>
      </w:r>
    </w:p>
    <w:p w14:paraId="139710C9" w14:textId="18E861B2" w:rsidR="00610683" w:rsidRDefault="00C531EE" w:rsidP="00610683">
      <w:r w:rsidRPr="00C531EE">
        <w:rPr>
          <w:noProof/>
        </w:rPr>
        <w:drawing>
          <wp:inline distT="0" distB="0" distL="0" distR="0" wp14:anchorId="25F8B0C6" wp14:editId="06A27FEB">
            <wp:extent cx="5943600" cy="529844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98440"/>
                    </a:xfrm>
                    <a:prstGeom prst="rect">
                      <a:avLst/>
                    </a:prstGeom>
                  </pic:spPr>
                </pic:pic>
              </a:graphicData>
            </a:graphic>
          </wp:inline>
        </w:drawing>
      </w:r>
    </w:p>
    <w:p w14:paraId="2ED821B4" w14:textId="3491CE48" w:rsidR="00610683" w:rsidRDefault="00610683">
      <w:r>
        <w:br w:type="page"/>
      </w:r>
    </w:p>
    <w:p w14:paraId="02A6638B" w14:textId="5920E3AF" w:rsidR="00D21072" w:rsidRPr="00DC3CCD" w:rsidRDefault="00D21072" w:rsidP="00DC3CCD">
      <w:pPr>
        <w:pStyle w:val="Heading2"/>
      </w:pPr>
      <w:bookmarkStart w:id="6" w:name="_Toc35932480"/>
      <w:r w:rsidRPr="00DC3CCD">
        <w:lastRenderedPageBreak/>
        <w:t>Headless Workflow and Recommendations</w:t>
      </w:r>
      <w:bookmarkEnd w:id="6"/>
    </w:p>
    <w:p w14:paraId="196AF2C6" w14:textId="62380A83" w:rsidR="00D21072" w:rsidRDefault="00D21072" w:rsidP="00D21072"/>
    <w:p w14:paraId="1AF83D20" w14:textId="728CA15C" w:rsidR="002B03AE" w:rsidRDefault="002B03AE" w:rsidP="00D21072">
      <w:r>
        <w:t xml:space="preserve">When you are running Simio from </w:t>
      </w:r>
      <w:r w:rsidR="00372C3D">
        <w:t xml:space="preserve">the </w:t>
      </w:r>
      <w:r>
        <w:t xml:space="preserve">desktop </w:t>
      </w:r>
      <w:r w:rsidR="00372C3D">
        <w:t xml:space="preserve">version </w:t>
      </w:r>
      <w:r>
        <w:t xml:space="preserve">you are running the Simio </w:t>
      </w:r>
      <w:r w:rsidR="00FC2596">
        <w:t>“</w:t>
      </w:r>
      <w:r>
        <w:t>Engine</w:t>
      </w:r>
      <w:r w:rsidR="00FC2596">
        <w:t>”</w:t>
      </w:r>
      <w:r>
        <w:t xml:space="preserve"> with </w:t>
      </w:r>
      <w:r w:rsidR="00372C3D">
        <w:t xml:space="preserve">the standard </w:t>
      </w:r>
      <w:r w:rsidR="00FC2596">
        <w:t>bolted</w:t>
      </w:r>
      <w:r w:rsidR="007B174B">
        <w:t>-</w:t>
      </w:r>
      <w:r w:rsidR="00FC2596">
        <w:t>on</w:t>
      </w:r>
      <w:r>
        <w:t xml:space="preserve"> Simio UI. This is </w:t>
      </w:r>
      <w:r w:rsidR="00FC2596">
        <w:t>the most popular</w:t>
      </w:r>
      <w:r w:rsidR="00372C3D">
        <w:t xml:space="preserve"> and recommended</w:t>
      </w:r>
      <w:r w:rsidR="00FC2596">
        <w:t xml:space="preserve"> configuration </w:t>
      </w:r>
      <w:r>
        <w:t>for designing, building, and interacting with your model. However</w:t>
      </w:r>
      <w:r w:rsidR="00FC2596">
        <w:t>,</w:t>
      </w:r>
      <w:r>
        <w:t xml:space="preserve"> there are several use cases for running your model without the Simio UI</w:t>
      </w:r>
      <w:r w:rsidR="00FC2596">
        <w:t>, and this is where the</w:t>
      </w:r>
      <w:r>
        <w:t xml:space="preserve"> custom </w:t>
      </w:r>
      <w:r w:rsidR="00FC2596">
        <w:t>“headless” configuration comes in.</w:t>
      </w:r>
    </w:p>
    <w:p w14:paraId="093F9E49" w14:textId="092AFADB" w:rsidR="00FC2596" w:rsidRDefault="00FC2596" w:rsidP="00D21072">
      <w:r>
        <w:t>As</w:t>
      </w:r>
      <w:r w:rsidR="002B03AE">
        <w:t xml:space="preserve"> Simio is </w:t>
      </w:r>
      <w:r>
        <w:t xml:space="preserve">designed to be </w:t>
      </w:r>
      <w:r w:rsidR="002B03AE">
        <w:t xml:space="preserve">data driven, a common scenario is to have </w:t>
      </w:r>
      <w:r w:rsidR="00A118CC">
        <w:t xml:space="preserve">a </w:t>
      </w:r>
      <w:r w:rsidR="002B03AE">
        <w:t xml:space="preserve">headless application </w:t>
      </w:r>
      <w:r>
        <w:t>a</w:t>
      </w:r>
      <w:r w:rsidR="002B03AE">
        <w:t>wait</w:t>
      </w:r>
      <w:r>
        <w:t>ing the arrival of</w:t>
      </w:r>
      <w:r w:rsidR="002B03AE">
        <w:t xml:space="preserve"> new data, and then </w:t>
      </w:r>
      <w:r>
        <w:t xml:space="preserve">processing </w:t>
      </w:r>
      <w:r w:rsidR="005C6AFA">
        <w:t>the Simio project</w:t>
      </w:r>
      <w:r>
        <w:t xml:space="preserve"> (</w:t>
      </w:r>
      <w:r w:rsidR="005C6AFA">
        <w:t xml:space="preserve">to run </w:t>
      </w:r>
      <w:r>
        <w:t>experiments or schedul</w:t>
      </w:r>
      <w:r w:rsidR="005C6AFA">
        <w:t>e a plan</w:t>
      </w:r>
      <w:r>
        <w:t>)</w:t>
      </w:r>
      <w:r w:rsidR="005C6AFA">
        <w:t xml:space="preserve"> and then</w:t>
      </w:r>
      <w:r>
        <w:t xml:space="preserve"> storing</w:t>
      </w:r>
      <w:r w:rsidR="002B03AE">
        <w:t xml:space="preserve"> </w:t>
      </w:r>
      <w:r w:rsidR="00A118CC">
        <w:t>the resulting data</w:t>
      </w:r>
      <w:r w:rsidR="002B03AE">
        <w:t xml:space="preserve">. </w:t>
      </w:r>
      <w:r w:rsidR="00AB3A00">
        <w:t xml:space="preserve">Simio has a range of APIs to assist this </w:t>
      </w:r>
      <w:r w:rsidR="00A118CC">
        <w:t xml:space="preserve">with this </w:t>
      </w:r>
      <w:r w:rsidR="00AB3A00">
        <w:t>headless mode</w:t>
      </w:r>
      <w:r>
        <w:t>.</w:t>
      </w:r>
    </w:p>
    <w:p w14:paraId="0A1471E7" w14:textId="77777777" w:rsidR="005C6AFA" w:rsidRDefault="00D21072" w:rsidP="00D21072">
      <w:r>
        <w:t>Achieving success when building a headless application often depends upon selecting and using the correct components</w:t>
      </w:r>
      <w:r w:rsidR="005C6AFA">
        <w:t xml:space="preserve">. These binary components are </w:t>
      </w:r>
      <w:r w:rsidR="00A2502D">
        <w:t>called “assemblies</w:t>
      </w:r>
      <w:proofErr w:type="gramStart"/>
      <w:r w:rsidR="00A2502D">
        <w:t>”</w:t>
      </w:r>
      <w:r w:rsidR="005C6AFA">
        <w:t>, and</w:t>
      </w:r>
      <w:proofErr w:type="gramEnd"/>
      <w:r w:rsidR="005C6AFA">
        <w:t xml:space="preserve"> consist of libraries (files with DLL extensions and/or executables, which are files with EXE extensions.</w:t>
      </w:r>
    </w:p>
    <w:p w14:paraId="18B2FDEB" w14:textId="5F30BAF6" w:rsidR="00AB3A00" w:rsidRDefault="005C6AFA" w:rsidP="00D21072">
      <w:r>
        <w:t>The task can appear daunting</w:t>
      </w:r>
      <w:r w:rsidR="00D21072">
        <w:t xml:space="preserve"> because </w:t>
      </w:r>
      <w:r w:rsidR="00AB3A00">
        <w:t>Simio is very modularized and determining which DLLs to use can be a confusing task.</w:t>
      </w:r>
      <w:r w:rsidR="00A118CC">
        <w:t xml:space="preserve"> It is further c</w:t>
      </w:r>
      <w:r>
        <w:t>hallenging</w:t>
      </w:r>
      <w:r w:rsidR="00A118CC">
        <w:t xml:space="preserve"> because the executable that you build will reference Simio API DLLs to load the Simio </w:t>
      </w:r>
      <w:r w:rsidR="001B25AB">
        <w:t>E</w:t>
      </w:r>
      <w:r w:rsidR="00A118CC">
        <w:t xml:space="preserve">ngine, and then the engine will </w:t>
      </w:r>
      <w:r>
        <w:t xml:space="preserve">- </w:t>
      </w:r>
      <w:r w:rsidR="00A118CC">
        <w:t>in turn</w:t>
      </w:r>
      <w:r>
        <w:t xml:space="preserve"> -</w:t>
      </w:r>
      <w:r w:rsidR="00A118CC">
        <w:t xml:space="preserve">require </w:t>
      </w:r>
      <w:r w:rsidR="001B25AB">
        <w:t>more DLLs</w:t>
      </w:r>
      <w:r w:rsidR="00A2502D">
        <w:t xml:space="preserve"> dependent upon other requirements, such as the type of </w:t>
      </w:r>
      <w:r>
        <w:t>User Extensions that you are using.</w:t>
      </w:r>
    </w:p>
    <w:p w14:paraId="6D10EC90" w14:textId="7D336A58" w:rsidR="00D25801" w:rsidRDefault="00D25801" w:rsidP="00D21072">
      <w:r>
        <w:t>This section will provide you with some background knowledge, recommendations, and debugging techniques to help sort this out.</w:t>
      </w:r>
    </w:p>
    <w:p w14:paraId="4BD0766C" w14:textId="21FDB6B3" w:rsidR="00DF683F" w:rsidRDefault="00DF683F" w:rsidP="00D21072">
      <w:r w:rsidRPr="00DF683F">
        <w:rPr>
          <w:noProof/>
        </w:rPr>
        <w:drawing>
          <wp:inline distT="0" distB="0" distL="0" distR="0" wp14:anchorId="1D56B511" wp14:editId="226CFDF5">
            <wp:extent cx="3840813" cy="3261643"/>
            <wp:effectExtent l="0" t="0" r="762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0813" cy="3261643"/>
                    </a:xfrm>
                    <a:prstGeom prst="rect">
                      <a:avLst/>
                    </a:prstGeom>
                  </pic:spPr>
                </pic:pic>
              </a:graphicData>
            </a:graphic>
          </wp:inline>
        </w:drawing>
      </w:r>
    </w:p>
    <w:p w14:paraId="6070673C" w14:textId="77777777" w:rsidR="00BC7D6E" w:rsidRDefault="003C7518" w:rsidP="00D21072">
      <w:r>
        <w:lastRenderedPageBreak/>
        <w:t xml:space="preserve">Let’s start with </w:t>
      </w:r>
      <w:r w:rsidR="001B25AB">
        <w:t>a recommendation:</w:t>
      </w:r>
      <w:r w:rsidR="00AB3A00">
        <w:t xml:space="preserve"> </w:t>
      </w:r>
      <w:r w:rsidR="00D25801">
        <w:t>when you wish to have a headless configuration, it is wise to collect</w:t>
      </w:r>
      <w:r w:rsidR="00BC7D6E">
        <w:t xml:space="preserve"> or “harvest”</w:t>
      </w:r>
      <w:r w:rsidR="00D25801">
        <w:t xml:space="preserve"> all the </w:t>
      </w:r>
      <w:r w:rsidR="00BC7D6E">
        <w:t xml:space="preserve">Simio </w:t>
      </w:r>
      <w:r w:rsidR="00AB3A00">
        <w:t xml:space="preserve">components </w:t>
      </w:r>
      <w:r w:rsidR="00BC7D6E">
        <w:t xml:space="preserve">that </w:t>
      </w:r>
      <w:r w:rsidR="00D25801">
        <w:t>you need</w:t>
      </w:r>
      <w:r w:rsidR="00AB3A00">
        <w:t xml:space="preserve"> into a </w:t>
      </w:r>
      <w:r>
        <w:t>dedicated</w:t>
      </w:r>
      <w:r w:rsidR="00AB3A00">
        <w:t xml:space="preserve"> folder</w:t>
      </w:r>
      <w:r>
        <w:t>, such as c</w:t>
      </w:r>
      <w:r w:rsidR="00BC7D6E">
        <w:t>:/(test)/SimioHeadlessTest</w:t>
      </w:r>
      <w:r w:rsidR="00AB3A00">
        <w:t xml:space="preserve">. </w:t>
      </w:r>
    </w:p>
    <w:p w14:paraId="4950D070" w14:textId="69276C90" w:rsidR="008E5D66" w:rsidRDefault="00AB3A00" w:rsidP="00D21072">
      <w:r>
        <w:t xml:space="preserve">In theory you </w:t>
      </w:r>
      <w:r w:rsidRPr="00BC7D6E">
        <w:rPr>
          <w:i/>
          <w:iCs/>
        </w:rPr>
        <w:t>could</w:t>
      </w:r>
      <w:r>
        <w:t xml:space="preserve"> use the </w:t>
      </w:r>
      <w:r w:rsidR="00D25801">
        <w:t xml:space="preserve">Simio </w:t>
      </w:r>
      <w:r>
        <w:t xml:space="preserve">installation folder, but this would mean that </w:t>
      </w:r>
      <w:r w:rsidR="008E5D66">
        <w:t xml:space="preserve">every time you update Simio you will have to re-test your headless application. And perhaps more importantly, when the Simio </w:t>
      </w:r>
      <w:r w:rsidR="001B25AB">
        <w:t>Engine</w:t>
      </w:r>
      <w:r w:rsidR="008E5D66">
        <w:t xml:space="preserve"> is running it looks for DLLs (such as custom user extensions) in many places. </w:t>
      </w:r>
      <w:r w:rsidR="008E5D66" w:rsidRPr="008E5D66">
        <w:rPr>
          <w:b/>
          <w:bCs/>
          <w:i/>
          <w:iCs/>
        </w:rPr>
        <w:t>When you are using headless this searching does not occur!</w:t>
      </w:r>
      <w:r w:rsidR="008E5D66">
        <w:t xml:space="preserve"> </w:t>
      </w:r>
      <w:r w:rsidR="00A118CC">
        <w:t>So,</w:t>
      </w:r>
      <w:r w:rsidR="008E5D66">
        <w:t xml:space="preserve"> </w:t>
      </w:r>
      <w:r w:rsidR="00BC7D6E">
        <w:t xml:space="preserve">if </w:t>
      </w:r>
      <w:r w:rsidR="008E5D66">
        <w:t xml:space="preserve">you </w:t>
      </w:r>
      <w:r w:rsidR="00BC7D6E">
        <w:t xml:space="preserve">unwisely decided to do this, you </w:t>
      </w:r>
      <w:r w:rsidR="008E5D66">
        <w:t>would have to move all the DLLs that your application uses into the Simio installation folder, causing unnecessary clutter</w:t>
      </w:r>
      <w:r w:rsidR="00D25801">
        <w:t>, duplication,</w:t>
      </w:r>
      <w:r w:rsidR="008E5D66">
        <w:t xml:space="preserve"> and confusion.</w:t>
      </w:r>
    </w:p>
    <w:p w14:paraId="4AD813B1" w14:textId="139E16B5" w:rsidR="001B25AB" w:rsidRDefault="001B25AB" w:rsidP="00D21072">
      <w:r>
        <w:t>Note that the Simio API Helper has a utility that can help you harvest the</w:t>
      </w:r>
      <w:r w:rsidR="00BC7D6E">
        <w:t xml:space="preserve"> most likely needed</w:t>
      </w:r>
      <w:r>
        <w:t xml:space="preserve"> DLLs</w:t>
      </w:r>
      <w:r w:rsidR="00BC7D6E">
        <w:t xml:space="preserve"> from your Simio installation</w:t>
      </w:r>
      <w:r>
        <w:t xml:space="preserve"> and put copies in a folder of your choice</w:t>
      </w:r>
      <w:r w:rsidR="00D36998">
        <w:t>. This function is found under the tab named “Headless Harvester”.</w:t>
      </w:r>
    </w:p>
    <w:p w14:paraId="2553DDC0" w14:textId="1A5BE9D2" w:rsidR="00D21072" w:rsidRDefault="00D21072" w:rsidP="00D21072">
      <w:r>
        <w:t>This has the advantage of protecting your application (which are often production oriented) from updates or upgrades to the Simio software</w:t>
      </w:r>
      <w:r w:rsidR="008E5D66">
        <w:t xml:space="preserve">, </w:t>
      </w:r>
      <w:r w:rsidR="00A118CC">
        <w:t>and</w:t>
      </w:r>
      <w:r w:rsidR="008E5D66">
        <w:t xml:space="preserve"> you have </w:t>
      </w:r>
      <w:r w:rsidR="003C7518">
        <w:t>all</w:t>
      </w:r>
      <w:r w:rsidR="008E5D66">
        <w:t xml:space="preserve"> your dependent DLLs in a convenient package for backing up.</w:t>
      </w:r>
      <w:r w:rsidR="00BC7D6E">
        <w:t xml:space="preserve"> The downside of course is that when you do update Simio to a new version you must decide if you want your headless system to use the new update, and then re-harvest (and re-test) your headless system.</w:t>
      </w:r>
    </w:p>
    <w:p w14:paraId="222E46CA" w14:textId="6F200929" w:rsidR="00963F49" w:rsidRDefault="00D25801" w:rsidP="00D21072">
      <w:r>
        <w:t>W</w:t>
      </w:r>
      <w:r w:rsidR="00963F49">
        <w:t xml:space="preserve">hen you </w:t>
      </w:r>
      <w:r w:rsidR="00C56E2C">
        <w:t xml:space="preserve">are </w:t>
      </w:r>
      <w:r w:rsidR="00963F49">
        <w:t xml:space="preserve">building </w:t>
      </w:r>
      <w:r w:rsidR="00C56E2C">
        <w:t xml:space="preserve">(and testing) </w:t>
      </w:r>
      <w:r>
        <w:t>a custom</w:t>
      </w:r>
      <w:r w:rsidR="00963F49">
        <w:t xml:space="preserve"> </w:t>
      </w:r>
      <w:r>
        <w:t xml:space="preserve">headless </w:t>
      </w:r>
      <w:r w:rsidR="00963F49">
        <w:t xml:space="preserve">application (e.g. with Visual Studio) </w:t>
      </w:r>
      <w:r>
        <w:t xml:space="preserve">your executable will generally “look” for its supporting DLLs that are in the same folder as the executable. </w:t>
      </w:r>
    </w:p>
    <w:p w14:paraId="7F265DA4" w14:textId="71DB6DBC" w:rsidR="00963F49" w:rsidRDefault="00963F49" w:rsidP="00D21072">
      <w:r>
        <w:t>The diagram below illustrates this workflow.</w:t>
      </w:r>
    </w:p>
    <w:p w14:paraId="767958F7" w14:textId="1D58FDAC" w:rsidR="00D21072" w:rsidRDefault="00D21072" w:rsidP="00D21072">
      <w:r w:rsidRPr="00D21072">
        <w:rPr>
          <w:noProof/>
        </w:rPr>
        <w:lastRenderedPageBreak/>
        <w:drawing>
          <wp:inline distT="0" distB="0" distL="0" distR="0" wp14:anchorId="0C09CEB6" wp14:editId="57D83AEA">
            <wp:extent cx="5629275" cy="4590757"/>
            <wp:effectExtent l="0" t="0" r="0" b="63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6269" cy="4596460"/>
                    </a:xfrm>
                    <a:prstGeom prst="rect">
                      <a:avLst/>
                    </a:prstGeom>
                  </pic:spPr>
                </pic:pic>
              </a:graphicData>
            </a:graphic>
          </wp:inline>
        </w:drawing>
      </w:r>
    </w:p>
    <w:p w14:paraId="7A088114" w14:textId="38D492C9" w:rsidR="00C56E2C" w:rsidRDefault="00C56E2C">
      <w:r>
        <w:br w:type="page"/>
      </w:r>
    </w:p>
    <w:p w14:paraId="4E0FFC0A" w14:textId="77777777" w:rsidR="00963F49" w:rsidRDefault="00963F49" w:rsidP="00D21072"/>
    <w:p w14:paraId="64F62259" w14:textId="6671DA67" w:rsidR="00C56E2C" w:rsidRDefault="00C56E2C" w:rsidP="00C56E2C">
      <w:pPr>
        <w:pStyle w:val="Heading3"/>
      </w:pPr>
      <w:bookmarkStart w:id="7" w:name="_Toc35932481"/>
      <w:r>
        <w:t>The Code for a Headless Operation</w:t>
      </w:r>
      <w:bookmarkEnd w:id="7"/>
    </w:p>
    <w:p w14:paraId="2FAF300E" w14:textId="77777777" w:rsidR="00C56E2C" w:rsidRDefault="00C56E2C" w:rsidP="00D21072"/>
    <w:p w14:paraId="2D9F938F" w14:textId="3FEEA15B" w:rsidR="00C56E2C" w:rsidRDefault="005751BC" w:rsidP="00D21072">
      <w:r>
        <w:t xml:space="preserve">The actual code is </w:t>
      </w:r>
      <w:r w:rsidR="00367508">
        <w:t xml:space="preserve">conceptually </w:t>
      </w:r>
      <w:r>
        <w:t>simple and</w:t>
      </w:r>
      <w:r w:rsidR="00C56E2C">
        <w:t xml:space="preserve"> generally</w:t>
      </w:r>
      <w:r>
        <w:t xml:space="preserve"> of the form</w:t>
      </w:r>
    </w:p>
    <w:p w14:paraId="7397EA80" w14:textId="5DECA772" w:rsidR="008E5D66" w:rsidRDefault="008E5D66" w:rsidP="00D21072"/>
    <w:p w14:paraId="75766230" w14:textId="4F89E6A4" w:rsidR="00C56E2C" w:rsidRDefault="00C56E2C" w:rsidP="005751BC">
      <w:pPr>
        <w:numPr>
          <w:ilvl w:val="0"/>
          <w:numId w:val="11"/>
        </w:numPr>
      </w:pPr>
      <w:r>
        <w:t>Look for a reason to run, such as new data arriving</w:t>
      </w:r>
      <w:r w:rsidR="00367508">
        <w:t>, or a new Simio project file.</w:t>
      </w:r>
    </w:p>
    <w:p w14:paraId="37BFB5CF" w14:textId="5AE099BA" w:rsidR="005751BC" w:rsidRDefault="005751BC" w:rsidP="005751BC">
      <w:pPr>
        <w:numPr>
          <w:ilvl w:val="0"/>
          <w:numId w:val="11"/>
        </w:numPr>
      </w:pPr>
      <w:r>
        <w:t>Set the extensions folder (</w:t>
      </w:r>
      <w:r w:rsidR="001B792D">
        <w:t xml:space="preserve">which instructs the code </w:t>
      </w:r>
      <w:r>
        <w:t>where to look for the DLLs)</w:t>
      </w:r>
    </w:p>
    <w:p w14:paraId="54C76DA2" w14:textId="5C4E37F9" w:rsidR="005751BC" w:rsidRDefault="005751BC" w:rsidP="005751BC">
      <w:pPr>
        <w:numPr>
          <w:ilvl w:val="0"/>
          <w:numId w:val="11"/>
        </w:numPr>
      </w:pPr>
      <w:r>
        <w:t>Load the Model (and check for errors)</w:t>
      </w:r>
    </w:p>
    <w:p w14:paraId="3FC62A9E" w14:textId="799DA3A7" w:rsidR="005751BC" w:rsidRDefault="005751BC" w:rsidP="005751BC">
      <w:pPr>
        <w:numPr>
          <w:ilvl w:val="0"/>
          <w:numId w:val="11"/>
        </w:numPr>
      </w:pPr>
      <w:r>
        <w:t>Run the Experiment or Plan for the model.</w:t>
      </w:r>
    </w:p>
    <w:p w14:paraId="2F9C358E" w14:textId="69220AF7" w:rsidR="005751BC" w:rsidRDefault="005751BC" w:rsidP="005751BC">
      <w:pPr>
        <w:numPr>
          <w:ilvl w:val="0"/>
          <w:numId w:val="11"/>
        </w:numPr>
      </w:pPr>
      <w:r>
        <w:t>Optionally Save the results</w:t>
      </w:r>
    </w:p>
    <w:p w14:paraId="5A0B8231" w14:textId="4C73759B" w:rsidR="005751BC" w:rsidRDefault="00E044E9" w:rsidP="005751BC">
      <w:r>
        <w:t xml:space="preserve">BTW: </w:t>
      </w:r>
      <w:r w:rsidR="005751BC">
        <w:t>The most common error</w:t>
      </w:r>
      <w:r w:rsidR="001B792D">
        <w:t xml:space="preserve"> when using the headless mode</w:t>
      </w:r>
      <w:r w:rsidR="005751BC">
        <w:t xml:space="preserve"> is to omit Step </w:t>
      </w:r>
      <w:r>
        <w:t>2</w:t>
      </w:r>
      <w:r w:rsidR="005751BC">
        <w:t xml:space="preserve">, which </w:t>
      </w:r>
      <w:r>
        <w:t>instructs the</w:t>
      </w:r>
      <w:r w:rsidR="005751BC">
        <w:t xml:space="preserve"> Simio Engine where to find its </w:t>
      </w:r>
      <w:r>
        <w:t xml:space="preserve">dependent </w:t>
      </w:r>
      <w:r w:rsidR="005751BC">
        <w:t>DLLs</w:t>
      </w:r>
    </w:p>
    <w:p w14:paraId="0EA30389" w14:textId="6770BD22" w:rsidR="005751BC" w:rsidRDefault="005751BC" w:rsidP="005751BC"/>
    <w:p w14:paraId="6B14B0D8" w14:textId="77777777" w:rsidR="00E044E9" w:rsidRDefault="00E044E9" w:rsidP="005751BC"/>
    <w:p w14:paraId="64253AB4" w14:textId="034A01EE" w:rsidR="00D21072" w:rsidRDefault="00D21072">
      <w:r>
        <w:br w:type="page"/>
      </w:r>
    </w:p>
    <w:p w14:paraId="4938C893" w14:textId="77777777" w:rsidR="00D21072" w:rsidRPr="00D21072" w:rsidRDefault="00D21072" w:rsidP="00D21072"/>
    <w:p w14:paraId="58A37C77" w14:textId="49CCED75" w:rsidR="00610683" w:rsidRDefault="00610683" w:rsidP="00D12170">
      <w:pPr>
        <w:pStyle w:val="Heading2"/>
      </w:pPr>
      <w:bookmarkStart w:id="8" w:name="_Toc35932482"/>
      <w:r>
        <w:t>Tabs</w:t>
      </w:r>
      <w:r w:rsidR="00D36998">
        <w:t>:</w:t>
      </w:r>
      <w:r>
        <w:t xml:space="preserve"> Headless </w:t>
      </w:r>
      <w:r w:rsidR="00D36998">
        <w:t>Harvester</w:t>
      </w:r>
      <w:r>
        <w:t xml:space="preserve"> and Headless Run</w:t>
      </w:r>
      <w:bookmarkEnd w:id="8"/>
    </w:p>
    <w:p w14:paraId="5672A355" w14:textId="55BE7041" w:rsidR="00610683" w:rsidRDefault="00610683" w:rsidP="00610683"/>
    <w:p w14:paraId="05E543C9" w14:textId="324E5A79" w:rsidR="00D36998" w:rsidRDefault="00D36998" w:rsidP="00610683">
      <w:r>
        <w:t>These tabs can help you set up, test, and run your Simio headless application.</w:t>
      </w:r>
    </w:p>
    <w:p w14:paraId="02F1966C" w14:textId="7BB044E6" w:rsidR="00D36998" w:rsidRDefault="00D36998" w:rsidP="00610683">
      <w:r>
        <w:t>The Harvester tab permits you to take (harvest) all the files that your headless operation needs from where you installed Simio, and places all the non-UI files into a folder of your choice.</w:t>
      </w:r>
    </w:p>
    <w:p w14:paraId="34501E80" w14:textId="69923A5A" w:rsidR="00D36998" w:rsidRDefault="00D36998" w:rsidP="00610683">
      <w:r>
        <w:t>Once you have chosen the Simio installation location and the target location it will show you (in the checkbox list) all the files that will be moved. You can selectively uncheck files that you are sure you don’t</w:t>
      </w:r>
      <w:r w:rsidR="00367508">
        <w:t xml:space="preserve"> need</w:t>
      </w:r>
      <w:r w:rsidR="005A7633">
        <w:t>, or just leave the recommended files checked</w:t>
      </w:r>
      <w:r w:rsidR="00367508">
        <w:t>; in general, extra files won’t hurt.</w:t>
      </w:r>
    </w:p>
    <w:p w14:paraId="5C0F2ABF" w14:textId="5432EF5F" w:rsidR="005A7633" w:rsidRDefault="005A7633" w:rsidP="00610683">
      <w:r>
        <w:t>Pressing the “Start Harvest” will move all the checked files to your target location.</w:t>
      </w:r>
    </w:p>
    <w:p w14:paraId="3EDBDD20" w14:textId="77777777" w:rsidR="00D36998" w:rsidRDefault="00D36998" w:rsidP="00610683"/>
    <w:p w14:paraId="60588EC5" w14:textId="58A26D5A" w:rsidR="00610683" w:rsidRDefault="00C531EE" w:rsidP="00610683">
      <w:r w:rsidRPr="00C531EE">
        <w:rPr>
          <w:noProof/>
        </w:rPr>
        <w:drawing>
          <wp:inline distT="0" distB="0" distL="0" distR="0" wp14:anchorId="6B69EEFC" wp14:editId="0C429A1D">
            <wp:extent cx="6550451" cy="4229100"/>
            <wp:effectExtent l="0" t="0" r="3175"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55010" cy="4232044"/>
                    </a:xfrm>
                    <a:prstGeom prst="rect">
                      <a:avLst/>
                    </a:prstGeom>
                  </pic:spPr>
                </pic:pic>
              </a:graphicData>
            </a:graphic>
          </wp:inline>
        </w:drawing>
      </w:r>
    </w:p>
    <w:p w14:paraId="6A4A03C3" w14:textId="347F4986" w:rsidR="00C531EE" w:rsidRDefault="00C531EE" w:rsidP="00610683"/>
    <w:p w14:paraId="123472EC" w14:textId="4E67D26E" w:rsidR="00C531EE" w:rsidRDefault="00193BE1" w:rsidP="00610683">
      <w:r>
        <w:t>The Headless Run provides a few options.</w:t>
      </w:r>
    </w:p>
    <w:p w14:paraId="1CA9FDB8" w14:textId="77777777" w:rsidR="00616D1C" w:rsidRPr="00610683" w:rsidRDefault="00616D1C" w:rsidP="00D12170">
      <w:pPr>
        <w:pStyle w:val="Heading2"/>
      </w:pPr>
      <w:bookmarkStart w:id="9" w:name="_Toc35932483"/>
      <w:r>
        <w:lastRenderedPageBreak/>
        <w:t>Tabs: Logs and Settings</w:t>
      </w:r>
      <w:bookmarkEnd w:id="9"/>
    </w:p>
    <w:p w14:paraId="4077341D" w14:textId="77777777" w:rsidR="00616D1C" w:rsidRDefault="00616D1C" w:rsidP="00616D1C"/>
    <w:p w14:paraId="3817262F" w14:textId="77777777" w:rsidR="00616D1C" w:rsidRDefault="00616D1C" w:rsidP="00616D1C">
      <w:r>
        <w:t>There are two utility tabs to assist with running and debugging.</w:t>
      </w:r>
    </w:p>
    <w:p w14:paraId="6B20B742" w14:textId="77777777" w:rsidR="00616D1C" w:rsidRDefault="00616D1C" w:rsidP="00616D1C">
      <w:r>
        <w:t xml:space="preserve">The tab Logs shows messages that the </w:t>
      </w:r>
      <w:proofErr w:type="spellStart"/>
      <w:r>
        <w:t>SimioApiHelper</w:t>
      </w:r>
      <w:proofErr w:type="spellEnd"/>
      <w:r>
        <w:t xml:space="preserve"> generates. These are made by a utility class called </w:t>
      </w:r>
      <w:proofErr w:type="spellStart"/>
      <w:r>
        <w:t>Loggerton</w:t>
      </w:r>
      <w:proofErr w:type="spellEnd"/>
      <w:r>
        <w:t>, which generates in-memory logging. Prudent logging will help you debug your program.</w:t>
      </w:r>
    </w:p>
    <w:p w14:paraId="2F7763DD" w14:textId="123ED1E8" w:rsidR="00D12170" w:rsidRDefault="00D12170" w:rsidP="00616D1C"/>
    <w:p w14:paraId="0F0762BD" w14:textId="652A2165" w:rsidR="00D12170" w:rsidRDefault="00D12170" w:rsidP="00616D1C">
      <w:r>
        <w:rPr>
          <w:noProof/>
        </w:rPr>
        <w:drawing>
          <wp:inline distT="0" distB="0" distL="0" distR="0" wp14:anchorId="32E34DEA" wp14:editId="009B697A">
            <wp:extent cx="5943600" cy="1553845"/>
            <wp:effectExtent l="0" t="0" r="0" b="8255"/>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5CEC93.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553845"/>
                    </a:xfrm>
                    <a:prstGeom prst="rect">
                      <a:avLst/>
                    </a:prstGeom>
                  </pic:spPr>
                </pic:pic>
              </a:graphicData>
            </a:graphic>
          </wp:inline>
        </w:drawing>
      </w:r>
    </w:p>
    <w:p w14:paraId="265185F6" w14:textId="77777777" w:rsidR="00D12170" w:rsidRDefault="00D12170" w:rsidP="00D12170">
      <w:r>
        <w:t>The tab Settings allows the program to remember your configuration, so you don’t have to reenter each time you run. For example, the folder where Simio is installed is stored here, as well as the folder that you choose as the target for harvesting the assemblies.</w:t>
      </w:r>
    </w:p>
    <w:p w14:paraId="1C5002C0" w14:textId="47E82823" w:rsidR="00D12170" w:rsidRDefault="00D12170" w:rsidP="00616D1C"/>
    <w:p w14:paraId="3058B4DC" w14:textId="066F8ABD" w:rsidR="00D12170" w:rsidRDefault="00D12170" w:rsidP="00616D1C">
      <w:r>
        <w:rPr>
          <w:noProof/>
        </w:rPr>
        <w:drawing>
          <wp:inline distT="0" distB="0" distL="0" distR="0" wp14:anchorId="002A3554" wp14:editId="0E0AA5D8">
            <wp:extent cx="5943600" cy="2668270"/>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5CF78B.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2668270"/>
                    </a:xfrm>
                    <a:prstGeom prst="rect">
                      <a:avLst/>
                    </a:prstGeom>
                  </pic:spPr>
                </pic:pic>
              </a:graphicData>
            </a:graphic>
          </wp:inline>
        </w:drawing>
      </w:r>
    </w:p>
    <w:p w14:paraId="46A7DE2C" w14:textId="76EFC9A4" w:rsidR="00616D1C" w:rsidRPr="00616D1C" w:rsidRDefault="00616D1C">
      <w:r>
        <w:br w:type="page"/>
      </w:r>
    </w:p>
    <w:p w14:paraId="31032A42" w14:textId="43F92E55" w:rsidR="00616D1C" w:rsidRDefault="00616D1C" w:rsidP="00616D1C">
      <w:pPr>
        <w:pStyle w:val="Heading1"/>
      </w:pPr>
      <w:bookmarkStart w:id="10" w:name="_Toc35932484"/>
      <w:r>
        <w:lastRenderedPageBreak/>
        <w:t>Running Simio API Helper</w:t>
      </w:r>
      <w:bookmarkEnd w:id="10"/>
    </w:p>
    <w:p w14:paraId="49734DB1" w14:textId="13B28123" w:rsidR="00616D1C" w:rsidRDefault="00616D1C" w:rsidP="00616D1C"/>
    <w:p w14:paraId="4210C839" w14:textId="09ECC03C" w:rsidR="00616D1C" w:rsidRDefault="00616D1C" w:rsidP="00616D1C">
      <w:r>
        <w:t xml:space="preserve">The files built from </w:t>
      </w:r>
      <w:proofErr w:type="spellStart"/>
      <w:r>
        <w:t>SimioApiHelper</w:t>
      </w:r>
      <w:proofErr w:type="spellEnd"/>
      <w:r>
        <w:t xml:space="preserve"> are manually moved to the top-level Executables folder. There you will find the </w:t>
      </w:r>
      <w:proofErr w:type="spellStart"/>
      <w:r>
        <w:t>SimioApiHelper</w:t>
      </w:r>
      <w:proofErr w:type="spellEnd"/>
      <w:r>
        <w:t xml:space="preserve"> executable (SimioApiHelper.exe) as well as </w:t>
      </w:r>
      <w:proofErr w:type="gramStart"/>
      <w:r>
        <w:t>all of</w:t>
      </w:r>
      <w:proofErr w:type="gramEnd"/>
      <w:r>
        <w:t xml:space="preserve"> its dependent assemblies (*.DLL) and its configuration file.</w:t>
      </w:r>
    </w:p>
    <w:p w14:paraId="5A97729F" w14:textId="7F1519C5" w:rsidR="00616D1C" w:rsidRDefault="00616D1C" w:rsidP="00616D1C"/>
    <w:p w14:paraId="678A9CDD" w14:textId="6FDCBB19" w:rsidR="00616D1C" w:rsidRDefault="00616D1C" w:rsidP="00616D1C">
      <w:r>
        <w:t>You can start is by double clicking on SImioApiHelper.exe.</w:t>
      </w:r>
    </w:p>
    <w:p w14:paraId="02029975" w14:textId="38C5DC38" w:rsidR="00616D1C" w:rsidRDefault="00616D1C" w:rsidP="00616D1C"/>
    <w:p w14:paraId="199E2B76" w14:textId="42FAB55A" w:rsidR="00616D1C" w:rsidRDefault="00616D1C" w:rsidP="00616D1C">
      <w:r>
        <w:t>When starting, you may see errors like this:</w:t>
      </w:r>
    </w:p>
    <w:p w14:paraId="270C0F72" w14:textId="425AD8D7" w:rsidR="00616D1C" w:rsidRDefault="00616D1C" w:rsidP="00616D1C">
      <w:r>
        <w:rPr>
          <w:noProof/>
        </w:rPr>
        <w:drawing>
          <wp:inline distT="0" distB="0" distL="0" distR="0" wp14:anchorId="7985E360" wp14:editId="488F73D0">
            <wp:extent cx="4122777" cy="1516511"/>
            <wp:effectExtent l="0" t="0" r="0" b="762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5CC06F.tmp"/>
                    <pic:cNvPicPr/>
                  </pic:nvPicPr>
                  <pic:blipFill>
                    <a:blip r:embed="rId17">
                      <a:extLst>
                        <a:ext uri="{28A0092B-C50C-407E-A947-70E740481C1C}">
                          <a14:useLocalDpi xmlns:a14="http://schemas.microsoft.com/office/drawing/2010/main" val="0"/>
                        </a:ext>
                      </a:extLst>
                    </a:blip>
                    <a:stretch>
                      <a:fillRect/>
                    </a:stretch>
                  </pic:blipFill>
                  <pic:spPr>
                    <a:xfrm>
                      <a:off x="0" y="0"/>
                      <a:ext cx="4122777" cy="1516511"/>
                    </a:xfrm>
                    <a:prstGeom prst="rect">
                      <a:avLst/>
                    </a:prstGeom>
                  </pic:spPr>
                </pic:pic>
              </a:graphicData>
            </a:graphic>
          </wp:inline>
        </w:drawing>
      </w:r>
    </w:p>
    <w:p w14:paraId="323D879F" w14:textId="4DF7A2FC" w:rsidR="00616D1C" w:rsidRDefault="00616D1C" w:rsidP="00616D1C">
      <w:r>
        <w:t xml:space="preserve">This is from the harvesting refresh, and it means that there were DLLs with the same name that exist in multiple folders of the </w:t>
      </w:r>
      <w:r w:rsidR="00D12170">
        <w:t>Simio installation. It is mostly harmless, but you should look at the Logs tab and investigate why there were duplicates.</w:t>
      </w:r>
    </w:p>
    <w:p w14:paraId="30348506" w14:textId="69E00B19" w:rsidR="00D12170" w:rsidRDefault="00D12170" w:rsidP="00616D1C"/>
    <w:p w14:paraId="5316A8B4" w14:textId="77777777" w:rsidR="00D12170" w:rsidRPr="00616D1C" w:rsidRDefault="00D12170" w:rsidP="00616D1C"/>
    <w:p w14:paraId="5FE58DD4" w14:textId="77777777" w:rsidR="00616D1C" w:rsidRDefault="00616D1C">
      <w:pPr>
        <w:rPr>
          <w:rFonts w:asciiTheme="majorHAnsi" w:eastAsiaTheme="majorEastAsia" w:hAnsiTheme="majorHAnsi" w:cstheme="majorBidi"/>
          <w:color w:val="2F5496" w:themeColor="accent1" w:themeShade="BF"/>
          <w:sz w:val="32"/>
          <w:szCs w:val="32"/>
        </w:rPr>
      </w:pPr>
      <w:r>
        <w:br w:type="page"/>
      </w:r>
    </w:p>
    <w:p w14:paraId="74B12399" w14:textId="0FDB01ED" w:rsidR="003066C5" w:rsidRDefault="003066C5" w:rsidP="003066C5">
      <w:pPr>
        <w:pStyle w:val="Heading1"/>
      </w:pPr>
      <w:bookmarkStart w:id="11" w:name="_Toc35932485"/>
      <w:r>
        <w:lastRenderedPageBreak/>
        <w:t>Using the Simio API Helper Code</w:t>
      </w:r>
      <w:bookmarkEnd w:id="11"/>
    </w:p>
    <w:p w14:paraId="271A9AEB" w14:textId="2A0E0BF5" w:rsidR="003066C5" w:rsidRDefault="003066C5"/>
    <w:p w14:paraId="77ED8DE4" w14:textId="2CFDDB85" w:rsidR="003C6E35" w:rsidRDefault="003C6E35">
      <w:r>
        <w:t>Although you can simply run the Simio API Helper by going to the Executables file and double clicking on SimioApiHelper.exe, you can also run and debug the code yourself using Visual Studio. A familiarity with .NET, Visual Studio, and the C# language is assumed.</w:t>
      </w:r>
    </w:p>
    <w:p w14:paraId="5A75597F" w14:textId="541957BC" w:rsidR="003066C5" w:rsidRDefault="0019665B">
      <w:r>
        <w:t>After cloning the repository from GitHub, the entire solution can be loaded in Visual Studio (version 2017 or 2019) via the top-level Visual Studio solution file SimioApiHelper.sln.</w:t>
      </w:r>
    </w:p>
    <w:p w14:paraId="6B4799A4" w14:textId="0A1A3FE9" w:rsidR="0019665B" w:rsidRDefault="0019665B">
      <w:r>
        <w:rPr>
          <w:noProof/>
        </w:rPr>
        <w:drawing>
          <wp:inline distT="0" distB="0" distL="0" distR="0" wp14:anchorId="0E8624C0" wp14:editId="2CB72BDB">
            <wp:extent cx="2347163" cy="3147333"/>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5CD571.tmp"/>
                    <pic:cNvPicPr/>
                  </pic:nvPicPr>
                  <pic:blipFill>
                    <a:blip r:embed="rId18">
                      <a:extLst>
                        <a:ext uri="{28A0092B-C50C-407E-A947-70E740481C1C}">
                          <a14:useLocalDpi xmlns:a14="http://schemas.microsoft.com/office/drawing/2010/main" val="0"/>
                        </a:ext>
                      </a:extLst>
                    </a:blip>
                    <a:stretch>
                      <a:fillRect/>
                    </a:stretch>
                  </pic:blipFill>
                  <pic:spPr>
                    <a:xfrm>
                      <a:off x="0" y="0"/>
                      <a:ext cx="2347163" cy="3147333"/>
                    </a:xfrm>
                    <a:prstGeom prst="rect">
                      <a:avLst/>
                    </a:prstGeom>
                  </pic:spPr>
                </pic:pic>
              </a:graphicData>
            </a:graphic>
          </wp:inline>
        </w:drawing>
      </w:r>
    </w:p>
    <w:p w14:paraId="2C128ED5" w14:textId="65BD2688" w:rsidR="0019665B" w:rsidRDefault="0019665B"/>
    <w:p w14:paraId="247C1696" w14:textId="2BC7CBF6" w:rsidR="0019665B" w:rsidRDefault="0019665B">
      <w:r>
        <w:t xml:space="preserve">The solution file contains several example projects, including the </w:t>
      </w:r>
      <w:proofErr w:type="spellStart"/>
      <w:r>
        <w:t>SimioApiHelper</w:t>
      </w:r>
      <w:proofErr w:type="spellEnd"/>
      <w:r>
        <w:t>.</w:t>
      </w:r>
    </w:p>
    <w:p w14:paraId="2AE87502" w14:textId="05D8C863" w:rsidR="00C44179" w:rsidRDefault="00C44179">
      <w:r w:rsidRPr="00C44179">
        <w:rPr>
          <w:noProof/>
        </w:rPr>
        <w:lastRenderedPageBreak/>
        <w:drawing>
          <wp:inline distT="0" distB="0" distL="0" distR="0" wp14:anchorId="688C333D" wp14:editId="65968A9E">
            <wp:extent cx="4541914" cy="2903472"/>
            <wp:effectExtent l="0" t="0" r="0" b="0"/>
            <wp:docPr id="1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1914" cy="2903472"/>
                    </a:xfrm>
                    <a:prstGeom prst="rect">
                      <a:avLst/>
                    </a:prstGeom>
                  </pic:spPr>
                </pic:pic>
              </a:graphicData>
            </a:graphic>
          </wp:inline>
        </w:drawing>
      </w:r>
    </w:p>
    <w:p w14:paraId="7BC2DF3C" w14:textId="77777777" w:rsidR="00C44179" w:rsidRDefault="00C44179"/>
    <w:p w14:paraId="38D752DB" w14:textId="066A017D" w:rsidR="0019665B" w:rsidRDefault="0019665B">
      <w:r>
        <w:t xml:space="preserve">You can switch from one project to another by </w:t>
      </w:r>
      <w:r w:rsidR="00C44179">
        <w:t>select a project, right-clicking and choosing “Set as Startup Project”. Once done, that project will appear bolder than the others.</w:t>
      </w:r>
    </w:p>
    <w:p w14:paraId="1E6AE899" w14:textId="6D66CD2E" w:rsidR="00C44179" w:rsidRDefault="00C44179">
      <w:r w:rsidRPr="00C44179">
        <w:rPr>
          <w:noProof/>
        </w:rPr>
        <w:lastRenderedPageBreak/>
        <w:drawing>
          <wp:inline distT="0" distB="0" distL="0" distR="0" wp14:anchorId="19365444" wp14:editId="544B7225">
            <wp:extent cx="5220152" cy="4374259"/>
            <wp:effectExtent l="0" t="0" r="0" b="762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152" cy="4374259"/>
                    </a:xfrm>
                    <a:prstGeom prst="rect">
                      <a:avLst/>
                    </a:prstGeom>
                  </pic:spPr>
                </pic:pic>
              </a:graphicData>
            </a:graphic>
          </wp:inline>
        </w:drawing>
      </w:r>
    </w:p>
    <w:p w14:paraId="1BDA5274" w14:textId="6C1C09AF" w:rsidR="00C44179" w:rsidRDefault="00C44179"/>
    <w:p w14:paraId="0AAC70B2" w14:textId="418AA332" w:rsidR="00C44179" w:rsidRDefault="00C44179">
      <w:r>
        <w:t>At this point, clicking on Start will cause that project to execute.</w:t>
      </w:r>
    </w:p>
    <w:p w14:paraId="7EA39AD7" w14:textId="6578169A" w:rsidR="00C44179" w:rsidRDefault="00C44179"/>
    <w:p w14:paraId="4B07EC62" w14:textId="581886F5" w:rsidR="00C44179" w:rsidRDefault="003C6E35">
      <w:r>
        <w:t>When you fir</w:t>
      </w:r>
      <w:r w:rsidR="009B5FB1">
        <w:t>st try to run, you may get an error indicating that one of more of the Simio DLLs cannot be located.</w:t>
      </w:r>
    </w:p>
    <w:p w14:paraId="3FFE4EF4" w14:textId="367C3659" w:rsidR="009B5FB1" w:rsidRDefault="009B5FB1">
      <w:r>
        <w:t xml:space="preserve">You will need to locate </w:t>
      </w:r>
      <w:proofErr w:type="gramStart"/>
      <w:r>
        <w:t>these file</w:t>
      </w:r>
      <w:proofErr w:type="gramEnd"/>
      <w:r>
        <w:t xml:space="preserve"> in the folder where Simio is installed.</w:t>
      </w:r>
    </w:p>
    <w:p w14:paraId="35641544" w14:textId="77777777" w:rsidR="0007406B" w:rsidRDefault="009B5FB1">
      <w:r>
        <w:t>So first, delete the files from the projects References folder (you will get a warning dialog that the Selected items will be removed)</w:t>
      </w:r>
      <w:r w:rsidR="0007406B">
        <w:t>.</w:t>
      </w:r>
    </w:p>
    <w:p w14:paraId="586DC107" w14:textId="015292BB" w:rsidR="0007406B" w:rsidRDefault="0007406B">
      <w:r w:rsidRPr="009B5FB1">
        <w:rPr>
          <w:noProof/>
        </w:rPr>
        <w:lastRenderedPageBreak/>
        <w:drawing>
          <wp:inline distT="0" distB="0" distL="0" distR="0" wp14:anchorId="57D3BDA4" wp14:editId="7402A956">
            <wp:extent cx="5943600" cy="5241290"/>
            <wp:effectExtent l="0" t="0" r="0" b="0"/>
            <wp:docPr id="16"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241290"/>
                    </a:xfrm>
                    <a:prstGeom prst="rect">
                      <a:avLst/>
                    </a:prstGeom>
                  </pic:spPr>
                </pic:pic>
              </a:graphicData>
            </a:graphic>
          </wp:inline>
        </w:drawing>
      </w:r>
    </w:p>
    <w:p w14:paraId="6FBCA79A" w14:textId="77777777" w:rsidR="0007406B" w:rsidRDefault="0007406B">
      <w:r>
        <w:br w:type="page"/>
      </w:r>
    </w:p>
    <w:p w14:paraId="563DBC69" w14:textId="55238CC0" w:rsidR="009B5FB1" w:rsidRDefault="0007406B">
      <w:r>
        <w:lastRenderedPageBreak/>
        <w:t xml:space="preserve">Next, </w:t>
      </w:r>
      <w:r w:rsidR="009B5FB1">
        <w:t>right click on References and select “Add Reference…”</w:t>
      </w:r>
      <w:r>
        <w:t>, which brings up a dialog box.</w:t>
      </w:r>
    </w:p>
    <w:p w14:paraId="17713634" w14:textId="723246A2" w:rsidR="009B5FB1" w:rsidRDefault="009B5FB1">
      <w:r>
        <w:t xml:space="preserve">At the lower right there is a button “Browse…” that will allow you to find your Simio </w:t>
      </w:r>
      <w:r w:rsidR="0007406B">
        <w:t>DLLs:</w:t>
      </w:r>
    </w:p>
    <w:p w14:paraId="0DCC9CEE" w14:textId="6CF90422" w:rsidR="0007406B" w:rsidRDefault="0007406B">
      <w:r w:rsidRPr="0007406B">
        <w:rPr>
          <w:noProof/>
        </w:rPr>
        <w:drawing>
          <wp:inline distT="0" distB="0" distL="0" distR="0" wp14:anchorId="28207BBC" wp14:editId="1919D60F">
            <wp:extent cx="5943600" cy="5104130"/>
            <wp:effectExtent l="0" t="0" r="0" b="1270"/>
            <wp:docPr id="1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04130"/>
                    </a:xfrm>
                    <a:prstGeom prst="rect">
                      <a:avLst/>
                    </a:prstGeom>
                  </pic:spPr>
                </pic:pic>
              </a:graphicData>
            </a:graphic>
          </wp:inline>
        </w:drawing>
      </w:r>
    </w:p>
    <w:p w14:paraId="01244AF7" w14:textId="08EF07CF" w:rsidR="009B5FB1" w:rsidRDefault="00C61CD4">
      <w:r>
        <w:t>You may have to do this same procedure for each project. It may seem a bit annoying, but it is a worthwhile exercise, and it is making sure that you are using the correct Simio libraries. Once done, you won’t have to repeat the exercise.</w:t>
      </w:r>
    </w:p>
    <w:p w14:paraId="6679FE65" w14:textId="0674ACB9" w:rsidR="009B5FB1" w:rsidRDefault="009B5FB1"/>
    <w:p w14:paraId="4512D9FF" w14:textId="77777777" w:rsidR="009B5FB1" w:rsidRDefault="009B5FB1"/>
    <w:p w14:paraId="41E562DC" w14:textId="6FFEB523" w:rsidR="004E23FE" w:rsidRPr="00D12170" w:rsidRDefault="003066C5">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7D629CD6" w14:textId="4B27A944" w:rsidR="004E23FE" w:rsidRDefault="004E23FE"/>
    <w:p w14:paraId="2B2F4D30" w14:textId="5538681B" w:rsidR="00D12170" w:rsidRDefault="00D12170" w:rsidP="00D12170">
      <w:pPr>
        <w:pStyle w:val="Heading1"/>
      </w:pPr>
      <w:bookmarkStart w:id="12" w:name="_Toc35932486"/>
      <w:r>
        <w:t>Appendix: Headless Debugging</w:t>
      </w:r>
      <w:bookmarkEnd w:id="12"/>
    </w:p>
    <w:p w14:paraId="50B0E34F" w14:textId="77777777" w:rsidR="00D12170" w:rsidRDefault="00D12170" w:rsidP="00D12170"/>
    <w:p w14:paraId="2D0D225F" w14:textId="77777777" w:rsidR="00D12170" w:rsidRDefault="00D12170" w:rsidP="00D12170">
      <w:r>
        <w:t>One of the hardest things to determine is what DLLs are required, and/or what the dependencies between the DLLs is.</w:t>
      </w:r>
    </w:p>
    <w:p w14:paraId="6BEC53BA" w14:textId="77777777" w:rsidR="00D12170" w:rsidRDefault="00D12170" w:rsidP="00D12170">
      <w:r>
        <w:t>There are two free tools that can help with this:</w:t>
      </w:r>
    </w:p>
    <w:p w14:paraId="6454EFC5" w14:textId="77777777" w:rsidR="00D12170" w:rsidRDefault="00D12170" w:rsidP="00D12170">
      <w:pPr>
        <w:numPr>
          <w:ilvl w:val="0"/>
          <w:numId w:val="10"/>
        </w:numPr>
      </w:pPr>
      <w:r>
        <w:t xml:space="preserve">Process Explorer from </w:t>
      </w:r>
      <w:proofErr w:type="spellStart"/>
      <w:r>
        <w:t>SysInternals</w:t>
      </w:r>
      <w:proofErr w:type="spellEnd"/>
      <w:r>
        <w:t xml:space="preserve"> (Microsoft) to examine DLL dependencies</w:t>
      </w:r>
    </w:p>
    <w:p w14:paraId="297F334E" w14:textId="77777777" w:rsidR="00D12170" w:rsidRDefault="00D12170" w:rsidP="00D12170">
      <w:pPr>
        <w:numPr>
          <w:ilvl w:val="0"/>
          <w:numId w:val="10"/>
        </w:numPr>
      </w:pPr>
      <w:proofErr w:type="spellStart"/>
      <w:r>
        <w:t>DotnetPeek</w:t>
      </w:r>
      <w:proofErr w:type="spellEnd"/>
      <w:r>
        <w:t xml:space="preserve"> from JetBrains to examine assemblies (such as DLLs)</w:t>
      </w:r>
    </w:p>
    <w:p w14:paraId="0FE00FE8" w14:textId="77777777" w:rsidR="00D12170" w:rsidRDefault="00D12170" w:rsidP="00D12170"/>
    <w:p w14:paraId="21CEDF38" w14:textId="77777777" w:rsidR="00D12170" w:rsidRDefault="00D12170" w:rsidP="00D12170">
      <w:r w:rsidRPr="00BD582B">
        <w:rPr>
          <w:noProof/>
        </w:rPr>
        <w:drawing>
          <wp:inline distT="0" distB="0" distL="0" distR="0" wp14:anchorId="4CF537BF" wp14:editId="76686623">
            <wp:extent cx="5943600" cy="483997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39970"/>
                    </a:xfrm>
                    <a:prstGeom prst="rect">
                      <a:avLst/>
                    </a:prstGeom>
                  </pic:spPr>
                </pic:pic>
              </a:graphicData>
            </a:graphic>
          </wp:inline>
        </w:drawing>
      </w:r>
    </w:p>
    <w:p w14:paraId="18563A11" w14:textId="77777777" w:rsidR="00D12170" w:rsidRDefault="00D12170" w:rsidP="00D12170">
      <w:r>
        <w:br w:type="page"/>
      </w:r>
    </w:p>
    <w:p w14:paraId="3EFE6608" w14:textId="77777777" w:rsidR="00D12170" w:rsidRDefault="00D12170" w:rsidP="00D12170">
      <w:r>
        <w:lastRenderedPageBreak/>
        <w:t>Process Explorer can be used to examine a running program. This is incredibly useful because we can see what DLLs are employed regardless of when they were loaded. It can be downloaded for free from:</w:t>
      </w:r>
    </w:p>
    <w:p w14:paraId="409D222A" w14:textId="77777777" w:rsidR="00D12170" w:rsidRDefault="00571573" w:rsidP="00D12170">
      <w:hyperlink r:id="rId24" w:history="1">
        <w:r w:rsidR="00D12170" w:rsidRPr="00AB44E4">
          <w:rPr>
            <w:rStyle w:val="Hyperlink"/>
          </w:rPr>
          <w:t>https://docs.microsoft.com/en-us/sysinternals/downloads/process-explorer</w:t>
        </w:r>
      </w:hyperlink>
    </w:p>
    <w:p w14:paraId="67347641" w14:textId="77777777" w:rsidR="00D12170" w:rsidRDefault="00D12170" w:rsidP="00D12170"/>
    <w:p w14:paraId="62A98303" w14:textId="77777777" w:rsidR="00D12170" w:rsidRDefault="00D12170" w:rsidP="00D12170">
      <w:r w:rsidRPr="006D63FF">
        <w:rPr>
          <w:noProof/>
        </w:rPr>
        <w:drawing>
          <wp:inline distT="0" distB="0" distL="0" distR="0" wp14:anchorId="1E233F0F" wp14:editId="4936DD1E">
            <wp:extent cx="5943600" cy="4723130"/>
            <wp:effectExtent l="0" t="0" r="0" b="127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723130"/>
                    </a:xfrm>
                    <a:prstGeom prst="rect">
                      <a:avLst/>
                    </a:prstGeom>
                  </pic:spPr>
                </pic:pic>
              </a:graphicData>
            </a:graphic>
          </wp:inline>
        </w:drawing>
      </w:r>
    </w:p>
    <w:p w14:paraId="1C13FD68" w14:textId="77777777" w:rsidR="00D12170" w:rsidRDefault="00D12170" w:rsidP="00D12170"/>
    <w:p w14:paraId="45ED4729" w14:textId="77777777" w:rsidR="00D12170" w:rsidRDefault="00D12170" w:rsidP="00D12170">
      <w:r>
        <w:t>So, in the example above the included DLLs are shown.</w:t>
      </w:r>
    </w:p>
    <w:p w14:paraId="3ACFDB91" w14:textId="77777777" w:rsidR="00D12170" w:rsidRDefault="00D12170" w:rsidP="00D12170"/>
    <w:p w14:paraId="53272430" w14:textId="77777777" w:rsidR="00D12170" w:rsidRDefault="00D12170" w:rsidP="00D12170">
      <w:r>
        <w:t>Below is Process Explorer being applied against Simio with the same model being run.</w:t>
      </w:r>
    </w:p>
    <w:p w14:paraId="1FA42F77" w14:textId="77777777" w:rsidR="00D12170" w:rsidRDefault="00D12170" w:rsidP="00D12170"/>
    <w:p w14:paraId="78BD9C87" w14:textId="77777777" w:rsidR="00D12170" w:rsidRDefault="00D12170" w:rsidP="00D12170">
      <w:r w:rsidRPr="00735627">
        <w:rPr>
          <w:noProof/>
        </w:rPr>
        <w:lastRenderedPageBreak/>
        <w:drawing>
          <wp:inline distT="0" distB="0" distL="0" distR="0" wp14:anchorId="58CDAA5A" wp14:editId="650D3275">
            <wp:extent cx="5943600" cy="312610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26105"/>
                    </a:xfrm>
                    <a:prstGeom prst="rect">
                      <a:avLst/>
                    </a:prstGeom>
                  </pic:spPr>
                </pic:pic>
              </a:graphicData>
            </a:graphic>
          </wp:inline>
        </w:drawing>
      </w:r>
    </w:p>
    <w:p w14:paraId="1D2ADF01" w14:textId="77777777" w:rsidR="00D12170" w:rsidRDefault="00D12170" w:rsidP="00D12170">
      <w:r>
        <w:t>And below is the result of one of the example projects “</w:t>
      </w:r>
      <w:proofErr w:type="spellStart"/>
      <w:r>
        <w:t>HeadlessFormsExperiment</w:t>
      </w:r>
      <w:proofErr w:type="spellEnd"/>
      <w:r>
        <w:t>” which uses the call “</w:t>
      </w:r>
      <w:proofErr w:type="spellStart"/>
      <w:proofErr w:type="gramStart"/>
      <w:r>
        <w:t>System.Appdomain.CurrentDomain.BaseDirectory</w:t>
      </w:r>
      <w:proofErr w:type="spellEnd"/>
      <w:proofErr w:type="gramEnd"/>
      <w:r>
        <w:t>” to pick up the location of the HeadlessFormsExperiment.exe to locate all of the DLLs.</w:t>
      </w:r>
    </w:p>
    <w:p w14:paraId="10B9FBDD" w14:textId="77777777" w:rsidR="00D12170" w:rsidRDefault="00D12170" w:rsidP="00D12170"/>
    <w:p w14:paraId="4A00003C" w14:textId="77777777" w:rsidR="00D12170" w:rsidRDefault="00D12170" w:rsidP="00D12170"/>
    <w:p w14:paraId="7D15EB6A" w14:textId="77777777" w:rsidR="00D12170" w:rsidRDefault="00D12170" w:rsidP="00D12170">
      <w:r>
        <w:br w:type="page"/>
      </w:r>
    </w:p>
    <w:p w14:paraId="4B95625B" w14:textId="3CEB0FEE" w:rsidR="004E23FE" w:rsidRDefault="004E23FE"/>
    <w:p w14:paraId="20CEF342" w14:textId="3E56DDA1" w:rsidR="004E23FE" w:rsidRDefault="004E23FE">
      <w:r>
        <w:br w:type="page"/>
      </w:r>
    </w:p>
    <w:p w14:paraId="25813B3D" w14:textId="16CB3D2F" w:rsidR="004E23FE" w:rsidRDefault="004E23FE" w:rsidP="004E23FE">
      <w:pPr>
        <w:pStyle w:val="Heading1"/>
      </w:pPr>
      <w:bookmarkStart w:id="13" w:name="_Toc35932487"/>
      <w:r>
        <w:lastRenderedPageBreak/>
        <w:t>Appendix – Simio Licensing (Server and Node-Locked)</w:t>
      </w:r>
      <w:bookmarkEnd w:id="13"/>
    </w:p>
    <w:p w14:paraId="0DF6E202" w14:textId="188D3F65" w:rsidR="004E23FE" w:rsidRDefault="004E23FE"/>
    <w:p w14:paraId="7DC5CBF8" w14:textId="3161CCB3" w:rsidR="004040D6" w:rsidRDefault="004040D6">
      <w:r>
        <w:t>This appendix describes some of the issues surrounding Simio licensing. When running in headless mode, Simio of course will still require a license, so it is important to make sure that your program is able to properly find its license.</w:t>
      </w:r>
      <w:r w:rsidR="005473CA">
        <w:t xml:space="preserve"> Machine based licensing (also called Node-Locked) is usually without problems, as the license information is simply on the machine. The difficulties usually arise with Server licensing, where the machine must locate the License Server on the network. The usual suspects of network location and firewalls then come into play.</w:t>
      </w:r>
    </w:p>
    <w:p w14:paraId="387BD7AC" w14:textId="7A9D9F66" w:rsidR="004E23FE" w:rsidRDefault="004E23FE" w:rsidP="004E23FE">
      <w:pPr>
        <w:pStyle w:val="Heading2"/>
      </w:pPr>
      <w:bookmarkStart w:id="14" w:name="_Toc35932488"/>
      <w:r>
        <w:t>Server Licensing</w:t>
      </w:r>
      <w:bookmarkEnd w:id="14"/>
    </w:p>
    <w:p w14:paraId="0BF90717" w14:textId="07386CAA" w:rsidR="004E23FE" w:rsidRDefault="004E23FE">
      <w:r>
        <w:t xml:space="preserve">The best documentation about Server licensing can be found in this document: </w:t>
      </w:r>
    </w:p>
    <w:p w14:paraId="1AAD70E1" w14:textId="22AF7CC1" w:rsidR="004E23FE" w:rsidRDefault="004E23FE">
      <w:r>
        <w:t>Here are some key points:</w:t>
      </w:r>
    </w:p>
    <w:p w14:paraId="4151CFB4" w14:textId="7A9A1330" w:rsidR="004E23FE" w:rsidRDefault="004E23FE"/>
    <w:p w14:paraId="03DF20BC" w14:textId="3DAB1092" w:rsidR="004E23FE" w:rsidRDefault="004E23FE">
      <w:r>
        <w:t xml:space="preserve">The licenses are stored on the License Server under </w:t>
      </w:r>
      <w:proofErr w:type="spellStart"/>
      <w:r>
        <w:t>ProgramData</w:t>
      </w:r>
      <w:proofErr w:type="spellEnd"/>
      <w:r>
        <w:t xml:space="preserve"> &gt; Simio LLC &gt; Simio Network Licensing.</w:t>
      </w:r>
    </w:p>
    <w:p w14:paraId="66A79451" w14:textId="3A566064" w:rsidR="004E23FE" w:rsidRDefault="004E23FE">
      <w:r>
        <w:t xml:space="preserve">If there is a </w:t>
      </w:r>
      <w:proofErr w:type="gramStart"/>
      <w:r>
        <w:t>file !</w:t>
      </w:r>
      <w:proofErr w:type="spellStart"/>
      <w:proofErr w:type="gramEnd"/>
      <w:r>
        <w:t>SimioConfig.lic</w:t>
      </w:r>
      <w:proofErr w:type="spellEnd"/>
      <w:r>
        <w:t>, it hold configuration information about the “random” port used by the license simulator.</w:t>
      </w:r>
    </w:p>
    <w:p w14:paraId="1EBCAC47" w14:textId="524B8721" w:rsidR="004E23FE" w:rsidRDefault="004E23FE">
      <w:r>
        <w:t xml:space="preserve">The files </w:t>
      </w:r>
      <w:proofErr w:type="spellStart"/>
      <w:proofErr w:type="gramStart"/>
      <w:r>
        <w:t>rlm.dlog</w:t>
      </w:r>
      <w:proofErr w:type="spellEnd"/>
      <w:proofErr w:type="gramEnd"/>
      <w:r>
        <w:t xml:space="preserve"> and </w:t>
      </w:r>
      <w:proofErr w:type="spellStart"/>
      <w:r>
        <w:t>simio.dlog</w:t>
      </w:r>
      <w:proofErr w:type="spellEnd"/>
      <w:r>
        <w:t xml:space="preserve"> hold debugging information.</w:t>
      </w:r>
    </w:p>
    <w:p w14:paraId="368BDA5A" w14:textId="5286350E" w:rsidR="004E23FE" w:rsidRDefault="004E23FE">
      <w:r>
        <w:t xml:space="preserve">The files that have the extension </w:t>
      </w:r>
      <w:proofErr w:type="gramStart"/>
      <w:r>
        <w:t>“.LIC</w:t>
      </w:r>
      <w:proofErr w:type="gramEnd"/>
      <w:r>
        <w:t>” hold the licenses.</w:t>
      </w:r>
    </w:p>
    <w:p w14:paraId="2C63C348" w14:textId="5F376018" w:rsidR="004E23FE" w:rsidRDefault="004E23FE">
      <w:r>
        <w:t>The Service on the License Server that runs licensing is named “RLM Simio”. It obviously must be running.</w:t>
      </w:r>
    </w:p>
    <w:p w14:paraId="6A6E50D5" w14:textId="797C82EA" w:rsidR="004E23FE" w:rsidRDefault="003A7090">
      <w:r>
        <w:t>If it is stopped, the desktop Simio programs will raise a message box:</w:t>
      </w:r>
    </w:p>
    <w:p w14:paraId="38B7376E" w14:textId="6354D95A" w:rsidR="003A7090" w:rsidRDefault="003A7090">
      <w:r w:rsidRPr="003A7090">
        <w:rPr>
          <w:noProof/>
        </w:rPr>
        <w:drawing>
          <wp:inline distT="0" distB="0" distL="0" distR="0" wp14:anchorId="1BCE4036" wp14:editId="52821462">
            <wp:extent cx="3055885" cy="1691787"/>
            <wp:effectExtent l="0" t="0" r="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5885" cy="1691787"/>
                    </a:xfrm>
                    <a:prstGeom prst="rect">
                      <a:avLst/>
                    </a:prstGeom>
                  </pic:spPr>
                </pic:pic>
              </a:graphicData>
            </a:graphic>
          </wp:inline>
        </w:drawing>
      </w:r>
    </w:p>
    <w:p w14:paraId="49234529" w14:textId="1B15D365" w:rsidR="003A7090" w:rsidRDefault="003A7090">
      <w:r>
        <w:t>If the Server has no licenses, you get the message:</w:t>
      </w:r>
    </w:p>
    <w:p w14:paraId="2F5B7E71" w14:textId="55CD8EC1" w:rsidR="003A7090" w:rsidRDefault="003A7090">
      <w:r w:rsidRPr="003A7090">
        <w:rPr>
          <w:noProof/>
        </w:rPr>
        <w:lastRenderedPageBreak/>
        <w:drawing>
          <wp:inline distT="0" distB="0" distL="0" distR="0" wp14:anchorId="49EA5B94" wp14:editId="7B04580D">
            <wp:extent cx="5943600" cy="1769745"/>
            <wp:effectExtent l="0" t="0" r="0" b="1905"/>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69745"/>
                    </a:xfrm>
                    <a:prstGeom prst="rect">
                      <a:avLst/>
                    </a:prstGeom>
                  </pic:spPr>
                </pic:pic>
              </a:graphicData>
            </a:graphic>
          </wp:inline>
        </w:drawing>
      </w:r>
    </w:p>
    <w:p w14:paraId="39D535F0" w14:textId="77777777" w:rsidR="004E23FE" w:rsidRDefault="004E23FE"/>
    <w:p w14:paraId="12542E31" w14:textId="5C8472D1" w:rsidR="004E23FE" w:rsidRDefault="00B05133">
      <w:r>
        <w:t>For more information, please see the document “Simio Network License Server.pdf” that accompanies this document.</w:t>
      </w:r>
    </w:p>
    <w:p w14:paraId="1CC8E286" w14:textId="5A058AFD" w:rsidR="004E23FE" w:rsidRDefault="004E23FE"/>
    <w:p w14:paraId="6E7FA9D4" w14:textId="77777777" w:rsidR="004E23FE" w:rsidRDefault="004E23FE"/>
    <w:p w14:paraId="50B51BFB" w14:textId="77777777" w:rsidR="004E23FE" w:rsidRDefault="004E23FE"/>
    <w:sectPr w:rsidR="004E23FE">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C8F92C" w14:textId="77777777" w:rsidR="00571573" w:rsidRDefault="00571573" w:rsidP="001E66B4">
      <w:pPr>
        <w:spacing w:after="0" w:line="240" w:lineRule="auto"/>
      </w:pPr>
      <w:r>
        <w:separator/>
      </w:r>
    </w:p>
  </w:endnote>
  <w:endnote w:type="continuationSeparator" w:id="0">
    <w:p w14:paraId="426EBE1F" w14:textId="77777777" w:rsidR="00571573" w:rsidRDefault="00571573" w:rsidP="001E6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8BB9FC" w14:textId="77777777" w:rsidR="00571573" w:rsidRDefault="00571573" w:rsidP="001E66B4">
      <w:pPr>
        <w:spacing w:after="0" w:line="240" w:lineRule="auto"/>
      </w:pPr>
      <w:r>
        <w:separator/>
      </w:r>
    </w:p>
  </w:footnote>
  <w:footnote w:type="continuationSeparator" w:id="0">
    <w:p w14:paraId="29307E84" w14:textId="77777777" w:rsidR="00571573" w:rsidRDefault="00571573" w:rsidP="001E66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6CCE6" w14:textId="77777777" w:rsidR="001E66B4" w:rsidRDefault="001E66B4">
    <w:pPr>
      <w:spacing w:line="264" w:lineRule="auto"/>
    </w:pPr>
    <w:r>
      <w:rPr>
        <w:noProof/>
      </w:rPr>
      <w:drawing>
        <wp:inline distT="0" distB="0" distL="0" distR="0" wp14:anchorId="63A40A13" wp14:editId="2723598A">
          <wp:extent cx="1817370" cy="5943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
                  <a:stretch>
                    <a:fillRect/>
                  </a:stretch>
                </pic:blipFill>
                <pic:spPr>
                  <a:xfrm>
                    <a:off x="0" y="0"/>
                    <a:ext cx="1817370" cy="594360"/>
                  </a:xfrm>
                  <a:prstGeom prst="rect">
                    <a:avLst/>
                  </a:prstGeom>
                </pic:spPr>
              </pic:pic>
            </a:graphicData>
          </a:graphic>
        </wp:inline>
      </w:drawing>
    </w:r>
    <w:r>
      <w:rPr>
        <w:noProof/>
        <w:color w:val="000000"/>
      </w:rPr>
      <mc:AlternateContent>
        <mc:Choice Requires="wps">
          <w:drawing>
            <wp:anchor distT="0" distB="0" distL="114300" distR="114300" simplePos="0" relativeHeight="251659264" behindDoc="0" locked="0" layoutInCell="1" allowOverlap="1" wp14:anchorId="122EC66C" wp14:editId="277ED50F">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A1B2EC2"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7A2F68D2" w14:textId="77777777" w:rsidR="001E66B4" w:rsidRDefault="001E66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FD3554"/>
    <w:multiLevelType w:val="hybridMultilevel"/>
    <w:tmpl w:val="451A7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E21D96"/>
    <w:multiLevelType w:val="hybridMultilevel"/>
    <w:tmpl w:val="7D4AF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65230F"/>
    <w:multiLevelType w:val="hybridMultilevel"/>
    <w:tmpl w:val="451A7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A21980"/>
    <w:multiLevelType w:val="hybridMultilevel"/>
    <w:tmpl w:val="AE1E6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55579C"/>
    <w:multiLevelType w:val="hybridMultilevel"/>
    <w:tmpl w:val="A5C4C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DB2376"/>
    <w:multiLevelType w:val="hybridMultilevel"/>
    <w:tmpl w:val="AE240636"/>
    <w:lvl w:ilvl="0" w:tplc="B2121038">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7D1BA4"/>
    <w:multiLevelType w:val="hybridMultilevel"/>
    <w:tmpl w:val="993E4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ED50DA"/>
    <w:multiLevelType w:val="hybridMultilevel"/>
    <w:tmpl w:val="CD280D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A0075D"/>
    <w:multiLevelType w:val="hybridMultilevel"/>
    <w:tmpl w:val="C38ED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F2552E"/>
    <w:multiLevelType w:val="hybridMultilevel"/>
    <w:tmpl w:val="DBFABD14"/>
    <w:lvl w:ilvl="0" w:tplc="6F30F9B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68CA584D"/>
    <w:multiLevelType w:val="hybridMultilevel"/>
    <w:tmpl w:val="89308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845AA5"/>
    <w:multiLevelType w:val="hybridMultilevel"/>
    <w:tmpl w:val="5B2A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BD32A0"/>
    <w:multiLevelType w:val="hybridMultilevel"/>
    <w:tmpl w:val="99D4C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3D3360"/>
    <w:multiLevelType w:val="hybridMultilevel"/>
    <w:tmpl w:val="899CB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AD78CA"/>
    <w:multiLevelType w:val="hybridMultilevel"/>
    <w:tmpl w:val="74C08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
  </w:num>
  <w:num w:numId="3">
    <w:abstractNumId w:val="1"/>
  </w:num>
  <w:num w:numId="4">
    <w:abstractNumId w:val="4"/>
  </w:num>
  <w:num w:numId="5">
    <w:abstractNumId w:val="13"/>
  </w:num>
  <w:num w:numId="6">
    <w:abstractNumId w:val="6"/>
  </w:num>
  <w:num w:numId="7">
    <w:abstractNumId w:val="5"/>
  </w:num>
  <w:num w:numId="8">
    <w:abstractNumId w:val="8"/>
  </w:num>
  <w:num w:numId="9">
    <w:abstractNumId w:val="14"/>
  </w:num>
  <w:num w:numId="10">
    <w:abstractNumId w:val="2"/>
  </w:num>
  <w:num w:numId="11">
    <w:abstractNumId w:val="12"/>
  </w:num>
  <w:num w:numId="12">
    <w:abstractNumId w:val="0"/>
  </w:num>
  <w:num w:numId="13">
    <w:abstractNumId w:val="7"/>
  </w:num>
  <w:num w:numId="14">
    <w:abstractNumId w:val="1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6B4"/>
    <w:rsid w:val="000677D4"/>
    <w:rsid w:val="0007406B"/>
    <w:rsid w:val="00090401"/>
    <w:rsid w:val="00091C54"/>
    <w:rsid w:val="0009293B"/>
    <w:rsid w:val="000A0EEB"/>
    <w:rsid w:val="000D477D"/>
    <w:rsid w:val="000F3711"/>
    <w:rsid w:val="00101B80"/>
    <w:rsid w:val="0013337B"/>
    <w:rsid w:val="00147150"/>
    <w:rsid w:val="001656B8"/>
    <w:rsid w:val="00176BC0"/>
    <w:rsid w:val="00193BE1"/>
    <w:rsid w:val="0019665B"/>
    <w:rsid w:val="001B25AB"/>
    <w:rsid w:val="001B792D"/>
    <w:rsid w:val="001E66B4"/>
    <w:rsid w:val="0020530E"/>
    <w:rsid w:val="00235072"/>
    <w:rsid w:val="002466D1"/>
    <w:rsid w:val="002620BE"/>
    <w:rsid w:val="0029419B"/>
    <w:rsid w:val="002A6FA3"/>
    <w:rsid w:val="002B03AE"/>
    <w:rsid w:val="002B2D23"/>
    <w:rsid w:val="003066C5"/>
    <w:rsid w:val="0036361D"/>
    <w:rsid w:val="00367508"/>
    <w:rsid w:val="00372C3D"/>
    <w:rsid w:val="003A7090"/>
    <w:rsid w:val="003C6E35"/>
    <w:rsid w:val="003C7518"/>
    <w:rsid w:val="003F298E"/>
    <w:rsid w:val="004040D6"/>
    <w:rsid w:val="004411F7"/>
    <w:rsid w:val="00441AA5"/>
    <w:rsid w:val="00462436"/>
    <w:rsid w:val="00481AF8"/>
    <w:rsid w:val="0048315A"/>
    <w:rsid w:val="00485B8C"/>
    <w:rsid w:val="004B1658"/>
    <w:rsid w:val="004C1146"/>
    <w:rsid w:val="004E23FE"/>
    <w:rsid w:val="004E40CE"/>
    <w:rsid w:val="004F27C1"/>
    <w:rsid w:val="00513F53"/>
    <w:rsid w:val="005473CA"/>
    <w:rsid w:val="00571573"/>
    <w:rsid w:val="005751BC"/>
    <w:rsid w:val="00576C2E"/>
    <w:rsid w:val="005A7633"/>
    <w:rsid w:val="005C6AFA"/>
    <w:rsid w:val="005C7C0F"/>
    <w:rsid w:val="005D7AA5"/>
    <w:rsid w:val="005F1478"/>
    <w:rsid w:val="00610683"/>
    <w:rsid w:val="00616D1C"/>
    <w:rsid w:val="00621A85"/>
    <w:rsid w:val="00630961"/>
    <w:rsid w:val="00641E62"/>
    <w:rsid w:val="00642960"/>
    <w:rsid w:val="00665B1B"/>
    <w:rsid w:val="006809D7"/>
    <w:rsid w:val="006971AB"/>
    <w:rsid w:val="006A3DC9"/>
    <w:rsid w:val="006D63FF"/>
    <w:rsid w:val="00707DCB"/>
    <w:rsid w:val="00711414"/>
    <w:rsid w:val="00712456"/>
    <w:rsid w:val="007206AD"/>
    <w:rsid w:val="007243B4"/>
    <w:rsid w:val="00735627"/>
    <w:rsid w:val="00736DDC"/>
    <w:rsid w:val="00786423"/>
    <w:rsid w:val="007868A4"/>
    <w:rsid w:val="00792E10"/>
    <w:rsid w:val="007B174B"/>
    <w:rsid w:val="007D1454"/>
    <w:rsid w:val="007F2DAA"/>
    <w:rsid w:val="00811B84"/>
    <w:rsid w:val="008E5D66"/>
    <w:rsid w:val="00901B2E"/>
    <w:rsid w:val="00941F70"/>
    <w:rsid w:val="00963610"/>
    <w:rsid w:val="00963F49"/>
    <w:rsid w:val="009802E5"/>
    <w:rsid w:val="009907DC"/>
    <w:rsid w:val="009A194A"/>
    <w:rsid w:val="009A3010"/>
    <w:rsid w:val="009A7395"/>
    <w:rsid w:val="009B5FB1"/>
    <w:rsid w:val="009C42DB"/>
    <w:rsid w:val="009E1896"/>
    <w:rsid w:val="009E2317"/>
    <w:rsid w:val="00A104EB"/>
    <w:rsid w:val="00A118CC"/>
    <w:rsid w:val="00A2502D"/>
    <w:rsid w:val="00A30611"/>
    <w:rsid w:val="00A30AE9"/>
    <w:rsid w:val="00A30D6E"/>
    <w:rsid w:val="00A36ACC"/>
    <w:rsid w:val="00A37A43"/>
    <w:rsid w:val="00A75CDF"/>
    <w:rsid w:val="00A76259"/>
    <w:rsid w:val="00A93659"/>
    <w:rsid w:val="00AB3A00"/>
    <w:rsid w:val="00AC43C6"/>
    <w:rsid w:val="00AF70A7"/>
    <w:rsid w:val="00B05133"/>
    <w:rsid w:val="00B1189C"/>
    <w:rsid w:val="00B24D07"/>
    <w:rsid w:val="00B40311"/>
    <w:rsid w:val="00B45FCA"/>
    <w:rsid w:val="00B54E52"/>
    <w:rsid w:val="00B806BD"/>
    <w:rsid w:val="00BC5551"/>
    <w:rsid w:val="00BC7D6E"/>
    <w:rsid w:val="00BD582B"/>
    <w:rsid w:val="00BE69D0"/>
    <w:rsid w:val="00BF4801"/>
    <w:rsid w:val="00BF76E9"/>
    <w:rsid w:val="00C15181"/>
    <w:rsid w:val="00C30BA2"/>
    <w:rsid w:val="00C31AFE"/>
    <w:rsid w:val="00C44179"/>
    <w:rsid w:val="00C528F4"/>
    <w:rsid w:val="00C531EE"/>
    <w:rsid w:val="00C56E2C"/>
    <w:rsid w:val="00C61CD4"/>
    <w:rsid w:val="00C61E69"/>
    <w:rsid w:val="00C62706"/>
    <w:rsid w:val="00C87F80"/>
    <w:rsid w:val="00CB1E61"/>
    <w:rsid w:val="00D12170"/>
    <w:rsid w:val="00D21072"/>
    <w:rsid w:val="00D25801"/>
    <w:rsid w:val="00D2728A"/>
    <w:rsid w:val="00D35A06"/>
    <w:rsid w:val="00D36125"/>
    <w:rsid w:val="00D36998"/>
    <w:rsid w:val="00D45559"/>
    <w:rsid w:val="00D64B65"/>
    <w:rsid w:val="00DC3555"/>
    <w:rsid w:val="00DC3CCD"/>
    <w:rsid w:val="00DC79F8"/>
    <w:rsid w:val="00DE40FC"/>
    <w:rsid w:val="00DF683F"/>
    <w:rsid w:val="00E044E9"/>
    <w:rsid w:val="00E10731"/>
    <w:rsid w:val="00E23D8B"/>
    <w:rsid w:val="00E33D26"/>
    <w:rsid w:val="00E56371"/>
    <w:rsid w:val="00E756E7"/>
    <w:rsid w:val="00E908DD"/>
    <w:rsid w:val="00E911DF"/>
    <w:rsid w:val="00E92FCF"/>
    <w:rsid w:val="00F10DAD"/>
    <w:rsid w:val="00F204CA"/>
    <w:rsid w:val="00F5485C"/>
    <w:rsid w:val="00FB34EF"/>
    <w:rsid w:val="00FC2596"/>
    <w:rsid w:val="00FD10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AC76E"/>
  <w15:chartTrackingRefBased/>
  <w15:docId w15:val="{4D728D26-4E75-4800-9FC1-A4F2E3AC2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6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F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4D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6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6B4"/>
  </w:style>
  <w:style w:type="paragraph" w:styleId="Footer">
    <w:name w:val="footer"/>
    <w:basedOn w:val="Normal"/>
    <w:link w:val="FooterChar"/>
    <w:uiPriority w:val="99"/>
    <w:unhideWhenUsed/>
    <w:rsid w:val="001E6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6B4"/>
  </w:style>
  <w:style w:type="character" w:customStyle="1" w:styleId="Heading1Char">
    <w:name w:val="Heading 1 Char"/>
    <w:basedOn w:val="DefaultParagraphFont"/>
    <w:link w:val="Heading1"/>
    <w:uiPriority w:val="9"/>
    <w:rsid w:val="001E66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E66B4"/>
    <w:pPr>
      <w:ind w:left="720"/>
      <w:contextualSpacing/>
    </w:pPr>
  </w:style>
  <w:style w:type="character" w:customStyle="1" w:styleId="Heading2Char">
    <w:name w:val="Heading 2 Char"/>
    <w:basedOn w:val="DefaultParagraphFont"/>
    <w:link w:val="Heading2"/>
    <w:uiPriority w:val="9"/>
    <w:rsid w:val="00C87F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4D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75CDF"/>
    <w:pPr>
      <w:outlineLvl w:val="9"/>
    </w:pPr>
  </w:style>
  <w:style w:type="paragraph" w:styleId="TOC1">
    <w:name w:val="toc 1"/>
    <w:basedOn w:val="Normal"/>
    <w:next w:val="Normal"/>
    <w:autoRedefine/>
    <w:uiPriority w:val="39"/>
    <w:unhideWhenUsed/>
    <w:rsid w:val="00A75CDF"/>
    <w:pPr>
      <w:spacing w:after="100"/>
    </w:pPr>
  </w:style>
  <w:style w:type="paragraph" w:styleId="TOC2">
    <w:name w:val="toc 2"/>
    <w:basedOn w:val="Normal"/>
    <w:next w:val="Normal"/>
    <w:autoRedefine/>
    <w:uiPriority w:val="39"/>
    <w:unhideWhenUsed/>
    <w:rsid w:val="00A75CDF"/>
    <w:pPr>
      <w:spacing w:after="100"/>
      <w:ind w:left="220"/>
    </w:pPr>
  </w:style>
  <w:style w:type="paragraph" w:styleId="TOC3">
    <w:name w:val="toc 3"/>
    <w:basedOn w:val="Normal"/>
    <w:next w:val="Normal"/>
    <w:autoRedefine/>
    <w:uiPriority w:val="39"/>
    <w:unhideWhenUsed/>
    <w:rsid w:val="00A75CDF"/>
    <w:pPr>
      <w:spacing w:after="100"/>
      <w:ind w:left="440"/>
    </w:pPr>
  </w:style>
  <w:style w:type="character" w:styleId="Hyperlink">
    <w:name w:val="Hyperlink"/>
    <w:basedOn w:val="DefaultParagraphFont"/>
    <w:uiPriority w:val="99"/>
    <w:unhideWhenUsed/>
    <w:rsid w:val="00A75CDF"/>
    <w:rPr>
      <w:color w:val="0563C1" w:themeColor="hyperlink"/>
      <w:u w:val="single"/>
    </w:rPr>
  </w:style>
  <w:style w:type="paragraph" w:styleId="BalloonText">
    <w:name w:val="Balloon Text"/>
    <w:basedOn w:val="Normal"/>
    <w:link w:val="BalloonTextChar"/>
    <w:uiPriority w:val="99"/>
    <w:semiHidden/>
    <w:unhideWhenUsed/>
    <w:rsid w:val="00101B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B80"/>
    <w:rPr>
      <w:rFonts w:ascii="Segoe UI" w:hAnsi="Segoe UI" w:cs="Segoe UI"/>
      <w:sz w:val="18"/>
      <w:szCs w:val="18"/>
    </w:rPr>
  </w:style>
  <w:style w:type="paragraph" w:styleId="Caption">
    <w:name w:val="caption"/>
    <w:basedOn w:val="Normal"/>
    <w:next w:val="Normal"/>
    <w:uiPriority w:val="35"/>
    <w:unhideWhenUsed/>
    <w:qFormat/>
    <w:rsid w:val="00441AA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481A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upport@Simio.com" TargetMode="External"/><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s.microsoft.com/en-us/sysinternals/downloads/process-explorer" TargetMode="Externa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AC7BF-37D3-4A01-A959-7489CC641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8540</TotalTime>
  <Pages>24</Pages>
  <Words>2163</Words>
  <Characters>10975</Characters>
  <Application>Microsoft Office Word</Application>
  <DocSecurity>0</DocSecurity>
  <Lines>282</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Houck</dc:creator>
  <cp:keywords/>
  <dc:description/>
  <cp:lastModifiedBy>Daniel Houck</cp:lastModifiedBy>
  <cp:revision>52</cp:revision>
  <cp:lastPrinted>2020-03-24T12:56:00Z</cp:lastPrinted>
  <dcterms:created xsi:type="dcterms:W3CDTF">2018-01-12T03:22:00Z</dcterms:created>
  <dcterms:modified xsi:type="dcterms:W3CDTF">2020-06-11T02:30:00Z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f53514f6-ace8-4009-8e21-7fd95442baac</vt:lpwstr>
  </property>
</Properties>
</file>