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35922144"/>
      <w:r>
        <w:t xml:space="preserve">Simio API Note: </w:t>
      </w:r>
      <w:r w:rsidR="009802E5">
        <w:t>Simio API Helper</w:t>
      </w:r>
      <w:bookmarkEnd w:id="0"/>
    </w:p>
    <w:p w14:paraId="03A43E64" w14:textId="74552D68" w:rsidR="001E66B4" w:rsidRDefault="004040D6">
      <w:r>
        <w:t xml:space="preserve">Last Update: </w:t>
      </w:r>
      <w:r w:rsidR="006809D7">
        <w:t xml:space="preserve">22 </w:t>
      </w:r>
      <w:r w:rsidR="00147150">
        <w:t>Ma</w:t>
      </w:r>
      <w:r w:rsidR="003C7518">
        <w:t>r</w:t>
      </w:r>
      <w:r w:rsidR="006809D7">
        <w:t>ch</w:t>
      </w:r>
      <w:r w:rsidR="00147150">
        <w:t xml:space="preserve"> 20</w:t>
      </w:r>
      <w:r w:rsidR="003C7518">
        <w:t>20</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112FDE8C" w14:textId="7E6ECA22" w:rsidR="004040D6"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5922144" w:history="1">
            <w:r w:rsidR="004040D6" w:rsidRPr="003F1F60">
              <w:rPr>
                <w:rStyle w:val="Hyperlink"/>
                <w:noProof/>
              </w:rPr>
              <w:t>Simio API Note: Simio API Helper</w:t>
            </w:r>
            <w:r w:rsidR="004040D6">
              <w:rPr>
                <w:noProof/>
                <w:webHidden/>
              </w:rPr>
              <w:tab/>
            </w:r>
            <w:r w:rsidR="004040D6">
              <w:rPr>
                <w:noProof/>
                <w:webHidden/>
              </w:rPr>
              <w:fldChar w:fldCharType="begin"/>
            </w:r>
            <w:r w:rsidR="004040D6">
              <w:rPr>
                <w:noProof/>
                <w:webHidden/>
              </w:rPr>
              <w:instrText xml:space="preserve"> PAGEREF _Toc35922144 \h </w:instrText>
            </w:r>
            <w:r w:rsidR="004040D6">
              <w:rPr>
                <w:noProof/>
                <w:webHidden/>
              </w:rPr>
            </w:r>
            <w:r w:rsidR="004040D6">
              <w:rPr>
                <w:noProof/>
                <w:webHidden/>
              </w:rPr>
              <w:fldChar w:fldCharType="separate"/>
            </w:r>
            <w:r w:rsidR="004040D6">
              <w:rPr>
                <w:noProof/>
                <w:webHidden/>
              </w:rPr>
              <w:t>1</w:t>
            </w:r>
            <w:r w:rsidR="004040D6">
              <w:rPr>
                <w:noProof/>
                <w:webHidden/>
              </w:rPr>
              <w:fldChar w:fldCharType="end"/>
            </w:r>
          </w:hyperlink>
        </w:p>
        <w:p w14:paraId="747949D8" w14:textId="4967F42B" w:rsidR="004040D6" w:rsidRDefault="004040D6">
          <w:pPr>
            <w:pStyle w:val="TOC1"/>
            <w:tabs>
              <w:tab w:val="right" w:leader="dot" w:pos="9350"/>
            </w:tabs>
            <w:rPr>
              <w:rFonts w:eastAsiaTheme="minorEastAsia"/>
              <w:noProof/>
            </w:rPr>
          </w:pPr>
          <w:hyperlink w:anchor="_Toc35922145" w:history="1">
            <w:r w:rsidRPr="003F1F60">
              <w:rPr>
                <w:rStyle w:val="Hyperlink"/>
                <w:noProof/>
              </w:rPr>
              <w:t>Overview</w:t>
            </w:r>
            <w:r>
              <w:rPr>
                <w:noProof/>
                <w:webHidden/>
              </w:rPr>
              <w:tab/>
            </w:r>
            <w:r>
              <w:rPr>
                <w:noProof/>
                <w:webHidden/>
              </w:rPr>
              <w:fldChar w:fldCharType="begin"/>
            </w:r>
            <w:r>
              <w:rPr>
                <w:noProof/>
                <w:webHidden/>
              </w:rPr>
              <w:instrText xml:space="preserve"> PAGEREF _Toc35922145 \h </w:instrText>
            </w:r>
            <w:r>
              <w:rPr>
                <w:noProof/>
                <w:webHidden/>
              </w:rPr>
            </w:r>
            <w:r>
              <w:rPr>
                <w:noProof/>
                <w:webHidden/>
              </w:rPr>
              <w:fldChar w:fldCharType="separate"/>
            </w:r>
            <w:r>
              <w:rPr>
                <w:noProof/>
                <w:webHidden/>
              </w:rPr>
              <w:t>2</w:t>
            </w:r>
            <w:r>
              <w:rPr>
                <w:noProof/>
                <w:webHidden/>
              </w:rPr>
              <w:fldChar w:fldCharType="end"/>
            </w:r>
          </w:hyperlink>
        </w:p>
        <w:p w14:paraId="6C12CB04" w14:textId="58CB1683" w:rsidR="004040D6" w:rsidRDefault="004040D6">
          <w:pPr>
            <w:pStyle w:val="TOC1"/>
            <w:tabs>
              <w:tab w:val="right" w:leader="dot" w:pos="9350"/>
            </w:tabs>
            <w:rPr>
              <w:rFonts w:eastAsiaTheme="minorEastAsia"/>
              <w:noProof/>
            </w:rPr>
          </w:pPr>
          <w:hyperlink w:anchor="_Toc35922146" w:history="1">
            <w:r w:rsidRPr="003F1F60">
              <w:rPr>
                <w:rStyle w:val="Hyperlink"/>
                <w:noProof/>
              </w:rPr>
              <w:t>Using the API Helper.</w:t>
            </w:r>
            <w:r>
              <w:rPr>
                <w:noProof/>
                <w:webHidden/>
              </w:rPr>
              <w:tab/>
            </w:r>
            <w:r>
              <w:rPr>
                <w:noProof/>
                <w:webHidden/>
              </w:rPr>
              <w:fldChar w:fldCharType="begin"/>
            </w:r>
            <w:r>
              <w:rPr>
                <w:noProof/>
                <w:webHidden/>
              </w:rPr>
              <w:instrText xml:space="preserve"> PAGEREF _Toc35922146 \h </w:instrText>
            </w:r>
            <w:r>
              <w:rPr>
                <w:noProof/>
                <w:webHidden/>
              </w:rPr>
            </w:r>
            <w:r>
              <w:rPr>
                <w:noProof/>
                <w:webHidden/>
              </w:rPr>
              <w:fldChar w:fldCharType="separate"/>
            </w:r>
            <w:r>
              <w:rPr>
                <w:noProof/>
                <w:webHidden/>
              </w:rPr>
              <w:t>3</w:t>
            </w:r>
            <w:r>
              <w:rPr>
                <w:noProof/>
                <w:webHidden/>
              </w:rPr>
              <w:fldChar w:fldCharType="end"/>
            </w:r>
          </w:hyperlink>
        </w:p>
        <w:p w14:paraId="280359DB" w14:textId="1620EB63" w:rsidR="004040D6" w:rsidRDefault="004040D6">
          <w:pPr>
            <w:pStyle w:val="TOC2"/>
            <w:tabs>
              <w:tab w:val="right" w:leader="dot" w:pos="9350"/>
            </w:tabs>
            <w:rPr>
              <w:rFonts w:eastAsiaTheme="minorEastAsia"/>
              <w:noProof/>
            </w:rPr>
          </w:pPr>
          <w:hyperlink w:anchor="_Toc35922147" w:history="1">
            <w:r w:rsidRPr="003F1F60">
              <w:rPr>
                <w:rStyle w:val="Hyperlink"/>
                <w:noProof/>
              </w:rPr>
              <w:t>Tab DLL Helper</w:t>
            </w:r>
            <w:r>
              <w:rPr>
                <w:noProof/>
                <w:webHidden/>
              </w:rPr>
              <w:tab/>
            </w:r>
            <w:r>
              <w:rPr>
                <w:noProof/>
                <w:webHidden/>
              </w:rPr>
              <w:fldChar w:fldCharType="begin"/>
            </w:r>
            <w:r>
              <w:rPr>
                <w:noProof/>
                <w:webHidden/>
              </w:rPr>
              <w:instrText xml:space="preserve"> PAGEREF _Toc35922147 \h </w:instrText>
            </w:r>
            <w:r>
              <w:rPr>
                <w:noProof/>
                <w:webHidden/>
              </w:rPr>
            </w:r>
            <w:r>
              <w:rPr>
                <w:noProof/>
                <w:webHidden/>
              </w:rPr>
              <w:fldChar w:fldCharType="separate"/>
            </w:r>
            <w:r>
              <w:rPr>
                <w:noProof/>
                <w:webHidden/>
              </w:rPr>
              <w:t>4</w:t>
            </w:r>
            <w:r>
              <w:rPr>
                <w:noProof/>
                <w:webHidden/>
              </w:rPr>
              <w:fldChar w:fldCharType="end"/>
            </w:r>
          </w:hyperlink>
        </w:p>
        <w:p w14:paraId="239AF4B6" w14:textId="1C17BF5E" w:rsidR="004040D6" w:rsidRDefault="004040D6">
          <w:pPr>
            <w:pStyle w:val="TOC2"/>
            <w:tabs>
              <w:tab w:val="right" w:leader="dot" w:pos="9350"/>
            </w:tabs>
            <w:rPr>
              <w:rFonts w:eastAsiaTheme="minorEastAsia"/>
              <w:noProof/>
            </w:rPr>
          </w:pPr>
          <w:hyperlink w:anchor="_Toc35922148" w:history="1">
            <w:r w:rsidRPr="003F1F60">
              <w:rPr>
                <w:rStyle w:val="Hyperlink"/>
                <w:noProof/>
              </w:rPr>
              <w:t>Tab .Net Versions</w:t>
            </w:r>
            <w:r>
              <w:rPr>
                <w:noProof/>
                <w:webHidden/>
              </w:rPr>
              <w:tab/>
            </w:r>
            <w:r>
              <w:rPr>
                <w:noProof/>
                <w:webHidden/>
              </w:rPr>
              <w:fldChar w:fldCharType="begin"/>
            </w:r>
            <w:r>
              <w:rPr>
                <w:noProof/>
                <w:webHidden/>
              </w:rPr>
              <w:instrText xml:space="preserve"> PAGEREF _Toc35922148 \h </w:instrText>
            </w:r>
            <w:r>
              <w:rPr>
                <w:noProof/>
                <w:webHidden/>
              </w:rPr>
            </w:r>
            <w:r>
              <w:rPr>
                <w:noProof/>
                <w:webHidden/>
              </w:rPr>
              <w:fldChar w:fldCharType="separate"/>
            </w:r>
            <w:r>
              <w:rPr>
                <w:noProof/>
                <w:webHidden/>
              </w:rPr>
              <w:t>5</w:t>
            </w:r>
            <w:r>
              <w:rPr>
                <w:noProof/>
                <w:webHidden/>
              </w:rPr>
              <w:fldChar w:fldCharType="end"/>
            </w:r>
          </w:hyperlink>
        </w:p>
        <w:p w14:paraId="0AAAAEE8" w14:textId="6637D109" w:rsidR="004040D6" w:rsidRDefault="004040D6">
          <w:pPr>
            <w:pStyle w:val="TOC2"/>
            <w:tabs>
              <w:tab w:val="right" w:leader="dot" w:pos="9350"/>
            </w:tabs>
            <w:rPr>
              <w:rFonts w:eastAsiaTheme="minorEastAsia"/>
              <w:noProof/>
            </w:rPr>
          </w:pPr>
          <w:hyperlink w:anchor="_Toc35922149" w:history="1">
            <w:r w:rsidRPr="003F1F60">
              <w:rPr>
                <w:rStyle w:val="Hyperlink"/>
                <w:noProof/>
              </w:rPr>
              <w:t>Tab: Find User Extensions</w:t>
            </w:r>
            <w:r>
              <w:rPr>
                <w:noProof/>
                <w:webHidden/>
              </w:rPr>
              <w:tab/>
            </w:r>
            <w:r>
              <w:rPr>
                <w:noProof/>
                <w:webHidden/>
              </w:rPr>
              <w:fldChar w:fldCharType="begin"/>
            </w:r>
            <w:r>
              <w:rPr>
                <w:noProof/>
                <w:webHidden/>
              </w:rPr>
              <w:instrText xml:space="preserve"> PAGEREF _Toc35922149 \h </w:instrText>
            </w:r>
            <w:r>
              <w:rPr>
                <w:noProof/>
                <w:webHidden/>
              </w:rPr>
            </w:r>
            <w:r>
              <w:rPr>
                <w:noProof/>
                <w:webHidden/>
              </w:rPr>
              <w:fldChar w:fldCharType="separate"/>
            </w:r>
            <w:r>
              <w:rPr>
                <w:noProof/>
                <w:webHidden/>
              </w:rPr>
              <w:t>6</w:t>
            </w:r>
            <w:r>
              <w:rPr>
                <w:noProof/>
                <w:webHidden/>
              </w:rPr>
              <w:fldChar w:fldCharType="end"/>
            </w:r>
          </w:hyperlink>
        </w:p>
        <w:p w14:paraId="5104A404" w14:textId="369BB265" w:rsidR="004040D6" w:rsidRDefault="004040D6">
          <w:pPr>
            <w:pStyle w:val="TOC2"/>
            <w:tabs>
              <w:tab w:val="right" w:leader="dot" w:pos="9350"/>
            </w:tabs>
            <w:rPr>
              <w:rFonts w:eastAsiaTheme="minorEastAsia"/>
              <w:noProof/>
            </w:rPr>
          </w:pPr>
          <w:hyperlink w:anchor="_Toc35922150" w:history="1">
            <w:r w:rsidRPr="003F1F60">
              <w:rPr>
                <w:rStyle w:val="Hyperlink"/>
                <w:noProof/>
              </w:rPr>
              <w:t>Headless Workflow and Recommendations</w:t>
            </w:r>
            <w:r>
              <w:rPr>
                <w:noProof/>
                <w:webHidden/>
              </w:rPr>
              <w:tab/>
            </w:r>
            <w:r>
              <w:rPr>
                <w:noProof/>
                <w:webHidden/>
              </w:rPr>
              <w:fldChar w:fldCharType="begin"/>
            </w:r>
            <w:r>
              <w:rPr>
                <w:noProof/>
                <w:webHidden/>
              </w:rPr>
              <w:instrText xml:space="preserve"> PAGEREF _Toc35922150 \h </w:instrText>
            </w:r>
            <w:r>
              <w:rPr>
                <w:noProof/>
                <w:webHidden/>
              </w:rPr>
            </w:r>
            <w:r>
              <w:rPr>
                <w:noProof/>
                <w:webHidden/>
              </w:rPr>
              <w:fldChar w:fldCharType="separate"/>
            </w:r>
            <w:r>
              <w:rPr>
                <w:noProof/>
                <w:webHidden/>
              </w:rPr>
              <w:t>7</w:t>
            </w:r>
            <w:r>
              <w:rPr>
                <w:noProof/>
                <w:webHidden/>
              </w:rPr>
              <w:fldChar w:fldCharType="end"/>
            </w:r>
          </w:hyperlink>
        </w:p>
        <w:p w14:paraId="3A150DF6" w14:textId="0AB3503E" w:rsidR="004040D6" w:rsidRDefault="004040D6">
          <w:pPr>
            <w:pStyle w:val="TOC3"/>
            <w:tabs>
              <w:tab w:val="right" w:leader="dot" w:pos="9350"/>
            </w:tabs>
            <w:rPr>
              <w:rFonts w:eastAsiaTheme="minorEastAsia"/>
              <w:noProof/>
            </w:rPr>
          </w:pPr>
          <w:hyperlink w:anchor="_Toc35922151" w:history="1">
            <w:r w:rsidRPr="003F1F60">
              <w:rPr>
                <w:rStyle w:val="Hyperlink"/>
                <w:noProof/>
              </w:rPr>
              <w:t>The Code for a Headless Operation</w:t>
            </w:r>
            <w:r>
              <w:rPr>
                <w:noProof/>
                <w:webHidden/>
              </w:rPr>
              <w:tab/>
            </w:r>
            <w:r>
              <w:rPr>
                <w:noProof/>
                <w:webHidden/>
              </w:rPr>
              <w:fldChar w:fldCharType="begin"/>
            </w:r>
            <w:r>
              <w:rPr>
                <w:noProof/>
                <w:webHidden/>
              </w:rPr>
              <w:instrText xml:space="preserve"> PAGEREF _Toc35922151 \h </w:instrText>
            </w:r>
            <w:r>
              <w:rPr>
                <w:noProof/>
                <w:webHidden/>
              </w:rPr>
            </w:r>
            <w:r>
              <w:rPr>
                <w:noProof/>
                <w:webHidden/>
              </w:rPr>
              <w:fldChar w:fldCharType="separate"/>
            </w:r>
            <w:r>
              <w:rPr>
                <w:noProof/>
                <w:webHidden/>
              </w:rPr>
              <w:t>10</w:t>
            </w:r>
            <w:r>
              <w:rPr>
                <w:noProof/>
                <w:webHidden/>
              </w:rPr>
              <w:fldChar w:fldCharType="end"/>
            </w:r>
          </w:hyperlink>
        </w:p>
        <w:p w14:paraId="54C56E68" w14:textId="0615A940" w:rsidR="004040D6" w:rsidRDefault="004040D6">
          <w:pPr>
            <w:pStyle w:val="TOC3"/>
            <w:tabs>
              <w:tab w:val="right" w:leader="dot" w:pos="9350"/>
            </w:tabs>
            <w:rPr>
              <w:rFonts w:eastAsiaTheme="minorEastAsia"/>
              <w:noProof/>
            </w:rPr>
          </w:pPr>
          <w:hyperlink w:anchor="_Toc35922152" w:history="1">
            <w:r w:rsidRPr="003F1F60">
              <w:rPr>
                <w:rStyle w:val="Hyperlink"/>
                <w:noProof/>
              </w:rPr>
              <w:t>Tabs: Headless Harvester and Headless Run</w:t>
            </w:r>
            <w:r>
              <w:rPr>
                <w:noProof/>
                <w:webHidden/>
              </w:rPr>
              <w:tab/>
            </w:r>
            <w:r>
              <w:rPr>
                <w:noProof/>
                <w:webHidden/>
              </w:rPr>
              <w:fldChar w:fldCharType="begin"/>
            </w:r>
            <w:r>
              <w:rPr>
                <w:noProof/>
                <w:webHidden/>
              </w:rPr>
              <w:instrText xml:space="preserve"> PAGEREF _Toc35922152 \h </w:instrText>
            </w:r>
            <w:r>
              <w:rPr>
                <w:noProof/>
                <w:webHidden/>
              </w:rPr>
            </w:r>
            <w:r>
              <w:rPr>
                <w:noProof/>
                <w:webHidden/>
              </w:rPr>
              <w:fldChar w:fldCharType="separate"/>
            </w:r>
            <w:r>
              <w:rPr>
                <w:noProof/>
                <w:webHidden/>
              </w:rPr>
              <w:t>11</w:t>
            </w:r>
            <w:r>
              <w:rPr>
                <w:noProof/>
                <w:webHidden/>
              </w:rPr>
              <w:fldChar w:fldCharType="end"/>
            </w:r>
          </w:hyperlink>
        </w:p>
        <w:p w14:paraId="35297608" w14:textId="6DE6AFBD" w:rsidR="004040D6" w:rsidRDefault="004040D6">
          <w:pPr>
            <w:pStyle w:val="TOC3"/>
            <w:tabs>
              <w:tab w:val="right" w:leader="dot" w:pos="9350"/>
            </w:tabs>
            <w:rPr>
              <w:rFonts w:eastAsiaTheme="minorEastAsia"/>
              <w:noProof/>
            </w:rPr>
          </w:pPr>
          <w:hyperlink w:anchor="_Toc35922153" w:history="1">
            <w:r w:rsidRPr="003F1F60">
              <w:rPr>
                <w:rStyle w:val="Hyperlink"/>
                <w:noProof/>
              </w:rPr>
              <w:t>Headless Debugging</w:t>
            </w:r>
            <w:r>
              <w:rPr>
                <w:noProof/>
                <w:webHidden/>
              </w:rPr>
              <w:tab/>
            </w:r>
            <w:r>
              <w:rPr>
                <w:noProof/>
                <w:webHidden/>
              </w:rPr>
              <w:fldChar w:fldCharType="begin"/>
            </w:r>
            <w:r>
              <w:rPr>
                <w:noProof/>
                <w:webHidden/>
              </w:rPr>
              <w:instrText xml:space="preserve"> PAGEREF _Toc35922153 \h </w:instrText>
            </w:r>
            <w:r>
              <w:rPr>
                <w:noProof/>
                <w:webHidden/>
              </w:rPr>
            </w:r>
            <w:r>
              <w:rPr>
                <w:noProof/>
                <w:webHidden/>
              </w:rPr>
              <w:fldChar w:fldCharType="separate"/>
            </w:r>
            <w:r>
              <w:rPr>
                <w:noProof/>
                <w:webHidden/>
              </w:rPr>
              <w:t>13</w:t>
            </w:r>
            <w:r>
              <w:rPr>
                <w:noProof/>
                <w:webHidden/>
              </w:rPr>
              <w:fldChar w:fldCharType="end"/>
            </w:r>
          </w:hyperlink>
        </w:p>
        <w:p w14:paraId="12A1DA1D" w14:textId="449E2ADB" w:rsidR="004040D6" w:rsidRDefault="004040D6">
          <w:pPr>
            <w:pStyle w:val="TOC3"/>
            <w:tabs>
              <w:tab w:val="right" w:leader="dot" w:pos="9350"/>
            </w:tabs>
            <w:rPr>
              <w:rFonts w:eastAsiaTheme="minorEastAsia"/>
              <w:noProof/>
            </w:rPr>
          </w:pPr>
          <w:hyperlink w:anchor="_Toc35922154" w:history="1">
            <w:r w:rsidRPr="003F1F60">
              <w:rPr>
                <w:rStyle w:val="Hyperlink"/>
                <w:noProof/>
              </w:rPr>
              <w:t>Tabs: Logs and Settings</w:t>
            </w:r>
            <w:r>
              <w:rPr>
                <w:noProof/>
                <w:webHidden/>
              </w:rPr>
              <w:tab/>
            </w:r>
            <w:r>
              <w:rPr>
                <w:noProof/>
                <w:webHidden/>
              </w:rPr>
              <w:fldChar w:fldCharType="begin"/>
            </w:r>
            <w:r>
              <w:rPr>
                <w:noProof/>
                <w:webHidden/>
              </w:rPr>
              <w:instrText xml:space="preserve"> PAGEREF _Toc35922154 \h </w:instrText>
            </w:r>
            <w:r>
              <w:rPr>
                <w:noProof/>
                <w:webHidden/>
              </w:rPr>
            </w:r>
            <w:r>
              <w:rPr>
                <w:noProof/>
                <w:webHidden/>
              </w:rPr>
              <w:fldChar w:fldCharType="separate"/>
            </w:r>
            <w:r>
              <w:rPr>
                <w:noProof/>
                <w:webHidden/>
              </w:rPr>
              <w:t>16</w:t>
            </w:r>
            <w:r>
              <w:rPr>
                <w:noProof/>
                <w:webHidden/>
              </w:rPr>
              <w:fldChar w:fldCharType="end"/>
            </w:r>
          </w:hyperlink>
        </w:p>
        <w:p w14:paraId="66394FC4" w14:textId="418B6B21" w:rsidR="004040D6" w:rsidRDefault="004040D6">
          <w:pPr>
            <w:pStyle w:val="TOC1"/>
            <w:tabs>
              <w:tab w:val="right" w:leader="dot" w:pos="9350"/>
            </w:tabs>
            <w:rPr>
              <w:rFonts w:eastAsiaTheme="minorEastAsia"/>
              <w:noProof/>
            </w:rPr>
          </w:pPr>
          <w:hyperlink w:anchor="_Toc35922155" w:history="1">
            <w:r w:rsidRPr="003F1F60">
              <w:rPr>
                <w:rStyle w:val="Hyperlink"/>
                <w:noProof/>
              </w:rPr>
              <w:t>Installing the Simio API Helper</w:t>
            </w:r>
            <w:r>
              <w:rPr>
                <w:noProof/>
                <w:webHidden/>
              </w:rPr>
              <w:tab/>
            </w:r>
            <w:r>
              <w:rPr>
                <w:noProof/>
                <w:webHidden/>
              </w:rPr>
              <w:fldChar w:fldCharType="begin"/>
            </w:r>
            <w:r>
              <w:rPr>
                <w:noProof/>
                <w:webHidden/>
              </w:rPr>
              <w:instrText xml:space="preserve"> PAGEREF _Toc35922155 \h </w:instrText>
            </w:r>
            <w:r>
              <w:rPr>
                <w:noProof/>
                <w:webHidden/>
              </w:rPr>
            </w:r>
            <w:r>
              <w:rPr>
                <w:noProof/>
                <w:webHidden/>
              </w:rPr>
              <w:fldChar w:fldCharType="separate"/>
            </w:r>
            <w:r>
              <w:rPr>
                <w:noProof/>
                <w:webHidden/>
              </w:rPr>
              <w:t>17</w:t>
            </w:r>
            <w:r>
              <w:rPr>
                <w:noProof/>
                <w:webHidden/>
              </w:rPr>
              <w:fldChar w:fldCharType="end"/>
            </w:r>
          </w:hyperlink>
        </w:p>
        <w:p w14:paraId="3FB60C1D" w14:textId="323C777A" w:rsidR="004040D6" w:rsidRDefault="004040D6">
          <w:pPr>
            <w:pStyle w:val="TOC1"/>
            <w:tabs>
              <w:tab w:val="right" w:leader="dot" w:pos="9350"/>
            </w:tabs>
            <w:rPr>
              <w:rFonts w:eastAsiaTheme="minorEastAsia"/>
              <w:noProof/>
            </w:rPr>
          </w:pPr>
          <w:hyperlink w:anchor="_Toc35922156" w:history="1">
            <w:r w:rsidRPr="003F1F60">
              <w:rPr>
                <w:rStyle w:val="Hyperlink"/>
                <w:noProof/>
              </w:rPr>
              <w:t>Appendix – Simio Licensing (Server and Node-Locked)</w:t>
            </w:r>
            <w:r>
              <w:rPr>
                <w:noProof/>
                <w:webHidden/>
              </w:rPr>
              <w:tab/>
            </w:r>
            <w:r>
              <w:rPr>
                <w:noProof/>
                <w:webHidden/>
              </w:rPr>
              <w:fldChar w:fldCharType="begin"/>
            </w:r>
            <w:r>
              <w:rPr>
                <w:noProof/>
                <w:webHidden/>
              </w:rPr>
              <w:instrText xml:space="preserve"> PAGEREF _Toc35922156 \h </w:instrText>
            </w:r>
            <w:r>
              <w:rPr>
                <w:noProof/>
                <w:webHidden/>
              </w:rPr>
            </w:r>
            <w:r>
              <w:rPr>
                <w:noProof/>
                <w:webHidden/>
              </w:rPr>
              <w:fldChar w:fldCharType="separate"/>
            </w:r>
            <w:r>
              <w:rPr>
                <w:noProof/>
                <w:webHidden/>
              </w:rPr>
              <w:t>18</w:t>
            </w:r>
            <w:r>
              <w:rPr>
                <w:noProof/>
                <w:webHidden/>
              </w:rPr>
              <w:fldChar w:fldCharType="end"/>
            </w:r>
          </w:hyperlink>
        </w:p>
        <w:p w14:paraId="45FB7C51" w14:textId="1C99A7ED" w:rsidR="004040D6" w:rsidRDefault="004040D6">
          <w:pPr>
            <w:pStyle w:val="TOC2"/>
            <w:tabs>
              <w:tab w:val="right" w:leader="dot" w:pos="9350"/>
            </w:tabs>
            <w:rPr>
              <w:rFonts w:eastAsiaTheme="minorEastAsia"/>
              <w:noProof/>
            </w:rPr>
          </w:pPr>
          <w:hyperlink w:anchor="_Toc35922157" w:history="1">
            <w:r w:rsidRPr="003F1F60">
              <w:rPr>
                <w:rStyle w:val="Hyperlink"/>
                <w:noProof/>
              </w:rPr>
              <w:t>Server Licensing</w:t>
            </w:r>
            <w:r>
              <w:rPr>
                <w:noProof/>
                <w:webHidden/>
              </w:rPr>
              <w:tab/>
            </w:r>
            <w:r>
              <w:rPr>
                <w:noProof/>
                <w:webHidden/>
              </w:rPr>
              <w:fldChar w:fldCharType="begin"/>
            </w:r>
            <w:r>
              <w:rPr>
                <w:noProof/>
                <w:webHidden/>
              </w:rPr>
              <w:instrText xml:space="preserve"> PAGEREF _Toc35922157 \h </w:instrText>
            </w:r>
            <w:r>
              <w:rPr>
                <w:noProof/>
                <w:webHidden/>
              </w:rPr>
            </w:r>
            <w:r>
              <w:rPr>
                <w:noProof/>
                <w:webHidden/>
              </w:rPr>
              <w:fldChar w:fldCharType="separate"/>
            </w:r>
            <w:r>
              <w:rPr>
                <w:noProof/>
                <w:webHidden/>
              </w:rPr>
              <w:t>18</w:t>
            </w:r>
            <w:r>
              <w:rPr>
                <w:noProof/>
                <w:webHidden/>
              </w:rPr>
              <w:fldChar w:fldCharType="end"/>
            </w:r>
          </w:hyperlink>
        </w:p>
        <w:p w14:paraId="53D9D08D" w14:textId="5BDD09B7"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35922145"/>
      <w:r>
        <w:t>Overview</w:t>
      </w:r>
      <w:bookmarkEnd w:id="1"/>
    </w:p>
    <w:p w14:paraId="21BC2A14" w14:textId="062E81ED"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E34ECC5" w14:textId="26489607" w:rsidR="009802E5" w:rsidRDefault="009802E5"/>
    <w:p w14:paraId="49B04EE1" w14:textId="604046A8" w:rsidR="004F27C1" w:rsidRDefault="004F27C1">
      <w:r>
        <w:t>Additionally, there are sample projects included</w:t>
      </w:r>
      <w:r w:rsidR="005473CA">
        <w:t>. The organization of the build file is described in the section “Using the Simio API Helper Code”</w:t>
      </w:r>
    </w:p>
    <w:p w14:paraId="1CE3862E" w14:textId="7E676763" w:rsidR="005473CA" w:rsidRDefault="005473CA">
      <w:r>
        <w:t xml:space="preserve">This code and documentation are intended to be distributed via </w:t>
      </w:r>
      <w:r w:rsidR="002620BE">
        <w:t xml:space="preserve">a </w:t>
      </w:r>
      <w:r>
        <w:t>GitHub</w:t>
      </w:r>
      <w:r w:rsidR="002620BE">
        <w:t xml:space="preserve"> repository</w:t>
      </w:r>
      <w:r>
        <w:t xml:space="preserve"> using Simio’s GitHub conventions. The reasons for using GitHub include</w:t>
      </w:r>
      <w:r w:rsidR="002620BE">
        <w:t>:</w:t>
      </w:r>
    </w:p>
    <w:p w14:paraId="2E731743" w14:textId="26CAC0CE" w:rsidR="002620BE" w:rsidRDefault="002620BE" w:rsidP="002620BE">
      <w:pPr>
        <w:numPr>
          <w:ilvl w:val="0"/>
          <w:numId w:val="14"/>
        </w:numPr>
      </w:pPr>
      <w:r>
        <w:t>Employing a standard mechanism for distributing API notes</w:t>
      </w:r>
    </w:p>
    <w:p w14:paraId="4B536CD6" w14:textId="2702AA21" w:rsidR="002620BE" w:rsidRDefault="002620BE" w:rsidP="002620BE">
      <w:pPr>
        <w:numPr>
          <w:ilvl w:val="0"/>
          <w:numId w:val="14"/>
        </w:numPr>
      </w:pPr>
      <w:r>
        <w:t xml:space="preserve">Allowing the API information to evolve </w:t>
      </w:r>
    </w:p>
    <w:p w14:paraId="2C4571F5" w14:textId="70EDC9AA" w:rsidR="002620BE" w:rsidRDefault="002620BE" w:rsidP="002620BE">
      <w:pPr>
        <w:numPr>
          <w:ilvl w:val="0"/>
          <w:numId w:val="14"/>
        </w:numPr>
      </w:pPr>
      <w:r>
        <w:t>Allowing the Simio community to engage in the production of Simio API examples</w:t>
      </w:r>
    </w:p>
    <w:p w14:paraId="6D5E6316" w14:textId="3A728447" w:rsidR="002620BE" w:rsidRDefault="002620BE" w:rsidP="002620BE">
      <w:r>
        <w:t>If you have suggestions for improving this example you can either:</w:t>
      </w:r>
    </w:p>
    <w:p w14:paraId="05A92AC0" w14:textId="53AD084E" w:rsidR="002620BE" w:rsidRDefault="002620BE" w:rsidP="002620BE">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3AD0EE39" w14:textId="16721500" w:rsidR="002620BE" w:rsidRDefault="002620BE" w:rsidP="002620BE">
      <w:pPr>
        <w:numPr>
          <w:ilvl w:val="0"/>
          <w:numId w:val="15"/>
        </w:numPr>
      </w:pPr>
      <w:r>
        <w:t>Ask for permission to contribute directly to this GitHub repository.</w:t>
      </w:r>
    </w:p>
    <w:p w14:paraId="70A8CEC7" w14:textId="77777777" w:rsidR="004F27C1" w:rsidRDefault="004F27C1"/>
    <w:p w14:paraId="52430DDA" w14:textId="2BB5A363" w:rsidR="00F10DAD" w:rsidRDefault="00F10DAD">
      <w:r>
        <w:br w:type="page"/>
      </w:r>
    </w:p>
    <w:p w14:paraId="71773B2F" w14:textId="53EF3C2F" w:rsidR="003F298E" w:rsidRDefault="009A7395" w:rsidP="009A7395">
      <w:pPr>
        <w:pStyle w:val="Heading1"/>
      </w:pPr>
      <w:bookmarkStart w:id="2" w:name="_Toc35922146"/>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6ACF9681" w:rsidR="009907DC" w:rsidRDefault="009907DC" w:rsidP="009907DC">
      <w:pPr>
        <w:numPr>
          <w:ilvl w:val="0"/>
          <w:numId w:val="13"/>
        </w:numPr>
      </w:pPr>
      <w:r>
        <w:t>Prepare your environment for running Simio in a “headless” (without the UI) mode.</w:t>
      </w:r>
    </w:p>
    <w:p w14:paraId="38CDC55B" w14:textId="214BFA08" w:rsidR="009907DC" w:rsidRDefault="009907DC" w:rsidP="009907DC">
      <w:pPr>
        <w:numPr>
          <w:ilvl w:val="0"/>
          <w:numId w:val="13"/>
        </w:numPr>
      </w:pPr>
      <w:r>
        <w:t xml:space="preserve">Run a Simio model headless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35922147"/>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0ED4363" w:rsidR="009802E5" w:rsidRDefault="00C531EE">
      <w:r w:rsidRPr="00C531EE">
        <w:rPr>
          <w:noProof/>
        </w:rPr>
        <w:drawing>
          <wp:inline distT="0" distB="0" distL="0" distR="0" wp14:anchorId="493EF798" wp14:editId="17BAF6F9">
            <wp:extent cx="5943600" cy="3669665"/>
            <wp:effectExtent l="0" t="0" r="0" b="698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69665"/>
                    </a:xfrm>
                    <a:prstGeom prst="rect">
                      <a:avLst/>
                    </a:prstGeom>
                  </pic:spPr>
                </pic:pic>
              </a:graphicData>
            </a:graphic>
          </wp:inline>
        </w:drawing>
      </w:r>
    </w:p>
    <w:p w14:paraId="11884053" w14:textId="77777777" w:rsidR="009802E5" w:rsidRDefault="009802E5"/>
    <w:p w14:paraId="2C1EB432" w14:textId="5A144234" w:rsidR="004E40CE" w:rsidRDefault="004E40CE">
      <w:r>
        <w:br w:type="page"/>
      </w:r>
    </w:p>
    <w:p w14:paraId="563CA553" w14:textId="1C85FE7F" w:rsidR="00610683" w:rsidRDefault="00610683" w:rsidP="00610683">
      <w:pPr>
        <w:pStyle w:val="Heading2"/>
      </w:pPr>
      <w:bookmarkStart w:id="4" w:name="_Toc35922148"/>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35922149"/>
      <w:r>
        <w:lastRenderedPageBreak/>
        <w:t>Tab</w:t>
      </w:r>
      <w:r w:rsidR="001B792D">
        <w:t>:</w:t>
      </w:r>
      <w:r>
        <w:t xml:space="preserve"> Find User Extensions</w:t>
      </w:r>
      <w:bookmarkEnd w:id="5"/>
    </w:p>
    <w:p w14:paraId="030C09A8" w14:textId="4D2B18D7" w:rsidR="00610683" w:rsidRDefault="00A93659" w:rsidP="00610683">
      <w:r>
        <w:t>Given a starting point (which is generally the default SimioUserExtensions folder beneath a user’s Documents folder), this tab is used to locate all the assemblies (DLLs) containing Simio interfaces.</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920E3AF" w:rsidR="00D21072" w:rsidRPr="00DC3CCD" w:rsidRDefault="00D21072" w:rsidP="00DC3CCD">
      <w:pPr>
        <w:pStyle w:val="Heading2"/>
      </w:pPr>
      <w:bookmarkStart w:id="6" w:name="_Toc35922150"/>
      <w:r w:rsidRPr="00DC3CCD">
        <w:lastRenderedPageBreak/>
        <w:t>Headless Workflow and Recommendations</w:t>
      </w:r>
      <w:bookmarkEnd w:id="6"/>
    </w:p>
    <w:p w14:paraId="196AF2C6" w14:textId="62380A83" w:rsidR="00D21072" w:rsidRDefault="00D21072" w:rsidP="00D21072"/>
    <w:p w14:paraId="1AF83D20" w14:textId="518A2790" w:rsidR="002B03AE" w:rsidRDefault="002B03AE" w:rsidP="00D21072">
      <w:r>
        <w:t xml:space="preserve">When you are running Simio from desktop you are running the Simio </w:t>
      </w:r>
      <w:r w:rsidR="00FC2596">
        <w:t>“</w:t>
      </w:r>
      <w:r>
        <w:t>Engine</w:t>
      </w:r>
      <w:r w:rsidR="00FC2596">
        <w:t>”</w:t>
      </w:r>
      <w:r>
        <w:t xml:space="preserve"> with </w:t>
      </w:r>
      <w:r w:rsidR="00FC2596">
        <w:t>a bolted</w:t>
      </w:r>
      <w:r w:rsidR="007B174B">
        <w:t>-</w:t>
      </w:r>
      <w:r w:rsidR="00FC2596">
        <w:t>on</w:t>
      </w:r>
      <w:r>
        <w:t xml:space="preserve"> Simio UI. This is </w:t>
      </w:r>
      <w:r w:rsidR="00FC2596">
        <w:t xml:space="preserve">the most popular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custom </w:t>
      </w:r>
      <w:r w:rsidR="00FC2596">
        <w:t>“headless” configuration comes in.</w:t>
      </w:r>
    </w:p>
    <w:p w14:paraId="093F9E49" w14:textId="092AFADB" w:rsidR="00FC2596" w:rsidRDefault="00FC2596" w:rsidP="00D21072">
      <w:r>
        <w:t>As</w:t>
      </w:r>
      <w:r w:rsidR="002B03AE">
        <w:t xml:space="preserve"> Simio is </w:t>
      </w:r>
      <w:r>
        <w:t xml:space="preserve">designed to be </w:t>
      </w:r>
      <w:r w:rsidR="002B03AE">
        <w:t xml:space="preserve">data driven, a common scenario is to have </w:t>
      </w:r>
      <w:r w:rsidR="00A118CC">
        <w:t xml:space="preserve">a </w:t>
      </w:r>
      <w:r w:rsidR="002B03AE">
        <w:t xml:space="preserve">headless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AB3A00">
        <w:t>headless mode</w:t>
      </w:r>
      <w:r>
        <w:t>.</w:t>
      </w:r>
    </w:p>
    <w:p w14:paraId="0A1471E7" w14:textId="77777777" w:rsidR="005C6AFA" w:rsidRDefault="00D21072" w:rsidP="00D21072">
      <w:r>
        <w:t>Achieving success when building a headless application often depends upon selecting and using the correct components</w:t>
      </w:r>
      <w:r w:rsidR="005C6AFA">
        <w:t xml:space="preserve">. These binary components are </w:t>
      </w:r>
      <w:r w:rsidR="00A2502D">
        <w:t>called “assemblies”</w:t>
      </w:r>
      <w:r w:rsidR="005C6AFA">
        <w:t>, and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77777777" w:rsidR="00BC7D6E" w:rsidRDefault="003C7518" w:rsidP="00D21072">
      <w:r>
        <w:lastRenderedPageBreak/>
        <w:t xml:space="preserve">Let’s start with </w:t>
      </w:r>
      <w:r w:rsidR="001B25AB">
        <w:t>a recommendation:</w:t>
      </w:r>
      <w:r w:rsidR="00AB3A00">
        <w:t xml:space="preserve"> </w:t>
      </w:r>
      <w:r w:rsidR="00D25801">
        <w:t>when you wish to have a headless 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:/(test)/SimioHeadlessTest</w:t>
      </w:r>
      <w:r w:rsidR="00AB3A00">
        <w:t xml:space="preserve">. </w:t>
      </w:r>
    </w:p>
    <w:p w14:paraId="4950D070" w14:textId="69276C90"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running it looks for DLLs (such as custom user extensions) in many places. </w:t>
      </w:r>
      <w:r w:rsidR="008E5D66" w:rsidRPr="008E5D66">
        <w:rPr>
          <w:b/>
          <w:bCs/>
          <w:i/>
          <w:iCs/>
        </w:rPr>
        <w:t>When you are using headless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139E16B5"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“Headless Harvester”.</w:t>
      </w:r>
    </w:p>
    <w:p w14:paraId="2553DDC0" w14:textId="1A5BE9D2"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headless system to use the new update, and then re-harvest (and re-test) your headless system.</w:t>
      </w:r>
    </w:p>
    <w:p w14:paraId="222E46CA" w14:textId="6F200929" w:rsidR="00963F49" w:rsidRDefault="00D25801" w:rsidP="00D21072">
      <w:r>
        <w:t>W</w:t>
      </w:r>
      <w:r w:rsidR="00963F49">
        <w:t xml:space="preserve">hen you </w:t>
      </w:r>
      <w:r w:rsidR="00C56E2C">
        <w:t xml:space="preserve">are </w:t>
      </w:r>
      <w:r w:rsidR="00963F49">
        <w:t xml:space="preserve">building </w:t>
      </w:r>
      <w:r w:rsidR="00C56E2C">
        <w:t xml:space="preserve">(and testing) </w:t>
      </w:r>
      <w:r>
        <w:t>a custom</w:t>
      </w:r>
      <w:r w:rsidR="00963F49">
        <w:t xml:space="preserve"> </w:t>
      </w:r>
      <w:r>
        <w:t xml:space="preserve">headless </w:t>
      </w:r>
      <w:r w:rsidR="00963F49">
        <w:t xml:space="preserve">application (e.g.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671DA67" w:rsidR="00C56E2C" w:rsidRDefault="00C56E2C" w:rsidP="00C56E2C">
      <w:pPr>
        <w:pStyle w:val="Heading3"/>
      </w:pPr>
      <w:bookmarkStart w:id="7" w:name="_Toc35922151"/>
      <w:r>
        <w:t>The Code for a Headless Operation</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4C73759B" w:rsidR="005751BC" w:rsidRDefault="00E044E9" w:rsidP="005751BC">
      <w:r>
        <w:t xml:space="preserve">BTW: </w:t>
      </w:r>
      <w:r w:rsidR="005751BC">
        <w:t>The most common error</w:t>
      </w:r>
      <w:r w:rsidR="001B792D">
        <w:t xml:space="preserve"> when using the headless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49CCED75" w:rsidR="00610683" w:rsidRDefault="00610683" w:rsidP="00DC3CCD">
      <w:pPr>
        <w:pStyle w:val="Heading3"/>
      </w:pPr>
      <w:bookmarkStart w:id="8" w:name="_Toc35922152"/>
      <w:r>
        <w:t>Tabs</w:t>
      </w:r>
      <w:r w:rsidR="00D36998">
        <w:t>:</w:t>
      </w:r>
      <w:r>
        <w:t xml:space="preserve"> Headless </w:t>
      </w:r>
      <w:r w:rsidR="00D36998">
        <w:t>Harvester</w:t>
      </w:r>
      <w:r>
        <w:t xml:space="preserve"> and Headless Run</w:t>
      </w:r>
      <w:bookmarkEnd w:id="8"/>
    </w:p>
    <w:p w14:paraId="5672A355" w14:textId="55BE7041" w:rsidR="00610683" w:rsidRDefault="00610683" w:rsidP="00610683"/>
    <w:p w14:paraId="05E543C9" w14:textId="324E5A79" w:rsidR="00D36998" w:rsidRDefault="00D36998" w:rsidP="00610683">
      <w:r>
        <w:t>These tabs can help you set up, test, and run your Simio headless application.</w:t>
      </w:r>
    </w:p>
    <w:p w14:paraId="02F1966C" w14:textId="7BB044E6" w:rsidR="00D36998" w:rsidRDefault="00D36998" w:rsidP="00610683">
      <w:r>
        <w:t>The Harvester tab permits you to take (harvest) all the files that your headless operation needs from where you installed Simio, and places all the non-UI files into a folder of your choice.</w:t>
      </w:r>
    </w:p>
    <w:p w14:paraId="34501E80" w14:textId="69923A5A" w:rsidR="00D36998" w:rsidRDefault="00D36998" w:rsidP="00610683">
      <w:r>
        <w:t>Once you have chosen the Simio installation location and the target location it will show you (in the checkbox list) all the files that will be moved. You can selectively uncheck files that you are sure you don’t</w:t>
      </w:r>
      <w:r w:rsidR="00367508">
        <w:t xml:space="preserve"> need</w:t>
      </w:r>
      <w:r w:rsidR="005A7633">
        <w:t>, or just leave the recommended files checked</w:t>
      </w:r>
      <w:r w:rsidR="00367508">
        <w:t>; in general, extra files won’t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77777777" w:rsidR="00C531EE" w:rsidRDefault="00C531EE" w:rsidP="00610683"/>
    <w:p w14:paraId="403CB74F" w14:textId="745131FB" w:rsidR="00610683" w:rsidRDefault="00610683" w:rsidP="00610683"/>
    <w:p w14:paraId="69F753AE" w14:textId="505230D2" w:rsidR="00610683" w:rsidRDefault="00610683">
      <w:r>
        <w:br w:type="page"/>
      </w:r>
    </w:p>
    <w:p w14:paraId="288731CD" w14:textId="009C27F0" w:rsidR="00610683" w:rsidRDefault="00DC3CCD" w:rsidP="00DC3CCD">
      <w:pPr>
        <w:pStyle w:val="Heading3"/>
      </w:pPr>
      <w:bookmarkStart w:id="9" w:name="_Toc35922153"/>
      <w:r>
        <w:lastRenderedPageBreak/>
        <w:t>Headless Debugging</w:t>
      </w:r>
      <w:bookmarkEnd w:id="9"/>
    </w:p>
    <w:p w14:paraId="01B4E464" w14:textId="028CECEA" w:rsidR="00DC3CCD" w:rsidRDefault="00DC3CCD" w:rsidP="00610683"/>
    <w:p w14:paraId="73697A69" w14:textId="75D60C20" w:rsidR="00DC3CCD" w:rsidRDefault="00DC3CCD" w:rsidP="00610683">
      <w:r>
        <w:t>One of the hardest things to determine is what DLLs are required, and/or what the dependencies between the DLLs is.</w:t>
      </w:r>
    </w:p>
    <w:p w14:paraId="2F9C213C" w14:textId="16105F01" w:rsidR="00DC3CCD" w:rsidRDefault="00DC3CCD" w:rsidP="00610683">
      <w:r>
        <w:t>There are two free tools that can help with this:</w:t>
      </w:r>
    </w:p>
    <w:p w14:paraId="37842C83" w14:textId="434905CA" w:rsidR="00481AF8" w:rsidRDefault="00DC3CCD" w:rsidP="00481AF8">
      <w:pPr>
        <w:numPr>
          <w:ilvl w:val="0"/>
          <w:numId w:val="10"/>
        </w:numPr>
      </w:pPr>
      <w:r>
        <w:t>Process Explorer from SysInternals (Microsoft</w:t>
      </w:r>
      <w:r w:rsidR="00481AF8">
        <w:t>) to examine DLL dependencies</w:t>
      </w:r>
    </w:p>
    <w:p w14:paraId="15631AD4" w14:textId="74C55C42" w:rsidR="00DC3CCD" w:rsidRDefault="00DC3CCD" w:rsidP="00481AF8">
      <w:pPr>
        <w:numPr>
          <w:ilvl w:val="0"/>
          <w:numId w:val="10"/>
        </w:numPr>
      </w:pPr>
      <w:r>
        <w:t>DotnetPeek from JetBrains</w:t>
      </w:r>
      <w:r w:rsidR="00481AF8">
        <w:t xml:space="preserve"> to examine assemblies (such as DLLs)</w:t>
      </w:r>
    </w:p>
    <w:p w14:paraId="76106C4F" w14:textId="0DFF14BF" w:rsidR="00DC3CCD" w:rsidRDefault="00DC3CCD" w:rsidP="00DC3CCD"/>
    <w:p w14:paraId="0DCB918C" w14:textId="50E29BF5" w:rsidR="00481AF8" w:rsidRDefault="00BD582B" w:rsidP="00DC3CCD">
      <w:r w:rsidRPr="00BD582B">
        <w:rPr>
          <w:noProof/>
        </w:rPr>
        <w:drawing>
          <wp:inline distT="0" distB="0" distL="0" distR="0" wp14:anchorId="2085F25A" wp14:editId="16DFC230">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39970"/>
                    </a:xfrm>
                    <a:prstGeom prst="rect">
                      <a:avLst/>
                    </a:prstGeom>
                  </pic:spPr>
                </pic:pic>
              </a:graphicData>
            </a:graphic>
          </wp:inline>
        </w:drawing>
      </w:r>
    </w:p>
    <w:p w14:paraId="7868B308" w14:textId="77777777" w:rsidR="00481AF8" w:rsidRDefault="00481AF8">
      <w:r>
        <w:br w:type="page"/>
      </w:r>
    </w:p>
    <w:p w14:paraId="08C2634B" w14:textId="29D588D5" w:rsidR="00DC3CCD" w:rsidRDefault="00DC3CCD" w:rsidP="00DC3CCD">
      <w:r>
        <w:lastRenderedPageBreak/>
        <w:t>Process</w:t>
      </w:r>
      <w:r w:rsidR="00367508">
        <w:t xml:space="preserve"> </w:t>
      </w:r>
      <w:r>
        <w:t>Explorer can be used to examine a running program</w:t>
      </w:r>
      <w:r w:rsidR="006D63FF">
        <w:t>. This is incredibly useful because we can see what DLLs are employed regardless of when they were loaded.</w:t>
      </w:r>
      <w:r w:rsidR="00481AF8">
        <w:t xml:space="preserve"> It can be downloaded for free from:</w:t>
      </w:r>
    </w:p>
    <w:p w14:paraId="3CA9FD60" w14:textId="1DCBC965" w:rsidR="00481AF8" w:rsidRDefault="00A3123D" w:rsidP="00481AF8">
      <w:hyperlink r:id="rId16" w:history="1">
        <w:r w:rsidR="00481AF8" w:rsidRPr="00AB44E4">
          <w:rPr>
            <w:rStyle w:val="Hyperlink"/>
          </w:rPr>
          <w:t>https://docs.microsoft.com/en-us/sysinternals/downloads/process-explorer</w:t>
        </w:r>
      </w:hyperlink>
    </w:p>
    <w:p w14:paraId="71201C86" w14:textId="5A3F93D4" w:rsidR="00481AF8" w:rsidRDefault="00481AF8" w:rsidP="00481AF8"/>
    <w:p w14:paraId="038A8703" w14:textId="6B85DF79" w:rsidR="006D63FF" w:rsidRDefault="006D63FF" w:rsidP="00DC3CCD">
      <w:r w:rsidRPr="006D63FF">
        <w:rPr>
          <w:noProof/>
        </w:rPr>
        <w:drawing>
          <wp:inline distT="0" distB="0" distL="0" distR="0" wp14:anchorId="6BFAFB28" wp14:editId="437483C7">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23130"/>
                    </a:xfrm>
                    <a:prstGeom prst="rect">
                      <a:avLst/>
                    </a:prstGeom>
                  </pic:spPr>
                </pic:pic>
              </a:graphicData>
            </a:graphic>
          </wp:inline>
        </w:drawing>
      </w:r>
    </w:p>
    <w:p w14:paraId="09DB0D56" w14:textId="7FEF09B3" w:rsidR="00D2728A" w:rsidRDefault="00D2728A" w:rsidP="00DC3CCD"/>
    <w:p w14:paraId="77495EB3" w14:textId="76ADB511" w:rsidR="006D63FF" w:rsidRDefault="006D63FF" w:rsidP="00DC3CCD">
      <w:r>
        <w:t>So, in the example above</w:t>
      </w:r>
      <w:r w:rsidR="00735627">
        <w:t xml:space="preserve"> the included DLLs are shown.</w:t>
      </w:r>
    </w:p>
    <w:p w14:paraId="01083AE0" w14:textId="33C753DB" w:rsidR="00735627" w:rsidRDefault="00735627" w:rsidP="00DC3CCD"/>
    <w:p w14:paraId="00E8C00C" w14:textId="10540C52" w:rsidR="00735627" w:rsidRDefault="00735627" w:rsidP="00DC3CCD">
      <w:r>
        <w:t>Below is Process</w:t>
      </w:r>
      <w:r w:rsidR="00367508">
        <w:t xml:space="preserve"> </w:t>
      </w:r>
      <w:r>
        <w:t>Explorer being applied against Simio with the same model being run.</w:t>
      </w:r>
    </w:p>
    <w:p w14:paraId="69FAFD85" w14:textId="5CDCB5CD" w:rsidR="00735627" w:rsidRDefault="00735627" w:rsidP="00DC3CCD"/>
    <w:p w14:paraId="1A375530" w14:textId="687655B4" w:rsidR="00735627" w:rsidRDefault="00735627" w:rsidP="00DC3CCD">
      <w:r w:rsidRPr="00735627">
        <w:rPr>
          <w:noProof/>
        </w:rPr>
        <w:lastRenderedPageBreak/>
        <w:drawing>
          <wp:inline distT="0" distB="0" distL="0" distR="0" wp14:anchorId="73F1770E" wp14:editId="23DE946A">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26105"/>
                    </a:xfrm>
                    <a:prstGeom prst="rect">
                      <a:avLst/>
                    </a:prstGeom>
                  </pic:spPr>
                </pic:pic>
              </a:graphicData>
            </a:graphic>
          </wp:inline>
        </w:drawing>
      </w:r>
    </w:p>
    <w:p w14:paraId="1EC2C6D0" w14:textId="291A32F5" w:rsidR="00D2728A" w:rsidRDefault="00D2728A" w:rsidP="00DC3CCD">
      <w:r>
        <w:t>And below is the result of one of the example projects “HeadlessFormsExperiment” which uses the call “System.Appdomain.CurrentDomain.BaseDirectory” to pick up the location of the HeadlessFormsExperiment.exe to locate all of the DLLs.</w:t>
      </w:r>
    </w:p>
    <w:p w14:paraId="6D21A902" w14:textId="3F5DA0EC" w:rsidR="00D2728A" w:rsidRDefault="00D2728A" w:rsidP="00DC3CCD"/>
    <w:p w14:paraId="05F3467E" w14:textId="77777777" w:rsidR="00D2728A" w:rsidRDefault="00D2728A" w:rsidP="00DC3CCD"/>
    <w:p w14:paraId="20A6805A" w14:textId="2E96B50B" w:rsidR="00610683" w:rsidRDefault="00610683">
      <w:r>
        <w:br w:type="page"/>
      </w:r>
    </w:p>
    <w:p w14:paraId="66AC313F" w14:textId="7B085D94" w:rsidR="00610683" w:rsidRPr="00610683" w:rsidRDefault="00610683" w:rsidP="00367508">
      <w:pPr>
        <w:pStyle w:val="Heading3"/>
      </w:pPr>
      <w:bookmarkStart w:id="10" w:name="_Toc35922154"/>
      <w:r>
        <w:lastRenderedPageBreak/>
        <w:t>Tab</w:t>
      </w:r>
      <w:r w:rsidR="00367508">
        <w:t>s:</w:t>
      </w:r>
      <w:r>
        <w:t xml:space="preserve"> Logs and Settings</w:t>
      </w:r>
      <w:bookmarkEnd w:id="10"/>
    </w:p>
    <w:p w14:paraId="6BFAA37B" w14:textId="77777777" w:rsidR="00367508" w:rsidRDefault="00367508"/>
    <w:p w14:paraId="0E73A520" w14:textId="0EAE2991" w:rsidR="00367508" w:rsidRDefault="00367508">
      <w:r>
        <w:t>There are two utility tabs to assist with running and debugging.</w:t>
      </w:r>
    </w:p>
    <w:p w14:paraId="4A7D5BC5" w14:textId="798BA34B" w:rsidR="00367508" w:rsidRDefault="00367508">
      <w:r>
        <w:t xml:space="preserve">The tab Logs shows messages that the SimioApiHelper generates. These are made by a utility class called </w:t>
      </w:r>
      <w:r w:rsidR="006809D7">
        <w:t>Loggerton, which generates in-memory logging. Prudent logging will help you debug your program.</w:t>
      </w:r>
    </w:p>
    <w:p w14:paraId="400C24FC" w14:textId="2CF3AE2A" w:rsidR="006809D7" w:rsidRDefault="006809D7"/>
    <w:p w14:paraId="1B6D5A33" w14:textId="6C06A6C8" w:rsidR="006809D7" w:rsidRDefault="006809D7">
      <w:r>
        <w:t>The tab Settings allows the program to remember your configuration, so you don’t have to reenter each time you run. For example, the folder where Simio is installed is stored here, as well as the folder that you choose as the target for harvesting the assemblies.</w:t>
      </w:r>
    </w:p>
    <w:p w14:paraId="56393D6B" w14:textId="6CF607F6" w:rsidR="006809D7" w:rsidRDefault="006809D7"/>
    <w:p w14:paraId="359C5D42" w14:textId="77777777" w:rsidR="006809D7" w:rsidRDefault="006809D7"/>
    <w:p w14:paraId="7FD7397F" w14:textId="095EA1D9" w:rsidR="00610683" w:rsidRDefault="00610683">
      <w:r>
        <w:br w:type="page"/>
      </w:r>
    </w:p>
    <w:p w14:paraId="043C9613" w14:textId="77777777" w:rsidR="00610683" w:rsidRDefault="00610683">
      <w:pPr>
        <w:rPr>
          <w:rFonts w:asciiTheme="majorHAnsi" w:eastAsiaTheme="majorEastAsia" w:hAnsiTheme="majorHAnsi" w:cstheme="majorBidi"/>
          <w:color w:val="2F5496" w:themeColor="accent1" w:themeShade="BF"/>
          <w:sz w:val="32"/>
          <w:szCs w:val="32"/>
        </w:rPr>
      </w:pPr>
    </w:p>
    <w:p w14:paraId="6608BBA9" w14:textId="62486B73" w:rsidR="00D45559" w:rsidRDefault="00D45559" w:rsidP="009A7395">
      <w:pPr>
        <w:pStyle w:val="Heading1"/>
      </w:pPr>
      <w:bookmarkStart w:id="11" w:name="_Toc35922155"/>
      <w:r>
        <w:t>Installing the Simio API Helper</w:t>
      </w:r>
      <w:bookmarkEnd w:id="11"/>
    </w:p>
    <w:p w14:paraId="743291B7" w14:textId="2B81B927" w:rsidR="00235072" w:rsidRDefault="00D45559">
      <w:r>
        <w:t>The helper is just an EXE (SimioApiHelper.exe) and is built with .NET 4.</w:t>
      </w:r>
      <w:r w:rsidR="006809D7">
        <w:t>6</w:t>
      </w:r>
      <w:r>
        <w:t>.2.</w:t>
      </w:r>
    </w:p>
    <w:p w14:paraId="0703EE20" w14:textId="16D34406" w:rsidR="00D45559" w:rsidRDefault="00D45559">
      <w:r>
        <w:t>There are no other dependencies</w:t>
      </w:r>
      <w:r w:rsidR="009A7395">
        <w:t xml:space="preserve"> (e.g. DLLs)</w:t>
      </w:r>
      <w:r>
        <w:t xml:space="preserve"> beyond .NET.</w:t>
      </w:r>
    </w:p>
    <w:p w14:paraId="41E562DC" w14:textId="180E731B" w:rsidR="004E23FE" w:rsidRDefault="004E23FE"/>
    <w:p w14:paraId="7D629CD6" w14:textId="4B27A944" w:rsidR="004E23FE" w:rsidRDefault="004E23FE"/>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2" w:name="_Toc35922156"/>
      <w:r>
        <w:lastRenderedPageBreak/>
        <w:t>Appendix – Simio Licensing (Server and Node-Locked)</w:t>
      </w:r>
      <w:bookmarkEnd w:id="12"/>
    </w:p>
    <w:p w14:paraId="0DF6E202" w14:textId="188D3F65" w:rsidR="004E23FE" w:rsidRDefault="004E23FE"/>
    <w:p w14:paraId="7DC5CBF8" w14:textId="3161CCB3" w:rsidR="004040D6" w:rsidRDefault="004040D6">
      <w:r>
        <w:t>This appendix describes some of the issues surrounding Simio licensing. When running in headless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3" w:name="_Toc35922157"/>
      <w:r>
        <w:t>Server Licensing</w:t>
      </w:r>
      <w:bookmarkEnd w:id="13"/>
    </w:p>
    <w:p w14:paraId="0BF90717" w14:textId="07386CAA" w:rsidR="004E23FE" w:rsidRDefault="004E23FE">
      <w:r>
        <w:t xml:space="preserve">The best documentation about Server licensing can be found in this document: </w:t>
      </w:r>
    </w:p>
    <w:p w14:paraId="1AAD70E1" w14:textId="22AF7CC1" w:rsidR="004E23FE" w:rsidRDefault="004E23FE">
      <w:r>
        <w:t>Here are some key points:</w:t>
      </w:r>
    </w:p>
    <w:p w14:paraId="4151CFB4" w14:textId="7A9A1330" w:rsidR="004E23FE" w:rsidRDefault="004E23FE"/>
    <w:p w14:paraId="03DF20BC" w14:textId="3DAB1092" w:rsidR="004E23FE" w:rsidRDefault="004E23FE">
      <w:r>
        <w:t>The licenses are stored on the License Server under ProgramData &gt; Simio LLC &gt; Simio Network Licensing.</w:t>
      </w:r>
    </w:p>
    <w:p w14:paraId="66A79451" w14:textId="3A566064" w:rsidR="004E23FE" w:rsidRDefault="004E23FE">
      <w:r>
        <w:t>If there is a file !SimioConfig.lic, it hold configuration information about the “random” port used by the license simulator.</w:t>
      </w:r>
    </w:p>
    <w:p w14:paraId="1EBCAC47" w14:textId="524B8721" w:rsidR="004E23FE" w:rsidRDefault="004E23FE">
      <w:r>
        <w:t>The files rlm.dlog and simio.dlog hold debugging information.</w:t>
      </w:r>
    </w:p>
    <w:p w14:paraId="368BDA5A" w14:textId="5286350E" w:rsidR="004E23FE" w:rsidRDefault="004E23FE">
      <w:r>
        <w:t>The files that have the extension “.LIC”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77777777" w:rsidR="004E23FE" w:rsidRDefault="004E23FE"/>
    <w:p w14:paraId="1CC8E286" w14:textId="5A058AFD" w:rsidR="004E23FE" w:rsidRDefault="004E23FE"/>
    <w:p w14:paraId="6E7FA9D4" w14:textId="77777777" w:rsidR="004E23FE" w:rsidRDefault="004E23FE"/>
    <w:p w14:paraId="50B51BFB" w14:textId="77777777" w:rsidR="004E23FE" w:rsidRDefault="004E23FE"/>
    <w:sectPr w:rsidR="004E23FE">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6B96BB" w14:textId="77777777" w:rsidR="00A3123D" w:rsidRDefault="00A3123D" w:rsidP="001E66B4">
      <w:pPr>
        <w:spacing w:after="0" w:line="240" w:lineRule="auto"/>
      </w:pPr>
      <w:r>
        <w:separator/>
      </w:r>
    </w:p>
  </w:endnote>
  <w:endnote w:type="continuationSeparator" w:id="0">
    <w:p w14:paraId="2B7EB6A0" w14:textId="77777777" w:rsidR="00A3123D" w:rsidRDefault="00A3123D"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70EBB3" w14:textId="77777777" w:rsidR="00A3123D" w:rsidRDefault="00A3123D" w:rsidP="001E66B4">
      <w:pPr>
        <w:spacing w:after="0" w:line="240" w:lineRule="auto"/>
      </w:pPr>
      <w:r>
        <w:separator/>
      </w:r>
    </w:p>
  </w:footnote>
  <w:footnote w:type="continuationSeparator" w:id="0">
    <w:p w14:paraId="59443573" w14:textId="77777777" w:rsidR="00A3123D" w:rsidRDefault="00A3123D"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13"/>
  </w:num>
  <w:num w:numId="6">
    <w:abstractNumId w:val="6"/>
  </w:num>
  <w:num w:numId="7">
    <w:abstractNumId w:val="5"/>
  </w:num>
  <w:num w:numId="8">
    <w:abstractNumId w:val="8"/>
  </w:num>
  <w:num w:numId="9">
    <w:abstractNumId w:val="14"/>
  </w:num>
  <w:num w:numId="10">
    <w:abstractNumId w:val="2"/>
  </w:num>
  <w:num w:numId="11">
    <w:abstractNumId w:val="12"/>
  </w:num>
  <w:num w:numId="12">
    <w:abstractNumId w:val="0"/>
  </w:num>
  <w:num w:numId="13">
    <w:abstractNumId w:val="7"/>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90401"/>
    <w:rsid w:val="00091C54"/>
    <w:rsid w:val="0009293B"/>
    <w:rsid w:val="000D477D"/>
    <w:rsid w:val="000F3711"/>
    <w:rsid w:val="00101B80"/>
    <w:rsid w:val="0013337B"/>
    <w:rsid w:val="00147150"/>
    <w:rsid w:val="00176BC0"/>
    <w:rsid w:val="001B25AB"/>
    <w:rsid w:val="001B792D"/>
    <w:rsid w:val="001E66B4"/>
    <w:rsid w:val="0020530E"/>
    <w:rsid w:val="00235072"/>
    <w:rsid w:val="002466D1"/>
    <w:rsid w:val="002620BE"/>
    <w:rsid w:val="002A6FA3"/>
    <w:rsid w:val="002B03AE"/>
    <w:rsid w:val="002B2D23"/>
    <w:rsid w:val="0036361D"/>
    <w:rsid w:val="00367508"/>
    <w:rsid w:val="003A7090"/>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13F53"/>
    <w:rsid w:val="005473CA"/>
    <w:rsid w:val="005751BC"/>
    <w:rsid w:val="00576C2E"/>
    <w:rsid w:val="005A7633"/>
    <w:rsid w:val="005C6AFA"/>
    <w:rsid w:val="005C7C0F"/>
    <w:rsid w:val="005D7AA5"/>
    <w:rsid w:val="005F1478"/>
    <w:rsid w:val="00610683"/>
    <w:rsid w:val="00621A85"/>
    <w:rsid w:val="00630961"/>
    <w:rsid w:val="00642960"/>
    <w:rsid w:val="00665B1B"/>
    <w:rsid w:val="006809D7"/>
    <w:rsid w:val="006971AB"/>
    <w:rsid w:val="006A3DC9"/>
    <w:rsid w:val="006D63FF"/>
    <w:rsid w:val="00711414"/>
    <w:rsid w:val="00712456"/>
    <w:rsid w:val="007206AD"/>
    <w:rsid w:val="007243B4"/>
    <w:rsid w:val="00735627"/>
    <w:rsid w:val="00786423"/>
    <w:rsid w:val="007868A4"/>
    <w:rsid w:val="00792E10"/>
    <w:rsid w:val="007B174B"/>
    <w:rsid w:val="007D1454"/>
    <w:rsid w:val="007F2DAA"/>
    <w:rsid w:val="00811B84"/>
    <w:rsid w:val="008E5D66"/>
    <w:rsid w:val="00901B2E"/>
    <w:rsid w:val="00941F70"/>
    <w:rsid w:val="00963610"/>
    <w:rsid w:val="00963F49"/>
    <w:rsid w:val="009802E5"/>
    <w:rsid w:val="009907DC"/>
    <w:rsid w:val="009A194A"/>
    <w:rsid w:val="009A3010"/>
    <w:rsid w:val="009A7395"/>
    <w:rsid w:val="009C42DB"/>
    <w:rsid w:val="009E1896"/>
    <w:rsid w:val="009E2317"/>
    <w:rsid w:val="00A104EB"/>
    <w:rsid w:val="00A118CC"/>
    <w:rsid w:val="00A2502D"/>
    <w:rsid w:val="00A30611"/>
    <w:rsid w:val="00A30AE9"/>
    <w:rsid w:val="00A30D6E"/>
    <w:rsid w:val="00A3123D"/>
    <w:rsid w:val="00A36ACC"/>
    <w:rsid w:val="00A37A43"/>
    <w:rsid w:val="00A75CDF"/>
    <w:rsid w:val="00A76259"/>
    <w:rsid w:val="00A93659"/>
    <w:rsid w:val="00AB3A00"/>
    <w:rsid w:val="00AC43C6"/>
    <w:rsid w:val="00AF70A7"/>
    <w:rsid w:val="00B24D07"/>
    <w:rsid w:val="00B40311"/>
    <w:rsid w:val="00B45FCA"/>
    <w:rsid w:val="00B806BD"/>
    <w:rsid w:val="00BC5551"/>
    <w:rsid w:val="00BC7D6E"/>
    <w:rsid w:val="00BD582B"/>
    <w:rsid w:val="00BE69D0"/>
    <w:rsid w:val="00BF4801"/>
    <w:rsid w:val="00BF76E9"/>
    <w:rsid w:val="00C15181"/>
    <w:rsid w:val="00C31AFE"/>
    <w:rsid w:val="00C528F4"/>
    <w:rsid w:val="00C531EE"/>
    <w:rsid w:val="00C56E2C"/>
    <w:rsid w:val="00C61E69"/>
    <w:rsid w:val="00C62706"/>
    <w:rsid w:val="00C87F80"/>
    <w:rsid w:val="00CB1E61"/>
    <w:rsid w:val="00D21072"/>
    <w:rsid w:val="00D25801"/>
    <w:rsid w:val="00D2728A"/>
    <w:rsid w:val="00D35A06"/>
    <w:rsid w:val="00D36125"/>
    <w:rsid w:val="00D36998"/>
    <w:rsid w:val="00D45559"/>
    <w:rsid w:val="00D64B65"/>
    <w:rsid w:val="00DC3555"/>
    <w:rsid w:val="00DC3CCD"/>
    <w:rsid w:val="00DC79F8"/>
    <w:rsid w:val="00DE40FC"/>
    <w:rsid w:val="00DF683F"/>
    <w:rsid w:val="00E044E9"/>
    <w:rsid w:val="00E10731"/>
    <w:rsid w:val="00E23D8B"/>
    <w:rsid w:val="00E33D26"/>
    <w:rsid w:val="00E56371"/>
    <w:rsid w:val="00E756E7"/>
    <w:rsid w:val="00E908DD"/>
    <w:rsid w:val="00E911DF"/>
    <w:rsid w:val="00E92FCF"/>
    <w:rsid w:val="00F10DAD"/>
    <w:rsid w:val="00F204CA"/>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ocs.microsoft.com/en-us/sysinternals/downloads/process-explorer"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C5FB7-6226-40AC-A43C-FC307BE48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8154</TotalTime>
  <Pages>19</Pages>
  <Words>1923</Words>
  <Characters>9792</Characters>
  <Application>Microsoft Office Word</Application>
  <DocSecurity>0</DocSecurity>
  <Lines>306</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47</cp:revision>
  <cp:lastPrinted>2020-02-24T17:50:00Z</cp:lastPrinted>
  <dcterms:created xsi:type="dcterms:W3CDTF">2018-01-12T03:22:00Z</dcterms:created>
  <dcterms:modified xsi:type="dcterms:W3CDTF">2020-03-24T10:16:00Z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