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jc w:val="center"/>
        <w:rPr/>
      </w:pPr>
      <w:r>
        <w:rPr>
          <w:b/>
          <w:sz w:val="40"/>
        </w:rPr>
        <w:br/>
      </w:r>
      <w:r>
        <w:rPr>
          <w:b/>
          <w:sz w:val="40"/>
        </w:rPr>
        <w:br/>
      </w:r>
      <w:r>
        <w:rPr>
          <w:b/>
          <w:sz w:val="40"/>
        </w:rPr>
        <w:t>KONVERT</w:t>
      </w:r>
      <w:r>
        <w:rPr>
          <w:b/>
          <w:sz w:val="40"/>
        </w:rPr>
        <w:br/>
      </w:r>
    </w:p>
    <w:p>
      <w:pPr>
        <w:pStyle w:val="style0"/>
        <w:jc w:val="center"/>
        <w:rPr/>
      </w:pPr>
      <w:r>
        <w:rPr>
          <w:b/>
          <w:bCs/>
          <w:sz w:val="32"/>
          <w:szCs w:val="32"/>
          <w:u w:val="single"/>
          <w:lang w:val="en-US"/>
        </w:rPr>
        <w:t>PRODUCT TITLE</w:t>
      </w:r>
      <w:r>
        <w:rPr>
          <w:sz w:val="28"/>
          <w:lang w:val="en-US"/>
        </w:rPr>
        <w:t xml:space="preserve">: </w:t>
      </w:r>
      <w:r>
        <w:rPr>
          <w:b/>
          <w:bCs/>
          <w:sz w:val="32"/>
          <w:szCs w:val="32"/>
        </w:rPr>
        <w:t>Your Smart Sales Engine</w:t>
      </w:r>
      <w:r>
        <w:rPr>
          <w:b/>
          <w:bCs/>
          <w:sz w:val="32"/>
          <w:szCs w:val="32"/>
          <w:lang w:val="en-US"/>
        </w:rPr>
        <w:t>(PHASE-1)</w:t>
      </w:r>
      <w:r>
        <w:rPr>
          <w:b/>
          <w:bCs/>
          <w:sz w:val="36"/>
          <w:szCs w:val="36"/>
          <w:lang w:val="en-US"/>
        </w:rPr>
        <w:t xml:space="preserve"> </w:t>
      </w:r>
      <w:r>
        <w:rPr>
          <w:sz w:val="32"/>
          <w:szCs w:val="24"/>
        </w:rPr>
        <w:br/>
      </w:r>
      <w:r>
        <w:rPr>
          <w:sz w:val="28"/>
        </w:rPr>
        <w:br/>
      </w:r>
    </w:p>
    <w:p>
      <w:pPr>
        <w:pStyle w:val="style0"/>
        <w:rPr/>
      </w:pPr>
    </w:p>
    <w:p>
      <w:pPr>
        <w:pStyle w:val="style0"/>
        <w:rPr>
          <w:b/>
          <w:bCs/>
          <w:sz w:val="32"/>
          <w:szCs w:val="32"/>
          <w:u w:val="none"/>
        </w:rPr>
      </w:pPr>
      <w:r>
        <w:rPr>
          <w:b/>
          <w:bCs/>
          <w:sz w:val="32"/>
          <w:szCs w:val="32"/>
          <w:u w:val="none"/>
          <w:lang w:val="en-US"/>
        </w:rPr>
        <w:t xml:space="preserve">      </w:t>
      </w:r>
      <w:r>
        <w:rPr>
          <w:b/>
          <w:bCs/>
          <w:sz w:val="32"/>
          <w:szCs w:val="32"/>
          <w:u w:val="single"/>
        </w:rPr>
        <w:t>Group Members:</w:t>
      </w:r>
      <w:r>
        <w:rPr>
          <w:b/>
          <w:bCs/>
          <w:sz w:val="32"/>
          <w:szCs w:val="32"/>
          <w:u w:val="none"/>
        </w:rPr>
        <w:br/>
      </w:r>
    </w:p>
    <w:p>
      <w:pPr>
        <w:pStyle w:val="style0"/>
        <w:ind w:left="480" w:leftChars="0"/>
        <w:rPr>
          <w:b/>
          <w:bCs/>
        </w:rPr>
      </w:pPr>
      <w:r>
        <w:rPr>
          <w:b/>
          <w:bCs/>
        </w:rPr>
        <w:t>Muhammad Shahzad (F2022266152)</w:t>
      </w:r>
    </w:p>
    <w:p>
      <w:pPr>
        <w:pStyle w:val="style0"/>
        <w:ind w:left="480" w:leftChars="0"/>
        <w:rPr>
          <w:b/>
          <w:bCs/>
        </w:rPr>
      </w:pPr>
      <w:r>
        <w:rPr>
          <w:b/>
          <w:bCs/>
        </w:rPr>
        <w:t>M. Asim Bashir (F2022266254)</w:t>
      </w:r>
    </w:p>
    <w:p>
      <w:pPr>
        <w:pStyle w:val="style0"/>
        <w:ind w:left="480" w:leftChars="0"/>
        <w:rPr>
          <w:b/>
          <w:bCs/>
        </w:rPr>
      </w:pPr>
      <w:r>
        <w:rPr>
          <w:b/>
          <w:bCs/>
        </w:rPr>
        <w:t>Rana Obaid Ur Rehman (F2022266255)</w:t>
      </w:r>
    </w:p>
    <w:p>
      <w:pPr>
        <w:pStyle w:val="style0"/>
        <w:ind w:left="480" w:leftChars="0"/>
        <w:rPr>
          <w:b/>
          <w:bCs/>
        </w:rPr>
      </w:pPr>
      <w:r>
        <w:rPr>
          <w:b/>
          <w:bCs/>
        </w:rPr>
        <w:t>Namra Nadeem (F2022266390)</w:t>
      </w:r>
    </w:p>
    <w:p>
      <w:pPr>
        <w:pStyle w:val="style0"/>
        <w:ind w:left="480" w:leftChars="0"/>
        <w:rPr>
          <w:b/>
          <w:bCs/>
        </w:rPr>
      </w:pPr>
      <w:r>
        <w:rPr>
          <w:b/>
          <w:bCs/>
        </w:rPr>
        <w:t>Iqra Waheed (F2022266323)</w:t>
      </w:r>
    </w:p>
    <w:p>
      <w:pPr>
        <w:pStyle w:val="style0"/>
        <w:ind w:left="480" w:leftChars="0"/>
        <w:rPr>
          <w:b/>
          <w:bCs/>
        </w:rPr>
      </w:pPr>
      <w:r>
        <w:rPr>
          <w:b/>
          <w:bCs/>
        </w:rPr>
        <w:t>Sayed Asadullah (F2023332048)</w:t>
      </w:r>
    </w:p>
    <w:p>
      <w:pPr>
        <w:pStyle w:val="style0"/>
        <w:ind w:left="480" w:leftChars="0"/>
        <w:rPr>
          <w:b/>
          <w:bCs/>
        </w:rPr>
      </w:pPr>
      <w:r>
        <w:rPr>
          <w:b/>
          <w:bCs/>
        </w:rPr>
        <w:t>Muhammad Sharjeel Faisal (F2022266167)</w:t>
      </w:r>
    </w:p>
    <w:p>
      <w:pPr>
        <w:pStyle w:val="style0"/>
        <w:ind w:left="480" w:leftChars="0"/>
        <w:rPr>
          <w:b/>
          <w:bCs/>
        </w:rPr>
      </w:pPr>
      <w:r>
        <w:rPr>
          <w:b/>
          <w:bCs/>
        </w:rPr>
        <w:t>Muhammad Usman Raza (F2022266172)</w:t>
      </w:r>
    </w:p>
    <w:p>
      <w:pPr>
        <w:pStyle w:val="style0"/>
        <w:ind w:left="480" w:leftChars="0"/>
        <w:rPr>
          <w:b/>
          <w:bCs/>
        </w:rPr>
      </w:pPr>
      <w:r>
        <w:rPr>
          <w:b/>
          <w:bCs/>
        </w:rPr>
        <w:br w:type="page"/>
      </w:r>
    </w:p>
    <w:p>
      <w:pPr>
        <w:pStyle w:val="style1"/>
        <w:rPr/>
      </w:pPr>
      <w:r>
        <w:t>1. Introduction of the Business</w:t>
      </w:r>
    </w:p>
    <w:p>
      <w:pPr>
        <w:pStyle w:val="style0"/>
        <w:rPr/>
      </w:pPr>
      <w:r>
        <w:t>The business is named Konvert, and its tagline is “Your Smart Sales Engine.” The name reflects the core purpose of the platform, which is to convert traditional and manual sales processes into a smart, automated, and data-driven system. Konvert is designed as a real-time, scalable, and automated sales tracking solution that specifically targets the needs of the Pakistani market.</w:t>
      </w:r>
      <w:r>
        <w:br/>
      </w:r>
      <w:r>
        <w:br/>
      </w:r>
      <w:r>
        <w:t>The concept of Konvert revolves around bridging the communication and operational gap between field sales teams and management. In many organizations, sales data is collected manually or updated after delays, which reduces its usefulness. Konvert addresses this issue by providing real-time sales updates, automation of routine tasks, and performance prediction tools that allow management to monitor progress instantly.</w:t>
      </w:r>
      <w:r>
        <w:br/>
      </w:r>
      <w:r>
        <w:br/>
      </w:r>
      <w:r>
        <w:t>The mission of Konvert is to deliver Pakistan’s own sales tracking solution that eliminates dependency on outdated or foreign systems. It aims to solve the lack of easy-to-use, real-time sales tools while ensuring businesses can scale efficiently without facing manual workload, data synchronization problems, or operational delays.</w:t>
      </w:r>
    </w:p>
    <w:p>
      <w:pPr>
        <w:pStyle w:val="style1"/>
        <w:rPr/>
      </w:pPr>
      <w:r>
        <w:t>2. The Problem Statement</w:t>
      </w:r>
    </w:p>
    <w:p>
      <w:pPr>
        <w:pStyle w:val="style0"/>
        <w:rPr/>
      </w:pPr>
      <w:r>
        <w:t>Sales-driven businesses in Pakistan face serious operational challenges due to the absence of real-time visibility into their sales activities. Most organizations rely on manual reporting or outdated systems, which creates delays and inaccuracies in sales data. Additionally, existing systems often suffer from security loopholes and outdated user interfaces that reduce efficiency and usability.</w:t>
      </w:r>
      <w:r>
        <w:br/>
      </w:r>
      <w:r>
        <w:br/>
      </w:r>
      <w:r>
        <w:t>The cost of these problems is significant. Because manual work is still required, businesses experience operational inefficiencies, increased chances of human error, and weak reporting structures. These issues not only affect daily operations but also lead to potential legal and compliance risks. Decision-making becomes difficult when reports are incomplete, delayed, or unreliable.</w:t>
      </w:r>
      <w:r>
        <w:br/>
      </w:r>
      <w:r>
        <w:br/>
      </w:r>
      <w:r>
        <w:t>Currently, businesses depend on outdated or non-localized solutions that are not designed for the Pakistani business environment. These alternatives offer weak reporting features, lack modern automation, and often raise legal and security concerns. As a result, they fail to meet the evolving needs of growing sales-driven organizations.</w:t>
      </w:r>
    </w:p>
    <w:p>
      <w:pPr>
        <w:pStyle w:val="style1"/>
        <w:rPr/>
      </w:pPr>
      <w:r>
        <w:t>3. Value Proposition</w:t>
      </w:r>
    </w:p>
    <w:p>
      <w:pPr>
        <w:pStyle w:val="style0"/>
        <w:rPr/>
      </w:pPr>
      <w:r>
        <w:t>Konvert provides a modern and intelligent sales engine equipped with up-to-date security features, automation, and a consistent user interface across both web and mobile platforms. One of its key features is performance prediction, which enables businesses to analyze current trends and forecast future outcomes.</w:t>
      </w:r>
      <w:r>
        <w:br/>
      </w:r>
      <w:r>
        <w:br/>
      </w:r>
      <w:r>
        <w:t>What makes Konvert unique is that it is Pakistan’s own localized solution. Unlike competitors, it completely eliminates data synchronization issues and ensures that the same level of detailed reporting available on web portals is also accessible on mobile devices. This makes the system more reliable, user-friendly, and practical for on-ground sales teams.</w:t>
      </w:r>
      <w:r>
        <w:br/>
      </w:r>
      <w:r>
        <w:br/>
      </w:r>
      <w:r>
        <w:t>The primary benefit for users is the elimination of manual sales tracking. By automating processes and enabling predictive analysis, Konvert allows managers and decision-makers to focus on business growth, strategy, and performance improvement rather than administrative troubleshooting.</w:t>
      </w:r>
    </w:p>
    <w:p>
      <w:pPr>
        <w:pStyle w:val="style1"/>
        <w:rPr/>
      </w:pPr>
      <w:r>
        <w:t>4. Industry Analysis</w:t>
      </w:r>
    </w:p>
    <w:p>
      <w:pPr>
        <w:pStyle w:val="style0"/>
        <w:rPr/>
      </w:pPr>
      <w:r>
        <w:t>The sales tracking and management software industry in Pakistan is currently fragmented, with multiple outdated players offering sub-par solutions. Most available systems focus on basic functionality and lack advanced features such as automation, predictive analytics, and real-time reporting.</w:t>
      </w:r>
      <w:r>
        <w:br/>
      </w:r>
      <w:r>
        <w:br/>
      </w:r>
      <w:r>
        <w:t>The industry shows a significant gap, as Pakistan lacks a real-time and scalable localized solution. This highlights a large untapped market for Software-as-a-Service (SaaS) products that are designed specifically for local business needs.</w:t>
      </w:r>
      <w:r>
        <w:br/>
      </w:r>
      <w:r>
        <w:br/>
      </w:r>
      <w:r>
        <w:t>Although existing solutions are present in the market, they are often associated with security loopholes and legal issues rather than strong market dominance. Market trends clearly indicate a shift toward automation, performance prediction, and modern, secure UI/UX in business applications.</w:t>
      </w:r>
      <w:r>
        <w:br/>
      </w:r>
      <w:r>
        <w:br/>
      </w:r>
      <w:r>
        <w:t>Due to the absence of a strong and reliable local competitor, the growth potential for Konvert is high. Competitive dynamics in the industry are shifting from basic functionality to intelligent automation and predictive capabilities, giving Konvert a strong competitive advantage as a secure and localized alternative.</w:t>
      </w:r>
    </w:p>
    <w:sectPr>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0000000000000000000"/>
    <w:charset w:val="02"/>
    <w:family w:val="auto"/>
    <w:pitch w:val="variable"/>
    <w:sig w:usb0="00000000" w:usb1="10000000" w:usb2="00000000" w:usb3="00000000" w:csb0="80000000" w:csb1="00000000"/>
  </w:font>
  <w:font w:name="Times New Roman">
    <w:altName w:val="Times New Roman"/>
    <w:panose1 w:val="02020603050004020304"/>
    <w:charset w:val="00"/>
    <w:family w:val="auto"/>
    <w:pitch w:val="variable"/>
    <w:sig w:usb0="E0002AFF" w:usb1="C0007841" w:usb2="00000009" w:usb3="00000000" w:csb0="000001FF" w:csb1="00000000"/>
  </w:font>
  <w:font w:name="Cambria">
    <w:altName w:val="Cambria"/>
    <w:panose1 w:val="02040503050004030204"/>
    <w:charset w:val="00"/>
    <w:family w:val="auto"/>
    <w:pitch w:val="variable"/>
    <w:sig w:usb0="E00002FF" w:usb1="400004FF" w:usb2="00000000" w:usb3="00000000" w:csb0="0000019F" w:csb1="00000000"/>
  </w:font>
  <w:font w:name="ＭＳ 明朝">
    <w:altName w:val="ＭＳ 明朝"/>
    <w:panose1 w:val="00000000000000000000"/>
    <w:charset w:val="80"/>
    <w:family w:val="roman"/>
    <w:pitch w:val="fixed"/>
    <w:sig w:usb0="00000001" w:usb1="08070000" w:usb2="00000010" w:usb3="00000000" w:csb0="00020000" w:csb1="00000000"/>
  </w:font>
  <w:font w:name="Calibri">
    <w:altName w:val="Calibri"/>
    <w:panose1 w:val="020f0502020002030204"/>
    <w:charset w:val="00"/>
    <w:family w:val="auto"/>
    <w:pitch w:val="variable"/>
    <w:sig w:usb0="E10002FF" w:usb1="4000ACFF" w:usb2="00000009" w:usb3="00000000" w:csb0="0000019F" w:csb1="00000000"/>
  </w:font>
  <w:font w:name="ＭＳ ゴシック">
    <w:altName w:val="ＭＳ ゴシック"/>
    <w:panose1 w:val="00000000000000000000"/>
    <w:charset w:val="80"/>
    <w:family w:val="modern"/>
    <w:pitch w:val="fixed"/>
    <w:sig w:usb0="00000001" w:usb1="08070000" w:usb2="00000010" w:usb3="00000000" w:csb0="00020000" w:csb1="00000000"/>
  </w:font>
  <w:font w:name="Courier">
    <w:altName w:val="Courier"/>
    <w:panose1 w:val="02000500000000000000"/>
    <w:charset w:val="00"/>
    <w:family w:val="auto"/>
    <w:pitch w:val="variable"/>
    <w:sig w:usb0="00000003" w:usb1="00000000" w:usb2="00000000" w:usb3="00000000" w:csb0="00000001" w:csb1="00000000"/>
  </w:font>
  <w:font w:name="Arial">
    <w:altName w:val="Arial"/>
    <w:panose1 w:val="020b06040200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val="bestFit"/>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rPr>
      <w:rFonts w:ascii="Times New Roman" w:hAnsi="Times New Roman"/>
      <w:sz w:val="24"/>
    </w:r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47083f7e-dbee-4591-969b-ea72f9a43389"/>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3947e846-049b-496d-8d97-989d9219fa3d"/>
    <w:basedOn w:val="style65"/>
    <w:next w:val="style4098"/>
    <w:link w:val="style32"/>
    <w:uiPriority w:val="99"/>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365f91"/>
      <w:sz w:val="28"/>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4f81bd"/>
      <w:sz w:val="26"/>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7">
    <w:name w:val="No Spacing"/>
    <w:next w:val="style157"/>
    <w:qFormat/>
    <w:uiPriority w:val="1"/>
    <w:pPr>
      <w:spacing w:after="0" w:lineRule="auto" w:line="240"/>
    </w:pPr>
    <w:rPr/>
  </w:style>
  <w:style w:type="character" w:customStyle="1" w:styleId="style4099">
    <w:name w:val="Heading 1 Char_22c46567-53b0-41cb-bffa-878ded99aa02"/>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03efc810-1444-4313-9cf7-d7a81a1c65ea"/>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b3472e1e-ed57-493f-888e-038efde3a52a"/>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7365d"/>
      <w:spacing w:val="5"/>
      <w:kern w:val="28"/>
      <w:sz w:val="52"/>
      <w:szCs w:val="52"/>
    </w:rPr>
  </w:style>
  <w:style w:type="character" w:customStyle="1" w:styleId="style4102">
    <w:name w:val="Title Char_20ee7700-1e93-4f47-be08-61761b02b8b5"/>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4f81bd"/>
      <w:spacing w:val="15"/>
      <w:sz w:val="24"/>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70d2df6d-80b0-46e4-ba35-6e5d0d7c74e9"/>
    <w:basedOn w:val="style65"/>
    <w:next w:val="style4108"/>
    <w:link w:val="style180"/>
    <w:uiPriority w:val="29"/>
    <w:rPr>
      <w:i/>
      <w:iCs/>
      <w:color w:val="000000"/>
    </w:rPr>
  </w:style>
  <w:style w:type="character" w:customStyle="1" w:styleId="style4109">
    <w:name w:val="Heading 4 Char_f0ef5429-a43e-45e3-bd92-547b184e600c"/>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45b6f7a2-156e-4926-8561-4e5021a6bbcb"/>
    <w:basedOn w:val="style65"/>
    <w:next w:val="style4110"/>
    <w:link w:val="style5"/>
    <w:uiPriority w:val="9"/>
    <w:rPr>
      <w:rFonts w:ascii="Calibri" w:cs="宋体" w:eastAsia="ＭＳ ゴシック" w:hAnsi="Calibri"/>
      <w:color w:val="243f60"/>
    </w:rPr>
  </w:style>
  <w:style w:type="character" w:customStyle="1" w:styleId="style4111">
    <w:name w:val="Heading 6 Char_6305af9b-89ec-4ed2-8e4e-01245d4384dc"/>
    <w:basedOn w:val="style65"/>
    <w:next w:val="style4111"/>
    <w:link w:val="style6"/>
    <w:uiPriority w:val="9"/>
    <w:rPr>
      <w:rFonts w:ascii="Calibri" w:cs="宋体" w:eastAsia="ＭＳ ゴシック" w:hAnsi="Calibri"/>
      <w:i/>
      <w:iCs/>
      <w:color w:val="243f60"/>
    </w:rPr>
  </w:style>
  <w:style w:type="character" w:customStyle="1" w:styleId="style4112">
    <w:name w:val="Heading 7 Char_26771d0f-3d02-4e43-b2ce-dfba4c1a74ee"/>
    <w:basedOn w:val="style65"/>
    <w:next w:val="style4112"/>
    <w:link w:val="style7"/>
    <w:uiPriority w:val="9"/>
    <w:rPr>
      <w:rFonts w:ascii="Calibri" w:cs="宋体" w:eastAsia="ＭＳ ゴシック" w:hAnsi="Calibri"/>
      <w:i/>
      <w:iCs/>
      <w:color w:val="404040"/>
    </w:rPr>
  </w:style>
  <w:style w:type="character" w:customStyle="1" w:styleId="style4113">
    <w:name w:val="Heading 8 Char_3998a675-6e36-4c0e-8cff-61e57389145b"/>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e9511644-6d28-42d3-a5ea-1b82ebdec52b"/>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919e2364-8190-4af8-9ef6-caadd2419633"/>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tblInd w:w="0" w:type="dxa"/>
      <w:shd w:val="clear" w:color="auto" w:fill="000000"/>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tblInd w:w="0" w:type="dxa"/>
      <w:shd w:val="clear" w:color="auto" w:fill="4f81b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tblInd w:w="0" w:type="dxa"/>
      <w:shd w:val="clear" w:color="auto" w:fill="c0504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tblInd w:w="0" w:type="dxa"/>
      <w:shd w:val="clear" w:color="auto" w:fill="9bbb59"/>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tblInd w:w="0" w:type="dxa"/>
      <w:shd w:val="clear" w:color="auto" w:fill="8064a2"/>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tblInd w:w="0" w:type="dxa"/>
      <w:shd w:val="clear" w:color="auto" w:fill="4bacc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tblInd w:w="0" w:type="dxa"/>
      <w:shd w:val="clear" w:color="auto" w:fill="f7964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tblInd w:w="0" w:type="dxa"/>
      <w:shd w:val="clear" w:color="auto" w:fill="e6e6e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tblInd w:w="0" w:type="dxa"/>
      <w:shd w:val="clear" w:color="auto" w:fill="edf2f8"/>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tblInd w:w="0" w:type="dxa"/>
      <w:shd w:val="clear" w:color="auto" w:fill="f8eded"/>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tblInd w:w="0" w:type="dxa"/>
      <w:shd w:val="clear" w:color="auto" w:fill="f5f8ee"/>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tblInd w:w="0" w:type="dxa"/>
      <w:shd w:val="clear" w:color="auto" w:fill="f2eff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tblInd w:w="0" w:type="dxa"/>
      <w:shd w:val="clear" w:color="auto" w:fill="edf6f9"/>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tblInd w:w="0" w:type="dxa"/>
      <w:shd w:val="clear" w:color="auto" w:fill="fef4ec"/>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659</Words>
  <Pages>1</Pages>
  <Characters>4122</Characters>
  <Application>WPS Office</Application>
  <DocSecurity>0</DocSecurity>
  <Paragraphs>21</Paragraphs>
  <ScaleCrop>false</ScaleCrop>
  <LinksUpToDate>false</LinksUpToDate>
  <CharactersWithSpaces>4784</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2013-12-23T23:15:00Z</dcterms:created>
  <dc:creator>python-docx</dc:creator>
  <dc:description>generated by python-docx</dc:description>
  <lastModifiedBy>23106RN0DA</lastModifiedBy>
  <dcterms:modified xsi:type="dcterms:W3CDTF">2026-01-19T17:55:25Z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cc5891f9fdee4617ade64e24fa073a3c</vt:lpwstr>
  </property>
</Properties>
</file>