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5FECD" w14:textId="77777777" w:rsidR="001E6093" w:rsidRDefault="001E6093" w:rsidP="001E6093">
      <w:pPr>
        <w:rPr>
          <w:b/>
          <w:bCs/>
        </w:rPr>
      </w:pPr>
      <w:r w:rsidRPr="00376DFE">
        <w:rPr>
          <w:b/>
          <w:bCs/>
        </w:rPr>
        <w:t>Descrizione del progetto:</w:t>
      </w:r>
    </w:p>
    <w:p w14:paraId="29036D93" w14:textId="6C719331" w:rsidR="001E6093" w:rsidRPr="00D40A1B" w:rsidRDefault="001E6093" w:rsidP="001E6093">
      <w:pPr>
        <w:rPr>
          <w:highlight w:val="yellow"/>
        </w:rPr>
      </w:pPr>
      <w:r w:rsidRPr="00D40A1B">
        <w:rPr>
          <w:highlight w:val="yellow"/>
        </w:rPr>
        <w:t xml:space="preserve">Un produttore può mettere a disposizione di un acquirente in una fascia oraria di 1h un certo quantitativo di energia. Il processo di compravendita ha un orizzonte temporale di 1 giorno, ovvero si compra oggi uno o più “slot” per </w:t>
      </w:r>
      <w:proofErr w:type="spellStart"/>
      <w:r w:rsidRPr="00D40A1B">
        <w:rPr>
          <w:highlight w:val="yellow"/>
        </w:rPr>
        <w:t>domani.</w:t>
      </w:r>
      <w:proofErr w:type="spellEnd"/>
    </w:p>
    <w:p w14:paraId="23CA394A" w14:textId="77179358" w:rsidR="00D8493A" w:rsidRPr="00D40A1B" w:rsidRDefault="001E6093" w:rsidP="00D8493A">
      <w:pPr>
        <w:rPr>
          <w:highlight w:val="yellow"/>
        </w:rPr>
      </w:pPr>
      <w:r w:rsidRPr="00D40A1B">
        <w:rPr>
          <w:highlight w:val="yellow"/>
        </w:rPr>
        <w:t xml:space="preserve">Ogni </w:t>
      </w:r>
      <w:r w:rsidR="00D8493A" w:rsidRPr="00D40A1B">
        <w:rPr>
          <w:highlight w:val="yellow"/>
        </w:rPr>
        <w:t xml:space="preserve">produttore ha una capacità massima di produzione </w:t>
      </w:r>
      <w:r w:rsidR="00D8493A" w:rsidRPr="00D40A1B">
        <w:rPr>
          <w:b/>
          <w:bCs/>
          <w:highlight w:val="yellow"/>
        </w:rPr>
        <w:t>oraria</w:t>
      </w:r>
      <w:r w:rsidR="00D8493A" w:rsidRPr="00D40A1B">
        <w:rPr>
          <w:highlight w:val="yellow"/>
        </w:rPr>
        <w:t xml:space="preserve"> che non deve essere superata (</w:t>
      </w:r>
      <w:r w:rsidR="00362517" w:rsidRPr="00D40A1B">
        <w:rPr>
          <w:highlight w:val="yellow"/>
        </w:rPr>
        <w:t>questo valore</w:t>
      </w:r>
      <w:r w:rsidR="00D8493A" w:rsidRPr="00D40A1B">
        <w:rPr>
          <w:highlight w:val="yellow"/>
        </w:rPr>
        <w:t xml:space="preserve"> </w:t>
      </w:r>
      <w:r w:rsidR="007B0472" w:rsidRPr="00D40A1B">
        <w:rPr>
          <w:highlight w:val="yellow"/>
        </w:rPr>
        <w:t>è</w:t>
      </w:r>
      <w:r w:rsidR="00D8493A" w:rsidRPr="00D40A1B">
        <w:rPr>
          <w:highlight w:val="yellow"/>
        </w:rPr>
        <w:t xml:space="preserve"> divers</w:t>
      </w:r>
      <w:r w:rsidR="00362517" w:rsidRPr="00D40A1B">
        <w:rPr>
          <w:highlight w:val="yellow"/>
        </w:rPr>
        <w:t>o</w:t>
      </w:r>
      <w:r w:rsidR="00D8493A" w:rsidRPr="00D40A1B">
        <w:rPr>
          <w:highlight w:val="yellow"/>
        </w:rPr>
        <w:t xml:space="preserve"> per ogni produttore</w:t>
      </w:r>
      <w:r w:rsidR="00362517" w:rsidRPr="00D40A1B">
        <w:rPr>
          <w:highlight w:val="yellow"/>
        </w:rPr>
        <w:t xml:space="preserve"> e per ogni fascia oraria</w:t>
      </w:r>
      <w:r w:rsidR="00D8493A" w:rsidRPr="00D40A1B">
        <w:rPr>
          <w:highlight w:val="yellow"/>
        </w:rPr>
        <w:t>).</w:t>
      </w:r>
    </w:p>
    <w:p w14:paraId="1564BDB9" w14:textId="6A3D7077" w:rsidR="00D8493A" w:rsidRDefault="00D8493A" w:rsidP="00D8493A">
      <w:r w:rsidRPr="00D40A1B">
        <w:rPr>
          <w:highlight w:val="yellow"/>
        </w:rPr>
        <w:t xml:space="preserve">Un compratore può acquistare energia da uno o più venditori per un giorno. Per </w:t>
      </w:r>
      <w:r w:rsidR="00333836" w:rsidRPr="00D40A1B">
        <w:rPr>
          <w:highlight w:val="yellow"/>
        </w:rPr>
        <w:t>uno slot</w:t>
      </w:r>
      <w:r w:rsidRPr="00D40A1B">
        <w:rPr>
          <w:highlight w:val="yellow"/>
        </w:rPr>
        <w:t xml:space="preserve"> un compratore può comprare solo da un produttore.</w:t>
      </w:r>
      <w:r w:rsidR="007B0472" w:rsidRPr="00D40A1B">
        <w:rPr>
          <w:highlight w:val="yellow"/>
        </w:rPr>
        <w:t xml:space="preserve"> Un compratore non può comprare per una fascia orario un quantitativo superiore a quello massimo erogabile da quel produttore.</w:t>
      </w:r>
    </w:p>
    <w:p w14:paraId="23BFFB6C" w14:textId="35BBBE9B" w:rsidR="00D8493A" w:rsidRPr="00441B88" w:rsidRDefault="004427F4" w:rsidP="00D8493A">
      <w:pPr>
        <w:rPr>
          <w:highlight w:val="yellow"/>
        </w:rPr>
      </w:pPr>
      <w:r w:rsidRPr="00441B88">
        <w:rPr>
          <w:highlight w:val="yellow"/>
        </w:rPr>
        <w:t>Se un produttore riceve per una fascia oraria più richieste, allora devono essere verificati i seguenti casi:</w:t>
      </w:r>
    </w:p>
    <w:p w14:paraId="7E8C1772" w14:textId="27D206D8" w:rsidR="004427F4" w:rsidRPr="00441B88" w:rsidRDefault="004427F4" w:rsidP="004427F4">
      <w:pPr>
        <w:pStyle w:val="Paragrafoelenco"/>
        <w:numPr>
          <w:ilvl w:val="0"/>
          <w:numId w:val="12"/>
        </w:numPr>
        <w:rPr>
          <w:highlight w:val="yellow"/>
        </w:rPr>
      </w:pPr>
      <w:r w:rsidRPr="00441B88">
        <w:rPr>
          <w:highlight w:val="yellow"/>
        </w:rPr>
        <w:t>Se la somma delle richieste è inferiore o uguale alla capacità erogabile per quella fascia oraria allora non vi sono particolari azioni da svolgere.</w:t>
      </w:r>
    </w:p>
    <w:p w14:paraId="40459037" w14:textId="118F90BB" w:rsidR="007B0472" w:rsidRPr="00441B88" w:rsidRDefault="004427F4" w:rsidP="007B0472">
      <w:pPr>
        <w:pStyle w:val="Paragrafoelenco"/>
        <w:numPr>
          <w:ilvl w:val="0"/>
          <w:numId w:val="12"/>
        </w:numPr>
        <w:rPr>
          <w:highlight w:val="yellow"/>
        </w:rPr>
      </w:pPr>
      <w:r w:rsidRPr="00441B88">
        <w:rPr>
          <w:highlight w:val="yellow"/>
        </w:rPr>
        <w:t xml:space="preserve">Se la somma delle richieste è superiore o uguale alla capacità erogabile per quella fascia oraria allora il produttore </w:t>
      </w:r>
      <w:r w:rsidR="007B0472" w:rsidRPr="00441B88">
        <w:rPr>
          <w:highlight w:val="yellow"/>
        </w:rPr>
        <w:t>potrà decidere se accettare le richieste effettuando un taglio lineare a quanto richiesto dai vari consumatori. Il taglio è proporzionale al quantitativo richiesto.</w:t>
      </w:r>
    </w:p>
    <w:p w14:paraId="4BB01313" w14:textId="150BB136" w:rsidR="007B0472" w:rsidRDefault="007B0472" w:rsidP="007B0472">
      <w:r>
        <w:t>Si chiede dunque di creare delle API che consentano di:</w:t>
      </w:r>
    </w:p>
    <w:p w14:paraId="7C9A1FCF" w14:textId="6E7EFC46" w:rsidR="007B0472" w:rsidRDefault="007B0472" w:rsidP="007B0472">
      <w:pPr>
        <w:pStyle w:val="Paragrafoelenco"/>
        <w:numPr>
          <w:ilvl w:val="0"/>
          <w:numId w:val="13"/>
        </w:numPr>
      </w:pPr>
      <w:r>
        <w:t>Creare un nuovo produttore specificando quanto necessario</w:t>
      </w:r>
      <w:r w:rsidR="004152B0">
        <w:t>. I seguenti campi sono obbligatori.</w:t>
      </w:r>
    </w:p>
    <w:p w14:paraId="668B0EF9" w14:textId="4E052513" w:rsidR="007B0472" w:rsidRPr="00441B88" w:rsidRDefault="007B0472" w:rsidP="007B0472">
      <w:pPr>
        <w:pStyle w:val="Paragrafoelenco"/>
        <w:numPr>
          <w:ilvl w:val="1"/>
          <w:numId w:val="13"/>
        </w:numPr>
        <w:rPr>
          <w:highlight w:val="yellow"/>
        </w:rPr>
      </w:pPr>
      <w:r w:rsidRPr="00441B88">
        <w:rPr>
          <w:highlight w:val="yellow"/>
        </w:rPr>
        <w:t>Tipologia energia erogata</w:t>
      </w:r>
    </w:p>
    <w:p w14:paraId="79C5DB3F" w14:textId="07D68490" w:rsidR="007B0472" w:rsidRPr="00747011" w:rsidRDefault="007B0472" w:rsidP="007B0472">
      <w:pPr>
        <w:pStyle w:val="Paragrafoelenco"/>
        <w:numPr>
          <w:ilvl w:val="1"/>
          <w:numId w:val="13"/>
        </w:numPr>
        <w:rPr>
          <w:highlight w:val="yellow"/>
        </w:rPr>
      </w:pPr>
      <w:r w:rsidRPr="00747011">
        <w:rPr>
          <w:highlight w:val="yellow"/>
        </w:rPr>
        <w:t>Quantitativo massimo erogabile per ogni fascia oraria</w:t>
      </w:r>
      <w:r w:rsidR="00986C34" w:rsidRPr="00747011">
        <w:rPr>
          <w:highlight w:val="yellow"/>
        </w:rPr>
        <w:t xml:space="preserve"> </w:t>
      </w:r>
    </w:p>
    <w:p w14:paraId="504F9D90" w14:textId="6EFEF7F3" w:rsidR="007B0472" w:rsidRPr="00747011" w:rsidRDefault="007B0472" w:rsidP="007B0472">
      <w:pPr>
        <w:pStyle w:val="Paragrafoelenco"/>
        <w:numPr>
          <w:ilvl w:val="1"/>
          <w:numId w:val="13"/>
        </w:numPr>
        <w:rPr>
          <w:highlight w:val="yellow"/>
        </w:rPr>
      </w:pPr>
      <w:r w:rsidRPr="00747011">
        <w:rPr>
          <w:highlight w:val="yellow"/>
        </w:rPr>
        <w:t>Costo energia per ogni kWh</w:t>
      </w:r>
      <w:r w:rsidR="00C21A3B" w:rsidRPr="00747011">
        <w:rPr>
          <w:highlight w:val="yellow"/>
        </w:rPr>
        <w:t xml:space="preserve"> (token; non necessariamente di tipo intero)</w:t>
      </w:r>
    </w:p>
    <w:p w14:paraId="7B421FC2" w14:textId="22E87085" w:rsidR="00033F86" w:rsidRPr="00F0482F" w:rsidRDefault="00033F86" w:rsidP="007B0472">
      <w:pPr>
        <w:pStyle w:val="Paragrafoelenco"/>
        <w:numPr>
          <w:ilvl w:val="1"/>
          <w:numId w:val="13"/>
        </w:numPr>
        <w:rPr>
          <w:highlight w:val="yellow"/>
        </w:rPr>
      </w:pPr>
      <w:r w:rsidRPr="00F0482F">
        <w:rPr>
          <w:highlight w:val="yellow"/>
        </w:rPr>
        <w:t>Emissione di CO</w:t>
      </w:r>
      <w:r w:rsidRPr="00F0482F">
        <w:rPr>
          <w:highlight w:val="yellow"/>
          <w:vertAlign w:val="subscript"/>
        </w:rPr>
        <w:t>2</w:t>
      </w:r>
      <w:r w:rsidR="00C21A3B" w:rsidRPr="00F0482F">
        <w:rPr>
          <w:highlight w:val="yellow"/>
        </w:rPr>
        <w:t xml:space="preserve"> in termini di g CO</w:t>
      </w:r>
      <w:r w:rsidR="00C21A3B" w:rsidRPr="00F0482F">
        <w:rPr>
          <w:highlight w:val="yellow"/>
          <w:vertAlign w:val="subscript"/>
        </w:rPr>
        <w:t>2</w:t>
      </w:r>
      <w:r w:rsidR="00C21A3B" w:rsidRPr="00F0482F">
        <w:rPr>
          <w:highlight w:val="yellow"/>
        </w:rPr>
        <w:t xml:space="preserve">/kWh </w:t>
      </w:r>
    </w:p>
    <w:p w14:paraId="11656961" w14:textId="3528EE35" w:rsidR="004152B0" w:rsidRPr="002C7B22" w:rsidRDefault="004152B0" w:rsidP="002C7B22">
      <w:pPr>
        <w:pStyle w:val="Paragrafoelenco"/>
        <w:numPr>
          <w:ilvl w:val="0"/>
          <w:numId w:val="13"/>
        </w:numPr>
        <w:rPr>
          <w:highlight w:val="yellow"/>
        </w:rPr>
      </w:pPr>
      <w:r w:rsidRPr="00F0482F">
        <w:rPr>
          <w:highlight w:val="yellow"/>
        </w:rPr>
        <w:t>Creare un nuovo consumatore. I campi sono a scelta degli studenti</w:t>
      </w:r>
      <w:r w:rsidR="00033F86" w:rsidRPr="00F0482F">
        <w:rPr>
          <w:highlight w:val="yellow"/>
        </w:rPr>
        <w:t>, ma deve essere previsto un valore inziale di credito.</w:t>
      </w:r>
    </w:p>
    <w:p w14:paraId="56B4CAA6" w14:textId="4BA84587" w:rsidR="00B14C81" w:rsidRPr="002F623C" w:rsidRDefault="00B14C81" w:rsidP="007B0472">
      <w:pPr>
        <w:pStyle w:val="Paragrafoelenco"/>
        <w:numPr>
          <w:ilvl w:val="0"/>
          <w:numId w:val="13"/>
        </w:numPr>
        <w:rPr>
          <w:highlight w:val="yellow"/>
        </w:rPr>
      </w:pPr>
      <w:r w:rsidRPr="002F623C">
        <w:rPr>
          <w:highlight w:val="yellow"/>
        </w:rPr>
        <w:t>Dare la possibilità ad un utente di ritornare i vari acquisti effettuati dando la possibilità di filtrare per:</w:t>
      </w:r>
    </w:p>
    <w:p w14:paraId="2A69AE63" w14:textId="32BDBF85" w:rsidR="00B14C81" w:rsidRPr="002F623C" w:rsidRDefault="00B14C81" w:rsidP="00B14C81">
      <w:pPr>
        <w:pStyle w:val="Paragrafoelenco"/>
        <w:numPr>
          <w:ilvl w:val="1"/>
          <w:numId w:val="13"/>
        </w:numPr>
        <w:rPr>
          <w:highlight w:val="yellow"/>
        </w:rPr>
      </w:pPr>
      <w:r w:rsidRPr="002F623C">
        <w:rPr>
          <w:highlight w:val="yellow"/>
        </w:rPr>
        <w:t>Produttore</w:t>
      </w:r>
    </w:p>
    <w:p w14:paraId="607FCD0C" w14:textId="289E3CC0" w:rsidR="00B14C81" w:rsidRPr="002F623C" w:rsidRDefault="00B14C81" w:rsidP="00B14C81">
      <w:pPr>
        <w:pStyle w:val="Paragrafoelenco"/>
        <w:numPr>
          <w:ilvl w:val="1"/>
          <w:numId w:val="13"/>
        </w:numPr>
        <w:rPr>
          <w:highlight w:val="yellow"/>
        </w:rPr>
      </w:pPr>
      <w:r w:rsidRPr="002F623C">
        <w:rPr>
          <w:highlight w:val="yellow"/>
        </w:rPr>
        <w:t>Tipologia di fonte usata</w:t>
      </w:r>
    </w:p>
    <w:p w14:paraId="598D59AE" w14:textId="79076737" w:rsidR="00B14C81" w:rsidRPr="002F623C" w:rsidRDefault="00B14C81" w:rsidP="00B14C81">
      <w:pPr>
        <w:pStyle w:val="Paragrafoelenco"/>
        <w:numPr>
          <w:ilvl w:val="1"/>
          <w:numId w:val="13"/>
        </w:numPr>
        <w:rPr>
          <w:highlight w:val="yellow"/>
        </w:rPr>
      </w:pPr>
      <w:r w:rsidRPr="002F623C">
        <w:rPr>
          <w:highlight w:val="yellow"/>
        </w:rPr>
        <w:t>Intervallo temporale (data – ora) es</w:t>
      </w:r>
      <w:r w:rsidR="004A1FE1" w:rsidRPr="002F623C">
        <w:rPr>
          <w:highlight w:val="yellow"/>
        </w:rPr>
        <w:t>empio:</w:t>
      </w:r>
      <w:r w:rsidRPr="002F623C">
        <w:rPr>
          <w:highlight w:val="yellow"/>
        </w:rPr>
        <w:t xml:space="preserve"> 2022-06-07 00:00:00</w:t>
      </w:r>
      <w:r w:rsidR="004A1FE1" w:rsidRPr="002F623C">
        <w:rPr>
          <w:highlight w:val="yellow"/>
        </w:rPr>
        <w:t>|</w:t>
      </w:r>
      <w:r w:rsidRPr="002F623C">
        <w:rPr>
          <w:highlight w:val="yellow"/>
        </w:rPr>
        <w:t xml:space="preserve">2022-07-07 </w:t>
      </w:r>
      <w:r w:rsidR="004A1FE1" w:rsidRPr="002F623C">
        <w:rPr>
          <w:highlight w:val="yellow"/>
        </w:rPr>
        <w:t>23</w:t>
      </w:r>
      <w:r w:rsidRPr="002F623C">
        <w:rPr>
          <w:highlight w:val="yellow"/>
        </w:rPr>
        <w:t>:</w:t>
      </w:r>
      <w:r w:rsidR="004A1FE1" w:rsidRPr="002F623C">
        <w:rPr>
          <w:highlight w:val="yellow"/>
        </w:rPr>
        <w:t>59</w:t>
      </w:r>
      <w:r w:rsidRPr="002F623C">
        <w:rPr>
          <w:highlight w:val="yellow"/>
        </w:rPr>
        <w:t>:</w:t>
      </w:r>
      <w:r w:rsidR="004A1FE1" w:rsidRPr="002F623C">
        <w:rPr>
          <w:highlight w:val="yellow"/>
        </w:rPr>
        <w:t>59</w:t>
      </w:r>
    </w:p>
    <w:p w14:paraId="597EC389" w14:textId="5B4A60C9" w:rsidR="00B14C81" w:rsidRPr="002F623C" w:rsidRDefault="00B14C81" w:rsidP="00B14C81">
      <w:pPr>
        <w:pStyle w:val="Paragrafoelenco"/>
        <w:numPr>
          <w:ilvl w:val="0"/>
          <w:numId w:val="13"/>
        </w:numPr>
        <w:rPr>
          <w:highlight w:val="yellow"/>
        </w:rPr>
      </w:pPr>
      <w:r w:rsidRPr="002F623C">
        <w:rPr>
          <w:highlight w:val="yellow"/>
        </w:rPr>
        <w:t>Dare ad un consumatore la possibilità di verificare la sua impronta di carbonio in un dato intervallo di tempo sulla base degli acquisti fatti.</w:t>
      </w:r>
    </w:p>
    <w:p w14:paraId="05D116A9" w14:textId="50B04319" w:rsidR="00B14C81" w:rsidRPr="002E4786" w:rsidRDefault="00B14C81" w:rsidP="00B14C81">
      <w:pPr>
        <w:pStyle w:val="Paragrafoelenco"/>
        <w:numPr>
          <w:ilvl w:val="0"/>
          <w:numId w:val="13"/>
        </w:numPr>
        <w:rPr>
          <w:highlight w:val="yellow"/>
        </w:rPr>
      </w:pPr>
      <w:r w:rsidRPr="002E4786">
        <w:rPr>
          <w:highlight w:val="yellow"/>
        </w:rPr>
        <w:t>Dare ad un produttore la possibilità di calcolare le seguenti statistiche rispetto ad un</w:t>
      </w:r>
      <w:r>
        <w:t xml:space="preserve"> </w:t>
      </w:r>
      <w:r w:rsidRPr="00AB6914">
        <w:rPr>
          <w:highlight w:val="cyan"/>
        </w:rPr>
        <w:t>intervallo temporale</w:t>
      </w:r>
      <w:r>
        <w:t xml:space="preserve"> </w:t>
      </w:r>
      <w:r w:rsidRPr="002E4786">
        <w:rPr>
          <w:highlight w:val="yellow"/>
        </w:rPr>
        <w:t>per ogni fa</w:t>
      </w:r>
      <w:r w:rsidR="00293E7D" w:rsidRPr="002E4786">
        <w:rPr>
          <w:highlight w:val="yellow"/>
        </w:rPr>
        <w:t>scia oraria:</w:t>
      </w:r>
    </w:p>
    <w:p w14:paraId="150B07FA" w14:textId="364DC916" w:rsidR="00293E7D" w:rsidRPr="002E4786" w:rsidRDefault="00293E7D" w:rsidP="00293E7D">
      <w:pPr>
        <w:pStyle w:val="Paragrafoelenco"/>
        <w:numPr>
          <w:ilvl w:val="1"/>
          <w:numId w:val="13"/>
        </w:numPr>
        <w:rPr>
          <w:highlight w:val="yellow"/>
        </w:rPr>
      </w:pPr>
      <w:r w:rsidRPr="002E4786">
        <w:rPr>
          <w:highlight w:val="yellow"/>
        </w:rPr>
        <w:t>% minima di energia venduta (venduta / erogabile * 100)</w:t>
      </w:r>
    </w:p>
    <w:p w14:paraId="4F767E59" w14:textId="4E582C07" w:rsidR="00293E7D" w:rsidRPr="002E4786" w:rsidRDefault="00293E7D" w:rsidP="00293E7D">
      <w:pPr>
        <w:pStyle w:val="Paragrafoelenco"/>
        <w:numPr>
          <w:ilvl w:val="1"/>
          <w:numId w:val="13"/>
        </w:numPr>
        <w:rPr>
          <w:highlight w:val="yellow"/>
        </w:rPr>
      </w:pPr>
      <w:r w:rsidRPr="002E4786">
        <w:rPr>
          <w:highlight w:val="yellow"/>
        </w:rPr>
        <w:t>% massima di energia venduta (vedi sopra)</w:t>
      </w:r>
    </w:p>
    <w:p w14:paraId="74730DB3" w14:textId="02C1D79E" w:rsidR="00293E7D" w:rsidRPr="002E4786" w:rsidRDefault="00293E7D" w:rsidP="00293E7D">
      <w:pPr>
        <w:pStyle w:val="Paragrafoelenco"/>
        <w:numPr>
          <w:ilvl w:val="1"/>
          <w:numId w:val="13"/>
        </w:numPr>
        <w:rPr>
          <w:highlight w:val="yellow"/>
        </w:rPr>
      </w:pPr>
      <w:r w:rsidRPr="002E4786">
        <w:rPr>
          <w:highlight w:val="yellow"/>
        </w:rPr>
        <w:t>% media di energia venduta (vedi sopra)</w:t>
      </w:r>
    </w:p>
    <w:p w14:paraId="6C568120" w14:textId="7EF94FA5" w:rsidR="00293E7D" w:rsidRPr="002E4786" w:rsidRDefault="00293E7D" w:rsidP="00293E7D">
      <w:pPr>
        <w:pStyle w:val="Paragrafoelenco"/>
        <w:numPr>
          <w:ilvl w:val="1"/>
          <w:numId w:val="13"/>
        </w:numPr>
        <w:rPr>
          <w:highlight w:val="yellow"/>
        </w:rPr>
      </w:pPr>
      <w:r w:rsidRPr="002E4786">
        <w:rPr>
          <w:highlight w:val="yellow"/>
        </w:rPr>
        <w:t>Deviazione standard della (vedi sopra)</w:t>
      </w:r>
    </w:p>
    <w:p w14:paraId="3D716893" w14:textId="21DA1097" w:rsidR="00293E7D" w:rsidRPr="002E4786" w:rsidRDefault="00293E7D" w:rsidP="00293E7D">
      <w:pPr>
        <w:pStyle w:val="Paragrafoelenco"/>
        <w:ind w:left="1440"/>
        <w:rPr>
          <w:highlight w:val="yellow"/>
        </w:rPr>
      </w:pPr>
      <w:r w:rsidRPr="002E4786">
        <w:rPr>
          <w:highlight w:val="yellow"/>
        </w:rPr>
        <w:t>Tali statistiche possono essere tornate sotto forma di:</w:t>
      </w:r>
    </w:p>
    <w:p w14:paraId="45BB31AB" w14:textId="3935400A" w:rsidR="00293E7D" w:rsidRPr="002E4786" w:rsidRDefault="00293E7D" w:rsidP="00293E7D">
      <w:pPr>
        <w:pStyle w:val="Paragrafoelenco"/>
        <w:ind w:left="1440"/>
        <w:rPr>
          <w:highlight w:val="yellow"/>
        </w:rPr>
      </w:pPr>
      <w:r w:rsidRPr="002E4786">
        <w:rPr>
          <w:highlight w:val="yellow"/>
        </w:rPr>
        <w:tab/>
        <w:t>JSON</w:t>
      </w:r>
    </w:p>
    <w:p w14:paraId="2061F18B" w14:textId="30C0DE9F" w:rsidR="007B0472" w:rsidRPr="002E4786" w:rsidRDefault="00293E7D" w:rsidP="00293E7D">
      <w:pPr>
        <w:pStyle w:val="Paragrafoelenco"/>
        <w:ind w:left="1440"/>
        <w:rPr>
          <w:highlight w:val="yellow"/>
        </w:rPr>
      </w:pPr>
      <w:r w:rsidRPr="002E4786">
        <w:rPr>
          <w:highlight w:val="yellow"/>
        </w:rPr>
        <w:tab/>
        <w:t xml:space="preserve">Immagine (grafico a scelta del gruppo) mediante la libreria </w:t>
      </w:r>
      <w:proofErr w:type="spellStart"/>
      <w:r w:rsidRPr="002E4786">
        <w:rPr>
          <w:highlight w:val="yellow"/>
        </w:rPr>
        <w:t>plotly</w:t>
      </w:r>
      <w:proofErr w:type="spellEnd"/>
      <w:r w:rsidRPr="002E4786">
        <w:rPr>
          <w:highlight w:val="yellow"/>
        </w:rPr>
        <w:t>.</w:t>
      </w:r>
    </w:p>
    <w:p w14:paraId="1400334E" w14:textId="77777777" w:rsidR="003D60F1" w:rsidRDefault="003D60F1" w:rsidP="001E6093">
      <w:pPr>
        <w:rPr>
          <w:b/>
          <w:bCs/>
        </w:rPr>
      </w:pPr>
    </w:p>
    <w:p w14:paraId="413DB426" w14:textId="57C6E334" w:rsidR="000915EE" w:rsidRPr="001E6093" w:rsidRDefault="000915EE" w:rsidP="001E6093"/>
    <w:sectPr w:rsidR="000915EE" w:rsidRPr="001E6093" w:rsidSect="005D33F1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6B17D" w14:textId="77777777" w:rsidR="00796A64" w:rsidRDefault="00796A64" w:rsidP="00454680">
      <w:pPr>
        <w:spacing w:after="0" w:line="240" w:lineRule="auto"/>
      </w:pPr>
      <w:r>
        <w:separator/>
      </w:r>
    </w:p>
  </w:endnote>
  <w:endnote w:type="continuationSeparator" w:id="0">
    <w:p w14:paraId="3B973411" w14:textId="77777777" w:rsidR="00796A64" w:rsidRDefault="00796A64" w:rsidP="00454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E81C7" w14:textId="77777777" w:rsidR="00796A64" w:rsidRDefault="00796A64" w:rsidP="00454680">
      <w:pPr>
        <w:spacing w:after="0" w:line="240" w:lineRule="auto"/>
      </w:pPr>
      <w:r>
        <w:separator/>
      </w:r>
    </w:p>
  </w:footnote>
  <w:footnote w:type="continuationSeparator" w:id="0">
    <w:p w14:paraId="5026B549" w14:textId="77777777" w:rsidR="00796A64" w:rsidRDefault="00796A64" w:rsidP="00454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3CFD"/>
    <w:multiLevelType w:val="hybridMultilevel"/>
    <w:tmpl w:val="E5D844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5FA6"/>
    <w:multiLevelType w:val="hybridMultilevel"/>
    <w:tmpl w:val="4A76EC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A3E42"/>
    <w:multiLevelType w:val="hybridMultilevel"/>
    <w:tmpl w:val="7BA25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82581"/>
    <w:multiLevelType w:val="hybridMultilevel"/>
    <w:tmpl w:val="111A6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14117"/>
    <w:multiLevelType w:val="hybridMultilevel"/>
    <w:tmpl w:val="7DD6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10A8A"/>
    <w:multiLevelType w:val="hybridMultilevel"/>
    <w:tmpl w:val="F5788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A412C"/>
    <w:multiLevelType w:val="hybridMultilevel"/>
    <w:tmpl w:val="221290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00CFE"/>
    <w:multiLevelType w:val="hybridMultilevel"/>
    <w:tmpl w:val="47E0C8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E32BB"/>
    <w:multiLevelType w:val="hybridMultilevel"/>
    <w:tmpl w:val="CA440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91CD9"/>
    <w:multiLevelType w:val="hybridMultilevel"/>
    <w:tmpl w:val="B0F8A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B1410"/>
    <w:multiLevelType w:val="hybridMultilevel"/>
    <w:tmpl w:val="D1A2E7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5149E"/>
    <w:multiLevelType w:val="hybridMultilevel"/>
    <w:tmpl w:val="28E2D7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52517"/>
    <w:multiLevelType w:val="hybridMultilevel"/>
    <w:tmpl w:val="54E41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5E268C"/>
    <w:multiLevelType w:val="hybridMultilevel"/>
    <w:tmpl w:val="002A8C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864481">
    <w:abstractNumId w:val="1"/>
  </w:num>
  <w:num w:numId="2" w16cid:durableId="791241449">
    <w:abstractNumId w:val="8"/>
  </w:num>
  <w:num w:numId="3" w16cid:durableId="724793535">
    <w:abstractNumId w:val="3"/>
  </w:num>
  <w:num w:numId="4" w16cid:durableId="39399571">
    <w:abstractNumId w:val="6"/>
  </w:num>
  <w:num w:numId="5" w16cid:durableId="1082868896">
    <w:abstractNumId w:val="12"/>
  </w:num>
  <w:num w:numId="6" w16cid:durableId="1046678913">
    <w:abstractNumId w:val="5"/>
  </w:num>
  <w:num w:numId="7" w16cid:durableId="1646274478">
    <w:abstractNumId w:val="0"/>
  </w:num>
  <w:num w:numId="8" w16cid:durableId="256528264">
    <w:abstractNumId w:val="11"/>
  </w:num>
  <w:num w:numId="9" w16cid:durableId="1572424290">
    <w:abstractNumId w:val="9"/>
  </w:num>
  <w:num w:numId="10" w16cid:durableId="233274719">
    <w:abstractNumId w:val="2"/>
  </w:num>
  <w:num w:numId="11" w16cid:durableId="730347435">
    <w:abstractNumId w:val="10"/>
  </w:num>
  <w:num w:numId="12" w16cid:durableId="1447237383">
    <w:abstractNumId w:val="4"/>
  </w:num>
  <w:num w:numId="13" w16cid:durableId="1175074125">
    <w:abstractNumId w:val="13"/>
  </w:num>
  <w:num w:numId="14" w16cid:durableId="3829930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1073"/>
    <w:rsid w:val="00033F86"/>
    <w:rsid w:val="00066463"/>
    <w:rsid w:val="000915EE"/>
    <w:rsid w:val="000C6B34"/>
    <w:rsid w:val="000D11CC"/>
    <w:rsid w:val="000F6444"/>
    <w:rsid w:val="00130F36"/>
    <w:rsid w:val="00185EE9"/>
    <w:rsid w:val="001A47E0"/>
    <w:rsid w:val="001B35B5"/>
    <w:rsid w:val="001C7D1E"/>
    <w:rsid w:val="001D31C9"/>
    <w:rsid w:val="001D62AB"/>
    <w:rsid w:val="001E3E53"/>
    <w:rsid w:val="001E6093"/>
    <w:rsid w:val="001F03DE"/>
    <w:rsid w:val="00293E7D"/>
    <w:rsid w:val="002A30E9"/>
    <w:rsid w:val="002A335F"/>
    <w:rsid w:val="002A4A21"/>
    <w:rsid w:val="002C7B22"/>
    <w:rsid w:val="002E4786"/>
    <w:rsid w:val="002F623C"/>
    <w:rsid w:val="00333836"/>
    <w:rsid w:val="003543CB"/>
    <w:rsid w:val="00362517"/>
    <w:rsid w:val="003716DD"/>
    <w:rsid w:val="00372623"/>
    <w:rsid w:val="00376DFE"/>
    <w:rsid w:val="003B41B9"/>
    <w:rsid w:val="003C4017"/>
    <w:rsid w:val="003D60F1"/>
    <w:rsid w:val="004152B0"/>
    <w:rsid w:val="00425812"/>
    <w:rsid w:val="00441B88"/>
    <w:rsid w:val="004427F4"/>
    <w:rsid w:val="00454680"/>
    <w:rsid w:val="00466501"/>
    <w:rsid w:val="004857C0"/>
    <w:rsid w:val="004A1FE1"/>
    <w:rsid w:val="00514B32"/>
    <w:rsid w:val="00517A5B"/>
    <w:rsid w:val="005B79F3"/>
    <w:rsid w:val="005D33F1"/>
    <w:rsid w:val="00671073"/>
    <w:rsid w:val="00673BB7"/>
    <w:rsid w:val="006C10B8"/>
    <w:rsid w:val="006E6667"/>
    <w:rsid w:val="00715004"/>
    <w:rsid w:val="00736CFE"/>
    <w:rsid w:val="00747011"/>
    <w:rsid w:val="00795579"/>
    <w:rsid w:val="00796A64"/>
    <w:rsid w:val="007B0472"/>
    <w:rsid w:val="00836CA8"/>
    <w:rsid w:val="0084404A"/>
    <w:rsid w:val="00887FE6"/>
    <w:rsid w:val="008D1CB1"/>
    <w:rsid w:val="008D4031"/>
    <w:rsid w:val="008E7B1A"/>
    <w:rsid w:val="00915F38"/>
    <w:rsid w:val="0091727D"/>
    <w:rsid w:val="00920709"/>
    <w:rsid w:val="00920FB4"/>
    <w:rsid w:val="00930F18"/>
    <w:rsid w:val="00986C34"/>
    <w:rsid w:val="009A4298"/>
    <w:rsid w:val="009D7F51"/>
    <w:rsid w:val="00A55D0D"/>
    <w:rsid w:val="00A62789"/>
    <w:rsid w:val="00A66211"/>
    <w:rsid w:val="00A87A51"/>
    <w:rsid w:val="00AA0878"/>
    <w:rsid w:val="00AB1392"/>
    <w:rsid w:val="00AB6914"/>
    <w:rsid w:val="00AF78B5"/>
    <w:rsid w:val="00B033A3"/>
    <w:rsid w:val="00B14C81"/>
    <w:rsid w:val="00B53CB1"/>
    <w:rsid w:val="00B64B43"/>
    <w:rsid w:val="00BB6C84"/>
    <w:rsid w:val="00C20A24"/>
    <w:rsid w:val="00C21A3B"/>
    <w:rsid w:val="00C42B71"/>
    <w:rsid w:val="00C50894"/>
    <w:rsid w:val="00C8069A"/>
    <w:rsid w:val="00CF2AD7"/>
    <w:rsid w:val="00D40A1B"/>
    <w:rsid w:val="00D67CE9"/>
    <w:rsid w:val="00D8493A"/>
    <w:rsid w:val="00D85AE8"/>
    <w:rsid w:val="00DD782C"/>
    <w:rsid w:val="00E17C5C"/>
    <w:rsid w:val="00E62DBD"/>
    <w:rsid w:val="00EA5ACC"/>
    <w:rsid w:val="00EB7039"/>
    <w:rsid w:val="00F041A5"/>
    <w:rsid w:val="00F0482F"/>
    <w:rsid w:val="00F325C9"/>
    <w:rsid w:val="00F4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48EBA"/>
  <w15:docId w15:val="{537F024E-4F89-434F-91CC-F9763E62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E609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7107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915E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915E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50894"/>
    <w:rPr>
      <w:color w:val="954F72" w:themeColor="followed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5468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5468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546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4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04F27-8552-478B-83A3-19F6AFAB2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</dc:creator>
  <cp:keywords/>
  <dc:description/>
  <cp:lastModifiedBy>FRANCALANCIA SIMONE</cp:lastModifiedBy>
  <cp:revision>11</cp:revision>
  <dcterms:created xsi:type="dcterms:W3CDTF">2022-07-07T07:28:00Z</dcterms:created>
  <dcterms:modified xsi:type="dcterms:W3CDTF">2022-07-12T19:32:00Z</dcterms:modified>
</cp:coreProperties>
</file>