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1200" w:after="120"/>
        <w:jc w:val="center"/>
        <w:rPr>
          <w:color w:val="000000"/>
        </w:rPr>
      </w:pPr>
      <w:r>
        <w:rPr>
          <w:rFonts w:cs="Arial"/>
          <w:color w:val="000000"/>
          <w:sz w:val="72"/>
          <w:szCs w:val="96"/>
        </w:rPr>
        <w:t>MidTown IT Cyber Security Methodology Recommendation Template.</w:t>
      </w:r>
    </w:p>
    <w:p>
      <w:pPr>
        <w:pStyle w:val="Normal"/>
        <w:spacing w:lineRule="auto" w:line="300" w:before="120" w:after="120"/>
        <w:jc w:val="center"/>
        <w:rPr>
          <w:rFonts w:cs="Arial"/>
          <w:color w:val="000000"/>
          <w:sz w:val="32"/>
          <w:szCs w:val="40"/>
        </w:rPr>
      </w:pPr>
      <w:r>
        <w:rPr>
          <w:rFonts w:cs="Arial"/>
          <w:color w:val="000000"/>
          <w:sz w:val="32"/>
          <w:szCs w:val="40"/>
        </w:rPr>
      </w:r>
    </w:p>
    <w:p>
      <w:pPr>
        <w:pStyle w:val="Normal"/>
        <w:spacing w:lineRule="auto" w:line="300" w:before="120" w:after="120"/>
        <w:jc w:val="center"/>
        <w:rPr>
          <w:color w:val="000000"/>
        </w:rPr>
      </w:pPr>
      <w:r>
        <w:rPr>
          <w:rFonts w:cs="Arial"/>
          <w:color w:val="000000"/>
          <w:sz w:val="36"/>
          <w:szCs w:val="36"/>
        </w:rPr>
        <w:t xml:space="preserve">Created by </w:t>
      </w:r>
    </w:p>
    <w:p>
      <w:pPr>
        <w:pStyle w:val="Normal"/>
        <w:spacing w:lineRule="auto" w:line="300" w:before="120" w:after="120"/>
        <w:jc w:val="center"/>
        <w:rPr>
          <w:rFonts w:cs="Arial"/>
          <w:color w:val="000000"/>
          <w:sz w:val="40"/>
          <w:szCs w:val="40"/>
        </w:rPr>
      </w:pPr>
      <w:r>
        <w:rPr>
          <w:rFonts w:cs="Arial"/>
          <w:color w:val="000000"/>
          <w:sz w:val="40"/>
          <w:szCs w:val="40"/>
        </w:rPr>
      </w:r>
    </w:p>
    <w:p>
      <w:pPr>
        <w:pStyle w:val="Normal"/>
        <w:spacing w:lineRule="auto" w:line="300" w:before="120" w:after="120"/>
        <w:jc w:val="center"/>
        <w:rPr>
          <w:rFonts w:cs="Arial"/>
          <w:color w:val="000000"/>
          <w:sz w:val="40"/>
          <w:szCs w:val="40"/>
        </w:rPr>
      </w:pPr>
      <w:r>
        <w:rPr>
          <w:rFonts w:cs="Arial"/>
          <w:color w:val="000000"/>
          <w:sz w:val="40"/>
          <w:szCs w:val="40"/>
        </w:rPr>
      </w:r>
    </w:p>
    <w:p>
      <w:pPr>
        <w:pStyle w:val="Normal"/>
        <w:spacing w:lineRule="auto" w:line="300" w:before="120" w:after="120"/>
        <w:jc w:val="center"/>
        <w:rPr>
          <w:color w:val="000000"/>
        </w:rPr>
      </w:pPr>
      <w:r>
        <w:rPr>
          <w:rFonts w:cs="Arial"/>
          <w:b/>
          <w:color w:val="000000"/>
          <w:sz w:val="44"/>
          <w:szCs w:val="40"/>
        </w:rPr>
        <w:t xml:space="preserve">MIDTOWN IT </w:t>
      </w:r>
    </w:p>
    <w:p>
      <w:pPr>
        <w:pStyle w:val="Normal"/>
        <w:spacing w:lineRule="auto" w:line="300" w:before="120" w:after="120"/>
        <w:jc w:val="center"/>
        <w:rPr>
          <w:rFonts w:cs="Arial"/>
          <w:color w:val="000000"/>
          <w:sz w:val="36"/>
          <w:szCs w:val="40"/>
        </w:rPr>
      </w:pPr>
      <w:r>
        <w:rPr>
          <w:rFonts w:cs="Arial"/>
          <w:color w:val="000000"/>
          <w:sz w:val="36"/>
          <w:szCs w:val="40"/>
        </w:rPr>
      </w:r>
    </w:p>
    <w:p>
      <w:pPr>
        <w:pStyle w:val="Normal"/>
        <w:spacing w:lineRule="auto" w:line="300" w:before="120" w:after="120"/>
        <w:jc w:val="center"/>
        <w:rPr>
          <w:color w:val="000000"/>
        </w:rPr>
      </w:pPr>
      <w:r>
        <w:rPr>
          <w:rFonts w:cs="Arial"/>
          <w:color w:val="000000"/>
          <w:sz w:val="36"/>
          <w:szCs w:val="40"/>
        </w:rPr>
        <w:t>by</w:t>
      </w:r>
    </w:p>
    <w:p>
      <w:pPr>
        <w:pStyle w:val="Normal"/>
        <w:spacing w:lineRule="auto" w:line="300" w:before="120" w:after="120"/>
        <w:jc w:val="center"/>
        <w:rPr>
          <w:color w:val="000000"/>
        </w:rPr>
      </w:pPr>
      <w:r>
        <w:rPr>
          <w:rFonts w:cs="Arial"/>
          <w:b/>
          <w:color w:val="000000"/>
          <w:sz w:val="36"/>
          <w:szCs w:val="40"/>
        </w:rPr>
        <w:t>Dylan Wondal</w:t>
      </w:r>
    </w:p>
    <w:p>
      <w:pPr>
        <w:pStyle w:val="Normal"/>
        <w:tabs>
          <w:tab w:val="clear" w:pos="720"/>
          <w:tab w:val="left" w:pos="2552" w:leader="none"/>
        </w:tabs>
        <w:spacing w:lineRule="auto" w:line="300" w:before="120" w:after="120"/>
        <w:rPr>
          <w:rFonts w:cs="Arial"/>
          <w:b/>
          <w:color w:val="000000"/>
          <w:sz w:val="28"/>
          <w:szCs w:val="28"/>
        </w:rPr>
      </w:pPr>
      <w:r>
        <w:rPr>
          <w:rFonts w:cs="Arial"/>
          <w:b/>
          <w:color w:val="000000"/>
          <w:sz w:val="28"/>
          <w:szCs w:val="28"/>
        </w:rPr>
      </w:r>
    </w:p>
    <w:p>
      <w:pPr>
        <w:pStyle w:val="Normal"/>
        <w:tabs>
          <w:tab w:val="clear" w:pos="720"/>
          <w:tab w:val="left" w:pos="2552" w:leader="none"/>
        </w:tabs>
        <w:spacing w:lineRule="auto" w:line="300" w:before="120" w:after="120"/>
        <w:rPr>
          <w:color w:val="000000"/>
        </w:rPr>
      </w:pPr>
      <w:r>
        <w:rPr>
          <w:rFonts w:cs="Arial"/>
          <w:b/>
          <w:color w:val="000000"/>
          <w:sz w:val="28"/>
          <w:szCs w:val="28"/>
        </w:rPr>
        <w:t xml:space="preserve">PROJECT REFERENCE: </w:t>
      </w:r>
      <w:r>
        <w:rPr>
          <w:rFonts w:cs="Arial"/>
          <w:b/>
          <w:color w:val="000000"/>
          <w:sz w:val="28"/>
          <w:szCs w:val="28"/>
          <w:lang w:val="en-AU"/>
        </w:rPr>
        <w:t>VU23217-AT2</w:t>
      </w:r>
    </w:p>
    <w:p>
      <w:pPr>
        <w:pStyle w:val="Normal"/>
        <w:tabs>
          <w:tab w:val="clear" w:pos="720"/>
          <w:tab w:val="left" w:pos="2552" w:leader="none"/>
        </w:tabs>
        <w:spacing w:lineRule="auto" w:line="300" w:before="120" w:after="120"/>
        <w:rPr>
          <w:color w:val="000000"/>
        </w:rPr>
      </w:pPr>
      <w:r>
        <w:rPr>
          <w:rFonts w:cs="Arial"/>
          <w:b/>
          <w:color w:val="000000"/>
          <w:sz w:val="28"/>
          <w:szCs w:val="28"/>
        </w:rPr>
        <w:t>DATE: 13/03/2023</w:t>
      </w:r>
    </w:p>
    <w:p>
      <w:pPr>
        <w:pStyle w:val="Normal"/>
        <w:overflowPunct w:val="true"/>
        <w:textAlignment w:val="auto"/>
        <w:rPr>
          <w:rFonts w:cs="Arial"/>
          <w:color w:val="000000"/>
          <w:szCs w:val="22"/>
        </w:rPr>
      </w:pPr>
      <w:r>
        <w:rPr>
          <w:rFonts w:cs="Arial"/>
          <w:color w:val="000000"/>
          <w:szCs w:val="22"/>
        </w:rPr>
      </w:r>
    </w:p>
    <w:sdt>
      <w:sdtPr>
        <w:docPartObj>
          <w:docPartGallery w:val="Table of Contents"/>
          <w:docPartUnique w:val="true"/>
        </w:docPartObj>
      </w:sdtPr>
      <w:sdtContent>
        <w:p>
          <w:pPr>
            <w:pStyle w:val="ContentsHeading"/>
            <w:rPr/>
          </w:pPr>
          <w:r>
            <w:br w:type="page"/>
          </w:r>
          <w:r>
            <w:rPr/>
            <w:t>Contents</w:t>
            <w:br/>
          </w:r>
        </w:p>
        <w:p>
          <w:pPr>
            <w:pStyle w:val="Contents1"/>
            <w:tabs>
              <w:tab w:val="clear" w:pos="9072"/>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312_3349569454">
            <w:bookmarkStart w:id="0" w:name="_Toc515785685"/>
            <w:bookmarkEnd w:id="0"/>
            <w:r>
              <w:rPr>
                <w:webHidden/>
                <w:rStyle w:val="IndexLink"/>
                <w:vanish w:val="false"/>
              </w:rPr>
              <w:t>PART 1 – Cyber-security concepts</w:t>
              <w:tab/>
              <w:t>3</w:t>
            </w:r>
          </w:hyperlink>
        </w:p>
        <w:p>
          <w:pPr>
            <w:pStyle w:val="Contents3"/>
            <w:tabs>
              <w:tab w:val="clear" w:pos="9072"/>
              <w:tab w:val="right" w:pos="9026" w:leader="dot"/>
            </w:tabs>
            <w:rPr/>
          </w:pPr>
          <w:hyperlink w:anchor="__RefHeading___Toc8314_3349569454">
            <w:r>
              <w:rPr>
                <w:webHidden/>
                <w:rStyle w:val="IndexLink"/>
                <w:vanish w:val="false"/>
              </w:rPr>
              <w:t>Cyber-security concepts and terminology</w:t>
              <w:tab/>
              <w:t>3</w:t>
            </w:r>
          </w:hyperlink>
        </w:p>
        <w:p>
          <w:pPr>
            <w:pStyle w:val="Contents3"/>
            <w:tabs>
              <w:tab w:val="clear" w:pos="9072"/>
              <w:tab w:val="right" w:pos="9026" w:leader="dot"/>
            </w:tabs>
            <w:rPr/>
          </w:pPr>
          <w:hyperlink w:anchor="__RefHeading___Toc8316_3349569454">
            <w:r>
              <w:rPr>
                <w:webHidden/>
                <w:rStyle w:val="IndexLink"/>
                <w:vanish w:val="false"/>
              </w:rPr>
              <w:t>Cyber-security attacks</w:t>
              <w:tab/>
              <w:t>3</w:t>
            </w:r>
          </w:hyperlink>
        </w:p>
        <w:p>
          <w:pPr>
            <w:pStyle w:val="Contents3"/>
            <w:tabs>
              <w:tab w:val="clear" w:pos="9072"/>
              <w:tab w:val="right" w:pos="9026" w:leader="dot"/>
            </w:tabs>
            <w:rPr/>
          </w:pPr>
          <w:hyperlink w:anchor="__RefHeading___Toc8318_3349569454">
            <w:r>
              <w:rPr>
                <w:webHidden/>
                <w:rStyle w:val="IndexLink"/>
                <w:vanish w:val="false"/>
              </w:rPr>
              <w:t>Threats, attacks and trends</w:t>
              <w:tab/>
              <w:t>4</w:t>
            </w:r>
          </w:hyperlink>
        </w:p>
        <w:p>
          <w:pPr>
            <w:pStyle w:val="Contents1"/>
            <w:tabs>
              <w:tab w:val="clear" w:pos="9072"/>
              <w:tab w:val="right" w:pos="9026" w:leader="dot"/>
            </w:tabs>
            <w:rPr/>
          </w:pPr>
          <w:hyperlink w:anchor="__RefHeading___Toc8320_3349569454">
            <w:r>
              <w:rPr>
                <w:webHidden/>
                <w:rStyle w:val="IndexLink"/>
                <w:vanish w:val="false"/>
              </w:rPr>
              <w:t>PART 2 – Identify cyber-security needs of organisations</w:t>
              <w:tab/>
              <w:t>5</w:t>
            </w:r>
          </w:hyperlink>
        </w:p>
        <w:p>
          <w:pPr>
            <w:pStyle w:val="Contents2"/>
            <w:tabs>
              <w:tab w:val="clear" w:pos="9072"/>
              <w:tab w:val="right" w:pos="9026" w:leader="dot"/>
            </w:tabs>
            <w:rPr/>
          </w:pPr>
          <w:hyperlink w:anchor="__RefHeading___Toc8322_3349569454">
            <w:r>
              <w:rPr>
                <w:webHidden/>
                <w:rStyle w:val="IndexLink"/>
                <w:vanish w:val="false"/>
              </w:rPr>
              <w:t>Data risks, vulnerabilities and cyber-security needs</w:t>
              <w:tab/>
              <w:t>5</w:t>
            </w:r>
          </w:hyperlink>
        </w:p>
        <w:p>
          <w:pPr>
            <w:pStyle w:val="Contents3"/>
            <w:tabs>
              <w:tab w:val="clear" w:pos="9072"/>
              <w:tab w:val="right" w:pos="9026" w:leader="dot"/>
            </w:tabs>
            <w:rPr/>
          </w:pPr>
          <w:hyperlink w:anchor="__RefHeading___Toc8324_3349569454">
            <w:r>
              <w:rPr>
                <w:webHidden/>
                <w:rStyle w:val="IndexLink"/>
                <w:vanish w:val="false"/>
              </w:rPr>
              <w:t>Task 2: Identify cyber-security measures for the organisation</w:t>
              <w:tab/>
              <w:t>10</w:t>
            </w:r>
          </w:hyperlink>
        </w:p>
        <w:p>
          <w:pPr>
            <w:pStyle w:val="Contents1"/>
            <w:tabs>
              <w:tab w:val="clear" w:pos="9072"/>
              <w:tab w:val="right" w:pos="9026" w:leader="dot"/>
            </w:tabs>
            <w:rPr/>
          </w:pPr>
          <w:hyperlink w:anchor="__RefHeading___Toc8326_3349569454">
            <w:r>
              <w:rPr>
                <w:webHidden/>
                <w:rStyle w:val="IndexLink"/>
                <w:vanish w:val="false"/>
              </w:rPr>
              <w:t>PART 3 – Methods and tools to safeguard personal privacy</w:t>
              <w:tab/>
              <w:t>12</w:t>
            </w:r>
          </w:hyperlink>
        </w:p>
        <w:p>
          <w:pPr>
            <w:pStyle w:val="Contents2"/>
            <w:tabs>
              <w:tab w:val="clear" w:pos="9072"/>
              <w:tab w:val="right" w:pos="9026" w:leader="dot"/>
            </w:tabs>
            <w:rPr/>
          </w:pPr>
          <w:hyperlink w:anchor="__RefHeading___Toc8328_3349569454">
            <w:r>
              <w:rPr>
                <w:webHidden/>
                <w:rStyle w:val="IndexLink"/>
                <w:vanish w:val="false"/>
              </w:rPr>
              <w:t>Methods and tools selection</w:t>
              <w:tab/>
              <w:t>12</w:t>
            </w:r>
          </w:hyperlink>
        </w:p>
        <w:p>
          <w:pPr>
            <w:pStyle w:val="Contents3"/>
            <w:tabs>
              <w:tab w:val="clear" w:pos="9072"/>
              <w:tab w:val="right" w:pos="9026" w:leader="dot"/>
            </w:tabs>
            <w:rPr/>
          </w:pPr>
          <w:hyperlink w:anchor="__RefHeading___Toc8330_3349569454">
            <w:r>
              <w:rPr>
                <w:webHidden/>
                <w:rStyle w:val="IndexLink"/>
                <w:vanish w:val="false"/>
              </w:rPr>
              <w:t>TASK 2: Protecting personal data of an internet service user (not part of the scenarios)</w:t>
              <w:tab/>
              <w:t>16</w:t>
            </w:r>
          </w:hyperlink>
        </w:p>
        <w:p>
          <w:pPr>
            <w:pStyle w:val="Contents3"/>
            <w:tabs>
              <w:tab w:val="clear" w:pos="9072"/>
              <w:tab w:val="right" w:pos="9026" w:leader="dot"/>
            </w:tabs>
            <w:rPr/>
          </w:pPr>
          <w:hyperlink w:anchor="__RefHeading___Toc8332_3349569454">
            <w:r>
              <w:rPr>
                <w:webHidden/>
                <w:rStyle w:val="IndexLink"/>
                <w:vanish w:val="false"/>
              </w:rPr>
              <w:t>Task 3: Demonstration: Malware simulation</w:t>
              <w:tab/>
              <w:t>17</w:t>
            </w:r>
          </w:hyperlink>
        </w:p>
        <w:p>
          <w:pPr>
            <w:pStyle w:val="Contents1"/>
            <w:tabs>
              <w:tab w:val="clear" w:pos="9072"/>
              <w:tab w:val="right" w:pos="9026" w:leader="dot"/>
            </w:tabs>
            <w:rPr/>
          </w:pPr>
          <w:hyperlink w:anchor="__RefHeading___Toc8334_3349569454">
            <w:r>
              <w:rPr>
                <w:webHidden/>
                <w:rStyle w:val="IndexLink"/>
                <w:vanish w:val="false"/>
              </w:rPr>
              <w:t>PART 4 – Internet of Things (IoT) devices</w:t>
              <w:tab/>
              <w:t>19</w:t>
            </w:r>
          </w:hyperlink>
        </w:p>
        <w:p>
          <w:pPr>
            <w:pStyle w:val="Contents1"/>
            <w:tabs>
              <w:tab w:val="clear" w:pos="9072"/>
              <w:tab w:val="right" w:pos="9026" w:leader="dot"/>
            </w:tabs>
            <w:rPr/>
          </w:pPr>
          <w:hyperlink w:anchor="__RefHeading___Toc8336_3349569454">
            <w:r>
              <w:rPr>
                <w:webHidden/>
                <w:rStyle w:val="IndexLink"/>
                <w:vanish w:val="false"/>
              </w:rPr>
              <w:t>PART 5 – Current cyber-security frameworks</w:t>
              <w:tab/>
              <w:t>22</w:t>
            </w:r>
          </w:hyperlink>
        </w:p>
        <w:p>
          <w:pPr>
            <w:pStyle w:val="Contents1"/>
            <w:tabs>
              <w:tab w:val="clear" w:pos="9072"/>
              <w:tab w:val="right" w:pos="9026" w:leader="dot"/>
            </w:tabs>
            <w:rPr/>
          </w:pPr>
          <w:hyperlink w:anchor="__RefHeading___Toc8338_3349569454">
            <w:r>
              <w:rPr>
                <w:webHidden/>
                <w:rStyle w:val="IndexLink"/>
                <w:vanish w:val="false"/>
              </w:rPr>
              <w:t>PART 6 – Contingency task</w:t>
              <w:tab/>
              <w:t>23</w:t>
            </w:r>
          </w:hyperlink>
          <w:r>
            <w:rPr>
              <w:rStyle w:val="IndexLink"/>
              <w:vanish w:val="false"/>
            </w:rPr>
            <w:fldChar w:fldCharType="end"/>
          </w:r>
        </w:p>
      </w:sdtContent>
    </w:sdt>
    <w:p>
      <w:pPr>
        <w:pStyle w:val="Normal"/>
        <w:overflowPunct w:val="true"/>
        <w:textAlignment w:val="auto"/>
        <w:rPr>
          <w:rFonts w:eastAsia="MS Gothic" w:cs="Arial"/>
          <w:bCs/>
          <w:color w:val="000000"/>
          <w:szCs w:val="28"/>
          <w:lang w:val="en-US" w:eastAsia="ja-JP"/>
        </w:rPr>
      </w:pPr>
      <w:r>
        <w:rPr>
          <w:rFonts w:eastAsia="MS Gothic" w:cs="Arial"/>
          <w:bCs/>
          <w:color w:val="000000"/>
          <w:szCs w:val="28"/>
          <w:lang w:val="en-US" w:eastAsia="ja-JP"/>
        </w:rPr>
      </w:r>
      <w:r>
        <w:br w:type="page"/>
      </w:r>
    </w:p>
    <w:tbl>
      <w:tblPr>
        <w:tblStyle w:val="TableGrid"/>
        <w:tblW w:w="894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2"/>
        <w:gridCol w:w="1014"/>
        <w:gridCol w:w="1706"/>
        <w:gridCol w:w="1616"/>
        <w:gridCol w:w="1348"/>
        <w:gridCol w:w="1410"/>
      </w:tblGrid>
      <w:tr>
        <w:trPr>
          <w:trHeight w:val="746" w:hRule="atLeast"/>
        </w:trPr>
        <w:tc>
          <w:tcPr>
            <w:tcW w:w="1852" w:type="dxa"/>
            <w:tcBorders/>
            <w:shd w:color="auto" w:fill="D9D9D9" w:themeFill="background1" w:themeFillShade="d9" w:val="clear"/>
            <w:vAlign w:val="center"/>
          </w:tcPr>
          <w:p>
            <w:pPr>
              <w:pStyle w:val="Normal"/>
              <w:pageBreakBefore/>
              <w:widowControl w:val="false"/>
              <w:overflowPunct w:val="tru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Document Name</w:t>
            </w:r>
          </w:p>
        </w:tc>
        <w:tc>
          <w:tcPr>
            <w:tcW w:w="1014" w:type="dxa"/>
            <w:tcBorders/>
            <w:shd w:color="auto" w:fill="D9D9D9" w:themeFill="background1" w:themeFillShade="d9" w:val="clear"/>
            <w:vAlign w:val="center"/>
          </w:tcPr>
          <w:p>
            <w:pPr>
              <w:pStyle w:val="Normal"/>
              <w:widowControl w:val="false"/>
              <w:overflowPunct w:val="tru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Version</w:t>
            </w:r>
          </w:p>
        </w:tc>
        <w:tc>
          <w:tcPr>
            <w:tcW w:w="1706" w:type="dxa"/>
            <w:tcBorders/>
            <w:shd w:color="auto" w:fill="D9D9D9" w:themeFill="background1" w:themeFillShade="d9" w:val="clear"/>
            <w:vAlign w:val="center"/>
          </w:tcPr>
          <w:p>
            <w:pPr>
              <w:pStyle w:val="Normal"/>
              <w:widowControl w:val="false"/>
              <w:overflowPunct w:val="tru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Date Completed</w:t>
            </w:r>
          </w:p>
        </w:tc>
        <w:tc>
          <w:tcPr>
            <w:tcW w:w="1616" w:type="dxa"/>
            <w:tcBorders/>
            <w:shd w:color="auto" w:fill="D9D9D9" w:themeFill="background1" w:themeFillShade="d9" w:val="clear"/>
            <w:vAlign w:val="center"/>
          </w:tcPr>
          <w:p>
            <w:pPr>
              <w:pStyle w:val="Normal"/>
              <w:widowControl w:val="false"/>
              <w:overflowPunct w:val="tru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Completed by</w:t>
            </w:r>
          </w:p>
        </w:tc>
        <w:tc>
          <w:tcPr>
            <w:tcW w:w="1348" w:type="dxa"/>
            <w:tcBorders/>
            <w:shd w:color="auto" w:fill="D9D9D9" w:themeFill="background1" w:themeFillShade="d9" w:val="clear"/>
            <w:vAlign w:val="center"/>
          </w:tcPr>
          <w:p>
            <w:pPr>
              <w:pStyle w:val="Normal"/>
              <w:widowControl w:val="false"/>
              <w:overflowPunct w:val="tru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Approved by</w:t>
            </w:r>
          </w:p>
        </w:tc>
        <w:tc>
          <w:tcPr>
            <w:tcW w:w="1410" w:type="dxa"/>
            <w:tcBorders/>
            <w:shd w:color="auto" w:fill="D9D9D9" w:themeFill="background1" w:themeFillShade="d9" w:val="clear"/>
            <w:vAlign w:val="center"/>
          </w:tcPr>
          <w:p>
            <w:pPr>
              <w:pStyle w:val="Normal"/>
              <w:widowControl w:val="false"/>
              <w:overflowPunct w:val="tru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Date Approved</w:t>
            </w:r>
          </w:p>
        </w:tc>
      </w:tr>
      <w:tr>
        <w:trPr>
          <w:trHeight w:val="367" w:hRule="atLeast"/>
        </w:trPr>
        <w:tc>
          <w:tcPr>
            <w:tcW w:w="1852"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Midtown_IT_Cyber_Security_Methodology</w:t>
            </w:r>
          </w:p>
        </w:tc>
        <w:tc>
          <w:tcPr>
            <w:tcW w:w="1014"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1</w:t>
            </w:r>
          </w:p>
        </w:tc>
        <w:tc>
          <w:tcPr>
            <w:tcW w:w="1706"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13/03/2023</w:t>
            </w:r>
          </w:p>
        </w:tc>
        <w:tc>
          <w:tcPr>
            <w:tcW w:w="1616"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Dylan Wondal</w:t>
            </w:r>
          </w:p>
        </w:tc>
        <w:tc>
          <w:tcPr>
            <w:tcW w:w="1348"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410"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r>
      <w:tr>
        <w:trPr>
          <w:trHeight w:val="377" w:hRule="atLeast"/>
        </w:trPr>
        <w:tc>
          <w:tcPr>
            <w:tcW w:w="1852"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014"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706"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616"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348"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410" w:type="dxa"/>
            <w:tcBorders/>
            <w:vAlign w:val="center"/>
          </w:tcPr>
          <w:p>
            <w:pPr>
              <w:pStyle w:val="Normal"/>
              <w:widowControl w:val="false"/>
              <w:overflowPunct w:val="tru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r>
    </w:tbl>
    <w:p>
      <w:pPr>
        <w:pStyle w:val="Normal"/>
        <w:rPr>
          <w:rFonts w:eastAsia="Calibri"/>
          <w:color w:val="000000"/>
        </w:rPr>
      </w:pPr>
      <w:r>
        <w:rPr>
          <w:rFonts w:eastAsia="Calibri"/>
          <w:color w:val="000000"/>
        </w:rPr>
      </w:r>
    </w:p>
    <w:p>
      <w:pPr>
        <w:pStyle w:val="Normal"/>
        <w:overflowPunct w:val="true"/>
        <w:spacing w:lineRule="auto" w:line="300" w:before="120" w:after="120"/>
        <w:textAlignment w:val="auto"/>
        <w:rPr>
          <w:color w:val="000000"/>
        </w:rPr>
      </w:pPr>
      <w:r>
        <w:rPr>
          <w:color w:val="000000"/>
        </w:rPr>
      </w:r>
      <w:bookmarkStart w:id="1" w:name="_Toc515785685_Copy_1"/>
      <w:bookmarkStart w:id="2" w:name="_Toc515785685_Copy_1"/>
      <w:bookmarkEnd w:id="2"/>
    </w:p>
    <w:p>
      <w:pPr>
        <w:pStyle w:val="Normal"/>
        <w:overflowPunct w:val="true"/>
        <w:textAlignment w:val="auto"/>
        <w:rPr>
          <w:rFonts w:cs="Arial"/>
          <w:b/>
          <w:color w:val="000000"/>
          <w:kern w:val="2"/>
          <w:sz w:val="28"/>
          <w:szCs w:val="22"/>
        </w:rPr>
      </w:pPr>
      <w:r>
        <w:rPr>
          <w:rFonts w:cs="Arial"/>
          <w:b/>
          <w:color w:val="000000"/>
          <w:kern w:val="2"/>
          <w:sz w:val="28"/>
          <w:szCs w:val="22"/>
        </w:rPr>
      </w:r>
      <w:r>
        <w:br w:type="page"/>
      </w:r>
    </w:p>
    <w:p>
      <w:pPr>
        <w:pStyle w:val="Heading1"/>
        <w:rPr>
          <w:color w:val="000000"/>
        </w:rPr>
      </w:pPr>
      <w:bookmarkStart w:id="3" w:name="__RefHeading___Toc8312_3349569454"/>
      <w:bookmarkStart w:id="4" w:name="_Toc118272589"/>
      <w:bookmarkEnd w:id="3"/>
      <w:r>
        <w:rPr>
          <w:color w:val="000000"/>
        </w:rPr>
        <w:t>PART 1 – Cyber-security concepts</w:t>
      </w:r>
      <w:bookmarkEnd w:id="4"/>
    </w:p>
    <w:p>
      <w:pPr>
        <w:pStyle w:val="Heading3"/>
        <w:rPr>
          <w:b/>
          <w:bCs/>
          <w:color w:val="000000"/>
        </w:rPr>
      </w:pPr>
      <w:bookmarkStart w:id="5" w:name="__RefHeading___Toc8314_3349569454"/>
      <w:bookmarkStart w:id="6" w:name="_Toc118272590"/>
      <w:bookmarkEnd w:id="5"/>
      <w:r>
        <w:rPr>
          <w:b/>
          <w:bCs/>
          <w:color w:val="000000"/>
        </w:rPr>
        <w:t>Cyber-security concepts and terminology</w:t>
      </w:r>
      <w:bookmarkEnd w:id="6"/>
    </w:p>
    <w:p>
      <w:pPr>
        <w:pStyle w:val="ListParagraph"/>
        <w:widowControl/>
        <w:numPr>
          <w:ilvl w:val="0"/>
          <w:numId w:val="0"/>
        </w:numPr>
        <w:suppressAutoHyphens w:val="false"/>
        <w:spacing w:before="120" w:after="120"/>
        <w:ind w:left="0" w:hanging="0"/>
        <w:contextualSpacing w:val="false"/>
        <w:rPr>
          <w:b/>
          <w:bCs/>
          <w:color w:val="000000"/>
        </w:rPr>
      </w:pPr>
      <w:r>
        <w:rPr>
          <w:rFonts w:cs="Arial"/>
          <w:b/>
          <w:bCs/>
          <w:color w:val="000000"/>
        </w:rPr>
        <w:t>Define the following concepts:</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A cyber-security threat</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cyber-security threat is an unwanted threat to a company's technological resources and can lead to data being stolen, confidential information stolen and general disruption to the digital side.</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actors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threat actor is a person or group behind the cyber-security threat with malicious goals in mind. </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vectors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threat vector is how the threat actors gain unwanted access to a computer system whether it is through vulnerable software or social engineering.</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goals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threat goal is what the attacker's end goal is once a system is compromised, whether that be installing malware, stealing data or taking the system completely offline.</w:t>
      </w:r>
    </w:p>
    <w:p>
      <w:pPr>
        <w:pStyle w:val="Heading3"/>
        <w:rPr>
          <w:b/>
          <w:bCs/>
          <w:color w:val="000000"/>
        </w:rPr>
      </w:pPr>
      <w:bookmarkStart w:id="7" w:name="__RefHeading___Toc8316_3349569454"/>
      <w:bookmarkStart w:id="8" w:name="_Toc118272591"/>
      <w:bookmarkEnd w:id="7"/>
      <w:r>
        <w:rPr>
          <w:b/>
          <w:bCs/>
          <w:color w:val="000000"/>
        </w:rPr>
        <w:t>Cyber-security attacks</w:t>
      </w:r>
      <w:bookmarkEnd w:id="8"/>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general characteristics of a cyber-security attack are</w:t>
      </w:r>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1. Nation/state-backed groups – These groups are secretly sponsored by their government and usually target enemy states/countries. An example is the Lazarus group who is backed by North Korea</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b/>
          <w:bCs/>
          <w:color w:val="000000"/>
        </w:rPr>
      </w:pPr>
      <w:r>
        <w:rPr>
          <w:rFonts w:cs="Arial"/>
          <w:b/>
          <w:bCs/>
          <w:color w:val="000000"/>
        </w:rPr>
      </w:r>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b/>
          <w:bCs/>
          <w:color w:val="000000"/>
        </w:rPr>
      </w:pPr>
      <w:r>
        <w:drawing>
          <wp:anchor behindDoc="0" distT="0" distB="0" distL="0" distR="0" simplePos="0" locked="0" layoutInCell="0" allowOverlap="1" relativeHeight="3">
            <wp:simplePos x="0" y="0"/>
            <wp:positionH relativeFrom="column">
              <wp:posOffset>837565</wp:posOffset>
            </wp:positionH>
            <wp:positionV relativeFrom="paragraph">
              <wp:posOffset>-95250</wp:posOffset>
            </wp:positionV>
            <wp:extent cx="3832860" cy="2553335"/>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32860" cy="2553335"/>
                    </a:xfrm>
                    <a:prstGeom prst="rect">
                      <a:avLst/>
                    </a:prstGeom>
                  </pic:spPr>
                </pic:pic>
              </a:graphicData>
            </a:graphic>
          </wp:anchor>
        </w:drawing>
      </w:r>
      <w:r>
        <w:rPr>
          <w:rFonts w:cs="Arial"/>
          <w:b/>
          <w:bCs/>
          <w:color w:val="000000"/>
        </w:rPr>
        <w:t>(Image: Agathoklis Prodromou, 2019)</w:t>
      </w:r>
    </w:p>
    <w:p>
      <w:pPr>
        <w:pStyle w:val="Normal"/>
        <w:rPr>
          <w:b/>
          <w:bCs/>
          <w:color w:val="000000"/>
        </w:rPr>
      </w:pPr>
      <w:r>
        <w:rPr>
          <w:b/>
          <w:bCs/>
          <w:color w:val="000000"/>
        </w:rPr>
      </w:r>
    </w:p>
    <w:p>
      <w:pPr>
        <w:pStyle w:val="Heading3"/>
        <w:rPr>
          <w:b/>
          <w:bCs/>
          <w:color w:val="000000"/>
        </w:rPr>
      </w:pPr>
      <w:bookmarkStart w:id="9" w:name="__RefHeading___Toc8318_3349569454"/>
      <w:bookmarkStart w:id="10" w:name="_Toc118272592"/>
      <w:bookmarkEnd w:id="9"/>
      <w:r>
        <w:rPr>
          <w:b/>
          <w:bCs/>
          <w:color w:val="000000"/>
        </w:rPr>
        <w:t>Threats, attacks and trends</w:t>
      </w:r>
      <w:bookmarkEnd w:id="10"/>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1. Phishing:</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2. Ransomware:</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3. Supply chain attacks</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Supply chain attacks are becoming a more common threat in the current day where threat actors will attack their target's suppliers/partners to gain access to their systems and then eventually reach their true target. The techniques used are malware insertion where malware is inserted into a legitimate update package and then run by the target, installing the malware Korolov, 2020).</w:t>
      </w:r>
    </w:p>
    <w:p>
      <w:pPr>
        <w:pStyle w:val="Normal"/>
        <w:spacing w:lineRule="auto" w:line="300" w:before="120" w:after="120"/>
        <w:rPr>
          <w:rFonts w:cs="Arial"/>
          <w:b/>
          <w:bCs/>
          <w:color w:val="000000"/>
        </w:rPr>
      </w:pPr>
      <w:r>
        <w:rPr>
          <w:rFonts w:cs="Arial"/>
          <w:b/>
          <w:bCs/>
          <w:color w:val="000000"/>
        </w:rPr>
      </w:r>
    </w:p>
    <w:p>
      <w:pPr>
        <w:pStyle w:val="ListParagraph"/>
        <w:widowControl/>
        <w:numPr>
          <w:ilvl w:val="0"/>
          <w:numId w:val="0"/>
        </w:numPr>
        <w:suppressAutoHyphens w:val="false"/>
        <w:spacing w:before="120" w:after="120"/>
        <w:ind w:left="0" w:hanging="0"/>
        <w:contextualSpacing w:val="false"/>
        <w:rPr>
          <w:b/>
          <w:bCs/>
          <w:color w:val="000000"/>
        </w:rPr>
      </w:pPr>
      <w:r>
        <w:rPr>
          <w:rFonts w:cs="Arial"/>
          <w:b/>
          <w:bCs/>
          <w:color w:val="000000"/>
        </w:rPr>
        <w:t>Research and explain the following cyber-security terms:</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Botnets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botnet is a network of devices that have been compromised and taken over to be used for malicious activities such as email spam or denial of service attacks (Paloaltonetworks.com, 2019).</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Malware</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Malware is software that has malicious intent and can cause damage or harm to a network or system (Malwarebytes, 2020).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Viruses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virus is a piece of software that can replicate itself to other devices and continue to spread and possibly delete files (Nieles, Dempsey and Pillitteri, 2017).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Worms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worm is similar to a virus in that it replicates and spreads but a worm does it through networks to reach other systems (Nieles, Dempsey and Pillitteri, 2017).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Root Kits</w:t>
      </w:r>
    </w:p>
    <w:p>
      <w:pPr>
        <w:pStyle w:val="ListParagraph"/>
        <w:widowControl/>
        <w:numPr>
          <w:ilvl w:val="0"/>
          <w:numId w:val="0"/>
        </w:numPr>
        <w:suppressAutoHyphens w:val="false"/>
        <w:spacing w:before="120" w:after="120"/>
        <w:ind w:left="1134" w:hanging="0"/>
        <w:contextualSpacing w:val="false"/>
        <w:rPr>
          <w:b/>
          <w:bCs/>
          <w:color w:val="000000"/>
        </w:rPr>
      </w:pPr>
      <w:r>
        <w:rPr>
          <w:rFonts w:cs="Arial"/>
          <w:b/>
          <w:bCs/>
          <w:color w:val="000000"/>
          <w:lang w:val="en-AU"/>
        </w:rPr>
        <w:t>A rootkit is software that allows hackers to have administrator-level privileges. This is achieved with the rootkit operating at the kernel level which has the most access to the host system(Kaspersky, 2021).</w:t>
      </w:r>
    </w:p>
    <w:p>
      <w:pPr>
        <w:pStyle w:val="Normal"/>
        <w:spacing w:lineRule="auto" w:line="300" w:before="120" w:after="120"/>
        <w:rPr>
          <w:rFonts w:cs="Arial"/>
          <w:color w:val="000000"/>
        </w:rPr>
      </w:pPr>
      <w:r>
        <w:rPr>
          <w:rFonts w:cs="Arial"/>
          <w:color w:val="000000"/>
        </w:rPr>
      </w:r>
    </w:p>
    <w:p>
      <w:pPr>
        <w:pStyle w:val="Heading1"/>
        <w:rPr>
          <w:color w:val="000000"/>
        </w:rPr>
      </w:pPr>
      <w:bookmarkStart w:id="11" w:name="__RefHeading___Toc8320_3349569454"/>
      <w:bookmarkStart w:id="12" w:name="_Toc118272593"/>
      <w:bookmarkEnd w:id="11"/>
      <w:r>
        <w:rPr>
          <w:color w:val="000000"/>
          <w:szCs w:val="28"/>
        </w:rPr>
        <w:t xml:space="preserve">PART 2 – </w:t>
      </w:r>
      <w:r>
        <w:rPr>
          <w:color w:val="000000"/>
        </w:rPr>
        <w:t>Identify</w:t>
      </w:r>
      <w:r>
        <w:rPr>
          <w:color w:val="000000"/>
          <w:szCs w:val="28"/>
        </w:rPr>
        <w:t xml:space="preserve"> cyber-security needs of organisations</w:t>
      </w:r>
      <w:bookmarkEnd w:id="12"/>
    </w:p>
    <w:p>
      <w:pPr>
        <w:pStyle w:val="Heading2"/>
        <w:rPr>
          <w:color w:val="000000"/>
        </w:rPr>
      </w:pPr>
      <w:bookmarkStart w:id="13" w:name="__RefHeading___Toc8322_3349569454"/>
      <w:bookmarkStart w:id="14" w:name="_Toc118272594"/>
      <w:bookmarkEnd w:id="13"/>
      <w:r>
        <w:rPr>
          <w:color w:val="000000"/>
        </w:rPr>
        <w:t>Data risks, vulnerabilities and cyber-security needs</w:t>
      </w:r>
      <w:bookmarkEnd w:id="14"/>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 (Widget Accounting)</w:t>
      </w:r>
    </w:p>
    <w:p>
      <w:pPr>
        <w:pStyle w:val="ListParagraph"/>
        <w:widowControl/>
        <w:suppressAutoHyphens w:val="false"/>
        <w:spacing w:before="120" w:after="120"/>
        <w:ind w:left="567" w:hanging="567"/>
        <w:contextualSpacing w:val="false"/>
        <w:rPr>
          <w:color w:val="000000"/>
        </w:rPr>
      </w:pPr>
      <w:r>
        <w:rPr>
          <w:b/>
          <w:bCs/>
          <w:color w:val="000000"/>
        </w:rPr>
        <w:tab/>
        <w:t>Risks:</w:t>
      </w:r>
    </w:p>
    <w:p>
      <w:pPr>
        <w:pStyle w:val="ListParagraph"/>
        <w:widowControl/>
        <w:numPr>
          <w:ilvl w:val="0"/>
          <w:numId w:val="14"/>
        </w:numPr>
        <w:suppressAutoHyphens w:val="false"/>
        <w:spacing w:before="120" w:after="120"/>
        <w:contextualSpacing w:val="false"/>
        <w:rPr>
          <w:color w:val="000000"/>
        </w:rPr>
      </w:pPr>
      <w:r>
        <w:rPr>
          <w:b/>
          <w:bCs/>
          <w:color w:val="000000"/>
        </w:rPr>
        <w:t>Personally identifiable information (PII) is the employee names, addresses, and phone numbers which is stored on the laptops, servers and NAS. The risk involved with this data is identity theft since the business is required to store a lot of personal information.</w:t>
      </w:r>
    </w:p>
    <w:p>
      <w:pPr>
        <w:pStyle w:val="ListParagraph"/>
        <w:widowControl/>
        <w:numPr>
          <w:ilvl w:val="0"/>
          <w:numId w:val="14"/>
        </w:numPr>
        <w:suppressAutoHyphens w:val="false"/>
        <w:spacing w:before="120" w:after="120"/>
        <w:contextualSpacing w:val="false"/>
        <w:rPr>
          <w:color w:val="000000"/>
        </w:rPr>
      </w:pPr>
      <w:r>
        <w:rPr>
          <w:b/>
          <w:bCs/>
          <w:color w:val="000000"/>
        </w:rPr>
        <w:t>Financial data is the customer and employees' credit card details and financial records. This poses the risk of financial theft and fraud if accessed by threat actors</w:t>
      </w:r>
    </w:p>
    <w:p>
      <w:pPr>
        <w:pStyle w:val="ListParagraph"/>
        <w:widowControl/>
        <w:numPr>
          <w:ilvl w:val="0"/>
          <w:numId w:val="14"/>
        </w:numPr>
        <w:suppressAutoHyphens w:val="false"/>
        <w:spacing w:before="120" w:after="120"/>
        <w:contextualSpacing w:val="false"/>
        <w:rPr>
          <w:color w:val="000000"/>
        </w:rPr>
      </w:pPr>
      <w:r>
        <w:rPr>
          <w:b/>
          <w:bCs/>
          <w:color w:val="000000"/>
        </w:rPr>
        <w:t>Business data is the business's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 xml:space="preserve">Scenario 2: </w:t>
      </w:r>
    </w:p>
    <w:p>
      <w:pPr>
        <w:pStyle w:val="ListParagraph"/>
        <w:widowControl/>
        <w:numPr>
          <w:ilvl w:val="0"/>
          <w:numId w:val="31"/>
        </w:numPr>
        <w:suppressAutoHyphens w:val="false"/>
        <w:spacing w:before="120" w:after="120"/>
        <w:contextualSpacing w:val="false"/>
        <w:rPr>
          <w:color w:val="000000"/>
        </w:rPr>
      </w:pPr>
      <w:r>
        <w:rPr>
          <w:rFonts w:cs="Arial"/>
          <w:b/>
          <w:bCs/>
          <w:color w:val="000000"/>
        </w:rPr>
        <w:t>Staff details which include PII about the staff like addresses, phone numbers, and emails can lead to identity theft.</w:t>
      </w:r>
    </w:p>
    <w:p>
      <w:pPr>
        <w:pStyle w:val="ListParagraph"/>
        <w:widowControl/>
        <w:numPr>
          <w:ilvl w:val="0"/>
          <w:numId w:val="31"/>
        </w:numPr>
        <w:suppressAutoHyphens w:val="false"/>
        <w:spacing w:before="120" w:after="120"/>
        <w:contextualSpacing w:val="false"/>
        <w:rPr>
          <w:color w:val="000000"/>
        </w:rPr>
      </w:pPr>
      <w:r>
        <w:rPr>
          <w:rFonts w:cs="Arial"/>
          <w:b/>
          <w:bCs/>
          <w:color w:val="000000"/>
        </w:rPr>
        <w:t xml:space="preserve">Payroll details like the earning of staff as well as the prices that parents pay. This can be used for financial fraud. </w:t>
      </w:r>
    </w:p>
    <w:p>
      <w:pPr>
        <w:pStyle w:val="ListParagraph"/>
        <w:widowControl/>
        <w:numPr>
          <w:ilvl w:val="0"/>
          <w:numId w:val="31"/>
        </w:numPr>
        <w:suppressAutoHyphens w:val="false"/>
        <w:spacing w:before="120" w:after="120"/>
        <w:contextualSpacing w:val="false"/>
        <w:rPr>
          <w:color w:val="000000"/>
        </w:rPr>
      </w:pPr>
      <w:r>
        <w:rPr>
          <w:rFonts w:cs="Arial"/>
          <w:b/>
          <w:bCs/>
          <w:color w:val="000000"/>
        </w:rPr>
        <w:t>Equipment details such as serial numbers can be used for specific attacks against devices and can also be used for tracking.</w:t>
      </w:r>
    </w:p>
    <w:p>
      <w:pPr>
        <w:pStyle w:val="ListParagraph"/>
        <w:widowControl/>
        <w:numPr>
          <w:ilvl w:val="0"/>
          <w:numId w:val="31"/>
        </w:numPr>
        <w:suppressAutoHyphens w:val="false"/>
        <w:spacing w:before="120" w:after="120"/>
        <w:contextualSpacing w:val="false"/>
        <w:rPr>
          <w:color w:val="000000"/>
        </w:rPr>
      </w:pPr>
      <w:r>
        <w:rPr>
          <w:rFonts w:cs="Arial"/>
          <w:b/>
          <w:bCs/>
          <w:color w:val="000000"/>
        </w:rPr>
        <w:t>Child details include medical records, dietary requirements, addresses and who their parents are. This info can be used for blackmailing purposes.</w:t>
      </w:r>
    </w:p>
    <w:p>
      <w:pPr>
        <w:pStyle w:val="ListParagraph"/>
        <w:widowControl/>
        <w:numPr>
          <w:ilvl w:val="0"/>
          <w:numId w:val="31"/>
        </w:numPr>
        <w:suppressAutoHyphens w:val="false"/>
        <w:spacing w:before="120" w:after="120"/>
        <w:contextualSpacing w:val="false"/>
        <w:rPr>
          <w:color w:val="000000"/>
        </w:rPr>
      </w:pPr>
      <w:r>
        <w:rPr>
          <w:rFonts w:cs="Arial"/>
          <w:b/>
          <w:bCs/>
          <w:color w:val="000000"/>
        </w:rPr>
        <w:t>Parent/Guardian details which will include address, phone number, and email which can lead to identity theft and phishing attacks.</w:t>
      </w:r>
    </w:p>
    <w:p>
      <w:pPr>
        <w:pStyle w:val="ListParagraph"/>
        <w:widowControl/>
        <w:numPr>
          <w:ilvl w:val="0"/>
          <w:numId w:val="31"/>
        </w:numPr>
        <w:suppressAutoHyphens w:val="false"/>
        <w:spacing w:before="120" w:after="120"/>
        <w:contextualSpacing w:val="false"/>
        <w:rPr>
          <w:color w:val="000000"/>
        </w:rPr>
      </w:pPr>
      <w:r>
        <w:rPr>
          <w:rFonts w:cs="Arial"/>
          <w:b/>
          <w:bCs/>
          <w:color w:val="000000"/>
        </w:rPr>
        <w:t>Enrolment details can be combined with any of the other types of data to further enhance the blackmail against the parents.</w:t>
      </w:r>
    </w:p>
    <w:p>
      <w:pPr>
        <w:pStyle w:val="ListParagraph"/>
        <w:widowControl/>
        <w:suppressAutoHyphens w:val="false"/>
        <w:spacing w:before="120" w:after="120"/>
        <w:ind w:left="720" w:hanging="0"/>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Identify the different ways data is accessed in the organisation.</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 (Widget Accounting)</w:t>
      </w:r>
    </w:p>
    <w:p>
      <w:pPr>
        <w:pStyle w:val="ListParagraph"/>
        <w:widowControl/>
        <w:numPr>
          <w:ilvl w:val="0"/>
          <w:numId w:val="15"/>
        </w:numPr>
        <w:suppressAutoHyphens w:val="false"/>
        <w:spacing w:before="120" w:after="120"/>
        <w:contextualSpacing w:val="false"/>
        <w:rPr>
          <w:color w:val="000000"/>
        </w:rPr>
      </w:pPr>
      <w:r>
        <w:rPr>
          <w:b/>
          <w:bCs/>
          <w:color w:val="000000"/>
        </w:rPr>
        <w:t>Local access through the Windows 10 devices located at the office.</w:t>
      </w:r>
    </w:p>
    <w:p>
      <w:pPr>
        <w:pStyle w:val="ListParagraph"/>
        <w:widowControl/>
        <w:numPr>
          <w:ilvl w:val="0"/>
          <w:numId w:val="15"/>
        </w:numPr>
        <w:suppressAutoHyphens w:val="false"/>
        <w:spacing w:before="120" w:after="120"/>
        <w:contextualSpacing w:val="false"/>
        <w:rPr>
          <w:color w:val="000000"/>
        </w:rPr>
      </w:pPr>
      <w:r>
        <w:rPr>
          <w:b/>
          <w:bCs/>
          <w:color w:val="000000"/>
        </w:rPr>
        <w:t>Remote access through the remote employees who connect through personal devices and home wifi.</w:t>
      </w:r>
    </w:p>
    <w:p>
      <w:pPr>
        <w:pStyle w:val="ListParagraph"/>
        <w:widowControl/>
        <w:numPr>
          <w:ilvl w:val="0"/>
          <w:numId w:val="15"/>
        </w:numPr>
        <w:suppressAutoHyphens w:val="false"/>
        <w:spacing w:before="120" w:after="120"/>
        <w:contextualSpacing w:val="false"/>
        <w:rPr>
          <w:color w:val="000000"/>
        </w:rPr>
      </w:pPr>
      <w:r>
        <w:rPr>
          <w:b/>
          <w:bCs/>
          <w:color w:val="000000"/>
        </w:rPr>
        <w:t xml:space="preserve">Network access through the new Netgear switch installed which also has some ports publicly accessible. </w:t>
      </w:r>
    </w:p>
    <w:p>
      <w:pPr>
        <w:pStyle w:val="ListParagraph"/>
        <w:widowControl/>
        <w:numPr>
          <w:ilvl w:val="0"/>
          <w:numId w:val="15"/>
        </w:numPr>
        <w:suppressAutoHyphens w:val="false"/>
        <w:spacing w:before="120" w:after="120"/>
        <w:contextualSpacing w:val="false"/>
        <w:rPr>
          <w:color w:val="000000"/>
        </w:rPr>
      </w:pPr>
      <w:r>
        <w:rPr>
          <w:b/>
          <w:bCs/>
          <w:color w:val="000000"/>
        </w:rPr>
        <w:t xml:space="preserve">Social media access through the use of Facebook and Twitter for the organisation's advertising. </w:t>
      </w:r>
    </w:p>
    <w:p>
      <w:pPr>
        <w:pStyle w:val="ListParagraph"/>
        <w:widowControl/>
        <w:suppressAutoHyphens w:val="false"/>
        <w:spacing w:before="120" w:after="120"/>
        <w:ind w:left="567" w:hanging="567"/>
        <w:contextualSpacing w:val="false"/>
        <w:rPr>
          <w:color w:val="000000"/>
        </w:rPr>
      </w:pPr>
      <w:r>
        <w:rPr>
          <w:color w:val="000000"/>
        </w:rPr>
        <w:tab/>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16"/>
        </w:numPr>
        <w:suppressAutoHyphens w:val="false"/>
        <w:spacing w:before="120" w:after="120"/>
        <w:contextualSpacing w:val="false"/>
        <w:rPr>
          <w:color w:val="000000"/>
        </w:rPr>
      </w:pPr>
      <w:r>
        <w:rPr>
          <w:rFonts w:cs="Arial"/>
          <w:b/>
          <w:bCs/>
          <w:color w:val="000000"/>
        </w:rPr>
        <w:t>Local access through the 10 pcs and 12 laptops.</w:t>
      </w:r>
    </w:p>
    <w:p>
      <w:pPr>
        <w:pStyle w:val="ListParagraph"/>
        <w:widowControl/>
        <w:numPr>
          <w:ilvl w:val="0"/>
          <w:numId w:val="16"/>
        </w:numPr>
        <w:suppressAutoHyphens w:val="false"/>
        <w:spacing w:before="120" w:after="120"/>
        <w:contextualSpacing w:val="false"/>
        <w:rPr>
          <w:color w:val="000000"/>
        </w:rPr>
      </w:pPr>
      <w:r>
        <w:rPr>
          <w:rFonts w:cs="Arial"/>
          <w:b/>
          <w:bCs/>
          <w:color w:val="000000"/>
        </w:rPr>
        <w:t>Mobile devices used by staff like phones and tablets.</w:t>
      </w:r>
    </w:p>
    <w:p>
      <w:pPr>
        <w:pStyle w:val="ListParagraph"/>
        <w:widowControl/>
        <w:numPr>
          <w:ilvl w:val="0"/>
          <w:numId w:val="16"/>
        </w:numPr>
        <w:suppressAutoHyphens w:val="false"/>
        <w:spacing w:before="120" w:after="120"/>
        <w:contextualSpacing w:val="false"/>
        <w:rPr>
          <w:color w:val="000000"/>
        </w:rPr>
      </w:pPr>
      <w:r>
        <w:rPr>
          <w:rFonts w:cs="Arial"/>
          <w:b/>
          <w:bCs/>
          <w:color w:val="000000"/>
        </w:rPr>
        <w:t>Smart tv which can be connected to the networks.</w:t>
      </w:r>
    </w:p>
    <w:p>
      <w:pPr>
        <w:pStyle w:val="ListParagraph"/>
        <w:widowControl/>
        <w:numPr>
          <w:ilvl w:val="0"/>
          <w:numId w:val="16"/>
        </w:numPr>
        <w:suppressAutoHyphens w:val="false"/>
        <w:spacing w:before="120" w:after="120"/>
        <w:contextualSpacing w:val="false"/>
        <w:rPr>
          <w:color w:val="000000"/>
        </w:rPr>
      </w:pPr>
      <w:r>
        <w:rPr>
          <w:rFonts w:cs="Arial"/>
          <w:b/>
          <w:bCs/>
          <w:color w:val="000000"/>
        </w:rPr>
        <w:t>Robots used by children can have access to the networks.</w:t>
      </w:r>
    </w:p>
    <w:p>
      <w:pPr>
        <w:pStyle w:val="ListParagraph"/>
        <w:widowControl/>
        <w:numPr>
          <w:ilvl w:val="0"/>
          <w:numId w:val="16"/>
        </w:numPr>
        <w:suppressAutoHyphens w:val="false"/>
        <w:spacing w:before="120" w:after="120"/>
        <w:contextualSpacing w:val="false"/>
        <w:rPr>
          <w:color w:val="000000"/>
        </w:rPr>
      </w:pPr>
      <w:r>
        <w:rPr>
          <w:rFonts w:cs="Arial"/>
          <w:b/>
          <w:bCs/>
          <w:color w:val="000000"/>
        </w:rPr>
        <w:t>7 baby monitors are connected to the network so they can be remotely viewed.</w:t>
      </w:r>
    </w:p>
    <w:p>
      <w:pPr>
        <w:pStyle w:val="ListParagraph"/>
        <w:widowControl/>
        <w:numPr>
          <w:ilvl w:val="0"/>
          <w:numId w:val="16"/>
        </w:numPr>
        <w:suppressAutoHyphens w:val="false"/>
        <w:spacing w:before="120" w:after="120"/>
        <w:contextualSpacing w:val="false"/>
        <w:rPr>
          <w:color w:val="000000"/>
        </w:rPr>
      </w:pPr>
      <w:r>
        <w:rPr>
          <w:rFonts w:cs="Arial"/>
          <w:b/>
          <w:bCs/>
          <w:color w:val="000000"/>
        </w:rPr>
        <w:t>Voice-activated devices can be used to access data without the need for staff to access a device.</w:t>
      </w:r>
    </w:p>
    <w:p>
      <w:pPr>
        <w:pStyle w:val="ListParagraph"/>
        <w:widowControl/>
        <w:numPr>
          <w:ilvl w:val="0"/>
          <w:numId w:val="16"/>
        </w:numPr>
        <w:suppressAutoHyphens w:val="false"/>
        <w:spacing w:before="120" w:after="120"/>
        <w:contextualSpacing w:val="false"/>
        <w:rPr>
          <w:color w:val="000000"/>
        </w:rPr>
      </w:pPr>
      <w:r>
        <w:rPr>
          <w:rFonts w:cs="Arial"/>
          <w:b/>
          <w:bCs/>
          <w:color w:val="000000"/>
        </w:rPr>
        <w:t>Remote access from the staff the work from home.</w:t>
      </w:r>
    </w:p>
    <w:p>
      <w:pPr>
        <w:pStyle w:val="ListParagraph"/>
        <w:widowControl/>
        <w:numPr>
          <w:ilvl w:val="0"/>
          <w:numId w:val="16"/>
        </w:numPr>
        <w:suppressAutoHyphens w:val="false"/>
        <w:spacing w:before="120" w:after="120"/>
        <w:contextualSpacing w:val="false"/>
        <w:rPr>
          <w:color w:val="000000"/>
        </w:rPr>
      </w:pPr>
      <w:r>
        <w:rPr>
          <w:rFonts w:cs="Arial"/>
          <w:b/>
          <w:bCs/>
          <w:color w:val="000000"/>
        </w:rPr>
        <w:t>An online enrolment system is used to access attendance and cancellations.</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Consider the risk that a security breach poses for the organisation and describe the reason the organisation has to protect:</w:t>
      </w:r>
    </w:p>
    <w:p>
      <w:pPr>
        <w:pStyle w:val="ListParagraph"/>
        <w:widowControl/>
        <w:numPr>
          <w:ilvl w:val="0"/>
          <w:numId w:val="9"/>
        </w:numPr>
        <w:suppressAutoHyphens w:val="false"/>
        <w:spacing w:before="120" w:after="120"/>
        <w:ind w:left="1134" w:hanging="567"/>
        <w:contextualSpacing w:val="false"/>
        <w:rPr>
          <w:color w:val="000000"/>
        </w:rPr>
      </w:pPr>
      <w:r>
        <w:rPr>
          <w:rFonts w:cs="Arial"/>
          <w:color w:val="000000"/>
        </w:rPr>
        <w:t>Organisation’s data</w:t>
      </w:r>
    </w:p>
    <w:p>
      <w:pPr>
        <w:pStyle w:val="ListParagraph"/>
        <w:widowControl/>
        <w:numPr>
          <w:ilvl w:val="0"/>
          <w:numId w:val="9"/>
        </w:numPr>
        <w:suppressAutoHyphens w:val="false"/>
        <w:spacing w:before="120" w:after="120"/>
        <w:ind w:left="1134" w:hanging="567"/>
        <w:contextualSpacing w:val="false"/>
        <w:rPr>
          <w:color w:val="000000"/>
        </w:rPr>
      </w:pPr>
      <w:r>
        <w:rPr>
          <w:rFonts w:cs="Arial"/>
          <w:color w:val="000000"/>
        </w:rPr>
        <w:t>Online identity of users and their private data</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b/>
          <w:bCs/>
          <w:color w:val="000000"/>
        </w:rPr>
        <w:t>Scenario 1</w:t>
      </w:r>
    </w:p>
    <w:p>
      <w:pPr>
        <w:pStyle w:val="ListParagraph"/>
        <w:widowControl/>
        <w:numPr>
          <w:ilvl w:val="0"/>
          <w:numId w:val="17"/>
        </w:numPr>
        <w:suppressAutoHyphens w:val="false"/>
        <w:spacing w:before="120" w:after="120"/>
        <w:contextualSpacing w:val="false"/>
        <w:rPr>
          <w:color w:val="000000"/>
        </w:rPr>
      </w:pPr>
      <w:r>
        <w:rPr>
          <w:b/>
          <w:bCs/>
          <w:color w:val="000000"/>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secrets/intellectual property which could damage the company's competitive position if given to the competition.</w:t>
      </w:r>
    </w:p>
    <w:p>
      <w:pPr>
        <w:pStyle w:val="ListParagraph"/>
        <w:widowControl/>
        <w:numPr>
          <w:ilvl w:val="0"/>
          <w:numId w:val="17"/>
        </w:numPr>
        <w:suppressAutoHyphens w:val="false"/>
        <w:spacing w:before="120" w:after="120"/>
        <w:contextualSpacing w:val="false"/>
        <w:rPr>
          <w:color w:val="000000"/>
        </w:rPr>
      </w:pPr>
      <w:r>
        <w:rPr>
          <w:b/>
          <w:bCs/>
          <w:color w:val="000000"/>
        </w:rPr>
        <w:t xml:space="preserve">Online Identity of users and their private data: The organisation allows employees to connect their devices through the wireless network, and employees share passwords and logins.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rFonts w:cs="Arial"/>
          <w:b/>
          <w:bCs/>
          <w:color w:val="000000"/>
        </w:rPr>
        <w:t>Scenario 2</w:t>
      </w:r>
    </w:p>
    <w:p>
      <w:pPr>
        <w:pStyle w:val="ListParagraph"/>
        <w:widowControl/>
        <w:numPr>
          <w:ilvl w:val="0"/>
          <w:numId w:val="18"/>
        </w:numPr>
        <w:suppressAutoHyphens w:val="false"/>
        <w:spacing w:before="120" w:after="120"/>
        <w:contextualSpacing w:val="false"/>
        <w:rPr>
          <w:color w:val="000000"/>
        </w:rPr>
      </w:pPr>
      <w:r>
        <w:rPr>
          <w:rFonts w:cs="Arial"/>
          <w:b/>
          <w:bCs/>
          <w:color w:val="000000"/>
        </w:rPr>
        <w:t xml:space="preserve">Organisation data: </w:t>
      </w:r>
      <w:r>
        <w:rPr>
          <w:b/>
          <w:bCs/>
          <w:color w:val="000000"/>
        </w:rPr>
        <w:t>A security breach for the kindergarten could lead to the compromise of important data, such as staff details, payroll details, children's and parents' details, and medical records. This could lead to identity theft and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color w:val="000000"/>
        </w:rPr>
        <w:t xml:space="preserve"> </w:t>
      </w:r>
    </w:p>
    <w:p>
      <w:pPr>
        <w:pStyle w:val="ListParagraph"/>
        <w:widowControl/>
        <w:numPr>
          <w:ilvl w:val="0"/>
          <w:numId w:val="18"/>
        </w:numPr>
        <w:suppressAutoHyphens w:val="false"/>
        <w:spacing w:before="120" w:after="120"/>
        <w:contextualSpacing w:val="false"/>
        <w:rPr>
          <w:color w:val="000000"/>
        </w:rPr>
      </w:pPr>
      <w:r>
        <w:rPr>
          <w:b/>
          <w:bCs/>
          <w:color w:val="000000"/>
        </w:rPr>
        <w:t xml:space="preserve">Online identity of users and their private data: A breach would compromise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0"/>
          <w:numId w:val="19"/>
        </w:numPr>
        <w:suppressAutoHyphens w:val="false"/>
        <w:spacing w:before="120" w:after="120"/>
        <w:contextualSpacing w:val="false"/>
        <w:rPr>
          <w:color w:val="000000"/>
        </w:rPr>
      </w:pPr>
      <w:r>
        <w:rPr>
          <w:b/>
          <w:bCs/>
          <w:color w:val="000000"/>
        </w:rPr>
        <w:t xml:space="preserve">Insecure network: The company uses WIFI but the password is publicly accessible meaning threat actors can easily join the network and further pivot into the organisation. There are also ports on the switch that can be accessed by the public. </w:t>
      </w:r>
    </w:p>
    <w:p>
      <w:pPr>
        <w:pStyle w:val="ListParagraph"/>
        <w:widowControl/>
        <w:numPr>
          <w:ilvl w:val="0"/>
          <w:numId w:val="19"/>
        </w:numPr>
        <w:suppressAutoHyphens w:val="false"/>
        <w:spacing w:before="120" w:after="120"/>
        <w:contextualSpacing w:val="false"/>
        <w:rPr>
          <w:color w:val="000000"/>
        </w:rPr>
      </w:pPr>
      <w:r>
        <w:rPr>
          <w:b/>
          <w:bCs/>
          <w:color w:val="000000"/>
        </w:rPr>
        <w:t>Lack of password policy: The lack of a password policy as well as employees choosing their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color w:val="000000"/>
        </w:rPr>
      </w:pPr>
      <w:r>
        <w:rPr>
          <w:b/>
          <w:bCs/>
          <w:color w:val="000000"/>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20"/>
        </w:numPr>
        <w:suppressAutoHyphens w:val="false"/>
        <w:spacing w:before="120" w:after="120"/>
        <w:contextualSpacing w:val="false"/>
        <w:rPr>
          <w:color w:val="000000"/>
        </w:rPr>
      </w:pPr>
      <w:r>
        <w:rPr>
          <w:rFonts w:cs="Arial"/>
          <w:b/>
          <w:bCs/>
          <w:color w:val="000000"/>
        </w:rPr>
        <w:t xml:space="preserve">Unsecured network devices: With the kindergarten having many IOT-like devices such as robots, voice-activated devices and baby monitors, they may not be secure and can be used to gain initial access to the network. </w:t>
      </w:r>
    </w:p>
    <w:p>
      <w:pPr>
        <w:pStyle w:val="ListParagraph"/>
        <w:widowControl/>
        <w:numPr>
          <w:ilvl w:val="0"/>
          <w:numId w:val="20"/>
        </w:numPr>
        <w:suppressAutoHyphens w:val="false"/>
        <w:spacing w:before="120" w:after="120"/>
        <w:contextualSpacing w:val="false"/>
        <w:rPr>
          <w:color w:val="000000"/>
        </w:rPr>
      </w:pPr>
      <w:r>
        <w:rPr>
          <w:rFonts w:cs="Arial"/>
          <w:b/>
          <w:bCs/>
          <w:color w:val="000000"/>
        </w:rPr>
        <w:t>Remote work: Since some of the staff work from home on various days, they may not have a good security system if any at all at home meaning that an attacker could compromise the staff members' home network and then pivot into the company's network.</w:t>
      </w:r>
    </w:p>
    <w:p>
      <w:pPr>
        <w:pStyle w:val="ListParagraph"/>
        <w:widowControl/>
        <w:numPr>
          <w:ilvl w:val="0"/>
          <w:numId w:val="20"/>
        </w:numPr>
        <w:suppressAutoHyphens w:val="false"/>
        <w:spacing w:before="120" w:after="120"/>
        <w:contextualSpacing w:val="false"/>
        <w:rPr>
          <w:color w:val="000000"/>
        </w:rPr>
      </w:pPr>
      <w:r>
        <w:rPr>
          <w:rFonts w:cs="Arial"/>
          <w:b/>
          <w:bCs/>
          <w:color w:val="000000"/>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1"/>
          <w:numId w:val="21"/>
        </w:numPr>
        <w:suppressAutoHyphens w:val="false"/>
        <w:spacing w:before="120" w:after="120"/>
        <w:contextualSpacing w:val="false"/>
        <w:rPr>
          <w:color w:val="000000"/>
        </w:rPr>
      </w:pPr>
      <w:r>
        <w:rPr>
          <w:b/>
          <w:bCs/>
          <w:color w:val="000000"/>
        </w:rPr>
        <w:t>An attacker can use a Man-in-the-middle attack to intercept data transmitted over the wifi network since they can access it with the public password or open ports on the switch. This would allow them to catch passwords, business data and more.</w:t>
      </w:r>
    </w:p>
    <w:p>
      <w:pPr>
        <w:pStyle w:val="ListParagraph"/>
        <w:widowControl/>
        <w:numPr>
          <w:ilvl w:val="1"/>
          <w:numId w:val="21"/>
        </w:numPr>
        <w:suppressAutoHyphens w:val="false"/>
        <w:spacing w:before="120" w:after="120"/>
        <w:contextualSpacing w:val="false"/>
        <w:rPr>
          <w:color w:val="000000"/>
        </w:rPr>
      </w:pPr>
      <w:r>
        <w:rPr>
          <w:b/>
          <w:bCs/>
          <w:color w:val="000000"/>
        </w:rPr>
        <w:t xml:space="preserve">Since there is no password policy, attackers can brute force simple passwords since there is a high chance that staff will use a simple password for the devices. </w:t>
      </w:r>
    </w:p>
    <w:p>
      <w:pPr>
        <w:pStyle w:val="ListParagraph"/>
        <w:widowControl/>
        <w:numPr>
          <w:ilvl w:val="1"/>
          <w:numId w:val="21"/>
        </w:numPr>
        <w:suppressAutoHyphens w:val="false"/>
        <w:spacing w:before="120" w:after="120"/>
        <w:contextualSpacing w:val="false"/>
        <w:rPr>
          <w:color w:val="000000"/>
        </w:rPr>
      </w:pPr>
      <w:r>
        <w:rPr>
          <w:b/>
          <w:bCs/>
          <w:color w:val="000000"/>
        </w:rPr>
        <w:t xml:space="preserve">With the company allowing password sharing, attackers could perform credential stuffing which is using a credential obtained from 1 user on other devices and systems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22"/>
        </w:numPr>
        <w:suppressAutoHyphens w:val="false"/>
        <w:spacing w:before="120" w:after="120"/>
        <w:contextualSpacing w:val="false"/>
        <w:rPr>
          <w:color w:val="000000"/>
        </w:rPr>
      </w:pPr>
      <w:r>
        <w:rPr>
          <w:rFonts w:cs="Arial"/>
          <w:b/>
          <w:bCs/>
          <w:color w:val="000000"/>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2"/>
        </w:numPr>
        <w:suppressAutoHyphens w:val="false"/>
        <w:spacing w:before="120" w:after="120"/>
        <w:contextualSpacing w:val="false"/>
        <w:rPr>
          <w:color w:val="000000"/>
        </w:rPr>
      </w:pPr>
      <w:r>
        <w:rPr>
          <w:rFonts w:cs="Arial"/>
          <w:b/>
          <w:bCs/>
          <w:color w:val="000000"/>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2"/>
        </w:numPr>
        <w:suppressAutoHyphens w:val="false"/>
        <w:spacing w:before="120" w:after="120"/>
        <w:contextualSpacing w:val="false"/>
        <w:rPr>
          <w:color w:val="000000"/>
        </w:rPr>
      </w:pPr>
      <w:r>
        <w:rPr>
          <w:rFonts w:cs="Arial"/>
          <w:b/>
          <w:bCs/>
          <w:color w:val="000000"/>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color w:val="000000"/>
        </w:rPr>
      </w:pPr>
      <w:r>
        <w:rPr>
          <w:rFonts w:cs="Arial"/>
          <w:color w:val="000000"/>
        </w:rPr>
        <w:tab/>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0"/>
          <w:numId w:val="23"/>
        </w:numPr>
        <w:suppressAutoHyphens w:val="false"/>
        <w:spacing w:before="120" w:after="120"/>
        <w:contextualSpacing w:val="false"/>
        <w:rPr>
          <w:color w:val="000000"/>
        </w:rPr>
      </w:pPr>
      <w:r>
        <w:rPr>
          <w:b/>
          <w:bCs/>
          <w:color w:val="000000"/>
        </w:rPr>
        <w:t>Phishing: Attackers can use phishing attacks to gain access to the systems and exfiltrate data and PII as well as install malware such as ransomware and essentially completely shut down the company.</w:t>
      </w:r>
    </w:p>
    <w:p>
      <w:pPr>
        <w:pStyle w:val="ListParagraph"/>
        <w:widowControl/>
        <w:numPr>
          <w:ilvl w:val="0"/>
          <w:numId w:val="23"/>
        </w:numPr>
        <w:suppressAutoHyphens w:val="false"/>
        <w:spacing w:before="120" w:after="120"/>
        <w:contextualSpacing w:val="false"/>
        <w:rPr>
          <w:color w:val="000000"/>
        </w:rPr>
      </w:pPr>
      <w:r>
        <w:rPr>
          <w:b/>
          <w:bCs/>
          <w:color w:val="000000"/>
        </w:rPr>
        <w:t>Password attacks: Since there is a lack of a password policy and there is also password sharing, attackers can attempt to brute-force passwords and gain access to systems and from there disrupt the company's operations or steal data.</w:t>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ind w:left="720" w:hanging="0"/>
        <w:contextualSpacing w:val="false"/>
        <w:rPr>
          <w:color w:val="000000"/>
        </w:rPr>
      </w:pPr>
      <w:r>
        <w:rPr>
          <w:color w:val="000000"/>
        </w:rPr>
        <w:tab/>
      </w:r>
      <w:r>
        <w:rPr>
          <w:b/>
          <w:bCs/>
          <w:color w:val="000000"/>
        </w:rPr>
        <w:t>Scenario 2:</w:t>
      </w:r>
    </w:p>
    <w:p>
      <w:pPr>
        <w:pStyle w:val="ListParagraph"/>
        <w:widowControl/>
        <w:numPr>
          <w:ilvl w:val="0"/>
          <w:numId w:val="24"/>
        </w:numPr>
        <w:suppressAutoHyphens w:val="false"/>
        <w:spacing w:before="120" w:after="120"/>
        <w:contextualSpacing w:val="false"/>
        <w:rPr>
          <w:color w:val="000000"/>
        </w:rPr>
      </w:pPr>
      <w:r>
        <w:rPr>
          <w:b/>
          <w:bCs/>
          <w:color w:val="000000"/>
        </w:rPr>
        <w:t>IOT-based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4"/>
        </w:numPr>
        <w:suppressAutoHyphens w:val="false"/>
        <w:spacing w:before="120" w:after="120"/>
        <w:contextualSpacing w:val="false"/>
        <w:rPr>
          <w:color w:val="000000"/>
        </w:rPr>
      </w:pPr>
      <w:r>
        <w:rPr>
          <w:b/>
          <w:bCs/>
          <w:color w:val="000000"/>
        </w:rPr>
        <w:t xml:space="preserve">DOS attacks: An attacker can flood the kindergarten's network with so much traffic to the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rFonts w:cs="Arial"/>
          <w:b/>
          <w:color w:val="000000"/>
        </w:rPr>
      </w:pPr>
      <w:r>
        <w:rPr>
          <w:rFonts w:cs="Arial"/>
          <w:b/>
          <w:color w:val="000000"/>
        </w:rPr>
      </w:r>
    </w:p>
    <w:p>
      <w:pPr>
        <w:pStyle w:val="Heading3"/>
        <w:rPr>
          <w:color w:val="000000"/>
        </w:rPr>
      </w:pPr>
      <w:bookmarkStart w:id="15" w:name="__RefHeading___Toc8324_3349569454"/>
      <w:bookmarkEnd w:id="15"/>
      <w:r>
        <w:rPr>
          <w:color w:val="000000"/>
        </w:rPr>
        <w:t>Task 2: Identify cyber-security measures for the organisation</w:t>
      </w:r>
    </w:p>
    <w:p>
      <w:pPr>
        <w:pStyle w:val="Normal"/>
        <w:rPr>
          <w:color w:val="000000"/>
        </w:rPr>
      </w:pPr>
      <w:r>
        <w:rPr>
          <w:color w:val="000000"/>
        </w:rPr>
        <w:t xml:space="preserve">Task 1 identified the organisations' data, risks and vulnerabilities. This section concentrates on outlining the security measures required to protect the organisation against potential cyber-attacks.  </w:t>
      </w:r>
    </w:p>
    <w:p>
      <w:pPr>
        <w:pStyle w:val="Normal"/>
        <w:rPr>
          <w:color w:val="000000"/>
        </w:rPr>
      </w:pPr>
      <w:r>
        <w:rPr>
          <w:color w:val="000000"/>
        </w:rPr>
        <w:t xml:space="preserve">For </w:t>
      </w:r>
      <w:r>
        <w:rPr>
          <w:b/>
          <w:color w:val="000000"/>
        </w:rPr>
        <w:t>each</w:t>
      </w:r>
      <w:r>
        <w:rPr>
          <w:color w:val="000000"/>
        </w:rPr>
        <w:t xml:space="preserve"> scenario presented, complete the following tasks:</w:t>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Based on the information obtained in Task 1, outline a strategy to defend the organisation’s data from threat actors. The strategy must include:</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 xml:space="preserve">Cyber-defence methods </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Cyber-defence techniques</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Organisational policies and procedures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rFonts w:cs="Arial"/>
          <w:b/>
          <w:bCs/>
          <w:color w:val="000000"/>
        </w:rPr>
        <w:t>Scenario 1</w:t>
      </w:r>
    </w:p>
    <w:p>
      <w:pPr>
        <w:pStyle w:val="TextBody"/>
        <w:widowControl/>
        <w:suppressAutoHyphens w:val="false"/>
        <w:spacing w:before="120" w:after="120"/>
        <w:ind w:left="1134" w:hanging="567"/>
        <w:rPr>
          <w:color w:val="000000"/>
        </w:rPr>
      </w:pPr>
      <w:r>
        <w:rPr>
          <w:rFonts w:cs="Arial"/>
          <w:b/>
          <w:bCs/>
          <w:color w:val="000000"/>
        </w:rPr>
        <w:t>Cyber-defence methods:</w:t>
      </w:r>
    </w:p>
    <w:p>
      <w:pPr>
        <w:pStyle w:val="TextBody"/>
        <w:numPr>
          <w:ilvl w:val="1"/>
          <w:numId w:val="25"/>
        </w:numPr>
        <w:tabs>
          <w:tab w:val="clear" w:pos="720"/>
          <w:tab w:val="left" w:pos="0" w:leader="none"/>
        </w:tabs>
        <w:spacing w:before="0" w:after="0"/>
        <w:ind w:left="1418" w:hanging="283"/>
        <w:rPr>
          <w:color w:val="000000"/>
        </w:rPr>
      </w:pPr>
      <w:r>
        <w:rPr>
          <w:b/>
          <w:bCs/>
          <w:color w:val="000000"/>
        </w:rPr>
        <w:t>Endpoint protection: The business should deploy an endpoint security solution on all laptops to prevent malware and other attacks</w:t>
      </w:r>
    </w:p>
    <w:p>
      <w:pPr>
        <w:pStyle w:val="TextBody"/>
        <w:numPr>
          <w:ilvl w:val="1"/>
          <w:numId w:val="25"/>
        </w:numPr>
        <w:tabs>
          <w:tab w:val="clear" w:pos="720"/>
          <w:tab w:val="left" w:pos="0" w:leader="none"/>
        </w:tabs>
        <w:spacing w:before="0" w:after="0"/>
        <w:ind w:left="1418" w:hanging="283"/>
        <w:rPr>
          <w:color w:val="000000"/>
        </w:rPr>
      </w:pPr>
      <w:r>
        <w:rPr>
          <w:b/>
          <w:bCs/>
          <w:color w:val="000000"/>
        </w:rPr>
        <w:t>Encryption: WIDGET should encrypt all data on the NAS and devices.</w:t>
      </w:r>
    </w:p>
    <w:p>
      <w:pPr>
        <w:pStyle w:val="TextBody"/>
        <w:numPr>
          <w:ilvl w:val="1"/>
          <w:numId w:val="25"/>
        </w:numPr>
        <w:tabs>
          <w:tab w:val="clear" w:pos="720"/>
          <w:tab w:val="left" w:pos="0" w:leader="none"/>
        </w:tabs>
        <w:spacing w:before="0" w:after="0"/>
        <w:ind w:left="1418" w:hanging="283"/>
        <w:rPr>
          <w:color w:val="000000"/>
        </w:rPr>
      </w:pPr>
      <w:r>
        <w:rPr>
          <w:b/>
          <w:bCs/>
          <w:color w:val="000000"/>
        </w:rPr>
        <w:t>Firewall: Install a firewall to block unauthorised access to the network, and configure it to allow only authorised traffic.</w:t>
      </w:r>
    </w:p>
    <w:p>
      <w:pPr>
        <w:pStyle w:val="TextBody"/>
        <w:numPr>
          <w:ilvl w:val="1"/>
          <w:numId w:val="25"/>
        </w:numPr>
        <w:tabs>
          <w:tab w:val="clear" w:pos="720"/>
          <w:tab w:val="left" w:pos="0" w:leader="none"/>
        </w:tabs>
        <w:spacing w:before="0" w:after="0"/>
        <w:ind w:left="1418" w:hanging="283"/>
        <w:rPr>
          <w:color w:val="000000"/>
        </w:rPr>
      </w:pPr>
      <w:r>
        <w:rPr>
          <w:b/>
          <w:bCs/>
          <w:color w:val="000000"/>
        </w:rPr>
        <w:t>Access control: Establish a strict access control policy to limit user privileges and only allow authorised users to access data.</w:t>
      </w:r>
    </w:p>
    <w:p>
      <w:pPr>
        <w:pStyle w:val="TextBody"/>
        <w:numPr>
          <w:ilvl w:val="1"/>
          <w:numId w:val="25"/>
        </w:numPr>
        <w:tabs>
          <w:tab w:val="clear" w:pos="720"/>
          <w:tab w:val="left" w:pos="0" w:leader="none"/>
        </w:tabs>
        <w:ind w:left="1418" w:hanging="283"/>
        <w:rPr>
          <w:color w:val="000000"/>
        </w:rPr>
      </w:pPr>
      <w:r>
        <w:rPr>
          <w:b/>
          <w:bCs/>
          <w:color w:val="000000"/>
        </w:rPr>
        <w:t>Vulnerability scanning: Conduct regular vulnerability scans and patch all identified vulnerabilities to prevent cyber-attacks.</w:t>
      </w:r>
    </w:p>
    <w:p>
      <w:pPr>
        <w:pStyle w:val="TextBody"/>
        <w:rPr>
          <w:color w:val="000000"/>
        </w:rPr>
      </w:pPr>
      <w:r>
        <w:rPr>
          <w:b/>
          <w:bCs/>
          <w:color w:val="000000"/>
        </w:rPr>
        <w:tab/>
        <w:t>Cyber-defence techniques:</w:t>
      </w:r>
    </w:p>
    <w:p>
      <w:pPr>
        <w:pStyle w:val="TextBody"/>
        <w:numPr>
          <w:ilvl w:val="1"/>
          <w:numId w:val="26"/>
        </w:numPr>
        <w:tabs>
          <w:tab w:val="clear" w:pos="720"/>
          <w:tab w:val="left" w:pos="0" w:leader="none"/>
        </w:tabs>
        <w:spacing w:before="0" w:after="0"/>
        <w:ind w:left="1418" w:hanging="283"/>
        <w:rPr>
          <w:color w:val="000000"/>
        </w:rPr>
      </w:pPr>
      <w:r>
        <w:rPr>
          <w:b/>
          <w:bCs/>
          <w:color w:val="000000"/>
        </w:rPr>
        <w:t>Multi-factor authentication: Set up MFA to ensure that only authorised users can access the network.</w:t>
      </w:r>
    </w:p>
    <w:p>
      <w:pPr>
        <w:pStyle w:val="TextBody"/>
        <w:numPr>
          <w:ilvl w:val="1"/>
          <w:numId w:val="26"/>
        </w:numPr>
        <w:tabs>
          <w:tab w:val="clear" w:pos="720"/>
          <w:tab w:val="left" w:pos="0" w:leader="none"/>
        </w:tabs>
        <w:spacing w:before="0" w:after="0"/>
        <w:ind w:left="1418" w:hanging="283"/>
        <w:rPr>
          <w:color w:val="000000"/>
        </w:rPr>
      </w:pPr>
      <w:r>
        <w:rPr>
          <w:b/>
          <w:bCs/>
          <w:color w:val="000000"/>
        </w:rPr>
        <w:t>Password policies: Implement a password policy that requires strong passwords and prohibits sharing of passwords.</w:t>
      </w:r>
    </w:p>
    <w:p>
      <w:pPr>
        <w:pStyle w:val="TextBody"/>
        <w:numPr>
          <w:ilvl w:val="1"/>
          <w:numId w:val="26"/>
        </w:numPr>
        <w:tabs>
          <w:tab w:val="clear" w:pos="720"/>
          <w:tab w:val="left" w:pos="0" w:leader="none"/>
        </w:tabs>
        <w:ind w:left="1418" w:hanging="283"/>
        <w:rPr>
          <w:color w:val="000000"/>
        </w:rPr>
      </w:pPr>
      <w:r>
        <w:rPr>
          <w:b/>
          <w:bCs/>
          <w:color w:val="000000"/>
        </w:rPr>
        <w:t>Regular training: Provide regular training to all employees to increase their awareness of cyber threats and how to respond to them.</w:t>
      </w:r>
    </w:p>
    <w:p>
      <w:pPr>
        <w:pStyle w:val="TextBody"/>
        <w:rPr>
          <w:color w:val="000000"/>
        </w:rPr>
      </w:pPr>
      <w:r>
        <w:rPr>
          <w:b/>
          <w:bCs/>
          <w:color w:val="000000"/>
        </w:rPr>
        <w:tab/>
        <w:t>Organisational policies and procedures:</w:t>
      </w:r>
    </w:p>
    <w:p>
      <w:pPr>
        <w:pStyle w:val="TextBody"/>
        <w:numPr>
          <w:ilvl w:val="1"/>
          <w:numId w:val="27"/>
        </w:numPr>
        <w:tabs>
          <w:tab w:val="clear" w:pos="720"/>
          <w:tab w:val="left" w:pos="0" w:leader="none"/>
        </w:tabs>
        <w:spacing w:before="0" w:after="0"/>
        <w:ind w:left="1418" w:hanging="283"/>
        <w:rPr>
          <w:color w:val="000000"/>
        </w:rPr>
      </w:pPr>
      <w:r>
        <w:rPr>
          <w:b/>
          <w:bCs/>
          <w:color w:val="000000"/>
        </w:rPr>
        <w:t>Acceptable Use Policy: Establish an Acceptable Use Policy that outlines the acceptable use of technology within the organisation.</w:t>
      </w:r>
    </w:p>
    <w:p>
      <w:pPr>
        <w:pStyle w:val="TextBody"/>
        <w:numPr>
          <w:ilvl w:val="1"/>
          <w:numId w:val="27"/>
        </w:numPr>
        <w:tabs>
          <w:tab w:val="clear" w:pos="720"/>
          <w:tab w:val="left" w:pos="0" w:leader="none"/>
        </w:tabs>
        <w:spacing w:before="0" w:after="0"/>
        <w:ind w:left="1418" w:hanging="283"/>
        <w:rPr>
          <w:color w:val="000000"/>
        </w:rPr>
      </w:pPr>
      <w:r>
        <w:rPr>
          <w:b/>
          <w:bCs/>
          <w:color w:val="000000"/>
        </w:rPr>
        <w:t>Remote Work Policy: Create a remote work policy that outlines the expectations and requirements for employees who work at home.</w:t>
      </w:r>
    </w:p>
    <w:p>
      <w:pPr>
        <w:pStyle w:val="TextBody"/>
        <w:numPr>
          <w:ilvl w:val="1"/>
          <w:numId w:val="27"/>
        </w:numPr>
        <w:tabs>
          <w:tab w:val="clear" w:pos="720"/>
          <w:tab w:val="left" w:pos="0" w:leader="none"/>
        </w:tabs>
        <w:spacing w:before="0" w:after="0"/>
        <w:ind w:left="1418" w:hanging="283"/>
        <w:rPr>
          <w:color w:val="000000"/>
        </w:rPr>
      </w:pPr>
      <w:r>
        <w:rPr>
          <w:b/>
          <w:bCs/>
          <w:color w:val="000000"/>
        </w:rPr>
        <w:t>Information Security Policy: Develop an Information Security Policy that outlines the approach to information security, including policies on data protection, access control, and incident response.</w:t>
      </w:r>
    </w:p>
    <w:p>
      <w:pPr>
        <w:pStyle w:val="TextBody"/>
        <w:numPr>
          <w:ilvl w:val="1"/>
          <w:numId w:val="27"/>
        </w:numPr>
        <w:tabs>
          <w:tab w:val="clear" w:pos="720"/>
          <w:tab w:val="left" w:pos="0" w:leader="none"/>
        </w:tabs>
        <w:ind w:left="1418" w:hanging="283"/>
        <w:rPr>
          <w:color w:val="000000"/>
        </w:rPr>
      </w:pPr>
      <w:r>
        <w:rPr>
          <w:b/>
          <w:bCs/>
          <w:color w:val="000000"/>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b/>
          <w:bCs/>
          <w:color w:val="000000"/>
        </w:rPr>
        <w:t>Scenario 2:</w:t>
      </w:r>
    </w:p>
    <w:p>
      <w:pPr>
        <w:pStyle w:val="ListParagraph"/>
        <w:widowControl/>
        <w:suppressAutoHyphens w:val="false"/>
        <w:spacing w:before="120" w:after="120"/>
        <w:ind w:left="1134" w:hanging="567"/>
        <w:contextualSpacing w:val="false"/>
        <w:rPr>
          <w:color w:val="000000"/>
        </w:rPr>
      </w:pPr>
      <w:r>
        <w:rPr>
          <w:b/>
          <w:bCs/>
          <w:color w:val="000000"/>
        </w:rPr>
        <w:t>Cyber-defence methods:</w:t>
      </w:r>
    </w:p>
    <w:p>
      <w:pPr>
        <w:pStyle w:val="TextBody"/>
        <w:numPr>
          <w:ilvl w:val="0"/>
          <w:numId w:val="28"/>
        </w:numPr>
        <w:rPr>
          <w:color w:val="000000"/>
        </w:rPr>
      </w:pPr>
      <w:r>
        <w:rPr>
          <w:b/>
          <w:bCs/>
          <w:color w:val="000000"/>
        </w:rPr>
        <w:t>Firewall: The kindergarten should implement a firewall to control traffic entering and leaving the network, and to block traffic from known malicious IP addresses.</w:t>
      </w:r>
    </w:p>
    <w:p>
      <w:pPr>
        <w:pStyle w:val="TextBody"/>
        <w:numPr>
          <w:ilvl w:val="0"/>
          <w:numId w:val="28"/>
        </w:numPr>
        <w:rPr>
          <w:color w:val="000000"/>
        </w:rPr>
      </w:pPr>
      <w:r>
        <w:rPr>
          <w:b/>
          <w:bCs/>
          <w:color w:val="000000"/>
        </w:rPr>
        <w:t>Antivirus: The kindergarten should use reputable antivirus software on all networked devices to protect against known threats.</w:t>
      </w:r>
    </w:p>
    <w:p>
      <w:pPr>
        <w:pStyle w:val="TextBody"/>
        <w:numPr>
          <w:ilvl w:val="0"/>
          <w:numId w:val="28"/>
        </w:numPr>
        <w:rPr>
          <w:color w:val="000000"/>
        </w:rPr>
      </w:pPr>
      <w:r>
        <w:rPr>
          <w:b/>
          <w:bCs/>
          <w:color w:val="000000"/>
        </w:rPr>
        <w:t>Access control: The kindergarten should implement control policies and use multi-factor authentication to ensure that staff can access sensitive data.</w:t>
      </w:r>
    </w:p>
    <w:p>
      <w:pPr>
        <w:pStyle w:val="TextBody"/>
        <w:numPr>
          <w:ilvl w:val="0"/>
          <w:numId w:val="28"/>
        </w:numPr>
        <w:rPr>
          <w:color w:val="000000"/>
        </w:rPr>
      </w:pPr>
      <w:r>
        <w:rPr>
          <w:b/>
          <w:bCs/>
          <w:color w:val="000000"/>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color w:val="000000"/>
        </w:rPr>
      </w:pPr>
      <w:r>
        <w:rPr>
          <w:b/>
          <w:bCs/>
          <w:color w:val="000000"/>
        </w:rPr>
        <w:tab/>
      </w:r>
    </w:p>
    <w:p>
      <w:pPr>
        <w:pStyle w:val="ListParagraph"/>
        <w:widowControl/>
        <w:suppressAutoHyphens w:val="false"/>
        <w:spacing w:before="120" w:after="120"/>
        <w:ind w:left="720" w:hanging="0"/>
        <w:contextualSpacing w:val="false"/>
        <w:rPr>
          <w:color w:val="000000"/>
        </w:rPr>
      </w:pPr>
      <w:r>
        <w:rPr>
          <w:b/>
          <w:bCs/>
          <w:color w:val="000000"/>
        </w:rPr>
        <w:tab/>
        <w:t>Cyber-defence techniques</w:t>
      </w:r>
    </w:p>
    <w:p>
      <w:pPr>
        <w:pStyle w:val="TextBody"/>
        <w:widowControl/>
        <w:numPr>
          <w:ilvl w:val="0"/>
          <w:numId w:val="29"/>
        </w:numPr>
        <w:suppressAutoHyphens w:val="false"/>
        <w:spacing w:before="120" w:after="120"/>
        <w:rPr>
          <w:color w:val="000000"/>
        </w:rPr>
      </w:pPr>
      <w:r>
        <w:rPr>
          <w:b/>
          <w:bCs/>
          <w:color w:val="000000"/>
        </w:rPr>
        <w:t>Employee training: Employees should receive regular training on cyber security practices such as how to recognise a phishing email.</w:t>
      </w:r>
    </w:p>
    <w:p>
      <w:pPr>
        <w:pStyle w:val="TextBody"/>
        <w:numPr>
          <w:ilvl w:val="0"/>
          <w:numId w:val="29"/>
        </w:numPr>
        <w:rPr>
          <w:color w:val="000000"/>
        </w:rPr>
      </w:pPr>
      <w:r>
        <w:rPr>
          <w:b/>
          <w:bCs/>
          <w:color w:val="000000"/>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color w:val="000000"/>
        </w:rPr>
      </w:pPr>
      <w:r>
        <w:rPr>
          <w:b/>
          <w:bCs/>
          <w:color w:val="000000"/>
        </w:rPr>
      </w:r>
    </w:p>
    <w:p>
      <w:pPr>
        <w:pStyle w:val="TextBody"/>
        <w:rPr>
          <w:color w:val="000000"/>
        </w:rPr>
      </w:pPr>
      <w:r>
        <w:rPr>
          <w:b/>
          <w:bCs/>
          <w:color w:val="000000"/>
        </w:rPr>
        <w:tab/>
        <w:t>Organisation policies and procedures:</w:t>
      </w:r>
    </w:p>
    <w:p>
      <w:pPr>
        <w:pStyle w:val="TextBody"/>
        <w:numPr>
          <w:ilvl w:val="0"/>
          <w:numId w:val="30"/>
        </w:numPr>
        <w:rPr>
          <w:color w:val="000000"/>
        </w:rPr>
      </w:pPr>
      <w:r>
        <w:rPr>
          <w:b/>
          <w:bCs/>
          <w:color w:val="000000"/>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color w:val="000000"/>
        </w:rPr>
      </w:pPr>
      <w:r>
        <w:rPr>
          <w:b/>
          <w:bCs/>
          <w:color w:val="000000"/>
        </w:rPr>
        <w:t>Data retention policy: The kindergarten should have a data retention policy that states how long data should be kept and when it should be securely disposed of.</w:t>
      </w:r>
    </w:p>
    <w:p>
      <w:pPr>
        <w:pStyle w:val="TextBody"/>
        <w:numPr>
          <w:ilvl w:val="0"/>
          <w:numId w:val="30"/>
        </w:numPr>
        <w:rPr>
          <w:color w:val="000000"/>
        </w:rPr>
      </w:pPr>
      <w:r>
        <w:rPr>
          <w:b/>
          <w:bCs/>
          <w:color w:val="000000"/>
        </w:rPr>
        <w:t>Incident reporting policy: Employees should know how to report security incidents and who to report them to.</w:t>
      </w:r>
    </w:p>
    <w:p>
      <w:pPr>
        <w:pStyle w:val="TextBody"/>
        <w:rPr>
          <w:color w:val="000000"/>
        </w:rPr>
      </w:pPr>
      <w:r>
        <w:rPr>
          <w:b/>
          <w:bCs/>
          <w:color w:val="000000"/>
        </w:rPr>
        <w:tab/>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Recommend four (4) essential cyber-security awareness practices for the scenarios presented</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1. Password management/policies: Staff should be made aware of the dangers of sharing passwords and how important it is to have a strong password.</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color w:val="000000"/>
        </w:rPr>
      </w:pPr>
      <w:r>
        <w:rPr>
          <w:rFonts w:eastAsia="" w:eastAsiaTheme="majorEastAsia"/>
          <w:bCs/>
          <w:color w:val="000000"/>
          <w:sz w:val="22"/>
        </w:rPr>
        <w:t>4. Software updates: Staff should be taught that most vulnerabilities are in outdated software and by keeping up to date with their software, there will be a much lower chance of hacking attempts.</w:t>
      </w:r>
    </w:p>
    <w:p>
      <w:pPr>
        <w:pStyle w:val="ListParagraph"/>
        <w:widowControl/>
        <w:suppressAutoHyphens w:val="false"/>
        <w:spacing w:before="120" w:after="120"/>
        <w:contextualSpacing w:val="false"/>
        <w:rPr>
          <w:color w:val="000000"/>
        </w:rPr>
      </w:pPr>
      <w:r>
        <w:rPr>
          <w:color w:val="000000"/>
        </w:rPr>
      </w:r>
    </w:p>
    <w:p>
      <w:pPr>
        <w:pStyle w:val="ListParagraph"/>
        <w:widowControl/>
        <w:suppressAutoHyphens w:val="false"/>
        <w:spacing w:before="120" w:after="120"/>
        <w:contextualSpacing w:val="false"/>
        <w:rPr>
          <w:color w:val="000000"/>
        </w:rPr>
      </w:pPr>
      <w:r>
        <w:rPr>
          <w:color w:val="000000"/>
        </w:rPr>
      </w:r>
    </w:p>
    <w:p>
      <w:pPr>
        <w:pStyle w:val="Heading1"/>
        <w:rPr>
          <w:color w:val="000000"/>
        </w:rPr>
      </w:pPr>
      <w:bookmarkStart w:id="16" w:name="__RefHeading___Toc8326_3349569454"/>
      <w:bookmarkStart w:id="17" w:name="_Toc118272600"/>
      <w:bookmarkEnd w:id="16"/>
      <w:r>
        <w:rPr>
          <w:color w:val="000000"/>
        </w:rPr>
        <w:t>PART 3 – Methods and tools to safeguard personal privacy</w:t>
      </w:r>
      <w:bookmarkEnd w:id="17"/>
    </w:p>
    <w:p>
      <w:pPr>
        <w:pStyle w:val="Heading2"/>
        <w:rPr>
          <w:color w:val="000000"/>
        </w:rPr>
      </w:pPr>
      <w:bookmarkStart w:id="18" w:name="__RefHeading___Toc8328_3349569454"/>
      <w:bookmarkStart w:id="19" w:name="_Toc118272601"/>
      <w:bookmarkEnd w:id="18"/>
      <w:r>
        <w:rPr>
          <w:color w:val="000000"/>
        </w:rPr>
        <w:t>Methods and tools selection</w:t>
      </w:r>
      <w:bookmarkEnd w:id="19"/>
    </w:p>
    <w:p>
      <w:pPr>
        <w:pStyle w:val="Normal"/>
        <w:rPr>
          <w:color w:val="000000"/>
        </w:rPr>
      </w:pPr>
      <w:r>
        <w:rPr>
          <w:color w:val="000000"/>
        </w:rPr>
        <w:t xml:space="preserve">For </w:t>
      </w:r>
      <w:r>
        <w:rPr>
          <w:b/>
          <w:color w:val="000000"/>
        </w:rPr>
        <w:t>each</w:t>
      </w:r>
      <w:r>
        <w:rPr>
          <w:color w:val="000000"/>
        </w:rPr>
        <w:t xml:space="preserve"> scenario, complete the following tasks:</w:t>
      </w:r>
    </w:p>
    <w:p>
      <w:pPr>
        <w:pStyle w:val="Normal"/>
        <w:ind w:left="567" w:hanging="567"/>
        <w:textAlignment w:val="baseline"/>
        <w:rPr>
          <w:color w:val="000000"/>
        </w:rPr>
      </w:pPr>
      <w:r>
        <w:rPr>
          <w:rFonts w:cs="Arial"/>
          <w:color w:val="000000"/>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color w:val="000000"/>
        </w:rPr>
      </w:pPr>
      <w:r>
        <w:rPr/>
      </w:r>
    </w:p>
    <w:p>
      <w:pPr>
        <w:pStyle w:val="Normal"/>
        <w:ind w:left="567" w:hanging="567"/>
        <w:textAlignment w:val="baseline"/>
        <w:rPr>
          <w:color w:val="000000"/>
        </w:rPr>
      </w:pPr>
      <w:r>
        <w:rPr>
          <w:rFonts w:cs="Arial"/>
          <w:color w:val="000000"/>
          <w:szCs w:val="22"/>
        </w:rPr>
        <w:tab/>
      </w:r>
      <w:r>
        <w:rPr>
          <w:rFonts w:cs="Arial"/>
          <w:b/>
          <w:bCs/>
          <w:color w:val="000000"/>
          <w:szCs w:val="22"/>
        </w:rPr>
        <w:t>Scenario 1:</w:t>
      </w:r>
    </w:p>
    <w:p>
      <w:pPr>
        <w:pStyle w:val="TextBody"/>
        <w:numPr>
          <w:ilvl w:val="0"/>
          <w:numId w:val="37"/>
        </w:numPr>
        <w:tabs>
          <w:tab w:val="clear" w:pos="720"/>
          <w:tab w:val="left" w:pos="0" w:leader="none"/>
        </w:tabs>
        <w:spacing w:before="0" w:after="0"/>
        <w:ind w:left="709" w:hanging="283"/>
        <w:rPr>
          <w:color w:val="000000"/>
        </w:rPr>
      </w:pPr>
      <w:r>
        <w:rPr/>
        <w:t>Firewall: Network security tool that monitors incoming/outgoing traffic to block unauthorized access to the network and prevent cyber attacks.</w:t>
      </w:r>
    </w:p>
    <w:p>
      <w:pPr>
        <w:pStyle w:val="TextBody"/>
        <w:numPr>
          <w:ilvl w:val="0"/>
          <w:numId w:val="37"/>
        </w:numPr>
        <w:tabs>
          <w:tab w:val="clear" w:pos="720"/>
          <w:tab w:val="left" w:pos="0" w:leader="none"/>
        </w:tabs>
        <w:spacing w:before="0" w:after="0"/>
        <w:ind w:left="709" w:hanging="283"/>
        <w:rPr>
          <w:color w:val="000000"/>
        </w:rPr>
      </w:pPr>
      <w:r>
        <w:rPr/>
        <w:t>Anti-virus software: Program that detects and removes computer viruses and other malicious software.</w:t>
      </w:r>
    </w:p>
    <w:p>
      <w:pPr>
        <w:pStyle w:val="TextBody"/>
        <w:numPr>
          <w:ilvl w:val="0"/>
          <w:numId w:val="37"/>
        </w:numPr>
        <w:tabs>
          <w:tab w:val="clear" w:pos="720"/>
          <w:tab w:val="left" w:pos="0" w:leader="none"/>
        </w:tabs>
        <w:spacing w:before="0" w:after="0"/>
        <w:ind w:left="709" w:hanging="283"/>
        <w:rPr>
          <w:color w:val="000000"/>
        </w:rPr>
      </w:pPr>
      <w:r>
        <w:rPr/>
        <w:t>Encryption: Transforming data into unreadable text without proper decryption.</w:t>
      </w:r>
    </w:p>
    <w:p>
      <w:pPr>
        <w:pStyle w:val="TextBody"/>
        <w:numPr>
          <w:ilvl w:val="0"/>
          <w:numId w:val="37"/>
        </w:numPr>
        <w:tabs>
          <w:tab w:val="clear" w:pos="720"/>
          <w:tab w:val="left" w:pos="0" w:leader="none"/>
        </w:tabs>
        <w:ind w:left="709" w:hanging="283"/>
        <w:rPr>
          <w:color w:val="000000"/>
        </w:rPr>
      </w:pPr>
      <w:r>
        <w:rPr/>
        <w:t>Password Management: Tools to enforce password policies, create/store strong passwords, and monitor password usage across the organization.</w:t>
      </w:r>
    </w:p>
    <w:p>
      <w:pPr>
        <w:pStyle w:val="TextBody"/>
        <w:rPr>
          <w:color w:val="000000"/>
        </w:rPr>
      </w:pPr>
      <w:r>
        <w:rPr/>
        <w:t>Scenario 2:</w:t>
      </w:r>
    </w:p>
    <w:p>
      <w:pPr>
        <w:pStyle w:val="TextBody"/>
        <w:numPr>
          <w:ilvl w:val="0"/>
          <w:numId w:val="38"/>
        </w:numPr>
        <w:tabs>
          <w:tab w:val="clear" w:pos="720"/>
          <w:tab w:val="left" w:pos="0" w:leader="none"/>
        </w:tabs>
        <w:spacing w:before="0" w:after="0"/>
        <w:ind w:left="709" w:hanging="283"/>
        <w:rPr>
          <w:color w:val="000000"/>
        </w:rPr>
      </w:pPr>
      <w:r>
        <w:rPr/>
        <w:t>Access Control: Systems used to control network and data access. Role-based access assigns staff and devices with different levels of access.</w:t>
      </w:r>
    </w:p>
    <w:p>
      <w:pPr>
        <w:pStyle w:val="TextBody"/>
        <w:numPr>
          <w:ilvl w:val="0"/>
          <w:numId w:val="38"/>
        </w:numPr>
        <w:tabs>
          <w:tab w:val="clear" w:pos="720"/>
          <w:tab w:val="left" w:pos="0" w:leader="none"/>
        </w:tabs>
        <w:spacing w:before="0" w:after="0"/>
        <w:ind w:left="709" w:hanging="283"/>
        <w:rPr>
          <w:color w:val="000000"/>
        </w:rPr>
      </w:pPr>
      <w:r>
        <w:rPr/>
        <w:t>Data Backup: Regular backups prevent data loss due to cyber attacks or system failures.</w:t>
      </w:r>
    </w:p>
    <w:p>
      <w:pPr>
        <w:pStyle w:val="TextBody"/>
        <w:numPr>
          <w:ilvl w:val="0"/>
          <w:numId w:val="38"/>
        </w:numPr>
        <w:tabs>
          <w:tab w:val="clear" w:pos="720"/>
          <w:tab w:val="left" w:pos="0" w:leader="none"/>
        </w:tabs>
        <w:ind w:left="709" w:hanging="283"/>
        <w:rPr>
          <w:color w:val="000000"/>
        </w:rPr>
      </w:pPr>
      <w:r>
        <w:rPr/>
        <w:t>Mobile Device Management (MDM): Software to manage and secure mobile devices. MDM can update all devices and patch applications from one location instead of individually.</w:t>
      </w:r>
    </w:p>
    <w:p>
      <w:pPr>
        <w:pStyle w:val="Normal"/>
        <w:ind w:left="567" w:hanging="567"/>
        <w:textAlignment w:val="baseline"/>
        <w:rPr>
          <w:color w:val="000000"/>
        </w:rPr>
      </w:pPr>
      <w:r>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ind w:left="567" w:hanging="567"/>
        <w:textAlignment w:val="baseline"/>
        <w:rPr>
          <w:color w:val="000000"/>
        </w:rPr>
      </w:pPr>
      <w:r>
        <w:rPr>
          <w:rFonts w:cs="Arial"/>
          <w:color w:val="000000"/>
          <w:szCs w:val="22"/>
        </w:rPr>
        <w:t>3.2</w:t>
        <w:tab/>
        <w:t>Outline the setup required to protect the organisation from cyber-security attacks. The setup includes:</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Common infrastructure</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Equipment</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 xml:space="preserve">Software </w:t>
      </w:r>
    </w:p>
    <w:p>
      <w:pPr>
        <w:pStyle w:val="ListParagraph"/>
        <w:widowControl/>
        <w:numPr>
          <w:ilvl w:val="0"/>
          <w:numId w:val="0"/>
        </w:numPr>
        <w:suppressAutoHyphens w:val="false"/>
        <w:spacing w:before="120" w:after="120"/>
        <w:ind w:left="1134" w:hanging="0"/>
        <w:contextualSpacing w:val="false"/>
        <w:rPr>
          <w:color w:val="000000"/>
        </w:rPr>
      </w:pPr>
      <w:r>
        <w:rPr>
          <w:color w:val="000000"/>
        </w:rPr>
      </w:r>
    </w:p>
    <w:p>
      <w:pPr>
        <w:pStyle w:val="TextBody"/>
        <w:widowControl/>
        <w:suppressAutoHyphens w:val="false"/>
        <w:spacing w:before="120" w:after="120"/>
        <w:ind w:left="567" w:hanging="0"/>
        <w:rPr>
          <w:color w:val="000000"/>
        </w:rPr>
      </w:pPr>
      <w:r>
        <w:rPr>
          <w:b/>
          <w:bCs/>
          <w:color w:val="000000"/>
        </w:rPr>
        <w:t xml:space="preserve">Scenario 1: </w:t>
      </w:r>
    </w:p>
    <w:p>
      <w:pPr>
        <w:pStyle w:val="TextBody"/>
        <w:widowControl/>
        <w:suppressAutoHyphens w:val="false"/>
        <w:spacing w:before="120" w:after="120"/>
        <w:ind w:left="567" w:hanging="0"/>
        <w:rPr>
          <w:color w:val="000000"/>
        </w:rPr>
      </w:pPr>
      <w:r>
        <w:rPr>
          <w:b/>
          <w:bCs/>
          <w:color w:val="000000"/>
        </w:rPr>
        <w:t>a) Infrastructure:</w:t>
      </w:r>
    </w:p>
    <w:p>
      <w:pPr>
        <w:pStyle w:val="TextBody"/>
        <w:widowControl/>
        <w:suppressAutoHyphens w:val="false"/>
        <w:spacing w:before="120" w:after="120"/>
        <w:ind w:left="567" w:hanging="0"/>
        <w:rPr>
          <w:color w:val="000000"/>
        </w:rPr>
      </w:pPr>
      <w:r>
        <w:rPr>
          <w:b/>
          <w:bCs/>
          <w:color w:val="000000"/>
        </w:rPr>
        <w:t xml:space="preserve"> ◦ </w:t>
      </w:r>
      <w:r>
        <w:rPr>
          <w:b/>
          <w:bCs/>
          <w:color w:val="000000"/>
        </w:rPr>
        <w:t>A firewall to control inbound and outbound traffic and provide network segmentation.</w:t>
      </w:r>
    </w:p>
    <w:p>
      <w:pPr>
        <w:pStyle w:val="TextBody"/>
        <w:widowControl/>
        <w:suppressAutoHyphens w:val="false"/>
        <w:spacing w:before="120" w:after="120"/>
        <w:ind w:left="567" w:hanging="0"/>
        <w:rPr>
          <w:color w:val="000000"/>
        </w:rPr>
      </w:pPr>
      <w:r>
        <w:rPr>
          <w:b/>
          <w:bCs/>
          <w:color w:val="000000"/>
        </w:rPr>
        <w:t xml:space="preserve"> ◦ </w:t>
      </w:r>
      <w:r>
        <w:rPr>
          <w:b/>
          <w:bCs/>
          <w:color w:val="000000"/>
        </w:rPr>
        <w:t>VPN access for remote employees to connect securely to the organization's network</w:t>
      </w:r>
    </w:p>
    <w:p>
      <w:pPr>
        <w:pStyle w:val="TextBody"/>
        <w:widowControl/>
        <w:suppressAutoHyphens w:val="false"/>
        <w:spacing w:before="120" w:after="120"/>
        <w:ind w:left="567" w:hanging="0"/>
        <w:rPr>
          <w:color w:val="000000"/>
        </w:rPr>
      </w:pPr>
      <w:r>
        <w:rPr>
          <w:b/>
          <w:bCs/>
          <w:color w:val="000000"/>
        </w:rPr>
        <w:t xml:space="preserve"> ◦ </w:t>
      </w:r>
      <w:r>
        <w:rPr>
          <w:b/>
          <w:bCs/>
          <w:color w:val="000000"/>
        </w:rPr>
        <w:t xml:space="preserve">Network monitoring tools to detect and alert for suspicious activity. </w:t>
      </w:r>
    </w:p>
    <w:p>
      <w:pPr>
        <w:pStyle w:val="TextBody"/>
        <w:widowControl/>
        <w:suppressAutoHyphens w:val="false"/>
        <w:spacing w:before="120" w:after="120"/>
        <w:ind w:left="567" w:hanging="0"/>
        <w:rPr>
          <w:color w:val="000000"/>
        </w:rPr>
      </w:pPr>
      <w:r>
        <w:rPr>
          <w:b/>
          <w:bCs/>
          <w:color w:val="000000"/>
        </w:rPr>
        <w:t xml:space="preserve">b) Equipment: </w:t>
      </w:r>
    </w:p>
    <w:p>
      <w:pPr>
        <w:pStyle w:val="TextBody"/>
        <w:widowControl/>
        <w:suppressAutoHyphens w:val="false"/>
        <w:spacing w:before="120" w:after="120"/>
        <w:ind w:left="567" w:hanging="0"/>
        <w:rPr>
          <w:color w:val="000000"/>
        </w:rPr>
      </w:pPr>
      <w:r>
        <w:rPr>
          <w:b/>
          <w:bCs/>
          <w:color w:val="000000"/>
        </w:rPr>
        <w:t xml:space="preserve">◦ </w:t>
      </w:r>
      <w:r>
        <w:rPr>
          <w:b/>
          <w:bCs/>
          <w:color w:val="000000"/>
        </w:rPr>
        <w:t xml:space="preserve">Laptops and devices with updated endpoint protection software. </w:t>
      </w:r>
    </w:p>
    <w:p>
      <w:pPr>
        <w:pStyle w:val="TextBody"/>
        <w:widowControl/>
        <w:suppressAutoHyphens w:val="false"/>
        <w:spacing w:before="120" w:after="120"/>
        <w:ind w:left="567" w:hanging="0"/>
        <w:rPr>
          <w:color w:val="000000"/>
        </w:rPr>
      </w:pPr>
      <w:r>
        <w:rPr>
          <w:b/>
          <w:bCs/>
          <w:color w:val="000000"/>
        </w:rPr>
        <w:t xml:space="preserve">◦ </w:t>
      </w:r>
      <w:r>
        <w:rPr>
          <w:b/>
          <w:bCs/>
          <w:color w:val="000000"/>
        </w:rPr>
        <w:t xml:space="preserve">A secure wireless router with strong password protection for Wi-Fi access. </w:t>
      </w:r>
    </w:p>
    <w:p>
      <w:pPr>
        <w:pStyle w:val="TextBody"/>
        <w:widowControl/>
        <w:suppressAutoHyphens w:val="false"/>
        <w:spacing w:before="120" w:after="120"/>
        <w:ind w:left="567" w:hanging="0"/>
        <w:rPr>
          <w:color w:val="000000"/>
        </w:rPr>
      </w:pPr>
      <w:r>
        <w:rPr>
          <w:b/>
          <w:bCs/>
          <w:color w:val="000000"/>
        </w:rPr>
        <w:t xml:space="preserve">◦ </w:t>
      </w:r>
      <w:r>
        <w:rPr>
          <w:b/>
          <w:bCs/>
          <w:color w:val="000000"/>
        </w:rPr>
        <w:t xml:space="preserve">Encrypted storage such as NAS devices for sensitive data. </w:t>
      </w:r>
    </w:p>
    <w:p>
      <w:pPr>
        <w:pStyle w:val="TextBody"/>
        <w:widowControl/>
        <w:suppressAutoHyphens w:val="false"/>
        <w:spacing w:before="120" w:after="120"/>
        <w:ind w:left="567" w:hanging="0"/>
        <w:rPr>
          <w:color w:val="000000"/>
        </w:rPr>
      </w:pPr>
      <w:r>
        <w:rPr>
          <w:b/>
          <w:bCs/>
          <w:color w:val="000000"/>
        </w:rPr>
        <w:t>c) Software:</w:t>
      </w:r>
    </w:p>
    <w:p>
      <w:pPr>
        <w:pStyle w:val="TextBody"/>
        <w:widowControl/>
        <w:suppressAutoHyphens w:val="false"/>
        <w:spacing w:before="120" w:after="120"/>
        <w:ind w:left="567" w:hanging="0"/>
        <w:rPr>
          <w:color w:val="000000"/>
        </w:rPr>
      </w:pPr>
      <w:r>
        <w:rPr>
          <w:b/>
          <w:bCs/>
          <w:color w:val="000000"/>
        </w:rPr>
        <w:t xml:space="preserve"> ◦ </w:t>
      </w:r>
      <w:r>
        <w:rPr>
          <w:b/>
          <w:bCs/>
          <w:color w:val="000000"/>
        </w:rPr>
        <w:t>Anti-virus and anti-malware software for laptops and other devices.</w:t>
      </w:r>
    </w:p>
    <w:p>
      <w:pPr>
        <w:pStyle w:val="TextBody"/>
        <w:widowControl/>
        <w:suppressAutoHyphens w:val="false"/>
        <w:spacing w:before="120" w:after="120"/>
        <w:ind w:left="567" w:hanging="0"/>
        <w:rPr>
          <w:color w:val="000000"/>
        </w:rPr>
      </w:pPr>
      <w:r>
        <w:rPr>
          <w:b/>
          <w:bCs/>
          <w:color w:val="000000"/>
        </w:rPr>
        <w:t xml:space="preserve"> ◦ </w:t>
      </w:r>
      <w:r>
        <w:rPr>
          <w:b/>
          <w:bCs/>
          <w:color w:val="000000"/>
        </w:rPr>
        <w:t>Encryption software to secure sensitive data on personal devices.</w:t>
      </w:r>
    </w:p>
    <w:p>
      <w:pPr>
        <w:pStyle w:val="TextBody"/>
        <w:widowControl/>
        <w:suppressAutoHyphens w:val="false"/>
        <w:spacing w:before="120" w:after="120"/>
        <w:ind w:left="567" w:hanging="0"/>
        <w:rPr>
          <w:color w:val="000000"/>
        </w:rPr>
      </w:pPr>
      <w:r>
        <w:rPr>
          <w:b/>
          <w:bCs/>
          <w:color w:val="000000"/>
        </w:rPr>
        <w:t xml:space="preserve"> ◦ </w:t>
      </w:r>
      <w:r>
        <w:rPr>
          <w:b/>
          <w:bCs/>
          <w:color w:val="000000"/>
        </w:rPr>
        <w:t>Password management software to enforce password policies and practices.</w:t>
      </w:r>
    </w:p>
    <w:p>
      <w:pPr>
        <w:pStyle w:val="TextBody"/>
        <w:widowControl/>
        <w:suppressAutoHyphens w:val="false"/>
        <w:spacing w:before="120" w:after="120"/>
        <w:ind w:left="567" w:hanging="0"/>
        <w:rPr>
          <w:color w:val="000000"/>
        </w:rPr>
      </w:pPr>
      <w:r>
        <w:rPr/>
      </w:r>
    </w:p>
    <w:p>
      <w:pPr>
        <w:pStyle w:val="TextBody"/>
        <w:rPr>
          <w:color w:val="000000"/>
        </w:rPr>
      </w:pPr>
      <w:r>
        <w:rPr/>
        <w:t xml:space="preserve">Scenario 2: </w:t>
      </w:r>
    </w:p>
    <w:p>
      <w:pPr>
        <w:pStyle w:val="TextBody"/>
        <w:rPr>
          <w:color w:val="000000"/>
        </w:rPr>
      </w:pPr>
      <w:r>
        <w:rPr/>
        <w:t xml:space="preserve">a) Infrastructure: </w:t>
      </w:r>
    </w:p>
    <w:p>
      <w:pPr>
        <w:pStyle w:val="TextBody"/>
        <w:rPr>
          <w:color w:val="000000"/>
        </w:rPr>
      </w:pPr>
      <w:r>
        <w:rPr/>
        <w:t xml:space="preserve">◦ </w:t>
      </w:r>
      <w:r>
        <w:rPr/>
        <w:t xml:space="preserve">A firewall to control inbound and outbound traffic and provide network segmentation. </w:t>
      </w:r>
    </w:p>
    <w:p>
      <w:pPr>
        <w:pStyle w:val="TextBody"/>
        <w:rPr>
          <w:color w:val="000000"/>
        </w:rPr>
      </w:pPr>
      <w:r>
        <w:rPr/>
        <w:t xml:space="preserve">◦ </w:t>
      </w:r>
      <w:r>
        <w:rPr/>
        <w:t>VPN access for remote employees to connect securely to the organization's network.</w:t>
      </w:r>
    </w:p>
    <w:p>
      <w:pPr>
        <w:pStyle w:val="TextBody"/>
        <w:rPr>
          <w:color w:val="000000"/>
        </w:rPr>
      </w:pPr>
      <w:r>
        <w:rPr/>
        <w:t xml:space="preserve"> ◦ </w:t>
      </w:r>
      <w:r>
        <w:rPr/>
        <w:t xml:space="preserve">Network monitoring tools to detect and alert for suspicious activity. </w:t>
      </w:r>
    </w:p>
    <w:p>
      <w:pPr>
        <w:pStyle w:val="TextBody"/>
        <w:rPr>
          <w:color w:val="000000"/>
        </w:rPr>
      </w:pPr>
      <w:r>
        <w:rPr/>
        <w:t xml:space="preserve">b) Equipment: </w:t>
      </w:r>
    </w:p>
    <w:p>
      <w:pPr>
        <w:pStyle w:val="TextBody"/>
        <w:rPr>
          <w:color w:val="000000"/>
        </w:rPr>
      </w:pPr>
      <w:r>
        <w:rPr/>
        <w:t xml:space="preserve">◦ </w:t>
      </w:r>
      <w:r>
        <w:rPr/>
        <w:t>Laptops and devices with updated endpoint protection software.</w:t>
      </w:r>
    </w:p>
    <w:p>
      <w:pPr>
        <w:pStyle w:val="TextBody"/>
        <w:rPr>
          <w:color w:val="000000"/>
        </w:rPr>
      </w:pPr>
      <w:r>
        <w:rPr/>
        <w:t xml:space="preserve"> ◦ </w:t>
      </w:r>
      <w:r>
        <w:rPr/>
        <w:t>Encrypted storage for sensitive data.</w:t>
      </w:r>
    </w:p>
    <w:p>
      <w:pPr>
        <w:pStyle w:val="TextBody"/>
        <w:rPr>
          <w:color w:val="000000"/>
        </w:rPr>
      </w:pPr>
      <w:r>
        <w:rPr/>
        <w:t xml:space="preserve"> ◦ </w:t>
      </w:r>
      <w:r>
        <w:rPr/>
        <w:t xml:space="preserve">A robust password-protected Wi-Fi network with appropriate access controls. </w:t>
      </w:r>
    </w:p>
    <w:p>
      <w:pPr>
        <w:pStyle w:val="TextBody"/>
        <w:rPr>
          <w:color w:val="000000"/>
        </w:rPr>
      </w:pPr>
      <w:r>
        <w:rPr/>
        <w:t xml:space="preserve">◦ </w:t>
      </w:r>
      <w:r>
        <w:rPr/>
        <w:t xml:space="preserve">Mobile device management (MDM) software to ensure mobile devices are secure and up-to-date. </w:t>
      </w:r>
    </w:p>
    <w:p>
      <w:pPr>
        <w:pStyle w:val="TextBody"/>
        <w:rPr>
          <w:color w:val="000000"/>
        </w:rPr>
      </w:pPr>
      <w:r>
        <w:rPr/>
        <w:t>c) Software:</w:t>
      </w:r>
    </w:p>
    <w:p>
      <w:pPr>
        <w:pStyle w:val="TextBody"/>
        <w:rPr>
          <w:color w:val="000000"/>
        </w:rPr>
      </w:pPr>
      <w:r>
        <w:rPr/>
        <w:t xml:space="preserve">◦ </w:t>
      </w:r>
      <w:r>
        <w:rPr/>
        <w:t>Anti-virus and anti-malware software for laptops and other devices.</w:t>
      </w:r>
    </w:p>
    <w:p>
      <w:pPr>
        <w:pStyle w:val="TextBody"/>
        <w:rPr>
          <w:color w:val="000000"/>
        </w:rPr>
      </w:pPr>
      <w:r>
        <w:rPr/>
        <w:t xml:space="preserve"> ◦ </w:t>
      </w:r>
      <w:r>
        <w:rPr/>
        <w:t xml:space="preserve">Encryption software to secure sensitive data. </w:t>
      </w:r>
    </w:p>
    <w:p>
      <w:pPr>
        <w:pStyle w:val="TextBody"/>
        <w:rPr>
          <w:color w:val="000000"/>
        </w:rPr>
      </w:pPr>
      <w:r>
        <w:rPr/>
        <w:t xml:space="preserve">◦ </w:t>
      </w:r>
      <w:r>
        <w:rPr/>
        <w:t>MDM software to maintain up-to-date patches and updates.</w:t>
      </w:r>
    </w:p>
    <w:p>
      <w:pPr>
        <w:pStyle w:val="ListParagraph"/>
        <w:widowControl/>
        <w:suppressAutoHyphens w:val="false"/>
        <w:spacing w:before="120" w:after="120"/>
        <w:ind w:left="567" w:hanging="0"/>
        <w:contextualSpacing w:val="false"/>
        <w:rPr>
          <w:color w:val="000000"/>
        </w:rPr>
      </w:pPr>
      <w:r>
        <w:rPr/>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Normal"/>
        <w:ind w:left="567" w:hanging="567"/>
        <w:textAlignment w:val="baseline"/>
        <w:rPr>
          <w:color w:val="000000"/>
        </w:rPr>
      </w:pPr>
      <w:r>
        <w:rPr>
          <w:rFonts w:cs="Arial"/>
          <w:color w:val="000000"/>
          <w:szCs w:val="22"/>
        </w:rPr>
        <w:t>3.3</w:t>
        <w:tab/>
        <w:t>Investigate and propose measures to protect the organisation from cyber-attacks. The measures must include:</w:t>
      </w:r>
    </w:p>
    <w:p>
      <w:pPr>
        <w:pStyle w:val="ListParagraph"/>
        <w:widowControl/>
        <w:numPr>
          <w:ilvl w:val="0"/>
          <w:numId w:val="12"/>
        </w:numPr>
        <w:suppressAutoHyphens w:val="false"/>
        <w:spacing w:before="120" w:after="120"/>
        <w:ind w:left="1134" w:hanging="567"/>
        <w:contextualSpacing w:val="false"/>
        <w:rPr>
          <w:color w:val="000000"/>
        </w:rPr>
      </w:pPr>
      <w:r>
        <w:rPr>
          <w:rFonts w:cs="Arial"/>
          <w:color w:val="000000"/>
        </w:rPr>
        <w:t>Relevant cyber-security policies and procedures</w:t>
      </w:r>
    </w:p>
    <w:p>
      <w:pPr>
        <w:pStyle w:val="ListParagraph"/>
        <w:widowControl/>
        <w:numPr>
          <w:ilvl w:val="0"/>
          <w:numId w:val="12"/>
        </w:numPr>
        <w:suppressAutoHyphens w:val="false"/>
        <w:spacing w:before="120" w:after="120"/>
        <w:ind w:left="1134" w:hanging="567"/>
        <w:contextualSpacing w:val="false"/>
        <w:rPr>
          <w:color w:val="000000"/>
        </w:rPr>
      </w:pPr>
      <w:r>
        <w:rPr>
          <w:rFonts w:cs="Arial"/>
          <w:color w:val="000000"/>
        </w:rPr>
        <w:t>Cyber-security tools and systems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TextBody"/>
        <w:widowControl/>
        <w:suppressAutoHyphens w:val="false"/>
        <w:spacing w:before="120" w:after="120"/>
        <w:ind w:left="720" w:hanging="0"/>
        <w:rPr>
          <w:color w:val="000000"/>
        </w:rPr>
      </w:pPr>
      <w:r>
        <w:rPr>
          <w:b/>
          <w:bCs/>
          <w:color w:val="000000"/>
        </w:rPr>
        <w:t>Scenario 1:</w:t>
      </w:r>
    </w:p>
    <w:p>
      <w:pPr>
        <w:pStyle w:val="TextBody"/>
        <w:widowControl/>
        <w:suppressAutoHyphens w:val="false"/>
        <w:spacing w:before="120" w:after="120"/>
        <w:ind w:left="720" w:hanging="0"/>
        <w:rPr>
          <w:color w:val="000000"/>
        </w:rPr>
      </w:pPr>
      <w:r>
        <w:rPr>
          <w:b/>
          <w:bCs/>
          <w:color w:val="000000"/>
        </w:rPr>
        <w:t xml:space="preserve"> </w:t>
      </w:r>
      <w:r>
        <w:rPr>
          <w:b/>
          <w:bCs/>
          <w:color w:val="000000"/>
        </w:rPr>
        <w:t xml:space="preserve">a) Relevant cyber-security policies and procedures. </w:t>
      </w:r>
    </w:p>
    <w:p>
      <w:pPr>
        <w:pStyle w:val="TextBody"/>
        <w:widowControl/>
        <w:suppressAutoHyphens w:val="false"/>
        <w:spacing w:before="120" w:after="120"/>
        <w:ind w:left="720" w:hanging="0"/>
        <w:rPr>
          <w:color w:val="000000"/>
        </w:rPr>
      </w:pPr>
      <w:r>
        <w:rPr>
          <w:b/>
          <w:bCs/>
          <w:color w:val="000000"/>
        </w:rPr>
        <w:tab/>
        <w:t>1. Password policies: This includes a requirement for strong passwords that need to be changed regularly to maintain security.</w:t>
      </w:r>
    </w:p>
    <w:p>
      <w:pPr>
        <w:pStyle w:val="TextBody"/>
        <w:widowControl/>
        <w:suppressAutoHyphens w:val="false"/>
        <w:spacing w:before="120" w:after="120"/>
        <w:ind w:left="720" w:hanging="0"/>
        <w:rPr>
          <w:color w:val="000000"/>
        </w:rPr>
      </w:pPr>
      <w:r>
        <w:rPr>
          <w:b/>
          <w:bCs/>
          <w:color w:val="000000"/>
        </w:rPr>
        <w:tab/>
        <w:t>2. Access control: This policy ensures that only authorized users have access to sensitive data, and multi-factor authentication (MFA) is used for added security.</w:t>
      </w:r>
    </w:p>
    <w:p>
      <w:pPr>
        <w:pStyle w:val="TextBody"/>
        <w:widowControl/>
        <w:suppressAutoHyphens w:val="false"/>
        <w:spacing w:before="120" w:after="120"/>
        <w:ind w:left="720" w:hanging="0"/>
        <w:rPr>
          <w:color w:val="000000"/>
        </w:rPr>
      </w:pPr>
      <w:r>
        <w:rPr>
          <w:b/>
          <w:bCs/>
          <w:color w:val="000000"/>
        </w:rPr>
        <w:tab/>
        <w:t>3. Mobile device policy: This outlines acceptable usage of mobile devices in the workplace and requires antivirus software to be installed for added protection.</w:t>
      </w:r>
    </w:p>
    <w:p>
      <w:pPr>
        <w:pStyle w:val="TextBody"/>
        <w:widowControl/>
        <w:suppressAutoHyphens w:val="false"/>
        <w:spacing w:before="120" w:after="120"/>
        <w:ind w:left="720" w:hanging="0"/>
        <w:rPr>
          <w:color w:val="000000"/>
        </w:rPr>
      </w:pPr>
      <w:r>
        <w:rPr>
          <w:b/>
          <w:bCs/>
          <w:color w:val="000000"/>
        </w:rPr>
        <w:t xml:space="preserve">b) Cyber-security tools and systems </w:t>
      </w:r>
    </w:p>
    <w:p>
      <w:pPr>
        <w:pStyle w:val="TextBody"/>
        <w:widowControl/>
        <w:suppressAutoHyphens w:val="false"/>
        <w:spacing w:before="120" w:after="120"/>
        <w:ind w:left="720" w:hanging="0"/>
        <w:rPr>
          <w:color w:val="000000"/>
        </w:rPr>
      </w:pPr>
      <w:r>
        <w:rPr>
          <w:b/>
          <w:bCs/>
          <w:color w:val="000000"/>
        </w:rPr>
        <w:tab/>
        <w:t>1. Antivirus software: This tool prevents malware, ransomware, and other malicious software from infecting systems.</w:t>
      </w:r>
    </w:p>
    <w:p>
      <w:pPr>
        <w:pStyle w:val="TextBody"/>
        <w:widowControl/>
        <w:suppressAutoHyphens w:val="false"/>
        <w:spacing w:before="120" w:after="120"/>
        <w:ind w:left="720" w:hanging="0"/>
        <w:rPr>
          <w:color w:val="000000"/>
        </w:rPr>
      </w:pPr>
      <w:r>
        <w:rPr>
          <w:b/>
          <w:bCs/>
          <w:color w:val="000000"/>
        </w:rPr>
        <w:t>2. Firewall: This system monitors and controls traffic on the network, blocking unauthorized access.</w:t>
      </w:r>
    </w:p>
    <w:p>
      <w:pPr>
        <w:pStyle w:val="TextBody"/>
        <w:widowControl/>
        <w:suppressAutoHyphens w:val="false"/>
        <w:spacing w:before="120" w:after="120"/>
        <w:ind w:left="720" w:hanging="0"/>
        <w:rPr>
          <w:color w:val="000000"/>
        </w:rPr>
      </w:pPr>
      <w:r>
        <w:rPr>
          <w:b/>
          <w:bCs/>
          <w:color w:val="000000"/>
        </w:rPr>
        <w:tab/>
        <w:t>3. Encryption: This tool helps keep sensitive data unreadable without a password.</w:t>
      </w:r>
    </w:p>
    <w:p>
      <w:pPr>
        <w:pStyle w:val="TextBody"/>
        <w:rPr>
          <w:color w:val="000000"/>
        </w:rPr>
      </w:pPr>
      <w:r>
        <w:rPr/>
        <w:t xml:space="preserve">Scenario 2: </w:t>
      </w:r>
    </w:p>
    <w:p>
      <w:pPr>
        <w:pStyle w:val="TextBody"/>
        <w:rPr>
          <w:color w:val="000000"/>
        </w:rPr>
      </w:pPr>
      <w:r>
        <w:rPr/>
        <w:t xml:space="preserve">a) Relevant cyber-security policies and procedures. </w:t>
      </w:r>
    </w:p>
    <w:p>
      <w:pPr>
        <w:pStyle w:val="TextBody"/>
        <w:rPr>
          <w:color w:val="000000"/>
        </w:rPr>
      </w:pPr>
      <w:r>
        <w:rPr/>
        <w:t>1. Password policy: This includes a requirement for strong passwords that need to be changed regularly to maintain security.</w:t>
      </w:r>
    </w:p>
    <w:p>
      <w:pPr>
        <w:pStyle w:val="TextBody"/>
        <w:rPr>
          <w:color w:val="000000"/>
        </w:rPr>
      </w:pPr>
      <w:r>
        <w:rPr/>
        <w:t>2. Access control: This policy ensures that only authorized users have access to sensitive data, and MFA is used for added security.</w:t>
      </w:r>
    </w:p>
    <w:p>
      <w:pPr>
        <w:pStyle w:val="TextBody"/>
        <w:rPr>
          <w:color w:val="000000"/>
        </w:rPr>
      </w:pPr>
      <w:r>
        <w:rPr/>
        <w:t>3. Mobile device policy: This outlines acceptable usage of tablets and phones, requires a security solution to be installed, and restricts the installation of unauthorized software.</w:t>
      </w:r>
    </w:p>
    <w:p>
      <w:pPr>
        <w:pStyle w:val="TextBody"/>
        <w:rPr>
          <w:color w:val="000000"/>
        </w:rPr>
      </w:pPr>
      <w:r>
        <w:rPr/>
      </w:r>
    </w:p>
    <w:p>
      <w:pPr>
        <w:pStyle w:val="TextBody"/>
        <w:rPr>
          <w:color w:val="000000"/>
        </w:rPr>
      </w:pPr>
      <w:r>
        <w:rPr/>
        <w:t xml:space="preserve"> </w:t>
      </w:r>
      <w:r>
        <w:rPr/>
        <w:t xml:space="preserve">b) Cyber-security tools and systems </w:t>
      </w:r>
    </w:p>
    <w:p>
      <w:pPr>
        <w:pStyle w:val="TextBody"/>
        <w:rPr>
          <w:color w:val="000000"/>
        </w:rPr>
      </w:pPr>
      <w:r>
        <w:rPr/>
        <w:t>1. Antivirus software: This tool prevents malware, ransomware, and other malicious software from infecting systems.</w:t>
      </w:r>
    </w:p>
    <w:p>
      <w:pPr>
        <w:pStyle w:val="TextBody"/>
        <w:rPr>
          <w:color w:val="000000"/>
        </w:rPr>
      </w:pPr>
      <w:r>
        <w:rPr/>
        <w:t>2. Firewall: This system monitors and controls traffic on the network, blocking unauthorized access.</w:t>
      </w:r>
    </w:p>
    <w:p>
      <w:pPr>
        <w:pStyle w:val="TextBody"/>
        <w:rPr>
          <w:color w:val="000000"/>
        </w:rPr>
      </w:pPr>
      <w:r>
        <w:rPr/>
        <w:t>3. Encryption: This tool helps keep sensitive data unreadable without a password.</w:t>
      </w:r>
    </w:p>
    <w:p>
      <w:pPr>
        <w:pStyle w:val="TextBody"/>
        <w:rPr>
          <w:color w:val="000000"/>
        </w:rPr>
      </w:pPr>
      <w:r>
        <w:rPr/>
        <w:t>4. IoT Security: This involves keeping IoT devices up-to-date and using strong passwords for the admin consoles.</w:t>
      </w:r>
    </w:p>
    <w:p>
      <w:pPr>
        <w:pStyle w:val="ListParagraph"/>
        <w:widowControl/>
        <w:suppressAutoHyphens w:val="false"/>
        <w:spacing w:before="120" w:after="120"/>
        <w:ind w:left="720" w:hanging="0"/>
        <w:contextualSpacing w:val="false"/>
        <w:rPr>
          <w:color w:val="000000"/>
        </w:rPr>
      </w:pPr>
      <w:r>
        <w:rPr/>
      </w:r>
    </w:p>
    <w:p>
      <w:pPr>
        <w:pStyle w:val="ListParagraph"/>
        <w:widowControl/>
        <w:suppressAutoHyphens w:val="false"/>
        <w:spacing w:before="120" w:after="120"/>
        <w:ind w:left="567" w:hanging="0"/>
        <w:contextualSpacing w:val="false"/>
        <w:rPr>
          <w:rFonts w:cs="Arial"/>
          <w:color w:val="000000"/>
        </w:rPr>
      </w:pPr>
      <w:r>
        <w:rPr>
          <w:rFonts w:cs="Arial"/>
          <w:color w:val="000000"/>
        </w:rPr>
      </w:r>
    </w:p>
    <w:p>
      <w:pPr>
        <w:pStyle w:val="Normal"/>
        <w:ind w:left="567" w:hanging="567"/>
        <w:textAlignment w:val="baseline"/>
        <w:rPr>
          <w:color w:val="000000"/>
        </w:rPr>
      </w:pPr>
      <w:r>
        <w:rPr>
          <w:rFonts w:cs="Arial"/>
          <w:color w:val="000000"/>
          <w:szCs w:val="22"/>
        </w:rPr>
        <w:t xml:space="preserve">3.4 </w:t>
        <w:tab/>
        <w:t>Explain the following mitigation strategies and identify how they could be utilised in the scenario presented.</w:t>
      </w:r>
    </w:p>
    <w:p>
      <w:pPr>
        <w:pStyle w:val="Normal"/>
        <w:ind w:left="1134" w:hanging="567"/>
        <w:textAlignment w:val="baseline"/>
        <w:rPr>
          <w:color w:val="000000"/>
        </w:rPr>
      </w:pPr>
      <w:r>
        <w:rPr>
          <w:rFonts w:cs="Arial"/>
          <w:color w:val="000000"/>
          <w:szCs w:val="22"/>
        </w:rPr>
        <w:t>a)</w:t>
        <w:tab/>
        <w:t>Cyber Kill Chain process</w:t>
      </w:r>
    </w:p>
    <w:p>
      <w:pPr>
        <w:pStyle w:val="Normal"/>
        <w:ind w:left="1134" w:hanging="567"/>
        <w:textAlignment w:val="baseline"/>
        <w:rPr>
          <w:color w:val="000000"/>
        </w:rPr>
      </w:pPr>
      <w:r>
        <w:rPr>
          <w:b/>
          <w:bCs/>
          <w:color w:val="000000"/>
        </w:rPr>
        <w:tab/>
        <w:t xml:space="preserve">The framework known as the cyber kill chain is used to illustrate the various stages of a cyber attack, which consists of 7 stages starting with reconnaissance and ending with exfiltration. </w:t>
      </w:r>
    </w:p>
    <w:p>
      <w:pPr>
        <w:pStyle w:val="Normal"/>
        <w:ind w:left="1134" w:hanging="567"/>
        <w:textAlignment w:val="baseline"/>
        <w:rPr>
          <w:color w:val="000000"/>
        </w:rPr>
      </w:pPr>
      <w:r>
        <w:rPr>
          <w:b/>
          <w:bCs/>
          <w:color w:val="000000"/>
        </w:rPr>
        <w:t>Scenario 1:</w:t>
      </w:r>
    </w:p>
    <w:p>
      <w:pPr>
        <w:pStyle w:val="Normal"/>
        <w:ind w:left="1134" w:hanging="567"/>
        <w:textAlignment w:val="baseline"/>
        <w:rPr>
          <w:color w:val="000000"/>
        </w:rPr>
      </w:pPr>
      <w:r>
        <w:rPr>
          <w:b/>
          <w:bCs/>
          <w:color w:val="000000"/>
        </w:rPr>
        <w:t>1. Use the cyber kill chain to identify possible points of entry into the business system.</w:t>
      </w:r>
    </w:p>
    <w:p>
      <w:pPr>
        <w:pStyle w:val="Normal"/>
        <w:ind w:left="1134" w:hanging="567"/>
        <w:textAlignment w:val="baseline"/>
        <w:rPr>
          <w:color w:val="000000"/>
        </w:rPr>
      </w:pPr>
      <w:r>
        <w:rPr>
          <w:b/>
          <w:bCs/>
          <w:color w:val="000000"/>
        </w:rPr>
        <w:t>2. Implement measures to prevent the initial stages of the process, such as phishing during the delivery phase.</w:t>
      </w:r>
    </w:p>
    <w:p>
      <w:pPr>
        <w:pStyle w:val="Normal"/>
        <w:ind w:left="1134" w:hanging="567"/>
        <w:textAlignment w:val="baseline"/>
        <w:rPr>
          <w:color w:val="000000"/>
        </w:rPr>
      </w:pPr>
      <w:r>
        <w:rPr/>
      </w:r>
    </w:p>
    <w:p>
      <w:pPr>
        <w:pStyle w:val="Normal"/>
        <w:ind w:left="567" w:hanging="0"/>
        <w:textAlignment w:val="baseline"/>
        <w:rPr>
          <w:color w:val="000000"/>
        </w:rPr>
      </w:pPr>
      <w:r>
        <w:rPr>
          <w:b/>
          <w:bCs/>
          <w:color w:val="000000"/>
        </w:rPr>
        <w:t xml:space="preserve">Scenario 2: </w:t>
      </w:r>
    </w:p>
    <w:p>
      <w:pPr>
        <w:pStyle w:val="Normal"/>
        <w:ind w:left="567" w:hanging="0"/>
        <w:textAlignment w:val="baseline"/>
        <w:rPr>
          <w:color w:val="000000"/>
        </w:rPr>
      </w:pPr>
      <w:r>
        <w:rPr>
          <w:b/>
          <w:bCs/>
          <w:color w:val="000000"/>
        </w:rPr>
        <w:t>1. Identify each stage of a potential cyber attack and the corresponding impacted areas.</w:t>
      </w:r>
    </w:p>
    <w:p>
      <w:pPr>
        <w:pStyle w:val="Normal"/>
        <w:ind w:left="567" w:hanging="0"/>
        <w:textAlignment w:val="baseline"/>
        <w:rPr>
          <w:color w:val="000000"/>
        </w:rPr>
      </w:pPr>
      <w:r>
        <w:rPr>
          <w:b/>
          <w:bCs/>
          <w:color w:val="000000"/>
        </w:rPr>
        <w:t>2. Develop a plan to prevent, detect, and respond to attacks at each stage.</w:t>
      </w:r>
    </w:p>
    <w:p>
      <w:pPr>
        <w:pStyle w:val="Normal"/>
        <w:ind w:left="567" w:hanging="0"/>
        <w:textAlignment w:val="baseline"/>
        <w:rPr>
          <w:color w:val="000000"/>
        </w:rPr>
      </w:pPr>
      <w:r>
        <w:rPr>
          <w:b/>
          <w:bCs/>
          <w:color w:val="000000"/>
        </w:rPr>
        <w:t>3. Educate staff on how to recognize threats in the delivery stage, including phishing and malware infections.</w:t>
      </w:r>
    </w:p>
    <w:p>
      <w:pPr>
        <w:pStyle w:val="Normal"/>
        <w:ind w:left="1134" w:hanging="567"/>
        <w:textAlignment w:val="baseline"/>
        <w:rPr>
          <w:color w:val="000000"/>
        </w:rPr>
      </w:pPr>
      <w:r>
        <w:rPr/>
      </w:r>
    </w:p>
    <w:p>
      <w:pPr>
        <w:pStyle w:val="Normal"/>
        <w:ind w:hanging="0"/>
        <w:textAlignment w:val="baseline"/>
        <w:rPr>
          <w:b/>
          <w:bCs/>
          <w:color w:val="000000"/>
        </w:rPr>
      </w:pPr>
      <w:r>
        <w:rPr>
          <w:b/>
          <w:bCs/>
          <w:color w:val="000000"/>
        </w:rPr>
      </w:r>
    </w:p>
    <w:p>
      <w:pPr>
        <w:pStyle w:val="Normal"/>
        <w:ind w:left="1134" w:hanging="567"/>
        <w:textAlignment w:val="baseline"/>
        <w:rPr>
          <w:color w:val="000000"/>
        </w:rPr>
      </w:pPr>
      <w:r>
        <w:rPr>
          <w:rFonts w:cs="Arial"/>
          <w:color w:val="000000"/>
          <w:szCs w:val="22"/>
        </w:rPr>
        <w:t>b)</w:t>
        <w:tab/>
        <w:t>MITRE Adversarial Tactics, Techniques and Common Knowledge (ATT&amp;CK)</w:t>
      </w:r>
    </w:p>
    <w:p>
      <w:pPr>
        <w:pStyle w:val="TextBody"/>
        <w:ind w:left="1134" w:hanging="567"/>
        <w:textAlignment w:val="baseline"/>
        <w:rPr>
          <w:color w:val="000000"/>
        </w:rPr>
      </w:pPr>
      <w:r>
        <w:rPr>
          <w:rFonts w:cs="Arial"/>
          <w:b/>
          <w:bCs/>
          <w:color w:val="000000"/>
          <w:szCs w:val="22"/>
        </w:rPr>
        <w:t>The Mitre ATT&amp;CK framework outlines common tactics, techniques, and procedures used in a cyber attack. It can be used to identify how attackers operate and develop strategies to prevent certain tactics and techniques.</w:t>
      </w:r>
    </w:p>
    <w:p>
      <w:pPr>
        <w:pStyle w:val="TextBody"/>
        <w:rPr>
          <w:color w:val="000000"/>
        </w:rPr>
      </w:pPr>
      <w:r>
        <w:rPr/>
        <w:t>Scenario 1:</w:t>
      </w:r>
    </w:p>
    <w:p>
      <w:pPr>
        <w:pStyle w:val="TextBody"/>
        <w:numPr>
          <w:ilvl w:val="0"/>
          <w:numId w:val="35"/>
        </w:numPr>
        <w:tabs>
          <w:tab w:val="clear" w:pos="720"/>
          <w:tab w:val="left" w:pos="0" w:leader="none"/>
        </w:tabs>
        <w:spacing w:before="0" w:after="0"/>
        <w:ind w:left="709" w:hanging="283"/>
        <w:rPr>
          <w:color w:val="000000"/>
        </w:rPr>
      </w:pPr>
      <w:r>
        <w:rPr/>
        <w:t>Identify the various tactics and techniques that attackers may use to gain access.</w:t>
      </w:r>
    </w:p>
    <w:p>
      <w:pPr>
        <w:pStyle w:val="TextBody"/>
        <w:numPr>
          <w:ilvl w:val="0"/>
          <w:numId w:val="35"/>
        </w:numPr>
        <w:tabs>
          <w:tab w:val="clear" w:pos="720"/>
          <w:tab w:val="left" w:pos="0" w:leader="none"/>
        </w:tabs>
        <w:spacing w:before="0" w:after="0"/>
        <w:ind w:left="709" w:hanging="283"/>
        <w:rPr>
          <w:color w:val="000000"/>
        </w:rPr>
      </w:pPr>
      <w:r>
        <w:rPr/>
        <w:t>Develop a plan to prevent, detect, and respond to attacks using the identified techniques.</w:t>
      </w:r>
    </w:p>
    <w:p>
      <w:pPr>
        <w:pStyle w:val="TextBody"/>
        <w:numPr>
          <w:ilvl w:val="0"/>
          <w:numId w:val="35"/>
        </w:numPr>
        <w:tabs>
          <w:tab w:val="clear" w:pos="720"/>
          <w:tab w:val="left" w:pos="0" w:leader="none"/>
        </w:tabs>
        <w:ind w:left="709" w:hanging="283"/>
        <w:rPr>
          <w:color w:val="000000"/>
        </w:rPr>
      </w:pPr>
      <w:r>
        <w:rPr/>
        <w:t>Implement measures into the system to prevent some of the techniques outlined in the framework.</w:t>
      </w:r>
    </w:p>
    <w:p>
      <w:pPr>
        <w:pStyle w:val="TextBody"/>
        <w:rPr>
          <w:color w:val="000000"/>
        </w:rPr>
      </w:pPr>
      <w:r>
        <w:rPr/>
        <w:t>Scenario 2:</w:t>
      </w:r>
    </w:p>
    <w:p>
      <w:pPr>
        <w:pStyle w:val="TextBody"/>
        <w:numPr>
          <w:ilvl w:val="0"/>
          <w:numId w:val="36"/>
        </w:numPr>
        <w:tabs>
          <w:tab w:val="clear" w:pos="720"/>
          <w:tab w:val="left" w:pos="0" w:leader="none"/>
        </w:tabs>
        <w:spacing w:before="0" w:after="0"/>
        <w:ind w:left="709" w:hanging="283"/>
        <w:rPr>
          <w:color w:val="000000"/>
        </w:rPr>
      </w:pPr>
      <w:r>
        <w:rPr/>
        <w:t>Identify the various tactics and techniques that attackers may use to gain access.</w:t>
      </w:r>
    </w:p>
    <w:p>
      <w:pPr>
        <w:pStyle w:val="TextBody"/>
        <w:numPr>
          <w:ilvl w:val="0"/>
          <w:numId w:val="36"/>
        </w:numPr>
        <w:tabs>
          <w:tab w:val="clear" w:pos="720"/>
          <w:tab w:val="left" w:pos="0" w:leader="none"/>
        </w:tabs>
        <w:spacing w:before="0" w:after="0"/>
        <w:ind w:left="709" w:hanging="283"/>
        <w:rPr>
          <w:color w:val="000000"/>
        </w:rPr>
      </w:pPr>
      <w:r>
        <w:rPr/>
        <w:t>Develop a plan to prevent, detect, and respond to attacks using the identified techniques.</w:t>
      </w:r>
    </w:p>
    <w:p>
      <w:pPr>
        <w:pStyle w:val="TextBody"/>
        <w:numPr>
          <w:ilvl w:val="0"/>
          <w:numId w:val="36"/>
        </w:numPr>
        <w:tabs>
          <w:tab w:val="clear" w:pos="720"/>
          <w:tab w:val="left" w:pos="0" w:leader="none"/>
        </w:tabs>
        <w:ind w:left="709" w:hanging="283"/>
        <w:rPr>
          <w:color w:val="000000"/>
        </w:rPr>
      </w:pPr>
      <w:r>
        <w:rPr/>
        <w:t>Implement measures into the system to prevent some of the techniques outlined in the framework.</w:t>
      </w:r>
    </w:p>
    <w:p>
      <w:pPr>
        <w:pStyle w:val="Normal"/>
        <w:ind w:left="1134" w:hanging="567"/>
        <w:textAlignment w:val="baseline"/>
        <w:rPr>
          <w:color w:val="000000"/>
        </w:rPr>
      </w:pPr>
      <w:r>
        <w:rPr>
          <w:rFonts w:cs="Arial"/>
          <w:color w:val="000000"/>
          <w:szCs w:val="22"/>
        </w:rPr>
      </w:r>
    </w:p>
    <w:p>
      <w:pPr>
        <w:pStyle w:val="Normal"/>
        <w:ind w:left="709" w:hanging="709"/>
        <w:textAlignment w:val="baseline"/>
        <w:rPr>
          <w:color w:val="000000"/>
        </w:rPr>
      </w:pPr>
      <w:r>
        <w:rPr>
          <w:rFonts w:cs="Arial"/>
          <w:color w:val="000000"/>
          <w:szCs w:val="22"/>
        </w:rPr>
        <w:t>3.5</w:t>
        <w:tab/>
        <w:t xml:space="preserve">Investigate and explain why </w:t>
      </w:r>
      <w:r>
        <w:rPr>
          <w:rFonts w:cs="Arial"/>
          <w:i/>
          <w:color w:val="000000"/>
          <w:szCs w:val="22"/>
        </w:rPr>
        <w:t>behaviour-based security</w:t>
      </w:r>
      <w:r>
        <w:rPr>
          <w:rFonts w:cs="Arial"/>
          <w:color w:val="000000"/>
          <w:szCs w:val="22"/>
        </w:rPr>
        <w:t xml:space="preserve"> is different from a traditional firewall. Which methods should be used in the scenarios? And why?</w:t>
      </w:r>
    </w:p>
    <w:p>
      <w:pPr>
        <w:pStyle w:val="Normal"/>
        <w:spacing w:lineRule="auto" w:line="360" w:before="0" w:after="0"/>
        <w:ind w:hanging="0"/>
        <w:textAlignment w:val="baseline"/>
        <w:rPr>
          <w:color w:val="000000"/>
        </w:rPr>
      </w:pPr>
      <w:r>
        <w:rPr>
          <w:rFonts w:cs="Arial"/>
          <w:b/>
          <w:bCs/>
          <w:color w:val="000000"/>
          <w:szCs w:val="22"/>
        </w:rPr>
        <w:t xml:space="preserve">Behavior-based security distinguishes itself from traditional firewalls by utilizing AI/machine learning to recognize and try to obstruct cyber-attacks. Unlike traditional firewalls that rely on predetermined rules, behavior-based security assesses network traffic and decides whether it is harmful or not. </w:t>
      </w:r>
    </w:p>
    <w:p>
      <w:pPr>
        <w:pStyle w:val="Normal"/>
        <w:spacing w:lineRule="auto" w:line="360" w:before="0" w:after="0"/>
        <w:ind w:hanging="0"/>
        <w:textAlignment w:val="baseline"/>
        <w:rPr>
          <w:rFonts w:cs="Arial"/>
          <w:b/>
          <w:bCs/>
          <w:color w:val="000000"/>
          <w:szCs w:val="22"/>
        </w:rPr>
      </w:pPr>
      <w:r>
        <w:rPr>
          <w:rFonts w:cs="Arial"/>
          <w:b/>
          <w:bCs/>
          <w:color w:val="000000"/>
          <w:szCs w:val="22"/>
        </w:rPr>
      </w:r>
    </w:p>
    <w:p>
      <w:pPr>
        <w:pStyle w:val="Normal"/>
        <w:spacing w:lineRule="auto" w:line="360" w:before="0" w:after="0"/>
        <w:ind w:hanging="0"/>
        <w:textAlignment w:val="baseline"/>
        <w:rPr>
          <w:color w:val="000000"/>
        </w:rPr>
      </w:pPr>
      <w:r>
        <w:rPr>
          <w:rFonts w:cs="Arial"/>
          <w:b/>
          <w:bCs/>
          <w:color w:val="000000"/>
          <w:szCs w:val="22"/>
        </w:rPr>
        <w:t>Scenario 1:</w:t>
      </w:r>
    </w:p>
    <w:p>
      <w:pPr>
        <w:pStyle w:val="Normal"/>
        <w:spacing w:lineRule="auto" w:line="360" w:before="0" w:after="0"/>
        <w:ind w:hanging="0"/>
        <w:textAlignment w:val="baseline"/>
        <w:rPr>
          <w:color w:val="000000"/>
        </w:rPr>
      </w:pPr>
      <w:r>
        <w:rPr>
          <w:rFonts w:cs="Arial"/>
          <w:b/>
          <w:bCs/>
          <w:color w:val="000000"/>
          <w:szCs w:val="22"/>
        </w:rPr>
        <w:t xml:space="preserve">Since WIDGET currently lacks a security system, they could implement a behaviour-based firewall as an additional layer of protection. This type of firewall is capable of learning the login habits of staff, even when password sharing is permitted, and will promptly block any unusual login attempts to prevent any potential damage. </w:t>
      </w:r>
    </w:p>
    <w:p>
      <w:pPr>
        <w:pStyle w:val="Normal"/>
        <w:spacing w:lineRule="auto" w:line="360" w:before="0" w:after="0"/>
        <w:ind w:hanging="0"/>
        <w:textAlignment w:val="baseline"/>
        <w:rPr>
          <w:rFonts w:cs="Arial"/>
          <w:b/>
          <w:bCs/>
          <w:color w:val="000000"/>
          <w:szCs w:val="22"/>
        </w:rPr>
      </w:pPr>
      <w:r>
        <w:rPr>
          <w:rFonts w:cs="Arial"/>
          <w:b/>
          <w:bCs/>
          <w:color w:val="000000"/>
          <w:szCs w:val="22"/>
        </w:rPr>
      </w:r>
    </w:p>
    <w:p>
      <w:pPr>
        <w:pStyle w:val="Normal"/>
        <w:spacing w:lineRule="auto" w:line="360" w:before="0" w:after="0"/>
        <w:ind w:hanging="0"/>
        <w:textAlignment w:val="baseline"/>
        <w:rPr>
          <w:color w:val="000000"/>
        </w:rPr>
      </w:pPr>
      <w:r>
        <w:rPr>
          <w:rFonts w:cs="Arial"/>
          <w:b/>
          <w:bCs/>
          <w:color w:val="000000"/>
          <w:szCs w:val="22"/>
        </w:rPr>
        <w:t>Scenario 2:</w:t>
      </w:r>
    </w:p>
    <w:p>
      <w:pPr>
        <w:pStyle w:val="Normal"/>
        <w:spacing w:lineRule="auto" w:line="360" w:before="0" w:after="0"/>
        <w:ind w:hanging="0"/>
        <w:textAlignment w:val="baseline"/>
        <w:rPr>
          <w:color w:val="000000"/>
        </w:rPr>
      </w:pPr>
      <w:r>
        <w:rPr>
          <w:rFonts w:cs="Arial"/>
          <w:b/>
          <w:bCs/>
          <w:color w:val="000000"/>
          <w:szCs w:val="22"/>
        </w:rPr>
        <w:t xml:space="preserve">Given the high number of internet-connected devices, the firewall is capable of monitoring network traffic to detect any suspicious activity unrelated to the kindergarten's routine operations, thereby blocking such attempts. Additionally, the firewall can restrict access to sensitive data, such as medical records, by only permitting authorized personnel to access it. </w:t>
      </w:r>
    </w:p>
    <w:p>
      <w:pPr>
        <w:pStyle w:val="Normal"/>
        <w:spacing w:lineRule="auto" w:line="360" w:before="0" w:after="0"/>
        <w:ind w:left="709" w:hanging="709"/>
        <w:textAlignment w:val="baseline"/>
        <w:rPr>
          <w:rFonts w:cs="Arial"/>
          <w:b/>
          <w:color w:val="000000"/>
          <w:szCs w:val="22"/>
        </w:rPr>
      </w:pPr>
      <w:r>
        <w:rPr>
          <w:rFonts w:cs="Arial"/>
          <w:b/>
          <w:color w:val="000000"/>
          <w:szCs w:val="22"/>
        </w:rPr>
      </w:r>
    </w:p>
    <w:p>
      <w:pPr>
        <w:pStyle w:val="Heading3"/>
        <w:rPr>
          <w:color w:val="000000"/>
        </w:rPr>
      </w:pPr>
      <w:bookmarkStart w:id="20" w:name="__RefHeading___Toc8330_3349569454"/>
      <w:bookmarkEnd w:id="20"/>
      <w:r>
        <w:rPr>
          <w:color w:val="000000"/>
        </w:rPr>
        <w:t>TASK 2: Protecting personal data of an internet service user</w:t>
      </w:r>
      <w:r>
        <w:rPr>
          <w:b w:val="false"/>
          <w:bCs w:val="false"/>
          <w:color w:val="000000"/>
        </w:rPr>
        <w:t xml:space="preserve"> (not part of the scenarios)</w:t>
      </w:r>
    </w:p>
    <w:p>
      <w:pPr>
        <w:pStyle w:val="Normal"/>
        <w:ind w:left="567" w:hanging="567"/>
        <w:rPr>
          <w:color w:val="000000"/>
        </w:rPr>
      </w:pPr>
      <w:r>
        <w:rPr>
          <w:rFonts w:cs="Arial"/>
          <w:bCs/>
          <w:color w:val="000000"/>
        </w:rPr>
        <w:t>3.6</w:t>
        <w:tab/>
      </w:r>
      <w:r>
        <w:rPr>
          <w:bCs/>
          <w:color w:val="000000"/>
        </w:rPr>
        <w:t>Select one of the following online services:</w:t>
      </w:r>
    </w:p>
    <w:p>
      <w:pPr>
        <w:pStyle w:val="Bulletindent1"/>
        <w:numPr>
          <w:ilvl w:val="0"/>
          <w:numId w:val="2"/>
        </w:numPr>
        <w:ind w:left="1134" w:hanging="567"/>
        <w:rPr>
          <w:color w:val="000000"/>
        </w:rPr>
      </w:pPr>
      <w:r>
        <w:rPr>
          <w:color w:val="000000"/>
        </w:rPr>
        <w:t>Facebook</w:t>
      </w:r>
    </w:p>
    <w:p>
      <w:pPr>
        <w:pStyle w:val="Bulletindent1"/>
        <w:numPr>
          <w:ilvl w:val="0"/>
          <w:numId w:val="2"/>
        </w:numPr>
        <w:ind w:left="1134" w:hanging="567"/>
        <w:rPr>
          <w:color w:val="000000"/>
        </w:rPr>
      </w:pPr>
      <w:r>
        <w:rPr>
          <w:color w:val="000000"/>
        </w:rPr>
        <w:t>Twitter</w:t>
      </w:r>
    </w:p>
    <w:p>
      <w:pPr>
        <w:pStyle w:val="Bulletindent1"/>
        <w:numPr>
          <w:ilvl w:val="0"/>
          <w:numId w:val="2"/>
        </w:numPr>
        <w:ind w:left="1134" w:hanging="567"/>
        <w:rPr>
          <w:color w:val="000000"/>
        </w:rPr>
      </w:pPr>
      <w:r>
        <w:rPr>
          <w:color w:val="000000"/>
        </w:rPr>
        <w:t>Instagram</w:t>
      </w:r>
    </w:p>
    <w:p>
      <w:pPr>
        <w:pStyle w:val="Bulletindent1"/>
        <w:numPr>
          <w:ilvl w:val="0"/>
          <w:numId w:val="2"/>
        </w:numPr>
        <w:ind w:left="1134" w:hanging="567"/>
        <w:rPr>
          <w:color w:val="000000"/>
        </w:rPr>
      </w:pPr>
      <w:r>
        <w:rPr>
          <w:color w:val="000000"/>
        </w:rPr>
        <w:t>LinkedIn</w:t>
      </w:r>
    </w:p>
    <w:p>
      <w:pPr>
        <w:pStyle w:val="Indent1"/>
        <w:rPr>
          <w:color w:val="000000"/>
        </w:rPr>
      </w:pPr>
      <w:r>
        <w:rPr>
          <w:color w:val="000000"/>
        </w:rPr>
        <w:t>Find the terms of service and any privacy/security policies for the selected online service. Read these documents.</w:t>
      </w:r>
    </w:p>
    <w:p>
      <w:pPr>
        <w:pStyle w:val="Indent1"/>
        <w:rPr>
          <w:color w:val="000000"/>
        </w:rPr>
      </w:pPr>
      <w:r>
        <w:rPr>
          <w:color w:val="000000"/>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color w:val="000000"/>
        </w:rPr>
      </w:pPr>
      <w:r>
        <w:rPr>
          <w:rFonts w:cs="Arial"/>
          <w:b/>
          <w:bCs/>
          <w:color w:val="000000"/>
          <w:szCs w:val="22"/>
        </w:rPr>
        <w:t>Selected service: LinkedIn</w:t>
      </w:r>
    </w:p>
    <w:p>
      <w:pPr>
        <w:pStyle w:val="Normal"/>
        <w:spacing w:lineRule="auto" w:line="360" w:before="0" w:after="0"/>
        <w:ind w:left="709" w:hanging="709"/>
        <w:textAlignment w:val="baseline"/>
        <w:rPr>
          <w:color w:val="000000"/>
        </w:rPr>
      </w:pPr>
      <w:r>
        <w:rPr>
          <w:rFonts w:cs="Arial"/>
          <w:b/>
          <w:bCs/>
          <w:color w:val="000000"/>
          <w:szCs w:val="22"/>
        </w:rPr>
        <w:t xml:space="preserve">LinkedIn obtains data both during registration and from the content that you add to your profile. To minimize the amount of data collected, it is recommended that you only provide the necessary information during registration and when filling out forms or surveys. Additionally, avoid sharing personal details and photos that could reveal identifying information, such as your home address. Since LinkedIn is a professional networking site, it is advisable to refrain from discussing personal matters. In general, limiting the amount of information you share and being cautious about what you upload are the primary ways to safeguard your privacy on LinkedIn. </w:t>
      </w:r>
    </w:p>
    <w:p>
      <w:pPr>
        <w:pStyle w:val="Normal"/>
        <w:spacing w:lineRule="auto" w:line="360" w:before="0" w:after="0"/>
        <w:ind w:left="709" w:hanging="709"/>
        <w:textAlignment w:val="baseline"/>
        <w:rPr>
          <w:rFonts w:cs="Arial"/>
          <w:b/>
          <w:color w:val="000000"/>
          <w:szCs w:val="22"/>
        </w:rPr>
      </w:pPr>
      <w:r>
        <w:rPr>
          <w:rFonts w:cs="Arial"/>
          <w:b/>
          <w:color w:val="000000"/>
          <w:szCs w:val="22"/>
        </w:rPr>
      </w:r>
    </w:p>
    <w:p>
      <w:pPr>
        <w:pStyle w:val="Heading3"/>
        <w:rPr>
          <w:color w:val="000000"/>
        </w:rPr>
      </w:pPr>
      <w:bookmarkStart w:id="21" w:name="__RefHeading___Toc8332_3349569454"/>
      <w:bookmarkEnd w:id="21"/>
      <w:r>
        <w:rPr>
          <w:color w:val="000000"/>
        </w:rPr>
        <w:t>Task 3: Demonstration: Malware simulation</w:t>
      </w:r>
    </w:p>
    <w:p>
      <w:pPr>
        <w:pStyle w:val="Normal"/>
        <w:ind w:left="567" w:hanging="567"/>
        <w:textAlignment w:val="baseline"/>
        <w:rPr>
          <w:color w:val="000000"/>
        </w:rPr>
      </w:pPr>
      <w:r>
        <w:rPr>
          <w:rFonts w:cs="Arial"/>
          <w:color w:val="000000"/>
          <w:szCs w:val="22"/>
        </w:rPr>
        <w:t>3.7</w:t>
        <w:tab/>
      </w:r>
      <w:r>
        <w:rPr>
          <w:rFonts w:cs="Arial"/>
          <w:b/>
          <w:color w:val="000000"/>
          <w:szCs w:val="22"/>
        </w:rPr>
        <w:t>Attacking a system with malware</w:t>
      </w:r>
    </w:p>
    <w:p>
      <w:pPr>
        <w:pStyle w:val="Indent1"/>
        <w:rPr>
          <w:color w:val="000000"/>
        </w:rPr>
      </w:pPr>
      <w:r>
        <w:rPr>
          <w:color w:val="000000"/>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color w:val="000000"/>
        </w:rPr>
      </w:pPr>
      <w:r>
        <w:rPr>
          <w:color w:val="000000"/>
        </w:rPr>
        <w:t>For this activity, you need to select a malware simulation tool. Identify and briefly describe the tool.</w:t>
      </w:r>
    </w:p>
    <w:p>
      <w:pPr>
        <w:pStyle w:val="Indent1"/>
        <w:rPr>
          <w:color w:val="000000"/>
        </w:rPr>
      </w:pPr>
      <w:r>
        <w:rPr>
          <w:color w:val="000000"/>
        </w:rPr>
        <w:t>Run the selected tool within your virtual environment.</w:t>
      </w:r>
    </w:p>
    <w:p>
      <w:pPr>
        <w:pStyle w:val="Indent1"/>
        <w:rPr>
          <w:color w:val="000000"/>
        </w:rPr>
      </w:pPr>
      <w:r>
        <w:rPr>
          <w:color w:val="000000"/>
        </w:rPr>
        <w:t>Launch the simulated malware attack. Take screenshots that show the delivery of the malware to the user, the user launching the malware and any results (successful or otherwise) of the malware. Submit screenshots as evidence.</w:t>
      </w:r>
    </w:p>
    <w:p>
      <w:pPr>
        <w:pStyle w:val="Indent1"/>
        <w:rPr>
          <w:color w:val="000000"/>
        </w:rPr>
      </w:pPr>
      <w:r>
        <w:rPr>
          <w:color w:val="000000"/>
        </w:rPr>
      </w:r>
    </w:p>
    <w:p>
      <w:pPr>
        <w:pStyle w:val="TextBody"/>
        <w:rPr>
          <w:color w:val="000000"/>
        </w:rPr>
      </w:pPr>
      <w:r>
        <w:rPr>
          <w:b/>
          <w:bCs/>
          <w:color w:val="000000"/>
        </w:rPr>
        <w:t>My plan is to generate a malicious exe file using msfvenom, host it on a web server, and then use a document to deceive the user into downloading the file by making it appear legitimate.</w:t>
      </w:r>
    </w:p>
    <w:p>
      <w:pPr>
        <w:pStyle w:val="Indent1"/>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19495" cy="8001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19495" cy="800100"/>
                    </a:xfrm>
                    <a:prstGeom prst="rect">
                      <a:avLst/>
                    </a:prstGeom>
                  </pic:spPr>
                </pic:pic>
              </a:graphicData>
            </a:graphic>
          </wp:anchor>
        </w:drawing>
      </w:r>
      <w:r>
        <w:rPr>
          <w:b/>
          <w:bCs/>
          <w:color w:val="000000"/>
        </w:rPr>
        <w:t>Image 1: Payload generation</w:t>
      </w:r>
    </w:p>
    <w:p>
      <w:pPr>
        <w:pStyle w:val="Indent1"/>
        <w:rPr>
          <w:color w:val="000000"/>
        </w:rPr>
      </w:pPr>
      <w:r>
        <w:rPr>
          <w:b/>
          <w:bCs/>
          <w:color w:val="000000"/>
        </w:rPr>
        <w:t>Image 2: File from hackers pretending to be the IT team</w:t>
      </w:r>
    </w:p>
    <w:p>
      <w:pPr>
        <w:pStyle w:val="Indent1"/>
        <w:rPr>
          <w:b/>
          <w:bCs/>
          <w:color w:val="000000"/>
        </w:rPr>
      </w:pPr>
      <w:r>
        <w:rPr>
          <w:b/>
          <w:bCs/>
          <w:color w:val="000000"/>
        </w:rPr>
      </w:r>
    </w:p>
    <w:p>
      <w:pPr>
        <w:pStyle w:val="Indent1"/>
        <w:rPr>
          <w:b/>
          <w:bCs/>
          <w:color w:val="000000"/>
        </w:rPr>
      </w:pPr>
      <w:r>
        <w:rPr>
          <w:b/>
          <w:bCs/>
          <w:color w:val="000000"/>
        </w:rPr>
        <w:drawing>
          <wp:anchor behindDoc="0" distT="0" distB="0" distL="0" distR="0" simplePos="0" locked="0" layoutInCell="0" allowOverlap="1" relativeHeight="4">
            <wp:simplePos x="0" y="0"/>
            <wp:positionH relativeFrom="column">
              <wp:posOffset>473710</wp:posOffset>
            </wp:positionH>
            <wp:positionV relativeFrom="paragraph">
              <wp:posOffset>60960</wp:posOffset>
            </wp:positionV>
            <wp:extent cx="2002155" cy="1422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02155" cy="1422400"/>
                    </a:xfrm>
                    <a:prstGeom prst="rect">
                      <a:avLst/>
                    </a:prstGeom>
                  </pic:spPr>
                </pic:pic>
              </a:graphicData>
            </a:graphic>
          </wp:anchor>
        </w:drawing>
      </w:r>
    </w:p>
    <w:p>
      <w:pPr>
        <w:pStyle w:val="Indent1"/>
        <w:rPr>
          <w:color w:val="000000"/>
        </w:rPr>
      </w:pPr>
      <w:r>
        <w:rPr>
          <w:b/>
          <w:bCs/>
          <w:color w:val="000000"/>
        </w:rPr>
        <w:t>Image 3: User downloading file.</w:t>
      </w:r>
    </w:p>
    <w:p>
      <w:pPr>
        <w:pStyle w:val="Indent1"/>
        <w:rPr>
          <w:color w:val="000000"/>
        </w:rPr>
      </w:pPr>
      <w:r>
        <w:drawing>
          <wp:anchor behindDoc="0" distT="0" distB="0" distL="0" distR="0" simplePos="0" locked="0" layoutInCell="0" allowOverlap="1" relativeHeight="6">
            <wp:simplePos x="0" y="0"/>
            <wp:positionH relativeFrom="column">
              <wp:posOffset>312420</wp:posOffset>
            </wp:positionH>
            <wp:positionV relativeFrom="paragraph">
              <wp:posOffset>635</wp:posOffset>
            </wp:positionV>
            <wp:extent cx="2434590" cy="118935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434590" cy="1189355"/>
                    </a:xfrm>
                    <a:prstGeom prst="rect">
                      <a:avLst/>
                    </a:prstGeom>
                  </pic:spPr>
                </pic:pic>
              </a:graphicData>
            </a:graphic>
          </wp:anchor>
        </w:drawing>
      </w:r>
      <w:r>
        <w:rPr>
          <w:b/>
          <w:bCs/>
          <w:color w:val="000000"/>
        </w:rPr>
        <w:t>Image 4: Defender</w:t>
      </w:r>
    </w:p>
    <w:p>
      <w:pPr>
        <w:pStyle w:val="Indent1"/>
        <w:rPr>
          <w:b/>
          <w:bCs/>
          <w:color w:val="000000"/>
        </w:rPr>
      </w:pPr>
      <w:r>
        <w:rPr>
          <w:b/>
          <w:bCs/>
          <w:color w:val="000000"/>
        </w:rPr>
        <w:drawing>
          <wp:anchor behindDoc="0" distT="0" distB="0" distL="0" distR="0" simplePos="0" locked="0" layoutInCell="0" allowOverlap="1" relativeHeight="7">
            <wp:simplePos x="0" y="0"/>
            <wp:positionH relativeFrom="column">
              <wp:posOffset>326390</wp:posOffset>
            </wp:positionH>
            <wp:positionV relativeFrom="paragraph">
              <wp:posOffset>17145</wp:posOffset>
            </wp:positionV>
            <wp:extent cx="3035300" cy="25584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035300" cy="2558415"/>
                    </a:xfrm>
                    <a:prstGeom prst="rect">
                      <a:avLst/>
                    </a:prstGeom>
                  </pic:spPr>
                </pic:pic>
              </a:graphicData>
            </a:graphic>
          </wp:anchor>
        </w:drawing>
      </w:r>
    </w:p>
    <w:p>
      <w:pPr>
        <w:pStyle w:val="Normal"/>
        <w:ind w:left="567" w:hanging="567"/>
        <w:rPr>
          <w:color w:val="000000"/>
        </w:rPr>
      </w:pPr>
      <w:r>
        <w:rPr>
          <w:color w:val="000000"/>
        </w:rPr>
        <w:t>3.8</w:t>
        <w:tab/>
        <w:t>After completing 3.7, answer the following questions:</w:t>
      </w:r>
    </w:p>
    <w:p>
      <w:pPr>
        <w:pStyle w:val="Normal"/>
        <w:ind w:left="1134" w:hanging="567"/>
        <w:rPr>
          <w:color w:val="000000"/>
        </w:rPr>
      </w:pPr>
      <w:r>
        <w:rPr>
          <w:color w:val="000000"/>
        </w:rPr>
        <w:t>a)</w:t>
        <w:tab/>
        <w:t xml:space="preserve">Was the malware attack successful or not? </w:t>
      </w:r>
    </w:p>
    <w:p>
      <w:pPr>
        <w:pStyle w:val="Normal"/>
        <w:ind w:left="1134" w:hanging="567"/>
        <w:rPr>
          <w:color w:val="000000"/>
        </w:rPr>
      </w:pPr>
      <w:r>
        <w:rPr>
          <w:color w:val="000000"/>
        </w:rPr>
        <w:tab/>
      </w:r>
      <w:r>
        <w:rPr>
          <w:b/>
          <w:bCs/>
          <w:color w:val="000000"/>
        </w:rPr>
        <w:t>It was not successful</w:t>
      </w:r>
    </w:p>
    <w:p>
      <w:pPr>
        <w:pStyle w:val="Normal"/>
        <w:ind w:left="1134" w:hanging="567"/>
        <w:rPr>
          <w:color w:val="000000"/>
        </w:rPr>
      </w:pPr>
      <w:r>
        <w:rPr>
          <w:color w:val="000000"/>
        </w:rPr>
        <w:t>b)</w:t>
        <w:tab/>
        <w:t xml:space="preserve">If successful, how do you know that it was successful? </w:t>
      </w:r>
    </w:p>
    <w:p>
      <w:pPr>
        <w:pStyle w:val="Normal"/>
        <w:ind w:left="1134" w:hanging="567"/>
        <w:rPr>
          <w:color w:val="000000"/>
        </w:rPr>
      </w:pPr>
      <w:r>
        <w:rPr>
          <w:color w:val="000000"/>
        </w:rPr>
        <w:tab/>
      </w:r>
      <w:r>
        <w:rPr>
          <w:b/>
          <w:bCs/>
          <w:color w:val="000000"/>
        </w:rPr>
        <w:t>N/A</w:t>
      </w:r>
    </w:p>
    <w:p>
      <w:pPr>
        <w:pStyle w:val="Normal"/>
        <w:ind w:left="1134" w:hanging="567"/>
        <w:rPr>
          <w:color w:val="000000"/>
        </w:rPr>
      </w:pPr>
      <w:r>
        <w:rPr>
          <w:color w:val="000000"/>
        </w:rPr>
        <w:t>c)</w:t>
        <w:tab/>
        <w:t>If not, what defence mechanism on your PC prevented the attack?</w:t>
      </w:r>
    </w:p>
    <w:p>
      <w:pPr>
        <w:pStyle w:val="Normal"/>
        <w:ind w:left="1134" w:hanging="567"/>
        <w:rPr>
          <w:color w:val="000000"/>
        </w:rPr>
      </w:pPr>
      <w:r>
        <w:rPr>
          <w:color w:val="000000"/>
        </w:rPr>
        <w:tab/>
      </w:r>
      <w:r>
        <w:rPr>
          <w:b/>
          <w:bCs/>
          <w:color w:val="000000"/>
        </w:rPr>
        <w:t>Initially, Edge detected a potential danger and alerted the user. However, despite being permitted to remain, Windows Defender promptly identified it as a trojan and removed it.</w:t>
      </w:r>
    </w:p>
    <w:p>
      <w:pPr>
        <w:pStyle w:val="Normal"/>
        <w:ind w:left="1134" w:hanging="567"/>
        <w:rPr>
          <w:color w:val="000000"/>
        </w:rPr>
      </w:pPr>
      <w:r>
        <w:rPr/>
      </w:r>
    </w:p>
    <w:p>
      <w:pPr>
        <w:pStyle w:val="Paragraph"/>
        <w:spacing w:lineRule="auto" w:line="360"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
        <w:overflowPunct w:val="true"/>
        <w:textAlignment w:val="auto"/>
        <w:rPr>
          <w:rFonts w:cs="Arial"/>
          <w:b/>
          <w:color w:val="000000"/>
          <w:kern w:val="2"/>
          <w:sz w:val="28"/>
          <w:szCs w:val="22"/>
        </w:rPr>
      </w:pPr>
      <w:r>
        <w:rPr>
          <w:rFonts w:cs="Arial"/>
          <w:b/>
          <w:color w:val="000000"/>
          <w:kern w:val="2"/>
          <w:sz w:val="28"/>
          <w:szCs w:val="22"/>
        </w:rPr>
      </w:r>
      <w:r>
        <w:br w:type="page"/>
      </w:r>
    </w:p>
    <w:p>
      <w:pPr>
        <w:pStyle w:val="Heading1"/>
        <w:rPr>
          <w:color w:val="000000"/>
        </w:rPr>
      </w:pPr>
      <w:bookmarkStart w:id="22" w:name="__RefHeading___Toc8334_3349569454"/>
      <w:bookmarkStart w:id="23" w:name="_Toc118272607"/>
      <w:bookmarkEnd w:id="22"/>
      <w:r>
        <w:rPr>
          <w:color w:val="000000"/>
        </w:rPr>
        <w:t>PART 4 – Internet of Things (IoT) devices</w:t>
      </w:r>
      <w:bookmarkEnd w:id="23"/>
    </w:p>
    <w:p>
      <w:pPr>
        <w:pStyle w:val="Normal"/>
        <w:ind w:left="567" w:hanging="567"/>
        <w:rPr>
          <w:color w:val="000000"/>
        </w:rPr>
      </w:pPr>
      <w:r>
        <w:rPr>
          <w:rFonts w:cs="Arial"/>
          <w:color w:val="000000"/>
        </w:rPr>
        <w:t>Provide examples of IoT devices that could be implemented in the scenario selected. Identify at least three (3) devices.</w:t>
      </w:r>
    </w:p>
    <w:p>
      <w:pPr>
        <w:pStyle w:val="Normal"/>
        <w:numPr>
          <w:ilvl w:val="0"/>
          <w:numId w:val="32"/>
        </w:numPr>
        <w:rPr>
          <w:color w:val="000000"/>
        </w:rPr>
      </w:pPr>
      <w:r>
        <w:rPr>
          <w:b/>
          <w:bCs/>
          <w:color w:val="000000"/>
        </w:rPr>
        <w:t>Baby monitors (</w:t>
      </w:r>
      <w:r>
        <w:rPr>
          <w:b/>
          <w:bCs/>
          <w:i/>
          <w:color w:val="000000"/>
        </w:rPr>
        <w:t>Bebcare IQ WIFI HD Baby Monitor</w:t>
      </w:r>
      <w:r>
        <w:rPr>
          <w:b/>
          <w:bCs/>
          <w:color w:val="000000"/>
        </w:rPr>
        <w:t xml:space="preserve">) </w:t>
      </w:r>
    </w:p>
    <w:p>
      <w:pPr>
        <w:pStyle w:val="Normal"/>
        <w:numPr>
          <w:ilvl w:val="0"/>
          <w:numId w:val="32"/>
        </w:numPr>
        <w:rPr>
          <w:color w:val="000000"/>
        </w:rPr>
      </w:pPr>
      <w:r>
        <w:rPr>
          <w:b/>
          <w:bCs/>
          <w:color w:val="000000"/>
        </w:rPr>
        <w:t>Voice-activated devices (</w:t>
      </w:r>
      <w:r>
        <w:rPr>
          <w:b/>
          <w:bCs/>
          <w:i/>
          <w:color w:val="000000"/>
        </w:rPr>
        <w:t>Echo dot (3rd gen) smart speaker with Alexa</w:t>
      </w:r>
      <w:r>
        <w:rPr>
          <w:b/>
          <w:bCs/>
          <w:color w:val="000000"/>
        </w:rPr>
        <w:t xml:space="preserve">) </w:t>
      </w:r>
    </w:p>
    <w:p>
      <w:pPr>
        <w:pStyle w:val="Normal"/>
        <w:numPr>
          <w:ilvl w:val="0"/>
          <w:numId w:val="32"/>
        </w:numPr>
        <w:rPr>
          <w:color w:val="000000"/>
        </w:rPr>
      </w:pPr>
      <w:r>
        <w:rPr>
          <w:b/>
          <w:bCs/>
          <w:color w:val="000000"/>
        </w:rPr>
        <w:t>Smart Thermostat (</w:t>
      </w:r>
      <w:r>
        <w:rPr>
          <w:b/>
          <w:bCs/>
          <w:i/>
          <w:color w:val="000000"/>
        </w:rPr>
        <w:t>Ecobee3 Lite SmartThermostat, black</w:t>
      </w:r>
      <w:r>
        <w:rPr>
          <w:b/>
          <w:bCs/>
          <w:color w:val="000000"/>
        </w:rPr>
        <w:t xml:space="preserve">) </w:t>
      </w:r>
    </w:p>
    <w:p>
      <w:pPr>
        <w:pStyle w:val="Normal"/>
        <w:ind w:left="567" w:hanging="567"/>
        <w:rPr>
          <w:color w:val="000000"/>
        </w:rPr>
      </w:pPr>
      <w:r>
        <w:rPr>
          <w:rFonts w:cs="Arial"/>
          <w:color w:val="000000"/>
        </w:rPr>
        <w:t>4.2</w:t>
        <w:tab/>
        <w:t>For each IoT device identified in 4.1, research and explain manufacturers’ details on:</w:t>
      </w:r>
    </w:p>
    <w:p>
      <w:pPr>
        <w:pStyle w:val="Normal"/>
        <w:ind w:left="1134" w:hanging="567"/>
        <w:rPr>
          <w:color w:val="000000"/>
        </w:rPr>
      </w:pPr>
      <w:r>
        <w:rPr>
          <w:rFonts w:cs="Arial"/>
          <w:color w:val="000000"/>
        </w:rPr>
        <w:t xml:space="preserve">a) </w:t>
        <w:tab/>
        <w:t xml:space="preserve">The methods that the device uses to protect data privacy </w:t>
      </w:r>
    </w:p>
    <w:p>
      <w:pPr>
        <w:pStyle w:val="Normal"/>
        <w:ind w:left="1134" w:hanging="567"/>
        <w:rPr>
          <w:color w:val="000000"/>
        </w:rPr>
      </w:pPr>
      <w:r>
        <w:rPr>
          <w:rFonts w:cs="Arial"/>
          <w:color w:val="000000"/>
        </w:rPr>
        <w:t xml:space="preserve">b) </w:t>
        <w:tab/>
        <w:t>The techniques used to protect devices from cyber threats</w:t>
      </w:r>
    </w:p>
    <w:p>
      <w:pPr>
        <w:pStyle w:val="Normal"/>
        <w:ind w:left="1134" w:hanging="567"/>
        <w:rPr>
          <w:color w:val="000000"/>
        </w:rPr>
      </w:pPr>
      <w:r>
        <w:rPr>
          <w:rFonts w:cs="Arial"/>
          <w:color w:val="000000"/>
        </w:rPr>
        <w:t>c)</w:t>
        <w:tab/>
        <w:t>User authentication techniques</w:t>
      </w:r>
    </w:p>
    <w:p>
      <w:pPr>
        <w:pStyle w:val="Normal"/>
        <w:ind w:left="1134" w:hanging="567"/>
        <w:rPr>
          <w:color w:val="000000"/>
        </w:rPr>
      </w:pPr>
      <w:r>
        <w:rPr>
          <w:rFonts w:cs="Arial"/>
          <w:color w:val="000000"/>
        </w:rPr>
        <w:t xml:space="preserve">d) </w:t>
        <w:tab/>
        <w:t>Devices vulnerabilities</w:t>
      </w:r>
    </w:p>
    <w:p>
      <w:pPr>
        <w:pStyle w:val="Indent1"/>
        <w:rPr>
          <w:color w:val="000000"/>
        </w:rPr>
      </w:pPr>
      <w:r>
        <w:rPr>
          <w:color w:val="000000"/>
        </w:rPr>
        <w:t>Provide references for your sources as evidence using a formal referencing style, e.g. APA or Harvard.</w:t>
      </w:r>
    </w:p>
    <w:p>
      <w:pPr>
        <w:pStyle w:val="Indent1"/>
        <w:rPr>
          <w:color w:val="000000"/>
        </w:rPr>
      </w:pPr>
      <w:r>
        <w:rPr>
          <w:color w:val="000000"/>
        </w:rPr>
      </w:r>
    </w:p>
    <w:p>
      <w:pPr>
        <w:pStyle w:val="TextBody"/>
        <w:numPr>
          <w:ilvl w:val="0"/>
          <w:numId w:val="33"/>
        </w:numPr>
        <w:rPr>
          <w:color w:val="000000"/>
        </w:rPr>
      </w:pPr>
      <w:r>
        <w:rPr>
          <w:b/>
          <w:bCs/>
          <w:color w:val="000000"/>
        </w:rPr>
        <w:t xml:space="preserve">Baby Monitor </w:t>
      </w:r>
    </w:p>
    <w:p>
      <w:pPr>
        <w:pStyle w:val="TextBody"/>
        <w:numPr>
          <w:ilvl w:val="1"/>
          <w:numId w:val="33"/>
        </w:numPr>
        <w:rPr>
          <w:color w:val="000000"/>
        </w:rPr>
      </w:pPr>
      <w:r>
        <w:rPr>
          <w:b/>
          <w:bCs/>
          <w:color w:val="000000"/>
        </w:rPr>
        <w:t xml:space="preserve">a) While the website states a commitment to protecting personal information, there is no explicit explanation of their security measures. The user manual indicates that account information is encrypted on the company's servers, including the user's name, email, and password. (Bebcare IQ WIFI HD Baby Monitor n.d) </w:t>
      </w:r>
    </w:p>
    <w:p>
      <w:pPr>
        <w:pStyle w:val="TextBody"/>
        <w:numPr>
          <w:ilvl w:val="0"/>
          <w:numId w:val="0"/>
        </w:numPr>
        <w:ind w:left="1647" w:hanging="0"/>
        <w:rPr>
          <w:color w:val="000000"/>
        </w:rPr>
      </w:pPr>
      <w:r>
        <w:rPr>
          <w:b/>
          <w:bCs/>
          <w:color w:val="000000"/>
        </w:rPr>
        <w:t xml:space="preserve">b) The baby monitor has a feature that allows the user to turn Wi-Fi on/off at any time. To pair the camera with a phone, the user must scan a QR code generated by the app. </w:t>
      </w:r>
    </w:p>
    <w:p>
      <w:pPr>
        <w:pStyle w:val="TextBody"/>
        <w:numPr>
          <w:ilvl w:val="0"/>
          <w:numId w:val="0"/>
        </w:numPr>
        <w:ind w:left="1647" w:hanging="0"/>
        <w:rPr>
          <w:color w:val="000000"/>
        </w:rPr>
      </w:pPr>
      <w:r>
        <w:rPr>
          <w:b/>
          <w:bCs/>
          <w:color w:val="000000"/>
        </w:rPr>
        <w:t xml:space="preserve">c) The user accesses the app by logging in with an email and password. </w:t>
      </w:r>
    </w:p>
    <w:p>
      <w:pPr>
        <w:pStyle w:val="TextBody"/>
        <w:numPr>
          <w:ilvl w:val="0"/>
          <w:numId w:val="0"/>
        </w:numPr>
        <w:ind w:left="1647" w:hanging="0"/>
        <w:rPr>
          <w:color w:val="000000"/>
        </w:rPr>
      </w:pPr>
      <w:r>
        <w:rPr>
          <w:b/>
          <w:bCs/>
          <w:color w:val="000000"/>
        </w:rPr>
        <w:t>d) No public information found.</w:t>
      </w:r>
    </w:p>
    <w:p>
      <w:pPr>
        <w:pStyle w:val="TextBody"/>
        <w:numPr>
          <w:ilvl w:val="0"/>
          <w:numId w:val="34"/>
        </w:numPr>
        <w:tabs>
          <w:tab w:val="clear" w:pos="720"/>
          <w:tab w:val="left" w:pos="0" w:leader="none"/>
        </w:tabs>
        <w:ind w:left="709" w:hanging="283"/>
        <w:rPr>
          <w:color w:val="000000"/>
        </w:rPr>
      </w:pPr>
      <w:r>
        <w:rPr/>
        <w:t xml:space="preserve">Voice-activated devices </w:t>
      </w:r>
    </w:p>
    <w:p>
      <w:pPr>
        <w:pStyle w:val="TextBody"/>
        <w:numPr>
          <w:ilvl w:val="0"/>
          <w:numId w:val="0"/>
        </w:numPr>
        <w:ind w:hanging="0"/>
        <w:rPr>
          <w:color w:val="000000"/>
        </w:rPr>
      </w:pPr>
      <w:r>
        <w:rPr/>
        <w:t xml:space="preserve">a) The security policy for Amazon Alexa voice-activated devices states that information from the user is encrypted using SSL. (Common sense privacy standard privacy report for Amazon Alexa n.d.) </w:t>
      </w:r>
    </w:p>
    <w:p>
      <w:pPr>
        <w:pStyle w:val="TextBody"/>
        <w:numPr>
          <w:ilvl w:val="0"/>
          <w:numId w:val="0"/>
        </w:numPr>
        <w:ind w:hanging="0"/>
        <w:rPr>
          <w:color w:val="000000"/>
        </w:rPr>
      </w:pPr>
      <w:r>
        <w:rPr/>
        <w:t xml:space="preserve">b) Users must undergo SMS authentication to create an account. The device offers an option to prevent sending voice recordings to the cloud, and users can delete any previously recorded data. (Alexa, Echo Devices, and Your Privacy 2011) </w:t>
      </w:r>
    </w:p>
    <w:p>
      <w:pPr>
        <w:pStyle w:val="TextBody"/>
        <w:numPr>
          <w:ilvl w:val="0"/>
          <w:numId w:val="0"/>
        </w:numPr>
        <w:ind w:hanging="0"/>
        <w:rPr>
          <w:color w:val="000000"/>
        </w:rPr>
      </w:pPr>
      <w:r>
        <w:rPr/>
        <w:t xml:space="preserve">c) Users access their Amazon Alexa account by logging in with a phone number or email and password. </w:t>
      </w:r>
    </w:p>
    <w:p>
      <w:pPr>
        <w:pStyle w:val="TextBody"/>
        <w:numPr>
          <w:ilvl w:val="0"/>
          <w:numId w:val="0"/>
        </w:numPr>
        <w:ind w:hanging="0"/>
        <w:rPr>
          <w:color w:val="000000"/>
        </w:rPr>
      </w:pPr>
      <w:r>
        <w:rPr/>
        <w:t>d) In the past, some subdomains for Alexa were vulnerable to XSS (Cross-site scripting) attacks, which allowed attackers to gain access to the user's CSRF token and perform actions such as installing apps or obtaining voice history and personal information. (Etal, 2020)</w:t>
      </w:r>
    </w:p>
    <w:p>
      <w:pPr>
        <w:pStyle w:val="TextBody"/>
        <w:numPr>
          <w:ilvl w:val="0"/>
          <w:numId w:val="34"/>
        </w:numPr>
        <w:tabs>
          <w:tab w:val="clear" w:pos="720"/>
          <w:tab w:val="left" w:pos="0" w:leader="none"/>
        </w:tabs>
        <w:ind w:left="709" w:hanging="283"/>
        <w:rPr>
          <w:color w:val="000000"/>
        </w:rPr>
      </w:pPr>
      <w:r>
        <w:rPr/>
        <w:t xml:space="preserve">Smart Thermostat </w:t>
      </w:r>
    </w:p>
    <w:p>
      <w:pPr>
        <w:pStyle w:val="TextBody"/>
        <w:numPr>
          <w:ilvl w:val="0"/>
          <w:numId w:val="0"/>
        </w:numPr>
        <w:ind w:hanging="0"/>
        <w:rPr>
          <w:color w:val="000000"/>
        </w:rPr>
      </w:pPr>
      <w:r>
        <w:rPr/>
        <w:t xml:space="preserve">a) Ecobee does not sell user data to third parties for targeted advertising purposes. </w:t>
      </w:r>
    </w:p>
    <w:p>
      <w:pPr>
        <w:pStyle w:val="TextBody"/>
        <w:numPr>
          <w:ilvl w:val="0"/>
          <w:numId w:val="0"/>
        </w:numPr>
        <w:ind w:hanging="0"/>
        <w:rPr>
          <w:color w:val="000000"/>
        </w:rPr>
      </w:pPr>
      <w:r>
        <w:rPr/>
        <w:t xml:space="preserve">b) Ecobee encrypts all traffic and maintains a bug bounty program. </w:t>
      </w:r>
    </w:p>
    <w:p>
      <w:pPr>
        <w:pStyle w:val="TextBody"/>
        <w:numPr>
          <w:ilvl w:val="0"/>
          <w:numId w:val="0"/>
        </w:numPr>
        <w:ind w:hanging="0"/>
        <w:rPr>
          <w:color w:val="000000"/>
        </w:rPr>
      </w:pPr>
      <w:r>
        <w:rPr/>
        <w:t>c) Users can access their Ecobee account using an email and password or by connecting to Alexa.</w:t>
      </w:r>
    </w:p>
    <w:p>
      <w:pPr>
        <w:pStyle w:val="TextBody"/>
        <w:numPr>
          <w:ilvl w:val="0"/>
          <w:numId w:val="0"/>
        </w:numPr>
        <w:ind w:hanging="0"/>
        <w:rPr>
          <w:color w:val="000000"/>
        </w:rPr>
      </w:pPr>
      <w:r>
        <w:rPr/>
        <w:t>d) No known security incidents have occurred in the past three years. (*privacy not included review: ECOBEE3 Lite n.d.)</w:t>
      </w:r>
    </w:p>
    <w:p>
      <w:pPr>
        <w:pStyle w:val="Indent1"/>
        <w:numPr>
          <w:ilvl w:val="0"/>
          <w:numId w:val="0"/>
        </w:numPr>
        <w:ind w:left="1287" w:hanging="0"/>
        <w:rPr>
          <w:color w:val="000000"/>
        </w:rPr>
      </w:pPr>
      <w:r>
        <w:rPr/>
      </w:r>
    </w:p>
    <w:p>
      <w:pPr>
        <w:pStyle w:val="Indent1"/>
        <w:rPr>
          <w:color w:val="000000"/>
        </w:rPr>
      </w:pPr>
      <w:r>
        <w:rPr>
          <w:b/>
          <w:bCs/>
          <w:color w:val="000000"/>
        </w:rPr>
        <w:tab/>
      </w:r>
    </w:p>
    <w:p>
      <w:pPr>
        <w:pStyle w:val="Indent1"/>
        <w:rPr>
          <w:b/>
          <w:bCs/>
          <w:color w:val="000000"/>
        </w:rPr>
      </w:pPr>
      <w:r>
        <w:rPr>
          <w:b/>
          <w:bCs/>
          <w:color w:val="000000"/>
        </w:rPr>
      </w:r>
    </w:p>
    <w:p>
      <w:pPr>
        <w:pStyle w:val="Indent1"/>
        <w:rPr>
          <w:b/>
          <w:bCs/>
          <w:color w:val="000000"/>
        </w:rPr>
      </w:pPr>
      <w:r>
        <w:rPr>
          <w:b/>
          <w:bCs/>
          <w:color w:val="000000"/>
        </w:rPr>
      </w:r>
    </w:p>
    <w:p>
      <w:pPr>
        <w:pStyle w:val="Normal"/>
        <w:ind w:left="567" w:hanging="567"/>
        <w:rPr>
          <w:color w:val="000000"/>
        </w:rPr>
      </w:pPr>
      <w:r>
        <w:rPr>
          <w:rFonts w:cs="Arial"/>
          <w:color w:val="000000"/>
        </w:rPr>
        <w:t>4.3</w:t>
        <w:tab/>
      </w:r>
      <w:r>
        <w:rPr>
          <w:rFonts w:cs="Arial"/>
          <w:b/>
          <w:color w:val="000000"/>
        </w:rPr>
        <w:t>IoT Demonstration</w:t>
      </w:r>
      <w:r>
        <w:rPr>
          <w:rFonts w:cs="Arial"/>
          <w:color w:val="000000"/>
        </w:rPr>
        <w:t xml:space="preserve"> (not part of the scenarios)</w:t>
      </w:r>
    </w:p>
    <w:p>
      <w:pPr>
        <w:pStyle w:val="Indent1"/>
        <w:rPr>
          <w:color w:val="000000"/>
        </w:rPr>
      </w:pPr>
      <w:r>
        <w:rPr>
          <w:b/>
          <w:color w:val="000000"/>
        </w:rPr>
        <w:t>NOTE:</w:t>
      </w:r>
      <w:r>
        <w:rPr>
          <w:color w:val="000000"/>
        </w:rPr>
        <w:t xml:space="preserve"> Your teacher/assessor may direct you to use a different network simulator program if Cisco Packet Tracer is not available.</w:t>
      </w:r>
    </w:p>
    <w:p>
      <w:pPr>
        <w:pStyle w:val="Normal"/>
        <w:ind w:left="709" w:hanging="709"/>
        <w:rPr>
          <w:color w:val="000000"/>
        </w:rPr>
      </w:pPr>
      <w:r>
        <w:rPr>
          <w:rFonts w:cs="Arial"/>
          <w:color w:val="000000"/>
        </w:rPr>
        <w:t xml:space="preserve"> </w:t>
      </w:r>
    </w:p>
    <w:p>
      <w:pPr>
        <w:pStyle w:val="Indent1"/>
        <w:ind w:left="567" w:hanging="0"/>
        <w:rPr>
          <w:color w:val="000000"/>
        </w:rPr>
      </w:pPr>
      <w:r>
        <w:rPr>
          <w:color w:val="000000"/>
        </w:rPr>
        <w:t>Create a small local area network using the Cisco Packet Tracer network simulator with the following devices and cabling:</w:t>
      </w:r>
    </w:p>
    <w:p>
      <w:pPr>
        <w:pStyle w:val="Normal"/>
        <w:keepNext w:val="true"/>
        <w:ind w:left="709" w:hanging="0"/>
        <w:jc w:val="center"/>
        <w:rPr>
          <w:color w:val="000000"/>
        </w:rPr>
      </w:pPr>
      <w:r>
        <w:rPr/>
        <w:drawing>
          <wp:inline distT="0" distB="0" distL="0" distR="0">
            <wp:extent cx="3599815" cy="2927350"/>
            <wp:effectExtent l="0" t="0" r="0" b="0"/>
            <wp:docPr id="6"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62882410" descr="Diagram&#10;&#10;Description automatically generated"/>
                    <pic:cNvPicPr>
                      <a:picLocks noChangeAspect="1" noChangeArrowheads="1"/>
                    </pic:cNvPicPr>
                  </pic:nvPicPr>
                  <pic:blipFill>
                    <a:blip r:embed="rId7"/>
                    <a:stretch>
                      <a:fillRect/>
                    </a:stretch>
                  </pic:blipFill>
                  <pic:spPr bwMode="auto">
                    <a:xfrm>
                      <a:off x="0" y="0"/>
                      <a:ext cx="3599815" cy="2927350"/>
                    </a:xfrm>
                    <a:prstGeom prst="rect">
                      <a:avLst/>
                    </a:prstGeom>
                  </pic:spPr>
                </pic:pic>
              </a:graphicData>
            </a:graphic>
          </wp:inline>
        </w:drawing>
      </w:r>
    </w:p>
    <w:p>
      <w:pPr>
        <w:pStyle w:val="Caption1"/>
        <w:rPr>
          <w:color w:val="000000"/>
        </w:rPr>
      </w:pPr>
      <w:r>
        <w:rPr>
          <w:color w:val="000000"/>
        </w:rPr>
        <w:t>Screenshot of CISCO Packet Tracer used with permission from CISCO.</w:t>
      </w:r>
    </w:p>
    <w:p>
      <w:pPr>
        <w:pStyle w:val="NoSpacing"/>
        <w:rPr>
          <w:color w:val="000000"/>
        </w:rPr>
      </w:pPr>
      <w:r>
        <w:rPr>
          <w:color w:val="000000"/>
        </w:rPr>
      </w:r>
    </w:p>
    <w:p>
      <w:pPr>
        <w:pStyle w:val="Normal"/>
        <w:rPr>
          <w:color w:val="000000"/>
        </w:rPr>
      </w:pPr>
      <w:r>
        <w:rPr>
          <w:color w:val="000000"/>
        </w:rPr>
        <w:t>Open a new packet tracer file and add in the required devices as per the diagram.</w:t>
      </w:r>
    </w:p>
    <w:p>
      <w:pPr>
        <w:pStyle w:val="Bullet-main"/>
        <w:numPr>
          <w:ilvl w:val="0"/>
          <w:numId w:val="2"/>
        </w:numPr>
        <w:ind w:left="567" w:hanging="567"/>
        <w:rPr>
          <w:color w:val="000000"/>
        </w:rPr>
      </w:pPr>
      <w:r>
        <w:rPr>
          <w:color w:val="000000"/>
        </w:rPr>
        <w:t>Configure the Home Router with the IP address of 192.168.0.1/24.</w:t>
      </w:r>
    </w:p>
    <w:p>
      <w:pPr>
        <w:pStyle w:val="Bullet-sub2"/>
        <w:numPr>
          <w:ilvl w:val="0"/>
          <w:numId w:val="3"/>
        </w:numPr>
        <w:ind w:left="1134" w:hanging="567"/>
        <w:rPr>
          <w:color w:val="000000"/>
        </w:rPr>
      </w:pPr>
      <w:r>
        <w:rPr>
          <w:color w:val="000000"/>
        </w:rPr>
        <w:t>DHCP enabled and starting IP address of 192.168.0.50</w:t>
      </w:r>
    </w:p>
    <w:p>
      <w:pPr>
        <w:pStyle w:val="Bullet-sub2"/>
        <w:numPr>
          <w:ilvl w:val="0"/>
          <w:numId w:val="3"/>
        </w:numPr>
        <w:ind w:left="1134" w:hanging="567"/>
        <w:rPr>
          <w:color w:val="000000"/>
        </w:rPr>
      </w:pPr>
      <w:r>
        <w:rPr>
          <w:color w:val="000000"/>
        </w:rPr>
        <w:t xml:space="preserve">2.4ghz  and 5 ghz SSID of HomeNetwork </w:t>
      </w:r>
    </w:p>
    <w:p>
      <w:pPr>
        <w:pStyle w:val="Bullet-sub2"/>
        <w:numPr>
          <w:ilvl w:val="0"/>
          <w:numId w:val="3"/>
        </w:numPr>
        <w:ind w:left="1134" w:hanging="567"/>
        <w:rPr>
          <w:color w:val="000000"/>
        </w:rPr>
      </w:pPr>
      <w:r>
        <w:rPr>
          <w:color w:val="000000"/>
        </w:rPr>
        <w:t>WiFi Security Mode WPA2 Personal</w:t>
      </w:r>
    </w:p>
    <w:p>
      <w:pPr>
        <w:pStyle w:val="Bullet-sub2"/>
        <w:numPr>
          <w:ilvl w:val="0"/>
          <w:numId w:val="3"/>
        </w:numPr>
        <w:ind w:left="1134" w:hanging="567"/>
        <w:rPr>
          <w:color w:val="000000"/>
        </w:rPr>
      </w:pPr>
      <w:r>
        <w:rPr>
          <w:color w:val="000000"/>
        </w:rPr>
        <w:t>WiFi Encryption AES</w:t>
      </w:r>
    </w:p>
    <w:p>
      <w:pPr>
        <w:pStyle w:val="Bullet-sub2"/>
        <w:numPr>
          <w:ilvl w:val="0"/>
          <w:numId w:val="3"/>
        </w:numPr>
        <w:ind w:left="1134" w:hanging="567"/>
        <w:rPr>
          <w:color w:val="000000"/>
        </w:rPr>
      </w:pPr>
      <w:r>
        <w:rPr>
          <w:color w:val="000000"/>
        </w:rPr>
        <w:t>WiFi Password HomeNetworkPass</w:t>
      </w:r>
    </w:p>
    <w:p>
      <w:pPr>
        <w:pStyle w:val="Bullet-main"/>
        <w:numPr>
          <w:ilvl w:val="0"/>
          <w:numId w:val="2"/>
        </w:numPr>
        <w:ind w:left="567" w:hanging="567"/>
        <w:rPr>
          <w:color w:val="000000"/>
        </w:rPr>
      </w:pPr>
      <w:r>
        <w:rPr>
          <w:color w:val="000000"/>
        </w:rPr>
        <w:t>Configure the Server with a static IP address of 192.168.0.2/24</w:t>
      </w:r>
    </w:p>
    <w:p>
      <w:pPr>
        <w:pStyle w:val="Bullet-sub2"/>
        <w:numPr>
          <w:ilvl w:val="0"/>
          <w:numId w:val="3"/>
        </w:numPr>
        <w:ind w:left="1134" w:hanging="567"/>
        <w:rPr>
          <w:color w:val="000000"/>
        </w:rPr>
      </w:pPr>
      <w:r>
        <w:rPr>
          <w:color w:val="000000"/>
        </w:rPr>
        <w:t>Configure the Server to be an IoT Server</w:t>
      </w:r>
    </w:p>
    <w:p>
      <w:pPr>
        <w:pStyle w:val="Bullet-sub2"/>
        <w:numPr>
          <w:ilvl w:val="0"/>
          <w:numId w:val="3"/>
        </w:numPr>
        <w:ind w:left="1134" w:hanging="567"/>
        <w:rPr>
          <w:color w:val="000000"/>
        </w:rPr>
      </w:pPr>
      <w:r>
        <w:rPr>
          <w:color w:val="000000"/>
        </w:rPr>
        <w:t>Create the IoT User admin with password admin through the Server desktop app ‘IoT Monitor’</w:t>
      </w:r>
    </w:p>
    <w:p>
      <w:pPr>
        <w:pStyle w:val="Bullet-main"/>
        <w:numPr>
          <w:ilvl w:val="0"/>
          <w:numId w:val="2"/>
        </w:numPr>
        <w:ind w:left="567" w:hanging="567"/>
        <w:rPr>
          <w:color w:val="000000"/>
        </w:rPr>
      </w:pPr>
      <w:r>
        <w:rPr>
          <w:color w:val="000000"/>
        </w:rPr>
        <w:t>Configure all other devices to connect to the Home Router WiFi network and get their IP address via DHCP.</w:t>
      </w:r>
    </w:p>
    <w:p>
      <w:pPr>
        <w:pStyle w:val="Bullet-main"/>
        <w:numPr>
          <w:ilvl w:val="0"/>
          <w:numId w:val="2"/>
        </w:numPr>
        <w:ind w:left="567" w:hanging="567"/>
        <w:rPr>
          <w:color w:val="000000"/>
        </w:rPr>
      </w:pPr>
      <w:r>
        <w:rPr>
          <w:color w:val="000000"/>
        </w:rPr>
        <w:t xml:space="preserve">Register the IoT devices to the Server 192.168.0.2 using the username/password of admin/admin </w:t>
      </w:r>
    </w:p>
    <w:p>
      <w:pPr>
        <w:pStyle w:val="Bullet-main"/>
        <w:numPr>
          <w:ilvl w:val="0"/>
          <w:numId w:val="2"/>
        </w:numPr>
        <w:ind w:left="567" w:hanging="567"/>
        <w:rPr>
          <w:color w:val="000000"/>
        </w:rPr>
      </w:pPr>
      <w:r>
        <w:rPr>
          <w:color w:val="000000"/>
        </w:rPr>
        <w:t>Use the Smartphone to login to the desktop app ‘IoT Monitor’ using the admin credentials.</w:t>
      </w:r>
    </w:p>
    <w:p>
      <w:pPr>
        <w:pStyle w:val="Bullet-sub2"/>
        <w:numPr>
          <w:ilvl w:val="0"/>
          <w:numId w:val="3"/>
        </w:numPr>
        <w:ind w:left="1134" w:hanging="567"/>
        <w:rPr>
          <w:color w:val="000000"/>
        </w:rPr>
      </w:pPr>
      <w:r>
        <w:rPr>
          <w:color w:val="000000"/>
        </w:rPr>
        <w:t>Paste a screenshot below of all the devices connected and their current status set as follows:</w:t>
      </w:r>
    </w:p>
    <w:p>
      <w:pPr>
        <w:pStyle w:val="Bullet-sub3"/>
        <w:numPr>
          <w:ilvl w:val="0"/>
          <w:numId w:val="4"/>
        </w:numPr>
        <w:ind w:left="1701" w:hanging="567"/>
        <w:rPr>
          <w:color w:val="000000"/>
        </w:rPr>
      </w:pPr>
      <w:r>
        <w:rPr>
          <w:color w:val="000000"/>
        </w:rPr>
        <w:t>Door – Locked</w:t>
      </w:r>
    </w:p>
    <w:p>
      <w:pPr>
        <w:pStyle w:val="Bullet-sub3"/>
        <w:numPr>
          <w:ilvl w:val="0"/>
          <w:numId w:val="4"/>
        </w:numPr>
        <w:ind w:left="1701" w:hanging="567"/>
        <w:rPr>
          <w:color w:val="000000"/>
        </w:rPr>
      </w:pPr>
      <w:r>
        <w:rPr>
          <w:color w:val="000000"/>
        </w:rPr>
        <w:t>Fan – Low</w:t>
      </w:r>
    </w:p>
    <w:p>
      <w:pPr>
        <w:pStyle w:val="Bullet-sub3"/>
        <w:numPr>
          <w:ilvl w:val="0"/>
          <w:numId w:val="4"/>
        </w:numPr>
        <w:ind w:left="1701" w:hanging="567"/>
        <w:rPr>
          <w:color w:val="000000"/>
        </w:rPr>
      </w:pPr>
      <w:r>
        <w:rPr>
          <w:color w:val="000000"/>
        </w:rPr>
        <w:t>Light – On</w:t>
      </w:r>
    </w:p>
    <w:p>
      <w:pPr>
        <w:pStyle w:val="Bullet-sub3"/>
        <w:numPr>
          <w:ilvl w:val="0"/>
          <w:numId w:val="0"/>
        </w:numPr>
        <w:ind w:left="1701" w:hanging="567"/>
        <w:rPr>
          <w:color w:val="000000"/>
        </w:rPr>
      </w:pPr>
      <w:r>
        <w:rPr>
          <w:color w:val="000000"/>
        </w:rPr>
      </w:r>
    </w:p>
    <w:p>
      <w:pPr>
        <w:pStyle w:val="Bullet-sub3"/>
        <w:numPr>
          <w:ilvl w:val="0"/>
          <w:numId w:val="0"/>
        </w:numPr>
        <w:ind w:left="1701" w:hanging="567"/>
        <w:rPr>
          <w:rFonts w:cs="Arial"/>
          <w:b/>
          <w:color w:themeColor="accent1"/>
        </w:rPr>
      </w:pPr>
      <w:r>
        <w:rPr>
          <w:rFonts w:cs="Arial"/>
          <w:b/>
          <w:color w:themeColor="accent1"/>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76365" cy="32689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76365" cy="3268980"/>
                    </a:xfrm>
                    <a:prstGeom prst="rect">
                      <a:avLst/>
                    </a:prstGeom>
                  </pic:spPr>
                </pic:pic>
              </a:graphicData>
            </a:graphic>
          </wp:anchor>
        </w:drawing>
      </w:r>
      <w:r>
        <w:br w:type="page"/>
      </w:r>
    </w:p>
    <w:p>
      <w:pPr>
        <w:pStyle w:val="Heading1"/>
        <w:rPr>
          <w:color w:val="000000"/>
        </w:rPr>
      </w:pPr>
      <w:bookmarkStart w:id="24" w:name="__RefHeading___Toc8336_3349569454"/>
      <w:bookmarkStart w:id="25" w:name="_Toc118272610"/>
      <w:bookmarkEnd w:id="24"/>
      <w:r>
        <w:rPr>
          <w:color w:val="000000"/>
        </w:rPr>
        <w:t>PART 5 – Current cyber-security frameworks</w:t>
      </w:r>
      <w:bookmarkEnd w:id="25"/>
    </w:p>
    <w:p>
      <w:pPr>
        <w:pStyle w:val="Normal"/>
        <w:rPr>
          <w:color w:val="000000"/>
        </w:rPr>
      </w:pPr>
      <w:r>
        <w:rPr>
          <w:color w:val="000000"/>
        </w:rPr>
        <w:t>Investigate the following current cyber-security frameworks and provide the information requested.</w:t>
      </w:r>
    </w:p>
    <w:p>
      <w:pPr>
        <w:pStyle w:val="Normal"/>
        <w:ind w:left="567" w:hanging="567"/>
        <w:rPr>
          <w:color w:val="000000"/>
        </w:rPr>
      </w:pPr>
      <w:r>
        <w:rPr>
          <w:color w:val="000000"/>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Fundamentals:</w:t>
            </w:r>
          </w:p>
        </w:tc>
        <w:tc>
          <w:tcPr>
            <w:tcW w:w="7511" w:type="dxa"/>
            <w:tcBorders/>
            <w:vAlign w:val="center"/>
          </w:tcPr>
          <w:p>
            <w:pPr>
              <w:pStyle w:val="TableText"/>
              <w:widowControl w:val="false"/>
              <w:spacing w:before="80" w:after="80"/>
              <w:jc w:val="left"/>
              <w:rPr>
                <w:color w:val="000000"/>
              </w:rPr>
            </w:pPr>
            <w:r>
              <w:rPr>
                <w:b/>
                <w:bCs/>
                <w:color w:val="000000"/>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To provide a flexible and scalable approach to managing and reducing cybersecurity risk that can be integrated into existing practices.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Improve cyber-security risk management, help businesses understand the risks and protect their data and networks</w:t>
            </w:r>
          </w:p>
        </w:tc>
      </w:tr>
    </w:tbl>
    <w:p>
      <w:pPr>
        <w:pStyle w:val="Normal"/>
        <w:spacing w:lineRule="auto" w:line="360" w:before="0" w:after="0"/>
        <w:ind w:left="720" w:hanging="720"/>
        <w:textAlignment w:val="baseline"/>
        <w:rPr>
          <w:rFonts w:cs="Arial"/>
          <w:color w:val="000000"/>
          <w:szCs w:val="22"/>
        </w:rPr>
      </w:pPr>
      <w:r>
        <w:rPr>
          <w:rFonts w:cs="Arial"/>
          <w:color w:val="000000"/>
          <w:szCs w:val="22"/>
        </w:rPr>
      </w:r>
    </w:p>
    <w:p>
      <w:pPr>
        <w:pStyle w:val="Normal"/>
        <w:ind w:left="567" w:hanging="567"/>
        <w:rPr>
          <w:color w:val="000000"/>
        </w:rPr>
      </w:pPr>
      <w:r>
        <w:rPr>
          <w:color w:val="000000"/>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Essential Eight Strategies:</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color w:val="000000"/>
          <w:szCs w:val="22"/>
        </w:rPr>
      </w:pPr>
      <w:r>
        <w:rPr>
          <w:rFonts w:cs="Arial"/>
          <w:color w:val="000000"/>
          <w:szCs w:val="22"/>
        </w:rPr>
      </w:r>
    </w:p>
    <w:p>
      <w:pPr>
        <w:pStyle w:val="Normal"/>
        <w:ind w:left="567" w:hanging="567"/>
        <w:rPr>
          <w:color w:val="000000"/>
        </w:rPr>
      </w:pPr>
      <w:r>
        <w:rPr>
          <w:color w:val="000000"/>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A set of cyber-security to help companies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CIS controls:</w:t>
            </w:r>
          </w:p>
        </w:tc>
        <w:tc>
          <w:tcPr>
            <w:tcW w:w="7511" w:type="dxa"/>
            <w:tcBorders/>
            <w:vAlign w:val="center"/>
          </w:tcPr>
          <w:p>
            <w:pPr>
              <w:pStyle w:val="TableText"/>
              <w:widowControl w:val="false"/>
              <w:spacing w:before="80" w:after="80"/>
              <w:jc w:val="left"/>
              <w:rPr>
                <w:color w:val="000000"/>
              </w:rPr>
            </w:pPr>
            <w:r>
              <w:rPr>
                <w:b/>
                <w:bCs/>
                <w:color w:val="000000"/>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To provide an extensive and actionable set of controls that companies can use to improve their cyber-security defences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Simplify the approach to threat protection, comply with industry regulations and have cyber hygiene in the organisation.</w:t>
            </w:r>
          </w:p>
        </w:tc>
      </w:tr>
    </w:tbl>
    <w:p>
      <w:pPr>
        <w:pStyle w:val="Heading1"/>
        <w:rPr>
          <w:color w:val="000000"/>
        </w:rPr>
      </w:pPr>
      <w:r>
        <w:rPr>
          <w:color w:val="000000"/>
        </w:rPr>
      </w:r>
    </w:p>
    <w:p>
      <w:pPr>
        <w:pStyle w:val="Heading1"/>
        <w:rPr>
          <w:color w:val="000000"/>
        </w:rPr>
      </w:pPr>
      <w:bookmarkStart w:id="26" w:name="__RefHeading___Toc8338_3349569454"/>
      <w:bookmarkStart w:id="27" w:name="_Toc118272611"/>
      <w:bookmarkEnd w:id="26"/>
      <w:r>
        <w:rPr>
          <w:color w:val="000000"/>
        </w:rPr>
        <w:t>PART 6 – Contingency task</w:t>
      </w:r>
      <w:bookmarkEnd w:id="27"/>
      <w:r>
        <w:rPr>
          <w:color w:val="000000"/>
        </w:rPr>
        <w:t xml:space="preserve"> </w:t>
      </w:r>
    </w:p>
    <w:p>
      <w:pPr>
        <w:pStyle w:val="Normal"/>
        <w:ind w:left="567" w:hanging="567"/>
        <w:rPr>
          <w:color w:val="000000"/>
        </w:rPr>
      </w:pPr>
      <w:r>
        <w:rPr>
          <w:rFonts w:cs="Arial"/>
          <w:color w:val="000000"/>
        </w:rPr>
        <w:t>6.1</w:t>
      </w:r>
      <w:r>
        <w:rPr>
          <w:color w:val="000000"/>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color w:val="000000"/>
        </w:rPr>
      </w:pPr>
      <w:r>
        <w:rPr>
          <w:color w:val="000000"/>
        </w:rPr>
      </w:r>
    </w:p>
    <w:p>
      <w:pPr>
        <w:pStyle w:val="TextBody"/>
        <w:rPr>
          <w:color w:val="000000"/>
        </w:rPr>
      </w:pPr>
      <w:r>
        <w:rPr>
          <w:b/>
          <w:bCs/>
          <w:color w:val="000000"/>
        </w:rPr>
        <w:t>To begin with, I would examine the initial recommendations and ensure that they are appropriate for the data being held, and consider reducing them where possible. Next, I would schedule a meeting with the new director to discuss why she believes the recommendations are excessive and also inform her of the risks associated with not fully implementing cybersecurity measures and the potential harm to the business. To support my arguments, I would present case studies and reports highlighting the significance of cybersecurity. Additionally, I would propose a phased implementation of the practices, with priority given to the most critical ones, and gradually introducing the others over time. This approach should help address the director's concerns regarding cost and resource allocation. Moreover, I would emphasize the importance of training staff in cybersecurity awareness to minimize the likelihood of any breaches within the company. If necessary, I would seek the support of other senior management members to reinforce the significance of these measures. Ultimately, the new director must appreciate the importance of safeguarding data, and the plan should be adaptable enough to satisfy both her and the cybersecurity needs.</w:t>
      </w:r>
    </w:p>
    <w:p>
      <w:pPr>
        <w:pStyle w:val="Normal"/>
        <w:rPr>
          <w:color w:val="000000"/>
        </w:rPr>
      </w:pPr>
      <w:r>
        <w:rPr>
          <w:color w:val="000000"/>
        </w:rPr>
      </w:r>
    </w:p>
    <w:p>
      <w:pPr>
        <w:pStyle w:val="Normal"/>
        <w:keepNext w:val="true"/>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color w:val="000000"/>
        </w:rPr>
      </w:pPr>
      <w:r>
        <w:rPr>
          <w:color w:val="000000"/>
        </w:rPr>
      </w:r>
    </w:p>
    <w:p>
      <w:pPr>
        <w:pStyle w:val="Normal"/>
        <w:rPr>
          <w:color w:val="000000"/>
        </w:rPr>
      </w:pPr>
      <w:r>
        <w:rPr>
          <w:color w:val="000000"/>
          <w:sz w:val="30"/>
          <w:szCs w:val="24"/>
        </w:rPr>
        <w:t>References:</w:t>
      </w:r>
    </w:p>
    <w:p>
      <w:pPr>
        <w:pStyle w:val="TextBody"/>
        <w:ind w:left="567" w:right="0" w:hanging="567"/>
        <w:rPr>
          <w:color w:val="000000"/>
        </w:rPr>
      </w:pPr>
      <w:r>
        <w:rPr>
          <w:i/>
          <w:color w:val="000000"/>
          <w:sz w:val="22"/>
          <w:szCs w:val="22"/>
          <w:shd w:fill="auto" w:val="clear"/>
        </w:rPr>
        <w:t>*privacy not included review: ECOBEE3 Lite</w:t>
      </w:r>
      <w:r>
        <w:rPr>
          <w:color w:val="000000"/>
          <w:sz w:val="22"/>
          <w:szCs w:val="22"/>
          <w:shd w:fill="auto" w:val="clear"/>
        </w:rPr>
        <w:t xml:space="preserve"> (no date) </w:t>
      </w:r>
      <w:r>
        <w:rPr>
          <w:i/>
          <w:color w:val="000000"/>
          <w:sz w:val="22"/>
          <w:szCs w:val="22"/>
          <w:shd w:fill="auto" w:val="clear"/>
        </w:rPr>
        <w:t>Mozilla Foundation</w:t>
      </w:r>
      <w:r>
        <w:rPr>
          <w:color w:val="000000"/>
          <w:sz w:val="22"/>
          <w:szCs w:val="22"/>
          <w:shd w:fill="auto" w:val="clear"/>
        </w:rPr>
        <w:t xml:space="preserve">. Available at: https://foundation.mozilla.org/en/privacynotincluded/ecobee3-lite/. </w:t>
      </w:r>
    </w:p>
    <w:p>
      <w:pPr>
        <w:pStyle w:val="TextBody"/>
        <w:rPr>
          <w:color w:val="000000"/>
        </w:rPr>
      </w:pPr>
      <w:r>
        <w:rPr>
          <w:color w:val="000000"/>
          <w:sz w:val="22"/>
          <w:szCs w:val="22"/>
          <w:shd w:fill="auto" w:val="clear"/>
        </w:rPr>
        <w:t xml:space="preserve">Agathoklis Prodromou (2019). </w:t>
      </w:r>
      <w:r>
        <w:rPr>
          <w:i/>
          <w:color w:val="000000"/>
          <w:sz w:val="22"/>
          <w:szCs w:val="22"/>
          <w:shd w:fill="auto" w:val="clear"/>
        </w:rPr>
        <w:t>Exploiting SQL Injection: a Hands-on Example | Acunetix</w:t>
      </w:r>
      <w:r>
        <w:rPr>
          <w:color w:val="000000"/>
          <w:sz w:val="22"/>
          <w:szCs w:val="22"/>
          <w:shd w:fill="auto" w:val="clear"/>
        </w:rPr>
        <w:t>. [online] Acunetix. Available at: https://www.acunetix.com/blog/articles/exploiting-sql-injection-example/.</w:t>
      </w:r>
    </w:p>
    <w:p>
      <w:pPr>
        <w:pStyle w:val="TextBody"/>
        <w:rPr>
          <w:color w:val="000000"/>
        </w:rPr>
      </w:pPr>
      <w:r>
        <w:rPr>
          <w:i/>
          <w:color w:val="000000"/>
          <w:sz w:val="22"/>
          <w:szCs w:val="22"/>
          <w:shd w:fill="auto" w:val="clear"/>
        </w:rPr>
        <w:t>Alexa, Echo Devices, and Your Privacy</w:t>
      </w:r>
      <w:r>
        <w:rPr>
          <w:color w:val="000000"/>
          <w:sz w:val="22"/>
          <w:szCs w:val="22"/>
          <w:shd w:fill="auto" w:val="clear"/>
        </w:rPr>
        <w:t xml:space="preserve"> (2011) </w:t>
      </w:r>
      <w:r>
        <w:rPr>
          <w:i/>
          <w:color w:val="000000"/>
          <w:sz w:val="22"/>
          <w:szCs w:val="22"/>
          <w:shd w:fill="auto" w:val="clear"/>
        </w:rPr>
        <w:t>Amazon</w:t>
      </w:r>
      <w:r>
        <w:rPr>
          <w:color w:val="000000"/>
          <w:sz w:val="22"/>
          <w:szCs w:val="22"/>
          <w:shd w:fill="auto" w:val="clear"/>
        </w:rPr>
        <w:t xml:space="preserve">. Goettsche Partners. Available at: https://www.amazon.com/gp/help/customer/display.html?nodeId=GVP69FUJ48X9DK8V. </w:t>
      </w:r>
    </w:p>
    <w:p>
      <w:pPr>
        <w:pStyle w:val="TextBody"/>
        <w:rPr/>
      </w:pPr>
      <w:r>
        <w:rPr>
          <w:color w:val="000000"/>
          <w:sz w:val="22"/>
          <w:szCs w:val="22"/>
          <w:shd w:fill="auto" w:val="clear"/>
        </w:rPr>
        <w:t xml:space="preserve">Australian Cyber Security Centre (2021). </w:t>
      </w:r>
      <w:r>
        <w:rPr>
          <w:i/>
          <w:color w:val="000000"/>
          <w:sz w:val="22"/>
          <w:szCs w:val="22"/>
          <w:shd w:fill="auto" w:val="clear"/>
        </w:rPr>
        <w:t>Ransomware | Cyber.gov.au</w:t>
      </w:r>
      <w:r>
        <w:rPr>
          <w:color w:val="000000"/>
          <w:sz w:val="22"/>
          <w:szCs w:val="22"/>
          <w:shd w:fill="auto" w:val="clear"/>
        </w:rPr>
        <w:t xml:space="preserve">. [online] Cyber.gov.au. Available at: </w:t>
      </w:r>
      <w:hyperlink r:id="rId9">
        <w:r>
          <w:rPr>
            <w:rStyle w:val="InternetLink"/>
            <w:color w:val="000000"/>
            <w:sz w:val="22"/>
            <w:szCs w:val="22"/>
            <w:shd w:fill="auto" w:val="clear"/>
          </w:rPr>
          <w:t>https://www.cyber.gov.au/ransomware</w:t>
        </w:r>
      </w:hyperlink>
      <w:r>
        <w:rPr>
          <w:color w:val="000000"/>
          <w:sz w:val="22"/>
          <w:szCs w:val="22"/>
          <w:shd w:fill="auto" w:val="clear"/>
        </w:rPr>
        <w:t xml:space="preserve">. </w:t>
      </w:r>
    </w:p>
    <w:p>
      <w:pPr>
        <w:pStyle w:val="TextBody"/>
        <w:rPr/>
      </w:pPr>
      <w:r>
        <w:rPr>
          <w:color w:val="000000"/>
          <w:sz w:val="22"/>
          <w:szCs w:val="22"/>
          <w:shd w:fill="auto" w:val="clear"/>
        </w:rPr>
        <w:t xml:space="preserve">CheckPoint (2020). What Is Phishing? </w:t>
      </w:r>
      <w:r>
        <w:rPr>
          <w:i/>
          <w:color w:val="000000"/>
          <w:sz w:val="22"/>
          <w:szCs w:val="22"/>
          <w:shd w:fill="auto" w:val="clear"/>
        </w:rPr>
        <w:t>Check Point Software</w:t>
      </w:r>
      <w:r>
        <w:rPr>
          <w:color w:val="000000"/>
          <w:sz w:val="22"/>
          <w:szCs w:val="22"/>
          <w:shd w:fill="auto" w:val="clear"/>
        </w:rPr>
        <w:t xml:space="preserve">. [online] 3 Nov. Available at: </w:t>
      </w:r>
      <w:hyperlink r:id="rId10">
        <w:r>
          <w:rPr>
            <w:rStyle w:val="InternetLink"/>
            <w:color w:val="000000"/>
            <w:sz w:val="22"/>
            <w:szCs w:val="22"/>
            <w:shd w:fill="auto" w:val="clear"/>
          </w:rPr>
          <w:t>https://www.checkpoint.com/cyber-hub/threat-prevention/what-is-phishing/</w:t>
        </w:r>
      </w:hyperlink>
      <w:r>
        <w:rPr>
          <w:color w:val="000000"/>
          <w:sz w:val="22"/>
          <w:szCs w:val="22"/>
          <w:shd w:fill="auto" w:val="clear"/>
        </w:rPr>
        <w:t>.</w:t>
      </w:r>
    </w:p>
    <w:p>
      <w:pPr>
        <w:pStyle w:val="TextBody"/>
        <w:rPr>
          <w:color w:val="000000"/>
        </w:rPr>
      </w:pPr>
      <w:r>
        <w:rPr>
          <w:i/>
          <w:color w:val="000000"/>
          <w:sz w:val="22"/>
          <w:szCs w:val="22"/>
          <w:shd w:fill="auto" w:val="clear"/>
        </w:rPr>
        <w:t>Common sense privacy standard privacy report for Amazon alexa</w:t>
      </w:r>
      <w:r>
        <w:rPr>
          <w:color w:val="000000"/>
          <w:sz w:val="22"/>
          <w:szCs w:val="22"/>
          <w:shd w:fill="auto" w:val="clear"/>
        </w:rPr>
        <w:t xml:space="preserve"> (no date) </w:t>
      </w:r>
      <w:r>
        <w:rPr>
          <w:i/>
          <w:color w:val="000000"/>
          <w:sz w:val="22"/>
          <w:szCs w:val="22"/>
          <w:shd w:fill="auto" w:val="clear"/>
        </w:rPr>
        <w:t>The Common Sense Privacy Program</w:t>
      </w:r>
      <w:r>
        <w:rPr>
          <w:color w:val="000000"/>
          <w:sz w:val="22"/>
          <w:szCs w:val="22"/>
          <w:shd w:fill="auto" w:val="clear"/>
        </w:rPr>
        <w:t xml:space="preserve">. Available at: https://privacy.commonsense.org/privacy-report/Amazon-Alexa. </w:t>
      </w:r>
    </w:p>
    <w:p>
      <w:pPr>
        <w:pStyle w:val="TextBody"/>
        <w:rPr>
          <w:color w:val="000000"/>
        </w:rPr>
      </w:pPr>
      <w:r>
        <w:rPr>
          <w:i/>
          <w:color w:val="000000"/>
          <w:sz w:val="22"/>
          <w:szCs w:val="22"/>
          <w:shd w:fill="auto" w:val="clear"/>
        </w:rPr>
        <w:t>Echo dot (3rd gen) smart speaker with Alexa</w:t>
      </w:r>
      <w:r>
        <w:rPr>
          <w:color w:val="000000"/>
          <w:sz w:val="22"/>
          <w:szCs w:val="22"/>
          <w:shd w:fill="auto" w:val="clear"/>
        </w:rPr>
        <w:t xml:space="preserve"> (no date) </w:t>
      </w:r>
      <w:r>
        <w:rPr>
          <w:i/>
          <w:color w:val="000000"/>
          <w:sz w:val="22"/>
          <w:szCs w:val="22"/>
          <w:shd w:fill="auto" w:val="clear"/>
        </w:rPr>
        <w:t>Amazon.com.au: Amazon Devices &amp; Accessories</w:t>
      </w:r>
      <w:r>
        <w:rPr>
          <w:color w:val="000000"/>
          <w:sz w:val="22"/>
          <w:szCs w:val="22"/>
          <w:shd w:fill="auto" w:val="clear"/>
        </w:rPr>
        <w:t xml:space="preserve">. Available at: https://www.amazon.com.au/Echo-Dot-3rd-Gen-Charcoal/dp/B07PJV9DHV. </w:t>
      </w:r>
    </w:p>
    <w:p>
      <w:pPr>
        <w:pStyle w:val="TextBody"/>
        <w:rPr>
          <w:color w:val="000000"/>
        </w:rPr>
      </w:pPr>
      <w:r>
        <w:rPr>
          <w:i/>
          <w:color w:val="000000"/>
          <w:sz w:val="22"/>
          <w:szCs w:val="22"/>
          <w:shd w:fill="auto" w:val="clear"/>
        </w:rPr>
        <w:t>Ecobee3 Lite SmartThermostat, black</w:t>
      </w:r>
      <w:r>
        <w:rPr>
          <w:color w:val="000000"/>
          <w:sz w:val="22"/>
          <w:szCs w:val="22"/>
          <w:shd w:fill="auto" w:val="clear"/>
        </w:rPr>
        <w:t xml:space="preserve"> (no date) </w:t>
      </w:r>
      <w:r>
        <w:rPr>
          <w:i/>
          <w:color w:val="000000"/>
          <w:sz w:val="22"/>
          <w:szCs w:val="22"/>
          <w:shd w:fill="auto" w:val="clear"/>
        </w:rPr>
        <w:t>Amazon.com.au: Home Improvement</w:t>
      </w:r>
      <w:r>
        <w:rPr>
          <w:color w:val="000000"/>
          <w:sz w:val="22"/>
          <w:szCs w:val="22"/>
          <w:shd w:fill="auto" w:val="clear"/>
        </w:rPr>
        <w:t xml:space="preserve">. Available at: https://www.amazon.com.au/ecobee-EB-STATE3LT-02-Ecobee3-SmartThermostat-Black/dp/B06W56TBLN/ref. </w:t>
      </w:r>
    </w:p>
    <w:p>
      <w:pPr>
        <w:pStyle w:val="TextBody"/>
        <w:ind w:left="567" w:right="0" w:hanging="567"/>
        <w:rPr>
          <w:color w:val="000000"/>
        </w:rPr>
      </w:pPr>
      <w:r>
        <w:rPr>
          <w:color w:val="000000"/>
          <w:sz w:val="22"/>
          <w:szCs w:val="22"/>
          <w:shd w:fill="auto" w:val="clear"/>
        </w:rPr>
        <w:t xml:space="preserve">Etal (2020) </w:t>
      </w:r>
      <w:r>
        <w:rPr>
          <w:i/>
          <w:color w:val="000000"/>
          <w:sz w:val="22"/>
          <w:szCs w:val="22"/>
          <w:shd w:fill="auto" w:val="clear"/>
        </w:rPr>
        <w:t>Keeping the gate locked on your IOT devices: Vulnerabilities found on Amazon's Alexa</w:t>
      </w:r>
      <w:r>
        <w:rPr>
          <w:color w:val="000000"/>
          <w:sz w:val="22"/>
          <w:szCs w:val="22"/>
          <w:shd w:fill="auto" w:val="clear"/>
        </w:rPr>
        <w:t xml:space="preserve">, </w:t>
      </w:r>
      <w:r>
        <w:rPr>
          <w:i/>
          <w:color w:val="000000"/>
          <w:sz w:val="22"/>
          <w:szCs w:val="22"/>
          <w:shd w:fill="auto" w:val="clear"/>
        </w:rPr>
        <w:t>Check Point Research</w:t>
      </w:r>
      <w:r>
        <w:rPr>
          <w:color w:val="000000"/>
          <w:sz w:val="22"/>
          <w:szCs w:val="22"/>
          <w:shd w:fill="auto" w:val="clear"/>
        </w:rPr>
        <w:t xml:space="preserve">. Available at: https://research.checkpoint.com/2020/amazons-alexa-hacked/ (Accessed: March 11, 2023). </w:t>
      </w:r>
    </w:p>
    <w:p>
      <w:pPr>
        <w:pStyle w:val="TextBody"/>
        <w:rPr>
          <w:color w:val="000000"/>
        </w:rPr>
      </w:pPr>
      <w:r>
        <w:rPr>
          <w:color w:val="000000"/>
          <w:sz w:val="22"/>
          <w:szCs w:val="22"/>
          <w:shd w:fill="auto" w:val="clear"/>
        </w:rPr>
        <w:t xml:space="preserve">Kaspersky (2021). </w:t>
      </w:r>
      <w:r>
        <w:rPr>
          <w:i/>
          <w:color w:val="000000"/>
          <w:sz w:val="22"/>
          <w:szCs w:val="22"/>
          <w:shd w:fill="auto" w:val="clear"/>
        </w:rPr>
        <w:t>What is Rootkit – Definition and Explanation</w:t>
      </w:r>
      <w:r>
        <w:rPr>
          <w:color w:val="000000"/>
          <w:sz w:val="22"/>
          <w:szCs w:val="22"/>
          <w:shd w:fill="auto" w:val="clear"/>
        </w:rPr>
        <w:t>. [online] www.kaspersky.com. Available at: https://www.kaspersky.com/resource-center/definitions/what-is-rootkit.</w:t>
      </w:r>
    </w:p>
    <w:p>
      <w:pPr>
        <w:pStyle w:val="TextBody"/>
        <w:rPr>
          <w:color w:val="000000"/>
        </w:rPr>
      </w:pPr>
      <w:r>
        <w:rPr>
          <w:color w:val="000000"/>
          <w:sz w:val="22"/>
          <w:szCs w:val="22"/>
          <w:shd w:fill="auto" w:val="clear"/>
        </w:rPr>
        <w:t xml:space="preserve">Korolov, M. (2020). </w:t>
      </w:r>
      <w:r>
        <w:rPr>
          <w:i/>
          <w:color w:val="000000"/>
          <w:sz w:val="22"/>
          <w:szCs w:val="22"/>
          <w:shd w:fill="auto" w:val="clear"/>
        </w:rPr>
        <w:t>What is a supply chain attack? Why to be wary of third-party providers</w:t>
      </w:r>
      <w:r>
        <w:rPr>
          <w:color w:val="000000"/>
          <w:sz w:val="22"/>
          <w:szCs w:val="22"/>
          <w:shd w:fill="auto" w:val="clear"/>
        </w:rPr>
        <w:t>. [online] CSO Online. Available at: https://www.csoonline.com/article/3191947/supply-chain-attacks-show-why-you-should-be-wary-of-third-party-providers.html.</w:t>
      </w:r>
    </w:p>
    <w:p>
      <w:pPr>
        <w:pStyle w:val="TextBody"/>
        <w:rPr>
          <w:color w:val="000000"/>
        </w:rPr>
      </w:pPr>
      <w:r>
        <w:rPr>
          <w:color w:val="000000"/>
          <w:sz w:val="22"/>
          <w:szCs w:val="22"/>
          <w:shd w:fill="auto" w:val="clear"/>
        </w:rPr>
        <w:t xml:space="preserve">M. Wootton, </w:t>
      </w:r>
      <w:r>
        <w:rPr>
          <w:i/>
          <w:color w:val="000000"/>
          <w:sz w:val="22"/>
          <w:szCs w:val="22"/>
          <w:shd w:fill="auto" w:val="clear"/>
        </w:rPr>
        <w:t>Bebcare iQ WiFi HD Baby Monitor</w:t>
      </w:r>
      <w:r>
        <w:rPr>
          <w:color w:val="000000"/>
          <w:sz w:val="22"/>
          <w:szCs w:val="22"/>
          <w:shd w:fill="auto" w:val="clear"/>
        </w:rPr>
        <w:t xml:space="preserve"> [Online]. Bebcare: World's First Emission Free Digital Baby . Available at: https://bebcare.com/en-au/products/bebcare-iq-hd-wifi-baby-monitor </w:t>
      </w:r>
    </w:p>
    <w:p>
      <w:pPr>
        <w:pStyle w:val="TextBody"/>
        <w:rPr/>
      </w:pPr>
      <w:r>
        <w:rPr>
          <w:color w:val="000000"/>
          <w:sz w:val="22"/>
          <w:szCs w:val="22"/>
          <w:shd w:fill="auto" w:val="clear"/>
        </w:rPr>
        <w:t xml:space="preserve">Malwarebytes (2020). </w:t>
      </w:r>
      <w:r>
        <w:rPr>
          <w:i/>
          <w:color w:val="000000"/>
          <w:sz w:val="22"/>
          <w:szCs w:val="22"/>
          <w:shd w:fill="auto" w:val="clear"/>
        </w:rPr>
        <w:t>What is malware? Definition and how to tell if you’re infected</w:t>
      </w:r>
      <w:r>
        <w:rPr>
          <w:color w:val="000000"/>
          <w:sz w:val="22"/>
          <w:szCs w:val="22"/>
          <w:shd w:fill="auto" w:val="clear"/>
        </w:rPr>
        <w:t xml:space="preserve">. [online] Malwarebytes. Available at: </w:t>
      </w:r>
      <w:hyperlink r:id="rId11">
        <w:r>
          <w:rPr>
            <w:rStyle w:val="InternetLink"/>
            <w:color w:val="000000"/>
            <w:sz w:val="22"/>
            <w:szCs w:val="22"/>
            <w:shd w:fill="auto" w:val="clear"/>
          </w:rPr>
          <w:t>https://www.malwarebytes.com/malware</w:t>
        </w:r>
      </w:hyperlink>
      <w:r>
        <w:rPr>
          <w:color w:val="000000"/>
          <w:sz w:val="22"/>
          <w:szCs w:val="22"/>
          <w:shd w:fill="auto" w:val="clear"/>
        </w:rPr>
        <w:t>.</w:t>
      </w:r>
    </w:p>
    <w:p>
      <w:pPr>
        <w:pStyle w:val="TextBody"/>
        <w:rPr>
          <w:color w:val="000000"/>
        </w:rPr>
      </w:pPr>
      <w:r>
        <w:rPr>
          <w:color w:val="000000"/>
          <w:sz w:val="22"/>
          <w:szCs w:val="22"/>
          <w:shd w:fill="auto" w:val="clear"/>
        </w:rPr>
        <w:t>‌</w:t>
      </w:r>
      <w:r>
        <w:rPr>
          <w:color w:val="000000"/>
          <w:sz w:val="22"/>
          <w:szCs w:val="22"/>
          <w:shd w:fill="auto" w:val="clear"/>
        </w:rPr>
        <w:t xml:space="preserve">Nieles, M., Dempsey, K. and Pillitteri, V.Y. (2017). An introduction to information security. </w:t>
      </w:r>
      <w:r>
        <w:rPr>
          <w:i/>
          <w:color w:val="000000"/>
          <w:sz w:val="22"/>
          <w:szCs w:val="22"/>
          <w:shd w:fill="auto" w:val="clear"/>
        </w:rPr>
        <w:t>An Introduction to Information Security</w:t>
      </w:r>
      <w:r>
        <w:rPr>
          <w:color w:val="000000"/>
          <w:sz w:val="22"/>
          <w:szCs w:val="22"/>
          <w:shd w:fill="auto" w:val="clear"/>
        </w:rPr>
        <w:t>. [online] doi:https://doi.org/10.6028/nist.sp.800-12r1.</w:t>
      </w:r>
    </w:p>
    <w:p>
      <w:pPr>
        <w:pStyle w:val="TextBody"/>
        <w:rPr>
          <w:color w:val="000000"/>
        </w:rPr>
      </w:pPr>
      <w:r>
        <w:rPr>
          <w:color w:val="000000"/>
          <w:sz w:val="22"/>
          <w:szCs w:val="22"/>
          <w:shd w:fill="auto" w:val="clear"/>
        </w:rPr>
        <w:t xml:space="preserve">Paloaltonetworks.com. (2019). </w:t>
      </w:r>
      <w:r>
        <w:rPr>
          <w:i/>
          <w:color w:val="000000"/>
          <w:sz w:val="22"/>
          <w:szCs w:val="22"/>
          <w:shd w:fill="auto" w:val="clear"/>
        </w:rPr>
        <w:t>What is a Botnet? - Palo Alto Networks</w:t>
      </w:r>
      <w:r>
        <w:rPr>
          <w:color w:val="000000"/>
          <w:sz w:val="22"/>
          <w:szCs w:val="22"/>
          <w:shd w:fill="auto" w:val="clear"/>
        </w:rPr>
        <w:t>. [online] Available at: https://www.paloaltonetworks.com/cyberpedia/what-is-botnet.</w:t>
      </w:r>
    </w:p>
    <w:p>
      <w:pPr>
        <w:pStyle w:val="Normal"/>
        <w:spacing w:lineRule="auto" w:line="300" w:before="120" w:after="120"/>
        <w:ind w:right="423" w:hanging="0"/>
        <w:jc w:val="center"/>
        <w:rPr>
          <w:color w:val="000000"/>
        </w:rPr>
      </w:pPr>
      <w:r>
        <w:rPr>
          <w:color w:val="000000"/>
        </w:rPr>
      </w:r>
    </w:p>
    <w:p>
      <w:pPr>
        <w:pStyle w:val="Normal"/>
        <w:spacing w:lineRule="auto" w:line="300" w:before="120" w:after="120"/>
        <w:ind w:right="423" w:hanging="0"/>
        <w:jc w:val="center"/>
        <w:rPr>
          <w:color w:val="000000"/>
        </w:rPr>
      </w:pPr>
      <w:r>
        <w:rPr>
          <w:rFonts w:cs="Arial"/>
          <w:b/>
          <w:color w:val="000000"/>
        </w:rPr>
        <w:t>End of Document</w:t>
      </w:r>
    </w:p>
    <w:sectPr>
      <w:headerReference w:type="default" r:id="rId12"/>
      <w:footerReference w:type="default" r:id="rId13"/>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Nimbus Sans">
    <w:charset w:val="00"/>
    <w:family w:val="roman"/>
    <w:pitch w:val="variable"/>
  </w:font>
  <w:font w:name="Palatino">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23976292"/>
    </w:sdtPr>
    <w:sdtContent>
      <w:p>
        <w:pPr>
          <w:pStyle w:val="Footer"/>
          <w:tabs>
            <w:tab w:val="clear" w:pos="4153"/>
            <w:tab w:val="clear" w:pos="8306"/>
            <w:tab w:val="right" w:pos="9015" w:leader="none"/>
          </w:tabs>
          <w:rPr>
            <w:rFonts w:cs="Arial"/>
          </w:rPr>
        </w:pPr>
        <w:r>
          <w:rPr>
            <w:rFonts w:cs="Arial"/>
          </w:rPr>
          <w:t>MidtownIT_Cyber_Security_Methodology_Recommendation_Template_v1</w:t>
          <w:tab/>
          <w:t xml:space="preserve">Page | </w:t>
        </w:r>
        <w:r>
          <w:rPr>
            <w:rFonts w:cs="Arial"/>
          </w:rPr>
          <w:fldChar w:fldCharType="begin"/>
        </w:r>
        <w:r>
          <w:rPr>
            <w:rFonts w:cs="Arial"/>
          </w:rPr>
          <w:instrText xml:space="preserve"> PAGE </w:instrText>
        </w:r>
        <w:r>
          <w:rPr>
            <w:rFonts w:cs="Arial"/>
          </w:rPr>
          <w:fldChar w:fldCharType="separate"/>
        </w:r>
        <w:r>
          <w:rPr>
            <w:rFonts w:cs="Arial"/>
          </w:rPr>
          <w:t>25</w:t>
        </w:r>
        <w:r>
          <w:rPr>
            <w:rFonts w:cs="Arial"/>
          </w:rPr>
          <w:fldChar w:fldCharType="end"/>
        </w:r>
        <w:r>
          <w:rPr>
            <w:rFonts w:cs="Arial"/>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64"/>
      <w:rPr>
        <w:rFonts w:cs="Arial"/>
        <w:sz w:val="18"/>
        <w:szCs w:val="18"/>
      </w:rPr>
    </w:pPr>
    <w:r>
      <w:rPr>
        <w:rFonts w:cs="Arial"/>
        <w:color w:val="44546A" w:themeColor="text2"/>
        <w:sz w:val="18"/>
        <w:szCs w:val="18"/>
      </w:rPr>
      <w:t xml:space="preserve">Midtown IT Cyber Security Recommendation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3">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644" w:hanging="360"/>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Arial" w:hAnsi="Arial" w:cs="Arial" w:hint="default"/>
        <w:sz w:val="2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3">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373b"/>
    <w:pPr>
      <w:widowControl/>
      <w:suppressAutoHyphens w:val="true"/>
      <w:overflowPunct w:val="fals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autoRedefine/>
    <w:qFormat/>
    <w:rsid w:val="007839fc"/>
    <w:pPr>
      <w:keepNext w:val="true"/>
      <w:pBdr>
        <w:bottom w:val="single" w:sz="2" w:space="1" w:color="000000"/>
      </w:pBdr>
      <w:spacing w:lineRule="auto" w:line="300" w:before="240" w:after="60"/>
      <w:ind w:left="1276" w:hanging="1276"/>
      <w:outlineLvl w:val="0"/>
    </w:pPr>
    <w:rPr>
      <w:rFonts w:cs="Arial"/>
      <w:b/>
      <w:kern w:val="2"/>
      <w:sz w:val="28"/>
      <w:szCs w:val="22"/>
    </w:rPr>
  </w:style>
  <w:style w:type="paragraph" w:styleId="Heading2">
    <w:name w:val="Heading 2"/>
    <w:basedOn w:val="Normal"/>
    <w:next w:val="Normal"/>
    <w:autoRedefine/>
    <w:qFormat/>
    <w:rsid w:val="00e71b67"/>
    <w:pPr>
      <w:keepNext w:val="true"/>
      <w:spacing w:lineRule="auto" w:line="300" w:before="240" w:after="120"/>
      <w:ind w:left="1134" w:hanging="1134"/>
      <w:outlineLvl w:val="1"/>
    </w:pPr>
    <w:rPr>
      <w:rFonts w:cs="Arial"/>
      <w:b/>
      <w:sz w:val="24"/>
      <w:szCs w:val="22"/>
    </w:rPr>
  </w:style>
  <w:style w:type="paragraph" w:styleId="Heading3">
    <w:name w:val="Heading 3"/>
    <w:basedOn w:val="Normal"/>
    <w:next w:val="Normal"/>
    <w:autoRedefine/>
    <w:qFormat/>
    <w:rsid w:val="00cb6355"/>
    <w:pPr>
      <w:keepNext w:val="true"/>
      <w:spacing w:lineRule="auto" w:line="300" w:before="240" w:after="60"/>
      <w:outlineLvl w:val="2"/>
    </w:pPr>
    <w:rPr>
      <w:rFonts w:cs="Arial"/>
      <w:b/>
      <w:szCs w:val="22"/>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07337"/>
    <w:pPr>
      <w:tabs>
        <w:tab w:val="clear" w:pos="720"/>
        <w:tab w:val="right" w:pos="9072" w:leader="none"/>
      </w:tabs>
      <w:spacing w:lineRule="auto" w:line="300" w:before="60" w:after="60"/>
      <w:ind w:left="238" w:hanging="0"/>
    </w:pPr>
    <w:rPr>
      <w:b/>
      <w:lang w:val="en-AU" w:eastAsia="en-AU"/>
    </w:rPr>
  </w:style>
  <w:style w:type="paragraph" w:styleId="Contents1">
    <w:name w:val="TOC 1"/>
    <w:basedOn w:val="Normal"/>
    <w:next w:val="Normal"/>
    <w:autoRedefine/>
    <w:uiPriority w:val="39"/>
    <w:rsid w:val="00e07337"/>
    <w:pPr>
      <w:tabs>
        <w:tab w:val="clear" w:pos="720"/>
        <w:tab w:val="right" w:pos="9072" w:leader="none"/>
      </w:tabs>
      <w:spacing w:lineRule="auto" w:line="300" w:before="60" w:after="60"/>
    </w:pPr>
    <w:rPr>
      <w:b/>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autoRedefine/>
    <w:uiPriority w:val="39"/>
    <w:rsid w:val="00e07337"/>
    <w:pPr>
      <w:tabs>
        <w:tab w:val="clear" w:pos="720"/>
        <w:tab w:val="right" w:pos="9072" w:leader="none"/>
      </w:tabs>
      <w:spacing w:lineRule="auto" w:line="300" w:before="60" w:after="60"/>
      <w:ind w:left="482" w:hanging="0"/>
    </w:pPr>
    <w:rPr>
      <w:i/>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d60aa7"/>
    <w:pPr>
      <w:keepLines/>
      <w:pBdr>
        <w:bottom w:val="nil"/>
      </w:pBdr>
      <w:overflowPunct w:val="true"/>
      <w:spacing w:lineRule="auto" w:line="276" w:before="0" w:after="0"/>
      <w:textAlignment w:val="auto"/>
      <w:outlineLvl w:val="9"/>
    </w:pPr>
    <w:rPr>
      <w:rFonts w:eastAsia="MS Gothic"/>
      <w:b w:val="false"/>
      <w:bCs/>
      <w:kern w:val="0"/>
      <w:sz w:val="24"/>
      <w:szCs w:val="28"/>
      <w:lang w:val="en-US" w:eastAsia="ja-JP"/>
    </w:rPr>
  </w:style>
  <w:style w:type="paragraph" w:styleId="ListParagraph">
    <w:name w:val="List Paragraph"/>
    <w:basedOn w:val="Normal"/>
    <w:link w:val="ListParagraphChar"/>
    <w:uiPriority w:val="34"/>
    <w:qFormat/>
    <w:pPr>
      <w:widowControl w:val="false"/>
      <w:suppressAutoHyphens w:val="true"/>
      <w:overflowPunct w:val="tru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tru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Bullet2" w:customStyle="1">
    <w:name w:val="Bullet2"/>
    <w:basedOn w:val="ListParagraph"/>
    <w:qFormat/>
    <w:rsid w:val="00cb6355"/>
    <w:pPr>
      <w:widowControl/>
      <w:numPr>
        <w:ilvl w:val="1"/>
        <w:numId w:val="11"/>
      </w:numPr>
      <w:suppressAutoHyphens w:val="false"/>
      <w:spacing w:lineRule="auto" w:line="300" w:before="120" w:after="120"/>
      <w:ind w:left="1134" w:hanging="567"/>
      <w:contextualSpacing w:val="false"/>
    </w:pPr>
    <w:rPr>
      <w:rFonts w:cs="Arial"/>
      <w:color w:val="5B9BD5" w:themeColor="accent1"/>
    </w:rPr>
  </w:style>
  <w:style w:type="paragraph" w:styleId="TableText" w:customStyle="1">
    <w:name w:val="Table Text"/>
    <w:basedOn w:val="Normal"/>
    <w:uiPriority w:val="4"/>
    <w:qFormat/>
    <w:rsid w:val="00e25360"/>
    <w:pPr>
      <w:widowControl w:val="false"/>
      <w:suppressAutoHyphens w:val="true"/>
      <w:overflowPunct w:val="tru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38361b"/>
    <w:pPr>
      <w:overflowPunct w:val="true"/>
      <w:spacing w:beforeAutospacing="1" w:afterAutospacing="1"/>
      <w:textAlignment w:val="auto"/>
    </w:pPr>
    <w:rPr>
      <w:rFonts w:ascii="Times New Roman" w:hAnsi="Times New Roman"/>
      <w:sz w:val="24"/>
      <w:szCs w:val="24"/>
      <w:lang w:val="en-AU" w:eastAsia="en-AU"/>
    </w:rPr>
  </w:style>
  <w:style w:type="paragraph" w:styleId="Bullet-main" w:customStyle="1">
    <w:name w:val="Bullet - main"/>
    <w:basedOn w:val="ListParagraph"/>
    <w:autoRedefine/>
    <w:uiPriority w:val="4"/>
    <w:qFormat/>
    <w:rsid w:val="00cb6355"/>
    <w:pPr>
      <w:widowControl/>
      <w:numPr>
        <w:ilvl w:val="0"/>
        <w:numId w:val="1"/>
      </w:numPr>
      <w:suppressAutoHyphens w:val="false"/>
      <w:spacing w:lineRule="auto" w:line="300" w:before="120" w:after="120"/>
      <w:ind w:left="567" w:hanging="567"/>
      <w:contextualSpacing w:val="false"/>
    </w:pPr>
    <w:rPr>
      <w:rFonts w:eastAsia="Calibri" w:cs="Arial"/>
      <w:color w:val="5B9BD5" w:themeColor="accent1"/>
      <w:kern w:val="0"/>
      <w:szCs w:val="22"/>
      <w:lang w:eastAsia="en-US" w:bidi="ar-SA"/>
    </w:rPr>
  </w:style>
  <w:style w:type="paragraph" w:styleId="Caption1">
    <w:name w:val="caption"/>
    <w:basedOn w:val="Normal"/>
    <w:next w:val="Normal"/>
    <w:uiPriority w:val="35"/>
    <w:unhideWhenUsed/>
    <w:qFormat/>
    <w:rsid w:val="00bc7b09"/>
    <w:pPr>
      <w:overflowPunct w:val="true"/>
      <w:spacing w:before="0" w:after="200"/>
      <w:textAlignment w:val="auto"/>
    </w:pPr>
    <w:rPr>
      <w:rFonts w:eastAsia="" w:cs="" w:cstheme="minorBidi" w:eastAsiaTheme="minorEastAsia"/>
      <w:i/>
      <w:iCs/>
      <w:color w:val="44546A" w:themeColor="text2"/>
      <w:sz w:val="18"/>
      <w:szCs w:val="18"/>
      <w:lang w:val="en-AU" w:eastAsia="en-AU"/>
    </w:rPr>
  </w:style>
  <w:style w:type="paragraph" w:styleId="Bullet3" w:customStyle="1">
    <w:name w:val="Bullet3"/>
    <w:basedOn w:val="ListParagraph"/>
    <w:qFormat/>
    <w:rsid w:val="00cb6355"/>
    <w:pPr>
      <w:widowControl/>
      <w:numPr>
        <w:ilvl w:val="2"/>
        <w:numId w:val="10"/>
      </w:numPr>
      <w:suppressAutoHyphens w:val="false"/>
      <w:spacing w:lineRule="auto" w:line="300" w:before="120" w:after="120"/>
      <w:ind w:left="1701" w:hanging="567"/>
      <w:contextualSpacing w:val="false"/>
    </w:pPr>
    <w:rPr>
      <w:rFonts w:cs="Arial"/>
      <w:color w:val="5B9BD5" w:themeColor="accent1"/>
    </w:rPr>
  </w:style>
  <w:style w:type="paragraph" w:styleId="Bulletindent1">
    <w:name w:val="Bullet indent1"/>
    <w:basedOn w:val="Bullet-main"/>
    <w:qFormat/>
    <w:pPr>
      <w:ind w:left="1134" w:hanging="567"/>
    </w:pPr>
    <w:rPr/>
  </w:style>
  <w:style w:type="paragraph" w:styleId="Indent1">
    <w:name w:val="Indent1"/>
    <w:basedOn w:val="Normal"/>
    <w:qFormat/>
    <w:pPr>
      <w:ind w:left="567" w:hanging="0"/>
    </w:pPr>
    <w:rPr/>
  </w:style>
  <w:style w:type="paragraph" w:styleId="Bullet-sub3">
    <w:name w:val="Bullet - sub3"/>
    <w:basedOn w:val="ListParagraph"/>
    <w:qFormat/>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NoSpacing">
    <w:name w:val="No Spacing"/>
    <w:qFormat/>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sub2">
    <w:name w:val="Bullet - sub2"/>
    <w:basedOn w:val="Bullet-main"/>
    <w:qFormat/>
    <w:pPr>
      <w:numPr>
        <w:ilvl w:val="0"/>
        <w:numId w:val="3"/>
      </w:numPr>
      <w:tabs>
        <w:tab w:val="clear" w:pos="720"/>
        <w:tab w:val="left" w:pos="1134" w:leader="none"/>
      </w:tabs>
      <w:ind w:left="1134" w:hanging="567"/>
    </w:pPr>
    <w:rPr/>
  </w:style>
  <w:style w:type="paragraph" w:styleId="TableContents">
    <w:name w:val="Table Contents"/>
    <w:basedOn w:val="Normal"/>
    <w:qFormat/>
    <w:pPr/>
    <w:rPr/>
  </w:style>
  <w:style w:type="paragraph" w:styleId="TableHeading">
    <w:name w:val="Table Heading"/>
    <w:basedOn w:val="Normal"/>
    <w:qFormat/>
    <w:pPr>
      <w:spacing w:before="80" w:after="80"/>
    </w:pPr>
    <w:rPr>
      <w:rFonts w:cs="Arial"/>
      <w:b/>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cyber.gov.au/ransomware" TargetMode="External"/><Relationship Id="rId10" Type="http://schemas.openxmlformats.org/officeDocument/2006/relationships/hyperlink" Target="https://www.checkpoint.com/cyber-hub/threat-prevention/what-is-phishing/" TargetMode="External"/><Relationship Id="rId11" Type="http://schemas.openxmlformats.org/officeDocument/2006/relationships/hyperlink" Target="https://www.malwarebytes.com/malwar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FE98-9844-42B2-9153-D073F71DB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405A1-9675-4B81-AC98-ED68EA27FA99}">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3.xml><?xml version="1.0" encoding="utf-8"?>
<ds:datastoreItem xmlns:ds="http://schemas.openxmlformats.org/officeDocument/2006/customXml" ds:itemID="{223B2E6C-F29F-4156-A5F1-2F7815BC41EF}">
  <ds:schemaRefs>
    <ds:schemaRef ds:uri="http://schemas.microsoft.com/sharepoint/v3/contenttype/forms"/>
  </ds:schemaRefs>
</ds:datastoreItem>
</file>

<file path=customXml/itemProps4.xml><?xml version="1.0" encoding="utf-8"?>
<ds:datastoreItem xmlns:ds="http://schemas.openxmlformats.org/officeDocument/2006/customXml" ds:itemID="{2FA20E34-16F9-4E34-B89C-6EF560F4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LibreOffice/7.5.0.3$Windows_X86_64 LibreOffice_project/c21113d003cd3efa8c53188764377a8272d9d6de</Application>
  <AppVersion>15.0000</AppVersion>
  <Pages>26</Pages>
  <Words>6043</Words>
  <Characters>34090</Characters>
  <CharactersWithSpaces>39776</CharactersWithSpaces>
  <Paragraphs>405</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2022-10-06T04:28:00Z</dcterms:created>
  <dc:creator>Mark O'Reilly</dc:creator>
  <dc:description/>
  <dc:language>en-US</dc:language>
  <cp:lastModifiedBy/>
  <cp:lastPrinted>2001-06-21T10:51:00Z</cp:lastPrinted>
  <dcterms:modified xsi:type="dcterms:W3CDTF">2023-03-13T15:56:20Z</dcterms:modified>
  <cp:revision>45</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c8b2ac2fae72b32a3e5115cb94661b7540524b188b10528e9076b4fb44d7563b</vt:lpwstr>
  </property>
  <property fmtid="{D5CDD505-2E9C-101B-9397-08002B2CF9AE}" pid="5" name="KSOProductBuildVer">
    <vt:lpwstr>1033-10.2.0.7516</vt:lpwstr>
  </property>
  <property fmtid="{D5CDD505-2E9C-101B-9397-08002B2CF9AE}" pid="6" name="MediaServiceImageTags">
    <vt:lpwstr/>
  </property>
  <property fmtid="{D5CDD505-2E9C-101B-9397-08002B2CF9AE}" pid="7" name="Order">
    <vt:r8>9551000</vt:r8>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