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F9" w:rsidRDefault="00CC6637" w:rsidP="00CC6637">
      <w:pPr>
        <w:pStyle w:val="a3"/>
        <w:numPr>
          <w:ilvl w:val="0"/>
          <w:numId w:val="1"/>
        </w:numPr>
        <w:ind w:leftChars="0"/>
      </w:pPr>
      <w:r>
        <w:rPr>
          <w:rFonts w:hint="eastAsia"/>
        </w:rPr>
        <w:t>プロジェクトの概要</w:t>
      </w:r>
    </w:p>
    <w:p w:rsidR="00CC6637" w:rsidRDefault="00CC6637" w:rsidP="00CC6637">
      <w:pPr>
        <w:pStyle w:val="a3"/>
        <w:ind w:leftChars="0" w:left="425"/>
        <w:rPr>
          <w:rFonts w:hint="eastAsia"/>
        </w:rPr>
      </w:pPr>
    </w:p>
    <w:p w:rsidR="00CC6637" w:rsidRDefault="00CC6637" w:rsidP="00C54EA4">
      <w:pPr>
        <w:pStyle w:val="a3"/>
        <w:numPr>
          <w:ilvl w:val="1"/>
          <w:numId w:val="1"/>
        </w:numPr>
        <w:ind w:leftChars="0" w:left="567"/>
      </w:pPr>
      <w:r>
        <w:rPr>
          <w:rFonts w:hint="eastAsia"/>
        </w:rPr>
        <w:t>プロジェクトの目的</w:t>
      </w:r>
    </w:p>
    <w:p w:rsidR="00CC6637" w:rsidRDefault="00CC6637" w:rsidP="00C54EA4">
      <w:pPr>
        <w:pStyle w:val="a3"/>
        <w:ind w:leftChars="0" w:left="0" w:firstLineChars="67" w:firstLine="141"/>
      </w:pPr>
      <w:r>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Pr>
        <w:rPr>
          <w:rFonts w:hint="eastAsia"/>
        </w:rPr>
      </w:pPr>
    </w:p>
    <w:p w:rsidR="006B4367" w:rsidRDefault="006B4367" w:rsidP="00C54EA4">
      <w:pPr>
        <w:pStyle w:val="a3"/>
        <w:numPr>
          <w:ilvl w:val="1"/>
          <w:numId w:val="1"/>
        </w:numPr>
        <w:ind w:leftChars="0" w:left="567"/>
      </w:pPr>
      <w:r>
        <w:rPr>
          <w:rFonts w:hint="eastAsia"/>
        </w:rPr>
        <w:t>プロジェクトの目標</w:t>
      </w:r>
    </w:p>
    <w:p w:rsidR="006B4367" w:rsidRDefault="006B4367" w:rsidP="00C54EA4">
      <w:pPr>
        <w:pStyle w:val="a3"/>
        <w:ind w:leftChars="0" w:left="0" w:firstLineChars="67" w:firstLine="141"/>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B4367" w:rsidP="00C54EA4">
      <w:pPr>
        <w:ind w:left="708" w:hangingChars="337" w:hanging="708"/>
      </w:pPr>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Default="00345FB4" w:rsidP="00C54EA4">
      <w:pPr>
        <w:pStyle w:val="a3"/>
        <w:ind w:leftChars="0" w:left="0"/>
      </w:pPr>
      <w:r>
        <w:rPr>
          <w:rFonts w:hint="eastAsia"/>
        </w:rPr>
        <w:t>・プロジェクトマネジメント憲章</w:t>
      </w:r>
    </w:p>
    <w:p w:rsidR="00345FB4" w:rsidRDefault="00345FB4" w:rsidP="00C54EA4">
      <w:pPr>
        <w:pStyle w:val="a3"/>
        <w:ind w:leftChars="0" w:left="0"/>
      </w:pPr>
      <w:r>
        <w:rPr>
          <w:rFonts w:hint="eastAsia"/>
        </w:rPr>
        <w:t>・</w:t>
      </w:r>
    </w:p>
    <w:p w:rsidR="00345FB4" w:rsidRDefault="00345FB4" w:rsidP="00C54EA4">
      <w:pPr>
        <w:pStyle w:val="a3"/>
        <w:ind w:leftChars="0" w:left="0"/>
        <w:rPr>
          <w:rFonts w:hint="eastAsia"/>
        </w:rPr>
      </w:pPr>
      <w:r>
        <w:rPr>
          <w:rFonts w:hint="eastAsia"/>
        </w:rPr>
        <w:t>・</w:t>
      </w:r>
    </w:p>
    <w:p w:rsidR="007E10EB" w:rsidRDefault="007E10EB" w:rsidP="00366C66">
      <w:pPr>
        <w:pStyle w:val="a3"/>
        <w:ind w:leftChars="0" w:left="1276"/>
        <w:rPr>
          <w:rFonts w:hint="eastAsia"/>
        </w:rPr>
      </w:pPr>
    </w:p>
    <w:p w:rsidR="007E10EB" w:rsidRDefault="007E10EB" w:rsidP="00C54EA4">
      <w:pPr>
        <w:pStyle w:val="a3"/>
        <w:numPr>
          <w:ilvl w:val="1"/>
          <w:numId w:val="1"/>
        </w:numPr>
        <w:ind w:leftChars="0" w:left="567"/>
      </w:pPr>
      <w:r>
        <w:rPr>
          <w:rFonts w:hint="eastAsia"/>
        </w:rPr>
        <w:t>要求事項</w:t>
      </w:r>
    </w:p>
    <w:p w:rsidR="007E10EB" w:rsidRDefault="007E10EB" w:rsidP="00C54EA4">
      <w:pPr>
        <w:pStyle w:val="a3"/>
        <w:ind w:leftChars="0" w:left="142"/>
        <w:rPr>
          <w:rFonts w:hint="eastAsia"/>
        </w:rPr>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rPr>
          <w:rFonts w:hint="eastAsia"/>
        </w:rPr>
      </w:pPr>
      <w:r>
        <w:t>・</w:t>
      </w:r>
      <w:r w:rsidR="007902E1">
        <w:t>プロジェクト憲章に記載された顧客管理システムの完成．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rPr>
          <w:rFonts w:hint="eastAsia"/>
        </w:rPr>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C54EA4">
      <w:pPr>
        <w:pStyle w:val="a3"/>
        <w:numPr>
          <w:ilvl w:val="1"/>
          <w:numId w:val="1"/>
        </w:numPr>
        <w:ind w:leftChars="0" w:left="567"/>
        <w:rPr>
          <w:rFonts w:hint="eastAsia"/>
        </w:rPr>
      </w:pPr>
      <w:r>
        <w:rPr>
          <w:rFonts w:hint="eastAsia"/>
        </w:rPr>
        <w:t>プロジェクト記述、プロダクト仕様</w:t>
      </w:r>
    </w:p>
    <w:p w:rsidR="00C54EA4" w:rsidRDefault="00C54EA4" w:rsidP="00C54EA4">
      <w:pPr>
        <w:pStyle w:val="a3"/>
        <w:ind w:leftChars="0" w:left="0" w:firstLineChars="67" w:firstLine="141"/>
      </w:pPr>
      <w:r>
        <w:rPr>
          <w:rFonts w:hint="eastAsia"/>
        </w:rPr>
        <w:t>本プロジェクトに対する前提条件と</w:t>
      </w:r>
      <w:r w:rsidR="002B5E90">
        <w:rPr>
          <w:rFonts w:hint="eastAsia"/>
        </w:rPr>
        <w:t>制約条件，</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rPr>
          <w:rFonts w:hint="eastAsia"/>
        </w:rPr>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rPr>
          <w:rFonts w:hint="eastAsia"/>
        </w:rPr>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rPr>
          <w:rFonts w:hint="eastAsia"/>
        </w:rPr>
      </w:pPr>
      <w:r>
        <w:rPr>
          <w:rFonts w:hint="eastAsia"/>
        </w:rPr>
        <w:t>プロジェクトの制約条件</w:t>
      </w:r>
    </w:p>
    <w:p w:rsidR="007E10EB" w:rsidRDefault="004C5937" w:rsidP="00766753">
      <w:r>
        <w:rPr>
          <w:rFonts w:hint="eastAsia"/>
        </w:rPr>
        <w:lastRenderedPageBreak/>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E03C3C">
      <w:pPr>
        <w:pStyle w:val="a3"/>
        <w:numPr>
          <w:ilvl w:val="1"/>
          <w:numId w:val="1"/>
        </w:numPr>
        <w:ind w:leftChars="0" w:left="426"/>
      </w:pPr>
      <w:r>
        <w:rPr>
          <w:rFonts w:hint="eastAsia"/>
        </w:rPr>
        <w:t>リスク管理</w:t>
      </w:r>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670D0E">
      <w:pPr>
        <w:pStyle w:val="a3"/>
        <w:numPr>
          <w:ilvl w:val="1"/>
          <w:numId w:val="1"/>
        </w:numPr>
        <w:ind w:leftChars="0" w:left="426"/>
      </w:pPr>
      <w:r>
        <w:rPr>
          <w:rFonts w:hint="eastAsia"/>
        </w:rPr>
        <w:t>マイルストーン</w:t>
      </w:r>
    </w:p>
    <w:p w:rsidR="00670D0E" w:rsidRDefault="00670D0E" w:rsidP="00670D0E">
      <w:pPr>
        <w:pStyle w:val="a3"/>
        <w:ind w:leftChars="0" w:left="0"/>
        <w:rPr>
          <w:rFonts w:hint="eastAsia"/>
        </w:rPr>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225"/>
        <w:gridCol w:w="3269"/>
      </w:tblGrid>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期限</w:t>
            </w:r>
          </w:p>
        </w:tc>
      </w:tr>
      <w:tr w:rsidR="00670D0E" w:rsidRPr="00132761" w:rsidTr="00AE3044">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要件定義書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5</w:t>
            </w:r>
            <w:r w:rsidRPr="00132761">
              <w:rPr>
                <w:sz w:val="24"/>
              </w:rPr>
              <w:t>月</w:t>
            </w:r>
            <w:r w:rsidRPr="00132761">
              <w:rPr>
                <w:sz w:val="24"/>
              </w:rPr>
              <w:t>17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sz w:val="24"/>
              </w:rPr>
              <w:t>5</w:t>
            </w:r>
            <w:r w:rsidRPr="00132761">
              <w:rPr>
                <w:rFonts w:hint="eastAsia"/>
                <w:sz w:val="24"/>
              </w:rPr>
              <w:t>月</w:t>
            </w:r>
            <w:r w:rsidRPr="00132761">
              <w:rPr>
                <w:rFonts w:hint="eastAsia"/>
                <w:sz w:val="24"/>
              </w:rPr>
              <w:t>24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5</w:t>
            </w:r>
            <w:r w:rsidRPr="00132761">
              <w:rPr>
                <w:rFonts w:hint="eastAsia"/>
                <w:sz w:val="24"/>
              </w:rPr>
              <w:t>月</w:t>
            </w:r>
            <w:r w:rsidRPr="00132761">
              <w:rPr>
                <w:rFonts w:hint="eastAsia"/>
                <w:sz w:val="24"/>
              </w:rPr>
              <w:t>31</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外部設計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7</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14</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Pr="00132761">
              <w:rPr>
                <w:sz w:val="24"/>
              </w:rPr>
              <w:t>21</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28</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7</w:t>
            </w:r>
            <w:r w:rsidRPr="00132761">
              <w:rPr>
                <w:sz w:val="24"/>
              </w:rPr>
              <w:t>月</w:t>
            </w:r>
            <w:r w:rsidRPr="00132761">
              <w:rPr>
                <w:rFonts w:hint="eastAsia"/>
                <w:sz w:val="24"/>
              </w:rPr>
              <w:t>5</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Default="00670D0E" w:rsidP="00AE3044">
            <w:pPr>
              <w:kinsoku w:val="0"/>
              <w:topLinePunct/>
              <w:autoSpaceDE w:val="0"/>
              <w:autoSpaceDN w:val="0"/>
              <w:rPr>
                <w:sz w:val="24"/>
              </w:rPr>
            </w:pPr>
            <w:r w:rsidRPr="00132761">
              <w:rPr>
                <w:rFonts w:hint="eastAsia"/>
                <w:sz w:val="24"/>
              </w:rPr>
              <w:t>納品書，マニュアル，</w:t>
            </w:r>
            <w:r w:rsidRPr="00132761">
              <w:rPr>
                <w:rFonts w:hint="eastAsia"/>
                <w:sz w:val="24"/>
              </w:rPr>
              <w:t>QCD</w:t>
            </w:r>
            <w:r w:rsidRPr="00132761">
              <w:rPr>
                <w:rFonts w:hint="eastAsia"/>
                <w:sz w:val="24"/>
              </w:rPr>
              <w:t>，</w:t>
            </w:r>
          </w:p>
          <w:p w:rsidR="00670D0E" w:rsidRPr="00132761" w:rsidRDefault="00670D0E" w:rsidP="00AE3044">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rFonts w:hint="eastAsia"/>
                <w:sz w:val="24"/>
              </w:rPr>
              <w:t>12</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sz w:val="24"/>
              </w:rPr>
              <w:t>1</w:t>
            </w:r>
            <w:r w:rsidRPr="00132761">
              <w:rPr>
                <w:rFonts w:hint="eastAsia"/>
                <w:sz w:val="24"/>
              </w:rPr>
              <w:t>9</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7</w:t>
            </w:r>
            <w:r w:rsidRPr="00132761">
              <w:rPr>
                <w:rFonts w:hint="eastAsia"/>
                <w:sz w:val="24"/>
              </w:rPr>
              <w:t>月</w:t>
            </w:r>
            <w:r w:rsidRPr="00132761">
              <w:rPr>
                <w:rFonts w:hint="eastAsia"/>
                <w:sz w:val="24"/>
              </w:rPr>
              <w:t>26</w:t>
            </w:r>
            <w:r w:rsidRPr="00132761">
              <w:rPr>
                <w:rFonts w:hint="eastAsia"/>
                <w:sz w:val="24"/>
              </w:rPr>
              <w:t>日</w:t>
            </w:r>
          </w:p>
        </w:tc>
      </w:tr>
    </w:tbl>
    <w:p w:rsidR="00670D0E" w:rsidRDefault="00670D0E" w:rsidP="00670D0E">
      <w:pPr>
        <w:pStyle w:val="a3"/>
        <w:ind w:leftChars="0" w:left="426"/>
      </w:pPr>
    </w:p>
    <w:p w:rsidR="00CD2C6E" w:rsidRDefault="00CD2C6E" w:rsidP="00CD2C6E">
      <w:pPr>
        <w:pStyle w:val="a3"/>
        <w:numPr>
          <w:ilvl w:val="1"/>
          <w:numId w:val="1"/>
        </w:numPr>
        <w:ind w:leftChars="0" w:left="426"/>
      </w:pPr>
      <w:r>
        <w:rPr>
          <w:rFonts w:hint="eastAsia"/>
        </w:rPr>
        <w:t>要約予算</w:t>
      </w:r>
    </w:p>
    <w:p w:rsidR="00CD2C6E" w:rsidRPr="00FA69C4" w:rsidRDefault="00CD2C6E" w:rsidP="00CD2C6E">
      <w:pPr>
        <w:pStyle w:val="a3"/>
        <w:ind w:leftChars="0" w:left="0"/>
        <w:rPr>
          <w:color w:val="FF0000"/>
        </w:rPr>
      </w:pPr>
      <w:r w:rsidRPr="00FA69C4">
        <w:rPr>
          <w:rFonts w:hint="eastAsia"/>
          <w:color w:val="FF0000"/>
        </w:rPr>
        <w:t>3</w:t>
      </w:r>
      <w:r w:rsidRPr="00FA69C4">
        <w:rPr>
          <w:rFonts w:hint="eastAsia"/>
          <w:color w:val="FF0000"/>
        </w:rPr>
        <w:t>人×</w:t>
      </w:r>
      <w:r w:rsidR="00AD0921" w:rsidRPr="00FA69C4">
        <w:rPr>
          <w:rFonts w:hint="eastAsia"/>
          <w:color w:val="FF0000"/>
        </w:rPr>
        <w:t>8</w:t>
      </w:r>
      <w:r w:rsidR="00AD0921" w:rsidRPr="00FA69C4">
        <w:rPr>
          <w:rFonts w:hint="eastAsia"/>
          <w:color w:val="FF0000"/>
        </w:rPr>
        <w:t>時間×</w:t>
      </w:r>
      <w:r w:rsidR="00AD0921" w:rsidRPr="00FA69C4">
        <w:rPr>
          <w:rFonts w:hint="eastAsia"/>
          <w:color w:val="FF0000"/>
        </w:rPr>
        <w:t>10</w:t>
      </w:r>
      <w:r w:rsidR="00AD0921" w:rsidRPr="00FA69C4">
        <w:rPr>
          <w:rFonts w:hint="eastAsia"/>
          <w:color w:val="FF0000"/>
        </w:rPr>
        <w:t>週＝</w:t>
      </w:r>
      <w:r w:rsidR="00AD0921" w:rsidRPr="00FA69C4">
        <w:rPr>
          <w:rFonts w:hint="eastAsia"/>
          <w:color w:val="FF0000"/>
        </w:rPr>
        <w:t>240</w:t>
      </w:r>
      <w:r w:rsidR="00AD0921" w:rsidRPr="00FA69C4">
        <w:rPr>
          <w:rFonts w:hint="eastAsia"/>
          <w:color w:val="FF0000"/>
        </w:rPr>
        <w:t>時間</w:t>
      </w:r>
      <w:r w:rsidR="00AD0921" w:rsidRPr="00FA69C4">
        <w:rPr>
          <w:rFonts w:hint="eastAsia"/>
          <w:color w:val="FF0000"/>
        </w:rPr>
        <w:t>(PM</w:t>
      </w:r>
      <w:r w:rsidR="00AD0921" w:rsidRPr="00FA69C4">
        <w:rPr>
          <w:rFonts w:hint="eastAsia"/>
          <w:color w:val="FF0000"/>
        </w:rPr>
        <w:t>演習の作業時間</w:t>
      </w:r>
      <w:r w:rsidR="00AD0921" w:rsidRPr="00FA69C4">
        <w:rPr>
          <w:rFonts w:hint="eastAsia"/>
          <w:color w:val="FF0000"/>
        </w:rPr>
        <w:t>)</w:t>
      </w:r>
    </w:p>
    <w:p w:rsidR="00AD0921" w:rsidRPr="00FA69C4" w:rsidRDefault="00AD0921" w:rsidP="00CD2C6E">
      <w:pPr>
        <w:pStyle w:val="a3"/>
        <w:ind w:leftChars="0" w:left="0"/>
        <w:rPr>
          <w:color w:val="FF0000"/>
        </w:rPr>
      </w:pPr>
      <w:r w:rsidRPr="00FA69C4">
        <w:rPr>
          <w:rFonts w:hint="eastAsia"/>
          <w:color w:val="FF0000"/>
        </w:rPr>
        <w:t>3</w:t>
      </w:r>
      <w:r w:rsidRPr="00FA69C4">
        <w:rPr>
          <w:rFonts w:hint="eastAsia"/>
          <w:color w:val="FF0000"/>
        </w:rPr>
        <w:t>人×</w:t>
      </w:r>
      <w:r w:rsidRPr="00FA69C4">
        <w:rPr>
          <w:rFonts w:hint="eastAsia"/>
          <w:color w:val="FF0000"/>
        </w:rPr>
        <w:t>3</w:t>
      </w:r>
      <w:r w:rsidRPr="00FA69C4">
        <w:rPr>
          <w:rFonts w:hint="eastAsia"/>
          <w:color w:val="FF0000"/>
        </w:rPr>
        <w:t>時間×</w:t>
      </w:r>
      <w:r w:rsidRPr="00FA69C4">
        <w:rPr>
          <w:rFonts w:hint="eastAsia"/>
          <w:color w:val="FF0000"/>
        </w:rPr>
        <w:t>10</w:t>
      </w:r>
      <w:r w:rsidRPr="00FA69C4">
        <w:rPr>
          <w:rFonts w:hint="eastAsia"/>
          <w:color w:val="FF0000"/>
        </w:rPr>
        <w:t>週＝</w:t>
      </w:r>
      <w:r w:rsidRPr="00FA69C4">
        <w:rPr>
          <w:rFonts w:hint="eastAsia"/>
          <w:color w:val="FF0000"/>
        </w:rPr>
        <w:t>90</w:t>
      </w:r>
      <w:r w:rsidRPr="00FA69C4">
        <w:rPr>
          <w:rFonts w:hint="eastAsia"/>
          <w:color w:val="FF0000"/>
        </w:rPr>
        <w:t>時間</w:t>
      </w:r>
      <w:r w:rsidRPr="00FA69C4">
        <w:rPr>
          <w:rFonts w:hint="eastAsia"/>
          <w:color w:val="FF0000"/>
        </w:rPr>
        <w:t>(PM</w:t>
      </w:r>
      <w:r w:rsidRPr="00FA69C4">
        <w:rPr>
          <w:rFonts w:hint="eastAsia"/>
          <w:color w:val="FF0000"/>
        </w:rPr>
        <w:t>演習の時間以外での作業時間</w:t>
      </w:r>
      <w:r w:rsidRPr="00FA69C4">
        <w:rPr>
          <w:rFonts w:hint="eastAsia"/>
          <w:color w:val="FF0000"/>
        </w:rPr>
        <w:t>)</w:t>
      </w:r>
    </w:p>
    <w:p w:rsidR="00465976" w:rsidRDefault="00465976" w:rsidP="00CD2C6E">
      <w:pPr>
        <w:pStyle w:val="a3"/>
        <w:ind w:leftChars="0" w:left="0"/>
        <w:rPr>
          <w:color w:val="FF0000"/>
        </w:rPr>
      </w:pPr>
      <w:r w:rsidRPr="00FA69C4">
        <w:rPr>
          <w:rFonts w:hint="eastAsia"/>
          <w:color w:val="FF0000"/>
        </w:rPr>
        <w:t>240</w:t>
      </w:r>
      <w:r w:rsidRPr="00FA69C4">
        <w:rPr>
          <w:rFonts w:hint="eastAsia"/>
          <w:color w:val="FF0000"/>
        </w:rPr>
        <w:t>時間＋</w:t>
      </w:r>
      <w:r w:rsidRPr="00FA69C4">
        <w:rPr>
          <w:rFonts w:hint="eastAsia"/>
          <w:color w:val="FF0000"/>
        </w:rPr>
        <w:t>0</w:t>
      </w:r>
      <w:r w:rsidRPr="00FA69C4">
        <w:rPr>
          <w:rFonts w:hint="eastAsia"/>
          <w:color w:val="FF0000"/>
        </w:rPr>
        <w:t>時間＝</w:t>
      </w:r>
      <w:r w:rsidRPr="00FA69C4">
        <w:rPr>
          <w:rFonts w:hint="eastAsia"/>
          <w:color w:val="FF0000"/>
        </w:rPr>
        <w:t>360</w:t>
      </w:r>
      <w:r w:rsidRPr="00FA69C4">
        <w:rPr>
          <w:rFonts w:hint="eastAsia"/>
          <w:color w:val="FF0000"/>
        </w:rPr>
        <w:t>時間</w:t>
      </w:r>
      <w:r w:rsidRPr="00FA69C4">
        <w:rPr>
          <w:rFonts w:hint="eastAsia"/>
          <w:color w:val="FF0000"/>
        </w:rPr>
        <w:t>(</w:t>
      </w:r>
      <w:r w:rsidRPr="00FA69C4">
        <w:rPr>
          <w:rFonts w:hint="eastAsia"/>
          <w:color w:val="FF0000"/>
        </w:rPr>
        <w:t>合計の作業時間</w:t>
      </w:r>
      <w:r w:rsidRPr="00FA69C4">
        <w:rPr>
          <w:rFonts w:hint="eastAsia"/>
          <w:color w:val="FF0000"/>
        </w:rPr>
        <w:t>)</w:t>
      </w:r>
    </w:p>
    <w:p w:rsidR="00FA69C4" w:rsidRPr="00FA69C4" w:rsidRDefault="000A3EEF" w:rsidP="00FA69C4">
      <w:pPr>
        <w:pStyle w:val="a3"/>
        <w:numPr>
          <w:ilvl w:val="1"/>
          <w:numId w:val="1"/>
        </w:numPr>
        <w:ind w:leftChars="0" w:left="426"/>
        <w:rPr>
          <w:rFonts w:hint="eastAsia"/>
        </w:rPr>
      </w:pPr>
      <w:r>
        <w:rPr>
          <w:rFonts w:hint="eastAsia"/>
        </w:rPr>
        <w:t>プロジェクト承認条件</w:t>
      </w:r>
      <w:bookmarkStart w:id="0" w:name="_GoBack"/>
      <w:bookmarkEnd w:id="0"/>
    </w:p>
    <w:sectPr w:rsidR="00FA69C4" w:rsidRPr="00FA69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8">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A3EEF"/>
    <w:rsid w:val="001D6FE4"/>
    <w:rsid w:val="002B5E90"/>
    <w:rsid w:val="00345FB4"/>
    <w:rsid w:val="00366C66"/>
    <w:rsid w:val="003F0D48"/>
    <w:rsid w:val="00465976"/>
    <w:rsid w:val="004C5937"/>
    <w:rsid w:val="00551632"/>
    <w:rsid w:val="00670D0E"/>
    <w:rsid w:val="006B4367"/>
    <w:rsid w:val="006F5317"/>
    <w:rsid w:val="00766753"/>
    <w:rsid w:val="007902E1"/>
    <w:rsid w:val="007A737C"/>
    <w:rsid w:val="007E10EB"/>
    <w:rsid w:val="00883850"/>
    <w:rsid w:val="00996A35"/>
    <w:rsid w:val="00A9671D"/>
    <w:rsid w:val="00AD0921"/>
    <w:rsid w:val="00BA5F79"/>
    <w:rsid w:val="00C54EA4"/>
    <w:rsid w:val="00C731F9"/>
    <w:rsid w:val="00CC6637"/>
    <w:rsid w:val="00CD2C6E"/>
    <w:rsid w:val="00E03C3C"/>
    <w:rsid w:val="00E8563D"/>
    <w:rsid w:val="00FA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D9E2494-69AF-413E-90B3-79AA23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176</Words>
  <Characters>1004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25</cp:revision>
  <dcterms:created xsi:type="dcterms:W3CDTF">2014-05-26T08:58:00Z</dcterms:created>
  <dcterms:modified xsi:type="dcterms:W3CDTF">2014-05-26T11:05:00Z</dcterms:modified>
</cp:coreProperties>
</file>