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AA2CC" w14:textId="0E135725" w:rsidR="00DA2256" w:rsidRDefault="00C924D5" w:rsidP="00717F14">
      <w:pPr>
        <w:pStyle w:val="1"/>
      </w:pPr>
      <w:r>
        <w:rPr>
          <w:rFonts w:hint="eastAsia"/>
        </w:rPr>
        <w:t xml:space="preserve">     </w:t>
      </w:r>
      <w:r>
        <w:rPr>
          <w:rFonts w:hint="eastAsia"/>
        </w:rPr>
        <w:t>数据库实训第</w:t>
      </w:r>
      <w:r w:rsidR="004F2CB7">
        <w:rPr>
          <w:rFonts w:hint="eastAsia"/>
        </w:rPr>
        <w:t>二</w:t>
      </w:r>
      <w:r>
        <w:rPr>
          <w:rFonts w:hint="eastAsia"/>
        </w:rPr>
        <w:t>次中期检查</w:t>
      </w:r>
    </w:p>
    <w:p w14:paraId="3B344B6B" w14:textId="5C14EEC2" w:rsidR="008245FE" w:rsidRPr="007A70A9" w:rsidRDefault="008245FE" w:rsidP="008245FE">
      <w:pPr>
        <w:ind w:firstLineChars="300" w:firstLine="630"/>
        <w:rPr>
          <w:sz w:val="36"/>
        </w:rPr>
      </w:pPr>
      <w:r>
        <w:rPr>
          <w:rFonts w:hint="eastAsia"/>
        </w:rPr>
        <w:t xml:space="preserve">             </w:t>
      </w:r>
      <w:r w:rsidR="0051004D" w:rsidRPr="0051004D">
        <w:rPr>
          <w:rFonts w:hint="eastAsia"/>
          <w:sz w:val="36"/>
        </w:rPr>
        <w:t>投资组合评比器</w:t>
      </w:r>
    </w:p>
    <w:p w14:paraId="603E2382" w14:textId="7DDE9FC6" w:rsidR="008245FE" w:rsidRPr="007A70A9" w:rsidRDefault="008245FE" w:rsidP="007A70A9">
      <w:pPr>
        <w:ind w:firstLineChars="300" w:firstLine="1080"/>
        <w:rPr>
          <w:sz w:val="36"/>
        </w:rPr>
      </w:pPr>
      <w:r w:rsidRPr="007A70A9">
        <w:rPr>
          <w:rFonts w:hint="eastAsia"/>
          <w:sz w:val="36"/>
        </w:rPr>
        <w:t>组员</w:t>
      </w:r>
      <w:r w:rsidRPr="007A70A9">
        <w:rPr>
          <w:rFonts w:hint="eastAsia"/>
          <w:sz w:val="36"/>
        </w:rPr>
        <w:t>:</w:t>
      </w:r>
      <w:r w:rsidR="0051004D">
        <w:rPr>
          <w:rFonts w:hint="eastAsia"/>
          <w:sz w:val="36"/>
        </w:rPr>
        <w:t>陈卓文，熊腾浩，庄昊敏</w:t>
      </w:r>
    </w:p>
    <w:p w14:paraId="4AE511AF" w14:textId="77777777" w:rsidR="008245FE" w:rsidRPr="008245FE" w:rsidRDefault="008245FE" w:rsidP="008245FE"/>
    <w:p w14:paraId="50E45026" w14:textId="77777777" w:rsidR="00717F14" w:rsidRDefault="00717F14" w:rsidP="00717F14">
      <w:pPr>
        <w:pStyle w:val="1"/>
        <w:numPr>
          <w:ilvl w:val="0"/>
          <w:numId w:val="2"/>
        </w:numPr>
        <w:rPr>
          <w:sz w:val="36"/>
        </w:rPr>
      </w:pPr>
      <w:r w:rsidRPr="00D55CB5">
        <w:rPr>
          <w:rFonts w:hint="eastAsia"/>
          <w:sz w:val="36"/>
        </w:rPr>
        <w:t>拟实现的功能</w:t>
      </w:r>
    </w:p>
    <w:p w14:paraId="61E39905" w14:textId="60BFC5CC" w:rsidR="00D55CB5" w:rsidRDefault="0051004D" w:rsidP="0051004D">
      <w:pPr>
        <w:ind w:firstLine="360"/>
        <w:rPr>
          <w:rStyle w:val="fontstyle01"/>
          <w:rFonts w:hint="eastAsia"/>
        </w:rPr>
      </w:pPr>
      <w:r>
        <w:rPr>
          <w:rStyle w:val="fontstyle01"/>
          <w:rFonts w:hint="eastAsia"/>
        </w:rPr>
        <w:t>任务书要求基本功能：</w:t>
      </w:r>
      <w:r>
        <w:rPr>
          <w:rStyle w:val="fontstyle01"/>
        </w:rPr>
        <w:t>爬取且慢和蛋卷基金上的投资组合数据</w:t>
      </w:r>
      <w:r>
        <w:rPr>
          <w:rStyle w:val="fontstyle01"/>
          <w:rFonts w:hint="eastAsia"/>
        </w:rPr>
        <w:t>（已给定），</w:t>
      </w:r>
      <w:r w:rsidRPr="0051004D">
        <w:rPr>
          <w:rStyle w:val="fontstyle01"/>
          <w:rFonts w:hint="eastAsia"/>
        </w:rPr>
        <w:t>把这些组合放在同一个时间段进行对比</w:t>
      </w:r>
      <w:r>
        <w:rPr>
          <w:rStyle w:val="fontstyle01"/>
          <w:rFonts w:hint="eastAsia"/>
        </w:rPr>
        <w:t>，</w:t>
      </w:r>
      <w:r w:rsidRPr="0051004D">
        <w:rPr>
          <w:rStyle w:val="fontstyle01"/>
          <w:rFonts w:hint="eastAsia"/>
        </w:rPr>
        <w:t>时间段可以由用户任意指定</w:t>
      </w:r>
      <w:r>
        <w:rPr>
          <w:rStyle w:val="fontstyle01"/>
          <w:rFonts w:hint="eastAsia"/>
        </w:rPr>
        <w:t>。</w:t>
      </w:r>
      <w:r w:rsidRPr="0051004D">
        <w:rPr>
          <w:rStyle w:val="fontstyle01"/>
          <w:rFonts w:hint="eastAsia"/>
        </w:rPr>
        <w:t>例如</w:t>
      </w:r>
      <w:r w:rsidRPr="0051004D">
        <w:rPr>
          <w:rStyle w:val="fontstyle01"/>
          <w:rFonts w:hint="eastAsia"/>
        </w:rPr>
        <w:t>, 20180101-20210401</w:t>
      </w:r>
      <w:r w:rsidRPr="0051004D">
        <w:rPr>
          <w:rStyle w:val="fontstyle01"/>
          <w:rFonts w:hint="eastAsia"/>
        </w:rPr>
        <w:t>对比的指标有</w:t>
      </w:r>
      <w:r w:rsidRPr="0051004D">
        <w:rPr>
          <w:rStyle w:val="fontstyle01"/>
          <w:rFonts w:hint="eastAsia"/>
        </w:rPr>
        <w:t xml:space="preserve">: </w:t>
      </w:r>
      <w:r w:rsidRPr="0051004D">
        <w:rPr>
          <w:rStyle w:val="fontstyle01"/>
          <w:rFonts w:hint="eastAsia"/>
        </w:rPr>
        <w:t>涨幅</w:t>
      </w:r>
      <w:r w:rsidRPr="0051004D">
        <w:rPr>
          <w:rStyle w:val="fontstyle01"/>
          <w:rFonts w:hint="eastAsia"/>
        </w:rPr>
        <w:t>/</w:t>
      </w:r>
      <w:r w:rsidRPr="0051004D">
        <w:rPr>
          <w:rStyle w:val="fontstyle01"/>
          <w:rFonts w:hint="eastAsia"/>
        </w:rPr>
        <w:t>年化收益率</w:t>
      </w:r>
      <w:r w:rsidRPr="0051004D">
        <w:rPr>
          <w:rStyle w:val="fontstyle01"/>
          <w:rFonts w:hint="eastAsia"/>
        </w:rPr>
        <w:t xml:space="preserve">, </w:t>
      </w:r>
      <w:r w:rsidRPr="0051004D">
        <w:rPr>
          <w:rStyle w:val="fontstyle01"/>
          <w:rFonts w:hint="eastAsia"/>
        </w:rPr>
        <w:t>最大回撤</w:t>
      </w:r>
      <w:r w:rsidRPr="0051004D">
        <w:rPr>
          <w:rStyle w:val="fontstyle01"/>
          <w:rFonts w:hint="eastAsia"/>
        </w:rPr>
        <w:t xml:space="preserve">, </w:t>
      </w:r>
      <w:r w:rsidRPr="0051004D">
        <w:rPr>
          <w:rStyle w:val="fontstyle01"/>
          <w:rFonts w:hint="eastAsia"/>
        </w:rPr>
        <w:t>夏普比</w:t>
      </w:r>
      <w:r w:rsidRPr="0051004D">
        <w:rPr>
          <w:rStyle w:val="fontstyle01"/>
          <w:rFonts w:hint="eastAsia"/>
        </w:rPr>
        <w:t xml:space="preserve">, </w:t>
      </w:r>
      <w:r w:rsidRPr="0051004D">
        <w:rPr>
          <w:rStyle w:val="fontstyle01"/>
          <w:rFonts w:hint="eastAsia"/>
        </w:rPr>
        <w:t>年化波动率</w:t>
      </w:r>
      <w:r>
        <w:rPr>
          <w:rStyle w:val="fontstyle01"/>
          <w:rFonts w:hint="eastAsia"/>
        </w:rPr>
        <w:t>。</w:t>
      </w:r>
      <w:r w:rsidRPr="0051004D">
        <w:rPr>
          <w:rStyle w:val="fontstyle01"/>
          <w:rFonts w:hint="eastAsia"/>
        </w:rPr>
        <w:t>可以根据以上指标排序</w:t>
      </w:r>
      <w:r>
        <w:rPr>
          <w:rStyle w:val="fontstyle01"/>
          <w:rFonts w:hint="eastAsia"/>
        </w:rPr>
        <w:t>。</w:t>
      </w:r>
    </w:p>
    <w:p w14:paraId="1598FAAE" w14:textId="32D79F72" w:rsidR="0051004D" w:rsidRPr="0051004D" w:rsidRDefault="0051004D" w:rsidP="0051004D">
      <w:pPr>
        <w:ind w:firstLine="360"/>
        <w:rPr>
          <w:rFonts w:ascii="MicrosoftYaHei" w:hAnsi="MicrosoftYaHei" w:hint="eastAsia"/>
          <w:color w:val="333333"/>
          <w:sz w:val="20"/>
          <w:szCs w:val="20"/>
        </w:rPr>
      </w:pPr>
      <w:r>
        <w:rPr>
          <w:rStyle w:val="fontstyle01"/>
          <w:rFonts w:hint="eastAsia"/>
        </w:rPr>
        <w:t>附加功能：支持只显示部分组合数据，支持通过输入</w:t>
      </w:r>
      <w:r>
        <w:rPr>
          <w:rStyle w:val="fontstyle01"/>
          <w:rFonts w:hint="eastAsia"/>
        </w:rPr>
        <w:t>URL</w:t>
      </w:r>
      <w:r>
        <w:rPr>
          <w:rStyle w:val="fontstyle01"/>
          <w:rFonts w:hint="eastAsia"/>
        </w:rPr>
        <w:t>添加新的投资组合数据，支持通过上传返回值符合程序要求的爬虫脚本来达到爬取其他基金网站的数据并进行对比。</w:t>
      </w:r>
    </w:p>
    <w:p w14:paraId="00ED1841" w14:textId="5C4B888E" w:rsidR="00EF37AB" w:rsidRPr="0051004D" w:rsidRDefault="0004300A" w:rsidP="00EF37AB">
      <w:pPr>
        <w:pStyle w:val="1"/>
        <w:numPr>
          <w:ilvl w:val="0"/>
          <w:numId w:val="2"/>
        </w:numPr>
        <w:rPr>
          <w:sz w:val="36"/>
        </w:rPr>
      </w:pPr>
      <w:r w:rsidRPr="00D55CB5">
        <w:rPr>
          <w:rFonts w:hint="eastAsia"/>
          <w:sz w:val="36"/>
        </w:rPr>
        <w:t>项目进度安排</w:t>
      </w:r>
    </w:p>
    <w:p w14:paraId="22C836E1" w14:textId="33A8A824" w:rsidR="00EF37AB" w:rsidRDefault="0051004D" w:rsidP="0051004D">
      <w:pPr>
        <w:ind w:left="360"/>
      </w:pPr>
      <w:r>
        <w:rPr>
          <w:rFonts w:hint="eastAsia"/>
        </w:rPr>
        <w:t>项目第一阶段，确定开发技术栈，确定程序框架，并且实现爬虫功能</w:t>
      </w:r>
    </w:p>
    <w:p w14:paraId="77B13D1D" w14:textId="3F10B48A" w:rsidR="0051004D" w:rsidRDefault="0051004D" w:rsidP="0051004D">
      <w:pPr>
        <w:ind w:left="360"/>
      </w:pPr>
      <w:r>
        <w:rPr>
          <w:rFonts w:hint="eastAsia"/>
        </w:rPr>
        <w:t>项目第二阶段，实现爬虫后数据处理和可视化功能</w:t>
      </w:r>
    </w:p>
    <w:p w14:paraId="560F57C9" w14:textId="0A0563C2" w:rsidR="0051004D" w:rsidRPr="00EF37AB" w:rsidRDefault="0051004D" w:rsidP="0051004D">
      <w:pPr>
        <w:ind w:left="360"/>
      </w:pPr>
      <w:r>
        <w:rPr>
          <w:rFonts w:hint="eastAsia"/>
        </w:rPr>
        <w:t>项目第三阶段，对程序可能出现的</w:t>
      </w:r>
      <w:r>
        <w:rPr>
          <w:rFonts w:hint="eastAsia"/>
        </w:rPr>
        <w:t>bug</w:t>
      </w:r>
      <w:r>
        <w:rPr>
          <w:rFonts w:hint="eastAsia"/>
        </w:rPr>
        <w:t>进行测试和修复</w:t>
      </w:r>
    </w:p>
    <w:p w14:paraId="36B7E29F" w14:textId="4660223C" w:rsidR="00717F14" w:rsidRDefault="0004300A" w:rsidP="00717F14">
      <w:pPr>
        <w:pStyle w:val="1"/>
        <w:numPr>
          <w:ilvl w:val="0"/>
          <w:numId w:val="2"/>
        </w:numPr>
        <w:rPr>
          <w:sz w:val="36"/>
        </w:rPr>
      </w:pPr>
      <w:r w:rsidRPr="00D55CB5">
        <w:rPr>
          <w:sz w:val="36"/>
        </w:rPr>
        <w:t>已经完成的功能</w:t>
      </w:r>
      <w:r w:rsidRPr="00D55CB5">
        <w:rPr>
          <w:sz w:val="36"/>
        </w:rPr>
        <w:t xml:space="preserve"> </w:t>
      </w:r>
    </w:p>
    <w:p w14:paraId="158A70ED" w14:textId="3D1AF73F" w:rsidR="00E877CB" w:rsidRDefault="0051004D" w:rsidP="0051004D">
      <w:pPr>
        <w:ind w:left="360"/>
      </w:pPr>
      <w:r>
        <w:rPr>
          <w:rFonts w:hint="eastAsia"/>
        </w:rPr>
        <w:t>已完成蛋卷和且慢的数据爬取</w:t>
      </w:r>
      <w:r w:rsidR="00E877CB">
        <w:rPr>
          <w:rFonts w:hint="eastAsia"/>
        </w:rPr>
        <w:t>和爬虫数据存储功能</w:t>
      </w:r>
    </w:p>
    <w:p w14:paraId="5BCB80AD" w14:textId="7EB39BCB" w:rsidR="004F2CB7" w:rsidRDefault="004F2CB7" w:rsidP="004F2CB7">
      <w:pPr>
        <w:ind w:left="360"/>
        <w:rPr>
          <w:color w:val="FF0000"/>
        </w:rPr>
      </w:pPr>
      <w:r>
        <w:rPr>
          <w:rFonts w:hint="eastAsia"/>
          <w:color w:val="FF0000"/>
        </w:rPr>
        <w:t>已完成</w:t>
      </w:r>
      <w:r>
        <w:rPr>
          <w:rFonts w:hint="eastAsia"/>
          <w:color w:val="FF0000"/>
        </w:rPr>
        <w:t>electron</w:t>
      </w:r>
      <w:r>
        <w:rPr>
          <w:rFonts w:hint="eastAsia"/>
          <w:color w:val="FF0000"/>
        </w:rPr>
        <w:t>框架的搭建</w:t>
      </w:r>
    </w:p>
    <w:p w14:paraId="4B6CC5BD" w14:textId="41DEBA0F" w:rsidR="004F2CB7" w:rsidRDefault="004F2CB7" w:rsidP="004F2CB7">
      <w:pPr>
        <w:ind w:left="360"/>
        <w:rPr>
          <w:color w:val="FF0000"/>
        </w:rPr>
      </w:pPr>
      <w:r>
        <w:rPr>
          <w:rFonts w:hint="eastAsia"/>
          <w:color w:val="FF0000"/>
        </w:rPr>
        <w:t>已完成</w:t>
      </w:r>
      <w:r>
        <w:rPr>
          <w:rFonts w:hint="eastAsia"/>
          <w:color w:val="FF0000"/>
        </w:rPr>
        <w:t>vue</w:t>
      </w:r>
      <w:r>
        <w:rPr>
          <w:rFonts w:hint="eastAsia"/>
          <w:color w:val="FF0000"/>
        </w:rPr>
        <w:t>框架的搭建和大致</w:t>
      </w:r>
      <w:r>
        <w:rPr>
          <w:rFonts w:hint="eastAsia"/>
          <w:color w:val="FF0000"/>
        </w:rPr>
        <w:t>UI</w:t>
      </w:r>
      <w:r>
        <w:rPr>
          <w:rFonts w:hint="eastAsia"/>
          <w:color w:val="FF0000"/>
        </w:rPr>
        <w:t>的结构</w:t>
      </w:r>
    </w:p>
    <w:p w14:paraId="1894A3B9" w14:textId="3BA2D259" w:rsidR="004F2CB7" w:rsidRDefault="004F2CB7" w:rsidP="004F2CB7">
      <w:pPr>
        <w:ind w:left="360"/>
        <w:rPr>
          <w:color w:val="FF0000"/>
        </w:rPr>
      </w:pPr>
      <w:r>
        <w:rPr>
          <w:rFonts w:hint="eastAsia"/>
          <w:color w:val="FF0000"/>
        </w:rPr>
        <w:t>已完成针对</w:t>
      </w:r>
      <w:r>
        <w:rPr>
          <w:rFonts w:hint="eastAsia"/>
          <w:color w:val="FF0000"/>
        </w:rPr>
        <w:t>website</w:t>
      </w:r>
      <w:r>
        <w:rPr>
          <w:rFonts w:hint="eastAsia"/>
          <w:color w:val="FF0000"/>
        </w:rPr>
        <w:t>和</w:t>
      </w:r>
      <w:r>
        <w:rPr>
          <w:rFonts w:hint="eastAsia"/>
          <w:color w:val="FF0000"/>
        </w:rPr>
        <w:t>url</w:t>
      </w:r>
      <w:r>
        <w:rPr>
          <w:rFonts w:hint="eastAsia"/>
          <w:color w:val="FF0000"/>
        </w:rPr>
        <w:t>的两张表的可视化</w:t>
      </w:r>
      <w:r>
        <w:rPr>
          <w:rFonts w:hint="eastAsia"/>
          <w:color w:val="FF0000"/>
        </w:rPr>
        <w:t>CRUD</w:t>
      </w:r>
    </w:p>
    <w:p w14:paraId="706C6CD5" w14:textId="441843B3" w:rsidR="004F2CB7" w:rsidRDefault="004F2CB7" w:rsidP="004F2CB7">
      <w:pPr>
        <w:ind w:left="360"/>
        <w:rPr>
          <w:color w:val="FF0000"/>
        </w:rPr>
      </w:pPr>
      <w:r>
        <w:rPr>
          <w:rFonts w:hint="eastAsia"/>
          <w:color w:val="FF0000"/>
        </w:rPr>
        <w:t>已完成初步的基金展示功能</w:t>
      </w:r>
    </w:p>
    <w:p w14:paraId="27F65994" w14:textId="77777777" w:rsidR="004F2CB7" w:rsidRPr="004F2CB7" w:rsidRDefault="004F2CB7" w:rsidP="004F2CB7">
      <w:pPr>
        <w:ind w:left="360"/>
        <w:rPr>
          <w:rFonts w:hint="eastAsia"/>
          <w:color w:val="FF0000"/>
        </w:rPr>
      </w:pPr>
    </w:p>
    <w:p w14:paraId="710E3F32" w14:textId="7DA38AC6" w:rsidR="0051004D" w:rsidRDefault="00E877CB" w:rsidP="0051004D">
      <w:pPr>
        <w:ind w:left="360"/>
      </w:pPr>
      <w:r>
        <w:rPr>
          <w:rFonts w:hint="eastAsia"/>
        </w:rPr>
        <w:t>截图：</w:t>
      </w:r>
    </w:p>
    <w:p w14:paraId="237D1831" w14:textId="386F6426" w:rsidR="00E877CB" w:rsidRDefault="004F2CB7" w:rsidP="0051004D">
      <w:pPr>
        <w:ind w:left="360"/>
      </w:pPr>
      <w:r w:rsidRPr="004F2CB7">
        <w:lastRenderedPageBreak/>
        <w:drawing>
          <wp:inline distT="0" distB="0" distL="0" distR="0" wp14:anchorId="26DDCE03" wp14:editId="3B835562">
            <wp:extent cx="5274310" cy="28568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56865"/>
                    </a:xfrm>
                    <a:prstGeom prst="rect">
                      <a:avLst/>
                    </a:prstGeom>
                  </pic:spPr>
                </pic:pic>
              </a:graphicData>
            </a:graphic>
          </wp:inline>
        </w:drawing>
      </w:r>
    </w:p>
    <w:p w14:paraId="2461CD97" w14:textId="75F1659A" w:rsidR="004F2CB7" w:rsidRDefault="004F2CB7" w:rsidP="004F2CB7">
      <w:pPr>
        <w:ind w:left="360"/>
        <w:jc w:val="center"/>
      </w:pPr>
      <w:r>
        <w:rPr>
          <w:rFonts w:hint="eastAsia"/>
        </w:rPr>
        <w:t>图</w:t>
      </w:r>
      <w:r>
        <w:rPr>
          <w:rFonts w:hint="eastAsia"/>
        </w:rPr>
        <w:t>1</w:t>
      </w:r>
      <w:r>
        <w:t xml:space="preserve"> </w:t>
      </w:r>
      <w:r>
        <w:rPr>
          <w:rFonts w:hint="eastAsia"/>
        </w:rPr>
        <w:t>website</w:t>
      </w:r>
      <w:r>
        <w:t xml:space="preserve"> </w:t>
      </w:r>
      <w:r>
        <w:rPr>
          <w:rFonts w:hint="eastAsia"/>
        </w:rPr>
        <w:t>的可视化</w:t>
      </w:r>
      <w:r>
        <w:rPr>
          <w:rFonts w:hint="eastAsia"/>
        </w:rPr>
        <w:t>CRUD</w:t>
      </w:r>
    </w:p>
    <w:p w14:paraId="48D3B8DC" w14:textId="7D67A9C2" w:rsidR="004F2CB7" w:rsidRDefault="004F2CB7" w:rsidP="004F2CB7">
      <w:pPr>
        <w:ind w:left="360"/>
        <w:jc w:val="center"/>
      </w:pPr>
    </w:p>
    <w:p w14:paraId="0CE86F84" w14:textId="4C6039B7" w:rsidR="004F2CB7" w:rsidRDefault="004F2CB7" w:rsidP="004F2CB7">
      <w:pPr>
        <w:ind w:left="360"/>
        <w:jc w:val="center"/>
      </w:pPr>
      <w:r w:rsidRPr="004F2CB7">
        <w:drawing>
          <wp:inline distT="0" distB="0" distL="0" distR="0" wp14:anchorId="4E456CBC" wp14:editId="760C2E7C">
            <wp:extent cx="5274310" cy="28543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54325"/>
                    </a:xfrm>
                    <a:prstGeom prst="rect">
                      <a:avLst/>
                    </a:prstGeom>
                  </pic:spPr>
                </pic:pic>
              </a:graphicData>
            </a:graphic>
          </wp:inline>
        </w:drawing>
      </w:r>
    </w:p>
    <w:p w14:paraId="22930643" w14:textId="7C788F3E" w:rsidR="004F2CB7" w:rsidRDefault="004F2CB7" w:rsidP="004F2CB7">
      <w:pPr>
        <w:ind w:left="360"/>
        <w:jc w:val="center"/>
      </w:pPr>
      <w:r>
        <w:rPr>
          <w:rFonts w:hint="eastAsia"/>
        </w:rPr>
        <w:t>图</w:t>
      </w:r>
      <w:r>
        <w:rPr>
          <w:rFonts w:hint="eastAsia"/>
        </w:rPr>
        <w:t>2</w:t>
      </w:r>
      <w:r>
        <w:t xml:space="preserve"> </w:t>
      </w:r>
      <w:r>
        <w:rPr>
          <w:rFonts w:hint="eastAsia"/>
        </w:rPr>
        <w:t>url</w:t>
      </w:r>
      <w:r>
        <w:rPr>
          <w:rFonts w:hint="eastAsia"/>
        </w:rPr>
        <w:t>的可视化</w:t>
      </w:r>
      <w:r>
        <w:rPr>
          <w:rFonts w:hint="eastAsia"/>
        </w:rPr>
        <w:t>CRUD</w:t>
      </w:r>
    </w:p>
    <w:p w14:paraId="381C2CA5" w14:textId="4A30D99E" w:rsidR="004F2CB7" w:rsidRDefault="004F2CB7" w:rsidP="004F2CB7">
      <w:pPr>
        <w:ind w:left="360"/>
        <w:jc w:val="center"/>
      </w:pPr>
      <w:r>
        <w:rPr>
          <w:noProof/>
        </w:rPr>
        <w:lastRenderedPageBreak/>
        <w:drawing>
          <wp:inline distT="0" distB="0" distL="0" distR="0" wp14:anchorId="418178D5" wp14:editId="27538562">
            <wp:extent cx="5274310" cy="31273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127375"/>
                    </a:xfrm>
                    <a:prstGeom prst="rect">
                      <a:avLst/>
                    </a:prstGeom>
                    <a:noFill/>
                    <a:ln>
                      <a:noFill/>
                    </a:ln>
                  </pic:spPr>
                </pic:pic>
              </a:graphicData>
            </a:graphic>
          </wp:inline>
        </w:drawing>
      </w:r>
    </w:p>
    <w:p w14:paraId="4F195425" w14:textId="3BCED6C1" w:rsidR="004F2CB7" w:rsidRDefault="004F2CB7" w:rsidP="004F2CB7">
      <w:pPr>
        <w:ind w:left="360"/>
        <w:jc w:val="center"/>
      </w:pPr>
      <w:r>
        <w:rPr>
          <w:rFonts w:hint="eastAsia"/>
        </w:rPr>
        <w:t>图</w:t>
      </w:r>
      <w:r>
        <w:rPr>
          <w:rFonts w:hint="eastAsia"/>
        </w:rPr>
        <w:t>3</w:t>
      </w:r>
      <w:r>
        <w:t xml:space="preserve"> </w:t>
      </w:r>
      <w:r>
        <w:rPr>
          <w:rFonts w:hint="eastAsia"/>
        </w:rPr>
        <w:t>基金的展示</w:t>
      </w:r>
    </w:p>
    <w:p w14:paraId="091183A8" w14:textId="77777777" w:rsidR="004F2CB7" w:rsidRDefault="004F2CB7" w:rsidP="004F2CB7">
      <w:pPr>
        <w:ind w:left="360"/>
        <w:jc w:val="center"/>
        <w:rPr>
          <w:rFonts w:hint="eastAsia"/>
        </w:rPr>
      </w:pPr>
    </w:p>
    <w:p w14:paraId="37E8813D" w14:textId="17C9133B" w:rsidR="004F2CB7" w:rsidRDefault="004F2CB7" w:rsidP="004F2CB7">
      <w:pPr>
        <w:ind w:left="360"/>
        <w:jc w:val="center"/>
      </w:pPr>
      <w:r w:rsidRPr="004F2CB7">
        <w:drawing>
          <wp:inline distT="0" distB="0" distL="0" distR="0" wp14:anchorId="4C115704" wp14:editId="67969B1A">
            <wp:extent cx="5274310" cy="28581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58135"/>
                    </a:xfrm>
                    <a:prstGeom prst="rect">
                      <a:avLst/>
                    </a:prstGeom>
                  </pic:spPr>
                </pic:pic>
              </a:graphicData>
            </a:graphic>
          </wp:inline>
        </w:drawing>
      </w:r>
    </w:p>
    <w:p w14:paraId="60F2A3E3" w14:textId="39CBC93D" w:rsidR="004F2CB7" w:rsidRPr="004F2CB7" w:rsidRDefault="004F2CB7" w:rsidP="004F2CB7">
      <w:pPr>
        <w:ind w:left="360"/>
        <w:jc w:val="center"/>
        <w:rPr>
          <w:rFonts w:hint="eastAsia"/>
        </w:rPr>
      </w:pPr>
      <w:r>
        <w:rPr>
          <w:rFonts w:hint="eastAsia"/>
        </w:rPr>
        <w:t>图</w:t>
      </w:r>
      <w:r>
        <w:rPr>
          <w:rFonts w:hint="eastAsia"/>
        </w:rPr>
        <w:t>4</w:t>
      </w:r>
      <w:r>
        <w:t xml:space="preserve"> </w:t>
      </w:r>
      <w:r>
        <w:rPr>
          <w:rFonts w:hint="eastAsia"/>
        </w:rPr>
        <w:t>项目主要结构及核心</w:t>
      </w:r>
      <w:r>
        <w:rPr>
          <w:rFonts w:hint="eastAsia"/>
        </w:rPr>
        <w:t>Ap</w:t>
      </w:r>
      <w:r>
        <w:t>p.vue</w:t>
      </w:r>
    </w:p>
    <w:sectPr w:rsidR="004F2CB7" w:rsidRPr="004F2C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6967A" w14:textId="77777777" w:rsidR="000E703C" w:rsidRDefault="000E703C" w:rsidP="00C924D5">
      <w:r>
        <w:separator/>
      </w:r>
    </w:p>
  </w:endnote>
  <w:endnote w:type="continuationSeparator" w:id="0">
    <w:p w14:paraId="16083BEE" w14:textId="77777777" w:rsidR="000E703C" w:rsidRDefault="000E703C" w:rsidP="00C92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YaHe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6A3EB" w14:textId="77777777" w:rsidR="000E703C" w:rsidRDefault="000E703C" w:rsidP="00C924D5">
      <w:r>
        <w:separator/>
      </w:r>
    </w:p>
  </w:footnote>
  <w:footnote w:type="continuationSeparator" w:id="0">
    <w:p w14:paraId="5BE6FD85" w14:textId="77777777" w:rsidR="000E703C" w:rsidRDefault="000E703C" w:rsidP="00C924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D5558"/>
    <w:multiLevelType w:val="hybridMultilevel"/>
    <w:tmpl w:val="B59810A8"/>
    <w:lvl w:ilvl="0" w:tplc="8084B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D51EC3"/>
    <w:multiLevelType w:val="hybridMultilevel"/>
    <w:tmpl w:val="BF1654EC"/>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15:restartNumberingAfterBreak="0">
    <w:nsid w:val="7D185056"/>
    <w:multiLevelType w:val="hybridMultilevel"/>
    <w:tmpl w:val="60007E64"/>
    <w:lvl w:ilvl="0" w:tplc="51E648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769A"/>
    <w:rsid w:val="00001D24"/>
    <w:rsid w:val="0004300A"/>
    <w:rsid w:val="000E703C"/>
    <w:rsid w:val="00286079"/>
    <w:rsid w:val="0042769A"/>
    <w:rsid w:val="004F2CB7"/>
    <w:rsid w:val="0051004D"/>
    <w:rsid w:val="00525BDF"/>
    <w:rsid w:val="005410F1"/>
    <w:rsid w:val="00717F14"/>
    <w:rsid w:val="007A70A9"/>
    <w:rsid w:val="008245FE"/>
    <w:rsid w:val="008F69F5"/>
    <w:rsid w:val="00A5660E"/>
    <w:rsid w:val="00C924D5"/>
    <w:rsid w:val="00D55CB5"/>
    <w:rsid w:val="00DA2256"/>
    <w:rsid w:val="00E877CB"/>
    <w:rsid w:val="00EF3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76BF8"/>
  <w15:docId w15:val="{EFD4A85E-2C6A-462E-A3A7-E98439A1A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7F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430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430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24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24D5"/>
    <w:rPr>
      <w:sz w:val="18"/>
      <w:szCs w:val="18"/>
    </w:rPr>
  </w:style>
  <w:style w:type="paragraph" w:styleId="a5">
    <w:name w:val="footer"/>
    <w:basedOn w:val="a"/>
    <w:link w:val="a6"/>
    <w:uiPriority w:val="99"/>
    <w:unhideWhenUsed/>
    <w:rsid w:val="00C924D5"/>
    <w:pPr>
      <w:tabs>
        <w:tab w:val="center" w:pos="4153"/>
        <w:tab w:val="right" w:pos="8306"/>
      </w:tabs>
      <w:snapToGrid w:val="0"/>
      <w:jc w:val="left"/>
    </w:pPr>
    <w:rPr>
      <w:sz w:val="18"/>
      <w:szCs w:val="18"/>
    </w:rPr>
  </w:style>
  <w:style w:type="character" w:customStyle="1" w:styleId="a6">
    <w:name w:val="页脚 字符"/>
    <w:basedOn w:val="a0"/>
    <w:link w:val="a5"/>
    <w:uiPriority w:val="99"/>
    <w:rsid w:val="00C924D5"/>
    <w:rPr>
      <w:sz w:val="18"/>
      <w:szCs w:val="18"/>
    </w:rPr>
  </w:style>
  <w:style w:type="character" w:customStyle="1" w:styleId="10">
    <w:name w:val="标题 1 字符"/>
    <w:basedOn w:val="a0"/>
    <w:link w:val="1"/>
    <w:uiPriority w:val="9"/>
    <w:rsid w:val="00717F14"/>
    <w:rPr>
      <w:b/>
      <w:bCs/>
      <w:kern w:val="44"/>
      <w:sz w:val="44"/>
      <w:szCs w:val="44"/>
    </w:rPr>
  </w:style>
  <w:style w:type="paragraph" w:styleId="a7">
    <w:name w:val="List Paragraph"/>
    <w:basedOn w:val="a"/>
    <w:uiPriority w:val="34"/>
    <w:qFormat/>
    <w:rsid w:val="00717F14"/>
    <w:pPr>
      <w:ind w:firstLineChars="200" w:firstLine="420"/>
    </w:pPr>
  </w:style>
  <w:style w:type="paragraph" w:customStyle="1" w:styleId="listparagraph">
    <w:name w:val="list_paragraph"/>
    <w:basedOn w:val="a"/>
    <w:rsid w:val="0004300A"/>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04300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4300A"/>
    <w:rPr>
      <w:b/>
      <w:bCs/>
      <w:sz w:val="32"/>
      <w:szCs w:val="32"/>
    </w:rPr>
  </w:style>
  <w:style w:type="character" w:customStyle="1" w:styleId="fontstyle01">
    <w:name w:val="fontstyle01"/>
    <w:basedOn w:val="a0"/>
    <w:rsid w:val="0051004D"/>
    <w:rPr>
      <w:rFonts w:ascii="MicrosoftYaHei" w:hAnsi="MicrosoftYaHei" w:hint="default"/>
      <w:b w:val="0"/>
      <w:bCs w:val="0"/>
      <w:i w:val="0"/>
      <w:iCs w:val="0"/>
      <w:color w:val="33333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81</Words>
  <Characters>468</Characters>
  <Application>Microsoft Office Word</Application>
  <DocSecurity>0</DocSecurity>
  <Lines>3</Lines>
  <Paragraphs>1</Paragraphs>
  <ScaleCrop>false</ScaleCrop>
  <Company>Hewlett-Packard Company</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worker</dc:creator>
  <cp:keywords/>
  <dc:description/>
  <cp:lastModifiedBy>卓文 陈</cp:lastModifiedBy>
  <cp:revision>14</cp:revision>
  <dcterms:created xsi:type="dcterms:W3CDTF">2019-07-10T13:39:00Z</dcterms:created>
  <dcterms:modified xsi:type="dcterms:W3CDTF">2021-06-09T05:13:00Z</dcterms:modified>
</cp:coreProperties>
</file>