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382" w:rsidRDefault="00491C8F">
      <w:pPr>
        <w:pStyle w:val="BodyText"/>
        <w:ind w:left="112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CLARE NAFULA</w:t>
      </w:r>
    </w:p>
    <w:tbl>
      <w:tblPr>
        <w:tblpPr w:leftFromText="180" w:rightFromText="180" w:vertAnchor="page" w:horzAnchor="page" w:tblpX="1897" w:tblpY="1878"/>
        <w:tblOverlap w:val="never"/>
        <w:tblW w:w="90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</w:tblGrid>
      <w:tr w:rsidR="00671382">
        <w:trPr>
          <w:trHeight w:val="90"/>
        </w:trPr>
        <w:tc>
          <w:tcPr>
            <w:tcW w:w="9027" w:type="dxa"/>
            <w:tcBorders>
              <w:top w:val="double" w:sz="0" w:space="0" w:color="585858"/>
            </w:tcBorders>
          </w:tcPr>
          <w:p w:rsidR="00671382" w:rsidRDefault="00491C8F">
            <w:pPr>
              <w:pStyle w:val="TableParagraph"/>
              <w:tabs>
                <w:tab w:val="left" w:pos="239"/>
              </w:tabs>
              <w:spacing w:before="99" w:line="360" w:lineRule="auto"/>
              <w:ind w:left="0" w:right="8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P.O Box 2428– 30200 Kitale|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0721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hyperlink r:id="rId6" w:history="1">
              <w:r>
                <w:rPr>
                  <w:rFonts w:ascii="Times New Roman" w:hAnsi="Times New Roman" w:cs="Times New Roman"/>
                  <w:sz w:val="24"/>
                  <w:szCs w:val="24"/>
                </w:rPr>
                <w:t>clarefaith18@gmail.com</w:t>
              </w:r>
            </w:hyperlink>
          </w:p>
        </w:tc>
      </w:tr>
    </w:tbl>
    <w:p w:rsidR="00671382" w:rsidRDefault="00671382">
      <w:pPr>
        <w:pStyle w:val="Heading1"/>
        <w:spacing w:after="17" w:line="360" w:lineRule="auto"/>
        <w:ind w:left="0" w:firstLineChars="50" w:firstLine="120"/>
        <w:rPr>
          <w:rFonts w:ascii="Times New Roman" w:hAnsi="Times New Roman" w:cs="Times New Roman"/>
          <w:sz w:val="24"/>
          <w:szCs w:val="24"/>
        </w:rPr>
      </w:pPr>
    </w:p>
    <w:p w:rsidR="00671382" w:rsidRDefault="00491C8F">
      <w:pPr>
        <w:pStyle w:val="Heading1"/>
        <w:spacing w:after="17" w:line="360" w:lineRule="auto"/>
        <w:ind w:left="0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671382" w:rsidRDefault="0067138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1"/>
      </w:tblGrid>
      <w:tr w:rsidR="00671382">
        <w:trPr>
          <w:trHeight w:val="762"/>
        </w:trPr>
        <w:tc>
          <w:tcPr>
            <w:tcW w:w="9131" w:type="dxa"/>
            <w:tcBorders>
              <w:top w:val="double" w:sz="0" w:space="0" w:color="585858"/>
              <w:bottom w:val="nil"/>
            </w:tcBorders>
          </w:tcPr>
          <w:p w:rsidR="00671382" w:rsidRDefault="00491C8F">
            <w:pPr>
              <w:pStyle w:val="TableParagraph"/>
              <w:tabs>
                <w:tab w:val="left" w:pos="239"/>
              </w:tabs>
              <w:spacing w:before="101" w:line="360" w:lineRule="auto"/>
              <w:ind w:left="0" w:right="8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Name is Clare Nafula, an Accountant in practice with 1 year experience in internship completed in two private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companies dealing with solar energy and electrical practices Am an intelligent, quick and willing to learn ,great in team work because I can easily associate with my teammates and very enthusiastic about finances and everything that surrounds it</w:t>
            </w:r>
          </w:p>
          <w:p w:rsidR="00671382" w:rsidRDefault="00491C8F">
            <w:pPr>
              <w:pStyle w:val="TableParagraph"/>
              <w:tabs>
                <w:tab w:val="left" w:pos="239"/>
              </w:tabs>
              <w:spacing w:before="101" w:line="360" w:lineRule="auto"/>
              <w:ind w:left="0" w:right="8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Dedicated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self-motivated Accounting student with proven communication, computer literacy, analytical, and organizational skills.</w:t>
            </w:r>
          </w:p>
          <w:p w:rsidR="00D95DEB" w:rsidRDefault="00D95DEB">
            <w:pPr>
              <w:pStyle w:val="TableParagraph"/>
              <w:tabs>
                <w:tab w:val="left" w:pos="239"/>
              </w:tabs>
              <w:spacing w:before="101" w:line="360" w:lineRule="auto"/>
              <w:ind w:left="0" w:right="8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Dedicated to providing exemplary work and supporting the overall vision and mission of the department.</w:t>
            </w:r>
          </w:p>
          <w:p w:rsidR="00D95DEB" w:rsidRDefault="00D95DEB">
            <w:pPr>
              <w:pStyle w:val="TableParagraph"/>
              <w:tabs>
                <w:tab w:val="left" w:pos="239"/>
              </w:tabs>
              <w:spacing w:before="101" w:line="360" w:lineRule="auto"/>
              <w:ind w:left="0" w:right="8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1382" w:rsidRDefault="00671382">
      <w:pPr>
        <w:pStyle w:val="Heading1"/>
        <w:spacing w:after="17" w:line="360" w:lineRule="auto"/>
        <w:ind w:left="0" w:firstLineChars="50" w:firstLine="120"/>
        <w:rPr>
          <w:rFonts w:ascii="Times New Roman" w:hAnsi="Times New Roman" w:cs="Times New Roman"/>
          <w:sz w:val="24"/>
          <w:szCs w:val="24"/>
        </w:rPr>
      </w:pPr>
    </w:p>
    <w:p w:rsidR="00671382" w:rsidRDefault="00491C8F">
      <w:pPr>
        <w:pStyle w:val="Heading1"/>
        <w:spacing w:after="17" w:line="360" w:lineRule="auto"/>
        <w:ind w:left="0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1"/>
      </w:tblGrid>
      <w:tr w:rsidR="00671382">
        <w:trPr>
          <w:trHeight w:val="762"/>
        </w:trPr>
        <w:tc>
          <w:tcPr>
            <w:tcW w:w="9131" w:type="dxa"/>
            <w:tcBorders>
              <w:top w:val="double" w:sz="0" w:space="0" w:color="585858"/>
              <w:bottom w:val="nil"/>
            </w:tcBorders>
          </w:tcPr>
          <w:p w:rsidR="00671382" w:rsidRDefault="00671382"/>
          <w:tbl>
            <w:tblPr>
              <w:tblpPr w:leftFromText="180" w:rightFromText="180" w:vertAnchor="text" w:horzAnchor="page" w:tblpX="-9" w:tblpY="-1695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0"/>
              <w:gridCol w:w="7490"/>
            </w:tblGrid>
            <w:tr w:rsidR="00671382">
              <w:trPr>
                <w:trHeight w:val="532"/>
              </w:trPr>
              <w:tc>
                <w:tcPr>
                  <w:tcW w:w="1640" w:type="dxa"/>
                </w:tcPr>
                <w:p w:rsidR="00671382" w:rsidRDefault="00491C8F">
                  <w:pPr>
                    <w:pStyle w:val="Table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2023</w:t>
                  </w:r>
                </w:p>
                <w:p w:rsidR="00671382" w:rsidRDefault="00491C8F">
                  <w:pPr>
                    <w:pStyle w:val="Table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2023</w:t>
                  </w:r>
                </w:p>
                <w:p w:rsidR="00671382" w:rsidRDefault="00491C8F">
                  <w:pPr>
                    <w:pStyle w:val="Table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2022</w:t>
                  </w:r>
                </w:p>
                <w:p w:rsidR="00671382" w:rsidRDefault="00491C8F">
                  <w:pPr>
                    <w:pStyle w:val="Table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2017 – 2021</w:t>
                  </w:r>
                </w:p>
              </w:tc>
              <w:tc>
                <w:tcPr>
                  <w:tcW w:w="7490" w:type="dxa"/>
                </w:tcPr>
                <w:p w:rsidR="00671382" w:rsidRDefault="00491C8F">
                  <w:pPr>
                    <w:pStyle w:val="Table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CPA III:5,</w:t>
                  </w:r>
                  <w:r w:rsidRPr="00491C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KCA UNIVERSITY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671382" w:rsidRDefault="00491C8F">
                  <w:pPr>
                    <w:pStyle w:val="Table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CPA II:3&amp;4,</w:t>
                  </w:r>
                  <w:r w:rsidRPr="00491C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KCA UNIVERSITY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671382" w:rsidRDefault="00491C8F">
                  <w:pPr>
                    <w:pStyle w:val="Table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CPA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(EXEMPTION)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:1&amp;2</w:t>
                  </w:r>
                </w:p>
                <w:p w:rsidR="00671382" w:rsidRDefault="00491C8F">
                  <w:pPr>
                    <w:pStyle w:val="Table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Bachelor of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Commerce (Accounting Option) 2ND CLASS UPPER DIVISION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Chuka University.</w:t>
                  </w:r>
                </w:p>
                <w:p w:rsidR="00671382" w:rsidRDefault="00671382">
                  <w:pPr>
                    <w:pStyle w:val="TableParagraph"/>
                    <w:spacing w:line="360" w:lineRule="auto"/>
                    <w:ind w:left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71382">
              <w:trPr>
                <w:trHeight w:val="376"/>
              </w:trPr>
              <w:tc>
                <w:tcPr>
                  <w:tcW w:w="1640" w:type="dxa"/>
                </w:tcPr>
                <w:p w:rsidR="00671382" w:rsidRDefault="00491C8F">
                  <w:pPr>
                    <w:pStyle w:val="Table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2013 – 2016</w:t>
                  </w:r>
                </w:p>
                <w:p w:rsidR="00671382" w:rsidRDefault="006713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71382" w:rsidRPr="00491C8F" w:rsidRDefault="00491C8F" w:rsidP="00491C8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91C8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2010-2012                        </w:t>
                  </w:r>
                </w:p>
              </w:tc>
              <w:tc>
                <w:tcPr>
                  <w:tcW w:w="7490" w:type="dxa"/>
                </w:tcPr>
                <w:p w:rsidR="00671382" w:rsidRDefault="00491C8F">
                  <w:pPr>
                    <w:pStyle w:val="Table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enya Certificate of Secondary Education (Mean B)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Cardinal Otunga Girls High School.</w:t>
                  </w:r>
                </w:p>
                <w:p w:rsidR="00671382" w:rsidRDefault="00491C8F">
                  <w:pPr>
                    <w:pStyle w:val="Table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Kenya Certificate of Primary Education (363 Marks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),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Gateway Junior Academy.</w:t>
                  </w:r>
                </w:p>
                <w:p w:rsidR="00671382" w:rsidRDefault="00671382">
                  <w:pPr>
                    <w:pStyle w:val="TableParagraph"/>
                    <w:spacing w:line="360" w:lineRule="auto"/>
                    <w:ind w:left="27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1382" w:rsidRDefault="00671382">
            <w:pPr>
              <w:pStyle w:val="TableParagraph"/>
              <w:tabs>
                <w:tab w:val="left" w:pos="239"/>
              </w:tabs>
              <w:spacing w:before="101" w:line="360" w:lineRule="auto"/>
              <w:ind w:left="137" w:right="8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1382" w:rsidRDefault="00671382">
      <w:pPr>
        <w:rPr>
          <w:rFonts w:ascii="Times New Roman" w:hAnsi="Times New Roman" w:cs="Times New Roman"/>
          <w:sz w:val="24"/>
          <w:szCs w:val="24"/>
        </w:rPr>
      </w:pPr>
    </w:p>
    <w:p w:rsidR="00671382" w:rsidRDefault="00491C8F">
      <w:pPr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EXPERIENCE</w:t>
      </w:r>
    </w:p>
    <w:p w:rsidR="00671382" w:rsidRDefault="00671382">
      <w:pPr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671382" w:rsidRDefault="00491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Jan 2022-August 2022   Internship placement-</w:t>
      </w:r>
      <w:r>
        <w:rPr>
          <w:rFonts w:ascii="Times New Roman" w:hAnsi="Times New Roman" w:cs="Times New Roman"/>
          <w:bCs/>
          <w:sz w:val="24"/>
          <w:szCs w:val="24"/>
        </w:rPr>
        <w:t xml:space="preserve"> Sentimental Energy Company Ltd, Nairobi.</w:t>
      </w:r>
    </w:p>
    <w:p w:rsidR="00671382" w:rsidRDefault="00491C8F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</w:pPr>
      <w:r>
        <w:t>Preparing client quotations</w:t>
      </w:r>
    </w:p>
    <w:p w:rsidR="00671382" w:rsidRDefault="00491C8F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</w:pPr>
      <w:r>
        <w:t>Preparing client invoices(Using Wave Accounting system)</w:t>
      </w:r>
    </w:p>
    <w:p w:rsidR="00671382" w:rsidRDefault="00491C8F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</w:pPr>
      <w:r>
        <w:t>Revenue collection/ credit management</w:t>
      </w:r>
    </w:p>
    <w:p w:rsidR="00671382" w:rsidRDefault="00491C8F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</w:pPr>
      <w:r>
        <w:t>Maintaining an accurate record of expenses mostly in petty cash and accounting software systems (Quick books)</w:t>
      </w:r>
    </w:p>
    <w:p w:rsidR="00671382" w:rsidRDefault="00491C8F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</w:pPr>
      <w:r>
        <w:t>Carry out any other Finance and accounting tasks required by the team leader.</w:t>
      </w:r>
    </w:p>
    <w:p w:rsidR="00671382" w:rsidRDefault="00491C8F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</w:pPr>
      <w:r>
        <w:t xml:space="preserve">Oversee and maintain the weekly and monthly expenses of the company </w:t>
      </w:r>
      <w:r>
        <w:t>team.</w:t>
      </w:r>
    </w:p>
    <w:p w:rsidR="00671382" w:rsidRDefault="00491C8F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</w:pPr>
      <w:r>
        <w:t>Prepare bank reconciliations.</w:t>
      </w:r>
    </w:p>
    <w:p w:rsidR="00671382" w:rsidRDefault="00491C8F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</w:pPr>
      <w:r>
        <w:t>File financial documents and receipts, payment vouchers of the company.</w:t>
      </w:r>
    </w:p>
    <w:p w:rsidR="00671382" w:rsidRDefault="0067138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480"/>
      </w:pPr>
    </w:p>
    <w:p w:rsidR="00671382" w:rsidRPr="00DF0DA1" w:rsidRDefault="00671382" w:rsidP="00DF0DA1">
      <w:pPr>
        <w:rPr>
          <w:rFonts w:ascii="Times New Roman" w:hAnsi="Times New Roman" w:cs="Times New Roman"/>
          <w:sz w:val="24"/>
          <w:szCs w:val="24"/>
        </w:rPr>
      </w:pPr>
    </w:p>
    <w:p w:rsidR="00671382" w:rsidRDefault="00491C8F">
      <w:pPr>
        <w:pStyle w:val="ListParagraph"/>
        <w:tabs>
          <w:tab w:val="left" w:pos="2895"/>
        </w:tabs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71382" w:rsidRDefault="00491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May-July 2021.          Attachment placement-</w:t>
      </w:r>
      <w:r>
        <w:rPr>
          <w:rFonts w:ascii="Times New Roman" w:hAnsi="Times New Roman" w:cs="Times New Roman"/>
          <w:bCs/>
          <w:sz w:val="24"/>
          <w:szCs w:val="24"/>
        </w:rPr>
        <w:t>Central Electrical International</w:t>
      </w:r>
    </w:p>
    <w:p w:rsidR="00671382" w:rsidRDefault="00491C8F">
      <w:pPr>
        <w:pStyle w:val="ListParagraph"/>
        <w:ind w:left="22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Limited, Nairobi.</w:t>
      </w:r>
    </w:p>
    <w:p w:rsidR="00671382" w:rsidRDefault="00671382">
      <w:pPr>
        <w:pStyle w:val="ListParagraph"/>
        <w:ind w:left="2280"/>
        <w:rPr>
          <w:rFonts w:ascii="Times New Roman" w:hAnsi="Times New Roman" w:cs="Times New Roman"/>
          <w:sz w:val="24"/>
          <w:szCs w:val="24"/>
        </w:rPr>
      </w:pPr>
    </w:p>
    <w:tbl>
      <w:tblPr>
        <w:tblW w:w="9130" w:type="dxa"/>
        <w:tblInd w:w="1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7462"/>
      </w:tblGrid>
      <w:tr w:rsidR="00671382" w:rsidTr="00DF0DA1">
        <w:trPr>
          <w:trHeight w:val="563"/>
        </w:trPr>
        <w:tc>
          <w:tcPr>
            <w:tcW w:w="1668" w:type="dxa"/>
          </w:tcPr>
          <w:p w:rsidR="00671382" w:rsidRDefault="00491C8F">
            <w:pPr>
              <w:pStyle w:val="TableParagraph"/>
              <w:numPr>
                <w:ilvl w:val="0"/>
                <w:numId w:val="3"/>
              </w:numPr>
              <w:spacing w:before="143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Jul - Oct 2020</w:t>
            </w:r>
          </w:p>
        </w:tc>
        <w:tc>
          <w:tcPr>
            <w:tcW w:w="7462" w:type="dxa"/>
          </w:tcPr>
          <w:p w:rsidR="00671382" w:rsidRDefault="00491C8F">
            <w:pPr>
              <w:pStyle w:val="TableParagraph"/>
              <w:numPr>
                <w:ilvl w:val="0"/>
                <w:numId w:val="3"/>
              </w:numPr>
              <w:spacing w:before="143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Kazi Mtaani - National Hygiene Program,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Government of Kenya</w:t>
            </w:r>
          </w:p>
          <w:p w:rsidR="00671382" w:rsidRDefault="00491C8F">
            <w:pPr>
              <w:pStyle w:val="TableParagraph"/>
              <w:numPr>
                <w:ilvl w:val="0"/>
                <w:numId w:val="3"/>
              </w:numPr>
              <w:spacing w:before="143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main tasks I was involved in included street cleaning, fumigation and disinfection, garbage collection, bush clearing, and unclogging drainage.</w:t>
            </w:r>
          </w:p>
        </w:tc>
      </w:tr>
      <w:tr w:rsidR="00671382" w:rsidTr="00DF0DA1">
        <w:trPr>
          <w:trHeight w:val="532"/>
        </w:trPr>
        <w:tc>
          <w:tcPr>
            <w:tcW w:w="1668" w:type="dxa"/>
          </w:tcPr>
          <w:p w:rsidR="00671382" w:rsidRDefault="00491C8F">
            <w:pPr>
              <w:pStyle w:val="Table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August 2019</w:t>
            </w:r>
          </w:p>
        </w:tc>
        <w:tc>
          <w:tcPr>
            <w:tcW w:w="7462" w:type="dxa"/>
          </w:tcPr>
          <w:p w:rsidR="00671382" w:rsidRDefault="00491C8F">
            <w:pPr>
              <w:pStyle w:val="Table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Enumerator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Kenya National Bureau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Statistics</w:t>
            </w:r>
          </w:p>
          <w:p w:rsidR="00671382" w:rsidRDefault="00491C8F">
            <w:pPr>
              <w:pStyle w:val="Table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duties as an enumerator, I was responsible in administering census questions and recording responses in my enumeration area.</w:t>
            </w:r>
          </w:p>
          <w:p w:rsidR="00671382" w:rsidRDefault="00491C8F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71382" w:rsidRDefault="00671382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1382" w:rsidRDefault="00491C8F">
      <w:pPr>
        <w:spacing w:after="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:rsidR="00671382" w:rsidRDefault="00491C8F">
      <w:pPr>
        <w:pStyle w:val="ListParagraph"/>
        <w:numPr>
          <w:ilvl w:val="0"/>
          <w:numId w:val="4"/>
        </w:numPr>
        <w:spacing w:after="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literacy and proficiency</w:t>
      </w:r>
    </w:p>
    <w:p w:rsidR="00671382" w:rsidRDefault="00D95DEB">
      <w:pPr>
        <w:pStyle w:val="ListParagraph"/>
        <w:numPr>
          <w:ilvl w:val="0"/>
          <w:numId w:val="4"/>
        </w:numPr>
        <w:spacing w:after="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p</w:t>
      </w:r>
      <w:r w:rsidR="00491C8F">
        <w:rPr>
          <w:rFonts w:ascii="Times New Roman" w:hAnsi="Times New Roman" w:cs="Times New Roman"/>
          <w:sz w:val="24"/>
          <w:szCs w:val="24"/>
        </w:rPr>
        <w:t>eople skills</w:t>
      </w:r>
    </w:p>
    <w:p w:rsidR="00671382" w:rsidRDefault="00D95DEB">
      <w:pPr>
        <w:pStyle w:val="ListParagraph"/>
        <w:numPr>
          <w:ilvl w:val="0"/>
          <w:numId w:val="4"/>
        </w:numPr>
        <w:spacing w:after="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Exemplary c</w:t>
      </w:r>
      <w:r w:rsidR="00491C8F">
        <w:rPr>
          <w:rFonts w:ascii="Times New Roman" w:hAnsi="Times New Roman" w:cs="Times New Roman"/>
          <w:sz w:val="24"/>
          <w:szCs w:val="24"/>
        </w:rPr>
        <w:t>ommunication skills</w:t>
      </w:r>
    </w:p>
    <w:p w:rsidR="00671382" w:rsidRDefault="00D95DEB">
      <w:pPr>
        <w:pStyle w:val="ListParagraph"/>
        <w:numPr>
          <w:ilvl w:val="0"/>
          <w:numId w:val="4"/>
        </w:numPr>
        <w:spacing w:after="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a</w:t>
      </w:r>
      <w:r w:rsidR="00491C8F">
        <w:rPr>
          <w:rFonts w:ascii="Times New Roman" w:hAnsi="Times New Roman" w:cs="Times New Roman"/>
          <w:sz w:val="24"/>
          <w:szCs w:val="24"/>
        </w:rPr>
        <w:t>daptability</w:t>
      </w:r>
      <w:r>
        <w:rPr>
          <w:rFonts w:ascii="Times New Roman" w:hAnsi="Times New Roman" w:cs="Times New Roman"/>
          <w:sz w:val="24"/>
          <w:szCs w:val="24"/>
        </w:rPr>
        <w:t xml:space="preserve"> in various work environment</w:t>
      </w:r>
    </w:p>
    <w:p w:rsidR="00671382" w:rsidRDefault="00491C8F">
      <w:pPr>
        <w:pStyle w:val="ListParagraph"/>
        <w:numPr>
          <w:ilvl w:val="0"/>
          <w:numId w:val="4"/>
        </w:numPr>
        <w:spacing w:after="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</w:p>
    <w:p w:rsidR="00671382" w:rsidRDefault="00491C8F">
      <w:pPr>
        <w:pStyle w:val="ListParagraph"/>
        <w:numPr>
          <w:ilvl w:val="0"/>
          <w:numId w:val="4"/>
        </w:numPr>
        <w:spacing w:after="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Self-motivation</w:t>
      </w:r>
      <w:r w:rsidR="00D95DEB">
        <w:rPr>
          <w:rFonts w:ascii="Times New Roman" w:hAnsi="Times New Roman" w:cs="Times New Roman"/>
          <w:sz w:val="24"/>
          <w:szCs w:val="24"/>
        </w:rPr>
        <w:t xml:space="preserve"> and attentive to details throughout all aspects of work.</w:t>
      </w:r>
    </w:p>
    <w:p w:rsidR="00DF0DA1" w:rsidRDefault="00DF0DA1" w:rsidP="00DF0DA1">
      <w:pPr>
        <w:pStyle w:val="ListParagraph"/>
        <w:numPr>
          <w:ilvl w:val="0"/>
          <w:numId w:val="4"/>
        </w:numPr>
        <w:spacing w:after="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learning.</w:t>
      </w:r>
    </w:p>
    <w:p w:rsidR="00DF0DA1" w:rsidRDefault="00DF0DA1" w:rsidP="00DF0DA1">
      <w:pPr>
        <w:pStyle w:val="ListParagraph"/>
        <w:spacing w:after="20" w:line="360" w:lineRule="auto"/>
        <w:rPr>
          <w:rFonts w:ascii="Times New Roman" w:hAnsi="Times New Roman" w:cs="Times New Roman"/>
          <w:sz w:val="24"/>
          <w:szCs w:val="24"/>
        </w:rPr>
      </w:pPr>
    </w:p>
    <w:p w:rsidR="00DF0DA1" w:rsidRDefault="00DF0DA1" w:rsidP="00DF0DA1">
      <w:pPr>
        <w:spacing w:after="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F0DA1">
        <w:rPr>
          <w:rFonts w:ascii="Times New Roman" w:hAnsi="Times New Roman" w:cs="Times New Roman"/>
          <w:b/>
          <w:sz w:val="24"/>
          <w:szCs w:val="24"/>
        </w:rPr>
        <w:t>LANGUAGES</w:t>
      </w:r>
    </w:p>
    <w:p w:rsidR="00DF0DA1" w:rsidRPr="00DF0DA1" w:rsidRDefault="00DF0DA1" w:rsidP="00DF0DA1">
      <w:pPr>
        <w:pStyle w:val="ListParagraph"/>
        <w:numPr>
          <w:ilvl w:val="0"/>
          <w:numId w:val="5"/>
        </w:numPr>
        <w:spacing w:after="20" w:line="360" w:lineRule="auto"/>
        <w:rPr>
          <w:rFonts w:ascii="Times New Roman" w:hAnsi="Times New Roman" w:cs="Times New Roman"/>
          <w:sz w:val="24"/>
          <w:szCs w:val="24"/>
        </w:rPr>
      </w:pPr>
      <w:r w:rsidRPr="00DF0DA1">
        <w:rPr>
          <w:rFonts w:ascii="Times New Roman" w:hAnsi="Times New Roman" w:cs="Times New Roman"/>
          <w:sz w:val="24"/>
          <w:szCs w:val="24"/>
        </w:rPr>
        <w:t>English</w:t>
      </w:r>
    </w:p>
    <w:p w:rsidR="00DF0DA1" w:rsidRPr="00DF0DA1" w:rsidRDefault="00DF0DA1" w:rsidP="00DF0DA1">
      <w:pPr>
        <w:pStyle w:val="ListParagraph"/>
        <w:numPr>
          <w:ilvl w:val="0"/>
          <w:numId w:val="5"/>
        </w:numPr>
        <w:spacing w:after="20" w:line="360" w:lineRule="auto"/>
        <w:rPr>
          <w:rFonts w:ascii="Times New Roman" w:hAnsi="Times New Roman" w:cs="Times New Roman"/>
          <w:sz w:val="24"/>
          <w:szCs w:val="24"/>
        </w:rPr>
      </w:pPr>
      <w:r w:rsidRPr="00DF0DA1">
        <w:rPr>
          <w:rFonts w:ascii="Times New Roman" w:hAnsi="Times New Roman" w:cs="Times New Roman"/>
          <w:sz w:val="24"/>
          <w:szCs w:val="24"/>
        </w:rPr>
        <w:t>Kiswahili</w:t>
      </w:r>
    </w:p>
    <w:p w:rsidR="00DF0DA1" w:rsidRDefault="00DF0DA1" w:rsidP="00DF0DA1">
      <w:pPr>
        <w:pStyle w:val="ListParagraph"/>
        <w:spacing w:after="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382" w:rsidRPr="00D95DEB" w:rsidRDefault="00671382" w:rsidP="00D95DEB">
      <w:pPr>
        <w:spacing w:after="20" w:line="360" w:lineRule="auto"/>
        <w:rPr>
          <w:rFonts w:ascii="Times New Roman" w:hAnsi="Times New Roman" w:cs="Times New Roman"/>
          <w:sz w:val="24"/>
          <w:szCs w:val="24"/>
        </w:rPr>
      </w:pPr>
    </w:p>
    <w:p w:rsidR="00671382" w:rsidRDefault="00671382">
      <w:pPr>
        <w:spacing w:after="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71382" w:rsidRDefault="00491C8F">
      <w:pPr>
        <w:spacing w:after="20" w:line="360" w:lineRule="auto"/>
        <w:ind w:firstLineChars="50" w:firstLin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REFEREES</w:t>
      </w:r>
    </w:p>
    <w:tbl>
      <w:tblPr>
        <w:tblW w:w="9130" w:type="dxa"/>
        <w:tblInd w:w="1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7507"/>
      </w:tblGrid>
      <w:tr w:rsidR="00671382">
        <w:trPr>
          <w:trHeight w:val="1283"/>
        </w:trPr>
        <w:tc>
          <w:tcPr>
            <w:tcW w:w="1623" w:type="dxa"/>
            <w:tcBorders>
              <w:top w:val="double" w:sz="0" w:space="0" w:color="585858"/>
            </w:tcBorders>
          </w:tcPr>
          <w:p w:rsidR="00671382" w:rsidRDefault="00671382">
            <w:pPr>
              <w:pStyle w:val="TableParagraph"/>
              <w:spacing w:before="143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7" w:type="dxa"/>
            <w:tcBorders>
              <w:top w:val="double" w:sz="0" w:space="0" w:color="585858"/>
            </w:tcBorders>
          </w:tcPr>
          <w:p w:rsidR="00671382" w:rsidRDefault="00491C8F">
            <w:pPr>
              <w:pStyle w:val="Heading2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Zachary N. Waita</w:t>
            </w:r>
          </w:p>
          <w:p w:rsidR="00671382" w:rsidRDefault="00491C8F">
            <w:pPr>
              <w:pStyle w:val="BodyText"/>
              <w:spacing w:before="32" w:line="360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Director, Undergraduate Studies and Field Attachment, Chuka University,</w:t>
            </w:r>
          </w:p>
          <w:p w:rsidR="00671382" w:rsidRDefault="00491C8F">
            <w:pPr>
              <w:pStyle w:val="BodyText"/>
              <w:spacing w:line="360" w:lineRule="auto"/>
              <w:ind w:left="14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P.O Box 109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60400, Chuka.</w:t>
            </w:r>
          </w:p>
        </w:tc>
      </w:tr>
      <w:tr w:rsidR="00671382">
        <w:trPr>
          <w:trHeight w:val="532"/>
        </w:trPr>
        <w:tc>
          <w:tcPr>
            <w:tcW w:w="1623" w:type="dxa"/>
          </w:tcPr>
          <w:p w:rsidR="00671382" w:rsidRDefault="00671382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7" w:type="dxa"/>
          </w:tcPr>
          <w:p w:rsidR="00671382" w:rsidRDefault="00491C8F">
            <w:pPr>
              <w:pStyle w:val="Heading2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Pius Namatsi</w:t>
            </w:r>
          </w:p>
          <w:p w:rsidR="00671382" w:rsidRDefault="00491C8F">
            <w:pPr>
              <w:pStyle w:val="BodyText"/>
              <w:spacing w:before="32" w:line="360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Assistant Accountant, Central Electrical International Ltd.</w:t>
            </w:r>
          </w:p>
          <w:p w:rsidR="00671382" w:rsidRDefault="00491C8F">
            <w:pPr>
              <w:pStyle w:val="BodyText"/>
              <w:spacing w:before="32" w:line="360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P.O Box 56111,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Nairobi.</w:t>
            </w:r>
          </w:p>
          <w:p w:rsidR="00671382" w:rsidRDefault="00491C8F">
            <w:pPr>
              <w:pStyle w:val="BodyText"/>
              <w:spacing w:before="32" w:line="360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0726772954</w:t>
            </w:r>
          </w:p>
        </w:tc>
      </w:tr>
      <w:tr w:rsidR="00671382">
        <w:trPr>
          <w:trHeight w:val="376"/>
        </w:trPr>
        <w:tc>
          <w:tcPr>
            <w:tcW w:w="1623" w:type="dxa"/>
          </w:tcPr>
          <w:p w:rsidR="00671382" w:rsidRDefault="00671382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7" w:type="dxa"/>
          </w:tcPr>
          <w:p w:rsidR="00671382" w:rsidRDefault="00491C8F">
            <w:pPr>
              <w:pStyle w:val="Heading2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Lydia Ijakaa</w:t>
            </w:r>
          </w:p>
          <w:p w:rsidR="00671382" w:rsidRDefault="004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Projects Manager &amp; Engineer, Sentimental Energy Company Ltd.</w:t>
            </w:r>
          </w:p>
          <w:p w:rsidR="00671382" w:rsidRDefault="00671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382" w:rsidRDefault="004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P.O BOX 103690-00101,Nairobi</w:t>
            </w:r>
          </w:p>
          <w:p w:rsidR="00491C8F" w:rsidRDefault="004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491C8F" w:rsidRDefault="004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0700042150</w:t>
            </w:r>
          </w:p>
          <w:p w:rsidR="00671382" w:rsidRDefault="00671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1382" w:rsidRDefault="00671382"/>
    <w:sectPr w:rsidR="00671382">
      <w:pgSz w:w="11906" w:h="16838"/>
      <w:pgMar w:top="12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2FB0F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CF01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C560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ABE706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589A4323"/>
    <w:multiLevelType w:val="hybridMultilevel"/>
    <w:tmpl w:val="B212E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savePreviewPicture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382"/>
    <w:rsid w:val="00491C8F"/>
    <w:rsid w:val="00671382"/>
    <w:rsid w:val="00D95DEB"/>
    <w:rsid w:val="00D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B2A3207-ED66-4E83-A4CF-6AB85FF2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7"/>
      <w:ind w:left="144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uiPriority w:val="1"/>
    <w:qFormat/>
    <w:pPr>
      <w:ind w:left="144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/>
      <w:outlineLvl w:val="2"/>
    </w:pPr>
    <w:rPr>
      <w:rFonts w:ascii="Cambria" w:eastAsia="SimSun" w:hAnsi="Cambria" w:cs="SimSun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2"/>
      <w:ind w:left="28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color w:val="243F60"/>
      <w:sz w:val="24"/>
      <w:szCs w:val="24"/>
      <w:lang w:val="en-US" w:eastAsia="en-US" w:bidi="en-US"/>
    </w:rPr>
  </w:style>
  <w:style w:type="paragraph" w:styleId="NormalWeb">
    <w:name w:val="Normal (Web)"/>
    <w:basedOn w:val="Normal"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lij606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</dc:creator>
  <cp:lastModifiedBy>hp</cp:lastModifiedBy>
  <cp:revision>11</cp:revision>
  <dcterms:created xsi:type="dcterms:W3CDTF">2021-02-07T07:34:00Z</dcterms:created>
  <dcterms:modified xsi:type="dcterms:W3CDTF">2024-02-17T16:53:00Z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  <property fmtid="{D5CDD505-2E9C-101B-9397-08002B2CF9AE}" pid="3" name="ICV">
    <vt:lpwstr>37b97a0b5d01478b958d720cd654e971</vt:lpwstr>
  </property>
</Properties>
</file>