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8EDF8">
      <w:pPr>
        <w:spacing w:line="249" w:lineRule="auto"/>
        <w:ind w:firstLine="420" w:firstLineChars="200"/>
        <w:jc w:val="center"/>
        <w:rPr>
          <w:rFonts w:hint="eastAsia" w:ascii="宋体" w:hAnsi="宋体" w:eastAsia="宋体" w:cs="宋体"/>
          <w:highlight w:val="none"/>
        </w:rPr>
      </w:pPr>
    </w:p>
    <w:p w14:paraId="431B210F">
      <w:pPr>
        <w:spacing w:before="242" w:line="1145" w:lineRule="exact"/>
        <w:jc w:val="both"/>
        <w:rPr>
          <w:rFonts w:hint="eastAsia" w:ascii="宋体" w:hAnsi="宋体" w:eastAsia="宋体" w:cs="宋体"/>
          <w:spacing w:val="-5"/>
          <w:position w:val="12"/>
          <w:sz w:val="84"/>
          <w:szCs w:val="84"/>
          <w:highlight w:val="none"/>
        </w:rPr>
      </w:pPr>
    </w:p>
    <w:p w14:paraId="651B5A3A">
      <w:pPr>
        <w:pStyle w:val="2"/>
        <w:keepNext/>
        <w:keepLines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jc w:val="center"/>
        <w:textAlignment w:val="baseline"/>
        <w:rPr>
          <w:rFonts w:hint="default"/>
          <w:highlight w:val="none"/>
          <w:lang w:val="en-US" w:eastAsia="zh-CN"/>
        </w:rPr>
      </w:pPr>
      <w:bookmarkStart w:id="0" w:name="_Toc29049"/>
      <w:bookmarkStart w:id="1" w:name="_Toc28091"/>
      <w:r>
        <w:rPr>
          <w:rFonts w:hint="eastAsia" w:asciiTheme="majorEastAsia" w:hAnsiTheme="majorEastAsia" w:eastAsiaTheme="majorEastAsia" w:cstheme="majorEastAsia"/>
          <w:b/>
          <w:bCs w:val="0"/>
          <w:sz w:val="44"/>
          <w:szCs w:val="44"/>
          <w:highlight w:val="none"/>
        </w:rPr>
        <w:t>CYTC_</w:t>
      </w:r>
      <w:bookmarkEnd w:id="0"/>
      <w:r>
        <w:rPr>
          <w:rFonts w:hint="eastAsia" w:asciiTheme="majorEastAsia" w:hAnsiTheme="majorEastAsia" w:eastAsiaTheme="majorEastAsia" w:cstheme="majorEastAsia"/>
          <w:b/>
          <w:bCs w:val="0"/>
          <w:sz w:val="44"/>
          <w:szCs w:val="44"/>
          <w:highlight w:val="none"/>
          <w:lang w:val="en-US" w:eastAsia="zh-CN"/>
        </w:rPr>
        <w:t>OHBP_V1.0</w:t>
      </w:r>
      <w:bookmarkEnd w:id="1"/>
    </w:p>
    <w:p w14:paraId="04A33EAB">
      <w:pPr>
        <w:pStyle w:val="2"/>
        <w:keepNext/>
        <w:keepLines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jc w:val="center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44"/>
          <w:szCs w:val="44"/>
          <w:highlight w:val="none"/>
        </w:rPr>
      </w:pPr>
      <w:bookmarkStart w:id="2" w:name="_Toc1869"/>
      <w:r>
        <w:rPr>
          <w:rFonts w:hint="eastAsia" w:asciiTheme="majorEastAsia" w:hAnsiTheme="majorEastAsia" w:eastAsiaTheme="majorEastAsia" w:cstheme="majorEastAsia"/>
          <w:b/>
          <w:bCs w:val="0"/>
          <w:sz w:val="44"/>
          <w:szCs w:val="44"/>
          <w:highlight w:val="none"/>
        </w:rPr>
        <w:t>通讯手册</w:t>
      </w:r>
      <w:bookmarkEnd w:id="2"/>
    </w:p>
    <w:sdt>
      <w:sdtPr>
        <w:rPr>
          <w:rFonts w:hint="eastAsia" w:ascii="宋体" w:hAnsi="宋体" w:eastAsia="宋体" w:cs="宋体"/>
          <w:highlight w:val="none"/>
        </w:rPr>
        <w:id w:val="147454054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b/>
          <w:highlight w:val="none"/>
        </w:rPr>
      </w:sdtEndPr>
      <w:sdtContent>
        <w:p w14:paraId="05A7EA50">
          <w:pPr>
            <w:jc w:val="center"/>
            <w:rPr>
              <w:rFonts w:hint="eastAsia" w:ascii="宋体" w:hAnsi="宋体" w:eastAsia="宋体" w:cs="宋体"/>
              <w:sz w:val="32"/>
              <w:szCs w:val="32"/>
              <w:highlight w:val="none"/>
            </w:rPr>
          </w:pPr>
          <w:r>
            <w:rPr>
              <w:rFonts w:hint="eastAsia" w:ascii="宋体" w:hAnsi="宋体" w:eastAsia="宋体" w:cs="宋体"/>
              <w:sz w:val="32"/>
              <w:szCs w:val="32"/>
              <w:highlight w:val="none"/>
            </w:rPr>
            <w:t>目录</w:t>
          </w:r>
        </w:p>
        <w:p w14:paraId="0383D37E"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 w:val="21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  <w:highlight w:val="none"/>
            </w:rPr>
            <w:instrText xml:space="preserve">TOC \o "1-2" \h \u </w:instrText>
          </w:r>
          <w:r>
            <w:rPr>
              <w:rFonts w:hint="eastAsia" w:ascii="宋体" w:hAnsi="宋体" w:eastAsia="宋体" w:cs="宋体"/>
              <w:sz w:val="21"/>
              <w:szCs w:val="21"/>
              <w:highlight w:val="none"/>
            </w:rPr>
            <w:fldChar w:fldCharType="separate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_Toc28091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 w:val="0"/>
              <w:szCs w:val="44"/>
              <w:highlight w:val="none"/>
            </w:rPr>
            <w:t>CYTC_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44"/>
              <w:highlight w:val="none"/>
              <w:lang w:val="en-US" w:eastAsia="zh-CN"/>
            </w:rPr>
            <w:t>OHBP_V1.0</w:t>
          </w:r>
          <w:r>
            <w:tab/>
          </w:r>
          <w:r>
            <w:fldChar w:fldCharType="begin"/>
          </w:r>
          <w:r>
            <w:instrText xml:space="preserve"> PAGEREF _Toc28091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0C533354"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_Toc1869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 w:val="0"/>
              <w:szCs w:val="44"/>
              <w:highlight w:val="none"/>
            </w:rPr>
            <w:t>通讯手册</w:t>
          </w:r>
          <w:r>
            <w:tab/>
          </w:r>
          <w:r>
            <w:fldChar w:fldCharType="begin"/>
          </w:r>
          <w:r>
            <w:instrText xml:space="preserve"> PAGEREF _Toc1869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461ECA3A"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_Toc13244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/>
              <w:szCs w:val="32"/>
            </w:rPr>
            <w:t xml:space="preserve">1. </w:t>
          </w:r>
          <w:r>
            <w:rPr>
              <w:rFonts w:hint="eastAsia" w:asciiTheme="majorEastAsia" w:hAnsiTheme="majorEastAsia" w:eastAsiaTheme="majorEastAsia" w:cstheme="majorEastAsia"/>
              <w:szCs w:val="32"/>
              <w:highlight w:val="none"/>
            </w:rPr>
            <w:t>通讯参数配置</w:t>
          </w:r>
          <w:r>
            <w:tab/>
          </w:r>
          <w:r>
            <w:fldChar w:fldCharType="begin"/>
          </w:r>
          <w:r>
            <w:instrText xml:space="preserve"> PAGEREF _Toc13244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1EBF1FB0"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_Toc31981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/>
              <w:szCs w:val="32"/>
            </w:rPr>
            <w:t xml:space="preserve">2. </w:t>
          </w:r>
          <w:r>
            <w:rPr>
              <w:rFonts w:hint="eastAsia" w:asciiTheme="majorEastAsia" w:hAnsiTheme="majorEastAsia" w:eastAsiaTheme="majorEastAsia" w:cstheme="majorEastAsia"/>
              <w:szCs w:val="32"/>
              <w:highlight w:val="none"/>
            </w:rPr>
            <w:t>读取线圈寄存器状态</w:t>
          </w:r>
          <w:r>
            <w:tab/>
          </w:r>
          <w:r>
            <w:fldChar w:fldCharType="begin"/>
          </w:r>
          <w:r>
            <w:instrText xml:space="preserve"> PAGEREF _Toc31981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62EC41ED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_Toc18444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2.1.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</w:rPr>
            <w:t>读取四路电磁阀的状态</w:t>
          </w:r>
          <w:r>
            <w:tab/>
          </w:r>
          <w:r>
            <w:fldChar w:fldCharType="begin"/>
          </w:r>
          <w:r>
            <w:instrText xml:space="preserve"> PAGEREF _Toc18444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4C499C9D"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_Toc31748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/>
              <w:szCs w:val="32"/>
            </w:rPr>
            <w:t xml:space="preserve">3. </w:t>
          </w:r>
          <w:r>
            <w:rPr>
              <w:rFonts w:hint="eastAsia" w:asciiTheme="majorEastAsia" w:hAnsiTheme="majorEastAsia" w:eastAsiaTheme="majorEastAsia" w:cstheme="majorEastAsia"/>
              <w:szCs w:val="32"/>
              <w:highlight w:val="none"/>
            </w:rPr>
            <w:t>写入线圈寄存器状态</w:t>
          </w:r>
          <w:r>
            <w:tab/>
          </w:r>
          <w:r>
            <w:fldChar w:fldCharType="begin"/>
          </w:r>
          <w:r>
            <w:instrText xml:space="preserve"> PAGEREF _Toc31748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6DDF8113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_Toc17357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3.1.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</w:rPr>
            <w:t>写入四路电磁阀的状态</w:t>
          </w:r>
          <w:r>
            <w:tab/>
          </w:r>
          <w:r>
            <w:fldChar w:fldCharType="begin"/>
          </w:r>
          <w:r>
            <w:instrText xml:space="preserve"> PAGEREF _Toc17357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6F99FA06"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_Toc5713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/>
              <w:szCs w:val="32"/>
            </w:rPr>
            <w:t xml:space="preserve">4.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32"/>
              <w:highlight w:val="none"/>
            </w:rPr>
            <w:t>读输入寄存器</w:t>
          </w:r>
          <w:r>
            <w:tab/>
          </w:r>
          <w:r>
            <w:fldChar w:fldCharType="begin"/>
          </w:r>
          <w:r>
            <w:instrText xml:space="preserve"> PAGEREF _Toc5713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3DD72941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_Toc25178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4.1.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</w:rPr>
            <w:t>读取CH_1 &amp;&amp; CH_2 &amp;&amp; CH_3 &amp;&amp; CH_4 &amp;&amp; CH_5 &amp;&amp; CH_6 &amp;&amp; CH_7 &amp;&amp; CH_8值。</w:t>
          </w:r>
          <w:r>
            <w:tab/>
          </w:r>
          <w:r>
            <w:fldChar w:fldCharType="begin"/>
          </w:r>
          <w:r>
            <w:instrText xml:space="preserve"> PAGEREF _Toc25178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719BABF6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_Toc12274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4.2.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读取VEFC流量单位/介质配置状态</w:t>
          </w:r>
          <w:r>
            <w:tab/>
          </w:r>
          <w:r>
            <w:fldChar w:fldCharType="begin"/>
          </w:r>
          <w:r>
            <w:instrText xml:space="preserve"> PAGEREF _Toc12274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175FF3A5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_Toc31938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4.3.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读取85自检状态/结果</w:t>
          </w:r>
          <w:r>
            <w:tab/>
          </w:r>
          <w:r>
            <w:fldChar w:fldCharType="begin"/>
          </w:r>
          <w:r>
            <w:instrText xml:space="preserve"> PAGEREF _Toc31938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3F46A748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_Toc21883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4.4.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读取湿度offset参数</w:t>
          </w:r>
          <w:r>
            <w:tab/>
          </w:r>
          <w:r>
            <w:fldChar w:fldCharType="begin"/>
          </w:r>
          <w:r>
            <w:instrText xml:space="preserve"> PAGEREF _Toc21883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0052D60E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_Toc11776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4.5.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读取湿度offset触发下限数值</w:t>
          </w:r>
          <w:r>
            <w:tab/>
          </w:r>
          <w:r>
            <w:fldChar w:fldCharType="begin"/>
          </w:r>
          <w:r>
            <w:instrText xml:space="preserve"> PAGEREF _Toc11776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2D68EADE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_Toc23502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4.6.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设备版本号查询</w:t>
          </w:r>
          <w:r>
            <w:tab/>
          </w:r>
          <w:r>
            <w:fldChar w:fldCharType="begin"/>
          </w:r>
          <w:r>
            <w:instrText xml:space="preserve"> PAGEREF _Toc23502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3EC7D4B7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_Toc19967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4.7.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Idle purge使能查询</w:t>
          </w:r>
          <w:r>
            <w:tab/>
          </w:r>
          <w:r>
            <w:fldChar w:fldCharType="begin"/>
          </w:r>
          <w:r>
            <w:instrText xml:space="preserve"> PAGEREF _Toc19967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2EBA97BB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_Toc24463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trike w:val="0"/>
              <w:dstrike w:val="0"/>
              <w:szCs w:val="24"/>
              <w:lang w:val="en-US" w:eastAsia="zh-CN"/>
            </w:rPr>
            <w:t xml:space="preserve">4.8. </w:t>
          </w:r>
          <w:r>
            <w:rPr>
              <w:rFonts w:hint="eastAsia" w:asciiTheme="majorEastAsia" w:hAnsiTheme="majorEastAsia" w:eastAsiaTheme="majorEastAsia" w:cstheme="majorEastAsia"/>
              <w:bCs w:val="0"/>
              <w:strike w:val="0"/>
              <w:dstrike w:val="0"/>
              <w:szCs w:val="24"/>
              <w:highlight w:val="none"/>
              <w:lang w:val="en-US" w:eastAsia="zh-CN"/>
            </w:rPr>
            <w:t>Idle purge状态查询</w:t>
          </w:r>
          <w:r>
            <w:tab/>
          </w:r>
          <w:r>
            <w:fldChar w:fldCharType="begin"/>
          </w:r>
          <w:r>
            <w:instrText xml:space="preserve"> PAGEREF _Toc24463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1461DEA0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_Toc8617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4.9.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Idle purge时间查询</w:t>
          </w:r>
          <w:r>
            <w:tab/>
          </w:r>
          <w:r>
            <w:fldChar w:fldCharType="begin"/>
          </w:r>
          <w:r>
            <w:instrText xml:space="preserve"> PAGEREF _Toc8617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75A0E806"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_Toc10606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/>
              <w:szCs w:val="32"/>
            </w:rPr>
            <w:t xml:space="preserve">5. </w:t>
          </w:r>
          <w:r>
            <w:rPr>
              <w:rFonts w:hint="eastAsia" w:asciiTheme="majorEastAsia" w:hAnsiTheme="majorEastAsia" w:eastAsiaTheme="majorEastAsia" w:cstheme="majorEastAsia"/>
              <w:szCs w:val="32"/>
              <w:highlight w:val="none"/>
              <w:lang w:val="en-US" w:eastAsia="zh-CN"/>
            </w:rPr>
            <w:t>写单个寄存器</w:t>
          </w:r>
          <w:r>
            <w:tab/>
          </w:r>
          <w:r>
            <w:fldChar w:fldCharType="begin"/>
          </w:r>
          <w:r>
            <w:instrText xml:space="preserve"> PAGEREF _Toc10606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5CC24658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_Toc20630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5.1.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写入FOUP IN V</w:t>
          </w:r>
          <w:r>
            <w:rPr>
              <w:rFonts w:hint="default" w:asciiTheme="majorEastAsia" w:hAnsiTheme="majorEastAsia" w:eastAsiaTheme="majorEastAsia" w:cstheme="majorEastAsia"/>
              <w:bCs w:val="0"/>
              <w:szCs w:val="24"/>
              <w:highlight w:val="none"/>
              <w:lang w:eastAsia="zh-CN"/>
            </w:rPr>
            <w:t>E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FC 流量设定数值(掉电保持)</w:t>
          </w:r>
          <w:r>
            <w:tab/>
          </w:r>
          <w:r>
            <w:fldChar w:fldCharType="begin"/>
          </w:r>
          <w:r>
            <w:instrText xml:space="preserve"> PAGEREF _Toc20630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008736C8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_Toc26019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5.2.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写入VEFC 气体介质类型(掉电保持)</w:t>
          </w:r>
          <w:r>
            <w:tab/>
          </w:r>
          <w:r>
            <w:fldChar w:fldCharType="begin"/>
          </w:r>
          <w:r>
            <w:instrText xml:space="preserve"> PAGEREF _Toc26019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1797D3F2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_Toc29980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5.3.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写入 VEEP 数值（气控盒压力设置）</w:t>
          </w:r>
          <w:r>
            <w:tab/>
          </w:r>
          <w:r>
            <w:fldChar w:fldCharType="begin"/>
          </w:r>
          <w:r>
            <w:instrText xml:space="preserve"> PAGEREF _Toc29980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55C733DC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_Toc20549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5.4.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写入Idle purge使能</w:t>
          </w:r>
          <w:r>
            <w:tab/>
          </w:r>
          <w:r>
            <w:fldChar w:fldCharType="begin"/>
          </w:r>
          <w:r>
            <w:instrText xml:space="preserve"> PAGEREF _Toc20549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3E7786C8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_Toc446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5.5.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写入Idle purge充气时间</w:t>
          </w:r>
          <w:r>
            <w:tab/>
          </w:r>
          <w:r>
            <w:fldChar w:fldCharType="begin"/>
          </w:r>
          <w:r>
            <w:instrText xml:space="preserve"> PAGEREF _Toc446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1632C105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_Toc17768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5.6.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写入Idle purge充气间隔</w:t>
          </w:r>
          <w:r>
            <w:tab/>
          </w:r>
          <w:r>
            <w:fldChar w:fldCharType="begin"/>
          </w:r>
          <w:r>
            <w:instrText xml:space="preserve"> PAGEREF _Toc17768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76BA3529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_Toc20313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5.7. </w:t>
          </w:r>
          <w:r>
            <w:rPr>
              <w:rFonts w:hint="eastAsia" w:ascii="宋体" w:hAnsi="宋体" w:eastAsia="宋体" w:cs="宋体"/>
              <w:bCs/>
              <w:szCs w:val="24"/>
              <w:highlight w:val="none"/>
              <w:lang w:val="en-US" w:eastAsia="zh-CN"/>
            </w:rPr>
            <w:t>启动SH85自检流程</w:t>
          </w:r>
          <w:r>
            <w:tab/>
          </w:r>
          <w:r>
            <w:fldChar w:fldCharType="begin"/>
          </w:r>
          <w:r>
            <w:instrText xml:space="preserve"> PAGEREF _Toc20313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45249361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_Toc23338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5.8.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写入湿度offset参数</w:t>
          </w:r>
          <w:r>
            <w:tab/>
          </w:r>
          <w:r>
            <w:fldChar w:fldCharType="begin"/>
          </w:r>
          <w:r>
            <w:instrText xml:space="preserve"> PAGEREF _Toc23338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7833870A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_Toc385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5.9.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写入湿度offset触发下限数值</w:t>
          </w:r>
          <w:r>
            <w:tab/>
          </w:r>
          <w:r>
            <w:fldChar w:fldCharType="begin"/>
          </w:r>
          <w:r>
            <w:instrText xml:space="preserve"> PAGEREF _Toc385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7FFD04F2"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_Toc7437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/>
              <w:szCs w:val="32"/>
            </w:rPr>
            <w:t xml:space="preserve">6. </w:t>
          </w:r>
          <w:r>
            <w:rPr>
              <w:rFonts w:hint="eastAsia" w:asciiTheme="majorEastAsia" w:hAnsiTheme="majorEastAsia" w:eastAsiaTheme="majorEastAsia" w:cstheme="majorEastAsia"/>
              <w:szCs w:val="32"/>
              <w:highlight w:val="none"/>
              <w:lang w:val="en-US" w:eastAsia="zh-CN"/>
            </w:rPr>
            <w:t>写多个寄存器</w:t>
          </w:r>
          <w:r>
            <w:tab/>
          </w:r>
          <w:r>
            <w:fldChar w:fldCharType="begin"/>
          </w:r>
          <w:r>
            <w:instrText xml:space="preserve"> PAGEREF _Toc7437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63AC4DAB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_Toc6884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6.1 更新时间戳</w:t>
          </w:r>
          <w:r>
            <w:tab/>
          </w:r>
          <w:r>
            <w:fldChar w:fldCharType="begin"/>
          </w:r>
          <w:r>
            <w:instrText xml:space="preserve"> PAGEREF _Toc6884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41E50C30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_Toc31578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6.2 QRcode</w:t>
          </w:r>
          <w:r>
            <w:tab/>
          </w:r>
          <w:r>
            <w:fldChar w:fldCharType="begin"/>
          </w:r>
          <w:r>
            <w:instrText xml:space="preserve"> PAGEREF _Toc31578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65347A5D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_Toc10676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6.3 UI页面刷新时间</w:t>
          </w:r>
          <w:r>
            <w:tab/>
          </w:r>
          <w:r>
            <w:fldChar w:fldCharType="begin"/>
          </w:r>
          <w:r>
            <w:instrText xml:space="preserve"> PAGEREF _Toc10676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5C234E32"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_Toc22112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/>
              <w:szCs w:val="32"/>
            </w:rPr>
            <w:t xml:space="preserve">7. </w:t>
          </w:r>
          <w:r>
            <w:rPr>
              <w:rFonts w:hint="eastAsia" w:asciiTheme="majorEastAsia" w:hAnsiTheme="majorEastAsia" w:eastAsiaTheme="majorEastAsia" w:cstheme="majorEastAsia"/>
              <w:szCs w:val="32"/>
              <w:highlight w:val="none"/>
              <w:lang w:val="en-US" w:eastAsia="zh-CN"/>
            </w:rPr>
            <w:t>版本更新说明</w:t>
          </w:r>
          <w:r>
            <w:tab/>
          </w:r>
          <w:r>
            <w:fldChar w:fldCharType="begin"/>
          </w:r>
          <w:r>
            <w:instrText xml:space="preserve"> PAGEREF _Toc22112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57CF19A0">
          <w:pPr>
            <w:rPr>
              <w:rFonts w:hint="eastAsia" w:ascii="宋体" w:hAnsi="宋体" w:eastAsia="宋体" w:cs="宋体"/>
              <w:highlight w:val="none"/>
            </w:rPr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</w:sdtContent>
    </w:sdt>
    <w:p w14:paraId="3F16FFF8">
      <w:pPr>
        <w:rPr>
          <w:rFonts w:hint="eastAsia" w:ascii="宋体" w:hAnsi="宋体" w:eastAsia="宋体" w:cs="宋体"/>
          <w:highlight w:val="none"/>
        </w:rPr>
      </w:pPr>
    </w:p>
    <w:p w14:paraId="706695B2">
      <w:pPr>
        <w:rPr>
          <w:rFonts w:hint="eastAsia" w:ascii="宋体" w:hAnsi="宋体" w:eastAsia="宋体" w:cs="宋体"/>
          <w:highlight w:val="none"/>
        </w:rPr>
      </w:pPr>
    </w:p>
    <w:p w14:paraId="2A89CE3E">
      <w:pPr>
        <w:rPr>
          <w:rFonts w:hint="eastAsia" w:ascii="宋体" w:hAnsi="宋体" w:eastAsia="宋体" w:cs="宋体"/>
          <w:highlight w:val="none"/>
        </w:rPr>
      </w:pPr>
    </w:p>
    <w:p w14:paraId="03B9EEAD">
      <w:pPr>
        <w:rPr>
          <w:rFonts w:hint="eastAsia" w:ascii="宋体" w:hAnsi="宋体" w:eastAsia="宋体" w:cs="宋体"/>
          <w:highlight w:val="none"/>
        </w:rPr>
      </w:pPr>
    </w:p>
    <w:p w14:paraId="62670A07">
      <w:pPr>
        <w:rPr>
          <w:rFonts w:hint="eastAsia" w:ascii="宋体" w:hAnsi="宋体" w:eastAsia="宋体" w:cs="宋体"/>
          <w:highlight w:val="none"/>
        </w:rPr>
      </w:pPr>
    </w:p>
    <w:p w14:paraId="7DFDAAA0">
      <w:pPr>
        <w:rPr>
          <w:rFonts w:hint="eastAsia" w:ascii="宋体" w:hAnsi="宋体" w:eastAsia="宋体" w:cs="宋体"/>
          <w:highlight w:val="none"/>
        </w:rPr>
      </w:pPr>
    </w:p>
    <w:p w14:paraId="2149C64F">
      <w:pPr>
        <w:rPr>
          <w:rFonts w:hint="eastAsia" w:ascii="宋体" w:hAnsi="宋体" w:eastAsia="宋体" w:cs="宋体"/>
          <w:highlight w:val="none"/>
        </w:rPr>
      </w:pPr>
    </w:p>
    <w:p w14:paraId="271242B9">
      <w:pPr>
        <w:rPr>
          <w:rFonts w:hint="eastAsia" w:ascii="宋体" w:hAnsi="宋体" w:eastAsia="宋体" w:cs="宋体"/>
          <w:highlight w:val="none"/>
        </w:rPr>
      </w:pPr>
    </w:p>
    <w:p w14:paraId="418968FF">
      <w:pPr>
        <w:rPr>
          <w:rFonts w:hint="eastAsia" w:ascii="宋体" w:hAnsi="宋体" w:eastAsia="宋体" w:cs="宋体"/>
          <w:highlight w:val="none"/>
        </w:rPr>
      </w:pPr>
    </w:p>
    <w:p w14:paraId="02AAADC7">
      <w:pPr>
        <w:rPr>
          <w:rFonts w:hint="eastAsia" w:ascii="宋体" w:hAnsi="宋体" w:eastAsia="宋体" w:cs="宋体"/>
          <w:highlight w:val="none"/>
        </w:rPr>
      </w:pPr>
    </w:p>
    <w:p w14:paraId="01E02545">
      <w:pPr>
        <w:rPr>
          <w:rFonts w:hint="eastAsia" w:ascii="宋体" w:hAnsi="宋体" w:eastAsia="宋体" w:cs="宋体"/>
          <w:highlight w:val="none"/>
        </w:rPr>
      </w:pPr>
    </w:p>
    <w:p w14:paraId="7A89221D">
      <w:pPr>
        <w:rPr>
          <w:rFonts w:hint="eastAsia" w:ascii="宋体" w:hAnsi="宋体" w:eastAsia="宋体" w:cs="宋体"/>
          <w:highlight w:val="none"/>
        </w:rPr>
      </w:pPr>
    </w:p>
    <w:p w14:paraId="0A093041">
      <w:pPr>
        <w:rPr>
          <w:rFonts w:hint="eastAsia" w:ascii="宋体" w:hAnsi="宋体" w:eastAsia="宋体" w:cs="宋体"/>
          <w:highlight w:val="none"/>
        </w:rPr>
      </w:pPr>
    </w:p>
    <w:p w14:paraId="5C9D0DC1">
      <w:pPr>
        <w:rPr>
          <w:rFonts w:hint="eastAsia" w:ascii="宋体" w:hAnsi="宋体" w:eastAsia="宋体" w:cs="宋体"/>
          <w:highlight w:val="none"/>
        </w:rPr>
      </w:pPr>
    </w:p>
    <w:p w14:paraId="26841E1F">
      <w:pPr>
        <w:rPr>
          <w:rFonts w:hint="eastAsia" w:ascii="宋体" w:hAnsi="宋体" w:eastAsia="宋体" w:cs="宋体"/>
          <w:highlight w:val="none"/>
        </w:rPr>
      </w:pPr>
    </w:p>
    <w:p w14:paraId="2CA1368E">
      <w:pPr>
        <w:rPr>
          <w:rFonts w:hint="eastAsia" w:ascii="宋体" w:hAnsi="宋体" w:eastAsia="宋体" w:cs="宋体"/>
          <w:highlight w:val="none"/>
        </w:rPr>
      </w:pPr>
    </w:p>
    <w:p w14:paraId="10651926">
      <w:pPr>
        <w:rPr>
          <w:rFonts w:hint="eastAsia" w:ascii="宋体" w:hAnsi="宋体" w:eastAsia="宋体" w:cs="宋体"/>
          <w:highlight w:val="none"/>
        </w:rPr>
      </w:pPr>
    </w:p>
    <w:p w14:paraId="018269FF">
      <w:pPr>
        <w:rPr>
          <w:rFonts w:hint="eastAsia" w:ascii="宋体" w:hAnsi="宋体" w:eastAsia="宋体" w:cs="宋体"/>
          <w:highlight w:val="none"/>
        </w:rPr>
      </w:pPr>
    </w:p>
    <w:p w14:paraId="64839E8E">
      <w:pPr>
        <w:rPr>
          <w:rFonts w:hint="eastAsia" w:ascii="宋体" w:hAnsi="宋体" w:eastAsia="宋体" w:cs="宋体"/>
          <w:highlight w:val="none"/>
        </w:rPr>
      </w:pPr>
    </w:p>
    <w:p w14:paraId="67BDCAB4">
      <w:pPr>
        <w:rPr>
          <w:rFonts w:hint="eastAsia" w:ascii="宋体" w:hAnsi="宋体" w:eastAsia="宋体" w:cs="宋体"/>
          <w:highlight w:val="none"/>
        </w:rPr>
      </w:pPr>
    </w:p>
    <w:p w14:paraId="09EC6F03">
      <w:pPr>
        <w:pStyle w:val="2"/>
        <w:keepNext/>
        <w:keepLines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0"/>
        <w:textAlignment w:val="baseline"/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  <w:bookmarkStart w:id="3" w:name="_Toc13244"/>
      <w: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  <w:t>通讯参数配置</w:t>
      </w:r>
      <w:bookmarkEnd w:id="3"/>
    </w:p>
    <w:tbl>
      <w:tblPr>
        <w:tblStyle w:val="9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0"/>
        <w:gridCol w:w="1877"/>
      </w:tblGrid>
      <w:tr w14:paraId="1BB3F7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6B7FB6"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hint="eastAsia" w:eastAsiaTheme="minorEastAsia"/>
                <w:sz w:val="16"/>
                <w:szCs w:val="16"/>
                <w:highlight w:val="none"/>
              </w:rPr>
              <w:t>Mode/模式</w:t>
            </w:r>
          </w:p>
        </w:tc>
        <w:tc>
          <w:tcPr>
            <w:tcW w:w="187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0F36BF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 w:eastAsia="宋体"/>
                <w:sz w:val="16"/>
                <w:szCs w:val="16"/>
                <w:highlight w:val="none"/>
              </w:rPr>
              <w:t>RS232</w:t>
            </w:r>
          </w:p>
        </w:tc>
      </w:tr>
      <w:tr w14:paraId="06716A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34940F"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  <w:t>Communication Protoco</w:t>
            </w:r>
            <w:r>
              <w:rPr>
                <w:rFonts w:hint="eastAsia" w:eastAsiaTheme="minorEastAsia"/>
                <w:b/>
                <w:bCs/>
                <w:sz w:val="16"/>
                <w:szCs w:val="16"/>
                <w:highlight w:val="none"/>
              </w:rPr>
              <w:t>l</w:t>
            </w:r>
          </w:p>
        </w:tc>
        <w:tc>
          <w:tcPr>
            <w:tcW w:w="187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620E156">
            <w:pPr>
              <w:jc w:val="both"/>
              <w:rPr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  <w:t xml:space="preserve">Modbus RTU </w:t>
            </w:r>
          </w:p>
        </w:tc>
      </w:tr>
      <w:tr w14:paraId="0E5F2C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124412">
            <w:pPr>
              <w:jc w:val="both"/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  <w:t>Baudrate</w:t>
            </w:r>
          </w:p>
        </w:tc>
        <w:tc>
          <w:tcPr>
            <w:tcW w:w="187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CA48FE">
            <w:pPr>
              <w:jc w:val="both"/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hint="eastAsia" w:eastAsiaTheme="minorEastAsia"/>
                <w:b/>
                <w:bCs/>
                <w:sz w:val="16"/>
                <w:szCs w:val="16"/>
                <w:highlight w:val="none"/>
              </w:rPr>
              <w:t xml:space="preserve">115200 </w:t>
            </w:r>
          </w:p>
        </w:tc>
      </w:tr>
      <w:tr w14:paraId="11810E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294788">
            <w:pPr>
              <w:jc w:val="both"/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hint="eastAsia" w:eastAsiaTheme="minorEastAsia"/>
                <w:b/>
                <w:bCs/>
                <w:sz w:val="16"/>
                <w:szCs w:val="16"/>
                <w:highlight w:val="none"/>
              </w:rPr>
              <w:t>Data bit</w:t>
            </w:r>
          </w:p>
        </w:tc>
        <w:tc>
          <w:tcPr>
            <w:tcW w:w="187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EAA2CAE">
            <w:pPr>
              <w:jc w:val="both"/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hint="eastAsia" w:eastAsiaTheme="minorEastAsia"/>
                <w:b/>
                <w:bCs/>
                <w:sz w:val="16"/>
                <w:szCs w:val="16"/>
                <w:highlight w:val="none"/>
              </w:rPr>
              <w:t>8 bit</w:t>
            </w:r>
          </w:p>
        </w:tc>
      </w:tr>
      <w:tr w14:paraId="679CBF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0B2953">
            <w:pPr>
              <w:jc w:val="both"/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  <w:t>Parity</w:t>
            </w:r>
          </w:p>
        </w:tc>
        <w:tc>
          <w:tcPr>
            <w:tcW w:w="187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A3D2AB9">
            <w:pPr>
              <w:jc w:val="both"/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  <w:t>None</w:t>
            </w:r>
          </w:p>
        </w:tc>
      </w:tr>
      <w:tr w14:paraId="4F1FEA0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64648A">
            <w:pPr>
              <w:jc w:val="both"/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  <w:t>Stop bit</w:t>
            </w:r>
          </w:p>
        </w:tc>
        <w:tc>
          <w:tcPr>
            <w:tcW w:w="187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D71BB01">
            <w:pPr>
              <w:jc w:val="both"/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  <w:t>1 bit</w:t>
            </w:r>
          </w:p>
        </w:tc>
      </w:tr>
    </w:tbl>
    <w:p w14:paraId="1662187D">
      <w:pPr>
        <w:rPr>
          <w:rFonts w:hint="eastAsia" w:ascii="宋体" w:hAnsi="宋体" w:eastAsia="宋体" w:cs="宋体"/>
          <w:highlight w:val="none"/>
        </w:rPr>
      </w:pPr>
    </w:p>
    <w:p w14:paraId="72D5A7B8">
      <w:pPr>
        <w:rPr>
          <w:rFonts w:hint="eastAsia" w:ascii="宋体" w:hAnsi="宋体" w:eastAsia="宋体" w:cs="宋体"/>
          <w:highlight w:val="none"/>
        </w:rPr>
      </w:pPr>
    </w:p>
    <w:p w14:paraId="4C52363F">
      <w:pPr>
        <w:pStyle w:val="2"/>
        <w:keepNext/>
        <w:keepLines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0"/>
        <w:textAlignment w:val="baseline"/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  <w:bookmarkStart w:id="4" w:name="_Toc31981"/>
      <w: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  <w:t>读取线圈寄存器状态</w:t>
      </w:r>
      <w:bookmarkEnd w:id="4"/>
    </w:p>
    <w:p w14:paraId="08F7E9A1">
      <w:pPr>
        <w:keepNext w:val="0"/>
        <w:keepLines w:val="0"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482" w:firstLineChars="200"/>
        <w:textAlignment w:val="baseline"/>
        <w:outlineLvl w:val="1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  <w:bookmarkStart w:id="5" w:name="_Toc18444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  <w:t>读取四路电磁阀的状态</w:t>
      </w:r>
      <w:bookmarkEnd w:id="5"/>
    </w:p>
    <w:tbl>
      <w:tblPr>
        <w:tblStyle w:val="9"/>
        <w:tblW w:w="0" w:type="auto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7"/>
        <w:gridCol w:w="1278"/>
        <w:gridCol w:w="1160"/>
        <w:gridCol w:w="1411"/>
        <w:gridCol w:w="1589"/>
        <w:gridCol w:w="1802"/>
      </w:tblGrid>
      <w:tr w14:paraId="42D3C5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CA77B1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NOTE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5E8F9A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Slave Addr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B7D9AA">
            <w:pPr>
              <w:jc w:val="center"/>
              <w:rPr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Function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263CFA">
            <w:pPr>
              <w:jc w:val="center"/>
              <w:rPr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Register Addr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FE2415">
            <w:pPr>
              <w:jc w:val="center"/>
              <w:rPr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Register number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BAE443">
            <w:pPr>
              <w:jc w:val="center"/>
              <w:rPr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CRC</w:t>
            </w:r>
          </w:p>
        </w:tc>
      </w:tr>
      <w:tr w14:paraId="323C9E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155D6F9"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6"/>
                <w:szCs w:val="16"/>
                <w:highlight w:val="none"/>
              </w:rPr>
              <w:t>Length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24FD33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127933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C0740A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2byte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308DA8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2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B740C6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2byte</w:t>
            </w:r>
          </w:p>
        </w:tc>
      </w:tr>
      <w:tr w14:paraId="0E12BD1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8B4CA6"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6"/>
                <w:szCs w:val="16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6"/>
                <w:szCs w:val="16"/>
                <w:highlight w:val="none"/>
              </w:rPr>
              <w:t>uest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087564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0X01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8C452F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0x01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46FD54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0x0000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7176E0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0x0004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EA56DA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XXXX</w:t>
            </w:r>
          </w:p>
        </w:tc>
      </w:tr>
      <w:tr w14:paraId="012219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EDEC28">
            <w:pPr>
              <w:jc w:val="both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NOTE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89A693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Slave Addr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C852E8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Function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2171A3">
            <w:pPr>
              <w:jc w:val="center"/>
              <w:rPr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Byte_Len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114EAA">
            <w:pPr>
              <w:jc w:val="center"/>
              <w:rPr>
                <w:rFonts w:eastAsia="宋体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Register Value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037811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CRC</w:t>
            </w:r>
          </w:p>
        </w:tc>
      </w:tr>
      <w:tr w14:paraId="499308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424147"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6"/>
                <w:szCs w:val="16"/>
                <w:highlight w:val="none"/>
              </w:rPr>
              <w:t>Length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CEFD8F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E24834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F8CE9A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1AD05F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B8B209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2byte</w:t>
            </w:r>
          </w:p>
        </w:tc>
      </w:tr>
      <w:tr w14:paraId="4D96DB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AE22A2"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6"/>
                <w:szCs w:val="16"/>
                <w:highlight w:val="none"/>
              </w:rPr>
              <w:t>Feedback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736ABB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0x01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D26585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0x01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8D7424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0x01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AD2DDE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XX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C57E9B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XXXX</w:t>
            </w:r>
          </w:p>
        </w:tc>
      </w:tr>
      <w:tr w14:paraId="1ABAFC4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8267" w:type="dxa"/>
            <w:gridSpan w:val="6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7AF2A2">
            <w:pPr>
              <w:jc w:val="both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color w:val="8064A2" w:themeColor="accent4"/>
                <w:kern w:val="24"/>
                <w:highlight w:val="none"/>
                <w14:textFill>
                  <w14:solidFill>
                    <w14:schemeClr w14:val="accent4"/>
                  </w14:solidFill>
                </w14:textFill>
              </w:rPr>
              <w:t>1byte = 8bit(b7  b6  b5  b4  b3  b2  b1  b0)</w:t>
            </w:r>
          </w:p>
        </w:tc>
      </w:tr>
      <w:tr w14:paraId="60FAA8D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5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6E12CE">
            <w:pPr>
              <w:rPr>
                <w:rFonts w:eastAsiaTheme="minorEastAsia"/>
                <w:b/>
                <w:bCs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6"/>
                <w:szCs w:val="16"/>
                <w:highlight w:val="none"/>
              </w:rPr>
              <w:t>Note：</w:t>
            </w:r>
          </w:p>
        </w:tc>
        <w:tc>
          <w:tcPr>
            <w:tcW w:w="7240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3D433D7">
            <w:pPr>
              <w:ind w:firstLine="160" w:firstLineChars="100"/>
              <w:rPr>
                <w:rFonts w:eastAsia="宋体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Bit 0 : 电磁阀一；</w:t>
            </w:r>
            <w:r>
              <w:rPr>
                <w:rFonts w:hint="eastAsia" w:eastAsia="宋体"/>
                <w:sz w:val="18"/>
                <w:szCs w:val="18"/>
                <w:highlight w:val="none"/>
                <w:lang w:bidi="ar"/>
              </w:rPr>
              <w:t xml:space="preserve"> </w:t>
            </w: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Bit 1 : 电磁阀二；</w:t>
            </w:r>
          </w:p>
          <w:p w14:paraId="1ED59221">
            <w:pPr>
              <w:ind w:firstLine="160" w:firstLineChars="100"/>
              <w:rPr>
                <w:rFonts w:eastAsia="宋体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Bit 2 : 电磁阀三；</w:t>
            </w:r>
            <w:r>
              <w:rPr>
                <w:rFonts w:hint="eastAsia" w:eastAsia="宋体"/>
                <w:sz w:val="18"/>
                <w:szCs w:val="18"/>
                <w:highlight w:val="none"/>
                <w:lang w:bidi="ar"/>
              </w:rPr>
              <w:t xml:space="preserve"> </w:t>
            </w: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Bit 3 : 电磁阀四；</w:t>
            </w:r>
          </w:p>
          <w:p w14:paraId="0253B95C">
            <w:pPr>
              <w:ind w:firstLine="180" w:firstLineChars="100"/>
              <w:rPr>
                <w:rFonts w:eastAsia="宋体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 w:eastAsia="宋体"/>
                <w:sz w:val="18"/>
                <w:szCs w:val="18"/>
                <w:highlight w:val="none"/>
                <w:lang w:bidi="ar"/>
              </w:rPr>
              <w:t>1：表示ON； 0： 表示OFF；</w:t>
            </w:r>
          </w:p>
        </w:tc>
      </w:tr>
    </w:tbl>
    <w:p w14:paraId="7AD33DBD">
      <w:pPr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7F3898E0">
      <w:pPr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394DC036">
      <w:pPr>
        <w:pStyle w:val="2"/>
        <w:keepNext/>
        <w:keepLines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0"/>
        <w:textAlignment w:val="baseline"/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  <w:bookmarkStart w:id="6" w:name="_Toc31748"/>
      <w: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  <w:t>写入线圈寄存器状态</w:t>
      </w:r>
      <w:bookmarkEnd w:id="6"/>
    </w:p>
    <w:p w14:paraId="76D3B4C0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  <w:bookmarkStart w:id="7" w:name="_Toc17357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  <w:t>写入四路电磁阀的状态</w:t>
      </w:r>
      <w:bookmarkEnd w:id="7"/>
    </w:p>
    <w:tbl>
      <w:tblPr>
        <w:tblStyle w:val="9"/>
        <w:tblW w:w="0" w:type="auto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7"/>
        <w:gridCol w:w="1278"/>
        <w:gridCol w:w="1160"/>
        <w:gridCol w:w="1411"/>
        <w:gridCol w:w="1589"/>
        <w:gridCol w:w="1802"/>
      </w:tblGrid>
      <w:tr w14:paraId="5C0F15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CA217D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NOTE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737614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Slave Addr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85A38C">
            <w:pPr>
              <w:jc w:val="center"/>
              <w:rPr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Function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E01A3C">
            <w:pPr>
              <w:jc w:val="center"/>
              <w:rPr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Register Addr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5B4A9D">
            <w:pPr>
              <w:jc w:val="center"/>
              <w:rPr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Register number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4A2234">
            <w:pPr>
              <w:jc w:val="center"/>
              <w:rPr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CRC</w:t>
            </w:r>
          </w:p>
        </w:tc>
      </w:tr>
      <w:tr w14:paraId="0C6147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B6166B"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6"/>
                <w:szCs w:val="16"/>
                <w:highlight w:val="none"/>
              </w:rPr>
              <w:t>Length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86F191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EE3AB0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4E6B2B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2byte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724CED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2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FE070C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2byte</w:t>
            </w:r>
          </w:p>
        </w:tc>
      </w:tr>
      <w:tr w14:paraId="54988A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F65D2E"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6"/>
                <w:szCs w:val="16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6"/>
                <w:szCs w:val="16"/>
                <w:highlight w:val="none"/>
              </w:rPr>
              <w:t>uest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6170C6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0X01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302536">
            <w:pPr>
              <w:jc w:val="center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</w:t>
            </w:r>
            <w:r>
              <w:rPr>
                <w:rFonts w:hint="eastAsia" w:eastAsiaTheme="minorEastAsia"/>
                <w:sz w:val="16"/>
                <w:szCs w:val="16"/>
                <w:highlight w:val="none"/>
              </w:rPr>
              <w:t>5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1054D1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0x0000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92CBB7">
            <w:pPr>
              <w:jc w:val="center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hint="eastAsia" w:eastAsia="宋体"/>
                <w:sz w:val="16"/>
                <w:szCs w:val="16"/>
                <w:highlight w:val="none"/>
                <w:lang w:val="en-US" w:eastAsia="zh-CN"/>
              </w:rPr>
              <w:t>00</w:t>
            </w:r>
            <w:r>
              <w:rPr>
                <w:rFonts w:hint="eastAsia"/>
                <w:sz w:val="16"/>
                <w:szCs w:val="16"/>
                <w:highlight w:val="none"/>
              </w:rPr>
              <w:t>XX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9DF3A2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XXXX</w:t>
            </w:r>
          </w:p>
        </w:tc>
      </w:tr>
      <w:tr w14:paraId="2113C4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18A60F">
            <w:pPr>
              <w:jc w:val="both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NOTE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A77658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Slave Addr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74198F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Function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056C14">
            <w:pPr>
              <w:jc w:val="center"/>
              <w:rPr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Byte_Len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0FE8AC">
            <w:pPr>
              <w:jc w:val="center"/>
              <w:rPr>
                <w:rFonts w:eastAsia="宋体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Register Value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5DEB2D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CRC</w:t>
            </w:r>
          </w:p>
        </w:tc>
      </w:tr>
      <w:tr w14:paraId="43C504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75F4E4"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6"/>
                <w:szCs w:val="16"/>
                <w:highlight w:val="none"/>
              </w:rPr>
              <w:t>Length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4084ED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38577B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80EC4A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F5AE39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29844B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2byte</w:t>
            </w:r>
          </w:p>
        </w:tc>
      </w:tr>
      <w:tr w14:paraId="442153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5B6744"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6"/>
                <w:szCs w:val="16"/>
                <w:highlight w:val="none"/>
              </w:rPr>
              <w:t>Feedback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95941C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0x01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5FF27B">
            <w:pPr>
              <w:jc w:val="center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</w:t>
            </w:r>
            <w:r>
              <w:rPr>
                <w:rFonts w:hint="eastAsia" w:eastAsiaTheme="minorEastAsia"/>
                <w:sz w:val="16"/>
                <w:szCs w:val="16"/>
                <w:highlight w:val="none"/>
              </w:rPr>
              <w:t>5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E61946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0x01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645BF0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XXXX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27C0EE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XXXX</w:t>
            </w:r>
          </w:p>
        </w:tc>
      </w:tr>
      <w:tr w14:paraId="73090F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exact"/>
        </w:trPr>
        <w:tc>
          <w:tcPr>
            <w:tcW w:w="8267" w:type="dxa"/>
            <w:gridSpan w:val="6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9BF4BF">
            <w:pPr>
              <w:jc w:val="both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color w:val="8064A2" w:themeColor="accent4"/>
                <w:kern w:val="24"/>
                <w:highlight w:val="none"/>
                <w14:textFill>
                  <w14:solidFill>
                    <w14:schemeClr w14:val="accent4"/>
                  </w14:solidFill>
                </w14:textFill>
              </w:rPr>
              <w:t>1byte = 8bit(b7  b6  b5  b4  b3  b2  b1  b0)</w:t>
            </w:r>
          </w:p>
        </w:tc>
      </w:tr>
      <w:tr w14:paraId="2D00CA7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5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A7E348">
            <w:pPr>
              <w:rPr>
                <w:rFonts w:eastAsiaTheme="minorEastAsia"/>
                <w:b/>
                <w:bCs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6"/>
                <w:szCs w:val="16"/>
                <w:highlight w:val="none"/>
              </w:rPr>
              <w:t>Note：</w:t>
            </w:r>
          </w:p>
        </w:tc>
        <w:tc>
          <w:tcPr>
            <w:tcW w:w="7240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CC7094F">
            <w:pPr>
              <w:ind w:firstLine="160" w:firstLineChars="100"/>
              <w:rPr>
                <w:rFonts w:eastAsia="宋体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Bit 0 : 电磁阀一；</w:t>
            </w:r>
            <w:r>
              <w:rPr>
                <w:rFonts w:hint="eastAsia" w:eastAsia="宋体"/>
                <w:sz w:val="18"/>
                <w:szCs w:val="18"/>
                <w:highlight w:val="none"/>
                <w:lang w:bidi="ar"/>
              </w:rPr>
              <w:t xml:space="preserve"> </w:t>
            </w: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Bit 1 : 电磁阀二；</w:t>
            </w:r>
          </w:p>
          <w:p w14:paraId="2ABD18D5">
            <w:pPr>
              <w:ind w:firstLine="160" w:firstLineChars="100"/>
              <w:rPr>
                <w:rFonts w:eastAsia="宋体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Bit 2 : 电磁阀三；</w:t>
            </w:r>
            <w:r>
              <w:rPr>
                <w:rFonts w:hint="eastAsia" w:eastAsia="宋体"/>
                <w:sz w:val="18"/>
                <w:szCs w:val="18"/>
                <w:highlight w:val="none"/>
                <w:lang w:bidi="ar"/>
              </w:rPr>
              <w:t xml:space="preserve"> </w:t>
            </w: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Bit 3 : 电磁阀四；</w:t>
            </w:r>
          </w:p>
          <w:p w14:paraId="336E640B">
            <w:pPr>
              <w:ind w:firstLine="180" w:firstLineChars="100"/>
              <w:rPr>
                <w:rFonts w:eastAsia="宋体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 w:eastAsia="宋体"/>
                <w:sz w:val="18"/>
                <w:szCs w:val="18"/>
                <w:highlight w:val="none"/>
                <w:lang w:bidi="ar"/>
              </w:rPr>
              <w:t>1：表示ON； 0： 表示OFF；</w:t>
            </w:r>
          </w:p>
        </w:tc>
      </w:tr>
    </w:tbl>
    <w:p w14:paraId="0B2BC5E1">
      <w:pPr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  <w:br w:type="page"/>
      </w:r>
    </w:p>
    <w:p w14:paraId="295312B2"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7300F4DA"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06BE4643"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4C9A1D94"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4F6D9B2B"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3AE6A9BF">
      <w:pPr>
        <w:pStyle w:val="2"/>
        <w:keepNext/>
        <w:keepLines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0"/>
        <w:textAlignment w:val="baseline"/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  <w:bookmarkStart w:id="8" w:name="_Toc5713"/>
      <w:r>
        <w:rPr>
          <w:rFonts w:hint="eastAsia" w:asciiTheme="majorEastAsia" w:hAnsiTheme="majorEastAsia" w:eastAsiaTheme="majorEastAsia" w:cstheme="majorEastAsia"/>
          <w:b/>
          <w:bCs w:val="0"/>
          <w:sz w:val="32"/>
          <w:szCs w:val="32"/>
          <w:highlight w:val="none"/>
        </w:rPr>
        <w:t>读输入寄存器</w:t>
      </w:r>
      <w:bookmarkEnd w:id="8"/>
      <w: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  <w:t xml:space="preserve"> </w:t>
      </w:r>
    </w:p>
    <w:p w14:paraId="3E0AD828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  <w:bookmarkStart w:id="9" w:name="_Toc25178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  <w:t>读取CH_1 &amp;&amp; CH_2 &amp;&amp; CH_3 &amp;&amp; CH_4 &amp;&amp; CH_5 &amp;&amp; CH_6 &amp;&amp; CH_7 &amp;&amp; CH_8值。</w:t>
      </w:r>
      <w:bookmarkEnd w:id="9"/>
    </w:p>
    <w:tbl>
      <w:tblPr>
        <w:tblStyle w:val="9"/>
        <w:tblpPr w:leftFromText="180" w:rightFromText="180" w:vertAnchor="text" w:horzAnchor="margin" w:tblpXSpec="center" w:tblpY="114"/>
        <w:tblOverlap w:val="never"/>
        <w:tblW w:w="10423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6"/>
        <w:gridCol w:w="770"/>
        <w:gridCol w:w="960"/>
        <w:gridCol w:w="855"/>
        <w:gridCol w:w="600"/>
        <w:gridCol w:w="676"/>
        <w:gridCol w:w="676"/>
        <w:gridCol w:w="676"/>
        <w:gridCol w:w="676"/>
        <w:gridCol w:w="676"/>
        <w:gridCol w:w="676"/>
        <w:gridCol w:w="726"/>
        <w:gridCol w:w="681"/>
        <w:gridCol w:w="819"/>
      </w:tblGrid>
      <w:tr w14:paraId="168B79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7BE69B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bookmarkStart w:id="10" w:name="OLE_LINK2"/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4ABFD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ADAA4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69B76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6063" w:type="dxa"/>
            <w:gridSpan w:val="9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AE26A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0D1FD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0C2815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B2FB1E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58B21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B4464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F85D7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063" w:type="dxa"/>
            <w:gridSpan w:val="9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278CDB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537E7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42B901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BEF0F8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2F487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0FBC62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ECFC7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0x0000</w:t>
            </w:r>
          </w:p>
        </w:tc>
        <w:tc>
          <w:tcPr>
            <w:tcW w:w="6063" w:type="dxa"/>
            <w:gridSpan w:val="9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9D38B8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9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95B12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3AF79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6837D0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32061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20B744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23587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60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048505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7003D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CH_2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4FD54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CH_3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B4CE0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CH_4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51550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CH_5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3725D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B3631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7</w:t>
            </w:r>
          </w:p>
        </w:tc>
        <w:tc>
          <w:tcPr>
            <w:tcW w:w="72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EDBD8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8</w:t>
            </w:r>
          </w:p>
        </w:tc>
        <w:tc>
          <w:tcPr>
            <w:tcW w:w="68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8D57AC">
            <w:pPr>
              <w:jc w:val="center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9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693F54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6393E5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E4893A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716F0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BC59C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CDB82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60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1FAB3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F8CD3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E50467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E6CC52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13924A7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4003B8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DB76A5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72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6378C1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8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1C2B4E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B602B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4BFCD6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E15C73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A48AF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74ABE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F3AC42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12</w:t>
            </w:r>
          </w:p>
        </w:tc>
        <w:tc>
          <w:tcPr>
            <w:tcW w:w="60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245D2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179BA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BA5B3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4AEE4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A3FFB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952AB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94098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72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3EDE4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68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E24BC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828A3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A7875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BC6A73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04C81BE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219FFD6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>Value = (256 * hi_byte + lo_byte) / 100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00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 </w:t>
            </w:r>
            <w:r>
              <w:rPr>
                <w:rFonts w:hint="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进气主路气压值</w:t>
            </w: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>: 0 ~ 10Bar;</w:t>
            </w:r>
            <w:r>
              <w:rPr>
                <w:rFonts w:hint="eastAsia" w:eastAsiaTheme="minorEastAsia"/>
                <w:color w:val="FF0000"/>
                <w:kern w:val="24"/>
                <w:sz w:val="15"/>
                <w:szCs w:val="15"/>
                <w:highlight w:val="none"/>
              </w:rPr>
              <w:t xml:space="preserve">    </w:t>
            </w:r>
          </w:p>
        </w:tc>
      </w:tr>
      <w:tr w14:paraId="1052D4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4E34D8">
            <w:pPr>
              <w:jc w:val="both"/>
              <w:rPr>
                <w:rFonts w:hint="eastAsia" w:eastAsia="宋体"/>
                <w:b/>
                <w:bCs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54E3025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399DA27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>Value = (256 * hi_byte + lo_byte) / 100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00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主路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负压值</w:t>
            </w: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: 0 ~ 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-</w:t>
            </w: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>10Bar</w:t>
            </w:r>
          </w:p>
        </w:tc>
      </w:tr>
      <w:tr w14:paraId="1C4E45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AC0D4C">
            <w:pPr>
              <w:jc w:val="both"/>
              <w:rPr>
                <w:rFonts w:hint="eastAsia" w:ascii="Arial" w:hAnsi="Arial" w:eastAsia="宋体" w:cs="Arial"/>
                <w:b/>
                <w:bCs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3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787032F">
            <w:pPr>
              <w:jc w:val="center"/>
              <w:rPr>
                <w:rFonts w:ascii="Arial" w:hAnsi="Arial" w:eastAsia="Arial" w:cs="Arial"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1921577">
            <w:pPr>
              <w:ind w:firstLine="150" w:firstLineChars="100"/>
              <w:rPr>
                <w:rFonts w:ascii="Arial" w:hAnsi="Arial" w:eastAsia="宋体" w:cs="Arial"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Value = (256 * hi_byte + lo_byte) / 100;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 xml:space="preserve">  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进气主路流量值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: 4 ~ 200L/Min;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 xml:space="preserve">   //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vefc</w:t>
            </w:r>
            <w:r>
              <w:rPr>
                <w:rFonts w:hint="eastAsia" w:ascii="宋体" w:hAnsi="宋体" w:eastAsia="宋体" w:cs="宋体"/>
                <w:kern w:val="24"/>
                <w:sz w:val="15"/>
                <w:szCs w:val="15"/>
                <w:highlight w:val="none"/>
              </w:rPr>
              <w:t>反馈数值</w:t>
            </w:r>
          </w:p>
        </w:tc>
      </w:tr>
      <w:tr w14:paraId="59C53A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D02652">
            <w:pPr>
              <w:jc w:val="both"/>
              <w:rPr>
                <w:rFonts w:hint="eastAsia" w:ascii="Arial" w:hAnsi="Arial" w:eastAsia="宋体" w:cs="Arial"/>
                <w:b/>
                <w:bCs/>
                <w:snapToGrid w:val="0"/>
                <w:color w:val="3333CC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4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95ACC51">
            <w:pPr>
              <w:jc w:val="center"/>
              <w:rPr>
                <w:rFonts w:ascii="Arial" w:hAnsi="Arial" w:eastAsia="宋体" w:cs="Arial"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B5CFF92">
            <w:pPr>
              <w:ind w:firstLine="150" w:firstLineChars="100"/>
              <w:rPr>
                <w:rFonts w:ascii="Arial" w:hAnsi="Arial" w:eastAsia="宋体" w:cs="Arial"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Value = (256 * hi_byte + lo_byte) / 100</w:t>
            </w:r>
            <w:r>
              <w:rPr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 xml:space="preserve">  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真空回路气体相对湿度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 xml:space="preserve">: 0 ~ 100%; 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 xml:space="preserve">    </w:t>
            </w:r>
          </w:p>
        </w:tc>
      </w:tr>
      <w:tr w14:paraId="7330EA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6B2F0F">
            <w:pPr>
              <w:jc w:val="both"/>
              <w:rPr>
                <w:rFonts w:hint="eastAsia" w:ascii="Arial" w:hAnsi="Arial" w:eastAsia="宋体" w:cs="Arial"/>
                <w:b/>
                <w:bCs/>
                <w:snapToGrid w:val="0"/>
                <w:color w:val="3333CC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5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0F960CF">
            <w:pPr>
              <w:jc w:val="center"/>
              <w:rPr>
                <w:rFonts w:ascii="Arial" w:hAnsi="Arial" w:eastAsia="宋体" w:cs="Arial"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A03E9E6">
            <w:pPr>
              <w:ind w:firstLine="150" w:firstLineChars="100"/>
              <w:rPr>
                <w:rFonts w:hint="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Value = (256 * hi_byte + lo_byte) / 100</w:t>
            </w:r>
            <w:r>
              <w:rPr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 xml:space="preserve">  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真空回路气体温度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: 0 ~ 100℃;</w:t>
            </w:r>
          </w:p>
          <w:p w14:paraId="170AFAB9">
            <w:pPr>
              <w:ind w:firstLine="150" w:firstLineChars="100"/>
              <w:rPr>
                <w:rFonts w:hint="eastAsia"/>
                <w:kern w:val="24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 w14:paraId="78028A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849EF3">
            <w:pPr>
              <w:jc w:val="both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9B49EF0">
            <w:pPr>
              <w:jc w:val="center"/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948CDFB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Value = (256 * hi_byte + lo_byte)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eastAsia="zh-CN"/>
              </w:rPr>
              <w:t>；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eastAsiaTheme="minorEastAsia"/>
                <w:strike w:val="0"/>
                <w:dstrike w:val="0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FOUP IN：1、FOUP OUT ：0</w:t>
            </w:r>
          </w:p>
        </w:tc>
      </w:tr>
      <w:tr w14:paraId="0020E7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1B472E">
            <w:pPr>
              <w:jc w:val="both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7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92CFBE5">
            <w:pPr>
              <w:jc w:val="center"/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4EC98A8">
            <w:pPr>
              <w:ind w:firstLine="150" w:firstLineChars="100"/>
              <w:rPr>
                <w:rFonts w:hint="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Value = (256 * hi_byte + lo_byte)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eastAsia="zh-CN"/>
              </w:rPr>
              <w:t>；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FOUP IN 充气秒数 → 高16位</w:t>
            </w:r>
          </w:p>
        </w:tc>
      </w:tr>
      <w:tr w14:paraId="1BB423A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70A619">
            <w:pPr>
              <w:jc w:val="both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8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6D8A698">
            <w:pPr>
              <w:jc w:val="center"/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B041763">
            <w:pPr>
              <w:ind w:firstLine="150" w:firstLineChars="100"/>
              <w:rPr>
                <w:rFonts w:hint="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Value = (256 * hi_byte + lo_byte)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eastAsia="zh-CN"/>
              </w:rPr>
              <w:t>；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FOUP IN 充气秒数 → 低16位</w:t>
            </w:r>
          </w:p>
        </w:tc>
      </w:tr>
      <w:tr w14:paraId="78B9BF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5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A73779">
            <w:pPr>
              <w:jc w:val="both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9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F881BB2">
            <w:pPr>
              <w:jc w:val="center"/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7DE4860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VEFC状态（bit0）：0=OK，1=NG</w:t>
            </w:r>
          </w:p>
          <w:p w14:paraId="7E377678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VEEP状态（bit1）：0=OK，1=NG</w:t>
            </w:r>
          </w:p>
          <w:p w14:paraId="6EA5E219">
            <w:pPr>
              <w:ind w:firstLine="150" w:firstLineChars="100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温湿度传感器（bit2）：0=OK，1=NG</w:t>
            </w:r>
          </w:p>
          <w:p w14:paraId="0D731638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FOUP IN充气30min湿度是否达标（bit3）：0=OK，1=NG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br w:type="textWrapping"/>
            </w:r>
          </w:p>
        </w:tc>
      </w:tr>
      <w:tr w14:paraId="14FD03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0" w:hRule="atLeas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AC2A2D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9467" w:type="dxa"/>
            <w:gridSpan w:val="1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ADADF36">
            <w:pPr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8"/>
                <w:szCs w:val="18"/>
                <w:highlight w:val="none"/>
              </w:rPr>
              <w:t xml:space="preserve">Example:  ---&gt; 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Channel_1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 xml:space="preserve">:,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Channel_2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 xml:space="preserve">:,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Channel_3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 xml:space="preserve">: ,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Channel_4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 xml:space="preserve">: ,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Channel_5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: ,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Channel_6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 xml:space="preserve">:  ,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Channel_7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 xml:space="preserve">: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Channel_8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: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eastAsia="zh-CN"/>
              </w:rPr>
              <w:t>，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9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；</w:t>
            </w:r>
          </w:p>
          <w:p w14:paraId="59B1CC71">
            <w:pPr>
              <w:ind w:firstLine="150" w:firstLineChars="100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反馈值：0XFF,0XFF表示外设异常，需检查外设。</w:t>
            </w:r>
          </w:p>
        </w:tc>
      </w:tr>
      <w:bookmarkEnd w:id="10"/>
    </w:tbl>
    <w:p w14:paraId="2853349C">
      <w:pPr>
        <w:numPr>
          <w:ilvl w:val="0"/>
          <w:numId w:val="0"/>
        </w:num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2E1B299C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7BE00EB4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5D954D16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3C0E297C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6FACB6CB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49A5BBE0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57A90C4E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5CBD19B6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1CE289D3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2B98D4CC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7A27E09C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1C70D641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731FCE71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1C9A4226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1E609CC0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7DAB4551">
      <w:pPr>
        <w:numPr>
          <w:ilvl w:val="0"/>
          <w:numId w:val="0"/>
        </w:num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068226AB">
      <w:pPr>
        <w:numPr>
          <w:ilvl w:val="0"/>
          <w:numId w:val="0"/>
        </w:num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61891A38">
      <w:pPr>
        <w:numPr>
          <w:ilvl w:val="0"/>
          <w:numId w:val="0"/>
        </w:num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41B788DB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4BD302CD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5B93398C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/>
          <w:highlight w:val="none"/>
        </w:rPr>
      </w:pPr>
      <w:bookmarkStart w:id="11" w:name="_Toc12274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读取VEFC流量单位/介质配置状态</w:t>
      </w:r>
      <w:bookmarkEnd w:id="11"/>
    </w:p>
    <w:p w14:paraId="043F9F8A">
      <w:pPr>
        <w:numPr>
          <w:ilvl w:val="0"/>
          <w:numId w:val="0"/>
        </w:num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tbl>
      <w:tblPr>
        <w:tblStyle w:val="9"/>
        <w:tblpPr w:leftFromText="180" w:rightFromText="180" w:vertAnchor="text" w:horzAnchor="page" w:tblpX="2009" w:tblpY="445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220A5FEF"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42B334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16CF1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BFA31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C3BF0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7600E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BDE33A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5A1953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276213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57CFA1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95050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FD21C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C3DD15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5D598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4BA3C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9D660C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068D0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71A80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EC2A80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11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090CF8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EDBA1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1CB029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98E283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9844F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44E8A5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D40A1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D5D94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937A64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565181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E4CD04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0BF9F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37C68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B70B1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6720A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AEDFB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708F0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84B35E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313A1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EBC31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7DC6E2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B716E5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3D9B0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6C781D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F357DC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BACBB35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06815C9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 </w:t>
            </w:r>
          </w:p>
        </w:tc>
      </w:tr>
      <w:tr w14:paraId="46E22B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AC6BD6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1CEBCA5">
            <w:pP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H_byte：0=单位配置成功， 1=单位配置失败（默认：L/Min）</w:t>
            </w:r>
          </w:p>
          <w:p w14:paraId="20C7D12D">
            <w:pPr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L_byte：0=介质配置成功，1=配置失败（默认：CDA）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br w:type="textWrapping"/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（配置介质时，如果不是FOUP OUT状态，会等到FOUP OUT状态下才下发配置给VEFC）</w:t>
            </w:r>
          </w:p>
        </w:tc>
      </w:tr>
    </w:tbl>
    <w:p w14:paraId="23C5611A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4916900A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5ED1911B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2DF780F1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660B4C4C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2B5BA912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2E3F9BC7">
      <w:pPr>
        <w:bidi w:val="0"/>
        <w:rPr>
          <w:rFonts w:hint="eastAsia" w:ascii="Arial" w:hAnsi="Arial" w:eastAsia="Arial" w:cs="Arial"/>
          <w:snapToGrid w:val="0"/>
          <w:color w:val="000000"/>
          <w:sz w:val="21"/>
          <w:szCs w:val="21"/>
          <w:highlight w:val="none"/>
          <w:lang w:val="en-US" w:eastAsia="zh-CN" w:bidi="ar-SA"/>
        </w:rPr>
      </w:pPr>
    </w:p>
    <w:p w14:paraId="15D2B557">
      <w:pPr>
        <w:bidi w:val="0"/>
        <w:rPr>
          <w:rFonts w:hint="eastAsia"/>
          <w:highlight w:val="none"/>
          <w:lang w:val="en-US" w:eastAsia="zh-CN"/>
        </w:rPr>
      </w:pPr>
    </w:p>
    <w:p w14:paraId="735891E3">
      <w:pPr>
        <w:bidi w:val="0"/>
        <w:rPr>
          <w:rFonts w:hint="eastAsia"/>
          <w:highlight w:val="none"/>
          <w:lang w:val="en-US" w:eastAsia="zh-CN"/>
        </w:rPr>
      </w:pPr>
    </w:p>
    <w:p w14:paraId="117867BB">
      <w:pPr>
        <w:bidi w:val="0"/>
        <w:rPr>
          <w:rFonts w:hint="eastAsia"/>
          <w:highlight w:val="none"/>
          <w:lang w:val="en-US" w:eastAsia="zh-CN"/>
        </w:rPr>
      </w:pPr>
    </w:p>
    <w:p w14:paraId="3A1E6CC6">
      <w:pPr>
        <w:bidi w:val="0"/>
        <w:rPr>
          <w:rFonts w:hint="eastAsia"/>
          <w:highlight w:val="none"/>
          <w:lang w:val="en-US" w:eastAsia="zh-CN"/>
        </w:rPr>
      </w:pPr>
    </w:p>
    <w:p w14:paraId="5A88A66F">
      <w:pPr>
        <w:bidi w:val="0"/>
        <w:rPr>
          <w:rFonts w:hint="eastAsia"/>
          <w:highlight w:val="none"/>
          <w:lang w:val="en-US" w:eastAsia="zh-CN"/>
        </w:rPr>
      </w:pPr>
    </w:p>
    <w:p w14:paraId="4EA9E47B">
      <w:pPr>
        <w:bidi w:val="0"/>
        <w:rPr>
          <w:rFonts w:hint="eastAsia"/>
          <w:highlight w:val="none"/>
          <w:lang w:val="en-US" w:eastAsia="zh-CN"/>
        </w:rPr>
      </w:pPr>
    </w:p>
    <w:p w14:paraId="509AA918">
      <w:pPr>
        <w:bidi w:val="0"/>
        <w:rPr>
          <w:rFonts w:hint="eastAsia"/>
          <w:highlight w:val="none"/>
          <w:lang w:val="en-US" w:eastAsia="zh-CN"/>
        </w:rPr>
      </w:pPr>
    </w:p>
    <w:p w14:paraId="588FE79B">
      <w:pPr>
        <w:bidi w:val="0"/>
        <w:rPr>
          <w:rFonts w:hint="eastAsia"/>
          <w:highlight w:val="none"/>
          <w:lang w:val="en-US" w:eastAsia="zh-CN"/>
        </w:rPr>
      </w:pPr>
    </w:p>
    <w:p w14:paraId="6FF43990">
      <w:pPr>
        <w:bidi w:val="0"/>
        <w:rPr>
          <w:rFonts w:hint="eastAsia"/>
          <w:highlight w:val="none"/>
          <w:lang w:val="en-US" w:eastAsia="zh-CN"/>
        </w:rPr>
      </w:pPr>
    </w:p>
    <w:p w14:paraId="45850D6C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/>
          <w:highlight w:val="none"/>
        </w:rPr>
      </w:pPr>
      <w:bookmarkStart w:id="12" w:name="_Toc31938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读取85自检状态/结果</w:t>
      </w:r>
      <w:bookmarkEnd w:id="12"/>
    </w:p>
    <w:p w14:paraId="5E696743">
      <w:pPr>
        <w:numPr>
          <w:ilvl w:val="0"/>
          <w:numId w:val="0"/>
        </w:num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tbl>
      <w:tblPr>
        <w:tblStyle w:val="9"/>
        <w:tblpPr w:leftFromText="180" w:rightFromText="180" w:vertAnchor="text" w:horzAnchor="page" w:tblpX="2009" w:tblpY="445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60303D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A84BE5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4EFA2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DF044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3BD2F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975F3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7BD10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5EC7D9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F5BF2C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6C853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E3B2A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EF2B9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007766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4313D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782928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327EFC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73E65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7E549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9F04FE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11859E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6C745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7FF559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E1456E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AF0A87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AA3D46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D834A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0754B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2FB5A9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09DD41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4D7212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2553EA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3308C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E9786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50388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D3CB1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079FD0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92443B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875CF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D0923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C87AA4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0FEAE3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D3A2F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3BDEB9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32CAA2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0B20E43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C204786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 </w:t>
            </w:r>
          </w:p>
        </w:tc>
      </w:tr>
      <w:tr w14:paraId="1470D1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BF8D09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10DCABE">
            <w:pPr>
              <w:rPr>
                <w:rFonts w:hint="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0=无报警/空闲，1=自检进行中，2=自检成功，</w:t>
            </w:r>
          </w:p>
          <w:p w14:paraId="24F5D896">
            <w:pPr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3=湿度超标失败，4=传感器通讯故障，5=值参数错误</w:t>
            </w:r>
          </w:p>
        </w:tc>
      </w:tr>
    </w:tbl>
    <w:p w14:paraId="2AD251C6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1829238B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614627CF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51C9F964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6C4C0885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10C88AA2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3ADF79E6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703316F9">
      <w:pPr>
        <w:bidi w:val="0"/>
        <w:rPr>
          <w:rFonts w:hint="eastAsia" w:ascii="Arial" w:hAnsi="Arial" w:eastAsia="Arial" w:cs="Arial"/>
          <w:snapToGrid w:val="0"/>
          <w:color w:val="000000"/>
          <w:sz w:val="21"/>
          <w:szCs w:val="21"/>
          <w:highlight w:val="none"/>
          <w:lang w:val="en-US" w:eastAsia="zh-CN" w:bidi="ar-SA"/>
        </w:rPr>
      </w:pPr>
    </w:p>
    <w:p w14:paraId="30478402">
      <w:pPr>
        <w:bidi w:val="0"/>
        <w:rPr>
          <w:rFonts w:hint="eastAsia"/>
          <w:highlight w:val="none"/>
          <w:lang w:val="en-US" w:eastAsia="zh-CN"/>
        </w:rPr>
      </w:pPr>
    </w:p>
    <w:p w14:paraId="1E5EC529">
      <w:pPr>
        <w:bidi w:val="0"/>
        <w:rPr>
          <w:rFonts w:hint="eastAsia"/>
          <w:highlight w:val="none"/>
          <w:lang w:val="en-US" w:eastAsia="zh-CN"/>
        </w:rPr>
      </w:pPr>
    </w:p>
    <w:p w14:paraId="13D7D69F">
      <w:pPr>
        <w:tabs>
          <w:tab w:val="left" w:pos="1892"/>
        </w:tabs>
        <w:bidi w:val="0"/>
        <w:jc w:val="left"/>
        <w:rPr>
          <w:rFonts w:hint="eastAsia"/>
          <w:highlight w:val="none"/>
          <w:lang w:val="en-US" w:eastAsia="zh-CN"/>
        </w:rPr>
      </w:pPr>
      <w:bookmarkStart w:id="13" w:name="_Toc894"/>
    </w:p>
    <w:p w14:paraId="4E8974DA">
      <w:pPr>
        <w:tabs>
          <w:tab w:val="left" w:pos="1892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0C518CCC">
      <w:pPr>
        <w:tabs>
          <w:tab w:val="left" w:pos="1892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2AE9C510">
      <w:pPr>
        <w:tabs>
          <w:tab w:val="left" w:pos="1892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41EDC82D">
      <w:pPr>
        <w:tabs>
          <w:tab w:val="left" w:pos="1892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1636FFEB">
      <w:pPr>
        <w:tabs>
          <w:tab w:val="left" w:pos="1892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44E29713">
      <w:pPr>
        <w:tabs>
          <w:tab w:val="left" w:pos="1892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2E1233FC">
      <w:pPr>
        <w:tabs>
          <w:tab w:val="left" w:pos="1892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113D146C">
      <w:pPr>
        <w:tabs>
          <w:tab w:val="left" w:pos="1892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410793AE">
      <w:pPr>
        <w:tabs>
          <w:tab w:val="left" w:pos="1892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1CB0935A">
      <w:pPr>
        <w:tabs>
          <w:tab w:val="left" w:pos="1892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48F1BF54">
      <w:pPr>
        <w:tabs>
          <w:tab w:val="left" w:pos="1892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3E5B2814">
      <w:pPr>
        <w:tabs>
          <w:tab w:val="left" w:pos="1892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67BADDD5">
      <w:pPr>
        <w:tabs>
          <w:tab w:val="left" w:pos="1892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3D1E772E">
      <w:pPr>
        <w:tabs>
          <w:tab w:val="left" w:pos="1892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61B3FEA5">
      <w:pPr>
        <w:tabs>
          <w:tab w:val="left" w:pos="1892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6416319E">
      <w:pPr>
        <w:tabs>
          <w:tab w:val="left" w:pos="1892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6DCFC28C">
      <w:pPr>
        <w:tabs>
          <w:tab w:val="left" w:pos="1892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5516AB26">
      <w:pPr>
        <w:tabs>
          <w:tab w:val="left" w:pos="1892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443337C2">
      <w:pPr>
        <w:tabs>
          <w:tab w:val="left" w:pos="1892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30F03812">
      <w:pPr>
        <w:tabs>
          <w:tab w:val="left" w:pos="1892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444A9420">
      <w:pPr>
        <w:tabs>
          <w:tab w:val="left" w:pos="1892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66CB0E72">
      <w:pPr>
        <w:tabs>
          <w:tab w:val="left" w:pos="1892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52ADDBEF">
      <w:pPr>
        <w:tabs>
          <w:tab w:val="left" w:pos="1892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48ECA716">
      <w:pPr>
        <w:tabs>
          <w:tab w:val="left" w:pos="1892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7F596C58">
      <w:pPr>
        <w:tabs>
          <w:tab w:val="left" w:pos="1892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7E9FBA50">
      <w:pPr>
        <w:tabs>
          <w:tab w:val="left" w:pos="1892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398DE262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/>
          <w:highlight w:val="none"/>
        </w:rPr>
      </w:pPr>
      <w:bookmarkStart w:id="14" w:name="_Toc21883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读取湿度offset参数</w:t>
      </w:r>
      <w:bookmarkEnd w:id="14"/>
    </w:p>
    <w:tbl>
      <w:tblPr>
        <w:tblStyle w:val="9"/>
        <w:tblpPr w:leftFromText="180" w:rightFromText="180" w:vertAnchor="text" w:horzAnchor="page" w:tblpX="2009" w:tblpY="445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4C7367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586136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B3FD8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FE86F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D7B09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B0D6C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12EEF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5D658F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AFE499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00D03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37357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E59E5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A074A1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BDF41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1FB19F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574ED7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D6BA6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FC5D0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C4D059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13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ACC83A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37B39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3DCE9E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2F92B2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502BC5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CA700D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12E47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8ED9A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87D032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090B92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83AB6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A1D3A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A669F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AF631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B91E8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289B6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03A01C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C04DA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503B0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9D931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7FC173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643480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9A17A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72C3C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40A1CC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B7EE36E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17F426A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 </w:t>
            </w:r>
          </w:p>
        </w:tc>
      </w:tr>
      <w:tr w14:paraId="0EFDFE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0053CB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45949A4">
            <w:pPr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湿度偏移校准值</w:t>
            </w:r>
          </w:p>
        </w:tc>
      </w:tr>
    </w:tbl>
    <w:p w14:paraId="538789F3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1481E66C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169ADD35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60D96089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0FF90FA3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610DBAB5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3649846D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00F6B4F5">
      <w:pPr>
        <w:bidi w:val="0"/>
        <w:rPr>
          <w:rFonts w:hint="eastAsia" w:ascii="Arial" w:hAnsi="Arial" w:eastAsia="Arial" w:cs="Arial"/>
          <w:snapToGrid w:val="0"/>
          <w:color w:val="000000"/>
          <w:sz w:val="21"/>
          <w:szCs w:val="21"/>
          <w:highlight w:val="none"/>
          <w:lang w:val="en-US" w:eastAsia="zh-CN" w:bidi="ar-SA"/>
        </w:rPr>
      </w:pPr>
    </w:p>
    <w:p w14:paraId="15476252">
      <w:pPr>
        <w:bidi w:val="0"/>
        <w:rPr>
          <w:rFonts w:hint="eastAsia"/>
          <w:highlight w:val="none"/>
          <w:lang w:val="en-US" w:eastAsia="zh-CN"/>
        </w:rPr>
      </w:pPr>
    </w:p>
    <w:p w14:paraId="70017D96">
      <w:pPr>
        <w:bidi w:val="0"/>
        <w:rPr>
          <w:rFonts w:hint="eastAsia"/>
          <w:highlight w:val="none"/>
          <w:lang w:val="en-US" w:eastAsia="zh-CN"/>
        </w:rPr>
      </w:pPr>
    </w:p>
    <w:p w14:paraId="5778828C">
      <w:pPr>
        <w:tabs>
          <w:tab w:val="left" w:pos="2199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687C25A2">
      <w:pPr>
        <w:tabs>
          <w:tab w:val="left" w:pos="2199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18E53EC5">
      <w:pPr>
        <w:tabs>
          <w:tab w:val="left" w:pos="2199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69DE962D">
      <w:pPr>
        <w:tabs>
          <w:tab w:val="left" w:pos="2199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69D5F592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  <w:bookmarkStart w:id="15" w:name="_Toc11776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读取湿度offset触发下限数值</w:t>
      </w:r>
      <w:bookmarkEnd w:id="15"/>
    </w:p>
    <w:tbl>
      <w:tblPr>
        <w:tblStyle w:val="9"/>
        <w:tblpPr w:leftFromText="180" w:rightFromText="180" w:vertAnchor="text" w:horzAnchor="page" w:tblpX="2009" w:tblpY="445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4F53BC1D"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F761C8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DCA34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32349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45366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DD2A1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BBF11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30BD90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9227E7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912A8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498DE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097CD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0CBC53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FC4E9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7FD797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2EA6E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E0BCE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B8ACC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1E3D44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14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0E5902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4DA5B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266556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D3988B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91556D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433E7D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F92DE5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DFCF8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E13A30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6FB40C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3EB4DB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B7045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A9473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8387D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A2820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1D691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59FD8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C9249F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81873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4A866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F23F93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53EC8A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78C56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2E33DC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3DE7E4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0476D6C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B1FC626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 </w:t>
            </w:r>
          </w:p>
        </w:tc>
      </w:tr>
      <w:tr w14:paraId="0CB82F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60C4D4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9E6D19A">
            <w:pPr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湿度校准触发阈值</w:t>
            </w:r>
          </w:p>
        </w:tc>
      </w:tr>
    </w:tbl>
    <w:p w14:paraId="32E992C8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0054209E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68E870D5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022E2677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6C2B8429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0765C4CC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19DE674C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19CCD915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4B3647BE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55802EE2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37BB775C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6A5E1B16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73A06C1C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  <w:bookmarkStart w:id="16" w:name="_Toc23502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设备版本号查询</w:t>
      </w:r>
      <w:bookmarkEnd w:id="16"/>
    </w:p>
    <w:p w14:paraId="4DB727D9">
      <w:pPr>
        <w:rPr>
          <w:rFonts w:hint="eastAsia"/>
          <w:highlight w:val="none"/>
        </w:rPr>
      </w:pPr>
    </w:p>
    <w:tbl>
      <w:tblPr>
        <w:tblStyle w:val="9"/>
        <w:tblpPr w:leftFromText="180" w:rightFromText="180" w:vertAnchor="text" w:horzAnchor="page" w:tblpX="2009" w:tblpY="97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0DBED5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4A3446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4FE9D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DC8A8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3544DA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01095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D00AD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3AF06C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A2E2E3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AC114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16C4E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F2100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581C0D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E6519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3F1C18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3005ED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0E113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22CAF4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176554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15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1FB2AB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EA30A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3E915F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7FF854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1F4BCE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77BFD7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DF036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20881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B9AE08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1E48E0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97E7D6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C8F0B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FC5CB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AB447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16FD9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EC60D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015015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46695E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8530E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92AEB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A74397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801107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FC8C9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9EE11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17950C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BEC2B4A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288D383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>Value = (256 * hi_byte + lo_byte)</w:t>
            </w:r>
          </w:p>
        </w:tc>
      </w:tr>
      <w:tr w14:paraId="33880E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D42CBE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CD47832">
            <w:pPr>
              <w:rPr>
                <w:kern w:val="24"/>
                <w:sz w:val="15"/>
                <w:szCs w:val="15"/>
                <w:highlight w:val="none"/>
              </w:rPr>
            </w:pPr>
          </w:p>
        </w:tc>
      </w:tr>
    </w:tbl>
    <w:p w14:paraId="18392B75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5E74F96D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58BC87CF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0BCA978C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7101802A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304DB53D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7BFBFA64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6F081C6F">
      <w:pPr>
        <w:rPr>
          <w:rFonts w:hint="eastAsia"/>
          <w:highlight w:val="none"/>
        </w:rPr>
      </w:pPr>
    </w:p>
    <w:p w14:paraId="450A720B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58D91087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13FCE1C8">
      <w:pPr>
        <w:rPr>
          <w:rFonts w:hint="eastAsia"/>
          <w:highlight w:val="none"/>
        </w:rPr>
      </w:pPr>
    </w:p>
    <w:p w14:paraId="6D6D6226">
      <w:pPr>
        <w:rPr>
          <w:rFonts w:hint="eastAsia"/>
          <w:highlight w:val="none"/>
        </w:rPr>
      </w:pPr>
    </w:p>
    <w:p w14:paraId="0512CC8D">
      <w:pPr>
        <w:rPr>
          <w:rFonts w:hint="eastAsia"/>
          <w:highlight w:val="none"/>
        </w:rPr>
      </w:pPr>
    </w:p>
    <w:p w14:paraId="7AE556CD">
      <w:pPr>
        <w:rPr>
          <w:rFonts w:hint="eastAsia"/>
          <w:highlight w:val="none"/>
        </w:rPr>
      </w:pPr>
    </w:p>
    <w:p w14:paraId="000F3BD8">
      <w:pPr>
        <w:rPr>
          <w:rFonts w:hint="eastAsia"/>
          <w:highlight w:val="none"/>
        </w:rPr>
      </w:pPr>
    </w:p>
    <w:p w14:paraId="718AAE3E">
      <w:pPr>
        <w:rPr>
          <w:rFonts w:hint="eastAsia"/>
          <w:highlight w:val="none"/>
        </w:rPr>
      </w:pPr>
    </w:p>
    <w:p w14:paraId="20975538">
      <w:pPr>
        <w:rPr>
          <w:rFonts w:hint="eastAsia"/>
          <w:highlight w:val="none"/>
        </w:rPr>
      </w:pPr>
    </w:p>
    <w:p w14:paraId="0BA973BE">
      <w:pPr>
        <w:rPr>
          <w:rFonts w:hint="eastAsia"/>
          <w:highlight w:val="none"/>
        </w:rPr>
      </w:pPr>
    </w:p>
    <w:p w14:paraId="16A0F0DC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17" w:name="_Toc19967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Idle purge使能查询</w:t>
      </w:r>
      <w:bookmarkEnd w:id="17"/>
    </w:p>
    <w:tbl>
      <w:tblPr>
        <w:tblStyle w:val="9"/>
        <w:tblpPr w:leftFromText="180" w:rightFromText="180" w:vertAnchor="text" w:horzAnchor="page" w:tblpX="2009" w:tblpY="97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143592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2E4A4D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C9EAE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F494E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2E9D2C5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F9402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54948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1CFD6E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CD26E1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7B03D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8F1CD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EC5F9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102A9A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3CDD5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2F2A8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62D9D1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DA436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6DB09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22126F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1D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641E84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94F74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F8465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E928E3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8674EE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5E8357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1CF99A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A2DCB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1DFBE9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0D5D8B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FB0724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40DB0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C77C7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8046D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4AD47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CA766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642E06D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41A8DE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9D47E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81513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88A52E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DFCE54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FEB3A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5388DF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0450014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FAACF72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1784822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>Value = (256 * hi_byte + lo_byte)</w:t>
            </w:r>
          </w:p>
        </w:tc>
      </w:tr>
      <w:tr w14:paraId="11D0261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BE14E0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29901D9">
            <w:pPr>
              <w:rPr>
                <w:rFonts w:hint="default"/>
                <w:kern w:val="24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="宋体"/>
                <w:kern w:val="24"/>
                <w:sz w:val="18"/>
                <w:szCs w:val="18"/>
                <w:highlight w:val="none"/>
                <w:lang w:val="en-US" w:eastAsia="zh-CN"/>
              </w:rPr>
              <w:t>备注</w:t>
            </w:r>
            <w:r>
              <w:rPr>
                <w:rFonts w:hint="eastAsia"/>
                <w:kern w:val="24"/>
                <w:sz w:val="18"/>
                <w:szCs w:val="18"/>
                <w:highlight w:val="none"/>
              </w:rPr>
              <w:t xml:space="preserve">: </w:t>
            </w:r>
            <w:r>
              <w:rPr>
                <w:rFonts w:hint="eastAsia" w:eastAsia="宋体"/>
                <w:kern w:val="24"/>
                <w:sz w:val="18"/>
                <w:szCs w:val="18"/>
                <w:highlight w:val="none"/>
                <w:lang w:val="en-US" w:eastAsia="zh-CN"/>
              </w:rPr>
              <w:t xml:space="preserve"> 0（关闭）1（开启）</w:t>
            </w:r>
          </w:p>
        </w:tc>
      </w:tr>
    </w:tbl>
    <w:p w14:paraId="703650C3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6C6A4BC9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2E4B720F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40C2C067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2FFA7B74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6B9B7E46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0E62BE03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2BA23B4B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3F84EC9E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1624F623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trike w:val="0"/>
          <w:dstrike w:val="0"/>
          <w:sz w:val="24"/>
          <w:szCs w:val="24"/>
          <w:highlight w:val="none"/>
          <w:lang w:val="en-US" w:eastAsia="zh-CN"/>
        </w:rPr>
      </w:pPr>
      <w:bookmarkStart w:id="18" w:name="_Toc24463"/>
      <w:r>
        <w:rPr>
          <w:rFonts w:hint="eastAsia" w:asciiTheme="majorEastAsia" w:hAnsiTheme="majorEastAsia" w:eastAsiaTheme="majorEastAsia" w:cstheme="majorEastAsia"/>
          <w:b/>
          <w:bCs w:val="0"/>
          <w:strike w:val="0"/>
          <w:dstrike w:val="0"/>
          <w:sz w:val="24"/>
          <w:szCs w:val="24"/>
          <w:highlight w:val="none"/>
          <w:lang w:val="en-US" w:eastAsia="zh-CN"/>
        </w:rPr>
        <w:t>Idle purge状态查询</w:t>
      </w:r>
      <w:bookmarkEnd w:id="18"/>
    </w:p>
    <w:tbl>
      <w:tblPr>
        <w:tblStyle w:val="9"/>
        <w:tblpPr w:leftFromText="180" w:rightFromText="180" w:vertAnchor="text" w:horzAnchor="page" w:tblpX="2009" w:tblpY="97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55DFD33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15F3B9">
            <w:pPr>
              <w:jc w:val="both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B2A2F2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353B46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88EBB1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BB6B01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A73FB5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1F8D10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6BE46D">
            <w:pPr>
              <w:jc w:val="both"/>
              <w:rPr>
                <w:rFonts w:eastAsiaTheme="minorEastAsia"/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strike w:val="0"/>
                <w:dstrike w:val="0"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A9C717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strike w:val="0"/>
                <w:dstrike w:val="0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5741F8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strike w:val="0"/>
                <w:dstrike w:val="0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91290B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eastAsia="PMingLiU-ExtB"/>
                <w:strike w:val="0"/>
                <w:dstrike w:val="0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855B84">
            <w:pPr>
              <w:jc w:val="center"/>
              <w:rPr>
                <w:strike w:val="0"/>
                <w:dstrike w:val="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strike w:val="0"/>
                <w:dstrike w:val="0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strike w:val="0"/>
                <w:dstrike w:val="0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B6B04F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4348A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0719BC">
            <w:pPr>
              <w:jc w:val="both"/>
              <w:rPr>
                <w:rFonts w:eastAsiaTheme="minorEastAsia"/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strike w:val="0"/>
                <w:dstrike w:val="0"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strike w:val="0"/>
                <w:dstrike w:val="0"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5D0225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51B0E8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8C3F67">
            <w:pPr>
              <w:jc w:val="center"/>
              <w:rPr>
                <w:rFonts w:hint="default" w:eastAsia="宋体"/>
                <w:strike w:val="0"/>
                <w:dstrike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trike w:val="0"/>
                <w:dstrike w:val="0"/>
                <w:sz w:val="15"/>
                <w:szCs w:val="15"/>
                <w:highlight w:val="none"/>
                <w:lang w:val="en-US" w:eastAsia="zh-CN"/>
              </w:rPr>
              <w:t>1E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54B6D4">
            <w:pPr>
              <w:jc w:val="center"/>
              <w:rPr>
                <w:rFonts w:hint="eastAsia" w:eastAsia="宋体"/>
                <w:strike w:val="0"/>
                <w:dstrike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trike w:val="0"/>
                <w:dstrike w:val="0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89B95C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XXXX</w:t>
            </w:r>
          </w:p>
        </w:tc>
      </w:tr>
      <w:tr w14:paraId="0DBA74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F65530">
            <w:pPr>
              <w:jc w:val="both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686013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DE50C6">
            <w:pPr>
              <w:jc w:val="center"/>
              <w:rPr>
                <w:rFonts w:eastAsia="宋体"/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9B37C6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6AA5BE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BE106C">
            <w:pPr>
              <w:jc w:val="center"/>
              <w:rPr>
                <w:rFonts w:eastAsia="宋体"/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4300E0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82468F">
            <w:pPr>
              <w:jc w:val="both"/>
              <w:rPr>
                <w:rFonts w:eastAsiaTheme="minorEastAsia"/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strike w:val="0"/>
                <w:dstrike w:val="0"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12DD0F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strike w:val="0"/>
                <w:dstrike w:val="0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1858CC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strike w:val="0"/>
                <w:dstrike w:val="0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D3DB05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strike w:val="0"/>
                <w:dstrike w:val="0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FDCB37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AFEC76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1E7F31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DCC9D0">
            <w:pPr>
              <w:jc w:val="both"/>
              <w:rPr>
                <w:rFonts w:eastAsiaTheme="minorEastAsia"/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strike w:val="0"/>
                <w:dstrike w:val="0"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822E94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4CD10C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83A7C5">
            <w:pPr>
              <w:jc w:val="center"/>
              <w:rPr>
                <w:rFonts w:hint="default" w:eastAsia="宋体"/>
                <w:strike w:val="0"/>
                <w:dstrike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trike w:val="0"/>
                <w:dstrike w:val="0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31A31A">
            <w:pPr>
              <w:jc w:val="center"/>
              <w:rPr>
                <w:rFonts w:hint="eastAsia" w:eastAsia="宋体"/>
                <w:strike w:val="0"/>
                <w:dstrike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trike w:val="0"/>
                <w:dstrike w:val="0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76DE45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XXXX</w:t>
            </w:r>
          </w:p>
        </w:tc>
      </w:tr>
      <w:tr w14:paraId="7FCF66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EC4565">
            <w:pPr>
              <w:jc w:val="both"/>
              <w:rPr>
                <w:rFonts w:eastAsiaTheme="minorEastAsia"/>
                <w:b/>
                <w:bCs/>
                <w:strike w:val="0"/>
                <w:dstrike w:val="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3D3BFD6">
            <w:pPr>
              <w:jc w:val="center"/>
              <w:rPr>
                <w:rFonts w:eastAsia="宋体"/>
                <w:strike w:val="0"/>
                <w:dstrike w:val="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9ADC0AC">
            <w:pPr>
              <w:ind w:firstLine="150" w:firstLineChars="100"/>
              <w:rPr>
                <w:rFonts w:eastAsiaTheme="minorEastAsia"/>
                <w:strike w:val="0"/>
                <w:dstrike w:val="0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strike w:val="0"/>
                <w:dstrike w:val="0"/>
                <w:color w:val="FF0000"/>
                <w:kern w:val="24"/>
                <w:sz w:val="15"/>
                <w:szCs w:val="15"/>
                <w:highlight w:val="none"/>
              </w:rPr>
              <w:t>;</w:t>
            </w:r>
          </w:p>
        </w:tc>
      </w:tr>
      <w:tr w14:paraId="617C1C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B43B58">
            <w:pPr>
              <w:jc w:val="both"/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strike w:val="0"/>
                <w:dstrike w:val="0"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A23BCA8">
            <w:pPr>
              <w:ind w:firstLine="150" w:firstLineChars="100"/>
              <w:rPr>
                <w:rFonts w:hint="default" w:eastAsia="宋体"/>
                <w:strike w:val="0"/>
                <w:dstrike w:val="0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color w:val="FF0000"/>
                <w:kern w:val="24"/>
                <w:sz w:val="15"/>
                <w:szCs w:val="15"/>
                <w:highlight w:val="none"/>
              </w:rPr>
              <w:t>0=空闲 1=延时10S 2=充气 3=吹气</w:t>
            </w:r>
            <w:r>
              <w:rPr>
                <w:rFonts w:hint="eastAsia" w:eastAsia="宋体"/>
                <w:strike w:val="0"/>
                <w:dstrike w:val="0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(间隔)</w:t>
            </w:r>
          </w:p>
        </w:tc>
      </w:tr>
    </w:tbl>
    <w:p w14:paraId="1C526223">
      <w:pPr>
        <w:rPr>
          <w:rFonts w:hint="eastAsia" w:asciiTheme="majorEastAsia" w:hAnsiTheme="majorEastAsia" w:eastAsiaTheme="majorEastAsia" w:cstheme="majorEastAsia"/>
          <w:strike w:val="0"/>
          <w:dstrike w:val="0"/>
          <w:sz w:val="32"/>
          <w:szCs w:val="32"/>
          <w:highlight w:val="none"/>
        </w:rPr>
      </w:pPr>
    </w:p>
    <w:p w14:paraId="6201A7B4">
      <w:pPr>
        <w:rPr>
          <w:rFonts w:hint="eastAsia" w:asciiTheme="majorEastAsia" w:hAnsiTheme="majorEastAsia" w:eastAsiaTheme="majorEastAsia" w:cstheme="majorEastAsia"/>
          <w:strike w:val="0"/>
          <w:dstrike w:val="0"/>
          <w:sz w:val="32"/>
          <w:szCs w:val="32"/>
          <w:highlight w:val="none"/>
        </w:rPr>
      </w:pPr>
    </w:p>
    <w:p w14:paraId="3F9C131D">
      <w:pPr>
        <w:rPr>
          <w:rFonts w:hint="eastAsia" w:asciiTheme="majorEastAsia" w:hAnsiTheme="majorEastAsia" w:eastAsiaTheme="majorEastAsia" w:cstheme="majorEastAsia"/>
          <w:strike w:val="0"/>
          <w:dstrike w:val="0"/>
          <w:sz w:val="32"/>
          <w:szCs w:val="32"/>
          <w:highlight w:val="none"/>
        </w:rPr>
      </w:pPr>
    </w:p>
    <w:p w14:paraId="30CC07DA">
      <w:pPr>
        <w:rPr>
          <w:rFonts w:hint="eastAsia" w:asciiTheme="majorEastAsia" w:hAnsiTheme="majorEastAsia" w:eastAsiaTheme="majorEastAsia" w:cstheme="majorEastAsia"/>
          <w:strike w:val="0"/>
          <w:dstrike w:val="0"/>
          <w:sz w:val="32"/>
          <w:szCs w:val="32"/>
          <w:highlight w:val="none"/>
        </w:rPr>
      </w:pPr>
    </w:p>
    <w:p w14:paraId="0F0656C1">
      <w:pPr>
        <w:rPr>
          <w:rFonts w:hint="eastAsia" w:asciiTheme="majorEastAsia" w:hAnsiTheme="majorEastAsia" w:eastAsiaTheme="majorEastAsia" w:cstheme="majorEastAsia"/>
          <w:strike w:val="0"/>
          <w:dstrike w:val="0"/>
          <w:sz w:val="32"/>
          <w:szCs w:val="32"/>
          <w:highlight w:val="none"/>
        </w:rPr>
      </w:pPr>
    </w:p>
    <w:p w14:paraId="2F10DDA7">
      <w:pPr>
        <w:rPr>
          <w:rFonts w:hint="eastAsia" w:asciiTheme="majorEastAsia" w:hAnsiTheme="majorEastAsia" w:eastAsiaTheme="majorEastAsia" w:cstheme="majorEastAsia"/>
          <w:strike w:val="0"/>
          <w:dstrike w:val="0"/>
          <w:sz w:val="32"/>
          <w:szCs w:val="32"/>
          <w:highlight w:val="none"/>
        </w:rPr>
      </w:pPr>
    </w:p>
    <w:p w14:paraId="7F4457BD">
      <w:pPr>
        <w:rPr>
          <w:rFonts w:hint="eastAsia" w:asciiTheme="majorEastAsia" w:hAnsiTheme="majorEastAsia" w:eastAsiaTheme="majorEastAsia" w:cstheme="majorEastAsia"/>
          <w:strike w:val="0"/>
          <w:dstrike w:val="0"/>
          <w:sz w:val="32"/>
          <w:szCs w:val="32"/>
          <w:highlight w:val="none"/>
        </w:rPr>
      </w:pPr>
    </w:p>
    <w:p w14:paraId="71307294">
      <w:pPr>
        <w:rPr>
          <w:rFonts w:hint="eastAsia"/>
          <w:highlight w:val="none"/>
        </w:rPr>
      </w:pPr>
    </w:p>
    <w:p w14:paraId="6C30972E">
      <w:pPr>
        <w:rPr>
          <w:rFonts w:hint="eastAsia"/>
          <w:highlight w:val="none"/>
        </w:rPr>
      </w:pPr>
    </w:p>
    <w:p w14:paraId="2A6E7FA5">
      <w:pPr>
        <w:rPr>
          <w:rFonts w:hint="eastAsia"/>
          <w:highlight w:val="none"/>
        </w:rPr>
      </w:pPr>
    </w:p>
    <w:p w14:paraId="78AD133A">
      <w:pPr>
        <w:rPr>
          <w:rFonts w:hint="eastAsia"/>
          <w:highlight w:val="none"/>
        </w:rPr>
      </w:pPr>
    </w:p>
    <w:p w14:paraId="422659D0">
      <w:pPr>
        <w:rPr>
          <w:rFonts w:hint="eastAsia"/>
          <w:highlight w:val="none"/>
        </w:rPr>
      </w:pPr>
    </w:p>
    <w:p w14:paraId="6DFD4141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19" w:name="_Toc8617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Idle purge时间查询</w:t>
      </w:r>
      <w:bookmarkEnd w:id="19"/>
    </w:p>
    <w:tbl>
      <w:tblPr>
        <w:tblStyle w:val="9"/>
        <w:tblpPr w:leftFromText="180" w:rightFromText="180" w:vertAnchor="text" w:horzAnchor="page" w:tblpX="2009" w:tblpY="97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2B90FD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996E86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4CC8D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6C986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0B06D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26E4A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3A899A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43B120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12023C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86301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C4738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C79C7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D56B22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527E2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324855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CFD38C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B1893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F456D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2CA4A1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1F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A9F118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9179E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7C5D0C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3F9155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169F89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085B7A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4BAE3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017515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189FF1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3F1122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781C98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F20BD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6DA55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EFB7E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3515F8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874B2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37DD81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885646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36EAF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713AF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F1FB01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B680AD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4D968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35EA41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CE7012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53755FB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DC7B433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>Value = (256 * hi_byte + lo_byte)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 xml:space="preserve">计时时长（s） </w:t>
            </w:r>
          </w:p>
        </w:tc>
      </w:tr>
    </w:tbl>
    <w:p w14:paraId="3D19F67D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1B1C50CE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726E01E0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12E3AF57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1BF529E5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708E1B06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46A5CC76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1DD917B5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5826D68F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753DEDAC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3A12AF02">
      <w:pPr>
        <w:rPr>
          <w:rFonts w:hint="eastAsia"/>
          <w:highlight w:val="none"/>
        </w:rPr>
      </w:pPr>
    </w:p>
    <w:p w14:paraId="6C0D9F22">
      <w:pPr>
        <w:rPr>
          <w:rFonts w:hint="eastAsia"/>
          <w:highlight w:val="none"/>
        </w:rPr>
      </w:pPr>
    </w:p>
    <w:p w14:paraId="4F67654B">
      <w:pPr>
        <w:rPr>
          <w:rFonts w:hint="eastAsia"/>
          <w:highlight w:val="none"/>
        </w:rPr>
      </w:pPr>
    </w:p>
    <w:p w14:paraId="4FF089A7">
      <w:pPr>
        <w:rPr>
          <w:rFonts w:hint="eastAsia"/>
          <w:highlight w:val="none"/>
        </w:rPr>
      </w:pPr>
    </w:p>
    <w:p w14:paraId="0C523DA0">
      <w:pPr>
        <w:rPr>
          <w:rFonts w:hint="eastAsia"/>
          <w:highlight w:val="none"/>
        </w:rPr>
      </w:pPr>
    </w:p>
    <w:p w14:paraId="71229F81">
      <w:pPr>
        <w:rPr>
          <w:rFonts w:hint="eastAsia"/>
          <w:highlight w:val="none"/>
        </w:rPr>
      </w:pPr>
    </w:p>
    <w:p w14:paraId="692BB446">
      <w:pPr>
        <w:rPr>
          <w:rFonts w:hint="eastAsia"/>
          <w:highlight w:val="none"/>
        </w:rPr>
      </w:pPr>
    </w:p>
    <w:p w14:paraId="58252751">
      <w:pPr>
        <w:rPr>
          <w:rFonts w:hint="eastAsia"/>
          <w:highlight w:val="none"/>
        </w:rPr>
      </w:pPr>
    </w:p>
    <w:p w14:paraId="3919646F">
      <w:pPr>
        <w:rPr>
          <w:rFonts w:hint="eastAsia"/>
          <w:highlight w:val="none"/>
        </w:rPr>
      </w:pPr>
    </w:p>
    <w:p w14:paraId="253A5E14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Idle purge查询总帧</w:t>
      </w:r>
    </w:p>
    <w:p w14:paraId="45174E6D">
      <w:pPr>
        <w:rPr>
          <w:rFonts w:hint="eastAsia"/>
          <w:highlight w:val="none"/>
        </w:rPr>
      </w:pPr>
    </w:p>
    <w:p w14:paraId="5EB317E5">
      <w:pPr>
        <w:rPr>
          <w:rFonts w:hint="eastAsia"/>
          <w:highlight w:val="none"/>
        </w:rPr>
      </w:pPr>
    </w:p>
    <w:tbl>
      <w:tblPr>
        <w:tblStyle w:val="9"/>
        <w:tblpPr w:leftFromText="180" w:rightFromText="180" w:vertAnchor="text" w:horzAnchor="margin" w:tblpXSpec="center" w:tblpY="114"/>
        <w:tblOverlap w:val="never"/>
        <w:tblW w:w="10423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6"/>
        <w:gridCol w:w="770"/>
        <w:gridCol w:w="960"/>
        <w:gridCol w:w="855"/>
        <w:gridCol w:w="1870"/>
        <w:gridCol w:w="2237"/>
        <w:gridCol w:w="1956"/>
        <w:gridCol w:w="819"/>
      </w:tblGrid>
      <w:tr w14:paraId="372D6B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E72772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86A2D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3D2C7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D87E8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6063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5CB40E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59804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3948CF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E20FFB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F5B99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9B9E4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557A4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063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78C78A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A2EF4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693192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E19523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FE655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E63E3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B14D4D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1D</w:t>
            </w:r>
          </w:p>
        </w:tc>
        <w:tc>
          <w:tcPr>
            <w:tcW w:w="6063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9993AB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3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D6019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7236C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188AA8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7A5ED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180E2F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28E18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8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FEBE4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23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E3FF6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CH_2</w:t>
            </w:r>
          </w:p>
        </w:tc>
        <w:tc>
          <w:tcPr>
            <w:tcW w:w="195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C3539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CH_3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253793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5F3AD3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75BCDC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60013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9790B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00F24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8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7E61D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23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777FF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95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07EAD8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B6BF2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7C5981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677B2C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206F8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D5379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2C75E9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06</w:t>
            </w:r>
          </w:p>
        </w:tc>
        <w:tc>
          <w:tcPr>
            <w:tcW w:w="18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4BC6C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223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72CEA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195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1CFF3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9683E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606313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44F778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EDCD2BF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6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BF3EF3B">
            <w:pPr>
              <w:ind w:firstLine="150" w:firstLineChars="100"/>
              <w:rPr>
                <w:rFonts w:hint="default" w:eastAsiaTheme="minorEastAsia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IDLE PURGE使能查询</w:t>
            </w:r>
          </w:p>
        </w:tc>
      </w:tr>
      <w:tr w14:paraId="1A70D6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F1C0BF">
            <w:pPr>
              <w:jc w:val="both"/>
              <w:rPr>
                <w:rFonts w:hint="eastAsia" w:eastAsia="宋体"/>
                <w:b/>
                <w:bCs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B069A66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6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5897896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IDLE PURGE 状态查询</w:t>
            </w:r>
          </w:p>
        </w:tc>
      </w:tr>
      <w:tr w14:paraId="093692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EDC670">
            <w:pPr>
              <w:jc w:val="both"/>
              <w:rPr>
                <w:rFonts w:hint="eastAsia" w:ascii="Arial" w:hAnsi="Arial" w:eastAsia="宋体" w:cs="Arial"/>
                <w:b/>
                <w:bCs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3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0776900">
            <w:pPr>
              <w:jc w:val="center"/>
              <w:rPr>
                <w:rFonts w:ascii="Arial" w:hAnsi="Arial" w:eastAsia="Arial" w:cs="Arial"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6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83DC1D9">
            <w:pPr>
              <w:ind w:firstLine="150" w:firstLineChars="100"/>
              <w:rPr>
                <w:rFonts w:hint="default" w:ascii="Arial" w:hAnsi="Arial" w:eastAsia="宋体" w:cs="Arial"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IDLE PURGE 时间查询</w:t>
            </w:r>
          </w:p>
        </w:tc>
      </w:tr>
    </w:tbl>
    <w:p w14:paraId="7C86637C">
      <w:pPr>
        <w:rPr>
          <w:rFonts w:hint="eastAsia"/>
          <w:highlight w:val="none"/>
        </w:rPr>
      </w:pPr>
    </w:p>
    <w:p w14:paraId="7C7CFB6C">
      <w:pPr>
        <w:pStyle w:val="2"/>
        <w:keepNext/>
        <w:keepLines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0"/>
        <w:textAlignment w:val="baseline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  <w:bookmarkStart w:id="20" w:name="_Toc10606"/>
      <w: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  <w:lang w:val="en-US" w:eastAsia="zh-CN"/>
        </w:rPr>
        <w:t>写单个寄存器</w:t>
      </w:r>
      <w:bookmarkEnd w:id="20"/>
    </w:p>
    <w:p w14:paraId="53E7CFA9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  <w:bookmarkStart w:id="21" w:name="_Toc20630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写入FOUP IN V</w:t>
      </w:r>
      <w:r>
        <w:rPr>
          <w:rFonts w:hint="default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eastAsia="zh-CN"/>
        </w:rPr>
        <w:t>E</w:t>
      </w:r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FC 流量设定数值(掉电保持)</w:t>
      </w:r>
      <w:bookmarkEnd w:id="21"/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54837C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EF2556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B8E625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6FBBD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4423F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29E2A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1FEFF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0215D81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FB7912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98197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2AC95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15512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D64BCF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CBC02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238451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F7DF65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70C9E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1ECCBC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9BD745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0x0000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677760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97910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3250179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C99746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1D5C3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EC7724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84AC37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A6D0E9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3A535B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6964F4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145CA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A1262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177C6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B521C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9F793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157E5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300690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1B82D1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626D6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4483F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3479F6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0x0000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70242F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D5A79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3C76A5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1CA64E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8D1F80D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4F69842">
            <w:pPr>
              <w:ind w:firstLine="150" w:firstLineChars="100"/>
              <w:rPr>
                <w:rFonts w:hint="default" w:eastAsiaTheme="minorEastAsia"/>
                <w:color w:val="FF0000"/>
                <w:kern w:val="24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 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写流量35，按照35x100写入，对应3500</w:t>
            </w:r>
          </w:p>
        </w:tc>
      </w:tr>
      <w:tr w14:paraId="742498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365AA5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B2C3E2D">
            <w:pPr>
              <w:ind w:firstLine="150" w:firstLineChars="100"/>
              <w:rPr>
                <w:rFonts w:hint="default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只能设置FOUP IN时的流量值，FOUP OUT状态VEFC流量值为0</w:t>
            </w:r>
          </w:p>
        </w:tc>
      </w:tr>
    </w:tbl>
    <w:p w14:paraId="7ECEF302">
      <w:pPr>
        <w:numPr>
          <w:ilvl w:val="0"/>
          <w:numId w:val="0"/>
        </w:numPr>
        <w:ind w:leftChars="0" w:firstLine="420" w:firstLineChars="0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  <w:lang w:val="en-US" w:eastAsia="zh-CN"/>
        </w:rPr>
      </w:pPr>
    </w:p>
    <w:p w14:paraId="63180AEA">
      <w:pPr>
        <w:numPr>
          <w:ilvl w:val="0"/>
          <w:numId w:val="0"/>
        </w:numPr>
        <w:ind w:leftChars="0" w:firstLine="420" w:firstLineChars="0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  <w:lang w:val="en-US" w:eastAsia="zh-CN"/>
        </w:rPr>
      </w:pPr>
    </w:p>
    <w:p w14:paraId="551C131B">
      <w:p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15F6C54B">
      <w:p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0AD8CAC4">
      <w:pPr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5636D1A4">
      <w:pPr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2B020FE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F960E3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7C9C2D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64C598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3EC71DB">
      <w:pPr>
        <w:bidi w:val="0"/>
        <w:rPr>
          <w:rFonts w:hint="eastAsia" w:ascii="Arial" w:hAnsi="Arial" w:eastAsia="Arial" w:cs="Arial"/>
          <w:snapToGrid w:val="0"/>
          <w:color w:val="000000"/>
          <w:sz w:val="21"/>
          <w:szCs w:val="21"/>
          <w:highlight w:val="none"/>
          <w:lang w:val="en-US" w:eastAsia="zh-CN" w:bidi="ar-SA"/>
        </w:rPr>
      </w:pPr>
    </w:p>
    <w:p w14:paraId="3C4BE279">
      <w:pPr>
        <w:bidi w:val="0"/>
        <w:rPr>
          <w:rFonts w:hint="eastAsia"/>
          <w:highlight w:val="none"/>
          <w:lang w:val="en-US" w:eastAsia="zh-CN"/>
        </w:rPr>
      </w:pPr>
    </w:p>
    <w:p w14:paraId="55B7213D">
      <w:pP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</w:p>
    <w:p w14:paraId="63A9C7B3">
      <w:pP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</w:p>
    <w:p w14:paraId="39B93EA9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  <w:bookmarkStart w:id="22" w:name="_Toc26019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写入VEFC 气体介质类型(掉电保持)</w:t>
      </w:r>
      <w:bookmarkEnd w:id="22"/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174DE4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0FC32D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B33685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5DD80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785ECE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2701A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DA224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0FDF91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1D1DF9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8CEC0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F3AA7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8C36D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AD0F5B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6F993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3508F2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1E5651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9F757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BA335B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D36548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0x0001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945637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87C1E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239F81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A21DCF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AC590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2EFE67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C50BAA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5D781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AFB95F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490EC3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6F00D6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B8360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39483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DADD1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B1175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9B1DA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23A941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E4CF6B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C46F2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487E4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25786A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0x0001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E15A1A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BA051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EB28C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794889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A611B28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722B41C">
            <w:pPr>
              <w:ind w:firstLine="150" w:firstLineChars="100"/>
              <w:rPr>
                <w:rFonts w:hint="default" w:eastAsiaTheme="minorEastAsia"/>
                <w:color w:val="FF0000"/>
                <w:kern w:val="24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 </w:t>
            </w:r>
          </w:p>
        </w:tc>
      </w:tr>
      <w:tr w14:paraId="15B260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B9FB6C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C411A16">
            <w:pPr>
              <w:ind w:firstLine="150" w:firstLineChars="100"/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介质类型：0x0000=CDA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eastAsia="zh-CN"/>
              </w:rPr>
              <w:t>（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上电初始默认设置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eastAsia="zh-CN"/>
              </w:rPr>
              <w:t>）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, 0x0001=N2, 0x0002=Ar, 0x0003=CO2, 0x0004=O2</w:t>
            </w:r>
          </w:p>
          <w:p w14:paraId="0EB5797C">
            <w:pPr>
              <w:ind w:firstLine="150" w:firstLineChars="100"/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（配置介质时，如果不是FOUP OUT状态，会等到FOUP OUT状态下才下发配置给VEFC）</w:t>
            </w:r>
          </w:p>
        </w:tc>
      </w:tr>
    </w:tbl>
    <w:p w14:paraId="78FFD85F">
      <w:pPr>
        <w:numPr>
          <w:ilvl w:val="0"/>
          <w:numId w:val="0"/>
        </w:numPr>
        <w:ind w:leftChars="0" w:firstLine="420" w:firstLineChars="0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  <w:lang w:val="en-US" w:eastAsia="zh-CN"/>
        </w:rPr>
      </w:pPr>
    </w:p>
    <w:p w14:paraId="41E9F649">
      <w:pPr>
        <w:numPr>
          <w:ilvl w:val="0"/>
          <w:numId w:val="0"/>
        </w:numPr>
        <w:ind w:leftChars="0" w:firstLine="420" w:firstLineChars="0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  <w:lang w:val="en-US" w:eastAsia="zh-CN"/>
        </w:rPr>
      </w:pPr>
    </w:p>
    <w:p w14:paraId="6B3ECE86">
      <w:p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2129CE57">
      <w:p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3D465088">
      <w:pPr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195267E7">
      <w:pPr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326146F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560C0A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6516C9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5E1CA3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B592F7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D9A0CF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9401B2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E2F7342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Theme="minorEastAsia" w:hAnsiTheme="minorEastAsia" w:eastAsiaTheme="minorEastAsia" w:cstheme="minorEastAsia"/>
          <w:sz w:val="24"/>
          <w:szCs w:val="24"/>
          <w:highlight w:val="none"/>
          <w:lang w:val="en-US" w:eastAsia="zh-CN"/>
        </w:rPr>
      </w:pPr>
    </w:p>
    <w:p w14:paraId="4E6556E0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Theme="minorEastAsia" w:hAnsiTheme="minorEastAsia" w:eastAsiaTheme="minorEastAsia" w:cstheme="minorEastAsia"/>
          <w:sz w:val="24"/>
          <w:szCs w:val="24"/>
          <w:highlight w:val="none"/>
          <w:lang w:val="en-US" w:eastAsia="zh-CN"/>
        </w:rPr>
      </w:pPr>
    </w:p>
    <w:p w14:paraId="3DC3117C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Theme="minorEastAsia" w:hAnsiTheme="minorEastAsia" w:eastAsiaTheme="minorEastAsia" w:cstheme="minorEastAsia"/>
          <w:sz w:val="24"/>
          <w:szCs w:val="24"/>
          <w:highlight w:val="none"/>
          <w:lang w:val="en-US" w:eastAsia="zh-CN"/>
        </w:rPr>
      </w:pPr>
    </w:p>
    <w:p w14:paraId="5147FFA6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Theme="minorEastAsia" w:hAnsiTheme="minorEastAsia" w:eastAsiaTheme="minorEastAsia" w:cstheme="minorEastAsia"/>
          <w:sz w:val="24"/>
          <w:szCs w:val="24"/>
          <w:highlight w:val="none"/>
          <w:lang w:val="en-US" w:eastAsia="zh-CN"/>
        </w:rPr>
      </w:pPr>
    </w:p>
    <w:p w14:paraId="5F864431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Theme="minorEastAsia" w:hAnsiTheme="minorEastAsia" w:eastAsiaTheme="minorEastAsia" w:cstheme="minorEastAsia"/>
          <w:sz w:val="24"/>
          <w:szCs w:val="24"/>
          <w:highlight w:val="none"/>
          <w:lang w:val="en-US" w:eastAsia="zh-CN"/>
        </w:rPr>
      </w:pPr>
    </w:p>
    <w:p w14:paraId="79FB1570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  <w:bookmarkStart w:id="23" w:name="_Toc29980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写入 VEEP 数值（气控盒压力设置）</w:t>
      </w:r>
      <w:bookmarkEnd w:id="23"/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0E8198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E71FEE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1305B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520F8E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5B2F44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9B4DC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ED3D2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27EFDE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38D68E2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28020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317B7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1D958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8DE855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95215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F09A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8BB4E5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31C1F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5C37FE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4065F8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463FDA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Theme="minorEastAsia"/>
                <w:sz w:val="15"/>
                <w:szCs w:val="15"/>
                <w:highlight w:val="none"/>
              </w:rPr>
              <w:t>0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8FD7C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4D109E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2F10B9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FAE27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E6E25B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27346A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715D9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FA08D9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65B5F8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C8E2FF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D7EBC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5035C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4BA43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3B484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6733E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3C7442B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CC406E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7B5EB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16A3B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EC3528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BFA4E6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</w:rPr>
              <w:t>0x0000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91901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51991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EB028B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1AE51FB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9066A80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</w:t>
            </w:r>
          </w:p>
        </w:tc>
      </w:tr>
      <w:tr w14:paraId="2B4AD5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523DB5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FB716C1">
            <w:pPr>
              <w:ind w:firstLine="180" w:firstLineChars="100"/>
              <w:rPr>
                <w:rFonts w:eastAsiaTheme="minor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8"/>
                <w:szCs w:val="18"/>
                <w:highlight w:val="none"/>
              </w:rPr>
              <w:t xml:space="preserve">Example: </w:t>
            </w:r>
          </w:p>
        </w:tc>
      </w:tr>
    </w:tbl>
    <w:p w14:paraId="4BA3E7ED">
      <w:pPr>
        <w:numPr>
          <w:ilvl w:val="0"/>
          <w:numId w:val="0"/>
        </w:numPr>
        <w:ind w:leftChars="0" w:firstLine="420" w:firstLineChars="0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  <w:lang w:val="en-US" w:eastAsia="zh-CN"/>
        </w:rPr>
      </w:pPr>
    </w:p>
    <w:p w14:paraId="43BF6C03">
      <w:pPr>
        <w:numPr>
          <w:ilvl w:val="0"/>
          <w:numId w:val="0"/>
        </w:numPr>
        <w:ind w:leftChars="0" w:firstLine="420" w:firstLineChars="0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  <w:lang w:val="en-US" w:eastAsia="zh-CN"/>
        </w:rPr>
      </w:pPr>
    </w:p>
    <w:p w14:paraId="3DF6A22E">
      <w:p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39B8A045">
      <w:p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7AE93D92">
      <w:pPr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60EC0751">
      <w:pPr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1336FF9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9FC8B1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7EC998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87CAE8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DD49D6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bookmarkEnd w:id="13"/>
    <w:p w14:paraId="0F6FB26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811BA6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38AB95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EA42A9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6030904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24" w:name="_Toc20549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写入Idle purge使能</w:t>
      </w:r>
      <w:bookmarkEnd w:id="24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ab/>
      </w:r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02F422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11D76E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5D175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064CB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249A95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3A27A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4D507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69DDBF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DDA3B1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B5476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1C52F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01C1F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939D5A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162F8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2A4D9B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0ABDA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1A389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53F378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751010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0x0014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90400E"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8E0F7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422C45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85E6EF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99914A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0C68E5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D4BA5C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EE658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E59F25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157DFA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19BC72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84A64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D4005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55434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0D0E4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267E6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1022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625713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F1657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A27193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967042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0x0014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CD2124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39E49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1AD7DD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20DE9C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376E0B2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2656480">
            <w:pPr>
              <w:ind w:firstLine="150" w:firstLineChars="100"/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 xml:space="preserve"> （1=开启，0=关闭）</w:t>
            </w:r>
          </w:p>
        </w:tc>
      </w:tr>
      <w:tr w14:paraId="5D6EFF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A54C139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B1AFA5D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 xml:space="preserve">备注：返回值和写入值相同  </w:t>
            </w:r>
          </w:p>
        </w:tc>
      </w:tr>
    </w:tbl>
    <w:p w14:paraId="6D19DD1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666186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91614A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0B2F6A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56B485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02CDCA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AD610D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DFA945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8F9F06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8D53D8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7C26FE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D33C11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D90D01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B28158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3A3808A">
      <w:pPr>
        <w:rPr>
          <w:rFonts w:hint="eastAsia"/>
          <w:highlight w:val="none"/>
        </w:rPr>
      </w:pPr>
    </w:p>
    <w:p w14:paraId="488D70BC">
      <w:pPr>
        <w:rPr>
          <w:rFonts w:hint="eastAsia"/>
          <w:highlight w:val="none"/>
        </w:rPr>
      </w:pPr>
    </w:p>
    <w:p w14:paraId="2D1B9353">
      <w:pPr>
        <w:pStyle w:val="3"/>
        <w:keepNext/>
        <w:keepLines/>
        <w:pageBreakBefore w:val="0"/>
        <w:widowControl/>
        <w:numPr>
          <w:ilvl w:val="1"/>
          <w:numId w:val="1"/>
        </w:numPr>
        <w:tabs>
          <w:tab w:val="left" w:pos="9152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25" w:name="_Toc446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写入Idle purge充气时间</w:t>
      </w:r>
      <w:bookmarkEnd w:id="25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ab/>
      </w:r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637040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D72BAD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CDE6B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71098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D4A29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81C1E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34F23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56AB12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C4E3AF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60D69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F2541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94489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BD2A6D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20AA4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36D359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C408A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C9167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D3BCCC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EF1EE8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0x0015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75C727"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E2193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5B92A7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A35768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80026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D203BE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063638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61F20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CA9772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424ABA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893BF8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1D94C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A6BB4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6F108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60997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14F88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10BB05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A7DC24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970B3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DCFDC3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BCF390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0x0015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C6D6A0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4334A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53BFB8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6D00B3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D7C739A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FE233B3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 xml:space="preserve">计时时长（s） </w:t>
            </w:r>
          </w:p>
        </w:tc>
      </w:tr>
      <w:tr w14:paraId="346FA6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987EDD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39F17E1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 xml:space="preserve">备注：返回值和写入值相同  </w:t>
            </w:r>
          </w:p>
        </w:tc>
      </w:tr>
    </w:tbl>
    <w:p w14:paraId="07F3AE1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BBE4DB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CC9675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D70626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784863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614AB1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553C9B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B84F8B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ECB2BC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8AA42C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3B0643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BED657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A8DC55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A83DD4F">
      <w:pPr>
        <w:rPr>
          <w:rFonts w:hint="eastAsia"/>
          <w:highlight w:val="none"/>
        </w:rPr>
      </w:pPr>
    </w:p>
    <w:p w14:paraId="709E6910">
      <w:pPr>
        <w:rPr>
          <w:rFonts w:hint="eastAsia"/>
          <w:highlight w:val="none"/>
        </w:rPr>
      </w:pPr>
    </w:p>
    <w:p w14:paraId="7ADD3984">
      <w:pPr>
        <w:rPr>
          <w:rFonts w:hint="eastAsia"/>
          <w:highlight w:val="none"/>
        </w:rPr>
      </w:pPr>
    </w:p>
    <w:p w14:paraId="4AC2BE6A">
      <w:pPr>
        <w:rPr>
          <w:rFonts w:hint="eastAsia"/>
          <w:highlight w:val="none"/>
        </w:rPr>
      </w:pPr>
    </w:p>
    <w:p w14:paraId="1B227128">
      <w:pPr>
        <w:rPr>
          <w:rFonts w:hint="eastAsia"/>
          <w:highlight w:val="none"/>
        </w:rPr>
      </w:pPr>
    </w:p>
    <w:p w14:paraId="57580BC2">
      <w:pPr>
        <w:rPr>
          <w:rFonts w:hint="eastAsia"/>
          <w:highlight w:val="none"/>
        </w:rPr>
      </w:pPr>
    </w:p>
    <w:p w14:paraId="5A8394E8">
      <w:pPr>
        <w:rPr>
          <w:rFonts w:hint="eastAsia"/>
          <w:highlight w:val="none"/>
        </w:rPr>
      </w:pPr>
    </w:p>
    <w:p w14:paraId="1900FFAD">
      <w:pPr>
        <w:rPr>
          <w:rFonts w:hint="eastAsia"/>
          <w:highlight w:val="none"/>
        </w:rPr>
      </w:pPr>
    </w:p>
    <w:p w14:paraId="66DBB9D9">
      <w:pPr>
        <w:rPr>
          <w:rFonts w:hint="eastAsia"/>
          <w:highlight w:val="none"/>
        </w:rPr>
      </w:pPr>
    </w:p>
    <w:p w14:paraId="186E75E0">
      <w:pPr>
        <w:pStyle w:val="3"/>
        <w:keepNext/>
        <w:keepLines/>
        <w:pageBreakBefore w:val="0"/>
        <w:widowControl/>
        <w:numPr>
          <w:ilvl w:val="1"/>
          <w:numId w:val="1"/>
        </w:numPr>
        <w:tabs>
          <w:tab w:val="left" w:pos="9152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26" w:name="_Toc17768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写入Idle purge充气间隔</w:t>
      </w:r>
      <w:bookmarkEnd w:id="26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ab/>
      </w:r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748BBD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905E6C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92496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1A418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4723A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BF1BA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BEFF0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59C61F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A1A899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85F65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38CD3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4E980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3B089A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ED53B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3C3C8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14FD26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C6C26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B08B64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18FFDA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0x0016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FE1B4D"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C94FC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72D8EF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C5A20D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F543B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96CDAF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3B73D3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26B00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05466F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194208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5469D8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9C399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38350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C822C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59DFD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2C99C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12FE0A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1BDAF6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9FCC2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2C3B48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325EA8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0x0016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BCC2DE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0A2EC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1D1A4C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F4B343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B55E021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C616CC6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计时时长（s）</w:t>
            </w:r>
          </w:p>
        </w:tc>
      </w:tr>
      <w:tr w14:paraId="56FD68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6BA1E8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B8FB88F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 xml:space="preserve">备注：返回值和写入值相同  </w:t>
            </w:r>
          </w:p>
        </w:tc>
      </w:tr>
    </w:tbl>
    <w:p w14:paraId="3D16C73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7C90F9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547F59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858D9E2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79E2EB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3C1F2A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5E8ED9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A78FD6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8D1615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6BC979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2360CE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1D905C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  <w:lang w:val="en-US" w:eastAsia="zh-CN"/>
        </w:rPr>
      </w:pPr>
    </w:p>
    <w:p w14:paraId="6FBD0232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1EF90B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3A76A0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3CDB8B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635608E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0" w:after="0" w:afterLines="0" w:line="360" w:lineRule="auto"/>
        <w:ind w:left="0" w:firstLine="482" w:firstLineChars="200"/>
        <w:textAlignment w:val="baseline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  <w:bookmarkStart w:id="27" w:name="_Toc20313"/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启动SH85自检流程</w:t>
      </w:r>
      <w:bookmarkEnd w:id="27"/>
    </w:p>
    <w:p w14:paraId="6CD1E80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600D34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ED6B34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69BC3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D4C56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34CD1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10F7FA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95F99E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06D73A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5216A7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A05FA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A14AC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5838B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15AA54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A8F2E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BFD65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67F576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96B98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2FC121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9E8333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0x0017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4622E2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00A5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34031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635B12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1E7BF0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7B4A8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BAF620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E85EAF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61D53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259428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6859C70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3C219E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82D9B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1ABEC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A4D1CC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9D626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EF827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2AB1E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B9D88D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FFF79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E6F21D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9B90A1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0x0017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65D2B9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00A5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F1A74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744EC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15215E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0E53968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CDDF051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</w:t>
            </w:r>
          </w:p>
        </w:tc>
      </w:tr>
      <w:tr w14:paraId="423BDA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32BE1B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FA61F3E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备注：返回值和写入值相同</w:t>
            </w:r>
          </w:p>
        </w:tc>
      </w:tr>
    </w:tbl>
    <w:p w14:paraId="4FF43C0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6B7865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80610A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9B5293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9C4773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05CD91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64B2D9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A6F57B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9409E2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A9893A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0C73D6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996CD4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BD7BC8D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outlineLvl w:val="0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54FB1287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outlineLvl w:val="0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5F132AE2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0" w:after="0" w:afterLines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28" w:name="_Toc23338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写入湿度offset参数</w:t>
      </w:r>
      <w:bookmarkEnd w:id="28"/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749669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549E3D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49F90E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4CAA8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7C68E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02D93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08ED1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499008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9D7712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3ADF5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87DB0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09716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CBF7E3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4E63A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1B90D2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DC0C29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EF53A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CAB01C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891801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0x0018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48F3BE"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EE76E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6CEDE0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DE8624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39319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EDFD19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EC9B3B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D8B08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4F39FB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2CED2A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D81FF9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C1C8F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84B00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342B5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7EBDF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66C3D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367539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2FB62D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102C8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CB935D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D1FFC7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0x0018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DDF01A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12FE0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2584FD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562625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C0BFBFC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CC648F6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默认参数0</w:t>
            </w:r>
          </w:p>
        </w:tc>
      </w:tr>
      <w:tr w14:paraId="222D6E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8F4CE6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3867426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备注：返回值和写入值相同</w:t>
            </w:r>
          </w:p>
        </w:tc>
      </w:tr>
    </w:tbl>
    <w:p w14:paraId="2DF969F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518F8C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889C5E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89E4AC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BA2F352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3133D1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FA115E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29162C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9F4104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501876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A39629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1C3E84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73C41F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37767E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902B1B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89E228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D4C4EB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AAAF82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86F50F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E46FDC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F64F09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4CF052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C02AAC2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791AD6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AE85B9D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0" w:after="0" w:afterLines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29" w:name="_Toc385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写入湿度offset触发下限数值</w:t>
      </w:r>
      <w:bookmarkEnd w:id="29"/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21A71B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ED13BA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BE421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957C9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EB66B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D5BFE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592F1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3C78F8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46EB8D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4313A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9B638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18A02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865434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DD8C5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180564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AA5C58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5D4F6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B0798A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3D7354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0x0019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A34D4E"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CF690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899A0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7731C0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3E5E8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0F8941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24FD95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5A6C1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076BEF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4D66BE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5D65FD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A9BA0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96643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37EDC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1CDE9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19146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4DFF9C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F82C83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6C17A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DAB27E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1CDF16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0x0019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93B75D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C6364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7653F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5060AB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87A017D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B48B05D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默认参数5%</w:t>
            </w:r>
          </w:p>
        </w:tc>
      </w:tr>
      <w:tr w14:paraId="392FF7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FC2F86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8896587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备注：返回值和写入值相同</w:t>
            </w:r>
          </w:p>
        </w:tc>
      </w:tr>
    </w:tbl>
    <w:p w14:paraId="0F2BB94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C9C8BE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F57323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28270F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F3E253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E61E28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4CCB9C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06E6E2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250076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27D48B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3B7EC2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642050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77D401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9046AF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831A48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0D9426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ACF602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C616A36">
      <w:pPr>
        <w:pStyle w:val="2"/>
        <w:keepNext/>
        <w:keepLines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0"/>
        <w:textAlignment w:val="baseline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  <w:bookmarkStart w:id="30" w:name="_Toc7437"/>
      <w: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  <w:lang w:val="en-US" w:eastAsia="zh-CN"/>
        </w:rPr>
        <w:t>写多个寄存器</w:t>
      </w:r>
      <w:bookmarkEnd w:id="30"/>
    </w:p>
    <w:p w14:paraId="63808C8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6A1DDC6">
      <w:pPr>
        <w:rPr>
          <w:rFonts w:hint="eastAsia"/>
          <w:highlight w:val="none"/>
        </w:rPr>
      </w:pPr>
    </w:p>
    <w:p w14:paraId="03631CFF">
      <w:pPr>
        <w:pStyle w:val="3"/>
        <w:keepNext/>
        <w:keepLines/>
        <w:pageBreakBefore w:val="0"/>
        <w:widowControl/>
        <w:numPr>
          <w:ilvl w:val="0"/>
          <w:numId w:val="0"/>
        </w:numPr>
        <w:tabs>
          <w:tab w:val="left" w:pos="9152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31" w:name="_Toc6884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6.1 更新时间戳</w:t>
      </w:r>
      <w:bookmarkEnd w:id="31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ab/>
      </w:r>
    </w:p>
    <w:tbl>
      <w:tblPr>
        <w:tblStyle w:val="9"/>
        <w:tblpPr w:leftFromText="180" w:rightFromText="180" w:vertAnchor="text" w:horzAnchor="margin" w:tblpXSpec="center" w:tblpY="114"/>
        <w:tblOverlap w:val="never"/>
        <w:tblW w:w="8590" w:type="dxa"/>
        <w:tblInd w:w="-25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2"/>
        <w:gridCol w:w="691"/>
        <w:gridCol w:w="720"/>
        <w:gridCol w:w="920"/>
        <w:gridCol w:w="1035"/>
        <w:gridCol w:w="833"/>
        <w:gridCol w:w="1567"/>
        <w:gridCol w:w="1832"/>
      </w:tblGrid>
      <w:tr w14:paraId="109F4E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exact"/>
        </w:trPr>
        <w:tc>
          <w:tcPr>
            <w:tcW w:w="9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E1AEE2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69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A702A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228D4A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FBB70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B7F8F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2F2045">
            <w:pPr>
              <w:jc w:val="center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Len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A89F86">
            <w:pPr>
              <w:jc w:val="center"/>
              <w:rPr>
                <w:rFonts w:hint="default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data</w:t>
            </w:r>
          </w:p>
        </w:tc>
        <w:tc>
          <w:tcPr>
            <w:tcW w:w="183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D8C4A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4E9E52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9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340FA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69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9E4E3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FD5C2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14579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577653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4A1478">
            <w:pPr>
              <w:jc w:val="center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65E9BE">
            <w:pPr>
              <w:jc w:val="center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4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83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02F94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36B5A18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9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7991C9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69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23F73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910223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10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A4E472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0x0000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2F3348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321873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0x04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D1950D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183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72C8B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2AAEEE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exact"/>
        </w:trPr>
        <w:tc>
          <w:tcPr>
            <w:tcW w:w="9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7F2363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69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50880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6EF8B4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CA05CC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8B108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4232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627471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0942DC9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9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DEA316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69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89CC9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89575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C5D58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A5311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4232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C6BB3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65EB7C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exact"/>
        </w:trPr>
        <w:tc>
          <w:tcPr>
            <w:tcW w:w="9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454D8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69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E6462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C49FE3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10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AE0C91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0x0000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67D7DE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4232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5F463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645834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992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FAE76F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data</w:t>
            </w:r>
          </w:p>
        </w:tc>
        <w:tc>
          <w:tcPr>
            <w:tcW w:w="69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D0B5C21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4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6907" w:type="dxa"/>
            <w:gridSpan w:val="6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599F3A0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时间戳（大端序）</w:t>
            </w:r>
          </w:p>
        </w:tc>
      </w:tr>
      <w:tr w14:paraId="3696D6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9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A06142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598" w:type="dxa"/>
            <w:gridSpan w:val="7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B401C28">
            <w:pPr>
              <w:ind w:firstLine="150" w:firstLineChars="100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 xml:space="preserve">备注：返回值和写入值相同  </w:t>
            </w:r>
          </w:p>
        </w:tc>
      </w:tr>
    </w:tbl>
    <w:p w14:paraId="48539C2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7D19D8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E7575A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1AF6F8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C403ED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C639D3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130BA3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6BEAAC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53C845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3ADDA4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F5E5F8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ECA5522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3B19C21">
      <w:pPr>
        <w:rPr>
          <w:rFonts w:hint="eastAsia"/>
          <w:highlight w:val="none"/>
        </w:rPr>
      </w:pPr>
    </w:p>
    <w:p w14:paraId="1F8514A6">
      <w:pPr>
        <w:rPr>
          <w:rFonts w:hint="eastAsia"/>
          <w:highlight w:val="none"/>
        </w:rPr>
      </w:pPr>
    </w:p>
    <w:p w14:paraId="1FA3CADA">
      <w:pPr>
        <w:rPr>
          <w:rFonts w:hint="eastAsia"/>
          <w:highlight w:val="none"/>
        </w:rPr>
      </w:pPr>
    </w:p>
    <w:p w14:paraId="5EDD4B76">
      <w:pPr>
        <w:rPr>
          <w:rFonts w:hint="eastAsia"/>
          <w:highlight w:val="none"/>
        </w:rPr>
      </w:pPr>
    </w:p>
    <w:p w14:paraId="3CFB631A">
      <w:pPr>
        <w:rPr>
          <w:rFonts w:hint="eastAsia"/>
          <w:highlight w:val="none"/>
        </w:rPr>
      </w:pPr>
    </w:p>
    <w:p w14:paraId="1EB39B4D">
      <w:pPr>
        <w:rPr>
          <w:rFonts w:hint="eastAsia"/>
          <w:highlight w:val="none"/>
        </w:rPr>
      </w:pPr>
    </w:p>
    <w:p w14:paraId="07A0E3F7">
      <w:pPr>
        <w:rPr>
          <w:rFonts w:hint="eastAsia"/>
          <w:highlight w:val="none"/>
        </w:rPr>
      </w:pPr>
    </w:p>
    <w:p w14:paraId="3BC14F19">
      <w:pPr>
        <w:rPr>
          <w:rFonts w:hint="eastAsia"/>
          <w:highlight w:val="none"/>
        </w:rPr>
      </w:pPr>
    </w:p>
    <w:p w14:paraId="5FB17789">
      <w:pPr>
        <w:rPr>
          <w:rFonts w:hint="eastAsia"/>
          <w:highlight w:val="none"/>
        </w:rPr>
      </w:pPr>
    </w:p>
    <w:p w14:paraId="630CA681">
      <w:pPr>
        <w:rPr>
          <w:rFonts w:hint="eastAsia"/>
          <w:highlight w:val="none"/>
        </w:rPr>
      </w:pPr>
    </w:p>
    <w:p w14:paraId="6532C109">
      <w:pPr>
        <w:rPr>
          <w:rFonts w:hint="eastAsia"/>
          <w:highlight w:val="none"/>
        </w:rPr>
      </w:pPr>
    </w:p>
    <w:p w14:paraId="486748A0">
      <w:pPr>
        <w:rPr>
          <w:rFonts w:hint="eastAsia"/>
          <w:highlight w:val="none"/>
        </w:rPr>
      </w:pPr>
    </w:p>
    <w:p w14:paraId="69BDCA91">
      <w:pPr>
        <w:rPr>
          <w:rFonts w:hint="eastAsia"/>
          <w:highlight w:val="none"/>
        </w:rPr>
      </w:pPr>
    </w:p>
    <w:p w14:paraId="518FE054">
      <w:pPr>
        <w:rPr>
          <w:rFonts w:hint="eastAsia"/>
          <w:highlight w:val="none"/>
        </w:rPr>
      </w:pPr>
    </w:p>
    <w:p w14:paraId="18CBFF11">
      <w:pPr>
        <w:rPr>
          <w:rFonts w:hint="eastAsia"/>
          <w:highlight w:val="none"/>
        </w:rPr>
      </w:pPr>
    </w:p>
    <w:p w14:paraId="06016543">
      <w:pPr>
        <w:rPr>
          <w:rFonts w:hint="eastAsia"/>
          <w:highlight w:val="none"/>
        </w:rPr>
      </w:pPr>
    </w:p>
    <w:p w14:paraId="25F93AD9">
      <w:pPr>
        <w:rPr>
          <w:rFonts w:hint="eastAsia"/>
          <w:highlight w:val="none"/>
        </w:rPr>
      </w:pPr>
    </w:p>
    <w:p w14:paraId="5EEFF968">
      <w:pPr>
        <w:rPr>
          <w:rFonts w:hint="eastAsia"/>
          <w:highlight w:val="none"/>
        </w:rPr>
      </w:pPr>
    </w:p>
    <w:p w14:paraId="532BA25D">
      <w:pPr>
        <w:rPr>
          <w:rFonts w:hint="eastAsia"/>
          <w:highlight w:val="none"/>
        </w:rPr>
      </w:pPr>
    </w:p>
    <w:p w14:paraId="2F857C27">
      <w:pPr>
        <w:rPr>
          <w:rFonts w:hint="eastAsia"/>
          <w:highlight w:val="none"/>
        </w:rPr>
      </w:pPr>
    </w:p>
    <w:p w14:paraId="0B9486C1">
      <w:pPr>
        <w:rPr>
          <w:rFonts w:hint="eastAsia"/>
          <w:highlight w:val="none"/>
        </w:rPr>
      </w:pPr>
    </w:p>
    <w:p w14:paraId="29664A39">
      <w:pPr>
        <w:rPr>
          <w:rFonts w:hint="eastAsia"/>
          <w:highlight w:val="none"/>
        </w:rPr>
      </w:pPr>
    </w:p>
    <w:p w14:paraId="487BC045">
      <w:pPr>
        <w:rPr>
          <w:rFonts w:hint="eastAsia"/>
          <w:highlight w:val="none"/>
        </w:rPr>
      </w:pPr>
    </w:p>
    <w:p w14:paraId="0FCC08AC">
      <w:pPr>
        <w:rPr>
          <w:rFonts w:hint="eastAsia"/>
          <w:highlight w:val="none"/>
        </w:rPr>
      </w:pPr>
    </w:p>
    <w:p w14:paraId="30EE10F9">
      <w:pPr>
        <w:rPr>
          <w:rFonts w:hint="eastAsia"/>
          <w:highlight w:val="none"/>
        </w:rPr>
      </w:pPr>
    </w:p>
    <w:p w14:paraId="31A8DFCD">
      <w:pPr>
        <w:rPr>
          <w:rFonts w:hint="eastAsia"/>
          <w:highlight w:val="none"/>
        </w:rPr>
      </w:pPr>
    </w:p>
    <w:p w14:paraId="55A090E2">
      <w:pPr>
        <w:rPr>
          <w:rFonts w:hint="eastAsia"/>
          <w:highlight w:val="none"/>
        </w:rPr>
      </w:pPr>
    </w:p>
    <w:p w14:paraId="1C826E15">
      <w:pPr>
        <w:pStyle w:val="3"/>
        <w:keepNext/>
        <w:keepLines/>
        <w:pageBreakBefore w:val="0"/>
        <w:widowControl/>
        <w:numPr>
          <w:ilvl w:val="0"/>
          <w:numId w:val="0"/>
        </w:numPr>
        <w:tabs>
          <w:tab w:val="left" w:pos="9152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32" w:name="_Toc31578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6.2 QRcode</w:t>
      </w:r>
      <w:bookmarkEnd w:id="32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ab/>
      </w:r>
    </w:p>
    <w:tbl>
      <w:tblPr>
        <w:tblStyle w:val="9"/>
        <w:tblpPr w:leftFromText="180" w:rightFromText="180" w:vertAnchor="text" w:horzAnchor="margin" w:tblpXSpec="center" w:tblpY="114"/>
        <w:tblOverlap w:val="never"/>
        <w:tblW w:w="8513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7"/>
        <w:gridCol w:w="689"/>
        <w:gridCol w:w="720"/>
        <w:gridCol w:w="920"/>
        <w:gridCol w:w="1035"/>
        <w:gridCol w:w="833"/>
        <w:gridCol w:w="1567"/>
        <w:gridCol w:w="1832"/>
      </w:tblGrid>
      <w:tr w14:paraId="767275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exac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02C7A9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4008CD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D6EA6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A17EB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9E5A9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680831">
            <w:pPr>
              <w:jc w:val="center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Len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E078E9">
            <w:pPr>
              <w:jc w:val="center"/>
              <w:rPr>
                <w:rFonts w:hint="default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data</w:t>
            </w:r>
          </w:p>
        </w:tc>
        <w:tc>
          <w:tcPr>
            <w:tcW w:w="183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81552E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6BCD07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A40176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071E7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922D1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731F6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A6547F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C3862C">
            <w:pPr>
              <w:jc w:val="center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3963C2">
            <w:pPr>
              <w:jc w:val="center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4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83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14871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6A2BAD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1CF5D4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FC7BA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F1D6B2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10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56D649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DEC22F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691029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0x04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2FC81E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183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01C2D3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7642BF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exac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201CF5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F6856A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57A587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087772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D954C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4232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92B480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5ECE5B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4BE3BD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07584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EC6BA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4B7C9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8F043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4232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77CC5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46374D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exac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74A141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4905A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B3FAF9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10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825868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3C44C8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4232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004BA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18E166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BC5164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data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5B3FC3F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4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6907" w:type="dxa"/>
            <w:gridSpan w:val="6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4652A0C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4字节QR码</w:t>
            </w:r>
          </w:p>
        </w:tc>
      </w:tr>
    </w:tbl>
    <w:p w14:paraId="0F3EA07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33295D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36E1B6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564356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6F1D78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E257DE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9A6DF5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CAC0FC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FB67F2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DBDAAF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B1FCF9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B326D0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324DD2A">
      <w:pPr>
        <w:rPr>
          <w:rFonts w:hint="eastAsia"/>
          <w:highlight w:val="none"/>
        </w:rPr>
      </w:pPr>
    </w:p>
    <w:p w14:paraId="6DFB8BCB">
      <w:pPr>
        <w:rPr>
          <w:rFonts w:hint="eastAsia"/>
          <w:highlight w:val="none"/>
        </w:rPr>
      </w:pPr>
    </w:p>
    <w:p w14:paraId="61EA1623">
      <w:pPr>
        <w:rPr>
          <w:rFonts w:hint="eastAsia"/>
          <w:highlight w:val="none"/>
        </w:rPr>
      </w:pPr>
    </w:p>
    <w:p w14:paraId="7A06310E">
      <w:pPr>
        <w:rPr>
          <w:rFonts w:hint="eastAsia"/>
          <w:highlight w:val="none"/>
        </w:rPr>
      </w:pPr>
    </w:p>
    <w:p w14:paraId="5F5FA3BB">
      <w:pPr>
        <w:rPr>
          <w:rFonts w:hint="eastAsia"/>
          <w:highlight w:val="none"/>
        </w:rPr>
      </w:pPr>
    </w:p>
    <w:p w14:paraId="40BB4311">
      <w:pPr>
        <w:rPr>
          <w:rFonts w:hint="eastAsia"/>
          <w:highlight w:val="none"/>
        </w:rPr>
      </w:pPr>
    </w:p>
    <w:p w14:paraId="5C5C83CE">
      <w:pPr>
        <w:rPr>
          <w:rFonts w:hint="eastAsia"/>
          <w:highlight w:val="none"/>
        </w:rPr>
      </w:pPr>
    </w:p>
    <w:p w14:paraId="6BFD8D32">
      <w:pPr>
        <w:rPr>
          <w:rFonts w:hint="eastAsia"/>
          <w:highlight w:val="none"/>
        </w:rPr>
      </w:pPr>
    </w:p>
    <w:p w14:paraId="1E59A8A8">
      <w:pPr>
        <w:pStyle w:val="3"/>
        <w:keepNext/>
        <w:keepLines/>
        <w:pageBreakBefore w:val="0"/>
        <w:widowControl/>
        <w:numPr>
          <w:ilvl w:val="0"/>
          <w:numId w:val="0"/>
        </w:numPr>
        <w:tabs>
          <w:tab w:val="left" w:pos="9152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33" w:name="_Toc10676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6.3 UI页面刷新时间</w:t>
      </w:r>
      <w:bookmarkEnd w:id="33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ab/>
      </w:r>
    </w:p>
    <w:tbl>
      <w:tblPr>
        <w:tblStyle w:val="9"/>
        <w:tblpPr w:leftFromText="180" w:rightFromText="180" w:vertAnchor="text" w:horzAnchor="margin" w:tblpXSpec="center" w:tblpY="114"/>
        <w:tblOverlap w:val="never"/>
        <w:tblW w:w="8660" w:type="dxa"/>
        <w:tblInd w:w="-32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4"/>
        <w:gridCol w:w="689"/>
        <w:gridCol w:w="720"/>
        <w:gridCol w:w="920"/>
        <w:gridCol w:w="1035"/>
        <w:gridCol w:w="833"/>
        <w:gridCol w:w="1567"/>
        <w:gridCol w:w="1832"/>
      </w:tblGrid>
      <w:tr w14:paraId="356890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exact"/>
        </w:trPr>
        <w:tc>
          <w:tcPr>
            <w:tcW w:w="10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7335A8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39E2B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32987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08BFE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03083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664579">
            <w:pPr>
              <w:jc w:val="center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Len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ED4F59">
            <w:pPr>
              <w:jc w:val="center"/>
              <w:rPr>
                <w:rFonts w:hint="default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data</w:t>
            </w:r>
          </w:p>
        </w:tc>
        <w:tc>
          <w:tcPr>
            <w:tcW w:w="183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03BE1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597CF299">
        <w:trPr>
          <w:trHeight w:val="487" w:hRule="exact"/>
        </w:trPr>
        <w:tc>
          <w:tcPr>
            <w:tcW w:w="10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231B1F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C4F89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164C9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03434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7CFFC9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72ECCE">
            <w:pPr>
              <w:jc w:val="center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F07CEC">
            <w:pPr>
              <w:jc w:val="center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4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83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CD1E2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1FAE9D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10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477D52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49FCB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1D9194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10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CC5930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0x0004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B3724A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ECCB27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0x04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97AF90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183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54CC2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3F0C0C2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exact"/>
        </w:trPr>
        <w:tc>
          <w:tcPr>
            <w:tcW w:w="10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4C06C3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0D538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5F8125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C05FB3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69F6D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4232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D260B2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3DDDA3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10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18C7F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32436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A4F7E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9F3AE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238F0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4232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9A884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2D5F63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exact"/>
        </w:trPr>
        <w:tc>
          <w:tcPr>
            <w:tcW w:w="10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9C33BA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D3C05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AC9B84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10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1FD5B9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0x0004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4A5573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4232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A25CD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5C0300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10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487115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data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BDF6124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4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6907" w:type="dxa"/>
            <w:gridSpan w:val="6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EC47302">
            <w:pPr>
              <w:ind w:left="149" w:leftChars="71" w:firstLine="0" w:firstLineChars="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kern w:val="24"/>
                <w:sz w:val="15"/>
                <w:szCs w:val="15"/>
                <w:highlight w:val="none"/>
                <w:lang w:val="en-US" w:eastAsia="zh-CN"/>
              </w:rPr>
              <w:t>H_2byte:参数界面展示时间</w:t>
            </w:r>
            <w:r>
              <w:rPr>
                <w:rFonts w:hint="eastAsia" w:eastAsia="宋体"/>
                <w:color w:val="auto"/>
                <w:kern w:val="24"/>
                <w:sz w:val="15"/>
                <w:szCs w:val="15"/>
                <w:highlight w:val="none"/>
                <w:lang w:val="en-US" w:eastAsia="zh-CN"/>
              </w:rPr>
              <w:br w:type="textWrapping"/>
            </w:r>
            <w:r>
              <w:rPr>
                <w:rFonts w:hint="eastAsia" w:eastAsia="宋体"/>
                <w:color w:val="auto"/>
                <w:kern w:val="24"/>
                <w:sz w:val="15"/>
                <w:szCs w:val="15"/>
                <w:highlight w:val="none"/>
                <w:lang w:val="en-US" w:eastAsia="zh-CN"/>
              </w:rPr>
              <w:t>L_2byte:logo界面展示时间</w:t>
            </w:r>
          </w:p>
        </w:tc>
      </w:tr>
    </w:tbl>
    <w:p w14:paraId="0E1EDAA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529E48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CFB2B7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FC703E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B50C0F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1EF2E0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88BD0F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E72F4F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3F30DD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E3BB99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F4BE57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E4303E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1EEDED7">
      <w:pPr>
        <w:rPr>
          <w:rFonts w:hint="eastAsia"/>
          <w:highlight w:val="none"/>
        </w:rPr>
      </w:pPr>
    </w:p>
    <w:p w14:paraId="2009B24B">
      <w:pPr>
        <w:rPr>
          <w:rFonts w:hint="eastAsia"/>
          <w:highlight w:val="none"/>
        </w:rPr>
      </w:pPr>
    </w:p>
    <w:p w14:paraId="72F36198">
      <w:pPr>
        <w:rPr>
          <w:rFonts w:hint="eastAsia"/>
          <w:highlight w:val="none"/>
        </w:rPr>
      </w:pPr>
    </w:p>
    <w:p w14:paraId="592C9D6E">
      <w:pPr>
        <w:rPr>
          <w:rFonts w:hint="eastAsia"/>
          <w:highlight w:val="none"/>
        </w:rPr>
      </w:pPr>
    </w:p>
    <w:p w14:paraId="7146DE9D">
      <w:pPr>
        <w:rPr>
          <w:rFonts w:hint="eastAsia"/>
          <w:highlight w:val="none"/>
        </w:rPr>
      </w:pPr>
    </w:p>
    <w:p w14:paraId="5657C1EA">
      <w:pPr>
        <w:rPr>
          <w:rFonts w:hint="eastAsia"/>
          <w:highlight w:val="none"/>
        </w:rPr>
      </w:pPr>
    </w:p>
    <w:p w14:paraId="19798DDA">
      <w:pPr>
        <w:rPr>
          <w:rFonts w:hint="eastAsia"/>
          <w:highlight w:val="none"/>
        </w:rPr>
      </w:pPr>
    </w:p>
    <w:p w14:paraId="466AB617">
      <w:pPr>
        <w:rPr>
          <w:rFonts w:hint="eastAsia"/>
          <w:highlight w:val="none"/>
        </w:rPr>
      </w:pPr>
    </w:p>
    <w:p w14:paraId="22CCD13F">
      <w:pPr>
        <w:rPr>
          <w:rFonts w:hint="eastAsia"/>
          <w:highlight w:val="none"/>
        </w:rPr>
      </w:pPr>
    </w:p>
    <w:p w14:paraId="5BDFFB01">
      <w:pPr>
        <w:pStyle w:val="2"/>
        <w:keepNext/>
        <w:keepLines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0"/>
        <w:textAlignment w:val="baseline"/>
        <w:rPr>
          <w:rFonts w:hint="eastAsia" w:ascii="宋体" w:hAnsi="宋体" w:eastAsia="宋体" w:cs="宋体"/>
          <w:b/>
          <w:bCs/>
          <w:sz w:val="32"/>
          <w:szCs w:val="32"/>
          <w:highlight w:val="none"/>
        </w:rPr>
      </w:pPr>
      <w:bookmarkStart w:id="34" w:name="_Toc22112"/>
      <w: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  <w:lang w:val="en-US" w:eastAsia="zh-CN"/>
        </w:rPr>
        <w:t>版本更新说明</w:t>
      </w:r>
      <w:bookmarkEnd w:id="34"/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0"/>
        <w:gridCol w:w="1056"/>
        <w:gridCol w:w="222"/>
        <w:gridCol w:w="223"/>
        <w:gridCol w:w="222"/>
        <w:gridCol w:w="1729"/>
      </w:tblGrid>
      <w:tr w14:paraId="38749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  <w:jc w:val="center"/>
        </w:trPr>
        <w:tc>
          <w:tcPr>
            <w:tcW w:w="328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4F81BD" w:themeFill="accent1"/>
          </w:tcPr>
          <w:p w14:paraId="24674F22">
            <w:pPr>
              <w:bidi w:val="0"/>
              <w:rPr>
                <w:rFonts w:hint="eastAsia"/>
                <w:highlight w:val="none"/>
                <w:lang w:val="en-US" w:eastAsia="zh-CN"/>
              </w:rPr>
            </w:pPr>
            <w:bookmarkStart w:id="35" w:name="_Toc31402"/>
            <w:bookmarkStart w:id="36" w:name="_Toc27920"/>
            <w:r>
              <w:rPr>
                <w:rFonts w:hint="eastAsia"/>
                <w:highlight w:val="none"/>
                <w:lang w:val="en-US" w:eastAsia="zh-CN"/>
              </w:rPr>
              <w:t>版本号</w:t>
            </w:r>
            <w:bookmarkEnd w:id="35"/>
            <w:bookmarkEnd w:id="36"/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4F81BD" w:themeFill="accent1"/>
          </w:tcPr>
          <w:p w14:paraId="1C911CAD">
            <w:pPr>
              <w:bidi w:val="0"/>
              <w:rPr>
                <w:rFonts w:hint="eastAsia"/>
                <w:highlight w:val="none"/>
                <w:lang w:val="en-US" w:eastAsia="zh-CN"/>
              </w:rPr>
            </w:pPr>
            <w:bookmarkStart w:id="37" w:name="_Toc230"/>
            <w:bookmarkStart w:id="38" w:name="_Toc30847"/>
            <w:r>
              <w:rPr>
                <w:rFonts w:hint="eastAsia"/>
                <w:highlight w:val="none"/>
                <w:lang w:val="en-US" w:eastAsia="zh-CN"/>
              </w:rPr>
              <w:t>修订时间</w:t>
            </w:r>
            <w:bookmarkEnd w:id="37"/>
            <w:bookmarkEnd w:id="38"/>
          </w:p>
        </w:tc>
        <w:tc>
          <w:tcPr>
            <w:tcW w:w="2396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4F81BD" w:themeFill="accent1"/>
          </w:tcPr>
          <w:p w14:paraId="1606317A">
            <w:pPr>
              <w:bidi w:val="0"/>
              <w:rPr>
                <w:rFonts w:hint="eastAsia"/>
                <w:highlight w:val="none"/>
                <w:lang w:val="en-US" w:eastAsia="zh-CN"/>
              </w:rPr>
            </w:pPr>
            <w:bookmarkStart w:id="39" w:name="_Toc11095"/>
            <w:bookmarkStart w:id="40" w:name="_Toc21196"/>
            <w:r>
              <w:rPr>
                <w:rFonts w:hint="eastAsia"/>
                <w:highlight w:val="none"/>
                <w:lang w:val="en-US" w:eastAsia="zh-CN"/>
              </w:rPr>
              <w:t>描述</w:t>
            </w:r>
            <w:bookmarkEnd w:id="39"/>
            <w:bookmarkEnd w:id="40"/>
          </w:p>
        </w:tc>
      </w:tr>
      <w:tr w14:paraId="16ABB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A250FC9">
            <w:pPr>
              <w:bidi w:val="0"/>
              <w:jc w:val="both"/>
              <w:rPr>
                <w:rFonts w:hint="default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ED97172">
            <w:pPr>
              <w:bidi w:val="0"/>
              <w:jc w:val="both"/>
              <w:rPr>
                <w:rFonts w:hint="default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3CB65AD">
            <w:pPr>
              <w:bidi w:val="0"/>
              <w:jc w:val="both"/>
              <w:rPr>
                <w:rFonts w:hint="default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124A509">
            <w:pPr>
              <w:bidi w:val="0"/>
              <w:jc w:val="both"/>
              <w:rPr>
                <w:rFonts w:hint="default"/>
                <w:highlight w:val="none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9F16DAF">
            <w:pPr>
              <w:bidi w:val="0"/>
              <w:jc w:val="both"/>
              <w:rPr>
                <w:rFonts w:hint="eastAsia"/>
                <w:highlight w:val="none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5F1ECB4">
            <w:pPr>
              <w:bidi w:val="0"/>
              <w:jc w:val="both"/>
              <w:rPr>
                <w:rFonts w:hint="default"/>
                <w:highlight w:val="none"/>
                <w:lang w:val="en-US"/>
              </w:rPr>
            </w:pPr>
          </w:p>
        </w:tc>
      </w:tr>
      <w:tr w14:paraId="557A0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603258E3">
            <w:pPr>
              <w:bidi w:val="0"/>
              <w:jc w:val="both"/>
              <w:rPr>
                <w:rFonts w:hint="default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23D7A916">
            <w:pPr>
              <w:bidi w:val="0"/>
              <w:jc w:val="both"/>
              <w:rPr>
                <w:rFonts w:hint="eastAsia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6C78660D">
            <w:pPr>
              <w:bidi w:val="0"/>
              <w:jc w:val="both"/>
              <w:rPr>
                <w:rFonts w:hint="default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77FB4940">
            <w:pPr>
              <w:bidi w:val="0"/>
              <w:jc w:val="both"/>
              <w:rPr>
                <w:rFonts w:hint="default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2A31E99D">
            <w:pPr>
              <w:bidi w:val="0"/>
              <w:jc w:val="both"/>
              <w:rPr>
                <w:rFonts w:hint="eastAsia"/>
                <w:highlight w:val="none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76688893">
            <w:pPr>
              <w:bidi w:val="0"/>
              <w:jc w:val="both"/>
              <w:rPr>
                <w:rFonts w:hint="eastAsia"/>
                <w:highlight w:val="none"/>
              </w:rPr>
            </w:pPr>
          </w:p>
        </w:tc>
      </w:tr>
      <w:tr w14:paraId="7584B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FED93E7">
            <w:pPr>
              <w:bidi w:val="0"/>
              <w:jc w:val="both"/>
              <w:rPr>
                <w:rFonts w:hint="default"/>
                <w:highlight w:val="none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2FB0629">
            <w:pPr>
              <w:bidi w:val="0"/>
              <w:jc w:val="both"/>
              <w:rPr>
                <w:rFonts w:hint="default"/>
                <w:highlight w:val="none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BF86DC9">
            <w:pPr>
              <w:bidi w:val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4B393AF">
            <w:pPr>
              <w:bidi w:val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7ECBE2A">
            <w:pPr>
              <w:bidi w:val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EDC22EA">
            <w:pPr>
              <w:bidi w:val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</w:p>
        </w:tc>
      </w:tr>
      <w:tr w14:paraId="6E4A4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5724FF9F">
            <w:pPr>
              <w:bidi w:val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7A5ACC41">
            <w:pPr>
              <w:bidi w:val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377FAA9A">
            <w:pPr>
              <w:bidi w:val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76C6BF37">
            <w:pPr>
              <w:bidi w:val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574BD693">
            <w:pPr>
              <w:bidi w:val="0"/>
              <w:jc w:val="both"/>
              <w:rPr>
                <w:rFonts w:hint="eastAsia"/>
                <w:highlight w:val="none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130BAF6A">
            <w:pPr>
              <w:bidi w:val="0"/>
              <w:jc w:val="both"/>
              <w:rPr>
                <w:rFonts w:hint="eastAsia"/>
                <w:highlight w:val="none"/>
              </w:rPr>
            </w:pPr>
          </w:p>
        </w:tc>
      </w:tr>
      <w:tr w14:paraId="7E5FD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425B28FC">
            <w:pPr>
              <w:bidi w:val="0"/>
              <w:jc w:val="both"/>
              <w:rPr>
                <w:rFonts w:hint="default" w:ascii="Arial" w:hAnsi="Arial" w:eastAsia="宋体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2A230D28">
            <w:pPr>
              <w:bidi w:val="0"/>
              <w:jc w:val="both"/>
              <w:rPr>
                <w:rFonts w:hint="default" w:ascii="Arial" w:hAnsi="Arial" w:eastAsia="宋体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78B6FAF2">
            <w:pPr>
              <w:bidi w:val="0"/>
              <w:jc w:val="both"/>
              <w:rPr>
                <w:rFonts w:hint="default" w:ascii="Arial" w:hAnsi="Arial" w:eastAsia="宋体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12B76CC1">
            <w:pPr>
              <w:bidi w:val="0"/>
              <w:jc w:val="both"/>
              <w:rPr>
                <w:rFonts w:hint="default" w:ascii="Arial" w:hAnsi="Arial" w:eastAsia="宋体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5CF6ADF9">
            <w:pPr>
              <w:bidi w:val="0"/>
              <w:jc w:val="both"/>
              <w:rPr>
                <w:rFonts w:hint="eastAsia"/>
                <w:highlight w:val="none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56DA1604">
            <w:pPr>
              <w:bidi w:val="0"/>
              <w:jc w:val="both"/>
              <w:rPr>
                <w:rFonts w:hint="eastAsia"/>
                <w:highlight w:val="none"/>
              </w:rPr>
            </w:pPr>
          </w:p>
        </w:tc>
      </w:tr>
      <w:tr w14:paraId="51565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3280" w:type="dxa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top"/>
          </w:tcPr>
          <w:p w14:paraId="6D0E0E60">
            <w:pPr>
              <w:bidi w:val="0"/>
              <w:jc w:val="both"/>
              <w:rPr>
                <w:rFonts w:hint="default" w:ascii="Arial" w:hAnsi="Arial" w:eastAsia="宋体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top"/>
          </w:tcPr>
          <w:p w14:paraId="6B2D6A3A">
            <w:pPr>
              <w:bidi w:val="0"/>
              <w:jc w:val="both"/>
              <w:rPr>
                <w:rFonts w:hint="default" w:ascii="Arial" w:hAnsi="Arial" w:eastAsia="宋体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top"/>
          </w:tcPr>
          <w:p w14:paraId="1291F831">
            <w:pPr>
              <w:bidi w:val="0"/>
              <w:jc w:val="both"/>
              <w:rPr>
                <w:rFonts w:hint="eastAsia" w:ascii="Arial" w:hAnsi="Arial" w:eastAsia="宋体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top"/>
          </w:tcPr>
          <w:p w14:paraId="43F2951A">
            <w:pPr>
              <w:bidi w:val="0"/>
              <w:jc w:val="both"/>
              <w:rPr>
                <w:rFonts w:hint="eastAsia" w:ascii="Arial" w:hAnsi="Arial" w:eastAsia="宋体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top"/>
          </w:tcPr>
          <w:p w14:paraId="3788AF06">
            <w:pPr>
              <w:bidi w:val="0"/>
              <w:jc w:val="both"/>
              <w:rPr>
                <w:rFonts w:hint="eastAsia" w:ascii="Arial" w:hAnsi="Arial" w:eastAsia="Arial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top"/>
          </w:tcPr>
          <w:p w14:paraId="21A0452E">
            <w:pPr>
              <w:bidi w:val="0"/>
              <w:jc w:val="both"/>
              <w:rPr>
                <w:rFonts w:hint="eastAsia" w:ascii="Arial" w:hAnsi="Arial" w:eastAsia="Arial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</w:tbl>
    <w:p w14:paraId="36D4009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sectPr>
      <w:headerReference r:id="rId3" w:type="default"/>
      <w:footerReference r:id="rId4" w:type="default"/>
      <w:pgSz w:w="11907" w:h="16839"/>
      <w:pgMar w:top="400" w:right="1049" w:bottom="0" w:left="1051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-ExtB">
    <w:panose1 w:val="02020500000000000000"/>
    <w:charset w:val="88"/>
    <w:family w:val="roman"/>
    <w:pitch w:val="default"/>
    <w:sig w:usb0="8000002F" w:usb1="02000008" w:usb2="00000000" w:usb3="00000000" w:csb0="001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933FBB">
    <w:pPr>
      <w:pStyle w:val="5"/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4" name="文本框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9F01CC">
                          <w:pPr>
                            <w:pStyle w:val="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QaAL0tAgAAVwQAAA4AAABkcnMvZTJvRG9jLnhtbK1UzY7TMBC+I/EO&#10;lu80aRd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EQaAL0tAgAAVw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29F01CC">
                    <w:pPr>
                      <w:pStyle w:val="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5885180" cy="838835"/>
              <wp:effectExtent l="0" t="0" r="12700" b="14605"/>
              <wp:wrapNone/>
              <wp:docPr id="32" name="组合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5180" cy="838835"/>
                        <a:chOff x="6323" y="15810"/>
                        <a:chExt cx="9268" cy="1321"/>
                      </a:xfrm>
                    </wpg:grpSpPr>
                    <pic:pic xmlns:pic="http://schemas.openxmlformats.org/drawingml/2006/picture">
                      <pic:nvPicPr>
                        <pic:cNvPr id="33" name="图片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323" y="15810"/>
                          <a:ext cx="9268" cy="13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3" name="文本框 3"/>
                      <wps:cNvSpPr txBox="1"/>
                      <wps:spPr>
                        <a:xfrm>
                          <a:off x="11609" y="16443"/>
                          <a:ext cx="3961" cy="6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5F2D94">
                            <w:pPr>
                              <w:jc w:val="right"/>
                              <w:rPr>
                                <w:rFonts w:hint="eastAsia" w:ascii="微软雅黑 Light" w:hAnsi="微软雅黑 Light" w:eastAsia="微软雅黑 Light" w:cs="微软雅黑 Light"/>
                                <w:color w:val="FFFFFF" w:themeColor="background1"/>
                                <w:sz w:val="28"/>
                                <w:szCs w:val="3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微软雅黑 Light"/>
                                <w:color w:val="FFFFFF" w:themeColor="background1"/>
                                <w:sz w:val="28"/>
                                <w:szCs w:val="3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昆山辰奕数字科技有限公司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height:66.05pt;width:463.4pt;mso-position-horizontal:right;mso-position-horizontal-relative:page;mso-position-vertical:bottom;mso-position-vertical-relative:page;z-index:251662336;mso-width-relative:page;mso-height-relative:page;" coordorigin="6323,15810" coordsize="9268,1321" o:gfxdata="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CqJg6+tgAAACEBAAAZ&#10;AAAAZHJzL19yZWxzL2Uyb0RvYy54bWwucmVsc4WPQWrDMBBF94XcQcw+lp1FKMWyN6HgbUgOMEhj&#10;WcQaCUkt9e0jyCaBQJfzP/89ph///Cp+KWUXWEHXtCCIdTCOrYLr5Xv/CSIXZINrYFKwUYZx2H30&#10;Z1qx1FFeXMyiUjgrWEqJX1JmvZDH3IRIXJs5JI+lnsnKiPqGluShbY8yPTNgeGGKyShIk+lAXLZY&#10;zf+zwzw7TaegfzxxeaOQzld3BWKyVBR4Mg4fYddEtiCHXr48NtwB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">
              <o:lock v:ext="edit" aspectratio="f"/>
              <v:shape id="图片 1" o:spid="_x0000_s1026" o:spt="75" type="#_x0000_t75" style="position:absolute;left:6323;top:15810;height:1321;width:9268;" filled="f" o:preferrelative="t" stroked="f" coordsize="21600,21600" o:gfxdata="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sD17rgAAADbAAAA&#10;DwAAAAAAAAABACAAAAAiAAAAZHJzL2Rvd25yZXYueG1sUEsBAhQAFAAAAAgAh07iQDMvBZ47AAAA&#10;OQAAABAAAAAAAAAAAQAgAAAABwEAAGRycy9zaGFwZXhtbC54bWxQSwUGAAAAAAYABgBbAQAAsQMA&#10;AAAA&#10;">
                <v:fill on="f" focussize="0,0"/>
                <v:stroke on="f"/>
                <v:imagedata r:id="rId1" o:title=""/>
                <o:lock v:ext="edit" aspectratio="t"/>
              </v:shape>
              <v:shape id="_x0000_s1026" o:spid="_x0000_s1026" o:spt="202" type="#_x0000_t202" style="position:absolute;left:11609;top:16443;height:604;width:3961;" filled="f" stroked="f" coordsize="21600,21600" o:gfxdata="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zsFPO/&#10;AAAA2gAAAA8AAAAAAAAAAQAgAAAAIgAAAGRycy9kb3ducmV2LnhtbFBLAQIUABQAAAAIAIdO4kAz&#10;LwWeOwAAADkAAAAQAAAAAAAAAAEAIAAAAA4BAABkcnMvc2hhcGV4bWwueG1sUEsFBgAAAAAGAAYA&#10;WwEAALgD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F5F2D94">
                      <w:pPr>
                        <w:jc w:val="right"/>
                        <w:rPr>
                          <w:rFonts w:hint="eastAsia" w:ascii="微软雅黑 Light" w:hAnsi="微软雅黑 Light" w:eastAsia="微软雅黑 Light" w:cs="微软雅黑 Light"/>
                          <w:color w:val="FFFFFF" w:themeColor="background1"/>
                          <w:sz w:val="28"/>
                          <w:szCs w:val="3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 Light" w:hAnsi="微软雅黑 Light" w:eastAsia="微软雅黑 Light" w:cs="微软雅黑 Light"/>
                          <w:color w:val="FFFFFF" w:themeColor="background1"/>
                          <w:sz w:val="28"/>
                          <w:szCs w:val="3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昆山辰奕数字科技有限公司</w:t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9981F1">
    <w:r>
      <w:rPr>
        <w:rFonts w:hint="eastAsia" w:eastAsia="宋体"/>
        <w:spacing w:val="-8"/>
        <w:position w:val="12"/>
        <w:sz w:val="84"/>
        <w:szCs w:val="84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column">
            <wp:posOffset>201930</wp:posOffset>
          </wp:positionH>
          <wp:positionV relativeFrom="paragraph">
            <wp:posOffset>187960</wp:posOffset>
          </wp:positionV>
          <wp:extent cx="1367790" cy="402590"/>
          <wp:effectExtent l="0" t="0" r="34290" b="8890"/>
          <wp:wrapThrough wrapText="bothSides">
            <wp:wrapPolygon>
              <wp:start x="963" y="1635"/>
              <wp:lineTo x="0" y="3271"/>
              <wp:lineTo x="0" y="16353"/>
              <wp:lineTo x="722" y="20442"/>
              <wp:lineTo x="21419" y="20442"/>
              <wp:lineTo x="21419" y="1635"/>
              <wp:lineTo x="963" y="1635"/>
            </wp:wrapPolygon>
          </wp:wrapThrough>
          <wp:docPr id="36" name="图片 36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图片 36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67790" cy="4025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rightMargin">
                <wp:align>right</wp:align>
              </wp:positionH>
              <wp:positionV relativeFrom="page">
                <wp:posOffset>113665</wp:posOffset>
              </wp:positionV>
              <wp:extent cx="777240" cy="617220"/>
              <wp:effectExtent l="0" t="635" r="0" b="6985"/>
              <wp:wrapNone/>
              <wp:docPr id="25" name="组合 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0800000">
                        <a:off x="0" y="0"/>
                        <a:ext cx="777240" cy="617220"/>
                        <a:chOff x="867" y="277"/>
                        <a:chExt cx="1224" cy="972"/>
                      </a:xfrm>
                    </wpg:grpSpPr>
                    <wps:wsp>
                      <wps:cNvPr id="11" name="矩形 4"/>
                      <wps:cNvSpPr/>
                      <wps:spPr>
                        <a:xfrm>
                          <a:off x="867" y="277"/>
                          <a:ext cx="351" cy="973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26" name="矩形 5"/>
                      <wps:cNvSpPr/>
                      <wps:spPr>
                        <a:xfrm>
                          <a:off x="1326" y="277"/>
                          <a:ext cx="261" cy="973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3" name="矩形 6"/>
                      <wps:cNvSpPr/>
                      <wps:spPr>
                        <a:xfrm>
                          <a:off x="1695" y="277"/>
                          <a:ext cx="168" cy="973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4" name="矩形 7"/>
                      <wps:cNvSpPr/>
                      <wps:spPr>
                        <a:xfrm>
                          <a:off x="1971" y="277"/>
                          <a:ext cx="120" cy="973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534.15pt;margin-top:9pt;height:48.6pt;width:61.2pt;mso-position-horizontal-relative:page;mso-position-vertical-relative:page;rotation:11796480f;z-index:251660288;mso-width-relative:page;mso-height-relative:page;" coordorigin="867,277" coordsize="1224,972" o:gfxdata="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">
              <o:lock v:ext="edit" aspectratio="f"/>
              <v:rect id="矩形 4" o:spid="_x0000_s1026" o:spt="1" style="position:absolute;left:867;top:277;height:973;width:351;v-text-anchor:middle;" fillcolor="#31859C [2408]" filled="t" stroked="f" coordsize="21600,21600" o:gfxdata="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9xG3DrgAAADbAAAA&#10;DwAAAAAAAAABACAAAAAiAAAAZHJzL2Rvd25yZXYueG1sUEsBAhQAFAAAAAgAh07iQDMvBZ47AAAA&#10;OQAAABAAAAAAAAAAAQAgAAAABwEAAGRycy9zaGFwZXhtbC54bWxQSwUGAAAAAAYABgBbAQAAsQMA&#10;AAAA&#10;">
                <v:fill on="t" focussize="0,0"/>
                <v:stroke on="f" weight="2pt"/>
                <v:imagedata o:title=""/>
                <o:lock v:ext="edit" aspectratio="f"/>
              </v:rect>
              <v:rect id="矩形 5" o:spid="_x0000_s1026" o:spt="1" style="position:absolute;left:1326;top:277;height:973;width:261;v-text-anchor:middle;" fillcolor="#93CDDD [1944]" filled="t" stroked="f" coordsize="21600,21600" o:gfxdata="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IFunvQAA&#10;ANsAAAAPAAAAAAAAAAEAIAAAACIAAABkcnMvZG93bnJldi54bWxQSwECFAAUAAAACACHTuJAMy8F&#10;njsAAAA5AAAAEAAAAAAAAAABACAAAAAMAQAAZHJzL3NoYXBleG1sLnhtbFBLBQYAAAAABgAGAFsB&#10;AAC2AwAAAAA=&#10;">
                <v:fill on="t" focussize="0,0"/>
                <v:stroke on="f" weight="2pt"/>
                <v:imagedata o:title=""/>
                <o:lock v:ext="edit" aspectratio="f"/>
              </v:rect>
              <v:rect id="矩形 6" o:spid="_x0000_s1026" o:spt="1" style="position:absolute;left:1695;top:277;height:973;width:168;v-text-anchor:middle;" fillcolor="#B7DEE8 [1304]" filled="t" stroked="f" coordsize="21600,21600" o:gfxdata="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tVo362AAAA2wAAAA8A&#10;AAAAAAAAAQAgAAAAIgAAAGRycy9kb3ducmV2LnhtbFBLAQIUABQAAAAIAIdO4kAzLwWeOwAAADkA&#10;AAAQAAAAAAAAAAEAIAAAAAUBAABkcnMvc2hhcGV4bWwueG1sUEsFBgAAAAAGAAYAWwEAAK8DAAAA&#10;AA==&#10;">
                <v:fill on="t" focussize="0,0"/>
                <v:stroke on="f" weight="2pt"/>
                <v:imagedata o:title=""/>
                <o:lock v:ext="edit" aspectratio="f"/>
              </v:rect>
              <v:rect id="矩形 7" o:spid="_x0000_s1026" o:spt="1" style="position:absolute;left:1971;top:277;height:973;width:120;v-text-anchor:middle;" fillcolor="#DBEEF4 [664]" filled="t" stroked="f" coordsize="21600,21600" o:gfxdata="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YulfrLgAAADbAAAA&#10;DwAAAAAAAAABACAAAAAiAAAAZHJzL2Rvd25yZXYueG1sUEsBAhQAFAAAAAgAh07iQDMvBZ47AAAA&#10;OQAAABAAAAAAAAAAAQAgAAAABwEAAGRycy9zaGFwZXhtbC54bWxQSwUGAAAAAAYABgBbAQAAsQMA&#10;AAAA&#10;">
                <v:fill on="t" focussize="0,0"/>
                <v:stroke on="f" weight="2pt"/>
                <v:imagedata o:title=""/>
                <o:lock v:ext="edit" aspectratio="f"/>
              </v:rect>
            </v:group>
          </w:pict>
        </mc:Fallback>
      </mc:AlternateContent>
    </w:r>
    <w:r>
      <w:rPr>
        <w:sz w:val="18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47610" cy="1377315"/>
              <wp:effectExtent l="0" t="0" r="0" b="0"/>
              <wp:wrapNone/>
              <wp:docPr id="15" name="组合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7610" cy="1377315"/>
                        <a:chOff x="867" y="277"/>
                        <a:chExt cx="11886" cy="2169"/>
                      </a:xfrm>
                    </wpg:grpSpPr>
                    <wps:wsp>
                      <wps:cNvPr id="27" name="文本框 2"/>
                      <wps:cNvSpPr txBox="1"/>
                      <wps:spPr>
                        <a:xfrm>
                          <a:off x="6543" y="1505"/>
                          <a:ext cx="6210" cy="9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F5B883">
                            <w:pPr>
                              <w:ind w:firstLine="1577" w:firstLineChars="400"/>
                              <w:rPr>
                                <w:rFonts w:eastAsia="微软雅黑"/>
                                <w:b/>
                                <w:bCs/>
                                <w:i/>
                                <w:iCs/>
                                <w:spacing w:val="-3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eastAsia" w:eastAsia="微软雅黑"/>
                                <w:b/>
                                <w:bCs/>
                                <w:i/>
                                <w:iCs/>
                                <w:spacing w:val="-3"/>
                                <w:sz w:val="40"/>
                                <w:szCs w:val="40"/>
                              </w:rPr>
                              <w:t>C</w:t>
                            </w:r>
                            <w:r>
                              <w:rPr>
                                <w:rFonts w:eastAsia="微软雅黑"/>
                                <w:b/>
                                <w:bCs/>
                                <w:i/>
                                <w:iCs/>
                                <w:spacing w:val="-3"/>
                                <w:sz w:val="40"/>
                                <w:szCs w:val="40"/>
                              </w:rPr>
                              <w:t>YTC_</w:t>
                            </w:r>
                            <w:r>
                              <w:rPr>
                                <w:rFonts w:hint="eastAsia" w:eastAsia="微软雅黑"/>
                                <w:b/>
                                <w:bCs/>
                                <w:i/>
                                <w:iCs/>
                                <w:spacing w:val="-3"/>
                                <w:sz w:val="40"/>
                                <w:szCs w:val="40"/>
                                <w:lang w:val="en-US" w:eastAsia="zh-CN"/>
                              </w:rPr>
                              <w:t>OHBP</w:t>
                            </w:r>
                            <w:r>
                              <w:rPr>
                                <w:rFonts w:hint="eastAsia" w:eastAsia="微软雅黑"/>
                                <w:b/>
                                <w:bCs/>
                                <w:i/>
                                <w:iCs/>
                                <w:spacing w:val="-3"/>
                                <w:sz w:val="40"/>
                                <w:szCs w:val="40"/>
                              </w:rPr>
                              <w:t xml:space="preserve"> 通讯手册</w:t>
                            </w:r>
                          </w:p>
                          <w:p w14:paraId="27B42473">
                            <w:pPr>
                              <w:rPr>
                                <w:rFonts w:eastAsia="微软雅黑"/>
                                <w:b/>
                                <w:bCs/>
                                <w:i/>
                                <w:iCs/>
                                <w:spacing w:val="-3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  <wpg:grpSp>
                      <wpg:cNvPr id="29" name="组合 9"/>
                      <wpg:cNvGrpSpPr/>
                      <wpg:grpSpPr>
                        <a:xfrm>
                          <a:off x="867" y="277"/>
                          <a:ext cx="1224" cy="972"/>
                          <a:chOff x="867" y="277"/>
                          <a:chExt cx="1224" cy="972"/>
                        </a:xfrm>
                      </wpg:grpSpPr>
                      <wps:wsp>
                        <wps:cNvPr id="4" name="矩形 4"/>
                        <wps:cNvSpPr/>
                        <wps:spPr>
                          <a:xfrm>
                            <a:off x="867" y="277"/>
                            <a:ext cx="351" cy="973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矩形 5"/>
                        <wps:cNvSpPr/>
                        <wps:spPr>
                          <a:xfrm>
                            <a:off x="1326" y="277"/>
                            <a:ext cx="261" cy="973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" name="矩形 6"/>
                        <wps:cNvSpPr/>
                        <wps:spPr>
                          <a:xfrm>
                            <a:off x="1695" y="277"/>
                            <a:ext cx="168" cy="973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矩形 7"/>
                        <wps:cNvSpPr/>
                        <wps:spPr>
                          <a:xfrm>
                            <a:off x="1971" y="277"/>
                            <a:ext cx="120" cy="973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height:108.45pt;width:594.3pt;mso-position-horizontal:left;mso-position-horizontal-relative:page;mso-position-vertical:top;mso-position-vertical-relative:page;z-index:251661312;mso-width-relative:page;mso-height-relative:page;" coordorigin="867,277" coordsize="11886,2169" o:gfxdata="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">
              <o:lock v:ext="edit" aspectratio="f"/>
              <v:shape id="文本框 2" o:spid="_x0000_s1026" o:spt="202" type="#_x0000_t202" style="position:absolute;left:6543;top:1505;height:941;width:6210;" filled="f" stroked="f" coordsize="21600,21600" o:gfxdata="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EbSb4A&#10;AADbAAAADwAAAAAAAAABACAAAAAiAAAAZHJzL2Rvd25yZXYueG1sUEsBAhQAFAAAAAgAh07iQDMv&#10;BZ47AAAAOQAAABAAAAAAAAAAAQAgAAAADQEAAGRycy9zaGFwZXhtbC54bWxQSwUGAAAAAAYABgBb&#10;AQAAtwM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2F5B883">
                      <w:pPr>
                        <w:ind w:firstLine="1577" w:firstLineChars="400"/>
                        <w:rPr>
                          <w:rFonts w:eastAsia="微软雅黑"/>
                          <w:b/>
                          <w:bCs/>
                          <w:i/>
                          <w:iCs/>
                          <w:spacing w:val="-3"/>
                          <w:sz w:val="40"/>
                          <w:szCs w:val="40"/>
                        </w:rPr>
                      </w:pPr>
                      <w:r>
                        <w:rPr>
                          <w:rFonts w:hint="eastAsia" w:eastAsia="微软雅黑"/>
                          <w:b/>
                          <w:bCs/>
                          <w:i/>
                          <w:iCs/>
                          <w:spacing w:val="-3"/>
                          <w:sz w:val="40"/>
                          <w:szCs w:val="40"/>
                        </w:rPr>
                        <w:t>C</w:t>
                      </w:r>
                      <w:r>
                        <w:rPr>
                          <w:rFonts w:eastAsia="微软雅黑"/>
                          <w:b/>
                          <w:bCs/>
                          <w:i/>
                          <w:iCs/>
                          <w:spacing w:val="-3"/>
                          <w:sz w:val="40"/>
                          <w:szCs w:val="40"/>
                        </w:rPr>
                        <w:t>YTC_</w:t>
                      </w:r>
                      <w:r>
                        <w:rPr>
                          <w:rFonts w:hint="eastAsia" w:eastAsia="微软雅黑"/>
                          <w:b/>
                          <w:bCs/>
                          <w:i/>
                          <w:iCs/>
                          <w:spacing w:val="-3"/>
                          <w:sz w:val="40"/>
                          <w:szCs w:val="40"/>
                          <w:lang w:val="en-US" w:eastAsia="zh-CN"/>
                        </w:rPr>
                        <w:t>OHBP</w:t>
                      </w:r>
                      <w:r>
                        <w:rPr>
                          <w:rFonts w:hint="eastAsia" w:eastAsia="微软雅黑"/>
                          <w:b/>
                          <w:bCs/>
                          <w:i/>
                          <w:iCs/>
                          <w:spacing w:val="-3"/>
                          <w:sz w:val="40"/>
                          <w:szCs w:val="40"/>
                        </w:rPr>
                        <w:t xml:space="preserve"> 通讯手册</w:t>
                      </w:r>
                    </w:p>
                    <w:p w14:paraId="27B42473">
                      <w:pPr>
                        <w:rPr>
                          <w:rFonts w:eastAsia="微软雅黑"/>
                          <w:b/>
                          <w:bCs/>
                          <w:i/>
                          <w:iCs/>
                          <w:spacing w:val="-3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  <v:group id="组合 9" o:spid="_x0000_s1026" o:spt="203" style="position:absolute;left:867;top:277;height:972;width:1224;" coordorigin="867,277" coordsize="1224,972" o:gfxdata="UEsDBAoAAAAAAIdO4kAAAAAAAAAAAAAAAAAEAAAAZHJzL1BLAwQUAAAACACHTuJArVjyNb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kz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tWPI1vwAAANsAAAAPAAAAAAAAAAEAIAAAACIAAABkcnMvZG93bnJldi54&#10;bWxQSwECFAAUAAAACACHTuJAMy8FnjsAAAA5AAAAFQAAAAAAAAABACAAAAAOAQAAZHJzL2dyb3Vw&#10;c2hhcGV4bWwueG1sUEsFBgAAAAAGAAYAYAEAAMsDAAAAAA==&#10;">
                <o:lock v:ext="edit" aspectratio="f"/>
                <v:rect id="_x0000_s1026" o:spid="_x0000_s1026" o:spt="1" style="position:absolute;left:867;top:277;height:973;width:351;v-text-anchor:middle;" fillcolor="#31859C [2408]" filled="t" stroked="f" coordsize="21600,21600" o:gfxdata="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4f2Aa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1326;top:277;height:973;width:261;v-text-anchor:middle;" fillcolor="#93CDDD [1944]" filled="t" stroked="f" coordsize="21600,21600" o:gfxdata="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45R5O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1695;top:277;height:973;width:168;v-text-anchor:middle;" fillcolor="#B7DEE8 [1304]" filled="t" stroked="f" coordsize="21600,21600" o:gfxdata="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Viz/MtwAAANoAAAAP&#10;AAAAAAAAAAEAIAAAACIAAABkcnMvZG93bnJldi54bWxQSwECFAAUAAAACACHTuJAMy8FnjsAAAA5&#10;AAAAEAAAAAAAAAABACAAAAAGAQAAZHJzL3NoYXBleG1sLnhtbFBLBQYAAAAABgAGAFsBAACwAwAA&#10;AAA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1971;top:277;height:973;width:120;v-text-anchor:middle;" fillcolor="#DBEEF4 [664]" filled="t" stroked="f" coordsize="21600,21600" o:gfxdata="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+GmI+5AAAA2gAA&#10;AA8AAAAAAAAAAQAgAAAAIgAAAGRycy9kb3ducmV2LnhtbFBLAQIUABQAAAAIAIdO4kAzLwWeOwAA&#10;ADkAAAAQAAAAAAAAAAEAIAAAAAgBAABkcnMvc2hhcGV4bWwueG1sUEsFBgAAAAAGAAYAWwEAALID&#10;AAAAAA==&#10;">
                  <v:fill on="t" focussize="0,0"/>
                  <v:stroke on="f" weight="2pt"/>
                  <v:imagedata o:title=""/>
                  <o:lock v:ext="edit" aspectratio="f"/>
                </v:rect>
              </v:group>
            </v:group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posOffset>732790</wp:posOffset>
              </wp:positionV>
              <wp:extent cx="7565390" cy="36195"/>
              <wp:effectExtent l="0" t="0" r="8890" b="9525"/>
              <wp:wrapNone/>
              <wp:docPr id="30" name="矩形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1430" y="815340"/>
                        <a:ext cx="7565390" cy="36195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_x0000_s1026" o:spid="_x0000_s1026" o:spt="1" style="position:absolute;left:0pt;margin-top:57.7pt;height:2.85pt;width:595.7pt;mso-position-horizontal:center;mso-position-horizontal-relative:page;mso-position-vertical-relative:page;z-index:251659264;v-text-anchor:middle;mso-width-relative:page;mso-height-relative:page;mso-width-percent:1000;" fillcolor="#31859C [2408]" filled="t" stroked="f" coordsize="21600,21600" o:gfxdata="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nsJoR9YAAAAJAQAADwAAAAAAAAABACAAAAAiAAAA&#10;ZHJzL2Rvd25yZXYueG1sUEsBAhQAFAAAAAgAh07iQCHI5wN7AgAA4AQAAA4AAAAAAAAAAQAgAAAA&#10;JQEAAGRycy9lMm9Eb2MueG1sUEsFBgAAAAAGAAYAWQEAABIGAAAAAA==&#10;">
              <v:fill on="t" focussize="0,0"/>
              <v:stroke on="f" weight="2pt"/>
              <v:imagedata o:title=""/>
              <o:lock v:ext="edit" aspectratio="f"/>
            </v:rect>
          </w:pict>
        </mc:Fallback>
      </mc:AlternateContent>
    </w:r>
    <w:r>
      <w:rPr>
        <w:sz w:val="18"/>
      </w:rPr>
      <w:pict>
        <v:shape id="PowerPlusWaterMarkObject81069" o:spid="_x0000_s3073" o:spt="136" type="#_x0000_t136" style="position:absolute;left:0pt;height:80.5pt;width:299.8pt;mso-position-horizontal:center;mso-position-horizontal-relative:margin;mso-position-vertical:center;mso-position-vertical-relative:margin;rotation:-2949120f;z-index:-251652096;mso-width-relative:page;mso-height-relative:page;" fillcolor="#C0C0C0" filled="t" stroked="f" coordsize="21600,21600">
          <v:path/>
          <v:fill on="t" opacity="23592f" focussize="0,0"/>
          <v:stroke on="f"/>
          <v:imagedata o:title=""/>
          <o:lock v:ext="edit" aspectratio="t"/>
          <v:textpath on="t" fitshape="t" fitpath="t" trim="t" xscale="f" string="辰 奕 数 科" style="font-family:微软雅黑;font-size:80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BCB4E8"/>
    <w:multiLevelType w:val="multilevel"/>
    <w:tmpl w:val="00BCB4E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宋体" w:hAnsi="宋体" w:eastAsia="宋体" w:cstheme="majorEastAsia"/>
        <w:b/>
        <w:bCs/>
        <w:sz w:val="32"/>
        <w:szCs w:val="32"/>
      </w:rPr>
    </w:lvl>
    <w:lvl w:ilvl="1" w:tentative="0">
      <w:start w:val="1"/>
      <w:numFmt w:val="decimal"/>
      <w:suff w:val="space"/>
      <w:lvlText w:val="%1.%2."/>
      <w:lvlJc w:val="left"/>
      <w:pPr>
        <w:ind w:left="850" w:hanging="453"/>
      </w:pPr>
      <w:rPr>
        <w:rFonts w:hint="default" w:ascii="宋体" w:hAnsi="宋体" w:eastAsia="宋体" w:cstheme="majorEastAsia"/>
        <w:b w:val="0"/>
        <w:bCs w:val="0"/>
        <w:sz w:val="24"/>
        <w:szCs w:val="24"/>
      </w:rPr>
    </w:lvl>
    <w:lvl w:ilvl="2" w:tentative="0">
      <w:start w:val="1"/>
      <w:numFmt w:val="decimal"/>
      <w:lvlText w:val="%1.%2.%3."/>
      <w:lvlJc w:val="left"/>
      <w:pPr>
        <w:ind w:left="1508" w:hanging="708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1,3"/>
    </o:shapelayout>
  </w:hdrShapeDefaults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MGQ2ZGI1NjZiNGNmZmUwNGEzYzBhZjljMGY3MDhiNDQifQ=="/>
  </w:docVars>
  <w:rsids>
    <w:rsidRoot w:val="002C7957"/>
    <w:rsid w:val="00001313"/>
    <w:rsid w:val="000B0E21"/>
    <w:rsid w:val="000B1712"/>
    <w:rsid w:val="0029027C"/>
    <w:rsid w:val="002C7957"/>
    <w:rsid w:val="003A6B66"/>
    <w:rsid w:val="004478F6"/>
    <w:rsid w:val="005232E4"/>
    <w:rsid w:val="005550E6"/>
    <w:rsid w:val="005D5F3A"/>
    <w:rsid w:val="006608B5"/>
    <w:rsid w:val="006C49F1"/>
    <w:rsid w:val="007B6D4E"/>
    <w:rsid w:val="007C25E4"/>
    <w:rsid w:val="007E2E9B"/>
    <w:rsid w:val="00802E9A"/>
    <w:rsid w:val="00813BFE"/>
    <w:rsid w:val="00894436"/>
    <w:rsid w:val="00897CD2"/>
    <w:rsid w:val="009049D8"/>
    <w:rsid w:val="00915731"/>
    <w:rsid w:val="009A0633"/>
    <w:rsid w:val="00BC5513"/>
    <w:rsid w:val="00BF424C"/>
    <w:rsid w:val="00C22AA5"/>
    <w:rsid w:val="00C96C70"/>
    <w:rsid w:val="00EA233A"/>
    <w:rsid w:val="00ED2CD7"/>
    <w:rsid w:val="00EF3127"/>
    <w:rsid w:val="00F46984"/>
    <w:rsid w:val="00FE5DE6"/>
    <w:rsid w:val="01260E98"/>
    <w:rsid w:val="015B4FE6"/>
    <w:rsid w:val="016C2D4F"/>
    <w:rsid w:val="01BD17FD"/>
    <w:rsid w:val="01C81F50"/>
    <w:rsid w:val="01CF02EE"/>
    <w:rsid w:val="01D12E67"/>
    <w:rsid w:val="01EB45BC"/>
    <w:rsid w:val="021575E5"/>
    <w:rsid w:val="023D293E"/>
    <w:rsid w:val="023E381C"/>
    <w:rsid w:val="02421D02"/>
    <w:rsid w:val="02592F8C"/>
    <w:rsid w:val="0270686F"/>
    <w:rsid w:val="027A149C"/>
    <w:rsid w:val="02F525AC"/>
    <w:rsid w:val="03063B56"/>
    <w:rsid w:val="031B6A41"/>
    <w:rsid w:val="031D6F8C"/>
    <w:rsid w:val="03416830"/>
    <w:rsid w:val="03634626"/>
    <w:rsid w:val="037800D1"/>
    <w:rsid w:val="037B54CB"/>
    <w:rsid w:val="03962305"/>
    <w:rsid w:val="03AA5DB1"/>
    <w:rsid w:val="03D031B4"/>
    <w:rsid w:val="043438CC"/>
    <w:rsid w:val="04367644"/>
    <w:rsid w:val="043C7238"/>
    <w:rsid w:val="04511FFF"/>
    <w:rsid w:val="04604573"/>
    <w:rsid w:val="046B51D0"/>
    <w:rsid w:val="049D2877"/>
    <w:rsid w:val="049E608A"/>
    <w:rsid w:val="04E421D5"/>
    <w:rsid w:val="04F217BD"/>
    <w:rsid w:val="052359A2"/>
    <w:rsid w:val="0575419C"/>
    <w:rsid w:val="05760640"/>
    <w:rsid w:val="058D598A"/>
    <w:rsid w:val="05AB7BBE"/>
    <w:rsid w:val="05B31D8A"/>
    <w:rsid w:val="05D8584C"/>
    <w:rsid w:val="05F66993"/>
    <w:rsid w:val="05F66F61"/>
    <w:rsid w:val="0616772D"/>
    <w:rsid w:val="063C54D6"/>
    <w:rsid w:val="06497B03"/>
    <w:rsid w:val="064E6EC7"/>
    <w:rsid w:val="0673692E"/>
    <w:rsid w:val="068F658C"/>
    <w:rsid w:val="069C40D7"/>
    <w:rsid w:val="069D1BFD"/>
    <w:rsid w:val="06F9679E"/>
    <w:rsid w:val="071535E2"/>
    <w:rsid w:val="07462294"/>
    <w:rsid w:val="074D3623"/>
    <w:rsid w:val="07500A1D"/>
    <w:rsid w:val="07A174CB"/>
    <w:rsid w:val="07A70F85"/>
    <w:rsid w:val="07C531B9"/>
    <w:rsid w:val="07CD6512"/>
    <w:rsid w:val="07DB5183"/>
    <w:rsid w:val="07E55609"/>
    <w:rsid w:val="07F910B5"/>
    <w:rsid w:val="08201243"/>
    <w:rsid w:val="08847D7A"/>
    <w:rsid w:val="08A204D0"/>
    <w:rsid w:val="08C07E24"/>
    <w:rsid w:val="09150170"/>
    <w:rsid w:val="094822F4"/>
    <w:rsid w:val="09616F12"/>
    <w:rsid w:val="096D1D5A"/>
    <w:rsid w:val="09A03EDE"/>
    <w:rsid w:val="09D764AB"/>
    <w:rsid w:val="09F40C8D"/>
    <w:rsid w:val="0A1B7A08"/>
    <w:rsid w:val="0A2763AD"/>
    <w:rsid w:val="0A485B06"/>
    <w:rsid w:val="0AAA2B3A"/>
    <w:rsid w:val="0ABA508A"/>
    <w:rsid w:val="0AC534D0"/>
    <w:rsid w:val="0B2E72C7"/>
    <w:rsid w:val="0B664CB3"/>
    <w:rsid w:val="0C430B50"/>
    <w:rsid w:val="0C8A21DB"/>
    <w:rsid w:val="0C9475FE"/>
    <w:rsid w:val="0CC003F3"/>
    <w:rsid w:val="0CEC11E8"/>
    <w:rsid w:val="0CF06F2A"/>
    <w:rsid w:val="0CFB58CF"/>
    <w:rsid w:val="0D4B4CD3"/>
    <w:rsid w:val="0D5B0F8B"/>
    <w:rsid w:val="0D906B04"/>
    <w:rsid w:val="0DAB10A3"/>
    <w:rsid w:val="0E2055ED"/>
    <w:rsid w:val="0E3E5A73"/>
    <w:rsid w:val="0E4A4418"/>
    <w:rsid w:val="0E99714E"/>
    <w:rsid w:val="0F0A1DF9"/>
    <w:rsid w:val="0F1B7B63"/>
    <w:rsid w:val="0F5B7593"/>
    <w:rsid w:val="0F614C18"/>
    <w:rsid w:val="0F696B20"/>
    <w:rsid w:val="10304BDC"/>
    <w:rsid w:val="1048040F"/>
    <w:rsid w:val="106273DD"/>
    <w:rsid w:val="10710382"/>
    <w:rsid w:val="108005C5"/>
    <w:rsid w:val="10831E63"/>
    <w:rsid w:val="10832960"/>
    <w:rsid w:val="10B22F52"/>
    <w:rsid w:val="10B464C1"/>
    <w:rsid w:val="10B77D5F"/>
    <w:rsid w:val="10D92C55"/>
    <w:rsid w:val="10DC14DB"/>
    <w:rsid w:val="10ED3781"/>
    <w:rsid w:val="10EF74F9"/>
    <w:rsid w:val="11306A10"/>
    <w:rsid w:val="1152591B"/>
    <w:rsid w:val="11563A5D"/>
    <w:rsid w:val="116972AB"/>
    <w:rsid w:val="1178129C"/>
    <w:rsid w:val="11875983"/>
    <w:rsid w:val="11951E4E"/>
    <w:rsid w:val="11954F74"/>
    <w:rsid w:val="11E45ECC"/>
    <w:rsid w:val="12045226"/>
    <w:rsid w:val="12164778"/>
    <w:rsid w:val="122431D2"/>
    <w:rsid w:val="124B1CB9"/>
    <w:rsid w:val="12916AA7"/>
    <w:rsid w:val="129739A4"/>
    <w:rsid w:val="12A06CFD"/>
    <w:rsid w:val="12AB744F"/>
    <w:rsid w:val="12BC340B"/>
    <w:rsid w:val="12C12D40"/>
    <w:rsid w:val="12F9640D"/>
    <w:rsid w:val="13123520"/>
    <w:rsid w:val="13490D39"/>
    <w:rsid w:val="13855CEC"/>
    <w:rsid w:val="13965452"/>
    <w:rsid w:val="13A10F7E"/>
    <w:rsid w:val="13B61D4A"/>
    <w:rsid w:val="13C24A51"/>
    <w:rsid w:val="13E13E96"/>
    <w:rsid w:val="13ED41C3"/>
    <w:rsid w:val="13FF5CA5"/>
    <w:rsid w:val="144A1478"/>
    <w:rsid w:val="146B333A"/>
    <w:rsid w:val="146B50E8"/>
    <w:rsid w:val="147A357D"/>
    <w:rsid w:val="14830684"/>
    <w:rsid w:val="149C2F1C"/>
    <w:rsid w:val="14A4412B"/>
    <w:rsid w:val="14B852BC"/>
    <w:rsid w:val="14EF7AC7"/>
    <w:rsid w:val="15325C06"/>
    <w:rsid w:val="153D4CD7"/>
    <w:rsid w:val="155362A8"/>
    <w:rsid w:val="156F0C08"/>
    <w:rsid w:val="157709B0"/>
    <w:rsid w:val="15850567"/>
    <w:rsid w:val="15871F7A"/>
    <w:rsid w:val="158A3C94"/>
    <w:rsid w:val="163A7468"/>
    <w:rsid w:val="163E442E"/>
    <w:rsid w:val="166167A3"/>
    <w:rsid w:val="166B13D0"/>
    <w:rsid w:val="16CD49B3"/>
    <w:rsid w:val="172A3039"/>
    <w:rsid w:val="177D585E"/>
    <w:rsid w:val="179E2FE9"/>
    <w:rsid w:val="17BD6335"/>
    <w:rsid w:val="17BF2D24"/>
    <w:rsid w:val="17CF1C07"/>
    <w:rsid w:val="17E13B2F"/>
    <w:rsid w:val="18041ADC"/>
    <w:rsid w:val="180A4C18"/>
    <w:rsid w:val="18223987"/>
    <w:rsid w:val="182E6B59"/>
    <w:rsid w:val="18381785"/>
    <w:rsid w:val="18506ACF"/>
    <w:rsid w:val="185365BF"/>
    <w:rsid w:val="18702CCD"/>
    <w:rsid w:val="18ED431E"/>
    <w:rsid w:val="1933342B"/>
    <w:rsid w:val="193C24A9"/>
    <w:rsid w:val="19C31523"/>
    <w:rsid w:val="1A2F216B"/>
    <w:rsid w:val="1A385A6D"/>
    <w:rsid w:val="1A622AE9"/>
    <w:rsid w:val="1A75180F"/>
    <w:rsid w:val="1A7B11A9"/>
    <w:rsid w:val="1A9A6727"/>
    <w:rsid w:val="1AB05D2C"/>
    <w:rsid w:val="1AC25529"/>
    <w:rsid w:val="1AC27A2C"/>
    <w:rsid w:val="1AC70714"/>
    <w:rsid w:val="1B177D78"/>
    <w:rsid w:val="1B3164D7"/>
    <w:rsid w:val="1BAB04C0"/>
    <w:rsid w:val="1BDE0896"/>
    <w:rsid w:val="1BF509BC"/>
    <w:rsid w:val="1C406E5A"/>
    <w:rsid w:val="1C4A7CD9"/>
    <w:rsid w:val="1C626DD1"/>
    <w:rsid w:val="1C71170A"/>
    <w:rsid w:val="1C7D00AF"/>
    <w:rsid w:val="1CA6156D"/>
    <w:rsid w:val="1CB43C2A"/>
    <w:rsid w:val="1CF85987"/>
    <w:rsid w:val="1CFC0F83"/>
    <w:rsid w:val="1D19261E"/>
    <w:rsid w:val="1D2A3F31"/>
    <w:rsid w:val="1D2B561A"/>
    <w:rsid w:val="1D6404DF"/>
    <w:rsid w:val="1D905BC0"/>
    <w:rsid w:val="1D943902"/>
    <w:rsid w:val="1DAF6046"/>
    <w:rsid w:val="1E193522"/>
    <w:rsid w:val="1E69544E"/>
    <w:rsid w:val="1EA70E08"/>
    <w:rsid w:val="1EB666E9"/>
    <w:rsid w:val="1ED66467"/>
    <w:rsid w:val="1EF65EF6"/>
    <w:rsid w:val="1F226CEB"/>
    <w:rsid w:val="1F777037"/>
    <w:rsid w:val="1FAB0A8F"/>
    <w:rsid w:val="1FBE70DB"/>
    <w:rsid w:val="1FDF3834"/>
    <w:rsid w:val="1FE410F4"/>
    <w:rsid w:val="202128D6"/>
    <w:rsid w:val="205407C9"/>
    <w:rsid w:val="20586E69"/>
    <w:rsid w:val="208718AC"/>
    <w:rsid w:val="20CE082F"/>
    <w:rsid w:val="20D02EA3"/>
    <w:rsid w:val="20DB1848"/>
    <w:rsid w:val="211B39F2"/>
    <w:rsid w:val="212E35DA"/>
    <w:rsid w:val="21442F49"/>
    <w:rsid w:val="218E68BA"/>
    <w:rsid w:val="21A47E8B"/>
    <w:rsid w:val="21BF4CC5"/>
    <w:rsid w:val="21DA565B"/>
    <w:rsid w:val="21DD63A5"/>
    <w:rsid w:val="220821C8"/>
    <w:rsid w:val="221364A5"/>
    <w:rsid w:val="221B63A0"/>
    <w:rsid w:val="222608A0"/>
    <w:rsid w:val="22462CF1"/>
    <w:rsid w:val="229E2B2D"/>
    <w:rsid w:val="22AC2D12"/>
    <w:rsid w:val="22AF297E"/>
    <w:rsid w:val="22CF0F38"/>
    <w:rsid w:val="232E5C5F"/>
    <w:rsid w:val="234B4A63"/>
    <w:rsid w:val="23D56CC8"/>
    <w:rsid w:val="24082954"/>
    <w:rsid w:val="24107A5A"/>
    <w:rsid w:val="245F02C4"/>
    <w:rsid w:val="246758CC"/>
    <w:rsid w:val="24861ACA"/>
    <w:rsid w:val="24AC0DA2"/>
    <w:rsid w:val="24C006B2"/>
    <w:rsid w:val="24CF78A2"/>
    <w:rsid w:val="25537BFE"/>
    <w:rsid w:val="25577CC0"/>
    <w:rsid w:val="25BB3F44"/>
    <w:rsid w:val="25BB6134"/>
    <w:rsid w:val="25C91C6F"/>
    <w:rsid w:val="25D53EAE"/>
    <w:rsid w:val="261A071C"/>
    <w:rsid w:val="26446FFE"/>
    <w:rsid w:val="265D7EFE"/>
    <w:rsid w:val="26A65805"/>
    <w:rsid w:val="26C568DA"/>
    <w:rsid w:val="26D905D7"/>
    <w:rsid w:val="26D94133"/>
    <w:rsid w:val="26DB434F"/>
    <w:rsid w:val="271A6966"/>
    <w:rsid w:val="27554102"/>
    <w:rsid w:val="277216BF"/>
    <w:rsid w:val="27BC5F2F"/>
    <w:rsid w:val="281D7E18"/>
    <w:rsid w:val="28243AD4"/>
    <w:rsid w:val="28277120"/>
    <w:rsid w:val="28352A80"/>
    <w:rsid w:val="286D6AB5"/>
    <w:rsid w:val="28AB1AFF"/>
    <w:rsid w:val="29171B0A"/>
    <w:rsid w:val="292875F4"/>
    <w:rsid w:val="294C6E3F"/>
    <w:rsid w:val="29A94AF7"/>
    <w:rsid w:val="29DA08EE"/>
    <w:rsid w:val="29E928DF"/>
    <w:rsid w:val="2A1E6486"/>
    <w:rsid w:val="2A27165A"/>
    <w:rsid w:val="2A297180"/>
    <w:rsid w:val="2A474B0A"/>
    <w:rsid w:val="2A81520E"/>
    <w:rsid w:val="2A954815"/>
    <w:rsid w:val="2A97233B"/>
    <w:rsid w:val="2A98135E"/>
    <w:rsid w:val="2AAD1B5F"/>
    <w:rsid w:val="2AE745C3"/>
    <w:rsid w:val="2AE96309"/>
    <w:rsid w:val="2B365FF8"/>
    <w:rsid w:val="2B493C76"/>
    <w:rsid w:val="2B4C3B0C"/>
    <w:rsid w:val="2B4D50F0"/>
    <w:rsid w:val="2B6C7C6C"/>
    <w:rsid w:val="2B7F2B4E"/>
    <w:rsid w:val="2B9F4285"/>
    <w:rsid w:val="2BA70CA4"/>
    <w:rsid w:val="2BD15F85"/>
    <w:rsid w:val="2C6F0A0B"/>
    <w:rsid w:val="2C825FF2"/>
    <w:rsid w:val="2C9B7A87"/>
    <w:rsid w:val="2C9D249A"/>
    <w:rsid w:val="2CB2345D"/>
    <w:rsid w:val="2CB82012"/>
    <w:rsid w:val="2CE33F5E"/>
    <w:rsid w:val="2CEB696E"/>
    <w:rsid w:val="2CF55A3F"/>
    <w:rsid w:val="2D0068BE"/>
    <w:rsid w:val="2D0A3299"/>
    <w:rsid w:val="2D1C2001"/>
    <w:rsid w:val="2D287CCB"/>
    <w:rsid w:val="2D617589"/>
    <w:rsid w:val="2D6F57F1"/>
    <w:rsid w:val="2D8017AD"/>
    <w:rsid w:val="2DA134D1"/>
    <w:rsid w:val="2DA84860"/>
    <w:rsid w:val="2DC07DFB"/>
    <w:rsid w:val="2DCC67A0"/>
    <w:rsid w:val="2DFD2E94"/>
    <w:rsid w:val="2E0028ED"/>
    <w:rsid w:val="2E8B665B"/>
    <w:rsid w:val="2E8F52E2"/>
    <w:rsid w:val="2E98762E"/>
    <w:rsid w:val="2EC37CB9"/>
    <w:rsid w:val="2EC76F67"/>
    <w:rsid w:val="2EE411BC"/>
    <w:rsid w:val="2EFA13EE"/>
    <w:rsid w:val="2F065CE2"/>
    <w:rsid w:val="2F5729E1"/>
    <w:rsid w:val="2F666780"/>
    <w:rsid w:val="2F9652B7"/>
    <w:rsid w:val="2FDF6A6B"/>
    <w:rsid w:val="300246FB"/>
    <w:rsid w:val="300A7A53"/>
    <w:rsid w:val="304F03C5"/>
    <w:rsid w:val="306421DF"/>
    <w:rsid w:val="308E0B0C"/>
    <w:rsid w:val="30F91F5D"/>
    <w:rsid w:val="314913A2"/>
    <w:rsid w:val="31691618"/>
    <w:rsid w:val="316A69FC"/>
    <w:rsid w:val="31750EFD"/>
    <w:rsid w:val="317E4255"/>
    <w:rsid w:val="31BB2DB3"/>
    <w:rsid w:val="31DE6AA2"/>
    <w:rsid w:val="320B2326"/>
    <w:rsid w:val="320B318A"/>
    <w:rsid w:val="32186458"/>
    <w:rsid w:val="32BA750F"/>
    <w:rsid w:val="32C20171"/>
    <w:rsid w:val="32E77BD8"/>
    <w:rsid w:val="3300345C"/>
    <w:rsid w:val="33532DFD"/>
    <w:rsid w:val="33791174"/>
    <w:rsid w:val="33CB12A8"/>
    <w:rsid w:val="33D22636"/>
    <w:rsid w:val="33DF52AB"/>
    <w:rsid w:val="33E365F1"/>
    <w:rsid w:val="34420173"/>
    <w:rsid w:val="34634E5B"/>
    <w:rsid w:val="348F1BDE"/>
    <w:rsid w:val="34B85CD0"/>
    <w:rsid w:val="34BB131C"/>
    <w:rsid w:val="34E72111"/>
    <w:rsid w:val="34F55208"/>
    <w:rsid w:val="35082F60"/>
    <w:rsid w:val="353510CF"/>
    <w:rsid w:val="357D4B7F"/>
    <w:rsid w:val="35A85D44"/>
    <w:rsid w:val="35B246AB"/>
    <w:rsid w:val="35C80195"/>
    <w:rsid w:val="35F1149A"/>
    <w:rsid w:val="35F26FC0"/>
    <w:rsid w:val="35FF5762"/>
    <w:rsid w:val="363C5276"/>
    <w:rsid w:val="364912B8"/>
    <w:rsid w:val="36FF263E"/>
    <w:rsid w:val="371A07CC"/>
    <w:rsid w:val="372244DD"/>
    <w:rsid w:val="37425D25"/>
    <w:rsid w:val="37667C65"/>
    <w:rsid w:val="378E2D18"/>
    <w:rsid w:val="37AA66B1"/>
    <w:rsid w:val="37F708BD"/>
    <w:rsid w:val="3816278E"/>
    <w:rsid w:val="386677F1"/>
    <w:rsid w:val="388760E5"/>
    <w:rsid w:val="389B56ED"/>
    <w:rsid w:val="38C32825"/>
    <w:rsid w:val="3905525C"/>
    <w:rsid w:val="39147267"/>
    <w:rsid w:val="395835DE"/>
    <w:rsid w:val="395E3526"/>
    <w:rsid w:val="396C4215"/>
    <w:rsid w:val="39842625"/>
    <w:rsid w:val="39974106"/>
    <w:rsid w:val="3A451DB4"/>
    <w:rsid w:val="3A5055CB"/>
    <w:rsid w:val="3A544B2E"/>
    <w:rsid w:val="3A63223A"/>
    <w:rsid w:val="3A6D4E67"/>
    <w:rsid w:val="3A9E3272"/>
    <w:rsid w:val="3AA0503A"/>
    <w:rsid w:val="3AA84833"/>
    <w:rsid w:val="3AAF722D"/>
    <w:rsid w:val="3AC5529B"/>
    <w:rsid w:val="3ACA4F53"/>
    <w:rsid w:val="3B0357CB"/>
    <w:rsid w:val="3B06357D"/>
    <w:rsid w:val="3B0E5F38"/>
    <w:rsid w:val="3B0F23C2"/>
    <w:rsid w:val="3B0F4170"/>
    <w:rsid w:val="3B172AF9"/>
    <w:rsid w:val="3BAC4B7C"/>
    <w:rsid w:val="3BBC0A63"/>
    <w:rsid w:val="3C1C08F2"/>
    <w:rsid w:val="3C236125"/>
    <w:rsid w:val="3C5A59E2"/>
    <w:rsid w:val="3C857CDC"/>
    <w:rsid w:val="3C982C95"/>
    <w:rsid w:val="3CB04B3A"/>
    <w:rsid w:val="3CC47BD9"/>
    <w:rsid w:val="3D172030"/>
    <w:rsid w:val="3D17730C"/>
    <w:rsid w:val="3D221BA9"/>
    <w:rsid w:val="3D6D1C73"/>
    <w:rsid w:val="3D8726E3"/>
    <w:rsid w:val="3D994F8E"/>
    <w:rsid w:val="3D9A41C5"/>
    <w:rsid w:val="3E043D34"/>
    <w:rsid w:val="3E0E7AAB"/>
    <w:rsid w:val="3E1201FF"/>
    <w:rsid w:val="3E6B790F"/>
    <w:rsid w:val="3EA80B63"/>
    <w:rsid w:val="3EA9182E"/>
    <w:rsid w:val="3EB23790"/>
    <w:rsid w:val="3EBB0897"/>
    <w:rsid w:val="3EDA405C"/>
    <w:rsid w:val="3EE002FD"/>
    <w:rsid w:val="3F0B2EA0"/>
    <w:rsid w:val="3F280654"/>
    <w:rsid w:val="3F361456"/>
    <w:rsid w:val="3F620473"/>
    <w:rsid w:val="3F7647BE"/>
    <w:rsid w:val="3FB5457E"/>
    <w:rsid w:val="40185875"/>
    <w:rsid w:val="406E3FA3"/>
    <w:rsid w:val="407C5E04"/>
    <w:rsid w:val="40827192"/>
    <w:rsid w:val="408A3A3F"/>
    <w:rsid w:val="40EB11DB"/>
    <w:rsid w:val="4101455B"/>
    <w:rsid w:val="41061B71"/>
    <w:rsid w:val="4123184F"/>
    <w:rsid w:val="4149456F"/>
    <w:rsid w:val="41517A02"/>
    <w:rsid w:val="417608C7"/>
    <w:rsid w:val="419B2AA5"/>
    <w:rsid w:val="41A62FC8"/>
    <w:rsid w:val="41BB6E00"/>
    <w:rsid w:val="41D41C6F"/>
    <w:rsid w:val="41DA7286"/>
    <w:rsid w:val="420460B1"/>
    <w:rsid w:val="427D1F52"/>
    <w:rsid w:val="429733C9"/>
    <w:rsid w:val="42990562"/>
    <w:rsid w:val="42B21FB1"/>
    <w:rsid w:val="42CB12D6"/>
    <w:rsid w:val="42EB2B81"/>
    <w:rsid w:val="43142F7D"/>
    <w:rsid w:val="43287CC3"/>
    <w:rsid w:val="43331CA3"/>
    <w:rsid w:val="433429C6"/>
    <w:rsid w:val="43482915"/>
    <w:rsid w:val="43527B09"/>
    <w:rsid w:val="43BE6733"/>
    <w:rsid w:val="44646EA7"/>
    <w:rsid w:val="44A9589D"/>
    <w:rsid w:val="44DC515C"/>
    <w:rsid w:val="44FD328B"/>
    <w:rsid w:val="456F23DB"/>
    <w:rsid w:val="459060F5"/>
    <w:rsid w:val="45943BEF"/>
    <w:rsid w:val="459D6A3A"/>
    <w:rsid w:val="45A81449"/>
    <w:rsid w:val="45C216EA"/>
    <w:rsid w:val="45DF55A1"/>
    <w:rsid w:val="46003033"/>
    <w:rsid w:val="467928F9"/>
    <w:rsid w:val="4696631A"/>
    <w:rsid w:val="46C71DA3"/>
    <w:rsid w:val="46EA77D2"/>
    <w:rsid w:val="472779D4"/>
    <w:rsid w:val="47596E9F"/>
    <w:rsid w:val="47953C4F"/>
    <w:rsid w:val="47A0155D"/>
    <w:rsid w:val="47B15A25"/>
    <w:rsid w:val="47CD5197"/>
    <w:rsid w:val="47DE1152"/>
    <w:rsid w:val="47F77072"/>
    <w:rsid w:val="47FC2038"/>
    <w:rsid w:val="48474F49"/>
    <w:rsid w:val="48541414"/>
    <w:rsid w:val="48853CC3"/>
    <w:rsid w:val="48C540C0"/>
    <w:rsid w:val="48D00979"/>
    <w:rsid w:val="48E44DA1"/>
    <w:rsid w:val="48F84049"/>
    <w:rsid w:val="4902050E"/>
    <w:rsid w:val="4922204C"/>
    <w:rsid w:val="49597A7C"/>
    <w:rsid w:val="495E1709"/>
    <w:rsid w:val="49A465AD"/>
    <w:rsid w:val="49B973AF"/>
    <w:rsid w:val="49C600F0"/>
    <w:rsid w:val="4A0D21C2"/>
    <w:rsid w:val="4A5E47CC"/>
    <w:rsid w:val="4A6873F9"/>
    <w:rsid w:val="4A697D1D"/>
    <w:rsid w:val="4A6D1C5B"/>
    <w:rsid w:val="4AD056CA"/>
    <w:rsid w:val="4AEE78FE"/>
    <w:rsid w:val="4B201A81"/>
    <w:rsid w:val="4B481704"/>
    <w:rsid w:val="4BB64774"/>
    <w:rsid w:val="4BF0515F"/>
    <w:rsid w:val="4C0F2222"/>
    <w:rsid w:val="4C2278EF"/>
    <w:rsid w:val="4D115B26"/>
    <w:rsid w:val="4D1D44CA"/>
    <w:rsid w:val="4D404EC6"/>
    <w:rsid w:val="4DA1334D"/>
    <w:rsid w:val="4DB32170"/>
    <w:rsid w:val="4DC40DEA"/>
    <w:rsid w:val="4E1E04FA"/>
    <w:rsid w:val="4E29199C"/>
    <w:rsid w:val="4E2E2F5D"/>
    <w:rsid w:val="4E3703FF"/>
    <w:rsid w:val="4E393586"/>
    <w:rsid w:val="4E4A7541"/>
    <w:rsid w:val="4E612ADD"/>
    <w:rsid w:val="4E971DBE"/>
    <w:rsid w:val="4E9C58C3"/>
    <w:rsid w:val="4EB726FD"/>
    <w:rsid w:val="4EB811D8"/>
    <w:rsid w:val="4ECF3EEA"/>
    <w:rsid w:val="4ED239B4"/>
    <w:rsid w:val="4EFC53A7"/>
    <w:rsid w:val="4F4D3CAD"/>
    <w:rsid w:val="4F4F0B87"/>
    <w:rsid w:val="4F8E7901"/>
    <w:rsid w:val="4FC91958"/>
    <w:rsid w:val="4FF11B71"/>
    <w:rsid w:val="4FF21C3E"/>
    <w:rsid w:val="5018507A"/>
    <w:rsid w:val="506F3D54"/>
    <w:rsid w:val="50A84516"/>
    <w:rsid w:val="50E35A2B"/>
    <w:rsid w:val="50E648CA"/>
    <w:rsid w:val="51044C68"/>
    <w:rsid w:val="511C4BC4"/>
    <w:rsid w:val="5165219A"/>
    <w:rsid w:val="518A6F3D"/>
    <w:rsid w:val="51A96C75"/>
    <w:rsid w:val="51AF0388"/>
    <w:rsid w:val="521E2B25"/>
    <w:rsid w:val="52635D60"/>
    <w:rsid w:val="526D776F"/>
    <w:rsid w:val="52782408"/>
    <w:rsid w:val="527A6BCA"/>
    <w:rsid w:val="52A02067"/>
    <w:rsid w:val="52AD190C"/>
    <w:rsid w:val="52AD4542"/>
    <w:rsid w:val="52F201A7"/>
    <w:rsid w:val="530C1269"/>
    <w:rsid w:val="534841FC"/>
    <w:rsid w:val="53854257"/>
    <w:rsid w:val="53957AB5"/>
    <w:rsid w:val="53966D85"/>
    <w:rsid w:val="539A6277"/>
    <w:rsid w:val="53A616BE"/>
    <w:rsid w:val="53E37401"/>
    <w:rsid w:val="53E47AF0"/>
    <w:rsid w:val="53EC109A"/>
    <w:rsid w:val="53FD6E04"/>
    <w:rsid w:val="542419A9"/>
    <w:rsid w:val="547C241E"/>
    <w:rsid w:val="54E029AD"/>
    <w:rsid w:val="54F4122A"/>
    <w:rsid w:val="5502182C"/>
    <w:rsid w:val="55094F55"/>
    <w:rsid w:val="551268DF"/>
    <w:rsid w:val="556C5FEF"/>
    <w:rsid w:val="55901EB7"/>
    <w:rsid w:val="55AC6D33"/>
    <w:rsid w:val="55B179A0"/>
    <w:rsid w:val="55C20305"/>
    <w:rsid w:val="55C776C9"/>
    <w:rsid w:val="55E95892"/>
    <w:rsid w:val="56075D18"/>
    <w:rsid w:val="56A36734"/>
    <w:rsid w:val="56B20379"/>
    <w:rsid w:val="56D343B5"/>
    <w:rsid w:val="57161D4B"/>
    <w:rsid w:val="574D7AA7"/>
    <w:rsid w:val="579E26AC"/>
    <w:rsid w:val="57AC4DC9"/>
    <w:rsid w:val="57E207EA"/>
    <w:rsid w:val="57EF2F07"/>
    <w:rsid w:val="5809221B"/>
    <w:rsid w:val="583C4E0B"/>
    <w:rsid w:val="588C70BB"/>
    <w:rsid w:val="589F66DB"/>
    <w:rsid w:val="58C46142"/>
    <w:rsid w:val="58C9617C"/>
    <w:rsid w:val="58D26AB1"/>
    <w:rsid w:val="58E40592"/>
    <w:rsid w:val="58E8573E"/>
    <w:rsid w:val="58ED5699"/>
    <w:rsid w:val="59082463"/>
    <w:rsid w:val="591470C9"/>
    <w:rsid w:val="592F5CB1"/>
    <w:rsid w:val="5952374E"/>
    <w:rsid w:val="598A2EE8"/>
    <w:rsid w:val="59BE7035"/>
    <w:rsid w:val="59E44CEE"/>
    <w:rsid w:val="59FA0358"/>
    <w:rsid w:val="5A0E3B19"/>
    <w:rsid w:val="5A201A9E"/>
    <w:rsid w:val="5A754A26"/>
    <w:rsid w:val="5ABF41C0"/>
    <w:rsid w:val="5AD703AE"/>
    <w:rsid w:val="5ADE5C21"/>
    <w:rsid w:val="5AFC1BC3"/>
    <w:rsid w:val="5B035BEB"/>
    <w:rsid w:val="5B0E7B48"/>
    <w:rsid w:val="5B386973"/>
    <w:rsid w:val="5B3D1A77"/>
    <w:rsid w:val="5B681FF3"/>
    <w:rsid w:val="5B6A4BD4"/>
    <w:rsid w:val="5B7B5EBA"/>
    <w:rsid w:val="5BAC183B"/>
    <w:rsid w:val="5BAD70CA"/>
    <w:rsid w:val="5BC70423"/>
    <w:rsid w:val="5BF278F7"/>
    <w:rsid w:val="5C335AB8"/>
    <w:rsid w:val="5C4B5FBF"/>
    <w:rsid w:val="5C5B6DBD"/>
    <w:rsid w:val="5C5D0189"/>
    <w:rsid w:val="5C8E2CEF"/>
    <w:rsid w:val="5C910060"/>
    <w:rsid w:val="5C9B540C"/>
    <w:rsid w:val="5CBC3D00"/>
    <w:rsid w:val="5CD47BB1"/>
    <w:rsid w:val="5CE0146E"/>
    <w:rsid w:val="5CE77B86"/>
    <w:rsid w:val="5CEB1EEF"/>
    <w:rsid w:val="5D8C3499"/>
    <w:rsid w:val="5D8F31C2"/>
    <w:rsid w:val="5D9440E8"/>
    <w:rsid w:val="5DB151F7"/>
    <w:rsid w:val="5DC866D4"/>
    <w:rsid w:val="5DDB4788"/>
    <w:rsid w:val="5DE74E6C"/>
    <w:rsid w:val="5DF94AE0"/>
    <w:rsid w:val="5E1611EE"/>
    <w:rsid w:val="5E431827"/>
    <w:rsid w:val="5E4E6BDA"/>
    <w:rsid w:val="5E534007"/>
    <w:rsid w:val="5E693A13"/>
    <w:rsid w:val="5E7C37EA"/>
    <w:rsid w:val="5E9729C2"/>
    <w:rsid w:val="5EA2166E"/>
    <w:rsid w:val="5EB50A07"/>
    <w:rsid w:val="5EC549C2"/>
    <w:rsid w:val="5EC66376"/>
    <w:rsid w:val="5F047C1E"/>
    <w:rsid w:val="5F18122F"/>
    <w:rsid w:val="5F802EF2"/>
    <w:rsid w:val="5F8B1768"/>
    <w:rsid w:val="5F9D4AAC"/>
    <w:rsid w:val="5FA665A1"/>
    <w:rsid w:val="5FB52C88"/>
    <w:rsid w:val="5FBE1B3D"/>
    <w:rsid w:val="5FBE47E7"/>
    <w:rsid w:val="5FBF3C51"/>
    <w:rsid w:val="5FDA624B"/>
    <w:rsid w:val="5FF53085"/>
    <w:rsid w:val="60522285"/>
    <w:rsid w:val="608F5287"/>
    <w:rsid w:val="609D5BF6"/>
    <w:rsid w:val="60AA20C1"/>
    <w:rsid w:val="60DD4245"/>
    <w:rsid w:val="60DF1D6B"/>
    <w:rsid w:val="60F82E2D"/>
    <w:rsid w:val="612C2AD6"/>
    <w:rsid w:val="61647159"/>
    <w:rsid w:val="619012B7"/>
    <w:rsid w:val="6196031A"/>
    <w:rsid w:val="61AD00BB"/>
    <w:rsid w:val="61C947C9"/>
    <w:rsid w:val="61ED7BB9"/>
    <w:rsid w:val="61F10F7E"/>
    <w:rsid w:val="62195750"/>
    <w:rsid w:val="621E68C3"/>
    <w:rsid w:val="62412C43"/>
    <w:rsid w:val="6269443E"/>
    <w:rsid w:val="626E50AF"/>
    <w:rsid w:val="627E3805"/>
    <w:rsid w:val="62890576"/>
    <w:rsid w:val="62992D43"/>
    <w:rsid w:val="62B965EC"/>
    <w:rsid w:val="62C84A81"/>
    <w:rsid w:val="62D653F0"/>
    <w:rsid w:val="63053212"/>
    <w:rsid w:val="63155F18"/>
    <w:rsid w:val="63497970"/>
    <w:rsid w:val="63512CC8"/>
    <w:rsid w:val="6365756B"/>
    <w:rsid w:val="636B3D8A"/>
    <w:rsid w:val="63770981"/>
    <w:rsid w:val="6381268F"/>
    <w:rsid w:val="639D7CBB"/>
    <w:rsid w:val="63B00A0E"/>
    <w:rsid w:val="63D44325"/>
    <w:rsid w:val="63D731CD"/>
    <w:rsid w:val="63E638BD"/>
    <w:rsid w:val="642910AB"/>
    <w:rsid w:val="645945D8"/>
    <w:rsid w:val="64833355"/>
    <w:rsid w:val="64B3748F"/>
    <w:rsid w:val="6522491C"/>
    <w:rsid w:val="652E1513"/>
    <w:rsid w:val="653667BB"/>
    <w:rsid w:val="65591AA4"/>
    <w:rsid w:val="659D21F5"/>
    <w:rsid w:val="659F5F6D"/>
    <w:rsid w:val="65ED6CD8"/>
    <w:rsid w:val="65F77B57"/>
    <w:rsid w:val="65F91B21"/>
    <w:rsid w:val="661C447D"/>
    <w:rsid w:val="663B431D"/>
    <w:rsid w:val="665B6338"/>
    <w:rsid w:val="66630D48"/>
    <w:rsid w:val="666F3B91"/>
    <w:rsid w:val="667C1E0A"/>
    <w:rsid w:val="66884C53"/>
    <w:rsid w:val="668B029F"/>
    <w:rsid w:val="668D2F14"/>
    <w:rsid w:val="66BC3A20"/>
    <w:rsid w:val="66FB3FFB"/>
    <w:rsid w:val="66FC2F4B"/>
    <w:rsid w:val="671B0DB1"/>
    <w:rsid w:val="671F77D4"/>
    <w:rsid w:val="67310E46"/>
    <w:rsid w:val="67696832"/>
    <w:rsid w:val="677156E7"/>
    <w:rsid w:val="678E7BD5"/>
    <w:rsid w:val="67B11F87"/>
    <w:rsid w:val="67DD0FCE"/>
    <w:rsid w:val="67EE4CE5"/>
    <w:rsid w:val="68071BA7"/>
    <w:rsid w:val="68091DC3"/>
    <w:rsid w:val="68437083"/>
    <w:rsid w:val="685602EF"/>
    <w:rsid w:val="68792AA5"/>
    <w:rsid w:val="687F5875"/>
    <w:rsid w:val="68930FAA"/>
    <w:rsid w:val="68997610"/>
    <w:rsid w:val="68F15ED8"/>
    <w:rsid w:val="69020CEC"/>
    <w:rsid w:val="6953779A"/>
    <w:rsid w:val="696435FE"/>
    <w:rsid w:val="697641D9"/>
    <w:rsid w:val="69BB0E9B"/>
    <w:rsid w:val="69FC398E"/>
    <w:rsid w:val="6A061BCE"/>
    <w:rsid w:val="6A1231B1"/>
    <w:rsid w:val="6A20004C"/>
    <w:rsid w:val="6A266C5C"/>
    <w:rsid w:val="6A2D2F67"/>
    <w:rsid w:val="6A3835BB"/>
    <w:rsid w:val="6A477E67"/>
    <w:rsid w:val="6A8D59D2"/>
    <w:rsid w:val="6AB541FC"/>
    <w:rsid w:val="6ABF671F"/>
    <w:rsid w:val="6AC12F47"/>
    <w:rsid w:val="6ACA3A8C"/>
    <w:rsid w:val="6ACE1AC6"/>
    <w:rsid w:val="6AEA1A38"/>
    <w:rsid w:val="6AFA41DD"/>
    <w:rsid w:val="6B19056F"/>
    <w:rsid w:val="6B31046A"/>
    <w:rsid w:val="6B43739A"/>
    <w:rsid w:val="6B7437CE"/>
    <w:rsid w:val="6B8237AB"/>
    <w:rsid w:val="6BBD0EFB"/>
    <w:rsid w:val="6BC56001"/>
    <w:rsid w:val="6BC9716C"/>
    <w:rsid w:val="6BDA7CFF"/>
    <w:rsid w:val="6BDD2845"/>
    <w:rsid w:val="6C33740F"/>
    <w:rsid w:val="6C3C2767"/>
    <w:rsid w:val="6C97799E"/>
    <w:rsid w:val="6C983716"/>
    <w:rsid w:val="6C9E0378"/>
    <w:rsid w:val="6CC87B57"/>
    <w:rsid w:val="6CCC3EE0"/>
    <w:rsid w:val="6CDA3D2E"/>
    <w:rsid w:val="6CE514FB"/>
    <w:rsid w:val="6CF44DF0"/>
    <w:rsid w:val="6D15191A"/>
    <w:rsid w:val="6D2E426F"/>
    <w:rsid w:val="6D5737C1"/>
    <w:rsid w:val="6D6B4986"/>
    <w:rsid w:val="6DB602F7"/>
    <w:rsid w:val="6DF64B98"/>
    <w:rsid w:val="6E6C6CB9"/>
    <w:rsid w:val="6EA379D6"/>
    <w:rsid w:val="6EB70CD9"/>
    <w:rsid w:val="6EB81B4D"/>
    <w:rsid w:val="6ED30A35"/>
    <w:rsid w:val="6EED7D49"/>
    <w:rsid w:val="6F315BD2"/>
    <w:rsid w:val="6F390C20"/>
    <w:rsid w:val="6F4C153F"/>
    <w:rsid w:val="6F5B1156"/>
    <w:rsid w:val="6FA67EF8"/>
    <w:rsid w:val="6FEC0000"/>
    <w:rsid w:val="70000C6D"/>
    <w:rsid w:val="70244D18"/>
    <w:rsid w:val="702F613F"/>
    <w:rsid w:val="70457711"/>
    <w:rsid w:val="705A140E"/>
    <w:rsid w:val="706B1809"/>
    <w:rsid w:val="70757FF6"/>
    <w:rsid w:val="70A72E0E"/>
    <w:rsid w:val="70E3540E"/>
    <w:rsid w:val="70FF3D63"/>
    <w:rsid w:val="71211F2C"/>
    <w:rsid w:val="71235CA4"/>
    <w:rsid w:val="71272028"/>
    <w:rsid w:val="715C2F64"/>
    <w:rsid w:val="716562BC"/>
    <w:rsid w:val="71681909"/>
    <w:rsid w:val="716B13F9"/>
    <w:rsid w:val="717F6C52"/>
    <w:rsid w:val="71C8684B"/>
    <w:rsid w:val="71CD0394"/>
    <w:rsid w:val="71D62D16"/>
    <w:rsid w:val="720A0C12"/>
    <w:rsid w:val="721B35FB"/>
    <w:rsid w:val="722A4E10"/>
    <w:rsid w:val="72365B00"/>
    <w:rsid w:val="728E539F"/>
    <w:rsid w:val="729329B5"/>
    <w:rsid w:val="72A47FCC"/>
    <w:rsid w:val="72B8241C"/>
    <w:rsid w:val="72BC63B0"/>
    <w:rsid w:val="73036744"/>
    <w:rsid w:val="73073B95"/>
    <w:rsid w:val="73167504"/>
    <w:rsid w:val="732301DD"/>
    <w:rsid w:val="73567B04"/>
    <w:rsid w:val="739803D2"/>
    <w:rsid w:val="74161AF0"/>
    <w:rsid w:val="7416389E"/>
    <w:rsid w:val="741C4C2C"/>
    <w:rsid w:val="742A10F7"/>
    <w:rsid w:val="743326A2"/>
    <w:rsid w:val="746574F5"/>
    <w:rsid w:val="7476258E"/>
    <w:rsid w:val="749B0247"/>
    <w:rsid w:val="74BF5BDB"/>
    <w:rsid w:val="74CA14A1"/>
    <w:rsid w:val="74D55AE3"/>
    <w:rsid w:val="74F87DEA"/>
    <w:rsid w:val="753B7411"/>
    <w:rsid w:val="75DD762C"/>
    <w:rsid w:val="760F4A49"/>
    <w:rsid w:val="76500BBD"/>
    <w:rsid w:val="76997987"/>
    <w:rsid w:val="76E5538A"/>
    <w:rsid w:val="76FD2AF3"/>
    <w:rsid w:val="771542E1"/>
    <w:rsid w:val="771D13E7"/>
    <w:rsid w:val="773330BD"/>
    <w:rsid w:val="779225C6"/>
    <w:rsid w:val="77C17B3F"/>
    <w:rsid w:val="780103C1"/>
    <w:rsid w:val="780F2FC1"/>
    <w:rsid w:val="78511DEA"/>
    <w:rsid w:val="78664121"/>
    <w:rsid w:val="78896E24"/>
    <w:rsid w:val="78A07BDA"/>
    <w:rsid w:val="78B43685"/>
    <w:rsid w:val="79005672"/>
    <w:rsid w:val="79181E66"/>
    <w:rsid w:val="7927654D"/>
    <w:rsid w:val="792B2029"/>
    <w:rsid w:val="79330A4E"/>
    <w:rsid w:val="7936053E"/>
    <w:rsid w:val="79521F2E"/>
    <w:rsid w:val="79572E5C"/>
    <w:rsid w:val="79EC5186"/>
    <w:rsid w:val="7A4F7B0A"/>
    <w:rsid w:val="7A6A66F1"/>
    <w:rsid w:val="7A8F2AD4"/>
    <w:rsid w:val="7AA45B29"/>
    <w:rsid w:val="7ABE47ED"/>
    <w:rsid w:val="7AC540CB"/>
    <w:rsid w:val="7ACF0C4A"/>
    <w:rsid w:val="7ADB139D"/>
    <w:rsid w:val="7AE30252"/>
    <w:rsid w:val="7B000E04"/>
    <w:rsid w:val="7B0A6CF0"/>
    <w:rsid w:val="7B0E0194"/>
    <w:rsid w:val="7B2A1886"/>
    <w:rsid w:val="7B655A95"/>
    <w:rsid w:val="7B6A2168"/>
    <w:rsid w:val="7B6C7E96"/>
    <w:rsid w:val="7B783090"/>
    <w:rsid w:val="7B7A41C4"/>
    <w:rsid w:val="7B8B7479"/>
    <w:rsid w:val="7B9B1873"/>
    <w:rsid w:val="7BC23391"/>
    <w:rsid w:val="7BDD7288"/>
    <w:rsid w:val="7BED20D1"/>
    <w:rsid w:val="7C0520B7"/>
    <w:rsid w:val="7C136915"/>
    <w:rsid w:val="7C466CEA"/>
    <w:rsid w:val="7C547659"/>
    <w:rsid w:val="7C8D66C7"/>
    <w:rsid w:val="7CAD68C7"/>
    <w:rsid w:val="7CFB5D27"/>
    <w:rsid w:val="7D0D15B6"/>
    <w:rsid w:val="7D4023B4"/>
    <w:rsid w:val="7D64532C"/>
    <w:rsid w:val="7D676F18"/>
    <w:rsid w:val="7DBE6DB4"/>
    <w:rsid w:val="7DC77C12"/>
    <w:rsid w:val="7DC949B1"/>
    <w:rsid w:val="7DD42530"/>
    <w:rsid w:val="7DE844FD"/>
    <w:rsid w:val="7E046E5D"/>
    <w:rsid w:val="7E061A44"/>
    <w:rsid w:val="7E3D58EA"/>
    <w:rsid w:val="7E5020A2"/>
    <w:rsid w:val="7E837D82"/>
    <w:rsid w:val="7F1E5CFC"/>
    <w:rsid w:val="7F392B36"/>
    <w:rsid w:val="7F3B68AE"/>
    <w:rsid w:val="7F3D43D5"/>
    <w:rsid w:val="7F7E75BA"/>
    <w:rsid w:val="7F9B4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6">
    <w:name w:val="header"/>
    <w:basedOn w:val="1"/>
    <w:link w:val="16"/>
    <w:qFormat/>
    <w:uiPriority w:val="0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7">
    <w:name w:val="toc 1"/>
    <w:basedOn w:val="1"/>
    <w:next w:val="1"/>
    <w:qFormat/>
    <w:uiPriority w:val="0"/>
  </w:style>
  <w:style w:type="paragraph" w:styleId="8">
    <w:name w:val="toc 2"/>
    <w:basedOn w:val="1"/>
    <w:next w:val="1"/>
    <w:qFormat/>
    <w:uiPriority w:val="0"/>
    <w:pPr>
      <w:ind w:left="420" w:leftChars="200"/>
    </w:pPr>
  </w:style>
  <w:style w:type="table" w:styleId="10">
    <w:name w:val="Table Grid"/>
    <w:basedOn w:val="9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2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unhideWhenUsed/>
    <w:qFormat/>
    <w:uiPriority w:val="99"/>
    <w:pPr>
      <w:ind w:firstLine="420" w:firstLineChars="200"/>
    </w:pPr>
  </w:style>
  <w:style w:type="paragraph" w:customStyle="1" w:styleId="14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15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16">
    <w:name w:val="页眉 字符"/>
    <w:basedOn w:val="11"/>
    <w:link w:val="6"/>
    <w:qFormat/>
    <w:uiPriority w:val="0"/>
    <w:rPr>
      <w:rFonts w:ascii="Arial" w:hAnsi="Arial" w:eastAsia="Arial" w:cs="Arial"/>
      <w:snapToGrid w:val="0"/>
      <w:color w:val="00000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307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1979</Words>
  <Characters>5949</Characters>
  <Lines>27</Lines>
  <Paragraphs>7</Paragraphs>
  <TotalTime>6</TotalTime>
  <ScaleCrop>false</ScaleCrop>
  <LinksUpToDate>false</LinksUpToDate>
  <CharactersWithSpaces>6515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2019-12-26T09:26:00Z</dcterms:created>
  <dc:creator>xiaofei li</dc:creator>
  <cp:lastModifiedBy>or</cp:lastModifiedBy>
  <cp:lastPrinted>2025-03-26T09:35:00Z</cp:lastPrinted>
  <dcterms:modified xsi:type="dcterms:W3CDTF">2026-04-30T10:08:14Z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2023-07-11T12:35:55Z</vt:filetime>
  </property>
  <property fmtid="{D5CDD505-2E9C-101B-9397-08002B2CF9AE}" pid="4" name="KSOProductBuildVer">
    <vt:lpwstr>2052-12.1.0.25865</vt:lpwstr>
  </property>
  <property fmtid="{D5CDD505-2E9C-101B-9397-08002B2CF9AE}" pid="5" name="ICV">
    <vt:lpwstr>A85EF60E1585458B8D121EEB7281F7D7_13</vt:lpwstr>
  </property>
  <property fmtid="{D5CDD505-2E9C-101B-9397-08002B2CF9AE}" pid="6" name="KSOTemplateDocerSaveRecord">
    <vt:lpwstr>eyJoZGlkIjoiMGQ2ZGI1NjZiNGNmZmUwNGEzYzBhZjljMGY3MDhiNDQiLCJ1c2VySWQiOiIxMDQ3MTQ5MDUxIn0=</vt:lpwstr>
  </property>
</Properties>
</file>