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99AF7" w14:textId="77777777" w:rsidR="00905435" w:rsidRDefault="00000000">
      <w:pPr>
        <w:pStyle w:val="berschrift1"/>
      </w:pPr>
      <w:r>
        <w:t>1. Auswertungsbericht</w:t>
      </w:r>
    </w:p>
    <w:p w14:paraId="789AB378" w14:textId="77777777" w:rsidR="00905435" w:rsidRDefault="00000000">
      <w:r>
        <w:rPr>
          <w:b/>
        </w:rPr>
        <w:t>Projekt:</w:t>
      </w:r>
      <w:r>
        <w:t xml:space="preserve"> </w:t>
      </w:r>
      <w:proofErr w:type="spellStart"/>
      <w:r>
        <w:t>Screw</w:t>
      </w:r>
      <w:proofErr w:type="spellEnd"/>
      <w:r>
        <w:t xml:space="preserve"> Drivers</w:t>
      </w:r>
    </w:p>
    <w:p w14:paraId="61E3F635" w14:textId="77777777" w:rsidR="00905435" w:rsidRDefault="00000000">
      <w:r>
        <w:rPr>
          <w:b/>
        </w:rPr>
        <w:t>Bezeichnung beim Publisher:</w:t>
      </w:r>
      <w:r>
        <w:t xml:space="preserve"> Brumm </w:t>
      </w:r>
      <w:proofErr w:type="spellStart"/>
      <w:r>
        <w:t>Brumm</w:t>
      </w:r>
      <w:proofErr w:type="spellEnd"/>
      <w:r>
        <w:t xml:space="preserve"> (</w:t>
      </w:r>
      <w:proofErr w:type="spellStart"/>
      <w:r>
        <w:t>Headup</w:t>
      </w:r>
      <w:proofErr w:type="spellEnd"/>
      <w:r>
        <w:t xml:space="preserve"> GmbH)</w:t>
      </w:r>
    </w:p>
    <w:p w14:paraId="01693396" w14:textId="77777777" w:rsidR="00905435" w:rsidRDefault="00000000">
      <w:r>
        <w:rPr>
          <w:b/>
        </w:rPr>
        <w:t>Förderempfänger:</w:t>
      </w:r>
      <w:r>
        <w:t xml:space="preserve"> </w:t>
      </w:r>
      <w:proofErr w:type="spellStart"/>
      <w:r>
        <w:t>Creactstudios</w:t>
      </w:r>
      <w:proofErr w:type="spellEnd"/>
      <w:r>
        <w:t xml:space="preserve"> UG (haftungsbeschränkt), </w:t>
      </w:r>
      <w:proofErr w:type="spellStart"/>
      <w:r>
        <w:t>Bellensteinstraße</w:t>
      </w:r>
      <w:proofErr w:type="spellEnd"/>
      <w:r>
        <w:t xml:space="preserve"> 10, 77704 Oberkirch</w:t>
      </w:r>
    </w:p>
    <w:p w14:paraId="3BECBD49" w14:textId="77777777" w:rsidR="00905435" w:rsidRDefault="00000000">
      <w:r>
        <w:rPr>
          <w:b/>
        </w:rPr>
        <w:t>Vertretungsberechtigt:</w:t>
      </w:r>
      <w:r>
        <w:t xml:space="preserve"> Simon Blasen</w:t>
      </w:r>
    </w:p>
    <w:p w14:paraId="0426716A" w14:textId="77777777" w:rsidR="00905435" w:rsidRDefault="00000000">
      <w:r>
        <w:rPr>
          <w:b/>
        </w:rPr>
        <w:t>Publisher / Vertrieb:</w:t>
      </w:r>
      <w:r>
        <w:t xml:space="preserve"> </w:t>
      </w:r>
      <w:proofErr w:type="spellStart"/>
      <w:r>
        <w:t>Headup</w:t>
      </w:r>
      <w:proofErr w:type="spellEnd"/>
      <w:r>
        <w:t xml:space="preserve"> GmbH, </w:t>
      </w:r>
      <w:proofErr w:type="spellStart"/>
      <w:r>
        <w:t>Nordstr</w:t>
      </w:r>
      <w:proofErr w:type="spellEnd"/>
      <w:r>
        <w:t>. 102, 52353 Düren</w:t>
      </w:r>
    </w:p>
    <w:p w14:paraId="51D9B0EB" w14:textId="77777777" w:rsidR="00905435" w:rsidRDefault="00000000">
      <w:r>
        <w:rPr>
          <w:b/>
        </w:rPr>
        <w:t>Förderart:</w:t>
      </w:r>
      <w:r>
        <w:t xml:space="preserve"> Games BW Produktionsförderung, erlösbedingt rückzahlbares Darlehen</w:t>
      </w:r>
    </w:p>
    <w:p w14:paraId="033B64B6" w14:textId="77777777" w:rsidR="006E785E" w:rsidRDefault="00000000">
      <w:r>
        <w:rPr>
          <w:b/>
        </w:rPr>
        <w:t>Aktenzeichen / Förderkennzeichen:</w:t>
      </w:r>
      <w:r>
        <w:t xml:space="preserve"> </w:t>
      </w:r>
      <w:r w:rsidR="006E785E" w:rsidRPr="006E785E">
        <w:t>G-18/25-1-P</w:t>
      </w:r>
    </w:p>
    <w:p w14:paraId="6C368065" w14:textId="40AE8BF1" w:rsidR="00905435" w:rsidRDefault="00000000">
      <w:r>
        <w:rPr>
          <w:b/>
        </w:rPr>
        <w:t>Darlehensbetrag:</w:t>
      </w:r>
      <w:r>
        <w:t xml:space="preserve"> </w:t>
      </w:r>
      <w:r w:rsidR="00A838B8" w:rsidRPr="00A838B8">
        <w:t>67.741,68</w:t>
      </w:r>
      <w:r w:rsidR="00A838B8">
        <w:t xml:space="preserve"> €</w:t>
      </w:r>
    </w:p>
    <w:p w14:paraId="01E8903E" w14:textId="77777777" w:rsidR="00905435" w:rsidRDefault="00000000">
      <w:r>
        <w:rPr>
          <w:b/>
        </w:rPr>
        <w:t>Bericht:</w:t>
      </w:r>
      <w:r>
        <w:t xml:space="preserve"> 1. Auswertungsbericht (Verwertung)</w:t>
      </w:r>
    </w:p>
    <w:p w14:paraId="450D3A5E" w14:textId="76620EB3" w:rsidR="00905435" w:rsidRDefault="00000000">
      <w:r>
        <w:rPr>
          <w:b/>
        </w:rPr>
        <w:t>Datum:</w:t>
      </w:r>
      <w:r w:rsidR="00A838B8">
        <w:rPr>
          <w:b/>
        </w:rPr>
        <w:t xml:space="preserve"> </w:t>
      </w:r>
      <w:r w:rsidR="00A838B8" w:rsidRPr="00A838B8">
        <w:rPr>
          <w:bCs/>
        </w:rPr>
        <w:t>14.09.2026</w:t>
      </w:r>
      <w:r>
        <w:t xml:space="preserve"> </w:t>
      </w:r>
    </w:p>
    <w:p w14:paraId="7496D8B2" w14:textId="77777777" w:rsidR="0015017D" w:rsidRDefault="0015017D" w:rsidP="0015017D">
      <w:pPr>
        <w:rPr>
          <w:b/>
        </w:rPr>
      </w:pPr>
      <w:r>
        <w:rPr>
          <w:b/>
        </w:rPr>
        <w:t xml:space="preserve">Berichtsstichtag: </w:t>
      </w:r>
      <w:r>
        <w:t>13</w:t>
      </w:r>
      <w:r w:rsidRPr="002A4FB7">
        <w:t>.0</w:t>
      </w:r>
      <w:r>
        <w:t>9</w:t>
      </w:r>
      <w:r w:rsidRPr="002A4FB7">
        <w:t>.2026</w:t>
      </w:r>
    </w:p>
    <w:p w14:paraId="5A040AF1" w14:textId="77777777" w:rsidR="0015017D" w:rsidRDefault="0015017D" w:rsidP="0015017D">
      <w:pPr>
        <w:rPr>
          <w:b/>
        </w:rPr>
      </w:pPr>
      <w:r>
        <w:rPr>
          <w:b/>
        </w:rPr>
        <w:t xml:space="preserve">Bericht erstellt von: </w:t>
      </w:r>
      <w:r>
        <w:t>Marc Bendt</w:t>
      </w:r>
    </w:p>
    <w:p w14:paraId="68249724" w14:textId="77777777" w:rsidR="0015017D" w:rsidRDefault="0015017D" w:rsidP="0015017D">
      <w:pPr>
        <w:rPr>
          <w:b/>
        </w:rPr>
      </w:pPr>
      <w:r>
        <w:rPr>
          <w:b/>
        </w:rPr>
        <w:t xml:space="preserve">Genre: </w:t>
      </w:r>
      <w:r>
        <w:t>Rennspiel, Sandbox, Simulation</w:t>
      </w:r>
    </w:p>
    <w:p w14:paraId="5879E004" w14:textId="5322B1F7" w:rsidR="004E20DE" w:rsidRPr="00D95B40" w:rsidRDefault="004E20DE" w:rsidP="004E20DE">
      <w:pPr>
        <w:rPr>
          <w:i/>
        </w:rPr>
      </w:pPr>
      <w:r w:rsidRPr="00D95B40">
        <w:t>Fördersumme 67.741,68 EUR; GHK Soll/Ist siehe Sachbericht Abschnitt 3.3</w:t>
      </w:r>
    </w:p>
    <w:p w14:paraId="27850C7B" w14:textId="036ACFE6" w:rsidR="00905435" w:rsidRDefault="00000000">
      <w:r>
        <w:rPr>
          <w:i/>
        </w:rPr>
        <w:t xml:space="preserve">Dieser Bericht betrifft ausschließlich den Stand der Auswertung und der Darlehenstilgung. Der Projektverlauf der Herstellung ist im Sachbericht dargestellt. Erlöszahlen stammen aus dem Finance Report der </w:t>
      </w:r>
      <w:proofErr w:type="spellStart"/>
      <w:r>
        <w:rPr>
          <w:i/>
        </w:rPr>
        <w:t>Headup</w:t>
      </w:r>
      <w:proofErr w:type="spellEnd"/>
      <w:r>
        <w:rPr>
          <w:i/>
        </w:rPr>
        <w:t xml:space="preserve"> GmbH für das 2. Quartal 2026. Angaben zum Rang der Tilgung, die nur im Fördervertrag stehen, sind als Platzhalter kenntlich gemacht. Es werden keine Erlöse oder Rückzahlungen geschätzt.</w:t>
      </w:r>
    </w:p>
    <w:p w14:paraId="363C867A" w14:textId="77777777" w:rsidR="00905435" w:rsidRDefault="00000000">
      <w:pPr>
        <w:pStyle w:val="berschrift2"/>
      </w:pPr>
      <w:r>
        <w:t>1. Gegenstand</w:t>
      </w:r>
    </w:p>
    <w:p w14:paraId="4AFFCE36" w14:textId="77777777" w:rsidR="00905435" w:rsidRDefault="00000000">
      <w:r>
        <w:t xml:space="preserve">Die </w:t>
      </w:r>
      <w:proofErr w:type="spellStart"/>
      <w:r>
        <w:t>Creactstudios</w:t>
      </w:r>
      <w:proofErr w:type="spellEnd"/>
      <w:r>
        <w:t xml:space="preserve"> UG (haftungsbeschränkt) hat für die Produktion des Spiels </w:t>
      </w:r>
      <w:proofErr w:type="spellStart"/>
      <w:r>
        <w:t>Screw</w:t>
      </w:r>
      <w:proofErr w:type="spellEnd"/>
      <w:r>
        <w:t xml:space="preserve"> Drivers eine Games-BW-Produktionsförderung der MFG Baden-Württemberg als erlösbedingt rückzahlbares Darlehen beantragt. Der vorliegende 1. Auswertungsbericht dient dem Nachweis, ob und in welcher Höhe dem Förderempfänger aus der Verwertung des Spiels Erlöse zugeflossen sind und ob daraus eine Tilgung an die MFG zu leisten ist.</w:t>
      </w:r>
    </w:p>
    <w:p w14:paraId="5296C9EE" w14:textId="77777777" w:rsidR="00905435" w:rsidRDefault="00000000">
      <w:r>
        <w:t xml:space="preserve">Anlage: Q2_2026 Finance Report </w:t>
      </w:r>
      <w:proofErr w:type="spellStart"/>
      <w:r>
        <w:t>from</w:t>
      </w:r>
      <w:proofErr w:type="spellEnd"/>
      <w:r>
        <w:t xml:space="preserve"> Headup.pdf</w:t>
      </w:r>
    </w:p>
    <w:p w14:paraId="7DCD80E8" w14:textId="77777777" w:rsidR="00905435" w:rsidRDefault="00000000">
      <w:pPr>
        <w:pStyle w:val="berschrift2"/>
      </w:pPr>
      <w:r>
        <w:t>2. Release-Status</w:t>
      </w:r>
    </w:p>
    <w:tbl>
      <w:tblPr>
        <w:tblW w:w="5000" w:type="pc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829"/>
        <w:gridCol w:w="4829"/>
      </w:tblGrid>
      <w:tr w:rsidR="00905435" w14:paraId="338EBB23" w14:textId="77777777">
        <w:tc>
          <w:tcPr>
            <w:tcW w:w="2400" w:type="dxa"/>
            <w:shd w:val="clear" w:color="auto" w:fill="F2F2F2"/>
          </w:tcPr>
          <w:p w14:paraId="4FD72F21" w14:textId="77777777" w:rsidR="00905435" w:rsidRDefault="00000000">
            <w:r>
              <w:t>Sachverhalt</w:t>
            </w:r>
          </w:p>
        </w:tc>
        <w:tc>
          <w:tcPr>
            <w:tcW w:w="2400" w:type="dxa"/>
            <w:shd w:val="clear" w:color="auto" w:fill="F2F2F2"/>
          </w:tcPr>
          <w:p w14:paraId="0D37DFBB" w14:textId="77777777" w:rsidR="00905435" w:rsidRDefault="00000000">
            <w:r>
              <w:t>Angabe</w:t>
            </w:r>
          </w:p>
        </w:tc>
      </w:tr>
      <w:tr w:rsidR="00905435" w14:paraId="59A29E34" w14:textId="77777777">
        <w:tc>
          <w:tcPr>
            <w:tcW w:w="2400" w:type="dxa"/>
          </w:tcPr>
          <w:p w14:paraId="05ADFC05" w14:textId="77777777" w:rsidR="00905435" w:rsidRDefault="00000000">
            <w:r>
              <w:t>Geplante Veröffentlichung laut Förderantrag</w:t>
            </w:r>
          </w:p>
        </w:tc>
        <w:tc>
          <w:tcPr>
            <w:tcW w:w="2400" w:type="dxa"/>
          </w:tcPr>
          <w:p w14:paraId="7EA9F82C" w14:textId="77777777" w:rsidR="00905435" w:rsidRDefault="00000000">
            <w:r>
              <w:t>01.08.2025</w:t>
            </w:r>
          </w:p>
        </w:tc>
      </w:tr>
      <w:tr w:rsidR="00905435" w14:paraId="7E4B65C3" w14:textId="77777777">
        <w:tc>
          <w:tcPr>
            <w:tcW w:w="2400" w:type="dxa"/>
          </w:tcPr>
          <w:p w14:paraId="4E9C1239" w14:textId="77777777" w:rsidR="00905435" w:rsidRDefault="00000000">
            <w:r>
              <w:t>Tatsächliche Veröffentlichung</w:t>
            </w:r>
          </w:p>
        </w:tc>
        <w:tc>
          <w:tcPr>
            <w:tcW w:w="2400" w:type="dxa"/>
          </w:tcPr>
          <w:p w14:paraId="5473ECAC" w14:textId="5ABA6116" w:rsidR="00905435" w:rsidRDefault="00A838B8">
            <w:r>
              <w:t xml:space="preserve">20.08.2026 </w:t>
            </w:r>
          </w:p>
        </w:tc>
      </w:tr>
      <w:tr w:rsidR="00905435" w14:paraId="49BF5AC5" w14:textId="77777777">
        <w:tc>
          <w:tcPr>
            <w:tcW w:w="2400" w:type="dxa"/>
          </w:tcPr>
          <w:p w14:paraId="2D8BDD88" w14:textId="77777777" w:rsidR="00905435" w:rsidRDefault="00000000">
            <w:r>
              <w:t>Plattformen</w:t>
            </w:r>
          </w:p>
        </w:tc>
        <w:tc>
          <w:tcPr>
            <w:tcW w:w="2400" w:type="dxa"/>
          </w:tcPr>
          <w:p w14:paraId="69BE6F43" w14:textId="75E7B9F7" w:rsidR="00905435" w:rsidRDefault="00A838B8">
            <w:r>
              <w:t>Steam</w:t>
            </w:r>
          </w:p>
        </w:tc>
      </w:tr>
      <w:tr w:rsidR="00905435" w14:paraId="6B880FCF" w14:textId="77777777">
        <w:tc>
          <w:tcPr>
            <w:tcW w:w="2400" w:type="dxa"/>
          </w:tcPr>
          <w:p w14:paraId="4D0A13F4" w14:textId="77777777" w:rsidR="00905435" w:rsidRDefault="00000000">
            <w:r>
              <w:t>Territorien</w:t>
            </w:r>
          </w:p>
        </w:tc>
        <w:tc>
          <w:tcPr>
            <w:tcW w:w="2400" w:type="dxa"/>
          </w:tcPr>
          <w:p w14:paraId="16AC500F" w14:textId="13419436" w:rsidR="00905435" w:rsidRDefault="00A838B8">
            <w:r>
              <w:t>Steam</w:t>
            </w:r>
          </w:p>
        </w:tc>
      </w:tr>
      <w:tr w:rsidR="00905435" w14:paraId="6EC114D8" w14:textId="77777777">
        <w:tc>
          <w:tcPr>
            <w:tcW w:w="2400" w:type="dxa"/>
          </w:tcPr>
          <w:p w14:paraId="5DD37986" w14:textId="77777777" w:rsidR="00905435" w:rsidRDefault="00000000">
            <w:r>
              <w:lastRenderedPageBreak/>
              <w:t>Altersfreigabe</w:t>
            </w:r>
          </w:p>
        </w:tc>
        <w:tc>
          <w:tcPr>
            <w:tcW w:w="2400" w:type="dxa"/>
          </w:tcPr>
          <w:p w14:paraId="14E9F74D" w14:textId="7C535F75" w:rsidR="00905435" w:rsidRDefault="00A838B8">
            <w:r>
              <w:t>-</w:t>
            </w:r>
          </w:p>
        </w:tc>
      </w:tr>
      <w:tr w:rsidR="00905435" w14:paraId="4ED28A91" w14:textId="77777777">
        <w:tc>
          <w:tcPr>
            <w:tcW w:w="2400" w:type="dxa"/>
          </w:tcPr>
          <w:p w14:paraId="00499470" w14:textId="77777777" w:rsidR="00905435" w:rsidRDefault="00000000">
            <w:r>
              <w:t>Publisher</w:t>
            </w:r>
          </w:p>
        </w:tc>
        <w:tc>
          <w:tcPr>
            <w:tcW w:w="2400" w:type="dxa"/>
          </w:tcPr>
          <w:p w14:paraId="21D04ACE" w14:textId="77777777" w:rsidR="00905435" w:rsidRDefault="00000000">
            <w:proofErr w:type="spellStart"/>
            <w:r>
              <w:t>Headup</w:t>
            </w:r>
            <w:proofErr w:type="spellEnd"/>
            <w:r>
              <w:t xml:space="preserve"> GmbH</w:t>
            </w:r>
          </w:p>
        </w:tc>
      </w:tr>
      <w:tr w:rsidR="00905435" w14:paraId="7170788A" w14:textId="77777777">
        <w:tc>
          <w:tcPr>
            <w:tcW w:w="2400" w:type="dxa"/>
          </w:tcPr>
          <w:p w14:paraId="7E1ABAB5" w14:textId="77777777" w:rsidR="00905435" w:rsidRDefault="00000000">
            <w:r>
              <w:t>Vertriebsmodell</w:t>
            </w:r>
          </w:p>
        </w:tc>
        <w:tc>
          <w:tcPr>
            <w:tcW w:w="2400" w:type="dxa"/>
          </w:tcPr>
          <w:p w14:paraId="6279B062" w14:textId="25820078" w:rsidR="00905435" w:rsidRDefault="00000000">
            <w:r>
              <w:t xml:space="preserve">Publisher-Vertrieb; Studioanteil </w:t>
            </w:r>
            <w:proofErr w:type="spellStart"/>
            <w:r>
              <w:t>Headup</w:t>
            </w:r>
            <w:proofErr w:type="spellEnd"/>
            <w:r>
              <w:t>-Report 35 %</w:t>
            </w:r>
          </w:p>
        </w:tc>
      </w:tr>
    </w:tbl>
    <w:p w14:paraId="02CD3747" w14:textId="77777777" w:rsidR="00905435" w:rsidRDefault="00000000">
      <w:r>
        <w:t>Die Veröffentlichung liegt rund zwölf Monate nach dem im Antrag genannten Termin. Die Gründe sind im Sachbericht erläutert (verspäteter Mittelzufluss, Personalkapazität, Auftragsarbeiten). Für die Tilgung des Darlehens ist der tatsächliche Verwertungsbeginn maßgeblich, nicht der ursprüngliche Antragstermin.</w:t>
      </w:r>
    </w:p>
    <w:p w14:paraId="15CE5D10" w14:textId="7C9E5269" w:rsidR="00905435" w:rsidRDefault="00000000">
      <w:pPr>
        <w:pStyle w:val="berschrift2"/>
      </w:pPr>
      <w:r>
        <w:t>3. Erlöse und Kosten auf Publisher-Ebene (Stichtag 30.06.2026)</w:t>
      </w:r>
    </w:p>
    <w:p w14:paraId="28D4E01F" w14:textId="77777777" w:rsidR="00905435" w:rsidRDefault="00000000">
      <w:r>
        <w:t xml:space="preserve">Der Finance Report der </w:t>
      </w:r>
      <w:proofErr w:type="spellStart"/>
      <w:r>
        <w:t>Headup</w:t>
      </w:r>
      <w:proofErr w:type="spellEnd"/>
      <w:r>
        <w:t xml:space="preserve"> GmbH weist für das Projekt „Brumm </w:t>
      </w:r>
      <w:proofErr w:type="spellStart"/>
      <w:r>
        <w:t>Brumm</w:t>
      </w:r>
      <w:proofErr w:type="spellEnd"/>
      <w:r>
        <w:t>“ zum Stichtag einschließlich Juni 2026 folgende Werte aus:</w:t>
      </w:r>
    </w:p>
    <w:tbl>
      <w:tblPr>
        <w:tblW w:w="5000" w:type="pc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829"/>
        <w:gridCol w:w="4829"/>
      </w:tblGrid>
      <w:tr w:rsidR="00905435" w14:paraId="4CE95D99" w14:textId="77777777">
        <w:tc>
          <w:tcPr>
            <w:tcW w:w="2400" w:type="dxa"/>
            <w:shd w:val="clear" w:color="auto" w:fill="F2F2F2"/>
          </w:tcPr>
          <w:p w14:paraId="09A6BD50" w14:textId="77777777" w:rsidR="00905435" w:rsidRDefault="00000000">
            <w:r>
              <w:t>Position</w:t>
            </w:r>
          </w:p>
        </w:tc>
        <w:tc>
          <w:tcPr>
            <w:tcW w:w="2400" w:type="dxa"/>
            <w:shd w:val="clear" w:color="auto" w:fill="F2F2F2"/>
          </w:tcPr>
          <w:p w14:paraId="5CB95471" w14:textId="77777777" w:rsidR="00905435" w:rsidRDefault="00000000">
            <w:r>
              <w:t>Betrag</w:t>
            </w:r>
          </w:p>
        </w:tc>
      </w:tr>
      <w:tr w:rsidR="00905435" w14:paraId="0A33B946" w14:textId="77777777">
        <w:tc>
          <w:tcPr>
            <w:tcW w:w="2400" w:type="dxa"/>
          </w:tcPr>
          <w:p w14:paraId="2FB89BA9" w14:textId="77777777" w:rsidR="00905435" w:rsidRDefault="00000000">
            <w:r>
              <w:t xml:space="preserve">Total </w:t>
            </w:r>
            <w:proofErr w:type="spellStart"/>
            <w:r>
              <w:t>Revenues</w:t>
            </w:r>
            <w:proofErr w:type="spellEnd"/>
            <w:r>
              <w:t xml:space="preserve"> (Erlöse Publisher)</w:t>
            </w:r>
          </w:p>
        </w:tc>
        <w:tc>
          <w:tcPr>
            <w:tcW w:w="2400" w:type="dxa"/>
          </w:tcPr>
          <w:p w14:paraId="58387D82" w14:textId="77777777" w:rsidR="00905435" w:rsidRDefault="00000000">
            <w:r>
              <w:t>42.241,45 €</w:t>
            </w:r>
          </w:p>
        </w:tc>
      </w:tr>
      <w:tr w:rsidR="00905435" w14:paraId="169C2D08" w14:textId="77777777">
        <w:tc>
          <w:tcPr>
            <w:tcW w:w="2400" w:type="dxa"/>
          </w:tcPr>
          <w:p w14:paraId="7D576C1F" w14:textId="77777777" w:rsidR="00905435" w:rsidRDefault="00000000">
            <w:r>
              <w:t>Total Costs (Kosten Publisher)</w:t>
            </w:r>
          </w:p>
        </w:tc>
        <w:tc>
          <w:tcPr>
            <w:tcW w:w="2400" w:type="dxa"/>
          </w:tcPr>
          <w:p w14:paraId="1DDBDC39" w14:textId="77777777" w:rsidR="00905435" w:rsidRDefault="00000000">
            <w:r>
              <w:t>292.698,94 €</w:t>
            </w:r>
          </w:p>
        </w:tc>
      </w:tr>
      <w:tr w:rsidR="00905435" w14:paraId="3E3FAE3A" w14:textId="77777777">
        <w:tc>
          <w:tcPr>
            <w:tcW w:w="2400" w:type="dxa"/>
          </w:tcPr>
          <w:p w14:paraId="007859D6" w14:textId="77777777" w:rsidR="00905435" w:rsidRDefault="00000000">
            <w:r>
              <w:t xml:space="preserve">Net </w:t>
            </w:r>
            <w:proofErr w:type="spellStart"/>
            <w:r>
              <w:t>profit</w:t>
            </w:r>
            <w:proofErr w:type="spellEnd"/>
            <w:r>
              <w:t xml:space="preserve"> </w:t>
            </w:r>
            <w:proofErr w:type="spellStart"/>
            <w:r>
              <w:t>before</w:t>
            </w:r>
            <w:proofErr w:type="spellEnd"/>
            <w:r>
              <w:t xml:space="preserve"> </w:t>
            </w:r>
            <w:proofErr w:type="spellStart"/>
            <w:r>
              <w:t>share</w:t>
            </w:r>
            <w:proofErr w:type="spellEnd"/>
          </w:p>
        </w:tc>
        <w:tc>
          <w:tcPr>
            <w:tcW w:w="2400" w:type="dxa"/>
          </w:tcPr>
          <w:p w14:paraId="241B16A0" w14:textId="77777777" w:rsidR="00905435" w:rsidRDefault="00000000">
            <w:r>
              <w:t>−250.457,49 €</w:t>
            </w:r>
          </w:p>
        </w:tc>
      </w:tr>
      <w:tr w:rsidR="00905435" w14:paraId="0612CADC" w14:textId="77777777">
        <w:tc>
          <w:tcPr>
            <w:tcW w:w="2400" w:type="dxa"/>
          </w:tcPr>
          <w:p w14:paraId="2C0BAB98" w14:textId="77777777" w:rsidR="00905435" w:rsidRDefault="00000000">
            <w:r>
              <w:t xml:space="preserve">Developers </w:t>
            </w:r>
            <w:proofErr w:type="spellStart"/>
            <w:r>
              <w:t>share</w:t>
            </w:r>
            <w:proofErr w:type="spellEnd"/>
            <w:r>
              <w:t xml:space="preserve"> (fix)</w:t>
            </w:r>
          </w:p>
        </w:tc>
        <w:tc>
          <w:tcPr>
            <w:tcW w:w="2400" w:type="dxa"/>
          </w:tcPr>
          <w:p w14:paraId="56C2B125" w14:textId="77777777" w:rsidR="00905435" w:rsidRDefault="00000000">
            <w:r>
              <w:t>35 %</w:t>
            </w:r>
          </w:p>
        </w:tc>
      </w:tr>
      <w:tr w:rsidR="00905435" w14:paraId="1AF1B984" w14:textId="77777777">
        <w:tc>
          <w:tcPr>
            <w:tcW w:w="2400" w:type="dxa"/>
          </w:tcPr>
          <w:p w14:paraId="19FD1B69" w14:textId="77777777" w:rsidR="00905435" w:rsidRDefault="00000000">
            <w:r>
              <w:t>Developers Share total</w:t>
            </w:r>
          </w:p>
        </w:tc>
        <w:tc>
          <w:tcPr>
            <w:tcW w:w="2400" w:type="dxa"/>
          </w:tcPr>
          <w:p w14:paraId="1E115B8C" w14:textId="77777777" w:rsidR="00905435" w:rsidRDefault="00000000">
            <w:r>
              <w:t>0,00 €</w:t>
            </w:r>
          </w:p>
        </w:tc>
      </w:tr>
      <w:tr w:rsidR="00905435" w14:paraId="267F23F1" w14:textId="77777777">
        <w:tc>
          <w:tcPr>
            <w:tcW w:w="2400" w:type="dxa"/>
          </w:tcPr>
          <w:p w14:paraId="4666C482" w14:textId="77777777" w:rsidR="00905435" w:rsidRDefault="00000000">
            <w:proofErr w:type="spellStart"/>
            <w:r>
              <w:t>Already</w:t>
            </w:r>
            <w:proofErr w:type="spellEnd"/>
            <w:r>
              <w:t xml:space="preserve"> </w:t>
            </w:r>
            <w:proofErr w:type="spellStart"/>
            <w:r>
              <w:t>paid</w:t>
            </w:r>
            <w:proofErr w:type="spellEnd"/>
            <w:r>
              <w:t xml:space="preserve"> total (</w:t>
            </w:r>
            <w:proofErr w:type="spellStart"/>
            <w:r>
              <w:t>share</w:t>
            </w:r>
            <w:proofErr w:type="spellEnd"/>
            <w:r>
              <w:t>)</w:t>
            </w:r>
          </w:p>
        </w:tc>
        <w:tc>
          <w:tcPr>
            <w:tcW w:w="2400" w:type="dxa"/>
          </w:tcPr>
          <w:p w14:paraId="6F8D9AF9" w14:textId="77777777" w:rsidR="00905435" w:rsidRDefault="00000000">
            <w:r>
              <w:t>0,00 €</w:t>
            </w:r>
          </w:p>
        </w:tc>
      </w:tr>
      <w:tr w:rsidR="00905435" w14:paraId="061687A9" w14:textId="77777777">
        <w:tc>
          <w:tcPr>
            <w:tcW w:w="2400" w:type="dxa"/>
          </w:tcPr>
          <w:p w14:paraId="76929429" w14:textId="77777777" w:rsidR="00905435" w:rsidRDefault="00000000">
            <w:proofErr w:type="spellStart"/>
            <w:r>
              <w:t>Already</w:t>
            </w:r>
            <w:proofErr w:type="spellEnd"/>
            <w:r>
              <w:t xml:space="preserve"> </w:t>
            </w:r>
            <w:proofErr w:type="spellStart"/>
            <w:r>
              <w:t>paid</w:t>
            </w:r>
            <w:proofErr w:type="spellEnd"/>
            <w:r>
              <w:t xml:space="preserve"> total (</w:t>
            </w:r>
            <w:proofErr w:type="spellStart"/>
            <w:r>
              <w:t>withholding</w:t>
            </w:r>
            <w:proofErr w:type="spellEnd"/>
            <w:r>
              <w:t xml:space="preserve"> </w:t>
            </w:r>
            <w:proofErr w:type="spellStart"/>
            <w:r>
              <w:t>tax</w:t>
            </w:r>
            <w:proofErr w:type="spellEnd"/>
            <w:r>
              <w:t>)</w:t>
            </w:r>
          </w:p>
        </w:tc>
        <w:tc>
          <w:tcPr>
            <w:tcW w:w="2400" w:type="dxa"/>
          </w:tcPr>
          <w:p w14:paraId="704AF143" w14:textId="77777777" w:rsidR="00905435" w:rsidRDefault="00000000">
            <w:r>
              <w:t>0,00 €</w:t>
            </w:r>
          </w:p>
        </w:tc>
      </w:tr>
      <w:tr w:rsidR="00905435" w14:paraId="39A7C838" w14:textId="77777777">
        <w:tc>
          <w:tcPr>
            <w:tcW w:w="2400" w:type="dxa"/>
          </w:tcPr>
          <w:p w14:paraId="295F1CA9" w14:textId="77777777" w:rsidR="00905435" w:rsidRDefault="00000000">
            <w:proofErr w:type="spellStart"/>
            <w:r>
              <w:t>Previously</w:t>
            </w:r>
            <w:proofErr w:type="spellEnd"/>
            <w:r>
              <w:t xml:space="preserve"> </w:t>
            </w:r>
            <w:proofErr w:type="spellStart"/>
            <w:r>
              <w:t>reported</w:t>
            </w:r>
            <w:proofErr w:type="spellEnd"/>
            <w:r>
              <w:t xml:space="preserve"> </w:t>
            </w:r>
            <w:proofErr w:type="spellStart"/>
            <w:r>
              <w:t>share</w:t>
            </w:r>
            <w:proofErr w:type="spellEnd"/>
            <w:r>
              <w:t xml:space="preserve"> not </w:t>
            </w:r>
            <w:proofErr w:type="spellStart"/>
            <w:r>
              <w:t>invoiced</w:t>
            </w:r>
            <w:proofErr w:type="spellEnd"/>
          </w:p>
        </w:tc>
        <w:tc>
          <w:tcPr>
            <w:tcW w:w="2400" w:type="dxa"/>
          </w:tcPr>
          <w:p w14:paraId="40DB5710" w14:textId="77777777" w:rsidR="00905435" w:rsidRDefault="00000000">
            <w:r>
              <w:t>0,00 €</w:t>
            </w:r>
          </w:p>
        </w:tc>
      </w:tr>
      <w:tr w:rsidR="00905435" w14:paraId="7996E70E" w14:textId="77777777">
        <w:tc>
          <w:tcPr>
            <w:tcW w:w="2400" w:type="dxa"/>
          </w:tcPr>
          <w:p w14:paraId="74B8EA27" w14:textId="77777777" w:rsidR="00905435" w:rsidRDefault="00000000">
            <w:r>
              <w:t xml:space="preserve">Share to </w:t>
            </w:r>
            <w:proofErr w:type="spellStart"/>
            <w:r>
              <w:t>be</w:t>
            </w:r>
            <w:proofErr w:type="spellEnd"/>
            <w:r>
              <w:t xml:space="preserve"> </w:t>
            </w:r>
            <w:proofErr w:type="spellStart"/>
            <w:r>
              <w:t>paid</w:t>
            </w:r>
            <w:proofErr w:type="spellEnd"/>
            <w:r>
              <w:t xml:space="preserve"> for </w:t>
            </w:r>
            <w:proofErr w:type="spellStart"/>
            <w:r>
              <w:t>this</w:t>
            </w:r>
            <w:proofErr w:type="spellEnd"/>
            <w:r>
              <w:t xml:space="preserve"> </w:t>
            </w:r>
            <w:proofErr w:type="spellStart"/>
            <w:r>
              <w:t>period</w:t>
            </w:r>
            <w:proofErr w:type="spellEnd"/>
          </w:p>
        </w:tc>
        <w:tc>
          <w:tcPr>
            <w:tcW w:w="2400" w:type="dxa"/>
          </w:tcPr>
          <w:p w14:paraId="74FBC3E4" w14:textId="77777777" w:rsidR="00905435" w:rsidRDefault="00000000">
            <w:r>
              <w:t>0,00 €</w:t>
            </w:r>
          </w:p>
        </w:tc>
      </w:tr>
    </w:tbl>
    <w:p w14:paraId="2D2AED36" w14:textId="77777777" w:rsidR="00905435" w:rsidRDefault="00000000">
      <w:r>
        <w:t xml:space="preserve">Die Publisher-Kosten von 292.698,94 € sind </w:t>
      </w:r>
      <w:r>
        <w:rPr>
          <w:b/>
        </w:rPr>
        <w:t>nicht</w:t>
      </w:r>
      <w:r>
        <w:t xml:space="preserve"> mit den im Förderantrag kalkulierten Gesamtherstellungskosten von 135.483,35 € gleichzusetzen. Es handelt sich um die auf </w:t>
      </w:r>
      <w:proofErr w:type="spellStart"/>
      <w:r>
        <w:t>Headup</w:t>
      </w:r>
      <w:proofErr w:type="spellEnd"/>
      <w:r>
        <w:t xml:space="preserve">-Seite ausgewiesenen, </w:t>
      </w:r>
      <w:proofErr w:type="spellStart"/>
      <w:r>
        <w:t>recoupmentfähigen</w:t>
      </w:r>
      <w:proofErr w:type="spellEnd"/>
      <w:r>
        <w:t xml:space="preserve"> Projektkosten. Die Herstellungskosten der </w:t>
      </w:r>
      <w:proofErr w:type="spellStart"/>
      <w:r>
        <w:t>Creactstudios</w:t>
      </w:r>
      <w:proofErr w:type="spellEnd"/>
      <w:r>
        <w:t xml:space="preserve"> UG sind Gegenstand von Schlusskostenstand und Sachbericht.</w:t>
      </w:r>
    </w:p>
    <w:p w14:paraId="62DB0476" w14:textId="77777777" w:rsidR="00905435" w:rsidRDefault="00000000">
      <w:r>
        <w:rPr>
          <w:b/>
        </w:rPr>
        <w:t>Zufluss an den Förderempfänger bis zum Stichtag:</w:t>
      </w:r>
      <w:r>
        <w:t xml:space="preserve"> 0,00 €.</w:t>
      </w:r>
    </w:p>
    <w:p w14:paraId="07470687" w14:textId="0E910EDB" w:rsidR="00905435" w:rsidRDefault="00A838B8">
      <w:r>
        <w:t xml:space="preserve">Weitere Total Revenue Zahlen besitzen wir noch nicht und werden zukünftig aus dem folgenden </w:t>
      </w:r>
      <w:r w:rsidRPr="00A838B8">
        <w:t xml:space="preserve">Quartals-Bericht von </w:t>
      </w:r>
      <w:proofErr w:type="spellStart"/>
      <w:r w:rsidRPr="00A838B8">
        <w:t>Headup</w:t>
      </w:r>
      <w:proofErr w:type="spellEnd"/>
      <w:r>
        <w:t xml:space="preserve"> hervorgehen.</w:t>
      </w:r>
    </w:p>
    <w:p w14:paraId="1AA45EE3" w14:textId="77777777" w:rsidR="00D95B40" w:rsidRDefault="00D95B40"/>
    <w:p w14:paraId="53C99590" w14:textId="77777777" w:rsidR="00D95B40" w:rsidRDefault="00D95B40"/>
    <w:p w14:paraId="5B54CFA6" w14:textId="77777777" w:rsidR="00D95B40" w:rsidRDefault="00D95B40"/>
    <w:p w14:paraId="54FA740B" w14:textId="77777777" w:rsidR="00D95B40" w:rsidRDefault="00D95B40"/>
    <w:p w14:paraId="4420C891" w14:textId="77777777" w:rsidR="00D95B40" w:rsidRDefault="00D95B40"/>
    <w:p w14:paraId="02FEDAC4" w14:textId="77777777" w:rsidR="00D95B40" w:rsidRDefault="00D95B40"/>
    <w:p w14:paraId="5EF2DB36" w14:textId="77777777" w:rsidR="00D95B40" w:rsidRDefault="00D95B40"/>
    <w:p w14:paraId="4AD20C7C" w14:textId="77777777" w:rsidR="00905435" w:rsidRDefault="00000000">
      <w:pPr>
        <w:pStyle w:val="berschrift2"/>
      </w:pPr>
      <w:r>
        <w:lastRenderedPageBreak/>
        <w:t xml:space="preserve">4. </w:t>
      </w:r>
      <w:proofErr w:type="spellStart"/>
      <w:r>
        <w:t>Recoupment</w:t>
      </w:r>
      <w:proofErr w:type="spellEnd"/>
      <w:r>
        <w:t xml:space="preserve"> und Tilgung des MFG-Darlehens</w:t>
      </w:r>
    </w:p>
    <w:p w14:paraId="7735C7A9" w14:textId="77777777" w:rsidR="00905435" w:rsidRDefault="00000000">
      <w:pPr>
        <w:pStyle w:val="berschrift3"/>
      </w:pPr>
      <w:r>
        <w:t>4.1 Vertragliche Grundlage</w:t>
      </w:r>
    </w:p>
    <w:p w14:paraId="65399DB2" w14:textId="77777777" w:rsidR="00905435" w:rsidRDefault="00000000">
      <w:r>
        <w:rPr>
          <w:highlight w:val="yellow"/>
        </w:rPr>
        <w:t xml:space="preserve">[PLATZHALTER: Wortlaut oder Kern der Tilgungsklausel aus dem Darlehensvertrag – Quote (laut Games-BW-Richtlinie regelmäßig 50 % der dem Antragsteller zufließenden Verwertungserlöse), Rang gegenüber </w:t>
      </w:r>
      <w:proofErr w:type="spellStart"/>
      <w:r>
        <w:rPr>
          <w:highlight w:val="yellow"/>
        </w:rPr>
        <w:t>Headup</w:t>
      </w:r>
      <w:proofErr w:type="spellEnd"/>
      <w:r>
        <w:rPr>
          <w:highlight w:val="yellow"/>
        </w:rPr>
        <w:t>, etwaiger Rückzahlungskorridor, Laufzeit / Ende der Rückzahlungspflicht.]</w:t>
      </w:r>
    </w:p>
    <w:p w14:paraId="6E63A6E1" w14:textId="77777777" w:rsidR="00905435" w:rsidRDefault="00000000">
      <w:r>
        <w:t xml:space="preserve">Im </w:t>
      </w:r>
      <w:r>
        <w:rPr>
          <w:b/>
        </w:rPr>
        <w:t>Förderantrag</w:t>
      </w:r>
      <w:r>
        <w:t xml:space="preserve"> (Anlage 6, </w:t>
      </w:r>
      <w:proofErr w:type="spellStart"/>
      <w:r>
        <w:t>Recoupmentplan</w:t>
      </w:r>
      <w:proofErr w:type="spellEnd"/>
      <w:r>
        <w:t>, Stand 30.01.2025) war vorgesehen:</w:t>
      </w:r>
    </w:p>
    <w:p w14:paraId="0005F131" w14:textId="6D63F0AA" w:rsidR="00905435" w:rsidRDefault="00000000" w:rsidP="00A838B8">
      <w:pPr>
        <w:pStyle w:val="Aufzhlungszeichen"/>
        <w:numPr>
          <w:ilvl w:val="0"/>
          <w:numId w:val="3"/>
        </w:numPr>
      </w:pPr>
      <w:r>
        <w:t xml:space="preserve">Rang 1: </w:t>
      </w:r>
      <w:proofErr w:type="spellStart"/>
      <w:r>
        <w:t>Recoupment</w:t>
      </w:r>
      <w:proofErr w:type="spellEnd"/>
      <w:r>
        <w:t xml:space="preserve"> der </w:t>
      </w:r>
      <w:proofErr w:type="spellStart"/>
      <w:r>
        <w:t>Headup</w:t>
      </w:r>
      <w:proofErr w:type="spellEnd"/>
      <w:r>
        <w:t xml:space="preserve"> GmbH in Höhe von 249.667,00 € zu 100 %</w:t>
      </w:r>
    </w:p>
    <w:p w14:paraId="7F028431" w14:textId="62AE4B39" w:rsidR="00905435" w:rsidRDefault="00000000" w:rsidP="00A838B8">
      <w:pPr>
        <w:pStyle w:val="Aufzhlungszeichen"/>
        <w:numPr>
          <w:ilvl w:val="0"/>
          <w:numId w:val="3"/>
        </w:numPr>
      </w:pPr>
      <w:r>
        <w:t xml:space="preserve">anschließend Verteilung </w:t>
      </w:r>
      <w:proofErr w:type="spellStart"/>
      <w:r>
        <w:t>Headup</w:t>
      </w:r>
      <w:proofErr w:type="spellEnd"/>
      <w:r>
        <w:t xml:space="preserve"> 65 % / Fördernehmer 35 %</w:t>
      </w:r>
    </w:p>
    <w:p w14:paraId="1E965021" w14:textId="5886FDEF" w:rsidR="00905435" w:rsidRDefault="00000000" w:rsidP="00A838B8">
      <w:pPr>
        <w:pStyle w:val="Aufzhlungszeichen"/>
        <w:numPr>
          <w:ilvl w:val="0"/>
          <w:numId w:val="3"/>
        </w:numPr>
      </w:pPr>
      <w:r>
        <w:t xml:space="preserve">MFG-Darlehen im </w:t>
      </w:r>
      <w:proofErr w:type="spellStart"/>
      <w:r>
        <w:t>Recoupmentplan</w:t>
      </w:r>
      <w:proofErr w:type="spellEnd"/>
      <w:r>
        <w:t xml:space="preserve"> ausgewiesen (beantragt 67.742 €)</w:t>
      </w:r>
    </w:p>
    <w:p w14:paraId="078CBADD" w14:textId="77777777" w:rsidR="00905435" w:rsidRDefault="00000000">
      <w:r>
        <w:t xml:space="preserve">Ob der abgeschlossene Förder- und der Publisher-Vertrag dieser Rangfolge entsprechen, ist nicht aus dem </w:t>
      </w:r>
      <w:proofErr w:type="spellStart"/>
      <w:r>
        <w:t>Headup</w:t>
      </w:r>
      <w:proofErr w:type="spellEnd"/>
      <w:r>
        <w:t xml:space="preserve">-Report ersichtlich und dem Vertrag zu entnehmen. </w:t>
      </w:r>
      <w:r>
        <w:rPr>
          <w:b/>
        </w:rPr>
        <w:t>Für die Tilgung gilt allein der Fördervertrag.</w:t>
      </w:r>
    </w:p>
    <w:p w14:paraId="3CE95E97" w14:textId="77777777" w:rsidR="00905435" w:rsidRDefault="00000000">
      <w:pPr>
        <w:pStyle w:val="berschrift3"/>
      </w:pPr>
      <w:r>
        <w:t>4.2 Stand zum Berichtsstichtag</w:t>
      </w:r>
    </w:p>
    <w:p w14:paraId="5FDEAA6F" w14:textId="77777777" w:rsidR="00905435" w:rsidRDefault="00000000">
      <w:r>
        <w:t xml:space="preserve">Die Publisher-Erlöse (42.241,45 €) liegen deutlich unter den von </w:t>
      </w:r>
      <w:proofErr w:type="spellStart"/>
      <w:r>
        <w:t>Headup</w:t>
      </w:r>
      <w:proofErr w:type="spellEnd"/>
      <w:r>
        <w:t xml:space="preserve"> ausgewiesenen Kosten (292.698,94 €). Der Report weist einen negativen Betrag vor Share von −250.457,49 € aus. Ein Entwickleranteil ist danach nicht entstanden und nicht ausgezahlt worden.</w:t>
      </w:r>
    </w:p>
    <w:p w14:paraId="7C3D4D85" w14:textId="77777777" w:rsidR="00905435" w:rsidRDefault="00000000">
      <w:r>
        <w:t xml:space="preserve">Solange dem Studio keine Verwertungserlöse zufließen, entsteht nach den üblichen Bedingungen eines erlösbedingt rückzahlbaren Darlehens </w:t>
      </w:r>
      <w:r>
        <w:rPr>
          <w:b/>
        </w:rPr>
        <w:t>keine Tilgungsleistung an die MFG</w:t>
      </w:r>
      <w:r>
        <w:t>.</w:t>
      </w:r>
    </w:p>
    <w:tbl>
      <w:tblPr>
        <w:tblW w:w="5000" w:type="pc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829"/>
        <w:gridCol w:w="4829"/>
      </w:tblGrid>
      <w:tr w:rsidR="00905435" w14:paraId="74AD5BDB" w14:textId="77777777">
        <w:tc>
          <w:tcPr>
            <w:tcW w:w="2400" w:type="dxa"/>
            <w:shd w:val="clear" w:color="auto" w:fill="F2F2F2"/>
          </w:tcPr>
          <w:p w14:paraId="56D3E86B" w14:textId="77777777" w:rsidR="00905435" w:rsidRDefault="00000000">
            <w:r>
              <w:t>Frage</w:t>
            </w:r>
          </w:p>
        </w:tc>
        <w:tc>
          <w:tcPr>
            <w:tcW w:w="2400" w:type="dxa"/>
            <w:shd w:val="clear" w:color="auto" w:fill="F2F2F2"/>
          </w:tcPr>
          <w:p w14:paraId="1A882984" w14:textId="77777777" w:rsidR="00905435" w:rsidRDefault="00000000">
            <w:r>
              <w:t>Stand 30.06.2026</w:t>
            </w:r>
          </w:p>
        </w:tc>
      </w:tr>
      <w:tr w:rsidR="00905435" w14:paraId="6A63D140" w14:textId="77777777">
        <w:tc>
          <w:tcPr>
            <w:tcW w:w="2400" w:type="dxa"/>
          </w:tcPr>
          <w:p w14:paraId="39A9D586" w14:textId="77777777" w:rsidR="00905435" w:rsidRDefault="00000000">
            <w:r>
              <w:t>Erlöse Publisher</w:t>
            </w:r>
          </w:p>
        </w:tc>
        <w:tc>
          <w:tcPr>
            <w:tcW w:w="2400" w:type="dxa"/>
          </w:tcPr>
          <w:p w14:paraId="43713DFC" w14:textId="77777777" w:rsidR="00905435" w:rsidRDefault="00000000">
            <w:r>
              <w:t>42.241,45 €</w:t>
            </w:r>
          </w:p>
        </w:tc>
      </w:tr>
      <w:tr w:rsidR="00905435" w14:paraId="62EFE0EF" w14:textId="77777777">
        <w:tc>
          <w:tcPr>
            <w:tcW w:w="2400" w:type="dxa"/>
          </w:tcPr>
          <w:p w14:paraId="125F62E3" w14:textId="77777777" w:rsidR="00905435" w:rsidRDefault="00000000">
            <w:r>
              <w:t xml:space="preserve">Zufluss </w:t>
            </w:r>
            <w:proofErr w:type="spellStart"/>
            <w:r>
              <w:t>Creactstudios</w:t>
            </w:r>
            <w:proofErr w:type="spellEnd"/>
            <w:r>
              <w:t xml:space="preserve"> UG</w:t>
            </w:r>
          </w:p>
        </w:tc>
        <w:tc>
          <w:tcPr>
            <w:tcW w:w="2400" w:type="dxa"/>
          </w:tcPr>
          <w:p w14:paraId="706161BF" w14:textId="77777777" w:rsidR="00905435" w:rsidRDefault="00000000">
            <w:r>
              <w:t>0,00 €</w:t>
            </w:r>
          </w:p>
        </w:tc>
      </w:tr>
      <w:tr w:rsidR="00905435" w14:paraId="3B381833" w14:textId="77777777">
        <w:tc>
          <w:tcPr>
            <w:tcW w:w="2400" w:type="dxa"/>
          </w:tcPr>
          <w:p w14:paraId="2795171A" w14:textId="77777777" w:rsidR="00905435" w:rsidRDefault="00000000">
            <w:r>
              <w:t>Davon 50 % bzw. vertragliche Quote an MFG</w:t>
            </w:r>
          </w:p>
        </w:tc>
        <w:tc>
          <w:tcPr>
            <w:tcW w:w="2400" w:type="dxa"/>
          </w:tcPr>
          <w:p w14:paraId="1DA417F7" w14:textId="77777777" w:rsidR="00905435" w:rsidRDefault="00000000">
            <w:r>
              <w:t>0,00 €</w:t>
            </w:r>
          </w:p>
        </w:tc>
      </w:tr>
      <w:tr w:rsidR="00905435" w14:paraId="52070EEE" w14:textId="77777777">
        <w:tc>
          <w:tcPr>
            <w:tcW w:w="2400" w:type="dxa"/>
          </w:tcPr>
          <w:p w14:paraId="72054294" w14:textId="77777777" w:rsidR="00905435" w:rsidRDefault="00000000">
            <w:r>
              <w:t>Bereits an die MFG zurückgezahlt</w:t>
            </w:r>
          </w:p>
        </w:tc>
        <w:tc>
          <w:tcPr>
            <w:tcW w:w="2400" w:type="dxa"/>
          </w:tcPr>
          <w:p w14:paraId="4ED810BD" w14:textId="6A05C444" w:rsidR="00905435" w:rsidRDefault="00A838B8">
            <w:r>
              <w:t>0,00 €</w:t>
            </w:r>
          </w:p>
        </w:tc>
      </w:tr>
      <w:tr w:rsidR="00905435" w14:paraId="2E693C0F" w14:textId="77777777">
        <w:tc>
          <w:tcPr>
            <w:tcW w:w="2400" w:type="dxa"/>
          </w:tcPr>
          <w:p w14:paraId="73D4AC5B" w14:textId="77777777" w:rsidR="00905435" w:rsidRDefault="00000000">
            <w:r>
              <w:t>Offene Darlehensvaluta</w:t>
            </w:r>
          </w:p>
        </w:tc>
        <w:tc>
          <w:tcPr>
            <w:tcW w:w="2400" w:type="dxa"/>
          </w:tcPr>
          <w:p w14:paraId="40E50E7A" w14:textId="1A60BFA5" w:rsidR="00905435" w:rsidRDefault="00A838B8">
            <w:r w:rsidRPr="00A838B8">
              <w:t>67.741,68</w:t>
            </w:r>
            <w:r>
              <w:t xml:space="preserve"> €</w:t>
            </w:r>
          </w:p>
        </w:tc>
      </w:tr>
    </w:tbl>
    <w:p w14:paraId="0ECC6C62" w14:textId="4EF7D489" w:rsidR="00905435" w:rsidRDefault="00000000" w:rsidP="00B051B6">
      <w:pPr>
        <w:pStyle w:val="berschrift2"/>
      </w:pPr>
      <w:r>
        <w:t>5. Weitere Verwertung</w:t>
      </w:r>
    </w:p>
    <w:p w14:paraId="0E7EE673" w14:textId="01830264" w:rsidR="00B051B6" w:rsidRDefault="00B051B6">
      <w:r>
        <w:t>Es gab keine Nominierungen, Preise oder Ähnliches.</w:t>
      </w:r>
    </w:p>
    <w:p w14:paraId="63A6A618" w14:textId="14A163D0" w:rsidR="00905435" w:rsidRDefault="00000000">
      <w:r>
        <w:t xml:space="preserve">Eine über den </w:t>
      </w:r>
      <w:proofErr w:type="spellStart"/>
      <w:r>
        <w:t>Headup</w:t>
      </w:r>
      <w:proofErr w:type="spellEnd"/>
      <w:r>
        <w:t>-Report hinausgehende Erlösquelle ist hier nicht belegt.</w:t>
      </w:r>
    </w:p>
    <w:p w14:paraId="0B3EDC49" w14:textId="77777777" w:rsidR="00905435" w:rsidRDefault="00000000">
      <w:pPr>
        <w:pStyle w:val="berschrift2"/>
      </w:pPr>
      <w:r>
        <w:t>6. Prognose</w:t>
      </w:r>
    </w:p>
    <w:p w14:paraId="05958FC6" w14:textId="77777777" w:rsidR="00905435" w:rsidRDefault="00000000">
      <w:r>
        <w:t xml:space="preserve">Eine quantifizierte Erlösprognose wird nicht abgegeben. Die Erlösvorschau aus dem Förderantrag (Anlage 6) war an einen Full Release im August 2025 und an Annahmen zu DLC, Ingame-Werbung, In-App-Käufen und Konsolen gebunden. Dieser Zeitplan ist nicht eingetreten; die dort genannten Stückzahlen und Umsätze werden daher </w:t>
      </w:r>
      <w:r>
        <w:rPr>
          <w:b/>
        </w:rPr>
        <w:t>nicht</w:t>
      </w:r>
      <w:r>
        <w:t xml:space="preserve"> als aktuelle Prognose übernommen.</w:t>
      </w:r>
    </w:p>
    <w:p w14:paraId="55B95BB2" w14:textId="7002A938" w:rsidR="00905435" w:rsidRDefault="00000000">
      <w:r w:rsidRPr="0035101F">
        <w:t>Ein aktueller Forecast des Publishers liegt nicht vor.</w:t>
      </w:r>
    </w:p>
    <w:p w14:paraId="42FFA16B" w14:textId="77777777" w:rsidR="00905435" w:rsidRDefault="00000000">
      <w:r>
        <w:t xml:space="preserve">Absehbar ist nach dem vorliegenden Report lediglich: </w:t>
      </w:r>
      <w:proofErr w:type="spellStart"/>
      <w:r>
        <w:t>Headup</w:t>
      </w:r>
      <w:proofErr w:type="spellEnd"/>
      <w:r>
        <w:t xml:space="preserve"> befindet sich zum 30.06.2026 noch im </w:t>
      </w:r>
      <w:proofErr w:type="spellStart"/>
      <w:r>
        <w:t>Recoupment</w:t>
      </w:r>
      <w:proofErr w:type="spellEnd"/>
      <w:r>
        <w:t xml:space="preserve">. Ein Studio-Share und damit eine Bemessungsgrundlage für die MFG-Tilgung sind an diesem </w:t>
      </w:r>
      <w:r>
        <w:lastRenderedPageBreak/>
        <w:t xml:space="preserve">Stichtag nicht gegeben. Ob und wann ein Share entsteht, hängt von der weiteren Verkaufsentwicklung und von den tatsächlichen </w:t>
      </w:r>
      <w:proofErr w:type="spellStart"/>
      <w:r>
        <w:t>Recoupment</w:t>
      </w:r>
      <w:proofErr w:type="spellEnd"/>
      <w:r>
        <w:t>-Kosten des Publishers ab.</w:t>
      </w:r>
    </w:p>
    <w:p w14:paraId="63E052F8" w14:textId="6C9B3070" w:rsidR="00905435" w:rsidRDefault="00000000">
      <w:pPr>
        <w:pStyle w:val="berschrift2"/>
      </w:pPr>
      <w:r>
        <w:t>7. Fazit</w:t>
      </w:r>
    </w:p>
    <w:p w14:paraId="2FDBF0C7" w14:textId="77777777" w:rsidR="00905435" w:rsidRDefault="00000000">
      <w:pPr>
        <w:numPr>
          <w:ilvl w:val="0"/>
          <w:numId w:val="1"/>
        </w:numPr>
      </w:pPr>
      <w:r>
        <w:t xml:space="preserve">Das Spiel ist im August 2026 veröffentlicht; Publisher ist die </w:t>
      </w:r>
      <w:proofErr w:type="spellStart"/>
      <w:r>
        <w:t>Headup</w:t>
      </w:r>
      <w:proofErr w:type="spellEnd"/>
      <w:r>
        <w:t xml:space="preserve"> GmbH.</w:t>
      </w:r>
    </w:p>
    <w:p w14:paraId="23B0BF5D" w14:textId="77777777" w:rsidR="00905435" w:rsidRDefault="00000000">
      <w:pPr>
        <w:numPr>
          <w:ilvl w:val="0"/>
          <w:numId w:val="1"/>
        </w:numPr>
      </w:pPr>
      <w:r>
        <w:t xml:space="preserve">Zum Stichtag 30.06.2026 weist </w:t>
      </w:r>
      <w:proofErr w:type="spellStart"/>
      <w:r>
        <w:t>Headup</w:t>
      </w:r>
      <w:proofErr w:type="spellEnd"/>
      <w:r>
        <w:t xml:space="preserve"> Erlöse von 42.241,45 € und Kosten von 292.698,94 € aus.</w:t>
      </w:r>
    </w:p>
    <w:p w14:paraId="4EAA07AF" w14:textId="77777777" w:rsidR="00905435" w:rsidRDefault="00000000">
      <w:pPr>
        <w:numPr>
          <w:ilvl w:val="0"/>
          <w:numId w:val="1"/>
        </w:numPr>
      </w:pPr>
      <w:r>
        <w:t>Der vertragliche Studioanteil von 35 % ist in diesem Report mit 0,00 € bewertet und nicht ausgezahlt.</w:t>
      </w:r>
    </w:p>
    <w:p w14:paraId="6BF5A78D" w14:textId="77777777" w:rsidR="00905435" w:rsidRDefault="00000000">
      <w:pPr>
        <w:numPr>
          <w:ilvl w:val="0"/>
          <w:numId w:val="1"/>
        </w:numPr>
      </w:pPr>
      <w:r>
        <w:t>Dem Förderempfänger sind danach keine Verwertungserlöse zugeflossen. Eine Tilgung des MFG-Darlehens war zum Stichtag nicht fällig.</w:t>
      </w:r>
    </w:p>
    <w:p w14:paraId="4A29CA67" w14:textId="77777777" w:rsidR="00905435" w:rsidRDefault="00000000">
      <w:pPr>
        <w:numPr>
          <w:ilvl w:val="0"/>
          <w:numId w:val="1"/>
        </w:numPr>
      </w:pPr>
      <w:r>
        <w:t xml:space="preserve">Der nächste Auswertungsbericht sollte den dann aktuellen </w:t>
      </w:r>
      <w:proofErr w:type="spellStart"/>
      <w:r>
        <w:t>Headup</w:t>
      </w:r>
      <w:proofErr w:type="spellEnd"/>
      <w:r>
        <w:t>-Report sowie etwaige Studio-Zuflüsse und MFG-Zahlungen fortschreiben.</w:t>
      </w:r>
    </w:p>
    <w:p w14:paraId="4046A6C3" w14:textId="64973A2F" w:rsidR="00905435" w:rsidRDefault="00000000">
      <w:r>
        <w:t xml:space="preserve">Ort, Datum: </w:t>
      </w:r>
      <w:r w:rsidR="0035101F">
        <w:t>Karlsruhe</w:t>
      </w:r>
      <w:r>
        <w:t xml:space="preserve">, </w:t>
      </w:r>
      <w:r w:rsidR="0035101F">
        <w:t>14.09.2026</w:t>
      </w:r>
    </w:p>
    <w:p w14:paraId="71785C68" w14:textId="18A01928" w:rsidR="00905435" w:rsidRDefault="00000000">
      <w:r>
        <w:t xml:space="preserve">Unterschrift: </w:t>
      </w:r>
    </w:p>
    <w:sectPr w:rsidR="00905435">
      <w:pgSz w:w="11906" w:h="16838"/>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F752C"/>
    <w:multiLevelType w:val="hybridMultilevel"/>
    <w:tmpl w:val="E292BFBC"/>
    <w:lvl w:ilvl="0" w:tplc="2CF2C242">
      <w:start w:val="20"/>
      <w:numFmt w:val="bullet"/>
      <w:lvlText w:val="-"/>
      <w:lvlJc w:val="left"/>
      <w:pPr>
        <w:ind w:left="720" w:hanging="360"/>
      </w:pPr>
      <w:rPr>
        <w:rFonts w:ascii="Calibri" w:eastAsiaTheme="minorEastAsia"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41D82F9D"/>
    <w:multiLevelType w:val="multilevel"/>
    <w:tmpl w:val="CDD4C6BE"/>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770E2109"/>
    <w:multiLevelType w:val="multilevel"/>
    <w:tmpl w:val="F81E37B8"/>
    <w:lvl w:ilvl="0">
      <w:start w:val="1"/>
      <w:numFmt w:val="bullet"/>
      <w:pStyle w:val="Aufzhlungszeichen"/>
      <w:lvlText w:val="â€¢"/>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265501359">
    <w:abstractNumId w:val="1"/>
  </w:num>
  <w:num w:numId="2" w16cid:durableId="1319188288">
    <w:abstractNumId w:val="2"/>
  </w:num>
  <w:num w:numId="3" w16cid:durableId="118190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05435"/>
    <w:rsid w:val="0015017D"/>
    <w:rsid w:val="0035101F"/>
    <w:rsid w:val="0039789E"/>
    <w:rsid w:val="004E20DE"/>
    <w:rsid w:val="006E785E"/>
    <w:rsid w:val="00824ADA"/>
    <w:rsid w:val="00905435"/>
    <w:rsid w:val="00A838B8"/>
    <w:rsid w:val="00B051B6"/>
    <w:rsid w:val="00BB1A63"/>
    <w:rsid w:val="00D95B40"/>
    <w:rsid w:val="00DD0AE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9E7CE"/>
  <w15:docId w15:val="{A2673B6C-E4C3-4061-BC70-BD177CA74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Calibri" w:hAnsi="Calibri"/>
      <w:sz w:val="22"/>
    </w:rPr>
  </w:style>
  <w:style w:type="paragraph" w:styleId="berschrift1">
    <w:name w:val="heading 1"/>
    <w:basedOn w:val="Standard"/>
    <w:uiPriority w:val="9"/>
    <w:qFormat/>
    <w:pPr>
      <w:spacing w:before="240" w:after="120"/>
      <w:outlineLvl w:val="0"/>
    </w:pPr>
    <w:rPr>
      <w:b/>
      <w:sz w:val="32"/>
    </w:rPr>
  </w:style>
  <w:style w:type="paragraph" w:styleId="berschrift2">
    <w:name w:val="heading 2"/>
    <w:basedOn w:val="Standard"/>
    <w:uiPriority w:val="9"/>
    <w:unhideWhenUsed/>
    <w:qFormat/>
    <w:pPr>
      <w:spacing w:before="200" w:after="80"/>
      <w:outlineLvl w:val="1"/>
    </w:pPr>
    <w:rPr>
      <w:b/>
      <w:sz w:val="28"/>
    </w:rPr>
  </w:style>
  <w:style w:type="paragraph" w:styleId="berschrift3">
    <w:name w:val="heading 3"/>
    <w:basedOn w:val="Standard"/>
    <w:uiPriority w:val="9"/>
    <w:unhideWhenUsed/>
    <w:qFormat/>
    <w:pPr>
      <w:spacing w:before="160" w:after="60"/>
      <w:outlineLvl w:val="2"/>
    </w:pPr>
    <w:rPr>
      <w:b/>
      <w:sz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Aufzhlungszeichen">
    <w:name w:val="List Bullet"/>
    <w:basedOn w:val="Standard"/>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858</Words>
  <Characters>5407</Characters>
  <Application>Microsoft Office Word</Application>
  <DocSecurity>0</DocSecurity>
  <Lines>45</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Marc Bendt</cp:lastModifiedBy>
  <cp:revision>6</cp:revision>
  <dcterms:created xsi:type="dcterms:W3CDTF">2026-09-16T11:51:00Z</dcterms:created>
  <dcterms:modified xsi:type="dcterms:W3CDTF">2026-09-17T10:33:00Z</dcterms:modified>
</cp:coreProperties>
</file>