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questa porzione di codice viene definito scelta come "char"</w:t>
        <w:br/>
        <w:t xml:space="preserve">nella funzione "scanf" viene utilizzato un tipo di argomento per valori interi.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consiglia l'utilizzo di un argomento specifico per i valori "char" ossia "%c"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880" w:dyaOrig="1416">
          <v:rect xmlns:o="urn:schemas-microsoft-com:office:office" xmlns:v="urn:schemas-microsoft-com:vml" id="rectole0000000000" style="width:144.000000pt;height:7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nella funzione "moltiplica" i valori vengono definiti come "short int" ma lo "scanf" relativo alla variabile "a" viene argomentato come tipo "float".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consiglia l'utilizzo di un argomento specifico per i valori "short int" ossia "%d"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44" w:dyaOrig="2819">
          <v:rect xmlns:o="urn:schemas-microsoft-com:office:office" xmlns:v="urn:schemas-microsoft-com:vml" id="rectole0000000001" style="width:427.200000pt;height:140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228">
          <v:rect xmlns:o="urn:schemas-microsoft-com:office:office" xmlns:v="urn:schemas-microsoft-com:vml" id="rectole0000000002" style="width:432.000000pt;height:161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entrambe le funzioni "moltiplica" e "dividi" viene utilizzata una sintassi corretta ma incompleta.</w:t>
        <w:br/>
        <w:t xml:space="preserve">In quanto viene inizializzata a valore 0 solo la variabile "b".</w:t>
        <w:br/>
        <w:br/>
        <w:t xml:space="preserve">si consiglia quindi una sintessi più  dettagliata nei riguardi della variabile "a" :</w:t>
        <w:br/>
        <w:t xml:space="preserve">int a= 0, b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a, 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conclusione per dare meno spazio di operazione e ridurre i bug che potrebbero essere utilizzati come exploit, si consiglia una revisione del codice nella funzione "dividi", in cui utilizzando la struttura di controllo "if".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Funzione "Dividi":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dividi()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a, 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printf("Inserisci il numeratore:");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printf("Inserisci il denominatore:");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(b ==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printf("Errore: divisione per zero.\n");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divisione = a / 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printf("La divisione tra %d e %d e': %d\n", a, b, divisione);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