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bookmarkStart w:colFirst="0" w:colLast="0" w:name="_heading=h.i7z8ans1sy1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Impediment Log - Proyecto Mi Almacén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Este documento detalla los impedimentos enfrentados durante el desarrollo del proyecto 'Mi Almacén'.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 este registro es identificar las principales dificultades que han afectado el progreso del equipo, y establecer medidas para prevenir que estos problemas se repitan en futuros sprints.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Arial" w:cs="Arial" w:eastAsia="Arial" w:hAnsi="Arial"/>
        </w:rPr>
      </w:pPr>
      <w:bookmarkStart w:colFirst="0" w:colLast="0" w:name="_heading=h.bdn8esf0lboh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Principales Impedimentos Identificados</w:t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</w:rPr>
      </w:pPr>
      <w:bookmarkStart w:colFirst="0" w:colLast="0" w:name="_heading=h.c9w498lwj2y9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1. Falta de Cooperación del Equipo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 largo de varios sprints, se ha observado una falta de cooperación por parte de algunos miembros del equipo, lo que ha afectado la eficiencia general del grupo.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falta de disposición para colaborar en tareas compartidas ha generado una carga de trabajo desigual, donde ciertos miembros asumieron más responsabilidades de las esperadas.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comportamiento ha ocasionado retrasos en la finalización de tareas clave y ha afectado la moral del equipo, creando un ambiente de trabajo menos colaborativo.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 Tomadas: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implementaron reuniones de seguimiento más frecuentes para asegurar que todos los miembros del equipo estén al tanto de sus responsabilidades y para fomentar una mayor comunicación interna.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98hrqbo7311a" w:id="3"/>
      <w:bookmarkEnd w:id="3"/>
      <w:r w:rsidDel="00000000" w:rsidR="00000000" w:rsidRPr="00000000">
        <w:rPr>
          <w:rtl w:val="0"/>
        </w:rPr>
        <w:t xml:space="preserve">2. Entrega de Trabajo a Última Hora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ha identificado que varios entregables importantes han sido completados y entregados en el último momento, lo que ha reducido el tiempo disponible para la revisión y ajuste de las tareas. Esto afectó la calidad de algunos desarrollos y generó la necesidad de correcciones de última hora.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Impacto: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entrega tardía de tareas ha provocado la necesidad de realizar cambios en el Sprint Planning, ajustando las fechas y prioridades para poder cumplir con los plazos establecidos. Además, ha afectado la capacidad de adaptación a los cambios solicitados por el cliente.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 Tomadas: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establecieron fechas límite más estrictas y recordatorios automáticos a través de la herramienta de gestión de proyectos para incentivar la entrega temprana de tareas.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Además, se reforzó la importancia de la responsabilidad individual en las reuniones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emeo7bm9d5ih" w:id="4"/>
      <w:bookmarkEnd w:id="4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impedimentos descritos han sido los principales factores que han retrasado el progreso del proyecto 'Mi Almacén'.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falta de cooperación y la entrega de trabajo a última hora han requerido ajustes en la planificación, pero gracias a las medidas tomadas, esperamos mejorar el desempeño del equipo en los próximos sprints.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wuUtlqYSFwIlhDdRLDoq0Eio0Q==">CgMxLjAyDmguaTd6OGFuczFzeTF5Mg5oLmJkbjhlc2YwbGJvaDIOaC5jOXc0OThsd2oyeTkyDmguOThocnFibzczMTFhMg5oLmVtZW83Ym05ZDVpaDgAciExRkFBMm9tenpSM2RUZDRqdjdXUGNvZzRISk9IRTBqWmk=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