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FarmaciaAPP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Informe Final de Proyecto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Versión [1.0]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Historia de revisiones</w:t>
      </w:r>
    </w:p>
    <w:tbl>
      <w:tblPr>
        <w:tblStyle w:val="Table1"/>
        <w:tblW w:w="8720.0" w:type="dxa"/>
        <w:jc w:val="left"/>
        <w:tblInd w:w="-100.0" w:type="dxa"/>
        <w:tblLayout w:type="fixed"/>
        <w:tblLook w:val="0000"/>
      </w:tblPr>
      <w:tblGrid>
        <w:gridCol w:w="2194"/>
        <w:gridCol w:w="1118"/>
        <w:gridCol w:w="3311"/>
        <w:gridCol w:w="2097"/>
        <w:tblGridChange w:id="0">
          <w:tblGrid>
            <w:gridCol w:w="2194"/>
            <w:gridCol w:w="1118"/>
            <w:gridCol w:w="3311"/>
            <w:gridCol w:w="209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rHeight w:val="288.06640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03-12-2024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es la primera beta del proyecto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Carlos cortes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hanging="567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4"/>
            </w:tabs>
            <w:spacing w:after="120" w:before="120" w:line="24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r:id="rId7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r:id="rId8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9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Mediciones de Tamaño</w:t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r:id="rId10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r:id="rId1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12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Fase de Elaboración – Iteración II</w:t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r:id="rId13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r:id="rId14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15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Fase de Construcción – Iteración I</w:t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r:id="rId16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r:id="rId1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18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Fase de Construcción – Iteración II</w:t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r:id="rId19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</w:t>
            </w:r>
          </w:hyperlink>
          <w:hyperlink r:id="rId2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21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Fase de Transición – Iteración I</w:t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4"/>
            </w:tabs>
            <w:spacing w:after="120" w:before="120" w:line="24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r:id="rId22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r:id="rId23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24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Mediciones de Esfuerzo (horas)</w:t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r:id="rId25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r:id="rId26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27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Fase Inicial</w:t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r:id="rId28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r:id="rId29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30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Fase de Elaboración</w:t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r:id="rId31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</w:t>
            </w:r>
          </w:hyperlink>
          <w:hyperlink r:id="rId3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33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Fase de Construcción</w:t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r:id="rId34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</w:t>
            </w:r>
          </w:hyperlink>
          <w:hyperlink r:id="rId35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36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Fase de Transición</w:t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4"/>
            </w:tabs>
            <w:spacing w:after="120" w:before="120" w:line="24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r:id="rId37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r:id="rId38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39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Estimaciones vs. Reales</w:t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r:id="rId40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r:id="rId4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42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Tamaño</w:t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r:id="rId43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</w:t>
            </w:r>
          </w:hyperlink>
          <w:hyperlink r:id="rId44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45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Esfuerzo</w:t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4"/>
            </w:tabs>
            <w:spacing w:after="120" w:before="120" w:line="24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r:id="rId46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r:id="rId4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48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Desarrollo del Proyecto</w:t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r:id="rId49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</w:t>
            </w:r>
          </w:hyperlink>
          <w:hyperlink r:id="rId5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51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Fases e Iteraciones</w:t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r:id="rId52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</w:t>
            </w:r>
          </w:hyperlink>
          <w:hyperlink r:id="rId53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54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Desviaciones ocurridas</w:t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r:id="rId55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4.3.</w:t>
            </w:r>
          </w:hyperlink>
          <w:hyperlink r:id="rId56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57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Riesgos ocurridos</w:t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r:id="rId58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4.4.</w:t>
            </w:r>
          </w:hyperlink>
          <w:hyperlink r:id="rId59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60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Riesgos no identificados y ocurridos</w:t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4"/>
            </w:tabs>
            <w:spacing w:after="120" w:before="120" w:line="24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r:id="rId61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r:id="rId6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63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Evaluación</w:t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both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Mediciones de Tamaño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Fase de Elaboración – Iteración II: 3,000 LOC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(Diseño de vistas iniciales y estructura básica de la base de datos).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Fase de Construcción – Iteración I: 5,500 LOC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(Desarrollo del carrito de compras, comparador de precios e integración inicial con inventarios).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Fase de Construcción – Iteración II: 4,000 LOC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(Pruebas, integración con sistemas de pago y optimización del rendimiento).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Fase de Transición – Iteración I: 1,500 LOC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(Corrección de errores y ajustes finales).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both"/>
        <w:rPr>
          <w:sz w:val="24"/>
          <w:szCs w:val="24"/>
        </w:rPr>
      </w:pPr>
      <w:bookmarkStart w:colFirst="0" w:colLast="0" w:name="_heading=h.tyjcwt" w:id="1"/>
      <w:bookmarkEnd w:id="1"/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Mediciones de Esfuerzo (horas)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[Esta sección debe contener las mediciones de esfuerzo (en horas) por Disciplina, por Rol, por Integrante, etc. Ejemplos de mediciones interesantes son los que se detallan a continuación.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keepNext w:val="0"/>
        <w:spacing w:after="40" w:before="240" w:lineRule="auto"/>
        <w:ind w:left="567" w:firstLine="0"/>
        <w:rPr>
          <w:rFonts w:ascii="Arial" w:cs="Arial" w:eastAsia="Arial" w:hAnsi="Arial"/>
          <w:i w:val="0"/>
          <w:sz w:val="24"/>
          <w:szCs w:val="24"/>
        </w:rPr>
      </w:pPr>
      <w:bookmarkStart w:colFirst="0" w:colLast="0" w:name="_heading=h.1teptyoznhfk" w:id="2"/>
      <w:bookmarkEnd w:id="2"/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Fase Inicial</w:t>
      </w:r>
    </w:p>
    <w:p w:rsidR="00000000" w:rsidDel="00000000" w:rsidP="00000000" w:rsidRDefault="00000000" w:rsidRPr="00000000" w14:paraId="00000045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Horas por semana del equipo</w:t>
      </w:r>
      <w:r w:rsidDel="00000000" w:rsidR="00000000" w:rsidRPr="00000000">
        <w:rPr>
          <w:sz w:val="24"/>
          <w:szCs w:val="24"/>
          <w:rtl w:val="0"/>
        </w:rPr>
        <w:t xml:space="preserve">: 30 horas/semana.</w:t>
      </w:r>
    </w:p>
    <w:p w:rsidR="00000000" w:rsidDel="00000000" w:rsidP="00000000" w:rsidRDefault="00000000" w:rsidRPr="00000000" w14:paraId="0000004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Horas por fase</w:t>
      </w:r>
      <w:r w:rsidDel="00000000" w:rsidR="00000000" w:rsidRPr="00000000">
        <w:rPr>
          <w:sz w:val="24"/>
          <w:szCs w:val="24"/>
          <w:rtl w:val="0"/>
        </w:rPr>
        <w:t xml:space="preserve">: 150 horas (5 semanas x 30 horas/semana).</w:t>
      </w:r>
    </w:p>
    <w:p w:rsidR="00000000" w:rsidDel="00000000" w:rsidP="00000000" w:rsidRDefault="00000000" w:rsidRPr="00000000" w14:paraId="0000004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Horas totales por integrante</w:t>
      </w:r>
      <w:r w:rsidDel="00000000" w:rsidR="00000000" w:rsidRPr="00000000">
        <w:rPr>
          <w:sz w:val="24"/>
          <w:szCs w:val="24"/>
          <w:rtl w:val="0"/>
        </w:rPr>
        <w:t xml:space="preserve">: 25 horas/semana x 5 integrantes.</w:t>
      </w:r>
    </w:p>
    <w:p w:rsidR="00000000" w:rsidDel="00000000" w:rsidP="00000000" w:rsidRDefault="00000000" w:rsidRPr="00000000" w14:paraId="0000004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Promedio de horas por semana, por integrante</w:t>
      </w:r>
      <w:r w:rsidDel="00000000" w:rsidR="00000000" w:rsidRPr="00000000">
        <w:rPr>
          <w:sz w:val="24"/>
          <w:szCs w:val="24"/>
          <w:rtl w:val="0"/>
        </w:rPr>
        <w:t xml:space="preserve">: 25 horas.</w:t>
      </w:r>
    </w:p>
    <w:p w:rsidR="00000000" w:rsidDel="00000000" w:rsidP="00000000" w:rsidRDefault="00000000" w:rsidRPr="00000000" w14:paraId="0000004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Horas por rol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Gerente de Proyecto: 40 horas (gestión y planificación).</w:t>
      </w:r>
    </w:p>
    <w:p w:rsidR="00000000" w:rsidDel="00000000" w:rsidP="00000000" w:rsidRDefault="00000000" w:rsidRPr="00000000" w14:paraId="0000004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Analista de Requerimientos: 50 horas (recopilación y análisis).</w:t>
      </w:r>
    </w:p>
    <w:p w:rsidR="00000000" w:rsidDel="00000000" w:rsidP="00000000" w:rsidRDefault="00000000" w:rsidRPr="00000000" w14:paraId="0000004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Diseñadores y Desarrolladores: 60 horas.</w:t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Horas por disciplina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Gestión del Proyecto: 40 horas.</w:t>
      </w:r>
    </w:p>
    <w:p w:rsidR="00000000" w:rsidDel="00000000" w:rsidP="00000000" w:rsidRDefault="00000000" w:rsidRPr="00000000" w14:paraId="0000004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Análisis de Requerimientos: 50 horas.</w:t>
      </w:r>
    </w:p>
    <w:p w:rsidR="00000000" w:rsidDel="00000000" w:rsidP="00000000" w:rsidRDefault="00000000" w:rsidRPr="00000000" w14:paraId="00000050">
      <w:pPr>
        <w:numPr>
          <w:ilvl w:val="1"/>
          <w:numId w:val="19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Diseño Técnico: 60 horas.</w:t>
      </w:r>
    </w:p>
    <w:p w:rsidR="00000000" w:rsidDel="00000000" w:rsidP="00000000" w:rsidRDefault="00000000" w:rsidRPr="00000000" w14:paraId="00000051">
      <w:pPr>
        <w:spacing w:after="60" w:lineRule="auto"/>
        <w:ind w:left="567" w:firstLine="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keepNext w:val="0"/>
        <w:spacing w:after="40" w:before="240" w:lineRule="auto"/>
        <w:ind w:left="567" w:firstLine="0"/>
        <w:rPr>
          <w:rFonts w:ascii="Arial" w:cs="Arial" w:eastAsia="Arial" w:hAnsi="Arial"/>
          <w:i w:val="0"/>
          <w:sz w:val="24"/>
          <w:szCs w:val="24"/>
        </w:rPr>
      </w:pPr>
      <w:bookmarkStart w:colFirst="0" w:colLast="0" w:name="_heading=h.retka18b52b8" w:id="3"/>
      <w:bookmarkEnd w:id="3"/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Fase de Elaboración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Horas por semana del equipo</w:t>
      </w:r>
      <w:r w:rsidDel="00000000" w:rsidR="00000000" w:rsidRPr="00000000">
        <w:rPr>
          <w:sz w:val="24"/>
          <w:szCs w:val="24"/>
          <w:rtl w:val="0"/>
        </w:rPr>
        <w:t xml:space="preserve">: 35 horas/semana.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Horas por fase</w:t>
      </w:r>
      <w:r w:rsidDel="00000000" w:rsidR="00000000" w:rsidRPr="00000000">
        <w:rPr>
          <w:sz w:val="24"/>
          <w:szCs w:val="24"/>
          <w:rtl w:val="0"/>
        </w:rPr>
        <w:t xml:space="preserve">: 350 horas (10 semanas x 35 horas/semana).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Horas totales por integrante</w:t>
      </w:r>
      <w:r w:rsidDel="00000000" w:rsidR="00000000" w:rsidRPr="00000000">
        <w:rPr>
          <w:sz w:val="24"/>
          <w:szCs w:val="24"/>
          <w:rtl w:val="0"/>
        </w:rPr>
        <w:t xml:space="preserve">: 70 horas x 5 integrantes.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Promedio de horas por semana, por integrante</w:t>
      </w:r>
      <w:r w:rsidDel="00000000" w:rsidR="00000000" w:rsidRPr="00000000">
        <w:rPr>
          <w:sz w:val="24"/>
          <w:szCs w:val="24"/>
          <w:rtl w:val="0"/>
        </w:rPr>
        <w:t xml:space="preserve">: 35 horas.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Horas por rol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Gerente de Proyecto: 80 horas (seguimiento de planificación).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Analista de Requerimientos: 100 horas (prototipos y documentación).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Desarrolladores: 170 horas (estructura inicial).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Horas por disciplina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Gestión del Proyecto: 80 horas.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Diseño Técnico: 150 horas.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Diseño de Interfaces: 120 horas.</w:t>
      </w:r>
    </w:p>
    <w:p w:rsidR="00000000" w:rsidDel="00000000" w:rsidP="00000000" w:rsidRDefault="00000000" w:rsidRPr="00000000" w14:paraId="0000005F">
      <w:pPr>
        <w:spacing w:after="60" w:lineRule="auto"/>
        <w:ind w:left="567" w:firstLine="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keepNext w:val="0"/>
        <w:spacing w:after="40" w:before="240" w:lineRule="auto"/>
        <w:ind w:left="567" w:firstLine="0"/>
        <w:rPr>
          <w:rFonts w:ascii="Arial" w:cs="Arial" w:eastAsia="Arial" w:hAnsi="Arial"/>
          <w:i w:val="0"/>
          <w:sz w:val="24"/>
          <w:szCs w:val="24"/>
        </w:rPr>
      </w:pPr>
      <w:bookmarkStart w:colFirst="0" w:colLast="0" w:name="_heading=h.n4vsg25q39he" w:id="4"/>
      <w:bookmarkEnd w:id="4"/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Fase de Construcción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Horas por Iteración I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Horas por semana del equipo</w:t>
      </w:r>
      <w:r w:rsidDel="00000000" w:rsidR="00000000" w:rsidRPr="00000000">
        <w:rPr>
          <w:sz w:val="24"/>
          <w:szCs w:val="24"/>
          <w:rtl w:val="0"/>
        </w:rPr>
        <w:t xml:space="preserve">: 40 horas/semana.</w:t>
      </w:r>
    </w:p>
    <w:p w:rsidR="00000000" w:rsidDel="00000000" w:rsidP="00000000" w:rsidRDefault="00000000" w:rsidRPr="00000000" w14:paraId="0000006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</w:t>
      </w:r>
      <w:r w:rsidDel="00000000" w:rsidR="00000000" w:rsidRPr="00000000">
        <w:rPr>
          <w:sz w:val="24"/>
          <w:szCs w:val="24"/>
          <w:rtl w:val="0"/>
        </w:rPr>
        <w:t xml:space="preserve">: 500 horas (12.5 semanas x 40 horas/semana).</w:t>
      </w:r>
    </w:p>
    <w:p w:rsidR="00000000" w:rsidDel="00000000" w:rsidP="00000000" w:rsidRDefault="00000000" w:rsidRPr="00000000" w14:paraId="0000006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Horas por integrante</w:t>
      </w:r>
      <w:r w:rsidDel="00000000" w:rsidR="00000000" w:rsidRPr="00000000">
        <w:rPr>
          <w:sz w:val="24"/>
          <w:szCs w:val="24"/>
          <w:rtl w:val="0"/>
        </w:rPr>
        <w:t xml:space="preserve">: 100 horas x 5 integrantes.</w:t>
      </w:r>
    </w:p>
    <w:p w:rsidR="00000000" w:rsidDel="00000000" w:rsidP="00000000" w:rsidRDefault="00000000" w:rsidRPr="00000000" w14:paraId="0000006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Promedio por rol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Gerente de Proyecto: 100 horas.</w:t>
      </w:r>
    </w:p>
    <w:p w:rsidR="00000000" w:rsidDel="00000000" w:rsidP="00000000" w:rsidRDefault="00000000" w:rsidRPr="00000000" w14:paraId="00000067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Desarrolladores: 300 horas.</w:t>
      </w:r>
    </w:p>
    <w:p w:rsidR="00000000" w:rsidDel="00000000" w:rsidP="00000000" w:rsidRDefault="00000000" w:rsidRPr="00000000" w14:paraId="00000068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QA: 100 horas.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Horas por Iteración II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Horas por semana del equipo</w:t>
      </w:r>
      <w:r w:rsidDel="00000000" w:rsidR="00000000" w:rsidRPr="00000000">
        <w:rPr>
          <w:sz w:val="24"/>
          <w:szCs w:val="24"/>
          <w:rtl w:val="0"/>
        </w:rPr>
        <w:t xml:space="preserve">: 35 horas/semana.</w:t>
      </w:r>
    </w:p>
    <w:p w:rsidR="00000000" w:rsidDel="00000000" w:rsidP="00000000" w:rsidRDefault="00000000" w:rsidRPr="00000000" w14:paraId="0000006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</w:t>
      </w:r>
      <w:r w:rsidDel="00000000" w:rsidR="00000000" w:rsidRPr="00000000">
        <w:rPr>
          <w:sz w:val="24"/>
          <w:szCs w:val="24"/>
          <w:rtl w:val="0"/>
        </w:rPr>
        <w:t xml:space="preserve">: 450 horas (12 semanas x 35 horas/semana).</w:t>
      </w:r>
    </w:p>
    <w:p w:rsidR="00000000" w:rsidDel="00000000" w:rsidP="00000000" w:rsidRDefault="00000000" w:rsidRPr="00000000" w14:paraId="0000006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Horas por integrante</w:t>
      </w:r>
      <w:r w:rsidDel="00000000" w:rsidR="00000000" w:rsidRPr="00000000">
        <w:rPr>
          <w:sz w:val="24"/>
          <w:szCs w:val="24"/>
          <w:rtl w:val="0"/>
        </w:rPr>
        <w:t xml:space="preserve">: 90 horas x 5 integrantes.</w:t>
      </w:r>
    </w:p>
    <w:p w:rsidR="00000000" w:rsidDel="00000000" w:rsidP="00000000" w:rsidRDefault="00000000" w:rsidRPr="00000000" w14:paraId="0000006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Promedio por rol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Gerente de Proyecto: 80 horas.</w:t>
      </w:r>
    </w:p>
    <w:p w:rsidR="00000000" w:rsidDel="00000000" w:rsidP="00000000" w:rsidRDefault="00000000" w:rsidRPr="00000000" w14:paraId="0000006F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Desarrolladores: 280 horas.</w:t>
      </w:r>
    </w:p>
    <w:p w:rsidR="00000000" w:rsidDel="00000000" w:rsidP="00000000" w:rsidRDefault="00000000" w:rsidRPr="00000000" w14:paraId="00000070">
      <w:pPr>
        <w:numPr>
          <w:ilvl w:val="2"/>
          <w:numId w:val="9"/>
        </w:numPr>
        <w:spacing w:after="24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QA: 90 horas.</w:t>
      </w:r>
    </w:p>
    <w:p w:rsidR="00000000" w:rsidDel="00000000" w:rsidP="00000000" w:rsidRDefault="00000000" w:rsidRPr="00000000" w14:paraId="00000071">
      <w:pPr>
        <w:spacing w:after="60" w:lineRule="auto"/>
        <w:ind w:left="567" w:firstLine="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keepNext w:val="0"/>
        <w:spacing w:after="40" w:before="240" w:lineRule="auto"/>
        <w:ind w:left="567" w:firstLine="0"/>
        <w:rPr>
          <w:rFonts w:ascii="Arial" w:cs="Arial" w:eastAsia="Arial" w:hAnsi="Arial"/>
          <w:i w:val="0"/>
          <w:sz w:val="24"/>
          <w:szCs w:val="24"/>
        </w:rPr>
      </w:pPr>
      <w:bookmarkStart w:colFirst="0" w:colLast="0" w:name="_heading=h.v5omqxwiyn7g" w:id="5"/>
      <w:bookmarkEnd w:id="5"/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Fase de Transición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Horas por semana del equipo</w:t>
      </w:r>
      <w:r w:rsidDel="00000000" w:rsidR="00000000" w:rsidRPr="00000000">
        <w:rPr>
          <w:sz w:val="24"/>
          <w:szCs w:val="24"/>
          <w:rtl w:val="0"/>
        </w:rPr>
        <w:t xml:space="preserve">: 40 horas/semana.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Horas por fase</w:t>
      </w:r>
      <w:r w:rsidDel="00000000" w:rsidR="00000000" w:rsidRPr="00000000">
        <w:rPr>
          <w:sz w:val="24"/>
          <w:szCs w:val="24"/>
          <w:rtl w:val="0"/>
        </w:rPr>
        <w:t xml:space="preserve">: 200 horas (5 semanas x 40 horas/semana).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Horas totales por integrante</w:t>
      </w:r>
      <w:r w:rsidDel="00000000" w:rsidR="00000000" w:rsidRPr="00000000">
        <w:rPr>
          <w:sz w:val="24"/>
          <w:szCs w:val="24"/>
          <w:rtl w:val="0"/>
        </w:rPr>
        <w:t xml:space="preserve">: 40 horas/semana x 5 integrantes.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Promedio de horas por semana, por integrante</w:t>
      </w:r>
      <w:r w:rsidDel="00000000" w:rsidR="00000000" w:rsidRPr="00000000">
        <w:rPr>
          <w:sz w:val="24"/>
          <w:szCs w:val="24"/>
          <w:rtl w:val="0"/>
        </w:rPr>
        <w:t xml:space="preserve">: 40 horas.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Horas por rol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Gerente de Proyecto: 50 horas.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QA: 80 horas.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Desarrolladores: 70 horas.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Horas por disciplina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Gestión del Proyecto: 50 horas.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Pruebas: 100 horas.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Implementación: 50 horas.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both"/>
        <w:rPr>
          <w:sz w:val="24"/>
          <w:szCs w:val="24"/>
        </w:rPr>
      </w:pPr>
      <w:bookmarkStart w:colFirst="0" w:colLast="0" w:name="_heading=h.17dp8vu" w:id="6"/>
      <w:bookmarkEnd w:id="6"/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Estimaciones vs. Reales</w:t>
      </w:r>
    </w:p>
    <w:p w:rsidR="00000000" w:rsidDel="00000000" w:rsidP="00000000" w:rsidRDefault="00000000" w:rsidRPr="00000000" w14:paraId="00000084">
      <w:pPr>
        <w:pStyle w:val="Heading3"/>
        <w:keepNext w:val="0"/>
        <w:spacing w:after="80" w:before="280" w:lineRule="auto"/>
        <w:ind w:left="567" w:firstLine="0"/>
        <w:jc w:val="both"/>
        <w:rPr>
          <w:sz w:val="24"/>
          <w:szCs w:val="24"/>
        </w:rPr>
      </w:pPr>
      <w:bookmarkStart w:colFirst="0" w:colLast="0" w:name="_heading=h.e7b7039yznoc" w:id="7"/>
      <w:bookmarkEnd w:id="7"/>
      <w:r w:rsidDel="00000000" w:rsidR="00000000" w:rsidRPr="00000000">
        <w:rPr>
          <w:sz w:val="24"/>
          <w:szCs w:val="24"/>
          <w:rtl w:val="0"/>
        </w:rPr>
        <w:t xml:space="preserve">Tamaño</w:t>
      </w:r>
    </w:p>
    <w:p w:rsidR="00000000" w:rsidDel="00000000" w:rsidP="00000000" w:rsidRDefault="00000000" w:rsidRPr="00000000" w14:paraId="00000085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Comparación de Estimaciones vs. Reales (LOC - Líneas de Código):</w:t>
      </w:r>
    </w:p>
    <w:p w:rsidR="00000000" w:rsidDel="00000000" w:rsidP="00000000" w:rsidRDefault="00000000" w:rsidRPr="00000000" w14:paraId="00000086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Estimado Inicial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7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Total: 12,000 LOC, distribuidos en:</w:t>
      </w:r>
    </w:p>
    <w:p w:rsidR="00000000" w:rsidDel="00000000" w:rsidP="00000000" w:rsidRDefault="00000000" w:rsidRPr="00000000" w14:paraId="00000088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Fase de Elaboración: 3,000 LOC.</w:t>
      </w:r>
    </w:p>
    <w:p w:rsidR="00000000" w:rsidDel="00000000" w:rsidP="00000000" w:rsidRDefault="00000000" w:rsidRPr="00000000" w14:paraId="00000089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Fase de Construcción (Iteraciones I y II): 8,000 LOC.</w:t>
      </w:r>
    </w:p>
    <w:p w:rsidR="00000000" w:rsidDel="00000000" w:rsidP="00000000" w:rsidRDefault="00000000" w:rsidRPr="00000000" w14:paraId="0000008A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Fase de Transición: 1,000 LOC.</w:t>
      </w:r>
    </w:p>
    <w:p w:rsidR="00000000" w:rsidDel="00000000" w:rsidP="00000000" w:rsidRDefault="00000000" w:rsidRPr="00000000" w14:paraId="0000008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Real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Total: 14,000 LOC (+16.7%), distribuidos en:</w:t>
      </w:r>
    </w:p>
    <w:p w:rsidR="00000000" w:rsidDel="00000000" w:rsidP="00000000" w:rsidRDefault="00000000" w:rsidRPr="00000000" w14:paraId="0000008D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Fase de Elaboración: 3,200 LOC (+6.7%).</w:t>
      </w:r>
    </w:p>
    <w:p w:rsidR="00000000" w:rsidDel="00000000" w:rsidP="00000000" w:rsidRDefault="00000000" w:rsidRPr="00000000" w14:paraId="0000008E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Fase de Construcción (Iteraciones I y II): 9,300 LOC (+16.3%).</w:t>
      </w:r>
    </w:p>
    <w:p w:rsidR="00000000" w:rsidDel="00000000" w:rsidP="00000000" w:rsidRDefault="00000000" w:rsidRPr="00000000" w14:paraId="0000008F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Fase de Transición: 1,500 LOC (+50% por ajustes finales).</w:t>
      </w:r>
    </w:p>
    <w:p w:rsidR="00000000" w:rsidDel="00000000" w:rsidP="00000000" w:rsidRDefault="00000000" w:rsidRPr="00000000" w14:paraId="0000009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Comentarios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1">
      <w:pPr>
        <w:numPr>
          <w:ilvl w:val="1"/>
          <w:numId w:val="2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diferencia se debe a ajustes adicionales solicitados por el cliente, como filtros avanzados y optimización de la interfaz.</w:t>
      </w:r>
    </w:p>
    <w:p w:rsidR="00000000" w:rsidDel="00000000" w:rsidP="00000000" w:rsidRDefault="00000000" w:rsidRPr="00000000" w14:paraId="00000092">
      <w:pPr>
        <w:spacing w:after="60" w:lineRule="auto"/>
        <w:ind w:left="567" w:firstLine="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spacing w:after="80" w:before="280" w:lineRule="auto"/>
        <w:ind w:left="567" w:firstLine="0"/>
        <w:jc w:val="both"/>
        <w:rPr>
          <w:sz w:val="24"/>
          <w:szCs w:val="24"/>
        </w:rPr>
      </w:pPr>
      <w:bookmarkStart w:colFirst="0" w:colLast="0" w:name="_heading=h.hvfh8lfhvc29" w:id="8"/>
      <w:bookmarkEnd w:id="8"/>
      <w:r w:rsidDel="00000000" w:rsidR="00000000" w:rsidRPr="00000000">
        <w:rPr>
          <w:sz w:val="24"/>
          <w:szCs w:val="24"/>
          <w:rtl w:val="0"/>
        </w:rPr>
        <w:t xml:space="preserve">Esfuerzo</w:t>
      </w:r>
    </w:p>
    <w:p w:rsidR="00000000" w:rsidDel="00000000" w:rsidP="00000000" w:rsidRDefault="00000000" w:rsidRPr="00000000" w14:paraId="00000094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Comparación de Estimaciones vs. Reales (Horas):</w:t>
      </w:r>
    </w:p>
    <w:p w:rsidR="00000000" w:rsidDel="00000000" w:rsidP="00000000" w:rsidRDefault="00000000" w:rsidRPr="00000000" w14:paraId="00000095">
      <w:pPr>
        <w:numPr>
          <w:ilvl w:val="0"/>
          <w:numId w:val="15"/>
        </w:numPr>
        <w:spacing w:after="0" w:afterAutospacing="0" w:before="240" w:lineRule="auto"/>
        <w:ind w:left="56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Estimado Inicial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spacing w:after="0" w:afterAutospacing="0" w:before="0" w:beforeAutospacing="0" w:lineRule="auto"/>
        <w:ind w:left="1304" w:hanging="73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Total: 1,200 horas, distribuidos en:</w:t>
      </w:r>
    </w:p>
    <w:p w:rsidR="00000000" w:rsidDel="00000000" w:rsidP="00000000" w:rsidRDefault="00000000" w:rsidRPr="00000000" w14:paraId="00000097">
      <w:pPr>
        <w:numPr>
          <w:ilvl w:val="2"/>
          <w:numId w:val="15"/>
        </w:numPr>
        <w:spacing w:after="0" w:afterAutospacing="0" w:before="0" w:beforeAutospacing="0" w:lineRule="auto"/>
        <w:ind w:left="2098" w:hanging="7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Fase Inicial: 150 horas.</w:t>
      </w:r>
    </w:p>
    <w:p w:rsidR="00000000" w:rsidDel="00000000" w:rsidP="00000000" w:rsidRDefault="00000000" w:rsidRPr="00000000" w14:paraId="00000098">
      <w:pPr>
        <w:numPr>
          <w:ilvl w:val="2"/>
          <w:numId w:val="15"/>
        </w:numPr>
        <w:spacing w:after="0" w:afterAutospacing="0" w:before="0" w:beforeAutospacing="0" w:lineRule="auto"/>
        <w:ind w:left="2098" w:hanging="7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Fase de Elaboración: 300 horas.</w:t>
      </w:r>
    </w:p>
    <w:p w:rsidR="00000000" w:rsidDel="00000000" w:rsidP="00000000" w:rsidRDefault="00000000" w:rsidRPr="00000000" w14:paraId="00000099">
      <w:pPr>
        <w:numPr>
          <w:ilvl w:val="2"/>
          <w:numId w:val="15"/>
        </w:numPr>
        <w:spacing w:after="0" w:afterAutospacing="0" w:before="0" w:beforeAutospacing="0" w:lineRule="auto"/>
        <w:ind w:left="2098" w:hanging="7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Fase de Construcción (Iteraciones I y II): 650 horas.</w:t>
      </w:r>
    </w:p>
    <w:p w:rsidR="00000000" w:rsidDel="00000000" w:rsidP="00000000" w:rsidRDefault="00000000" w:rsidRPr="00000000" w14:paraId="0000009A">
      <w:pPr>
        <w:numPr>
          <w:ilvl w:val="2"/>
          <w:numId w:val="15"/>
        </w:numPr>
        <w:spacing w:after="0" w:afterAutospacing="0" w:before="0" w:beforeAutospacing="0" w:lineRule="auto"/>
        <w:ind w:left="2098" w:hanging="7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Fase de Transición: 100 horas.</w:t>
      </w:r>
    </w:p>
    <w:p w:rsidR="00000000" w:rsidDel="00000000" w:rsidP="00000000" w:rsidRDefault="00000000" w:rsidRPr="00000000" w14:paraId="0000009B">
      <w:pPr>
        <w:numPr>
          <w:ilvl w:val="0"/>
          <w:numId w:val="15"/>
        </w:numPr>
        <w:spacing w:after="0" w:afterAutospacing="0" w:before="0" w:beforeAutospacing="0" w:lineRule="auto"/>
        <w:ind w:left="56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Real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spacing w:after="0" w:afterAutospacing="0" w:before="0" w:beforeAutospacing="0" w:lineRule="auto"/>
        <w:ind w:left="1304" w:hanging="73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Total: 1,650 horas (+37.5%), distribuidos en:</w:t>
      </w:r>
    </w:p>
    <w:p w:rsidR="00000000" w:rsidDel="00000000" w:rsidP="00000000" w:rsidRDefault="00000000" w:rsidRPr="00000000" w14:paraId="0000009D">
      <w:pPr>
        <w:numPr>
          <w:ilvl w:val="2"/>
          <w:numId w:val="15"/>
        </w:numPr>
        <w:spacing w:after="0" w:afterAutospacing="0" w:before="0" w:beforeAutospacing="0" w:lineRule="auto"/>
        <w:ind w:left="2098" w:hanging="7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Fase Inicial: 150 horas (igual a lo estimado).</w:t>
      </w:r>
    </w:p>
    <w:p w:rsidR="00000000" w:rsidDel="00000000" w:rsidP="00000000" w:rsidRDefault="00000000" w:rsidRPr="00000000" w14:paraId="0000009E">
      <w:pPr>
        <w:numPr>
          <w:ilvl w:val="2"/>
          <w:numId w:val="15"/>
        </w:numPr>
        <w:spacing w:after="0" w:afterAutospacing="0" w:before="0" w:beforeAutospacing="0" w:lineRule="auto"/>
        <w:ind w:left="2098" w:hanging="7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Fase de Elaboración: 350 horas (+16.7%).</w:t>
      </w:r>
    </w:p>
    <w:p w:rsidR="00000000" w:rsidDel="00000000" w:rsidP="00000000" w:rsidRDefault="00000000" w:rsidRPr="00000000" w14:paraId="0000009F">
      <w:pPr>
        <w:numPr>
          <w:ilvl w:val="2"/>
          <w:numId w:val="15"/>
        </w:numPr>
        <w:spacing w:after="0" w:afterAutospacing="0" w:before="0" w:beforeAutospacing="0" w:lineRule="auto"/>
        <w:ind w:left="2098" w:hanging="7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Fase de Construcción (Iteraciones I y II): 950 horas (+46.2%).</w:t>
      </w:r>
    </w:p>
    <w:p w:rsidR="00000000" w:rsidDel="00000000" w:rsidP="00000000" w:rsidRDefault="00000000" w:rsidRPr="00000000" w14:paraId="000000A0">
      <w:pPr>
        <w:numPr>
          <w:ilvl w:val="2"/>
          <w:numId w:val="15"/>
        </w:numPr>
        <w:spacing w:after="0" w:afterAutospacing="0" w:before="0" w:beforeAutospacing="0" w:lineRule="auto"/>
        <w:ind w:left="2098" w:hanging="7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Fase de Transición: 200 horas (+100%).</w:t>
      </w:r>
    </w:p>
    <w:p w:rsidR="00000000" w:rsidDel="00000000" w:rsidP="00000000" w:rsidRDefault="00000000" w:rsidRPr="00000000" w14:paraId="000000A1">
      <w:pPr>
        <w:numPr>
          <w:ilvl w:val="0"/>
          <w:numId w:val="15"/>
        </w:numPr>
        <w:spacing w:after="0" w:afterAutospacing="0" w:before="0" w:beforeAutospacing="0" w:lineRule="auto"/>
        <w:ind w:left="56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Comentarios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spacing w:after="0" w:afterAutospacing="0" w:before="0" w:beforeAutospacing="0" w:lineRule="auto"/>
        <w:ind w:left="1304" w:hanging="73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Incremento principalmente en la Fase de Construcción, debido a integración con WebPay y pruebas adicionales.</w:t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spacing w:after="240" w:before="0" w:beforeAutospacing="0" w:lineRule="auto"/>
        <w:ind w:left="1304" w:hanging="73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Fase de Transición requirió más horas de QA y marcha blanca por correcciones de última hora.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both"/>
        <w:rPr>
          <w:sz w:val="24"/>
          <w:szCs w:val="24"/>
        </w:rPr>
      </w:pPr>
      <w:bookmarkStart w:colFirst="0" w:colLast="0" w:name="_heading=h.lnxbz9" w:id="9"/>
      <w:bookmarkEnd w:id="9"/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Desarrollo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desarrollo del proyecto </w:t>
      </w:r>
      <w:r w:rsidDel="00000000" w:rsidR="00000000" w:rsidRPr="00000000">
        <w:rPr>
          <w:b w:val="1"/>
          <w:sz w:val="24"/>
          <w:szCs w:val="24"/>
          <w:rtl w:val="0"/>
        </w:rPr>
        <w:t xml:space="preserve">FarmaciApp</w:t>
      </w:r>
      <w:r w:rsidDel="00000000" w:rsidR="00000000" w:rsidRPr="00000000">
        <w:rPr>
          <w:sz w:val="24"/>
          <w:szCs w:val="24"/>
          <w:rtl w:val="0"/>
        </w:rPr>
        <w:t xml:space="preserve"> se llevó a cabo en cuatro fases principales, cumpliendo mayormente con lo especificado en el Plan de Trabajo. A continuación, se describe cada fase y su cumplimiento con los objetivos planteados:</w:t>
      </w:r>
    </w:p>
    <w:p w:rsidR="00000000" w:rsidDel="00000000" w:rsidP="00000000" w:rsidRDefault="00000000" w:rsidRPr="00000000" w14:paraId="000000A8">
      <w:pPr>
        <w:spacing w:after="60" w:lineRule="auto"/>
        <w:ind w:left="567" w:firstLine="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4"/>
        <w:keepNext w:val="0"/>
        <w:spacing w:after="40" w:before="240" w:lineRule="auto"/>
        <w:ind w:left="567" w:firstLine="0"/>
        <w:rPr>
          <w:rFonts w:ascii="Arial" w:cs="Arial" w:eastAsia="Arial" w:hAnsi="Arial"/>
          <w:i w:val="0"/>
          <w:sz w:val="24"/>
          <w:szCs w:val="24"/>
        </w:rPr>
      </w:pPr>
      <w:bookmarkStart w:colFirst="0" w:colLast="0" w:name="_heading=h.wj8pwvetkwlu" w:id="10"/>
      <w:bookmarkEnd w:id="10"/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Fase Inicial</w:t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: Definir los requisitos, objetivos estratégicos, cronograma y presupuesto del proyecto.</w:t>
      </w:r>
    </w:p>
    <w:p w:rsidR="00000000" w:rsidDel="00000000" w:rsidP="00000000" w:rsidRDefault="00000000" w:rsidRPr="00000000" w14:paraId="000000A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Duración Estimada</w:t>
      </w:r>
      <w:r w:rsidDel="00000000" w:rsidR="00000000" w:rsidRPr="00000000">
        <w:rPr>
          <w:sz w:val="24"/>
          <w:szCs w:val="24"/>
          <w:rtl w:val="0"/>
        </w:rPr>
        <w:t xml:space="preserve">: 1 mes.</w:t>
      </w:r>
    </w:p>
    <w:p w:rsidR="00000000" w:rsidDel="00000000" w:rsidP="00000000" w:rsidRDefault="00000000" w:rsidRPr="00000000" w14:paraId="000000A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Duración Real</w:t>
      </w:r>
      <w:r w:rsidDel="00000000" w:rsidR="00000000" w:rsidRPr="00000000">
        <w:rPr>
          <w:sz w:val="24"/>
          <w:szCs w:val="24"/>
          <w:rtl w:val="0"/>
        </w:rPr>
        <w:t xml:space="preserve">: 1 mes.</w:t>
      </w:r>
    </w:p>
    <w:p w:rsidR="00000000" w:rsidDel="00000000" w:rsidP="00000000" w:rsidRDefault="00000000" w:rsidRPr="00000000" w14:paraId="000000AD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Cumplimiento</w:t>
      </w:r>
      <w:r w:rsidDel="00000000" w:rsidR="00000000" w:rsidRPr="00000000">
        <w:rPr>
          <w:sz w:val="24"/>
          <w:szCs w:val="24"/>
          <w:rtl w:val="0"/>
        </w:rPr>
        <w:t xml:space="preserve">: Completado según lo planeado, con la creación del acta de constitución, la definición de entregables clave, y la identificación preliminar de riesgos y recursos asignados.</w:t>
      </w:r>
    </w:p>
    <w:p w:rsidR="00000000" w:rsidDel="00000000" w:rsidP="00000000" w:rsidRDefault="00000000" w:rsidRPr="00000000" w14:paraId="000000AE">
      <w:pPr>
        <w:spacing w:after="60" w:lineRule="auto"/>
        <w:ind w:left="567" w:firstLine="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4"/>
        <w:keepNext w:val="0"/>
        <w:spacing w:after="40" w:before="240" w:lineRule="auto"/>
        <w:ind w:left="567" w:firstLine="0"/>
        <w:rPr>
          <w:rFonts w:ascii="Arial" w:cs="Arial" w:eastAsia="Arial" w:hAnsi="Arial"/>
          <w:i w:val="0"/>
          <w:sz w:val="24"/>
          <w:szCs w:val="24"/>
        </w:rPr>
      </w:pPr>
      <w:bookmarkStart w:colFirst="0" w:colLast="0" w:name="_heading=h.mb72skmbmqk" w:id="11"/>
      <w:bookmarkEnd w:id="11"/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Fase de Elaboración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: Diseñar los prototipos y la arquitectura técnica de la aplicación, estableciendo las bases del desarrollo.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Duración Estimada</w:t>
      </w:r>
      <w:r w:rsidDel="00000000" w:rsidR="00000000" w:rsidRPr="00000000">
        <w:rPr>
          <w:sz w:val="24"/>
          <w:szCs w:val="24"/>
          <w:rtl w:val="0"/>
        </w:rPr>
        <w:t xml:space="preserve">: 2 meses.</w:t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Duración Real</w:t>
      </w:r>
      <w:r w:rsidDel="00000000" w:rsidR="00000000" w:rsidRPr="00000000">
        <w:rPr>
          <w:sz w:val="24"/>
          <w:szCs w:val="24"/>
          <w:rtl w:val="0"/>
        </w:rPr>
        <w:t xml:space="preserve">: 2 meses.</w:t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Cumplimiento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Diseño de prototipos y wireframes para las vistas principales.</w:t>
      </w:r>
    </w:p>
    <w:p w:rsidR="00000000" w:rsidDel="00000000" w:rsidP="00000000" w:rsidRDefault="00000000" w:rsidRPr="00000000" w14:paraId="000000B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Configuración inicial de la base de datos y definición de relaciones clave.</w:t>
      </w:r>
    </w:p>
    <w:p w:rsidR="00000000" w:rsidDel="00000000" w:rsidP="00000000" w:rsidRDefault="00000000" w:rsidRPr="00000000" w14:paraId="000000B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Documentación de requisitos funcionales y no funcionales.</w:t>
      </w:r>
    </w:p>
    <w:p w:rsidR="00000000" w:rsidDel="00000000" w:rsidP="00000000" w:rsidRDefault="00000000" w:rsidRPr="00000000" w14:paraId="000000B7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Pequeñas variaciones debido a revisiones adicionales solicitadas por el cliente, pero sin afectar el cronograma general.</w:t>
      </w:r>
    </w:p>
    <w:p w:rsidR="00000000" w:rsidDel="00000000" w:rsidP="00000000" w:rsidRDefault="00000000" w:rsidRPr="00000000" w14:paraId="000000B8">
      <w:pPr>
        <w:spacing w:after="60" w:lineRule="auto"/>
        <w:ind w:left="567" w:firstLine="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4"/>
        <w:keepNext w:val="0"/>
        <w:spacing w:after="40" w:before="240" w:lineRule="auto"/>
        <w:ind w:left="567" w:firstLine="0"/>
        <w:rPr>
          <w:rFonts w:ascii="Arial" w:cs="Arial" w:eastAsia="Arial" w:hAnsi="Arial"/>
          <w:i w:val="0"/>
          <w:sz w:val="24"/>
          <w:szCs w:val="24"/>
        </w:rPr>
      </w:pPr>
      <w:bookmarkStart w:colFirst="0" w:colLast="0" w:name="_heading=h.tw6gtamtwo5q" w:id="12"/>
      <w:bookmarkEnd w:id="12"/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Fase de Construcción</w:t>
      </w:r>
    </w:p>
    <w:p w:rsidR="00000000" w:rsidDel="00000000" w:rsidP="00000000" w:rsidRDefault="00000000" w:rsidRPr="00000000" w14:paraId="000000BA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: Implementar las funcionalidades principales de la aplicación en dos iteraciones:</w:t>
      </w:r>
    </w:p>
    <w:p w:rsidR="00000000" w:rsidDel="00000000" w:rsidP="00000000" w:rsidRDefault="00000000" w:rsidRPr="00000000" w14:paraId="000000B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Iteración I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C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Implementación del carrito de compras, comparador de precios, y gestión de inventarios en tiempo real.</w:t>
      </w:r>
    </w:p>
    <w:p w:rsidR="00000000" w:rsidDel="00000000" w:rsidP="00000000" w:rsidRDefault="00000000" w:rsidRPr="00000000" w14:paraId="000000BD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Creación de perfiles de usuario y notificaciones.</w:t>
      </w:r>
    </w:p>
    <w:p w:rsidR="00000000" w:rsidDel="00000000" w:rsidP="00000000" w:rsidRDefault="00000000" w:rsidRPr="00000000" w14:paraId="000000B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Iteración II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F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Integración con la API de WebPay.</w:t>
      </w:r>
    </w:p>
    <w:p w:rsidR="00000000" w:rsidDel="00000000" w:rsidP="00000000" w:rsidRDefault="00000000" w:rsidRPr="00000000" w14:paraId="000000C0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Implementación del historial de ventas con filtros avanzados.</w:t>
      </w:r>
    </w:p>
    <w:p w:rsidR="00000000" w:rsidDel="00000000" w:rsidP="00000000" w:rsidRDefault="00000000" w:rsidRPr="00000000" w14:paraId="000000C1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Pruebas de rendimiento y optimización.</w:t>
      </w:r>
    </w:p>
    <w:p w:rsidR="00000000" w:rsidDel="00000000" w:rsidP="00000000" w:rsidRDefault="00000000" w:rsidRPr="00000000" w14:paraId="000000C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Duración Estimada</w:t>
      </w:r>
      <w:r w:rsidDel="00000000" w:rsidR="00000000" w:rsidRPr="00000000">
        <w:rPr>
          <w:sz w:val="24"/>
          <w:szCs w:val="24"/>
          <w:rtl w:val="0"/>
        </w:rPr>
        <w:t xml:space="preserve">: 6 meses.</w:t>
      </w:r>
    </w:p>
    <w:p w:rsidR="00000000" w:rsidDel="00000000" w:rsidP="00000000" w:rsidRDefault="00000000" w:rsidRPr="00000000" w14:paraId="000000C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Duración Real</w:t>
      </w:r>
      <w:r w:rsidDel="00000000" w:rsidR="00000000" w:rsidRPr="00000000">
        <w:rPr>
          <w:sz w:val="24"/>
          <w:szCs w:val="24"/>
          <w:rtl w:val="0"/>
        </w:rPr>
        <w:t xml:space="preserve">: 6.5 meses (retraso de 2 semanas).</w:t>
      </w:r>
    </w:p>
    <w:p w:rsidR="00000000" w:rsidDel="00000000" w:rsidP="00000000" w:rsidRDefault="00000000" w:rsidRPr="00000000" w14:paraId="000000C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Cumplimiento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Retrasos menores debido a problemas técnicos con la integración de WebPay y ajustes en los filtros de búsqueda.</w:t>
      </w:r>
    </w:p>
    <w:p w:rsidR="00000000" w:rsidDel="00000000" w:rsidP="00000000" w:rsidRDefault="00000000" w:rsidRPr="00000000" w14:paraId="000000C6">
      <w:pPr>
        <w:numPr>
          <w:ilvl w:val="1"/>
          <w:numId w:val="18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logró completar las funcionalidades dentro de una extensión razonable de tiempo.</w:t>
      </w:r>
    </w:p>
    <w:p w:rsidR="00000000" w:rsidDel="00000000" w:rsidP="00000000" w:rsidRDefault="00000000" w:rsidRPr="00000000" w14:paraId="000000C7">
      <w:pPr>
        <w:spacing w:after="60" w:lineRule="auto"/>
        <w:ind w:left="567" w:firstLine="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4"/>
        <w:keepNext w:val="0"/>
        <w:spacing w:after="40" w:before="240" w:lineRule="auto"/>
        <w:ind w:left="567" w:firstLine="0"/>
        <w:rPr>
          <w:rFonts w:ascii="Arial" w:cs="Arial" w:eastAsia="Arial" w:hAnsi="Arial"/>
          <w:i w:val="0"/>
          <w:sz w:val="24"/>
          <w:szCs w:val="24"/>
        </w:rPr>
      </w:pPr>
      <w:bookmarkStart w:colFirst="0" w:colLast="0" w:name="_heading=h.lix4e1lbyqca" w:id="13"/>
      <w:bookmarkEnd w:id="13"/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Fase de Transición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: Realizar pruebas finales, corregir errores y lanzar la aplicación con marcha blanca.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Duración Estimada</w:t>
      </w:r>
      <w:r w:rsidDel="00000000" w:rsidR="00000000" w:rsidRPr="00000000">
        <w:rPr>
          <w:sz w:val="24"/>
          <w:szCs w:val="24"/>
          <w:rtl w:val="0"/>
        </w:rPr>
        <w:t xml:space="preserve">: 1 mes.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Duración Real</w:t>
      </w:r>
      <w:r w:rsidDel="00000000" w:rsidR="00000000" w:rsidRPr="00000000">
        <w:rPr>
          <w:sz w:val="24"/>
          <w:szCs w:val="24"/>
          <w:rtl w:val="0"/>
        </w:rPr>
        <w:t xml:space="preserve">: 1 mes.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Cumplimiento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Pruebas exhaustivas de calidad (QA) y validación en múltiples dispositivos.</w:t>
      </w:r>
    </w:p>
    <w:p w:rsidR="00000000" w:rsidDel="00000000" w:rsidP="00000000" w:rsidRDefault="00000000" w:rsidRPr="00000000" w14:paraId="000000C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Correcciones finales y ajuste de interfaz basado en feedback del cliente.</w:t>
      </w:r>
    </w:p>
    <w:p w:rsidR="00000000" w:rsidDel="00000000" w:rsidP="00000000" w:rsidRDefault="00000000" w:rsidRPr="00000000" w14:paraId="000000C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Capacitación al cliente para el uso y gestión del sistema.</w:t>
      </w:r>
    </w:p>
    <w:p w:rsidR="00000000" w:rsidDel="00000000" w:rsidP="00000000" w:rsidRDefault="00000000" w:rsidRPr="00000000" w14:paraId="000000D0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Marcha blanca exitosa en entorno controlado.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1304" w:right="0" w:hanging="737"/>
        <w:jc w:val="both"/>
        <w:rPr>
          <w:sz w:val="24"/>
          <w:szCs w:val="24"/>
        </w:rPr>
      </w:pPr>
      <w:bookmarkStart w:colFirst="0" w:colLast="0" w:name="_heading=h.35nkun2" w:id="14"/>
      <w:bookmarkEnd w:id="14"/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Fases e Iteraciones re</w:t>
      </w:r>
      <w:r w:rsidDel="00000000" w:rsidR="00000000" w:rsidRPr="00000000">
        <w:rPr>
          <w:b w:val="1"/>
          <w:sz w:val="24"/>
          <w:szCs w:val="24"/>
          <w:rtl w:val="0"/>
        </w:rPr>
        <w:t xml:space="preserve">sumida total de meses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4"/>
        <w:keepNext w:val="0"/>
        <w:spacing w:after="40" w:before="240" w:lineRule="auto"/>
        <w:ind w:left="567" w:firstLine="0"/>
        <w:rPr>
          <w:rFonts w:ascii="Arial" w:cs="Arial" w:eastAsia="Arial" w:hAnsi="Arial"/>
          <w:i w:val="0"/>
          <w:sz w:val="24"/>
          <w:szCs w:val="24"/>
        </w:rPr>
      </w:pPr>
      <w:bookmarkStart w:colFirst="0" w:colLast="0" w:name="_heading=h.elueg7784gt1" w:id="15"/>
      <w:bookmarkEnd w:id="15"/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Fase Inicial</w:t>
      </w:r>
    </w:p>
    <w:p w:rsidR="00000000" w:rsidDel="00000000" w:rsidP="00000000" w:rsidRDefault="00000000" w:rsidRPr="00000000" w14:paraId="000000D5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Duración Estimada</w:t>
      </w:r>
      <w:r w:rsidDel="00000000" w:rsidR="00000000" w:rsidRPr="00000000">
        <w:rPr>
          <w:sz w:val="24"/>
          <w:szCs w:val="24"/>
          <w:rtl w:val="0"/>
        </w:rPr>
        <w:t xml:space="preserve">: 1 mes.</w:t>
      </w:r>
    </w:p>
    <w:p w:rsidR="00000000" w:rsidDel="00000000" w:rsidP="00000000" w:rsidRDefault="00000000" w:rsidRPr="00000000" w14:paraId="000000D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Duración Real</w:t>
      </w:r>
      <w:r w:rsidDel="00000000" w:rsidR="00000000" w:rsidRPr="00000000">
        <w:rPr>
          <w:sz w:val="24"/>
          <w:szCs w:val="24"/>
          <w:rtl w:val="0"/>
        </w:rPr>
        <w:t xml:space="preserve">: 1 mes.</w:t>
      </w:r>
    </w:p>
    <w:p w:rsidR="00000000" w:rsidDel="00000000" w:rsidP="00000000" w:rsidRDefault="00000000" w:rsidRPr="00000000" w14:paraId="000000D7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Comentarios</w:t>
      </w:r>
      <w:r w:rsidDel="00000000" w:rsidR="00000000" w:rsidRPr="00000000">
        <w:rPr>
          <w:sz w:val="24"/>
          <w:szCs w:val="24"/>
          <w:rtl w:val="0"/>
        </w:rPr>
        <w:t xml:space="preserve">: La planificación, definición de requerimientos y cronograma se completaron dentro del tiempo esperado sin desviaciones.</w:t>
      </w:r>
    </w:p>
    <w:p w:rsidR="00000000" w:rsidDel="00000000" w:rsidP="00000000" w:rsidRDefault="00000000" w:rsidRPr="00000000" w14:paraId="000000D8">
      <w:pPr>
        <w:spacing w:after="60" w:lineRule="auto"/>
        <w:ind w:left="567" w:firstLine="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4"/>
        <w:keepNext w:val="0"/>
        <w:spacing w:after="40" w:before="240" w:lineRule="auto"/>
        <w:ind w:left="567" w:firstLine="0"/>
        <w:rPr>
          <w:rFonts w:ascii="Arial" w:cs="Arial" w:eastAsia="Arial" w:hAnsi="Arial"/>
          <w:i w:val="0"/>
          <w:sz w:val="24"/>
          <w:szCs w:val="24"/>
        </w:rPr>
      </w:pPr>
      <w:bookmarkStart w:colFirst="0" w:colLast="0" w:name="_heading=h.ve3teflxqld6" w:id="16"/>
      <w:bookmarkEnd w:id="16"/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Fase de Elaboración</w:t>
      </w:r>
    </w:p>
    <w:p w:rsidR="00000000" w:rsidDel="00000000" w:rsidP="00000000" w:rsidRDefault="00000000" w:rsidRPr="00000000" w14:paraId="000000DA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Duración Estimada</w:t>
      </w:r>
      <w:r w:rsidDel="00000000" w:rsidR="00000000" w:rsidRPr="00000000">
        <w:rPr>
          <w:sz w:val="24"/>
          <w:szCs w:val="24"/>
          <w:rtl w:val="0"/>
        </w:rPr>
        <w:t xml:space="preserve">: 2 meses.</w:t>
      </w:r>
    </w:p>
    <w:p w:rsidR="00000000" w:rsidDel="00000000" w:rsidP="00000000" w:rsidRDefault="00000000" w:rsidRPr="00000000" w14:paraId="000000DB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Duración Real</w:t>
      </w:r>
      <w:r w:rsidDel="00000000" w:rsidR="00000000" w:rsidRPr="00000000">
        <w:rPr>
          <w:sz w:val="24"/>
          <w:szCs w:val="24"/>
          <w:rtl w:val="0"/>
        </w:rPr>
        <w:t xml:space="preserve">: 2 meses.</w:t>
      </w:r>
    </w:p>
    <w:p w:rsidR="00000000" w:rsidDel="00000000" w:rsidP="00000000" w:rsidRDefault="00000000" w:rsidRPr="00000000" w14:paraId="000000DC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Iteración Única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: Diseño de prototipos, definición de la arquitectura técnica y configuración inicial de bases de datos.</w:t>
      </w:r>
    </w:p>
    <w:p w:rsidR="00000000" w:rsidDel="00000000" w:rsidP="00000000" w:rsidRDefault="00000000" w:rsidRPr="00000000" w14:paraId="000000DE">
      <w:pPr>
        <w:numPr>
          <w:ilvl w:val="1"/>
          <w:numId w:val="25"/>
        </w:numPr>
        <w:spacing w:after="240" w:before="0" w:beforeAutospacing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Comentarios</w:t>
      </w:r>
      <w:r w:rsidDel="00000000" w:rsidR="00000000" w:rsidRPr="00000000">
        <w:rPr>
          <w:sz w:val="24"/>
          <w:szCs w:val="24"/>
          <w:rtl w:val="0"/>
        </w:rPr>
        <w:t xml:space="preserve">: Se completaron los objetivos dentro del tiempo estimado, con revisiones adicionales menores solicitadas por el cliente que no impactaron el cronograma.</w:t>
      </w:r>
    </w:p>
    <w:p w:rsidR="00000000" w:rsidDel="00000000" w:rsidP="00000000" w:rsidRDefault="00000000" w:rsidRPr="00000000" w14:paraId="000000DF">
      <w:pPr>
        <w:spacing w:after="60" w:lineRule="auto"/>
        <w:ind w:left="567" w:firstLine="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4"/>
        <w:keepNext w:val="0"/>
        <w:spacing w:after="40" w:before="240" w:lineRule="auto"/>
        <w:ind w:left="567" w:firstLine="0"/>
        <w:rPr>
          <w:rFonts w:ascii="Arial" w:cs="Arial" w:eastAsia="Arial" w:hAnsi="Arial"/>
          <w:i w:val="0"/>
          <w:sz w:val="24"/>
          <w:szCs w:val="24"/>
        </w:rPr>
      </w:pPr>
      <w:bookmarkStart w:colFirst="0" w:colLast="0" w:name="_heading=h.ys9rayy8zvte" w:id="17"/>
      <w:bookmarkEnd w:id="17"/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Fase de Construcción</w:t>
      </w:r>
    </w:p>
    <w:p w:rsidR="00000000" w:rsidDel="00000000" w:rsidP="00000000" w:rsidRDefault="00000000" w:rsidRPr="00000000" w14:paraId="000000E1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Iteración I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Duración Estimada</w:t>
      </w:r>
      <w:r w:rsidDel="00000000" w:rsidR="00000000" w:rsidRPr="00000000">
        <w:rPr>
          <w:sz w:val="24"/>
          <w:szCs w:val="24"/>
          <w:rtl w:val="0"/>
        </w:rPr>
        <w:t xml:space="preserve">: 3 meses.</w:t>
      </w:r>
    </w:p>
    <w:p w:rsidR="00000000" w:rsidDel="00000000" w:rsidP="00000000" w:rsidRDefault="00000000" w:rsidRPr="00000000" w14:paraId="000000E3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Duración Real</w:t>
      </w:r>
      <w:r w:rsidDel="00000000" w:rsidR="00000000" w:rsidRPr="00000000">
        <w:rPr>
          <w:sz w:val="24"/>
          <w:szCs w:val="24"/>
          <w:rtl w:val="0"/>
        </w:rPr>
        <w:t xml:space="preserve">: 3 meses.</w:t>
      </w:r>
    </w:p>
    <w:p w:rsidR="00000000" w:rsidDel="00000000" w:rsidP="00000000" w:rsidRDefault="00000000" w:rsidRPr="00000000" w14:paraId="000000E4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: Desarrollo del carrito de compras, comparador de precios, gestión de inventarios, y perfil de usuario.</w:t>
      </w:r>
    </w:p>
    <w:p w:rsidR="00000000" w:rsidDel="00000000" w:rsidP="00000000" w:rsidRDefault="00000000" w:rsidRPr="00000000" w14:paraId="000000E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Comentarios</w:t>
      </w:r>
      <w:r w:rsidDel="00000000" w:rsidR="00000000" w:rsidRPr="00000000">
        <w:rPr>
          <w:sz w:val="24"/>
          <w:szCs w:val="24"/>
          <w:rtl w:val="0"/>
        </w:rPr>
        <w:t xml:space="preserve">: Completado según lo previsto, cumpliendo con los entregables clave.</w:t>
      </w:r>
    </w:p>
    <w:p w:rsidR="00000000" w:rsidDel="00000000" w:rsidP="00000000" w:rsidRDefault="00000000" w:rsidRPr="00000000" w14:paraId="000000E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Iteración II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Duración Estimada</w:t>
      </w:r>
      <w:r w:rsidDel="00000000" w:rsidR="00000000" w:rsidRPr="00000000">
        <w:rPr>
          <w:sz w:val="24"/>
          <w:szCs w:val="24"/>
          <w:rtl w:val="0"/>
        </w:rPr>
        <w:t xml:space="preserve">: 3 meses.</w:t>
      </w:r>
    </w:p>
    <w:p w:rsidR="00000000" w:rsidDel="00000000" w:rsidP="00000000" w:rsidRDefault="00000000" w:rsidRPr="00000000" w14:paraId="000000E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Duración Real</w:t>
      </w:r>
      <w:r w:rsidDel="00000000" w:rsidR="00000000" w:rsidRPr="00000000">
        <w:rPr>
          <w:sz w:val="24"/>
          <w:szCs w:val="24"/>
          <w:rtl w:val="0"/>
        </w:rPr>
        <w:t xml:space="preserve">: 3.5 meses (2 semanas de retraso).</w:t>
      </w:r>
    </w:p>
    <w:p w:rsidR="00000000" w:rsidDel="00000000" w:rsidP="00000000" w:rsidRDefault="00000000" w:rsidRPr="00000000" w14:paraId="000000E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: Implementación del historial de ventas, integración con WebPay y pruebas de rendimiento.</w:t>
      </w:r>
    </w:p>
    <w:p w:rsidR="00000000" w:rsidDel="00000000" w:rsidP="00000000" w:rsidRDefault="00000000" w:rsidRPr="00000000" w14:paraId="000000EA">
      <w:pPr>
        <w:numPr>
          <w:ilvl w:val="1"/>
          <w:numId w:val="17"/>
        </w:numPr>
        <w:spacing w:after="240" w:before="0" w:beforeAutospacing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Comentarios</w:t>
      </w:r>
      <w:r w:rsidDel="00000000" w:rsidR="00000000" w:rsidRPr="00000000">
        <w:rPr>
          <w:sz w:val="24"/>
          <w:szCs w:val="24"/>
          <w:rtl w:val="0"/>
        </w:rPr>
        <w:t xml:space="preserve">: El retraso fue causado por ajustes técnicos durante la integración de WebPay y la implementación de filtros avanzados en el historial.</w:t>
      </w:r>
    </w:p>
    <w:p w:rsidR="00000000" w:rsidDel="00000000" w:rsidP="00000000" w:rsidRDefault="00000000" w:rsidRPr="00000000" w14:paraId="000000EB">
      <w:pPr>
        <w:spacing w:after="60" w:lineRule="auto"/>
        <w:ind w:left="567" w:firstLine="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4"/>
        <w:keepNext w:val="0"/>
        <w:spacing w:after="40" w:before="240" w:lineRule="auto"/>
        <w:ind w:left="567" w:firstLine="0"/>
        <w:rPr>
          <w:rFonts w:ascii="Arial" w:cs="Arial" w:eastAsia="Arial" w:hAnsi="Arial"/>
          <w:i w:val="0"/>
          <w:sz w:val="24"/>
          <w:szCs w:val="24"/>
        </w:rPr>
      </w:pPr>
      <w:bookmarkStart w:colFirst="0" w:colLast="0" w:name="_heading=h.j8ix7kka5cqs" w:id="18"/>
      <w:bookmarkEnd w:id="18"/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Fase de Transición</w:t>
      </w:r>
    </w:p>
    <w:p w:rsidR="00000000" w:rsidDel="00000000" w:rsidP="00000000" w:rsidRDefault="00000000" w:rsidRPr="00000000" w14:paraId="000000E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Duración Estimada</w:t>
      </w:r>
      <w:r w:rsidDel="00000000" w:rsidR="00000000" w:rsidRPr="00000000">
        <w:rPr>
          <w:sz w:val="24"/>
          <w:szCs w:val="24"/>
          <w:rtl w:val="0"/>
        </w:rPr>
        <w:t xml:space="preserve">: 1 mes.</w:t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Duración Real</w:t>
      </w:r>
      <w:r w:rsidDel="00000000" w:rsidR="00000000" w:rsidRPr="00000000">
        <w:rPr>
          <w:sz w:val="24"/>
          <w:szCs w:val="24"/>
          <w:rtl w:val="0"/>
        </w:rPr>
        <w:t xml:space="preserve">: 1 mes.</w:t>
      </w:r>
    </w:p>
    <w:p w:rsidR="00000000" w:rsidDel="00000000" w:rsidP="00000000" w:rsidRDefault="00000000" w:rsidRPr="00000000" w14:paraId="000000E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Comentarios</w:t>
      </w:r>
      <w:r w:rsidDel="00000000" w:rsidR="00000000" w:rsidRPr="00000000">
        <w:rPr>
          <w:sz w:val="24"/>
          <w:szCs w:val="24"/>
          <w:rtl w:val="0"/>
        </w:rPr>
        <w:t xml:space="preserve">: Incluyó pruebas finales, marcha blanca y ajustes menores. No hubo desviaciones en esta fase.</w:t>
      </w:r>
    </w:p>
    <w:p w:rsidR="00000000" w:rsidDel="00000000" w:rsidP="00000000" w:rsidRDefault="00000000" w:rsidRPr="00000000" w14:paraId="000000F0">
      <w:pPr>
        <w:spacing w:after="60" w:lineRule="auto"/>
        <w:ind w:left="567" w:firstLine="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keepNext w:val="0"/>
        <w:spacing w:after="80" w:before="280" w:lineRule="auto"/>
        <w:ind w:left="567" w:firstLine="0"/>
        <w:jc w:val="both"/>
        <w:rPr>
          <w:sz w:val="24"/>
          <w:szCs w:val="24"/>
        </w:rPr>
      </w:pPr>
      <w:bookmarkStart w:colFirst="0" w:colLast="0" w:name="_heading=h.i7v7c1ydeubc" w:id="19"/>
      <w:bookmarkEnd w:id="19"/>
      <w:r w:rsidDel="00000000" w:rsidR="00000000" w:rsidRPr="00000000">
        <w:rPr>
          <w:sz w:val="24"/>
          <w:szCs w:val="24"/>
          <w:rtl w:val="0"/>
        </w:rPr>
        <w:t xml:space="preserve">Resumen Comparativo</w:t>
      </w:r>
    </w:p>
    <w:tbl>
      <w:tblPr>
        <w:tblStyle w:val="Table2"/>
        <w:tblW w:w="7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0"/>
        <w:gridCol w:w="2225"/>
        <w:gridCol w:w="1715"/>
        <w:gridCol w:w="1640"/>
        <w:tblGridChange w:id="0">
          <w:tblGrid>
            <w:gridCol w:w="2300"/>
            <w:gridCol w:w="2225"/>
            <w:gridCol w:w="1715"/>
            <w:gridCol w:w="16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60" w:lineRule="auto"/>
              <w:ind w:left="56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60" w:lineRule="auto"/>
              <w:ind w:left="56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Duración Estimada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60" w:lineRule="auto"/>
              <w:ind w:left="56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Duración 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60" w:lineRule="auto"/>
              <w:ind w:left="56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Desviación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60" w:lineRule="auto"/>
              <w:ind w:left="56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Fase Inicial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60" w:lineRule="auto"/>
              <w:ind w:left="56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mes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60" w:lineRule="auto"/>
              <w:ind w:left="56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mes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60" w:lineRule="auto"/>
              <w:ind w:left="56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desviación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60" w:lineRule="auto"/>
              <w:ind w:left="56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Fase de Elaboración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60" w:lineRule="auto"/>
              <w:ind w:left="56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meses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60" w:lineRule="auto"/>
              <w:ind w:left="56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meses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60" w:lineRule="auto"/>
              <w:ind w:left="56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desviación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60" w:lineRule="auto"/>
              <w:ind w:left="56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Fase de Construcción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60" w:lineRule="auto"/>
              <w:ind w:left="56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meses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60" w:lineRule="auto"/>
              <w:ind w:left="56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6.5 meses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60" w:lineRule="auto"/>
              <w:ind w:left="56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+2 semanas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60" w:lineRule="auto"/>
              <w:ind w:left="56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Fase de Transición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60" w:lineRule="auto"/>
              <w:ind w:left="56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mes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60" w:lineRule="auto"/>
              <w:ind w:left="56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mes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60" w:lineRule="auto"/>
              <w:ind w:left="56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desviación</w:t>
            </w:r>
          </w:p>
        </w:tc>
      </w:tr>
    </w:tbl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1304" w:right="0" w:hanging="737"/>
        <w:jc w:val="both"/>
        <w:rPr>
          <w:sz w:val="24"/>
          <w:szCs w:val="24"/>
        </w:rPr>
      </w:pPr>
      <w:bookmarkStart w:colFirst="0" w:colLast="0" w:name="_heading=h.1ksv4uv" w:id="20"/>
      <w:bookmarkEnd w:id="20"/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Desviaciones ocurridas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4"/>
        <w:keepNext w:val="0"/>
        <w:spacing w:after="40" w:before="240" w:lineRule="auto"/>
        <w:ind w:left="567" w:firstLine="0"/>
        <w:rPr>
          <w:rFonts w:ascii="Arial" w:cs="Arial" w:eastAsia="Arial" w:hAnsi="Arial"/>
          <w:i w:val="0"/>
          <w:sz w:val="24"/>
          <w:szCs w:val="24"/>
        </w:rPr>
      </w:pPr>
      <w:bookmarkStart w:colFirst="0" w:colLast="0" w:name="_heading=h.ji9qqq25rdsa" w:id="21"/>
      <w:bookmarkEnd w:id="21"/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Fase de Construcción – Iteración I</w:t>
      </w:r>
    </w:p>
    <w:p w:rsidR="00000000" w:rsidDel="00000000" w:rsidP="00000000" w:rsidRDefault="00000000" w:rsidRPr="00000000" w14:paraId="0000010B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Desviaciones</w:t>
      </w:r>
      <w:r w:rsidDel="00000000" w:rsidR="00000000" w:rsidRPr="00000000">
        <w:rPr>
          <w:sz w:val="24"/>
          <w:szCs w:val="24"/>
          <w:rtl w:val="0"/>
        </w:rPr>
        <w:t xml:space="preserve">: No se reportaron desviaciones significativas.</w:t>
      </w:r>
    </w:p>
    <w:p w:rsidR="00000000" w:rsidDel="00000000" w:rsidP="00000000" w:rsidRDefault="00000000" w:rsidRPr="00000000" w14:paraId="0000010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Causa</w:t>
      </w:r>
      <w:r w:rsidDel="00000000" w:rsidR="00000000" w:rsidRPr="00000000">
        <w:rPr>
          <w:sz w:val="24"/>
          <w:szCs w:val="24"/>
          <w:rtl w:val="0"/>
        </w:rPr>
        <w:t xml:space="preserve">: La iteración se llevó a cabo según lo planeado, con un enfoque claro en el desarrollo del carrito de compras, comparador de precios y gestión de inventarios.</w:t>
      </w:r>
    </w:p>
    <w:p w:rsidR="00000000" w:rsidDel="00000000" w:rsidP="00000000" w:rsidRDefault="00000000" w:rsidRPr="00000000" w14:paraId="0000010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Impacto</w:t>
      </w:r>
      <w:r w:rsidDel="00000000" w:rsidR="00000000" w:rsidRPr="00000000">
        <w:rPr>
          <w:sz w:val="24"/>
          <w:szCs w:val="24"/>
          <w:rtl w:val="0"/>
        </w:rPr>
        <w:t xml:space="preserve">: Ninguno.</w:t>
      </w:r>
    </w:p>
    <w:p w:rsidR="00000000" w:rsidDel="00000000" w:rsidP="00000000" w:rsidRDefault="00000000" w:rsidRPr="00000000" w14:paraId="0000010E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Mitigación</w:t>
      </w:r>
      <w:r w:rsidDel="00000000" w:rsidR="00000000" w:rsidRPr="00000000">
        <w:rPr>
          <w:sz w:val="24"/>
          <w:szCs w:val="24"/>
          <w:rtl w:val="0"/>
        </w:rPr>
        <w:t xml:space="preserve">: No fue necesaria.</w:t>
      </w:r>
    </w:p>
    <w:p w:rsidR="00000000" w:rsidDel="00000000" w:rsidP="00000000" w:rsidRDefault="00000000" w:rsidRPr="00000000" w14:paraId="0000010F">
      <w:pPr>
        <w:spacing w:after="60" w:lineRule="auto"/>
        <w:ind w:left="567" w:firstLine="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keepNext w:val="0"/>
        <w:spacing w:after="40" w:before="240" w:lineRule="auto"/>
        <w:ind w:left="567" w:firstLine="0"/>
        <w:rPr>
          <w:rFonts w:ascii="Arial" w:cs="Arial" w:eastAsia="Arial" w:hAnsi="Arial"/>
          <w:i w:val="0"/>
          <w:sz w:val="24"/>
          <w:szCs w:val="24"/>
        </w:rPr>
      </w:pPr>
      <w:bookmarkStart w:colFirst="0" w:colLast="0" w:name="_heading=h.laim6kk5z444" w:id="22"/>
      <w:bookmarkEnd w:id="22"/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Fase de Construcción – Iteración II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Desviaciones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Retraso de 2 semanas en la implementación debido a problemas técnicos con la API de WebPay.</w:t>
      </w:r>
    </w:p>
    <w:p w:rsidR="00000000" w:rsidDel="00000000" w:rsidP="00000000" w:rsidRDefault="00000000" w:rsidRPr="00000000" w14:paraId="000001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Incremento en el tamaño del código (+16.7%) por cambios solicitados en el historial de ventas (filtros avanzados).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Causas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Problemas de compatibilidad y tiempos de respuesta en la API de WebPay.</w:t>
      </w:r>
    </w:p>
    <w:p w:rsidR="00000000" w:rsidDel="00000000" w:rsidP="00000000" w:rsidRDefault="00000000" w:rsidRPr="00000000" w14:paraId="000001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 del cliente que incluyó requisitos adicionales no previstos.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Impacto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Extensión del cronograma en 2 semanas.</w:t>
      </w:r>
    </w:p>
    <w:p w:rsidR="00000000" w:rsidDel="00000000" w:rsidP="00000000" w:rsidRDefault="00000000" w:rsidRPr="00000000" w14:paraId="000001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Incremento del esfuerzo total en 100 horas adicionales.</w:t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Mitigación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Coordinación directa con el equipo técnico de WebPay para resolver incompatibilidades.</w:t>
      </w:r>
    </w:p>
    <w:p w:rsidR="00000000" w:rsidDel="00000000" w:rsidP="00000000" w:rsidRDefault="00000000" w:rsidRPr="00000000" w14:paraId="0000011C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Repriorización de tareas para acomodar los nuevos requisitos sin afectar significativamente el cronograma global.</w:t>
      </w:r>
    </w:p>
    <w:p w:rsidR="00000000" w:rsidDel="00000000" w:rsidP="00000000" w:rsidRDefault="00000000" w:rsidRPr="00000000" w14:paraId="0000011D">
      <w:pPr>
        <w:spacing w:after="60" w:lineRule="auto"/>
        <w:ind w:left="567" w:firstLine="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4"/>
        <w:keepNext w:val="0"/>
        <w:spacing w:after="40" w:before="240" w:lineRule="auto"/>
        <w:ind w:left="567" w:firstLine="0"/>
        <w:rPr>
          <w:rFonts w:ascii="Arial" w:cs="Arial" w:eastAsia="Arial" w:hAnsi="Arial"/>
          <w:i w:val="0"/>
          <w:sz w:val="24"/>
          <w:szCs w:val="24"/>
        </w:rPr>
      </w:pPr>
      <w:bookmarkStart w:colFirst="0" w:colLast="0" w:name="_heading=h.os2tq6s8w2xu" w:id="23"/>
      <w:bookmarkEnd w:id="23"/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Fase de Transición – Iteración I</w:t>
      </w:r>
    </w:p>
    <w:p w:rsidR="00000000" w:rsidDel="00000000" w:rsidP="00000000" w:rsidRDefault="00000000" w:rsidRPr="00000000" w14:paraId="0000011F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Desviaciones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0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Incremento en el tiempo requerido para pruebas finales (+20 horas).</w:t>
      </w:r>
    </w:p>
    <w:p w:rsidR="00000000" w:rsidDel="00000000" w:rsidP="00000000" w:rsidRDefault="00000000" w:rsidRPr="00000000" w14:paraId="0000012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Causa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2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Problemas de compatibilidad detectados en dispositivos con sistemas operativos antiguos.</w:t>
      </w:r>
    </w:p>
    <w:p w:rsidR="00000000" w:rsidDel="00000000" w:rsidP="00000000" w:rsidRDefault="00000000" w:rsidRPr="00000000" w14:paraId="00000123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Impacto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4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Incremento de esfuerzo en pruebas, pero sin afectar el plazo global de esta fase.</w:t>
      </w:r>
    </w:p>
    <w:p w:rsidR="00000000" w:rsidDel="00000000" w:rsidP="00000000" w:rsidRDefault="00000000" w:rsidRPr="00000000" w14:paraId="0000012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Mitigación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6">
      <w:pPr>
        <w:numPr>
          <w:ilvl w:val="1"/>
          <w:numId w:val="2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Extensión de pruebas en dispositivos adicionales y ajustes técnicos menores para garantizar compatibilidad.</w:t>
      </w:r>
    </w:p>
    <w:p w:rsidR="00000000" w:rsidDel="00000000" w:rsidP="00000000" w:rsidRDefault="00000000" w:rsidRPr="00000000" w14:paraId="00000127">
      <w:pPr>
        <w:spacing w:after="60" w:lineRule="auto"/>
        <w:ind w:left="567" w:firstLine="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keepNext w:val="0"/>
        <w:spacing w:after="80" w:before="280" w:lineRule="auto"/>
        <w:ind w:left="567" w:firstLine="0"/>
        <w:jc w:val="both"/>
        <w:rPr>
          <w:sz w:val="24"/>
          <w:szCs w:val="24"/>
        </w:rPr>
      </w:pPr>
      <w:bookmarkStart w:colFirst="0" w:colLast="0" w:name="_heading=h.6j6g35qxzena" w:id="24"/>
      <w:bookmarkEnd w:id="24"/>
      <w:r w:rsidDel="00000000" w:rsidR="00000000" w:rsidRPr="00000000">
        <w:rPr>
          <w:sz w:val="24"/>
          <w:szCs w:val="24"/>
          <w:rtl w:val="0"/>
        </w:rPr>
        <w:t xml:space="preserve">Resumen</w:t>
      </w:r>
    </w:p>
    <w:tbl>
      <w:tblPr>
        <w:tblStyle w:val="Table3"/>
        <w:tblW w:w="85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5"/>
        <w:gridCol w:w="1455"/>
        <w:gridCol w:w="1920"/>
        <w:gridCol w:w="1620"/>
        <w:gridCol w:w="1395"/>
        <w:tblGridChange w:id="0">
          <w:tblGrid>
            <w:gridCol w:w="2115"/>
            <w:gridCol w:w="1455"/>
            <w:gridCol w:w="1920"/>
            <w:gridCol w:w="1620"/>
            <w:gridCol w:w="139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60" w:lineRule="auto"/>
              <w:ind w:left="56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60" w:lineRule="auto"/>
              <w:ind w:left="56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Duración 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60" w:lineRule="auto"/>
              <w:ind w:left="56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Desviaciones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60" w:lineRule="auto"/>
              <w:ind w:left="56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Causas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60" w:lineRule="auto"/>
              <w:ind w:left="56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60" w:lineRule="auto"/>
              <w:ind w:left="56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Iteración I (Construcción)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60" w:lineRule="auto"/>
              <w:ind w:left="56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meses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60" w:lineRule="auto"/>
              <w:ind w:left="56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Ninguna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60" w:lineRule="auto"/>
              <w:ind w:left="56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hubo desviaciones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60" w:lineRule="auto"/>
              <w:ind w:left="56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Ninguno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60" w:lineRule="auto"/>
              <w:ind w:left="56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Iteración II (Construcción)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60" w:lineRule="auto"/>
              <w:ind w:left="56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3.5 meses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60" w:lineRule="auto"/>
              <w:ind w:left="56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Retraso de 2 semanas, incremento LOC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60" w:lineRule="auto"/>
              <w:ind w:left="56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Problemas con API y cambios de 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60" w:lineRule="auto"/>
              <w:ind w:left="56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+2 semanas, +100 horas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60" w:lineRule="auto"/>
              <w:ind w:left="56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Iteración I (Transición)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60" w:lineRule="auto"/>
              <w:ind w:left="56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mes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60" w:lineRule="auto"/>
              <w:ind w:left="56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Incremento de pruebas (+20 horas)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60" w:lineRule="auto"/>
              <w:ind w:left="56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Compatibilidad en dispositivos antiguos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60" w:lineRule="auto"/>
              <w:ind w:left="56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Esfuerzo adicional menor</w:t>
            </w:r>
          </w:p>
        </w:tc>
      </w:tr>
    </w:tbl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1304" w:right="0" w:hanging="737"/>
        <w:jc w:val="both"/>
        <w:rPr>
          <w:sz w:val="24"/>
          <w:szCs w:val="24"/>
        </w:rPr>
      </w:pPr>
      <w:bookmarkStart w:colFirst="0" w:colLast="0" w:name="_heading=h.44sinio" w:id="25"/>
      <w:bookmarkEnd w:id="25"/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Riesgos ocurridos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4"/>
        <w:keepNext w:val="0"/>
        <w:spacing w:after="40" w:before="240" w:lineRule="auto"/>
        <w:ind w:left="567" w:firstLine="0"/>
        <w:rPr>
          <w:rFonts w:ascii="Arial" w:cs="Arial" w:eastAsia="Arial" w:hAnsi="Arial"/>
          <w:i w:val="0"/>
          <w:sz w:val="24"/>
          <w:szCs w:val="24"/>
        </w:rPr>
      </w:pPr>
      <w:bookmarkStart w:colFirst="0" w:colLast="0" w:name="_heading=h.4ofs9ct9n6af" w:id="26"/>
      <w:bookmarkEnd w:id="26"/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Riesgos Identificados</w:t>
      </w:r>
    </w:p>
    <w:p w:rsidR="00000000" w:rsidDel="00000000" w:rsidP="00000000" w:rsidRDefault="00000000" w:rsidRPr="00000000" w14:paraId="00000146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Problemas de Compatibilidad de Dispositivos</w:t>
      </w:r>
    </w:p>
    <w:p w:rsidR="00000000" w:rsidDel="00000000" w:rsidP="00000000" w:rsidRDefault="00000000" w:rsidRPr="00000000" w14:paraId="00000147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sz w:val="24"/>
          <w:szCs w:val="24"/>
          <w:rtl w:val="0"/>
        </w:rPr>
        <w:t xml:space="preserve">: Incompatibilidad en dispositivos con versiones antiguas de sistemas operativos.</w:t>
      </w:r>
    </w:p>
    <w:p w:rsidR="00000000" w:rsidDel="00000000" w:rsidP="00000000" w:rsidRDefault="00000000" w:rsidRPr="00000000" w14:paraId="00000148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Mitigación</w:t>
      </w:r>
      <w:r w:rsidDel="00000000" w:rsidR="00000000" w:rsidRPr="00000000">
        <w:rPr>
          <w:sz w:val="24"/>
          <w:szCs w:val="24"/>
          <w:rtl w:val="0"/>
        </w:rPr>
        <w:t xml:space="preserve">: Pruebas exhaustivas en una amplia gama de dispositivos y sistemas operativos.</w:t>
      </w:r>
    </w:p>
    <w:p w:rsidR="00000000" w:rsidDel="00000000" w:rsidP="00000000" w:rsidRDefault="00000000" w:rsidRPr="00000000" w14:paraId="00000149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Contingencia</w:t>
      </w:r>
      <w:r w:rsidDel="00000000" w:rsidR="00000000" w:rsidRPr="00000000">
        <w:rPr>
          <w:sz w:val="24"/>
          <w:szCs w:val="24"/>
          <w:rtl w:val="0"/>
        </w:rPr>
        <w:t xml:space="preserve">: Ajustes en el código para garantizar compatibilidad en los dispositivos más utilizados.</w:t>
      </w:r>
    </w:p>
    <w:p w:rsidR="00000000" w:rsidDel="00000000" w:rsidP="00000000" w:rsidRDefault="00000000" w:rsidRPr="00000000" w14:paraId="0000014A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Impacto</w:t>
      </w:r>
      <w:r w:rsidDel="00000000" w:rsidR="00000000" w:rsidRPr="00000000">
        <w:rPr>
          <w:sz w:val="24"/>
          <w:szCs w:val="24"/>
          <w:rtl w:val="0"/>
        </w:rPr>
        <w:t xml:space="preserve">: Incremento del tiempo de pruebas en la Fase de Transición (+20 horas).</w:t>
      </w:r>
    </w:p>
    <w:p w:rsidR="00000000" w:rsidDel="00000000" w:rsidP="00000000" w:rsidRDefault="00000000" w:rsidRPr="00000000" w14:paraId="0000014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Sobrecostos por Ajustes Adicionales</w:t>
      </w:r>
    </w:p>
    <w:p w:rsidR="00000000" w:rsidDel="00000000" w:rsidP="00000000" w:rsidRDefault="00000000" w:rsidRPr="00000000" w14:paraId="0000014C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sz w:val="24"/>
          <w:szCs w:val="24"/>
          <w:rtl w:val="0"/>
        </w:rPr>
        <w:t xml:space="preserve">: Incremento en el esfuerzo por cambios en requisitos del cliente (filtros avanzados en historial de ventas).</w:t>
      </w:r>
    </w:p>
    <w:p w:rsidR="00000000" w:rsidDel="00000000" w:rsidP="00000000" w:rsidRDefault="00000000" w:rsidRPr="00000000" w14:paraId="0000014D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Mitigación</w:t>
      </w:r>
      <w:r w:rsidDel="00000000" w:rsidR="00000000" w:rsidRPr="00000000">
        <w:rPr>
          <w:sz w:val="24"/>
          <w:szCs w:val="24"/>
          <w:rtl w:val="0"/>
        </w:rPr>
        <w:t xml:space="preserve">: Reorganización de tareas y reasignación de recursos para absorber los cambios.</w:t>
      </w:r>
    </w:p>
    <w:p w:rsidR="00000000" w:rsidDel="00000000" w:rsidP="00000000" w:rsidRDefault="00000000" w:rsidRPr="00000000" w14:paraId="0000014E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Contingencia</w:t>
      </w:r>
      <w:r w:rsidDel="00000000" w:rsidR="00000000" w:rsidRPr="00000000">
        <w:rPr>
          <w:sz w:val="24"/>
          <w:szCs w:val="24"/>
          <w:rtl w:val="0"/>
        </w:rPr>
        <w:t xml:space="preserve">: Ajuste del cronograma para evitar impactos significativos en la entrega final.</w:t>
      </w:r>
    </w:p>
    <w:p w:rsidR="00000000" w:rsidDel="00000000" w:rsidP="00000000" w:rsidRDefault="00000000" w:rsidRPr="00000000" w14:paraId="0000014F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Impacto</w:t>
      </w:r>
      <w:r w:rsidDel="00000000" w:rsidR="00000000" w:rsidRPr="00000000">
        <w:rPr>
          <w:sz w:val="24"/>
          <w:szCs w:val="24"/>
          <w:rtl w:val="0"/>
        </w:rPr>
        <w:t xml:space="preserve">: Incremento de esfuerzo (+50 horas) y extensión de la Fase de Construcción (+2 semanas).</w:t>
      </w:r>
    </w:p>
    <w:p w:rsidR="00000000" w:rsidDel="00000000" w:rsidP="00000000" w:rsidRDefault="00000000" w:rsidRPr="00000000" w14:paraId="0000015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Problemas Técnicos en la Integración con API (WebPay)</w:t>
      </w:r>
    </w:p>
    <w:p w:rsidR="00000000" w:rsidDel="00000000" w:rsidP="00000000" w:rsidRDefault="00000000" w:rsidRPr="00000000" w14:paraId="00000151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sz w:val="24"/>
          <w:szCs w:val="24"/>
          <w:rtl w:val="0"/>
        </w:rPr>
        <w:t xml:space="preserve">: Lentitud y errores en la API durante pruebas iniciales.</w:t>
      </w:r>
    </w:p>
    <w:p w:rsidR="00000000" w:rsidDel="00000000" w:rsidP="00000000" w:rsidRDefault="00000000" w:rsidRPr="00000000" w14:paraId="00000152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Mitigación</w:t>
      </w:r>
      <w:r w:rsidDel="00000000" w:rsidR="00000000" w:rsidRPr="00000000">
        <w:rPr>
          <w:sz w:val="24"/>
          <w:szCs w:val="24"/>
          <w:rtl w:val="0"/>
        </w:rPr>
        <w:t xml:space="preserve">: Comunicación directa con el equipo técnico de WebPay para solucionar incompatibilidades.</w:t>
      </w:r>
    </w:p>
    <w:p w:rsidR="00000000" w:rsidDel="00000000" w:rsidP="00000000" w:rsidRDefault="00000000" w:rsidRPr="00000000" w14:paraId="00000153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Contingencia</w:t>
      </w:r>
      <w:r w:rsidDel="00000000" w:rsidR="00000000" w:rsidRPr="00000000">
        <w:rPr>
          <w:sz w:val="24"/>
          <w:szCs w:val="24"/>
          <w:rtl w:val="0"/>
        </w:rPr>
        <w:t xml:space="preserve">: Pruebas iterativas para garantizar un funcionamiento óptimo tras los ajustes.</w:t>
      </w:r>
    </w:p>
    <w:p w:rsidR="00000000" w:rsidDel="00000000" w:rsidP="00000000" w:rsidRDefault="00000000" w:rsidRPr="00000000" w14:paraId="00000154">
      <w:pPr>
        <w:numPr>
          <w:ilvl w:val="1"/>
          <w:numId w:val="22"/>
        </w:numPr>
        <w:spacing w:after="240" w:before="0" w:beforeAutospacing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Impacto</w:t>
      </w:r>
      <w:r w:rsidDel="00000000" w:rsidR="00000000" w:rsidRPr="00000000">
        <w:rPr>
          <w:sz w:val="24"/>
          <w:szCs w:val="24"/>
          <w:rtl w:val="0"/>
        </w:rPr>
        <w:t xml:space="preserve">: Extensión del cronograma en la Iteración II (+2 semanas).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1304" w:right="0" w:hanging="737"/>
        <w:jc w:val="both"/>
        <w:rPr>
          <w:sz w:val="24"/>
          <w:szCs w:val="24"/>
        </w:rPr>
      </w:pPr>
      <w:bookmarkStart w:colFirst="0" w:colLast="0" w:name="_heading=h.2jxsxqh" w:id="27"/>
      <w:bookmarkEnd w:id="27"/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Riesgos no identificados y ocurridos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60" w:lineRule="auto"/>
        <w:ind w:left="56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Errores de Interfaz por Ajustes de Última Hora</w:t>
      </w:r>
    </w:p>
    <w:p w:rsidR="00000000" w:rsidDel="00000000" w:rsidP="00000000" w:rsidRDefault="00000000" w:rsidRPr="00000000" w14:paraId="0000015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sz w:val="24"/>
          <w:szCs w:val="24"/>
          <w:rtl w:val="0"/>
        </w:rPr>
        <w:t xml:space="preserve">: Inconsistencias en la interfaz al implementar los filtros avanzados solicitados en la Iteración II.</w:t>
      </w:r>
    </w:p>
    <w:p w:rsidR="00000000" w:rsidDel="00000000" w:rsidP="00000000" w:rsidRDefault="00000000" w:rsidRPr="00000000" w14:paraId="0000015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Mitigación</w:t>
      </w:r>
      <w:r w:rsidDel="00000000" w:rsidR="00000000" w:rsidRPr="00000000">
        <w:rPr>
          <w:sz w:val="24"/>
          <w:szCs w:val="24"/>
          <w:rtl w:val="0"/>
        </w:rPr>
        <w:t xml:space="preserve">: Detección y resolución rápida a través de pruebas iterativas.</w:t>
      </w:r>
    </w:p>
    <w:p w:rsidR="00000000" w:rsidDel="00000000" w:rsidP="00000000" w:rsidRDefault="00000000" w:rsidRPr="00000000" w14:paraId="0000015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Contingencia</w:t>
      </w:r>
      <w:r w:rsidDel="00000000" w:rsidR="00000000" w:rsidRPr="00000000">
        <w:rPr>
          <w:sz w:val="24"/>
          <w:szCs w:val="24"/>
          <w:rtl w:val="0"/>
        </w:rPr>
        <w:t xml:space="preserve">: Revisión exhaustiva de la interfaz antes de pruebas finales.</w:t>
      </w:r>
    </w:p>
    <w:p w:rsidR="00000000" w:rsidDel="00000000" w:rsidP="00000000" w:rsidRDefault="00000000" w:rsidRPr="00000000" w14:paraId="0000015B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Impacto</w:t>
      </w:r>
      <w:r w:rsidDel="00000000" w:rsidR="00000000" w:rsidRPr="00000000">
        <w:rPr>
          <w:sz w:val="24"/>
          <w:szCs w:val="24"/>
          <w:rtl w:val="0"/>
        </w:rPr>
        <w:t xml:space="preserve">: Incremento menor en esfuerzo (+10 horas), sin afectación al cronograma.</w:t>
      </w:r>
    </w:p>
    <w:p w:rsidR="00000000" w:rsidDel="00000000" w:rsidP="00000000" w:rsidRDefault="00000000" w:rsidRPr="00000000" w14:paraId="0000015C">
      <w:pPr>
        <w:spacing w:after="60" w:lineRule="auto"/>
        <w:ind w:left="56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Fallas Temporales en el Entorno de Desarrollo</w:t>
      </w:r>
    </w:p>
    <w:p w:rsidR="00000000" w:rsidDel="00000000" w:rsidP="00000000" w:rsidRDefault="00000000" w:rsidRPr="00000000" w14:paraId="0000015D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sz w:val="24"/>
          <w:szCs w:val="24"/>
          <w:rtl w:val="0"/>
        </w:rPr>
        <w:t xml:space="preserve">: Fallos en los servidores durante el desarrollo, que ocasionaron interrupciones en las pruebas internas.</w:t>
      </w:r>
    </w:p>
    <w:p w:rsidR="00000000" w:rsidDel="00000000" w:rsidP="00000000" w:rsidRDefault="00000000" w:rsidRPr="00000000" w14:paraId="0000015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Mitigación</w:t>
      </w:r>
      <w:r w:rsidDel="00000000" w:rsidR="00000000" w:rsidRPr="00000000">
        <w:rPr>
          <w:sz w:val="24"/>
          <w:szCs w:val="24"/>
          <w:rtl w:val="0"/>
        </w:rPr>
        <w:t xml:space="preserve">: Migración temporal a un entorno secundario para continuar el trabajo.</w:t>
      </w:r>
    </w:p>
    <w:p w:rsidR="00000000" w:rsidDel="00000000" w:rsidP="00000000" w:rsidRDefault="00000000" w:rsidRPr="00000000" w14:paraId="0000015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Contingencia</w:t>
      </w:r>
      <w:r w:rsidDel="00000000" w:rsidR="00000000" w:rsidRPr="00000000">
        <w:rPr>
          <w:sz w:val="24"/>
          <w:szCs w:val="24"/>
          <w:rtl w:val="0"/>
        </w:rPr>
        <w:t xml:space="preserve">: Implementación de medidas de redundancia en los servidores.</w:t>
      </w:r>
    </w:p>
    <w:p w:rsidR="00000000" w:rsidDel="00000000" w:rsidP="00000000" w:rsidRDefault="00000000" w:rsidRPr="00000000" w14:paraId="00000160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Impacto</w:t>
      </w:r>
      <w:r w:rsidDel="00000000" w:rsidR="00000000" w:rsidRPr="00000000">
        <w:rPr>
          <w:sz w:val="24"/>
          <w:szCs w:val="24"/>
          <w:rtl w:val="0"/>
        </w:rPr>
        <w:t xml:space="preserve">: Interrupción temporal, pero sin afectar el cronograma global.</w:t>
      </w:r>
    </w:p>
    <w:p w:rsidR="00000000" w:rsidDel="00000000" w:rsidP="00000000" w:rsidRDefault="00000000" w:rsidRPr="00000000" w14:paraId="00000161">
      <w:pPr>
        <w:pStyle w:val="Heading3"/>
        <w:keepNext w:val="0"/>
        <w:spacing w:after="80" w:before="280" w:lineRule="auto"/>
        <w:ind w:left="567" w:firstLine="0"/>
        <w:jc w:val="both"/>
        <w:rPr>
          <w:sz w:val="24"/>
          <w:szCs w:val="24"/>
        </w:rPr>
      </w:pPr>
      <w:bookmarkStart w:colFirst="0" w:colLast="0" w:name="_heading=h.l0r81vnid295" w:id="28"/>
      <w:bookmarkEnd w:id="28"/>
      <w:r w:rsidDel="00000000" w:rsidR="00000000" w:rsidRPr="00000000">
        <w:rPr>
          <w:sz w:val="24"/>
          <w:szCs w:val="24"/>
          <w:rtl w:val="0"/>
        </w:rPr>
        <w:t xml:space="preserve">Impacto General de los Riesgos</w:t>
      </w:r>
    </w:p>
    <w:p w:rsidR="00000000" w:rsidDel="00000000" w:rsidP="00000000" w:rsidRDefault="00000000" w:rsidRPr="00000000" w14:paraId="0000016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riesgos identificados y no identificados fueron gestionados eficientemente, gracias a estrategias proactivas y un equipo adaptativo. Aunque algunos riesgos incrementaron el esfuerzo y extendieron ligeramente el cronograma, no afectaron la calidad final ni la entrega de los objetivos clave.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both"/>
        <w:rPr>
          <w:sz w:val="24"/>
          <w:szCs w:val="24"/>
        </w:rPr>
      </w:pPr>
      <w:bookmarkStart w:colFirst="0" w:colLast="0" w:name="_heading=h.z337ya" w:id="29"/>
      <w:bookmarkEnd w:id="29"/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Evaluación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desarrollo del proyecto </w:t>
      </w:r>
      <w:r w:rsidDel="00000000" w:rsidR="00000000" w:rsidRPr="00000000">
        <w:rPr>
          <w:b w:val="1"/>
          <w:sz w:val="24"/>
          <w:szCs w:val="24"/>
          <w:rtl w:val="0"/>
        </w:rPr>
        <w:t xml:space="preserve">FarmaciApp</w:t>
      </w:r>
      <w:r w:rsidDel="00000000" w:rsidR="00000000" w:rsidRPr="00000000">
        <w:rPr>
          <w:sz w:val="24"/>
          <w:szCs w:val="24"/>
          <w:rtl w:val="0"/>
        </w:rPr>
        <w:t xml:space="preserve"> ha sido satisfactorio en términos generales, cumpliendo con los objetivos establecidos y los entregables definidos en el plan inicial. A continuación, se detalla una evaluación desde la perspectiva de la gestión de proyectos, destacando aspectos positivos, desafíos enfrentados y lecciones aprendidas.</w:t>
      </w:r>
    </w:p>
    <w:p w:rsidR="00000000" w:rsidDel="00000000" w:rsidP="00000000" w:rsidRDefault="00000000" w:rsidRPr="00000000" w14:paraId="0000016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4"/>
        <w:keepNext w:val="0"/>
        <w:spacing w:after="40" w:before="240" w:lineRule="auto"/>
        <w:ind w:left="567" w:firstLine="0"/>
        <w:rPr>
          <w:rFonts w:ascii="Arial" w:cs="Arial" w:eastAsia="Arial" w:hAnsi="Arial"/>
          <w:i w:val="0"/>
          <w:sz w:val="24"/>
          <w:szCs w:val="24"/>
        </w:rPr>
      </w:pPr>
      <w:bookmarkStart w:colFirst="0" w:colLast="0" w:name="_heading=h.iz4mwbs6ed7s" w:id="30"/>
      <w:bookmarkEnd w:id="30"/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Aspectos Positivos</w:t>
      </w:r>
    </w:p>
    <w:p w:rsidR="00000000" w:rsidDel="00000000" w:rsidP="00000000" w:rsidRDefault="00000000" w:rsidRPr="00000000" w14:paraId="0000016A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Cumplimiento de Entregables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6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móvil fue desarrollada con las funcionalidades esperadas: carrito de compras, comparador de precios, gestión de inventarios y perfiles de usuario.</w:t>
      </w:r>
    </w:p>
    <w:p w:rsidR="00000000" w:rsidDel="00000000" w:rsidP="00000000" w:rsidRDefault="00000000" w:rsidRPr="00000000" w14:paraId="0000016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integración con sistemas de pago, como WebPay, y la conexión en tiempo real con inventarios se realizaron con éxito, cumpliendo con los requerimientos del cliente.</w:t>
      </w:r>
    </w:p>
    <w:p w:rsidR="00000000" w:rsidDel="00000000" w:rsidP="00000000" w:rsidRDefault="00000000" w:rsidRPr="00000000" w14:paraId="0000016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Manejo de Riesgos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6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riesgos identificados, como problemas de compatibilidad y sobrecostos, fueron gestionados oportunamente mediante estrategias de mitigación efectivas.</w:t>
      </w:r>
    </w:p>
    <w:p w:rsidR="00000000" w:rsidDel="00000000" w:rsidP="00000000" w:rsidRDefault="00000000" w:rsidRPr="00000000" w14:paraId="0000016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soluciones rápidas a riesgos no previstos, como fallos en servidores y ajustes en la interfaz, evitaron mayores impactos en el cronograma.</w:t>
      </w:r>
    </w:p>
    <w:p w:rsidR="00000000" w:rsidDel="00000000" w:rsidP="00000000" w:rsidRDefault="00000000" w:rsidRPr="00000000" w14:paraId="0000017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Colaboración del Equipo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71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equipo mostró un alto nivel de compromiso, logrando adaptarse a cambios y resolviendo problemas técnicos de manera eficiente.</w:t>
      </w:r>
    </w:p>
    <w:p w:rsidR="00000000" w:rsidDel="00000000" w:rsidP="00000000" w:rsidRDefault="00000000" w:rsidRPr="00000000" w14:paraId="00000172">
      <w:pPr>
        <w:pStyle w:val="Heading4"/>
        <w:keepNext w:val="0"/>
        <w:spacing w:after="40" w:before="240" w:lineRule="auto"/>
        <w:ind w:left="567" w:firstLine="0"/>
        <w:rPr>
          <w:rFonts w:ascii="Arial" w:cs="Arial" w:eastAsia="Arial" w:hAnsi="Arial"/>
          <w:i w:val="0"/>
          <w:sz w:val="24"/>
          <w:szCs w:val="24"/>
        </w:rPr>
      </w:pPr>
      <w:bookmarkStart w:colFirst="0" w:colLast="0" w:name="_heading=h.eo2yucbfypr0" w:id="31"/>
      <w:bookmarkEnd w:id="31"/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Desafíos Enfrentados</w:t>
      </w:r>
    </w:p>
    <w:p w:rsidR="00000000" w:rsidDel="00000000" w:rsidP="00000000" w:rsidRDefault="00000000" w:rsidRPr="00000000" w14:paraId="00000173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Problemas Técnicos con la API de WebPay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74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la integración, surgieron problemas relacionados con la compatibilidad y tiempos de respuesta, lo que generó un retraso de dos semanas. Esto resaltó la importancia de evaluar exhaustivamente las herramientas externas antes de su implementación.</w:t>
      </w:r>
    </w:p>
    <w:p w:rsidR="00000000" w:rsidDel="00000000" w:rsidP="00000000" w:rsidRDefault="00000000" w:rsidRPr="00000000" w14:paraId="00000175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Incremento en el Tamaño del Proyecto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77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cambios solicitados por el cliente en la Fase de Construcción, como los filtros avanzados en el historial de ventas, aumentaron el esfuerzo y el tamaño del código. Aunque se logró manejar dentro del marco del proyecto, fue necesario extender el cronograma ligeramente.</w:t>
      </w:r>
    </w:p>
    <w:p w:rsidR="00000000" w:rsidDel="00000000" w:rsidP="00000000" w:rsidRDefault="00000000" w:rsidRPr="00000000" w14:paraId="00000178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Pruebas de Compatibilidad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7A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Detectar problemas en dispositivos con versiones antiguas de sistemas operativos implicó realizar ajustes técnicos adicionales, lo que demandó más tiempo del planeado en la Fase de Transición.</w:t>
      </w:r>
    </w:p>
    <w:p w:rsidR="00000000" w:rsidDel="00000000" w:rsidP="00000000" w:rsidRDefault="00000000" w:rsidRPr="00000000" w14:paraId="0000017B">
      <w:pPr>
        <w:pStyle w:val="Heading4"/>
        <w:keepNext w:val="0"/>
        <w:spacing w:after="40" w:before="240" w:lineRule="auto"/>
        <w:ind w:left="567" w:firstLine="0"/>
        <w:rPr>
          <w:rFonts w:ascii="Arial" w:cs="Arial" w:eastAsia="Arial" w:hAnsi="Arial"/>
          <w:i w:val="0"/>
          <w:sz w:val="24"/>
          <w:szCs w:val="24"/>
        </w:rPr>
      </w:pPr>
      <w:bookmarkStart w:colFirst="0" w:colLast="0" w:name="_heading=h.87qrgqm8cbic" w:id="32"/>
      <w:bookmarkEnd w:id="32"/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Lecciones Aprendidas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Planificación y Estimaciones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7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crucial incluir un margen mayor para cambios y ajustes en los requerimientos. Esto permitirá manejar mejor las expectativas del cliente y evitar impactos significativos en el cronograma.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Evaluación de Proveedores Externos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7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aprendió la importancia de realizar pruebas anticipadas y coordinar con los proveedores de herramientas externas para evitar retrasos derivados de problemas técnicos.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Comunicación Eficaz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81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comunicación abierta entre el equipo y el cliente permitió abordar cambios de manera ágil, manteniendo el proyecto en línea con los objetivos planteados.</w:t>
      </w:r>
    </w:p>
    <w:p w:rsidR="00000000" w:rsidDel="00000000" w:rsidP="00000000" w:rsidRDefault="00000000" w:rsidRPr="00000000" w14:paraId="00000182">
      <w:pPr>
        <w:pStyle w:val="Heading4"/>
        <w:keepNext w:val="0"/>
        <w:spacing w:after="40" w:before="240" w:lineRule="auto"/>
        <w:ind w:left="567" w:firstLine="0"/>
        <w:rPr>
          <w:rFonts w:ascii="Arial" w:cs="Arial" w:eastAsia="Arial" w:hAnsi="Arial"/>
          <w:i w:val="0"/>
          <w:sz w:val="24"/>
          <w:szCs w:val="24"/>
        </w:rPr>
      </w:pPr>
      <w:bookmarkStart w:colFirst="0" w:colLast="0" w:name="_heading=h.hsxrpup5i3xh" w:id="33"/>
      <w:bookmarkEnd w:id="33"/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Conclusión</w:t>
      </w:r>
    </w:p>
    <w:p w:rsidR="00000000" w:rsidDel="00000000" w:rsidP="00000000" w:rsidRDefault="00000000" w:rsidRPr="00000000" w14:paraId="0000018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proyecto se entregó de acuerdo con las expectativas, consolidando a </w:t>
      </w:r>
      <w:r w:rsidDel="00000000" w:rsidR="00000000" w:rsidRPr="00000000">
        <w:rPr>
          <w:b w:val="1"/>
          <w:sz w:val="24"/>
          <w:szCs w:val="24"/>
          <w:rtl w:val="0"/>
        </w:rPr>
        <w:t xml:space="preserve">Farmacia Simple SPA</w:t>
      </w:r>
      <w:r w:rsidDel="00000000" w:rsidR="00000000" w:rsidRPr="00000000">
        <w:rPr>
          <w:sz w:val="24"/>
          <w:szCs w:val="24"/>
          <w:rtl w:val="0"/>
        </w:rPr>
        <w:t xml:space="preserve"> como un actor competitivo en el mercado farmacéutico digital. Las desviaciones menores no comprometieron los resultados y, gracias a la gestión eficiente del equipo, se cumplieron los plazos generales y la calidad esperada. Los aprendizajes de este proyecto serán valiosos para futuros desarrollos, especialmente en la gestión de cambios y la integración de herramientas externas.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footerReference r:id="rId64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Verdana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5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right" w:leader="none" w:pos="8505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Informe Final de Proyecto</w:t>
      <w:tab/>
      <w:tab/>
      <w:t xml:space="preserve">Página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567" w:hanging="567"/>
      </w:pPr>
      <w:rPr/>
    </w:lvl>
    <w:lvl w:ilvl="1">
      <w:start w:val="1"/>
      <w:numFmt w:val="decimal"/>
      <w:lvlText w:val="%1.%2."/>
      <w:lvlJc w:val="left"/>
      <w:pPr>
        <w:ind w:left="1304" w:hanging="737"/>
      </w:pPr>
      <w:rPr/>
    </w:lvl>
    <w:lvl w:ilvl="2">
      <w:start w:val="1"/>
      <w:numFmt w:val="decimal"/>
      <w:lvlText w:val="%1.%2.%3."/>
      <w:lvlJc w:val="left"/>
      <w:pPr>
        <w:ind w:left="2098" w:hanging="794"/>
      </w:pPr>
      <w:rPr/>
    </w:lvl>
    <w:lvl w:ilvl="3">
      <w:start w:val="1"/>
      <w:numFmt w:val="decimal"/>
      <w:lvlText w:val="%1.%2.%3.%4."/>
      <w:lvlJc w:val="left"/>
      <w:pPr>
        <w:ind w:left="2948" w:hanging="850"/>
      </w:pPr>
      <w:rPr/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decimal"/>
      <w:lvlText w:val="%1."/>
      <w:lvlJc w:val="left"/>
      <w:pPr>
        <w:ind w:left="567" w:hanging="567"/>
      </w:pPr>
      <w:rPr/>
    </w:lvl>
    <w:lvl w:ilvl="1">
      <w:start w:val="1"/>
      <w:numFmt w:val="decimal"/>
      <w:lvlText w:val="%1.%2."/>
      <w:lvlJc w:val="left"/>
      <w:pPr>
        <w:ind w:left="1304" w:hanging="737"/>
      </w:pPr>
      <w:rPr/>
    </w:lvl>
    <w:lvl w:ilvl="2">
      <w:start w:val="1"/>
      <w:numFmt w:val="decimal"/>
      <w:lvlText w:val="%1.%2.%3."/>
      <w:lvlJc w:val="left"/>
      <w:pPr>
        <w:ind w:left="2098" w:hanging="794"/>
      </w:pPr>
      <w:rPr/>
    </w:lvl>
    <w:lvl w:ilvl="3">
      <w:start w:val="1"/>
      <w:numFmt w:val="decimal"/>
      <w:lvlText w:val="%1.%2.%3.%4."/>
      <w:lvlJc w:val="left"/>
      <w:pPr>
        <w:ind w:left="2948" w:hanging="850"/>
      </w:pPr>
      <w:rPr/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jc w:val="both"/>
    </w:pPr>
    <w:rPr>
      <w:rFonts w:ascii="Tahoma" w:cs="Tahoma" w:eastAsia="Tahoma" w:hAnsi="Tahoma"/>
      <w:b w:val="1"/>
      <w:i w:val="1"/>
    </w:rPr>
  </w:style>
  <w:style w:type="paragraph" w:styleId="Heading5">
    <w:name w:val="heading 5"/>
    <w:basedOn w:val="Normal"/>
    <w:next w:val="Normal"/>
    <w:pPr>
      <w:spacing w:after="60" w:before="240" w:lineRule="auto"/>
      <w:jc w:val="both"/>
    </w:pPr>
    <w:rPr>
      <w:rFonts w:ascii="Tahoma" w:cs="Tahoma" w:eastAsia="Tahoma" w:hAnsi="Tahoma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jc w:val="both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" w:hAnsi="Arial"/>
      <w:szCs w:val="24"/>
      <w:lang w:eastAsia="es-ES" w:val="es-ES"/>
    </w:rPr>
  </w:style>
  <w:style w:type="paragraph" w:styleId="Ttulo1">
    <w:name w:val="heading 1"/>
    <w:basedOn w:val="Normal"/>
    <w:next w:val="Normal"/>
    <w:qFormat w:val="1"/>
    <w:pPr>
      <w:keepNext w:val="1"/>
      <w:outlineLvl w:val="0"/>
    </w:pPr>
    <w:rPr>
      <w:rFonts w:cs="Arial"/>
      <w:b w:val="1"/>
      <w:bCs w:val="1"/>
      <w:sz w:val="28"/>
    </w:rPr>
  </w:style>
  <w:style w:type="paragraph" w:styleId="Ttulo2">
    <w:name w:val="heading 2"/>
    <w:basedOn w:val="Normal"/>
    <w:next w:val="Normal"/>
    <w:qFormat w:val="1"/>
    <w:pPr>
      <w:keepNext w:val="1"/>
      <w:spacing w:after="60" w:before="240"/>
      <w:outlineLvl w:val="1"/>
    </w:pPr>
    <w:rPr>
      <w:rFonts w:cs="Arial"/>
      <w:b w:val="1"/>
      <w:bCs w:val="1"/>
      <w:i w:val="1"/>
      <w:iCs w:val="1"/>
      <w:sz w:val="28"/>
      <w:szCs w:val="28"/>
    </w:rPr>
  </w:style>
  <w:style w:type="paragraph" w:styleId="Ttulo3">
    <w:name w:val="heading 3"/>
    <w:basedOn w:val="Normal"/>
    <w:next w:val="Normal"/>
    <w:qFormat w:val="1"/>
    <w:pPr>
      <w:keepNext w:val="1"/>
      <w:spacing w:after="60" w:before="240"/>
      <w:outlineLvl w:val="2"/>
    </w:pPr>
    <w:rPr>
      <w:rFonts w:cs="Arial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qFormat w:val="1"/>
    <w:pPr>
      <w:keepNext w:val="1"/>
      <w:jc w:val="both"/>
      <w:outlineLvl w:val="3"/>
    </w:pPr>
    <w:rPr>
      <w:rFonts w:ascii="Tahoma" w:hAnsi="Tahoma"/>
      <w:b w:val="1"/>
      <w:bCs w:val="1"/>
      <w:i w:val="1"/>
      <w:szCs w:val="28"/>
    </w:rPr>
  </w:style>
  <w:style w:type="paragraph" w:styleId="Ttulo5">
    <w:name w:val="heading 5"/>
    <w:basedOn w:val="Normal"/>
    <w:next w:val="Normal"/>
    <w:qFormat w:val="1"/>
    <w:pPr>
      <w:spacing w:after="60" w:before="240"/>
      <w:jc w:val="both"/>
      <w:outlineLvl w:val="4"/>
    </w:pPr>
    <w:rPr>
      <w:rFonts w:ascii="Tahoma" w:hAnsi="Tahoma"/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qFormat w:val="1"/>
    <w:pPr>
      <w:spacing w:after="60" w:before="240"/>
      <w:jc w:val="both"/>
      <w:outlineLvl w:val="5"/>
    </w:pPr>
    <w:rPr>
      <w:rFonts w:ascii="Times New Roman" w:hAnsi="Times New Roman"/>
      <w:b w:val="1"/>
      <w:bCs w:val="1"/>
      <w:sz w:val="22"/>
      <w:szCs w:val="22"/>
    </w:rPr>
  </w:style>
  <w:style w:type="paragraph" w:styleId="Ttulo7">
    <w:name w:val="heading 7"/>
    <w:basedOn w:val="Normal"/>
    <w:next w:val="Normal"/>
    <w:qFormat w:val="1"/>
    <w:pPr>
      <w:spacing w:after="60" w:before="24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 w:val="1"/>
    <w:pPr>
      <w:spacing w:after="60" w:before="240"/>
      <w:jc w:val="both"/>
      <w:outlineLvl w:val="7"/>
    </w:pPr>
    <w:rPr>
      <w:rFonts w:ascii="Times New Roman" w:hAnsi="Times New Roman"/>
      <w:i w:val="1"/>
      <w:iCs w:val="1"/>
      <w:sz w:val="24"/>
    </w:rPr>
  </w:style>
  <w:style w:type="paragraph" w:styleId="Ttulo9">
    <w:name w:val="heading 9"/>
    <w:basedOn w:val="Normal"/>
    <w:next w:val="Normal"/>
    <w:qFormat w:val="1"/>
    <w:pPr>
      <w:spacing w:after="60" w:before="240"/>
      <w:jc w:val="both"/>
      <w:outlineLvl w:val="8"/>
    </w:pPr>
    <w:rPr>
      <w:rFonts w:cs="Arial"/>
      <w:sz w:val="22"/>
      <w:szCs w:val="22"/>
    </w:rPr>
  </w:style>
  <w:style w:type="character" w:styleId="Fuentedeprrafopredeter" w:default="1">
    <w:name w:val="Default Paragraph Font"/>
    <w:semiHidden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MTtulo1" w:customStyle="1">
    <w:name w:val="MTítulo1"/>
    <w:basedOn w:val="MNormal"/>
    <w:pPr>
      <w:spacing w:after="120" w:before="120"/>
      <w:jc w:val="center"/>
      <w:outlineLvl w:val="0"/>
    </w:pPr>
    <w:rPr>
      <w:b w:val="1"/>
      <w:bCs w:val="1"/>
      <w:sz w:val="36"/>
    </w:rPr>
  </w:style>
  <w:style w:type="paragraph" w:styleId="MNormal" w:customStyle="1">
    <w:name w:val="MNormal"/>
    <w:basedOn w:val="Normal"/>
    <w:pPr>
      <w:spacing w:after="60"/>
      <w:jc w:val="both"/>
    </w:pPr>
    <w:rPr>
      <w:rFonts w:ascii="Verdana" w:cs="Arial" w:hAnsi="Verdana"/>
    </w:rPr>
  </w:style>
  <w:style w:type="paragraph" w:styleId="MTtulo2" w:customStyle="1">
    <w:name w:val="MTítulo2"/>
    <w:basedOn w:val="MNormal"/>
    <w:pPr>
      <w:spacing w:after="120" w:before="120"/>
      <w:outlineLvl w:val="1"/>
    </w:pPr>
    <w:rPr>
      <w:b w:val="1"/>
      <w:bCs w:val="1"/>
      <w:sz w:val="32"/>
    </w:rPr>
  </w:style>
  <w:style w:type="paragraph" w:styleId="MTtulo3" w:customStyle="1">
    <w:name w:val="MTítulo3"/>
    <w:basedOn w:val="MNormal"/>
    <w:pPr>
      <w:spacing w:after="120" w:before="120"/>
      <w:outlineLvl w:val="2"/>
    </w:pPr>
    <w:rPr>
      <w:b w:val="1"/>
      <w:bCs w:val="1"/>
      <w:sz w:val="24"/>
    </w:rPr>
  </w:style>
  <w:style w:type="paragraph" w:styleId="node" w:customStyle="1">
    <w:name w:val="node"/>
    <w:basedOn w:val="Normal"/>
    <w:pPr>
      <w:spacing w:after="100" w:afterAutospacing="1" w:before="100" w:beforeAutospacing="1"/>
    </w:pPr>
    <w:rPr>
      <w:rFonts w:ascii="Times New Roman" w:hAnsi="Times New Roman"/>
      <w:sz w:val="24"/>
    </w:rPr>
  </w:style>
  <w:style w:type="paragraph" w:styleId="MVietas" w:customStyle="1">
    <w:name w:val="MViñetas"/>
    <w:basedOn w:val="MNormal"/>
    <w:pPr>
      <w:numPr>
        <w:numId w:val="2"/>
      </w:numPr>
    </w:pPr>
  </w:style>
  <w:style w:type="paragraph" w:styleId="MEsqNum" w:customStyle="1">
    <w:name w:val="MEsqNum"/>
    <w:basedOn w:val="MNormal"/>
    <w:pPr>
      <w:numPr>
        <w:numId w:val="1"/>
      </w:numPr>
    </w:pPr>
  </w:style>
  <w:style w:type="paragraph" w:styleId="MDetTitulo1" w:customStyle="1">
    <w:name w:val="MDetTitulo1"/>
    <w:basedOn w:val="MTtulo2"/>
    <w:next w:val="MNormal"/>
    <w:pPr>
      <w:numPr>
        <w:numId w:val="3"/>
      </w:numPr>
      <w:outlineLvl w:val="0"/>
    </w:pPr>
  </w:style>
  <w:style w:type="paragraph" w:styleId="MDetTitulo2" w:customStyle="1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styleId="MDetTitulo3" w:customStyle="1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styleId="MDetTitulo4" w:customStyle="1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styleId="MTema1" w:customStyle="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styleId="MTema2" w:customStyle="1">
    <w:name w:val="MTema2"/>
    <w:basedOn w:val="MTtulo3"/>
    <w:next w:val="MNormal"/>
    <w:pPr>
      <w:numPr>
        <w:ilvl w:val="1"/>
        <w:numId w:val="8"/>
      </w:numPr>
      <w:tabs>
        <w:tab w:val="left" w:pos="720"/>
      </w:tabs>
      <w:ind w:left="737"/>
      <w:outlineLvl w:val="1"/>
    </w:pPr>
    <w:rPr>
      <w:sz w:val="20"/>
    </w:rPr>
  </w:style>
  <w:style w:type="paragraph" w:styleId="MTtulo4" w:customStyle="1">
    <w:name w:val="MTítulo4"/>
    <w:basedOn w:val="Ttulo3"/>
    <w:rPr>
      <w:rFonts w:ascii="Verdana" w:hAnsi="Verdana"/>
      <w:sz w:val="22"/>
    </w:rPr>
  </w:style>
  <w:style w:type="paragraph" w:styleId="MTemaNormal" w:customStyle="1">
    <w:name w:val="MTemaNormal"/>
    <w:basedOn w:val="MNormal"/>
    <w:pPr>
      <w:ind w:left="567"/>
    </w:pPr>
  </w:style>
  <w:style w:type="paragraph" w:styleId="MTemaVietas" w:customStyle="1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styleId="MTema3" w:customStyle="1">
    <w:name w:val="MTema3"/>
    <w:basedOn w:val="MTema2"/>
    <w:next w:val="MTemaNormal"/>
    <w:pPr>
      <w:numPr>
        <w:ilvl w:val="2"/>
        <w:numId w:val="9"/>
      </w:numPr>
      <w:tabs>
        <w:tab w:val="clear" w:pos="2098"/>
        <w:tab w:val="num" w:pos="851"/>
      </w:tabs>
      <w:ind w:left="851" w:hanging="851"/>
      <w:outlineLvl w:val="2"/>
    </w:pPr>
  </w:style>
  <w:style w:type="paragraph" w:styleId="MTema4" w:customStyle="1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 w:val="1"/>
      <w:iCs w:val="1"/>
    </w:rPr>
  </w:style>
  <w:style w:type="paragraph" w:styleId="infoblue" w:customStyle="1">
    <w:name w:val="infoblue"/>
    <w:basedOn w:val="Normal"/>
    <w:pPr>
      <w:spacing w:after="120" w:line="240" w:lineRule="atLeast"/>
      <w:ind w:left="720"/>
    </w:pPr>
    <w:rPr>
      <w:rFonts w:ascii="Times New Roman" w:hAnsi="Times New Roman"/>
      <w:i w:val="1"/>
      <w:iCs w:val="1"/>
      <w:color w:val="0000ff"/>
      <w:szCs w:val="20"/>
    </w:rPr>
  </w:style>
  <w:style w:type="paragraph" w:styleId="TDC5">
    <w:name w:val="toc 5"/>
    <w:basedOn w:val="Normal"/>
    <w:next w:val="Normal"/>
    <w:autoRedefine w:val="1"/>
    <w:semiHidden w:val="1"/>
    <w:pPr>
      <w:ind w:left="800"/>
    </w:pPr>
    <w:rPr>
      <w:rFonts w:ascii="Times New Roman" w:hAnsi="Times New Roman"/>
      <w:szCs w:val="21"/>
    </w:rPr>
  </w:style>
  <w:style w:type="paragraph" w:styleId="TDC1">
    <w:name w:val="toc 1"/>
    <w:basedOn w:val="Normal"/>
    <w:next w:val="Normal"/>
    <w:autoRedefine w:val="1"/>
    <w:semiHidden w:val="1"/>
    <w:pPr>
      <w:spacing w:after="120" w:before="120"/>
    </w:pPr>
    <w:rPr>
      <w:rFonts w:ascii="Times New Roman" w:hAnsi="Times New Roman"/>
      <w:b w:val="1"/>
      <w:bCs w:val="1"/>
      <w:caps w:val="1"/>
    </w:rPr>
  </w:style>
  <w:style w:type="paragraph" w:styleId="TDC2">
    <w:name w:val="toc 2"/>
    <w:basedOn w:val="Normal"/>
    <w:next w:val="Normal"/>
    <w:autoRedefine w:val="1"/>
    <w:semiHidden w:val="1"/>
    <w:pPr>
      <w:ind w:left="200"/>
    </w:pPr>
    <w:rPr>
      <w:rFonts w:ascii="Times New Roman" w:hAnsi="Times New Roman"/>
      <w:smallCaps w:val="1"/>
    </w:rPr>
  </w:style>
  <w:style w:type="paragraph" w:styleId="TDC3">
    <w:name w:val="toc 3"/>
    <w:basedOn w:val="Normal"/>
    <w:next w:val="Normal"/>
    <w:autoRedefine w:val="1"/>
    <w:semiHidden w:val="1"/>
    <w:pPr>
      <w:ind w:left="400"/>
    </w:pPr>
    <w:rPr>
      <w:rFonts w:ascii="Times New Roman" w:hAnsi="Times New Roman"/>
      <w:i w:val="1"/>
      <w:iCs w:val="1"/>
    </w:rPr>
  </w:style>
  <w:style w:type="paragraph" w:styleId="TDC4">
    <w:name w:val="toc 4"/>
    <w:basedOn w:val="Normal"/>
    <w:next w:val="Normal"/>
    <w:autoRedefine w:val="1"/>
    <w:semiHidden w:val="1"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 w:val="1"/>
    <w:semiHidden w:val="1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 w:val="1"/>
    <w:semiHidden w:val="1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 w:val="1"/>
    <w:semiHidden w:val="1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 w:val="1"/>
    <w:semiHidden w:val="1"/>
    <w:pPr>
      <w:ind w:left="1600"/>
    </w:pPr>
    <w:rPr>
      <w:rFonts w:ascii="Times New Roman" w:hAnsi="Times New Roman"/>
      <w:szCs w:val="21"/>
    </w:rPr>
  </w:style>
  <w:style w:type="character" w:styleId="Hipervnculovisitado">
    <w:name w:val="FollowedHyperlink"/>
    <w:basedOn w:val="Fuentedeprrafopredeter"/>
    <w:semiHidden w:val="1"/>
    <w:rPr>
      <w:color w:val="800080"/>
      <w:u w:val="single"/>
    </w:rPr>
  </w:style>
  <w:style w:type="character" w:styleId="Hipervnculo">
    <w:name w:val="Hyperlink"/>
    <w:basedOn w:val="Fuentedeprrafopredeter"/>
    <w:semiHidden w:val="1"/>
    <w:rPr>
      <w:color w:val="0000ff"/>
      <w:u w:val="single"/>
    </w:rPr>
  </w:style>
  <w:style w:type="paragraph" w:styleId="Encabezado">
    <w:name w:val="header"/>
    <w:basedOn w:val="Normal"/>
    <w:semiHidden w:val="1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 w:val="1"/>
    <w:pPr>
      <w:pBdr>
        <w:top w:color="auto" w:space="1" w:sz="4" w:val="single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  <w:semiHidden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about:blank" TargetMode="External"/><Relationship Id="rId42" Type="http://schemas.openxmlformats.org/officeDocument/2006/relationships/hyperlink" Target="about:blank" TargetMode="External"/><Relationship Id="rId41" Type="http://schemas.openxmlformats.org/officeDocument/2006/relationships/hyperlink" Target="about:blank" TargetMode="External"/><Relationship Id="rId44" Type="http://schemas.openxmlformats.org/officeDocument/2006/relationships/hyperlink" Target="about:blank" TargetMode="External"/><Relationship Id="rId43" Type="http://schemas.openxmlformats.org/officeDocument/2006/relationships/hyperlink" Target="about:blank" TargetMode="External"/><Relationship Id="rId46" Type="http://schemas.openxmlformats.org/officeDocument/2006/relationships/hyperlink" Target="about:blank" TargetMode="External"/><Relationship Id="rId45" Type="http://schemas.openxmlformats.org/officeDocument/2006/relationships/hyperlink" Target="about:bla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48" Type="http://schemas.openxmlformats.org/officeDocument/2006/relationships/hyperlink" Target="about:blank" TargetMode="External"/><Relationship Id="rId47" Type="http://schemas.openxmlformats.org/officeDocument/2006/relationships/hyperlink" Target="about:blank" TargetMode="External"/><Relationship Id="rId4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33" Type="http://schemas.openxmlformats.org/officeDocument/2006/relationships/hyperlink" Target="about:blank" TargetMode="External"/><Relationship Id="rId32" Type="http://schemas.openxmlformats.org/officeDocument/2006/relationships/hyperlink" Target="about:blank" TargetMode="External"/><Relationship Id="rId35" Type="http://schemas.openxmlformats.org/officeDocument/2006/relationships/hyperlink" Target="about:blank" TargetMode="External"/><Relationship Id="rId34" Type="http://schemas.openxmlformats.org/officeDocument/2006/relationships/hyperlink" Target="about:blank" TargetMode="External"/><Relationship Id="rId37" Type="http://schemas.openxmlformats.org/officeDocument/2006/relationships/hyperlink" Target="about:blank" TargetMode="External"/><Relationship Id="rId36" Type="http://schemas.openxmlformats.org/officeDocument/2006/relationships/hyperlink" Target="about:blank" TargetMode="External"/><Relationship Id="rId39" Type="http://schemas.openxmlformats.org/officeDocument/2006/relationships/hyperlink" Target="about:blank" TargetMode="External"/><Relationship Id="rId38" Type="http://schemas.openxmlformats.org/officeDocument/2006/relationships/hyperlink" Target="about:blank" TargetMode="External"/><Relationship Id="rId62" Type="http://schemas.openxmlformats.org/officeDocument/2006/relationships/hyperlink" Target="about:blank" TargetMode="External"/><Relationship Id="rId61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64" Type="http://schemas.openxmlformats.org/officeDocument/2006/relationships/footer" Target="footer1.xml"/><Relationship Id="rId63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21" Type="http://schemas.openxmlformats.org/officeDocument/2006/relationships/hyperlink" Target="about:blank" TargetMode="External"/><Relationship Id="rId24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60" Type="http://schemas.openxmlformats.org/officeDocument/2006/relationships/hyperlink" Target="about:blank" TargetMode="External"/><Relationship Id="rId26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29" Type="http://schemas.openxmlformats.org/officeDocument/2006/relationships/hyperlink" Target="about:blank" TargetMode="External"/><Relationship Id="rId51" Type="http://schemas.openxmlformats.org/officeDocument/2006/relationships/hyperlink" Target="about:blank" TargetMode="External"/><Relationship Id="rId50" Type="http://schemas.openxmlformats.org/officeDocument/2006/relationships/hyperlink" Target="about:blank" TargetMode="External"/><Relationship Id="rId53" Type="http://schemas.openxmlformats.org/officeDocument/2006/relationships/hyperlink" Target="about:blank" TargetMode="External"/><Relationship Id="rId52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55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54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57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56" Type="http://schemas.openxmlformats.org/officeDocument/2006/relationships/hyperlink" Target="about:blank" TargetMode="External"/><Relationship Id="rId15" Type="http://schemas.openxmlformats.org/officeDocument/2006/relationships/hyperlink" Target="about:blank" TargetMode="External"/><Relationship Id="rId5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58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16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uPnrrimfABhCpyc3933NDHhxVg==">CgMxLjAyCGguZ2pkZ3hzMghoLnR5amN3dDIOaC4xdGVwdHlvem5oZmsyDmgucmV0a2ExOGI1MmI4Mg5oLm40dnNnMjVxMzloZTIOaC52NW9tcXh3aXluN2cyCWguMTdkcDh2dTIOaC5lN2I3MDM5eXpub2MyDmguaHZmaDhsZmh2YzI5MghoLmxueGJ6OTIOaC53ajhwd3ZldGt3bHUyDWgubWI3MnNrbWJtcWsyDmgudHc2Z3RhbXR3bzVxMg5oLmxpeDRlMWxieXFjYTIJaC4zNW5rdW4yMg5oLmVsdWVnNzc4NGd0MTIOaC52ZTN0ZWZseHFsZDYyDmgueXM5cmF5eTh6dnRlMg5oLmo4aXg3a2thNWNxczIOaC5pN3Y3YzF5ZGV1YmMyCWguMWtzdjR1djIOaC5qaTlxcXEyNXJkc2EyDmgubGFpbTZrazV6NDQ0Mg5oLm9zMnRxNnM4dzJ4dTIOaC42ajZnMzVxeHplbmEyCWguNDRzaW5pbzIOaC40b2ZzOWN0OW42YWYyCWguMmp4c3hxaDIOaC5sMHI4MXZuaWQyOTUyCGguejMzN3lhMg5oLml6NG13YnM2ZWQ3czIOaC5lbzJ5dWNiZnlwcjAyDmguODdxcmdxbThjYmljMg5oLmhzeHJwdXA1aTN4aDgAciExRnBSNHc2Y1NpNXFHclZCdm9wMmI1cU91Sy1nWWFjc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2022-06-05T15:37:00Z</dcterms:created>
  <dc:creator>Lucia Pedrana- Marcelo Bellini</dc:creator>
</cp:coreProperties>
</file>