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258BF7" w14:textId="77777777" w:rsidR="00A27271" w:rsidRPr="004524C4" w:rsidRDefault="00A27271" w:rsidP="00A27271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kern w:val="28"/>
          <w:sz w:val="32"/>
          <w:szCs w:val="20"/>
          <w:lang w:eastAsia="cs-CZ"/>
        </w:rPr>
      </w:pPr>
      <w:r>
        <w:rPr>
          <w:rFonts w:ascii="Times New Roman" w:eastAsia="Times New Roman" w:hAnsi="Times New Roman"/>
          <w:kern w:val="28"/>
          <w:sz w:val="32"/>
          <w:szCs w:val="20"/>
          <w:lang w:eastAsia="cs-CZ"/>
        </w:rPr>
        <w:t>STREDNÁ PRIEMYSELNÁ ŠKOLA ELEKTROTECHNICKÁ</w:t>
      </w:r>
    </w:p>
    <w:p w14:paraId="51773BFA" w14:textId="77777777" w:rsidR="00A27271" w:rsidRPr="0038273C" w:rsidRDefault="00A27271" w:rsidP="00A27271">
      <w:pPr>
        <w:widowControl w:val="0"/>
        <w:spacing w:before="3000" w:after="0" w:line="240" w:lineRule="auto"/>
        <w:jc w:val="center"/>
        <w:rPr>
          <w:rFonts w:ascii="Times New Roman" w:eastAsia="Times New Roman" w:hAnsi="Times New Roman"/>
          <w:b/>
          <w:bCs/>
          <w:caps/>
          <w:kern w:val="28"/>
          <w:sz w:val="32"/>
          <w:szCs w:val="32"/>
          <w:lang w:eastAsia="cs-CZ"/>
        </w:rPr>
      </w:pPr>
      <w:r w:rsidRPr="0038273C">
        <w:rPr>
          <w:rFonts w:ascii="Times New Roman" w:hAnsi="Times New Roman"/>
          <w:b/>
          <w:bCs/>
          <w:color w:val="000000"/>
          <w:sz w:val="32"/>
          <w:szCs w:val="32"/>
        </w:rPr>
        <w:t xml:space="preserve">VoIP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SIETE</w:t>
      </w:r>
      <w:r w:rsidRPr="0038273C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000000"/>
          <w:sz w:val="32"/>
          <w:szCs w:val="32"/>
        </w:rPr>
        <w:t>V CISCO PACKET TRACER</w:t>
      </w:r>
    </w:p>
    <w:p w14:paraId="6644B6F7" w14:textId="77777777" w:rsidR="00A27271" w:rsidRPr="004524C4" w:rsidRDefault="00A27271" w:rsidP="00A27271">
      <w:pPr>
        <w:widowControl w:val="0"/>
        <w:spacing w:before="600" w:after="0" w:line="240" w:lineRule="auto"/>
        <w:jc w:val="center"/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</w:pPr>
      <w:r>
        <w:rPr>
          <w:rFonts w:ascii="Times New Roman" w:eastAsia="Times New Roman" w:hAnsi="Times New Roman"/>
          <w:b/>
          <w:kern w:val="28"/>
          <w:sz w:val="28"/>
          <w:szCs w:val="20"/>
          <w:lang w:eastAsia="cs-CZ"/>
        </w:rPr>
        <w:t>ŠIMON ČÍK</w:t>
      </w:r>
    </w:p>
    <w:p w14:paraId="752C1711" w14:textId="77777777" w:rsidR="00A27271" w:rsidRDefault="00A27271" w:rsidP="00A27271">
      <w:pPr>
        <w:widowControl w:val="0"/>
        <w:spacing w:before="8000" w:after="0" w:line="240" w:lineRule="auto"/>
        <w:jc w:val="center"/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</w:pPr>
      <w:r w:rsidRPr="004524C4">
        <w:rPr>
          <w:rFonts w:ascii="Times New Roman" w:eastAsia="Times New Roman" w:hAnsi="Times New Roman"/>
          <w:kern w:val="28"/>
          <w:sz w:val="28"/>
          <w:szCs w:val="20"/>
          <w:lang w:eastAsia="cs-CZ"/>
        </w:rPr>
        <w:t>20</w:t>
      </w:r>
      <w:r>
        <w:rPr>
          <w:rFonts w:ascii="Times New Roman" w:eastAsia="Times New Roman" w:hAnsi="Times New Roman"/>
          <w:kern w:val="28"/>
          <w:sz w:val="28"/>
          <w:szCs w:val="20"/>
          <w:lang w:val="en-US" w:eastAsia="cs-CZ"/>
        </w:rPr>
        <w:t>25</w:t>
      </w:r>
    </w:p>
    <w:p w14:paraId="31B366A4" w14:textId="3A87B6AA" w:rsidR="004F6833" w:rsidRPr="00F976B1" w:rsidRDefault="004F6833" w:rsidP="004F6833">
      <w:pPr>
        <w:pStyle w:val="NadpisKapitoly"/>
        <w:tabs>
          <w:tab w:val="clear" w:pos="432"/>
        </w:tabs>
        <w:ind w:left="0" w:firstLine="0"/>
        <w:rPr>
          <w:color w:val="A6A6A6"/>
        </w:rPr>
      </w:pPr>
      <w:r w:rsidRPr="00F976B1">
        <w:lastRenderedPageBreak/>
        <w:t>Obsah</w:t>
      </w:r>
    </w:p>
    <w:p w14:paraId="4A7566F6" w14:textId="18C0C715" w:rsidR="004F6833" w:rsidRDefault="004F6833" w:rsidP="004F6833">
      <w:pPr>
        <w:pStyle w:val="TOC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rPr>
          <w:caps/>
        </w:rPr>
        <w:fldChar w:fldCharType="begin"/>
      </w:r>
      <w:r>
        <w:rPr>
          <w:caps/>
        </w:rPr>
        <w:instrText xml:space="preserve"> TOC \o "1-3" \z </w:instrText>
      </w:r>
      <w:r>
        <w:rPr>
          <w:caps/>
        </w:rPr>
        <w:fldChar w:fldCharType="separate"/>
      </w:r>
      <w:r>
        <w:t>Úvod</w:t>
      </w:r>
      <w:r>
        <w:rPr>
          <w:webHidden/>
        </w:rPr>
        <w:tab/>
        <w:t>3</w:t>
      </w:r>
    </w:p>
    <w:p w14:paraId="14FBCCDA" w14:textId="113942AF" w:rsidR="004F6833" w:rsidRDefault="004F6833" w:rsidP="004F6833">
      <w:pPr>
        <w:pStyle w:val="TOC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1</w:t>
      </w:r>
      <w:r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 w:rsidR="00C76015">
        <w:t>Popis sieťovej topológie</w:t>
      </w:r>
      <w:r>
        <w:rPr>
          <w:webHidden/>
        </w:rPr>
        <w:tab/>
        <w:t>4</w:t>
      </w:r>
    </w:p>
    <w:p w14:paraId="4F57E363" w14:textId="58362439" w:rsidR="008242E9" w:rsidRDefault="004F6833" w:rsidP="008242E9">
      <w:pPr>
        <w:pStyle w:val="TOC2"/>
      </w:pPr>
      <w:r>
        <w:t>1.1</w:t>
      </w:r>
      <w:r>
        <w:rPr>
          <w:rFonts w:ascii="Calibri" w:hAnsi="Calibri"/>
          <w:sz w:val="22"/>
          <w:szCs w:val="22"/>
          <w:lang w:eastAsia="sk-SK"/>
        </w:rPr>
        <w:tab/>
      </w:r>
      <w:r w:rsidR="008242E9">
        <w:t>Zloženie siete</w:t>
      </w:r>
      <w:r>
        <w:rPr>
          <w:webHidden/>
        </w:rPr>
        <w:tab/>
        <w:t>4</w:t>
      </w:r>
    </w:p>
    <w:p w14:paraId="79BB25C0" w14:textId="5F0EF6AA" w:rsidR="008242E9" w:rsidRPr="00B55E34" w:rsidRDefault="008242E9" w:rsidP="008242E9">
      <w:pPr>
        <w:pStyle w:val="TOC2"/>
        <w:rPr>
          <w:webHidden/>
          <w:lang w:val="en-US"/>
        </w:rPr>
      </w:pPr>
      <w:r>
        <w:t>1.2</w:t>
      </w:r>
      <w:r>
        <w:rPr>
          <w:rFonts w:ascii="Calibri" w:hAnsi="Calibri"/>
          <w:sz w:val="22"/>
          <w:szCs w:val="22"/>
          <w:lang w:eastAsia="sk-SK"/>
        </w:rPr>
        <w:tab/>
      </w:r>
      <w:r>
        <w:t>Konfiguŕacia</w:t>
      </w:r>
      <w:r>
        <w:rPr>
          <w:webHidden/>
        </w:rPr>
        <w:tab/>
      </w:r>
      <w:r w:rsidR="00B55E34">
        <w:rPr>
          <w:webHidden/>
          <w:lang w:val="en-US"/>
        </w:rPr>
        <w:t>4</w:t>
      </w:r>
    </w:p>
    <w:p w14:paraId="2E8D4069" w14:textId="08EC8CF3" w:rsidR="008242E9" w:rsidRDefault="008242E9" w:rsidP="008242E9">
      <w:pPr>
        <w:pStyle w:val="TOC2"/>
        <w:rPr>
          <w:webHidden/>
        </w:rPr>
      </w:pPr>
      <w:r>
        <w:t>1.</w:t>
      </w:r>
      <w:r w:rsidR="00B55E34">
        <w:t>3</w:t>
      </w:r>
      <w:r>
        <w:rPr>
          <w:rFonts w:ascii="Calibri" w:hAnsi="Calibri"/>
          <w:sz w:val="22"/>
          <w:szCs w:val="22"/>
          <w:lang w:eastAsia="sk-SK"/>
        </w:rPr>
        <w:tab/>
      </w:r>
      <w:r>
        <w:t>Konfiguračné postupy</w:t>
      </w:r>
      <w:r>
        <w:rPr>
          <w:webHidden/>
        </w:rPr>
        <w:tab/>
      </w:r>
      <w:r w:rsidR="00B55E34">
        <w:rPr>
          <w:webHidden/>
        </w:rPr>
        <w:t>5</w:t>
      </w:r>
    </w:p>
    <w:p w14:paraId="01480077" w14:textId="61F57E49" w:rsidR="00B55E34" w:rsidRPr="008242E9" w:rsidRDefault="00B55E34" w:rsidP="00B55E34">
      <w:pPr>
        <w:pStyle w:val="TOC2"/>
      </w:pPr>
      <w:r>
        <w:t>1.</w:t>
      </w:r>
      <w:r>
        <w:t>4</w:t>
      </w:r>
      <w:r>
        <w:rPr>
          <w:rFonts w:ascii="Calibri" w:hAnsi="Calibri"/>
          <w:sz w:val="22"/>
          <w:szCs w:val="22"/>
          <w:lang w:eastAsia="sk-SK"/>
        </w:rPr>
        <w:tab/>
      </w:r>
      <w:r>
        <w:t>Konfiguračné postupy</w:t>
      </w:r>
      <w:r>
        <w:rPr>
          <w:webHidden/>
        </w:rPr>
        <w:tab/>
      </w:r>
      <w:r>
        <w:rPr>
          <w:webHidden/>
        </w:rPr>
        <w:t>5</w:t>
      </w:r>
    </w:p>
    <w:p w14:paraId="2691F29B" w14:textId="77777777" w:rsidR="00B55E34" w:rsidRPr="00B55E34" w:rsidRDefault="00B55E34" w:rsidP="00B55E34"/>
    <w:p w14:paraId="3E371223" w14:textId="26BA117D" w:rsidR="004F6833" w:rsidRDefault="00BB01FA" w:rsidP="004F6833">
      <w:pPr>
        <w:pStyle w:val="TOC1"/>
        <w:rPr>
          <w:rFonts w:ascii="Calibri" w:hAnsi="Calibri"/>
          <w:b w:val="0"/>
          <w:bCs w:val="0"/>
          <w:sz w:val="22"/>
          <w:szCs w:val="22"/>
          <w:lang w:eastAsia="sk-SK"/>
        </w:rPr>
      </w:pPr>
      <w:r>
        <w:t>2</w:t>
      </w:r>
      <w:r w:rsidR="004F6833">
        <w:rPr>
          <w:rFonts w:ascii="Calibri" w:hAnsi="Calibri"/>
          <w:b w:val="0"/>
          <w:bCs w:val="0"/>
          <w:sz w:val="22"/>
          <w:szCs w:val="22"/>
          <w:lang w:eastAsia="sk-SK"/>
        </w:rPr>
        <w:tab/>
      </w:r>
      <w:r w:rsidR="004F6833">
        <w:t>Záver</w:t>
      </w:r>
      <w:r w:rsidR="004F6833">
        <w:rPr>
          <w:webHidden/>
        </w:rPr>
        <w:tab/>
      </w:r>
      <w:r w:rsidR="00B55E34">
        <w:rPr>
          <w:webHidden/>
        </w:rPr>
        <w:t>6</w:t>
      </w:r>
    </w:p>
    <w:p w14:paraId="270E0FD0" w14:textId="77777777" w:rsidR="008242E9" w:rsidRDefault="008242E9" w:rsidP="004F6833">
      <w:pPr>
        <w:widowControl w:val="0"/>
        <w:spacing w:before="8000" w:after="0" w:line="240" w:lineRule="auto"/>
        <w:rPr>
          <w:caps/>
        </w:rPr>
      </w:pPr>
    </w:p>
    <w:p w14:paraId="4AA07B44" w14:textId="13954ED3" w:rsidR="00A27271" w:rsidRPr="008242E9" w:rsidRDefault="004F6833" w:rsidP="008242E9">
      <w:pPr>
        <w:widowControl w:val="0"/>
        <w:spacing w:before="8000" w:after="0" w:line="240" w:lineRule="auto"/>
        <w:rPr>
          <w:sz w:val="28"/>
          <w:lang w:val="en-US"/>
        </w:rPr>
      </w:pPr>
      <w:r>
        <w:rPr>
          <w:caps/>
        </w:rPr>
        <w:lastRenderedPageBreak/>
        <w:fldChar w:fldCharType="end"/>
      </w:r>
      <w:r w:rsidR="00A27271" w:rsidRPr="00A27271">
        <w:rPr>
          <w:rFonts w:ascii="Arial" w:hAnsi="Arial" w:cs="Arial"/>
          <w:b/>
          <w:bCs/>
          <w:color w:val="000000"/>
          <w:sz w:val="32"/>
          <w:szCs w:val="32"/>
        </w:rPr>
        <w:t>Úvod</w:t>
      </w:r>
    </w:p>
    <w:p w14:paraId="09A5C2E9" w14:textId="77777777" w:rsidR="00A27271" w:rsidRDefault="00A27271" w:rsidP="00A27271">
      <w:pPr>
        <w:pStyle w:val="NormalWeb"/>
        <w:rPr>
          <w:color w:val="000000"/>
        </w:rPr>
      </w:pPr>
      <w:r>
        <w:rPr>
          <w:color w:val="000000"/>
        </w:rPr>
        <w:t>V tomto projekte sme sa zamerali na návrh a implementáciu siete VoIP (Voice over IP) v prostredí Cisco Packet Tracer, pričom sme využili rozšírenú konfiguráciu zahrňujúcu 10 IP telefónov a 10 PC. Naším cieľom bolo demonštrovať, ako efektívne nakonfigurovať sieť, ktorá umožňuje hlasovú komunikáciu medzi klientmi a zároveň poskytuje prístup k dátovým sieťovým službám.</w:t>
      </w:r>
    </w:p>
    <w:p w14:paraId="7C9CF62E" w14:textId="77777777" w:rsidR="00324E49" w:rsidRDefault="00324E49"/>
    <w:p w14:paraId="303AAE1D" w14:textId="77777777" w:rsidR="00A27271" w:rsidRDefault="00A27271"/>
    <w:p w14:paraId="7EB6CEE8" w14:textId="77777777" w:rsidR="00A27271" w:rsidRDefault="00A27271"/>
    <w:p w14:paraId="3993C8C2" w14:textId="77777777" w:rsidR="00A27271" w:rsidRDefault="00A27271"/>
    <w:p w14:paraId="392E630E" w14:textId="77777777" w:rsidR="00A27271" w:rsidRDefault="00A27271"/>
    <w:p w14:paraId="2A8E2971" w14:textId="77777777" w:rsidR="00A27271" w:rsidRDefault="00A27271"/>
    <w:p w14:paraId="533DF066" w14:textId="77777777" w:rsidR="00A27271" w:rsidRDefault="00A27271"/>
    <w:p w14:paraId="492D96E1" w14:textId="77777777" w:rsidR="00A27271" w:rsidRDefault="00A27271"/>
    <w:p w14:paraId="698A048A" w14:textId="77777777" w:rsidR="00A27271" w:rsidRDefault="00A27271"/>
    <w:p w14:paraId="34A34D1B" w14:textId="77777777" w:rsidR="00A27271" w:rsidRDefault="00A27271"/>
    <w:p w14:paraId="46607A1E" w14:textId="77777777" w:rsidR="00A27271" w:rsidRDefault="00A27271"/>
    <w:p w14:paraId="07578F51" w14:textId="77777777" w:rsidR="00A27271" w:rsidRDefault="00A27271"/>
    <w:p w14:paraId="3B87FD62" w14:textId="77777777" w:rsidR="00A27271" w:rsidRDefault="00A27271"/>
    <w:p w14:paraId="72B25752" w14:textId="77777777" w:rsidR="00A27271" w:rsidRDefault="00A27271"/>
    <w:p w14:paraId="54C1BE4C" w14:textId="77777777" w:rsidR="00A27271" w:rsidRDefault="00A27271"/>
    <w:p w14:paraId="63A08179" w14:textId="77777777" w:rsidR="00A27271" w:rsidRDefault="00A27271"/>
    <w:p w14:paraId="08EA9983" w14:textId="77777777" w:rsidR="00A27271" w:rsidRDefault="00A27271"/>
    <w:p w14:paraId="1F92DD52" w14:textId="77777777" w:rsidR="00A27271" w:rsidRDefault="00A27271"/>
    <w:p w14:paraId="44F4BC12" w14:textId="77777777" w:rsidR="00A27271" w:rsidRDefault="00A27271"/>
    <w:p w14:paraId="5631EAC3" w14:textId="77777777" w:rsidR="00A27271" w:rsidRDefault="00A27271"/>
    <w:p w14:paraId="5655DA23" w14:textId="77777777" w:rsidR="00A27271" w:rsidRDefault="00A27271"/>
    <w:p w14:paraId="24D3A334" w14:textId="77777777" w:rsidR="00A27271" w:rsidRDefault="00A27271"/>
    <w:p w14:paraId="502DB64F" w14:textId="3A84765E" w:rsidR="00A27271" w:rsidRPr="00A27271" w:rsidRDefault="004F6833" w:rsidP="00A27271">
      <w:pPr>
        <w:pStyle w:val="Heading4"/>
        <w:rPr>
          <w:rFonts w:ascii="Arial" w:eastAsia="Times New Roman" w:hAnsi="Arial" w:cs="Arial"/>
          <w:b/>
          <w:bCs/>
          <w:i w:val="0"/>
          <w:iCs w:val="0"/>
          <w:color w:val="000000"/>
          <w:sz w:val="32"/>
          <w:szCs w:val="32"/>
          <w:lang w:val="en-SK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lastRenderedPageBreak/>
        <w:t>1</w:t>
      </w:r>
      <w:r w:rsidR="00132F37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 xml:space="preserve"> </w:t>
      </w:r>
      <w:r w:rsidR="00A27271" w:rsidRPr="00A27271">
        <w:rPr>
          <w:rFonts w:ascii="Arial" w:hAnsi="Arial" w:cs="Arial"/>
          <w:b/>
          <w:bCs/>
          <w:i w:val="0"/>
          <w:iCs w:val="0"/>
          <w:color w:val="000000"/>
          <w:sz w:val="32"/>
          <w:szCs w:val="32"/>
        </w:rPr>
        <w:t>Popis sieťovej topológie</w:t>
      </w:r>
    </w:p>
    <w:p w14:paraId="04B7C63A" w14:textId="0FC47DF5" w:rsidR="00A27271" w:rsidRPr="008242E9" w:rsidRDefault="004F6833" w:rsidP="00A2727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color w:val="000000"/>
          <w:sz w:val="28"/>
          <w:szCs w:val="28"/>
        </w:rPr>
        <w:t>1.1</w:t>
      </w:r>
      <w:r w:rsidR="00132F37" w:rsidRPr="008242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Pr="008242E9">
        <w:rPr>
          <w:rFonts w:ascii="Arial" w:hAnsi="Arial" w:cs="Arial"/>
          <w:b/>
          <w:bCs/>
          <w:color w:val="000000"/>
          <w:sz w:val="28"/>
          <w:szCs w:val="28"/>
        </w:rPr>
        <w:t>Zlo</w:t>
      </w:r>
      <w:r w:rsidRPr="008242E9">
        <w:rPr>
          <w:rFonts w:ascii="Arial" w:hAnsi="Arial" w:cs="Arial"/>
          <w:b/>
          <w:bCs/>
          <w:color w:val="000000"/>
          <w:sz w:val="28"/>
          <w:szCs w:val="28"/>
          <w:lang w:val="sk-SK"/>
        </w:rPr>
        <w:t>ženie siete</w:t>
      </w:r>
    </w:p>
    <w:p w14:paraId="193C442A" w14:textId="33370362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Router Cisco 2811: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Základné zariadenie pre smerovanie a </w:t>
      </w:r>
      <w:r>
        <w:rPr>
          <w:rFonts w:ascii="Times New Roman" w:hAnsi="Times New Roman"/>
          <w:color w:val="000000"/>
          <w:sz w:val="24"/>
          <w:szCs w:val="24"/>
        </w:rPr>
        <w:t>rozhranie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 medzi rôznymi VLAN.</w:t>
      </w:r>
    </w:p>
    <w:p w14:paraId="380FAF5D" w14:textId="77777777" w:rsidR="00A27271" w:rsidRP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Switch Cisco 2960: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Použitý pre pripojenie koncových bodov a konfiguráciu VLAN.</w:t>
      </w:r>
    </w:p>
    <w:p w14:paraId="4CC74DCA" w14:textId="77777777" w:rsidR="00A27271" w:rsidRDefault="00A27271" w:rsidP="00A2727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IP telefóny a počítače: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10 IP telefónov a 10 počítačov, kde každý počítač je pripojený k IP telefónu, a IP telefóny sú pripojené k switchu.</w:t>
      </w:r>
    </w:p>
    <w:p w14:paraId="096EE780" w14:textId="77777777" w:rsidR="00FD4622" w:rsidRDefault="00FD4622" w:rsidP="00FD4622">
      <w:pPr>
        <w:keepNext/>
        <w:spacing w:before="100" w:beforeAutospacing="1" w:after="100" w:afterAutospacing="1" w:line="240" w:lineRule="auto"/>
      </w:pPr>
      <w:r w:rsidRPr="00FD4622">
        <w:rPr>
          <w:rFonts w:ascii="Times New Roman" w:hAnsi="Times New Roman"/>
          <w:color w:val="000000"/>
          <w:sz w:val="24"/>
          <w:szCs w:val="24"/>
        </w:rPr>
        <w:drawing>
          <wp:inline distT="0" distB="0" distL="0" distR="0" wp14:anchorId="70E9A90D" wp14:editId="254BA7BA">
            <wp:extent cx="5731510" cy="2655570"/>
            <wp:effectExtent l="0" t="0" r="0" b="0"/>
            <wp:docPr id="1443991923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991923" name="Picture 1" descr="A diagram of a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AD0BB" w14:textId="4BAFAE9F" w:rsidR="00FD4622" w:rsidRDefault="00FD4622" w:rsidP="00FD4622">
      <w:pPr>
        <w:pStyle w:val="Caption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t>Obr</w:t>
      </w:r>
      <w:proofErr w:type="spellEnd"/>
      <w:r>
        <w:t xml:space="preserve"> </w:t>
      </w:r>
      <w:r>
        <w:fldChar w:fldCharType="begin"/>
      </w:r>
      <w:r>
        <w:instrText xml:space="preserve"> SEQ Obr \* ARABIC </w:instrText>
      </w:r>
      <w:r>
        <w:fldChar w:fldCharType="separate"/>
      </w:r>
      <w:r w:rsidR="00436536">
        <w:rPr>
          <w:noProof/>
        </w:rPr>
        <w:t>1</w:t>
      </w:r>
      <w:r>
        <w:fldChar w:fldCharType="end"/>
      </w:r>
      <w:r>
        <w:t xml:space="preserve"> Ukážka zapojenia siete</w:t>
      </w:r>
    </w:p>
    <w:p w14:paraId="61A9BBB2" w14:textId="77777777" w:rsidR="00FD4622" w:rsidRDefault="00FD4622" w:rsidP="00A2727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</w:p>
    <w:p w14:paraId="15001168" w14:textId="2569A9F4" w:rsidR="00A27271" w:rsidRPr="008242E9" w:rsidRDefault="004F6833" w:rsidP="00A27271">
      <w:pPr>
        <w:pStyle w:val="NormalWeb"/>
        <w:rPr>
          <w:rFonts w:ascii="Arial" w:hAnsi="Arial" w:cs="Arial"/>
          <w:b/>
          <w:bCs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color w:val="000000"/>
          <w:sz w:val="28"/>
          <w:szCs w:val="28"/>
        </w:rPr>
        <w:t>1.2</w:t>
      </w:r>
      <w:r w:rsidR="00132F37" w:rsidRPr="008242E9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  <w:r w:rsidR="00A27271" w:rsidRPr="008242E9">
        <w:rPr>
          <w:rFonts w:ascii="Arial" w:hAnsi="Arial" w:cs="Arial"/>
          <w:b/>
          <w:bCs/>
          <w:color w:val="000000"/>
          <w:sz w:val="28"/>
          <w:szCs w:val="28"/>
        </w:rPr>
        <w:t>Konfigurácia</w:t>
      </w:r>
    </w:p>
    <w:p w14:paraId="3EA88026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10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Data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dátovú komunikáciu počítačov.</w:t>
      </w:r>
    </w:p>
    <w:p w14:paraId="61490293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20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Voice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hlasovú komunikáciu cez IP telefóny.</w:t>
      </w:r>
    </w:p>
    <w:p w14:paraId="48F4BA43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30 (Management):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správu sieťových zariadení.</w:t>
      </w:r>
    </w:p>
    <w:p w14:paraId="6F9A75A7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40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Miscellaneous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Pre nevyužité porty, zvyšuje bezpečnosť.</w:t>
      </w:r>
    </w:p>
    <w:p w14:paraId="13A0754B" w14:textId="77777777" w:rsidR="00A27271" w:rsidRPr="00A27271" w:rsidRDefault="00A27271" w:rsidP="00A2727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VLAN 50 (</w:t>
      </w: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Native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):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Nativní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VLAN pre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trunk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spojenia.</w:t>
      </w:r>
    </w:p>
    <w:p w14:paraId="5D7E1050" w14:textId="77777777" w:rsidR="00FD4622" w:rsidRDefault="00FD4622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</w:p>
    <w:p w14:paraId="0D7315B4" w14:textId="77777777" w:rsidR="00FD4622" w:rsidRDefault="00FD4622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</w:p>
    <w:p w14:paraId="4C4F5BAA" w14:textId="77777777" w:rsidR="00FD4622" w:rsidRDefault="00FD4622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</w:p>
    <w:p w14:paraId="0E49B479" w14:textId="77777777" w:rsidR="00FD4622" w:rsidRPr="00FD4622" w:rsidRDefault="00FD4622" w:rsidP="00FD4622"/>
    <w:p w14:paraId="0DC067D6" w14:textId="2017CE3A" w:rsidR="00A27271" w:rsidRPr="008242E9" w:rsidRDefault="004F6833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lastRenderedPageBreak/>
        <w:t>1.3</w:t>
      </w:r>
      <w:r w:rsidR="00132F37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 xml:space="preserve"> </w:t>
      </w:r>
      <w:r w:rsidR="00A27271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Konfiguračné postupy</w:t>
      </w:r>
    </w:p>
    <w:p w14:paraId="295C28F4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Nastavenie Switchu: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Porty boli nakonfigurované na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trunk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access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módy podľa príslušnosti k VLAN. Pre IP telefóny a PC boli nastavené porty s podporou hlasovej a dátovej VLAN.</w:t>
      </w:r>
    </w:p>
    <w:p w14:paraId="4F9BD28F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Router Konfigurácia: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Na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routeri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boli nakonfigurované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subinterfejsy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jednotlivé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VLANy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s príslušnými IP adresami. Rovnako boli nastavené DHCP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pooly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dynamické priraďovanie IP adries koncovým zariadeniam.</w:t>
      </w:r>
    </w:p>
    <w:p w14:paraId="27E9A173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DHCP Nastavenia: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Pre obidve siete, dátovú a hlasovú, boli vytvorené samostatné DHCP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pooly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, ktoré zabezpečujú priraďovanie IP adries zariadeniam na základe ich VLAN príslušnosti.</w:t>
      </w:r>
    </w:p>
    <w:p w14:paraId="48E38906" w14:textId="77777777" w:rsidR="00A27271" w:rsidRPr="00A27271" w:rsidRDefault="00A27271" w:rsidP="00A2727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Telefónne Služby: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Konfigurácia IP telefónov zahrnovala nastavenie TFTP servera pre stiahnutie konfiguračných súborov a nastavenie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ephone-dn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pre jednotlivé telefónne čísla priradené k IP telefónom.</w:t>
      </w:r>
    </w:p>
    <w:p w14:paraId="5C0C999F" w14:textId="0E482F3F" w:rsidR="00A27271" w:rsidRPr="008242E9" w:rsidRDefault="004F6833" w:rsidP="00A27271">
      <w:pPr>
        <w:pStyle w:val="Heading4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1.4</w:t>
      </w:r>
      <w:r w:rsidR="00132F37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 xml:space="preserve"> </w:t>
      </w:r>
      <w:r w:rsidR="00A27271" w:rsidRPr="008242E9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Bezpečnostné riziká</w:t>
      </w:r>
    </w:p>
    <w:p w14:paraId="6A6E5EEC" w14:textId="77777777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Neautorizovaný prístup: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Nezabezpečené porty môžu umožniť neautorizovaný prístup k sieťovým zdrojom.</w:t>
      </w:r>
    </w:p>
    <w:p w14:paraId="273C6EBC" w14:textId="77777777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Spoofing</w:t>
      </w:r>
      <w:proofErr w:type="spellEnd"/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 xml:space="preserve"> a MITM útoky: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Nechránené VLAN môžu byť zraniteľné voči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spoofing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útokom a útokom typu "man-in-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the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-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middle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>".</w:t>
      </w:r>
    </w:p>
    <w:p w14:paraId="5470E475" w14:textId="756F77AB" w:rsidR="00A27271" w:rsidRPr="00A27271" w:rsidRDefault="00A27271" w:rsidP="00A2727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Útoky na služby: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Nechránené IP telefóny a PC môžu byť cieľom </w:t>
      </w:r>
      <w:proofErr w:type="spellStart"/>
      <w:r w:rsidRPr="00A27271">
        <w:rPr>
          <w:rFonts w:ascii="Times New Roman" w:hAnsi="Times New Roman"/>
          <w:color w:val="000000"/>
          <w:sz w:val="24"/>
          <w:szCs w:val="24"/>
        </w:rPr>
        <w:t>DDoS</w:t>
      </w:r>
      <w:proofErr w:type="spellEnd"/>
      <w:r w:rsidRPr="00A27271">
        <w:rPr>
          <w:rFonts w:ascii="Times New Roman" w:hAnsi="Times New Roman"/>
          <w:color w:val="000000"/>
          <w:sz w:val="24"/>
          <w:szCs w:val="24"/>
        </w:rPr>
        <w:t xml:space="preserve"> útokov</w:t>
      </w:r>
      <w:r>
        <w:rPr>
          <w:rFonts w:ascii="Times New Roman" w:hAnsi="Times New Roman"/>
          <w:color w:val="000000"/>
          <w:sz w:val="24"/>
          <w:szCs w:val="24"/>
        </w:rPr>
        <w:t>(</w:t>
      </w:r>
      <w:r w:rsidRPr="00A27271">
        <w:rPr>
          <w:rFonts w:ascii="Times New Roman" w:hAnsi="Times New Roman"/>
          <w:color w:val="000000"/>
          <w:sz w:val="24"/>
          <w:szCs w:val="24"/>
        </w:rPr>
        <w:t>kybernetické útoky, ktoré zahŕňajú zahltenie cieľového systému</w:t>
      </w:r>
      <w:r>
        <w:rPr>
          <w:rFonts w:ascii="Times New Roman" w:hAnsi="Times New Roman"/>
          <w:color w:val="000000"/>
          <w:sz w:val="24"/>
          <w:szCs w:val="24"/>
        </w:rPr>
        <w:t>)</w:t>
      </w:r>
      <w:r w:rsidRPr="00A27271">
        <w:rPr>
          <w:rFonts w:ascii="Times New Roman" w:hAnsi="Times New Roman"/>
          <w:color w:val="000000"/>
          <w:sz w:val="24"/>
          <w:szCs w:val="24"/>
        </w:rPr>
        <w:t xml:space="preserve"> alebo útokov zameraných na vyčerpanie zdrojov DHCP servera.</w:t>
      </w:r>
    </w:p>
    <w:p w14:paraId="37B00356" w14:textId="77777777" w:rsidR="00B55E34" w:rsidRDefault="00A27271" w:rsidP="00B55E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A27271">
        <w:rPr>
          <w:rStyle w:val="Strong"/>
          <w:rFonts w:ascii="Times New Roman" w:hAnsi="Times New Roman"/>
          <w:color w:val="000000"/>
          <w:sz w:val="24"/>
          <w:szCs w:val="24"/>
        </w:rPr>
        <w:t>Zneužitie protokolov:</w:t>
      </w:r>
      <w:r w:rsidRPr="00A27271">
        <w:rPr>
          <w:rStyle w:val="apple-converted-space"/>
          <w:rFonts w:ascii="Times New Roman" w:hAnsi="Times New Roman"/>
          <w:color w:val="000000"/>
          <w:sz w:val="24"/>
          <w:szCs w:val="24"/>
        </w:rPr>
        <w:t> </w:t>
      </w:r>
      <w:r w:rsidRPr="00A27271">
        <w:rPr>
          <w:rFonts w:ascii="Times New Roman" w:hAnsi="Times New Roman"/>
          <w:color w:val="000000"/>
          <w:sz w:val="24"/>
          <w:szCs w:val="24"/>
        </w:rPr>
        <w:t>Nesprávna konfigurácia protokolov ako DHCP alebo TFTP môže viesť k zneužitiu týchto služieb.</w:t>
      </w:r>
    </w:p>
    <w:p w14:paraId="2A8E2195" w14:textId="77777777" w:rsidR="00B55E34" w:rsidRPr="00B55E34" w:rsidRDefault="00B55E34" w:rsidP="00B55E34">
      <w:pPr>
        <w:spacing w:before="100" w:beforeAutospacing="1" w:after="100" w:afterAutospacing="1" w:line="240" w:lineRule="auto"/>
        <w:ind w:left="720"/>
        <w:rPr>
          <w:rFonts w:ascii="Times New Roman" w:hAnsi="Times New Roman"/>
          <w:color w:val="000000"/>
          <w:sz w:val="24"/>
          <w:szCs w:val="24"/>
        </w:rPr>
      </w:pPr>
    </w:p>
    <w:p w14:paraId="4BE7E9B4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E625210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327D8F1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2F3E8AC2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9896B6D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46F787D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68235B75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3B8CC409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760DE2F1" w14:textId="77777777" w:rsidR="00B55E34" w:rsidRDefault="00B55E34" w:rsidP="00B55E34">
      <w:pPr>
        <w:spacing w:before="100" w:beforeAutospacing="1" w:after="100" w:afterAutospacing="1" w:line="240" w:lineRule="auto"/>
        <w:rPr>
          <w:rFonts w:ascii="Arial" w:hAnsi="Arial" w:cs="Arial"/>
          <w:b/>
          <w:bCs/>
          <w:color w:val="000000"/>
          <w:sz w:val="32"/>
          <w:szCs w:val="32"/>
        </w:rPr>
      </w:pPr>
    </w:p>
    <w:p w14:paraId="1865C3B0" w14:textId="22496E01" w:rsidR="00436536" w:rsidRPr="00B55E34" w:rsidRDefault="00BB01FA" w:rsidP="00B55E34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B55E34">
        <w:rPr>
          <w:rFonts w:ascii="Arial" w:hAnsi="Arial" w:cs="Arial"/>
          <w:b/>
          <w:bCs/>
          <w:color w:val="000000"/>
          <w:sz w:val="32"/>
          <w:szCs w:val="32"/>
        </w:rPr>
        <w:lastRenderedPageBreak/>
        <w:t>2</w:t>
      </w:r>
      <w:r w:rsidR="008242E9" w:rsidRPr="00B55E34">
        <w:rPr>
          <w:rFonts w:ascii="Arial" w:hAnsi="Arial" w:cs="Arial"/>
          <w:b/>
          <w:bCs/>
          <w:color w:val="000000"/>
          <w:sz w:val="32"/>
          <w:szCs w:val="32"/>
        </w:rPr>
        <w:t xml:space="preserve"> </w:t>
      </w:r>
      <w:r w:rsidR="00A27271" w:rsidRPr="00B55E34">
        <w:rPr>
          <w:rFonts w:ascii="Arial" w:hAnsi="Arial" w:cs="Arial"/>
          <w:b/>
          <w:bCs/>
          <w:color w:val="000000"/>
          <w:sz w:val="32"/>
          <w:szCs w:val="32"/>
        </w:rPr>
        <w:t>Záver</w:t>
      </w:r>
    </w:p>
    <w:p w14:paraId="2D9507C5" w14:textId="77777777" w:rsidR="00436536" w:rsidRDefault="00436536" w:rsidP="00436536">
      <w:pPr>
        <w:keepNext/>
      </w:pPr>
      <w:r>
        <w:fldChar w:fldCharType="begin"/>
      </w:r>
      <w:r>
        <w:instrText xml:space="preserve"> INCLUDEPICTURE "/Users/simoncik/Library/Group Containers/UBF8T346G9.ms/WebArchiveCopyPasteTempFiles/com.microsoft.Word/WAgZsNojhgRU%3D"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CA83DE1" wp14:editId="33237A3C">
            <wp:extent cx="5731510" cy="2618105"/>
            <wp:effectExtent l="0" t="0" r="0" b="0"/>
            <wp:docPr id="864970780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32CD223" w14:textId="22B7BF37" w:rsidR="00436536" w:rsidRDefault="00436536" w:rsidP="00436536">
      <w:pPr>
        <w:pStyle w:val="Caption"/>
      </w:pPr>
      <w:proofErr w:type="spellStart"/>
      <w:r>
        <w:t>Obr</w:t>
      </w:r>
      <w:proofErr w:type="spellEnd"/>
      <w:r>
        <w:t xml:space="preserve"> </w:t>
      </w:r>
      <w:r>
        <w:fldChar w:fldCharType="begin"/>
      </w:r>
      <w:r>
        <w:instrText xml:space="preserve"> SEQ Obr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Ukážka telefonovania medzi jednotlivými telefónmi</w:t>
      </w:r>
    </w:p>
    <w:p w14:paraId="55AAF1E0" w14:textId="77777777" w:rsidR="00B55E34" w:rsidRDefault="00B55E34" w:rsidP="00B55E34"/>
    <w:p w14:paraId="27176F36" w14:textId="77777777" w:rsidR="00B55E34" w:rsidRPr="00B55E34" w:rsidRDefault="00B55E34" w:rsidP="00B55E34"/>
    <w:p w14:paraId="5F84EFD2" w14:textId="77777777" w:rsidR="00436536" w:rsidRDefault="00436536" w:rsidP="00436536">
      <w:pPr>
        <w:keepNext/>
      </w:pPr>
      <w:r w:rsidRPr="00436536">
        <w:drawing>
          <wp:inline distT="0" distB="0" distL="0" distR="0" wp14:anchorId="7CBA8688" wp14:editId="447FA6F2">
            <wp:extent cx="5731510" cy="1301115"/>
            <wp:effectExtent l="0" t="0" r="0" b="0"/>
            <wp:docPr id="297562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56268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32E92" w14:textId="6CDB78E4" w:rsidR="00436536" w:rsidRDefault="00436536" w:rsidP="00436536">
      <w:pPr>
        <w:pStyle w:val="Caption"/>
      </w:pPr>
      <w:proofErr w:type="spellStart"/>
      <w:r>
        <w:t>Obr</w:t>
      </w:r>
      <w:proofErr w:type="spellEnd"/>
      <w:r>
        <w:t xml:space="preserve"> </w:t>
      </w:r>
      <w:r>
        <w:fldChar w:fldCharType="begin"/>
      </w:r>
      <w:r>
        <w:instrText xml:space="preserve"> SEQ Obr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Ukážka komunikácie medzi jednotlivými počítačmi</w:t>
      </w:r>
    </w:p>
    <w:p w14:paraId="7FE9C4C6" w14:textId="77777777" w:rsidR="00436536" w:rsidRPr="00436536" w:rsidRDefault="00436536" w:rsidP="00436536"/>
    <w:p w14:paraId="229D17E7" w14:textId="282AC6C4" w:rsidR="00A27271" w:rsidRPr="00436536" w:rsidRDefault="00436536" w:rsidP="00A27271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 w:rsidRPr="00436536">
        <w:rPr>
          <w:rFonts w:ascii="Times New Roman" w:hAnsi="Times New Roman"/>
          <w:color w:val="000000"/>
          <w:sz w:val="24"/>
          <w:szCs w:val="24"/>
        </w:rPr>
        <w:t xml:space="preserve">Dokumentovaná sieťová topológia a konfigurácia demonštrujú efektívne využitie Cisco </w:t>
      </w:r>
      <w:proofErr w:type="spellStart"/>
      <w:r w:rsidRPr="00436536">
        <w:rPr>
          <w:rFonts w:ascii="Times New Roman" w:hAnsi="Times New Roman"/>
          <w:color w:val="000000"/>
          <w:sz w:val="24"/>
          <w:szCs w:val="24"/>
        </w:rPr>
        <w:t>Packet</w:t>
      </w:r>
      <w:proofErr w:type="spellEnd"/>
      <w:r w:rsidRPr="00436536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436536">
        <w:rPr>
          <w:rFonts w:ascii="Times New Roman" w:hAnsi="Times New Roman"/>
          <w:color w:val="000000"/>
          <w:sz w:val="24"/>
          <w:szCs w:val="24"/>
        </w:rPr>
        <w:t>Tracer</w:t>
      </w:r>
      <w:proofErr w:type="spellEnd"/>
      <w:r w:rsidRPr="00436536">
        <w:rPr>
          <w:rFonts w:ascii="Times New Roman" w:hAnsi="Times New Roman"/>
          <w:color w:val="000000"/>
          <w:sz w:val="24"/>
          <w:szCs w:val="24"/>
        </w:rPr>
        <w:t xml:space="preserve"> na návrh a simuláciu rozsiahlej VoIP siete. Výsledok práce umožňuje simulovať telefonovanie a posielanie správ medzi IP telefónmi veľmi reálnym spôsobom. Otvorením GUI telefónov a vytáčaním čísla v pravom hornom rohu obrazovky telefónu</w:t>
      </w:r>
      <w:r>
        <w:rPr>
          <w:rFonts w:ascii="Times New Roman" w:hAnsi="Times New Roman"/>
          <w:color w:val="000000"/>
          <w:sz w:val="24"/>
          <w:szCs w:val="24"/>
        </w:rPr>
        <w:t xml:space="preserve"> ktorému chceme volať</w:t>
      </w:r>
      <w:r w:rsidRPr="00436536">
        <w:rPr>
          <w:rFonts w:ascii="Times New Roman" w:hAnsi="Times New Roman"/>
          <w:color w:val="000000"/>
          <w:sz w:val="24"/>
          <w:szCs w:val="24"/>
        </w:rPr>
        <w:t>, napríklad 1010, môžeme simulovať hovor so zvukovými efektmi, akoby sme volali skutočne. Taktiež simulácia posielania správ</w:t>
      </w:r>
      <w:r w:rsidR="00B55E34">
        <w:rPr>
          <w:rFonts w:ascii="Times New Roman" w:hAnsi="Times New Roman"/>
          <w:color w:val="000000"/>
          <w:sz w:val="24"/>
          <w:szCs w:val="24"/>
        </w:rPr>
        <w:t xml:space="preserve"> medzi jednotlivými počítačmi</w:t>
      </w:r>
      <w:r w:rsidRPr="00436536">
        <w:rPr>
          <w:rFonts w:ascii="Times New Roman" w:hAnsi="Times New Roman"/>
          <w:color w:val="000000"/>
          <w:sz w:val="24"/>
          <w:szCs w:val="24"/>
        </w:rPr>
        <w:t xml:space="preserve"> je viditeľná v pravom dolnom ro</w:t>
      </w:r>
      <w:r w:rsidR="00B55E34">
        <w:rPr>
          <w:rFonts w:ascii="Times New Roman" w:hAnsi="Times New Roman"/>
          <w:color w:val="000000"/>
          <w:sz w:val="24"/>
          <w:szCs w:val="24"/>
        </w:rPr>
        <w:t>zhrania programu</w:t>
      </w:r>
      <w:r w:rsidRPr="00436536">
        <w:rPr>
          <w:rFonts w:ascii="Times New Roman" w:hAnsi="Times New Roman"/>
          <w:color w:val="000000"/>
          <w:sz w:val="24"/>
          <w:szCs w:val="24"/>
        </w:rPr>
        <w:t>, kde môžeme sledovať úspešnosť komunikácie. Pri ďalšom rozvoji siete je dôležité zvážiť potenciálne bezpečnostné riziká a implementovať príslušné bezpečnostné opatrenia na ich minimalizáciu.</w:t>
      </w:r>
    </w:p>
    <w:p w14:paraId="2AADEC9C" w14:textId="77777777" w:rsidR="00A27271" w:rsidRDefault="00A27271"/>
    <w:sectPr w:rsidR="00A272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A6396"/>
    <w:multiLevelType w:val="multilevel"/>
    <w:tmpl w:val="7110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4A0410"/>
    <w:multiLevelType w:val="multilevel"/>
    <w:tmpl w:val="1E62D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48402E"/>
    <w:multiLevelType w:val="multilevel"/>
    <w:tmpl w:val="CD326F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D953FC4"/>
    <w:multiLevelType w:val="multilevel"/>
    <w:tmpl w:val="2592C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7537D3"/>
    <w:multiLevelType w:val="multilevel"/>
    <w:tmpl w:val="A460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5625532">
    <w:abstractNumId w:val="1"/>
  </w:num>
  <w:num w:numId="2" w16cid:durableId="312098696">
    <w:abstractNumId w:val="3"/>
  </w:num>
  <w:num w:numId="3" w16cid:durableId="1192455029">
    <w:abstractNumId w:val="0"/>
  </w:num>
  <w:num w:numId="4" w16cid:durableId="1660111554">
    <w:abstractNumId w:val="2"/>
  </w:num>
  <w:num w:numId="5" w16cid:durableId="94257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271"/>
    <w:rsid w:val="0004000D"/>
    <w:rsid w:val="00132F37"/>
    <w:rsid w:val="001702B3"/>
    <w:rsid w:val="001A21D8"/>
    <w:rsid w:val="00324E49"/>
    <w:rsid w:val="00436536"/>
    <w:rsid w:val="004F6833"/>
    <w:rsid w:val="005C2A87"/>
    <w:rsid w:val="00641DF0"/>
    <w:rsid w:val="006A4B97"/>
    <w:rsid w:val="007B0F4E"/>
    <w:rsid w:val="008242E9"/>
    <w:rsid w:val="008735CC"/>
    <w:rsid w:val="00A27271"/>
    <w:rsid w:val="00B55E34"/>
    <w:rsid w:val="00BB01FA"/>
    <w:rsid w:val="00C76015"/>
    <w:rsid w:val="00D65882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2B2FDE"/>
  <w15:chartTrackingRefBased/>
  <w15:docId w15:val="{CD9E072A-7511-D847-AF4F-962A35D0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271"/>
    <w:pPr>
      <w:spacing w:after="200" w:line="276" w:lineRule="auto"/>
    </w:pPr>
    <w:rPr>
      <w:rFonts w:ascii="Calibri" w:eastAsia="Calibri" w:hAnsi="Calibri" w:cs="Times New Roman"/>
      <w:kern w:val="0"/>
      <w:sz w:val="22"/>
      <w:szCs w:val="22"/>
      <w:lang w:val="sk-SK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7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7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A27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nhideWhenUsed/>
    <w:qFormat/>
    <w:rsid w:val="00A27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nhideWhenUsed/>
    <w:qFormat/>
    <w:rsid w:val="00A27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7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7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7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7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7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7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7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7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7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7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7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7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7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7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7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7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7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7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7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727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2727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SK" w:eastAsia="en-GB"/>
    </w:rPr>
  </w:style>
  <w:style w:type="character" w:styleId="Strong">
    <w:name w:val="Strong"/>
    <w:basedOn w:val="DefaultParagraphFont"/>
    <w:uiPriority w:val="22"/>
    <w:qFormat/>
    <w:rsid w:val="00A27271"/>
    <w:rPr>
      <w:b/>
      <w:bCs/>
    </w:rPr>
  </w:style>
  <w:style w:type="character" w:customStyle="1" w:styleId="apple-converted-space">
    <w:name w:val="apple-converted-space"/>
    <w:basedOn w:val="DefaultParagraphFont"/>
    <w:rsid w:val="00A27271"/>
  </w:style>
  <w:style w:type="paragraph" w:customStyle="1" w:styleId="NadpisKapitoly">
    <w:name w:val="Nadpis Kapitoly"/>
    <w:basedOn w:val="Normal"/>
    <w:next w:val="Normal"/>
    <w:unhideWhenUsed/>
    <w:rsid w:val="004F6833"/>
    <w:pPr>
      <w:pageBreakBefore/>
      <w:tabs>
        <w:tab w:val="num" w:pos="432"/>
      </w:tabs>
      <w:spacing w:before="240" w:after="60" w:line="360" w:lineRule="auto"/>
      <w:ind w:left="432" w:hanging="432"/>
      <w:jc w:val="both"/>
      <w:outlineLvl w:val="0"/>
    </w:pPr>
    <w:rPr>
      <w:rFonts w:ascii="Arial" w:eastAsia="Times New Roman" w:hAnsi="Arial"/>
      <w:b/>
      <w:sz w:val="32"/>
      <w:szCs w:val="20"/>
    </w:rPr>
  </w:style>
  <w:style w:type="paragraph" w:customStyle="1" w:styleId="PodNadpisKapitoly">
    <w:name w:val="PodNadpis Kapitoly"/>
    <w:basedOn w:val="NadpisKapitoly"/>
    <w:next w:val="Normal"/>
    <w:rsid w:val="004F6833"/>
    <w:pPr>
      <w:keepNext/>
      <w:pageBreakBefore w:val="0"/>
      <w:tabs>
        <w:tab w:val="clear" w:pos="432"/>
        <w:tab w:val="num" w:pos="576"/>
      </w:tabs>
      <w:spacing w:before="180"/>
      <w:ind w:left="576" w:hanging="576"/>
      <w:outlineLvl w:val="1"/>
    </w:pPr>
    <w:rPr>
      <w:sz w:val="28"/>
    </w:rPr>
  </w:style>
  <w:style w:type="paragraph" w:customStyle="1" w:styleId="PodNadpiskapitoly3uroven">
    <w:name w:val="PodNadpis kapitoly 3.uroven"/>
    <w:basedOn w:val="PodNadpisKapitoly"/>
    <w:next w:val="Normal"/>
    <w:rsid w:val="004F6833"/>
    <w:pPr>
      <w:tabs>
        <w:tab w:val="clear" w:pos="576"/>
        <w:tab w:val="num" w:pos="720"/>
      </w:tabs>
      <w:spacing w:before="120"/>
      <w:ind w:left="720" w:hanging="720"/>
      <w:outlineLvl w:val="2"/>
    </w:pPr>
    <w:rPr>
      <w:sz w:val="24"/>
      <w:szCs w:val="24"/>
    </w:rPr>
  </w:style>
  <w:style w:type="paragraph" w:styleId="TOC1">
    <w:name w:val="toc 1"/>
    <w:next w:val="Normal"/>
    <w:uiPriority w:val="39"/>
    <w:rsid w:val="004F6833"/>
    <w:pPr>
      <w:tabs>
        <w:tab w:val="right" w:leader="dot" w:pos="8493"/>
      </w:tabs>
      <w:spacing w:after="0" w:line="360" w:lineRule="auto"/>
      <w:ind w:left="340" w:right="567" w:hanging="340"/>
    </w:pPr>
    <w:rPr>
      <w:rFonts w:ascii="Times New Roman" w:eastAsia="Times New Roman" w:hAnsi="Times New Roman" w:cs="Times New Roman"/>
      <w:b/>
      <w:bCs/>
      <w:noProof/>
      <w:kern w:val="0"/>
      <w:szCs w:val="32"/>
      <w:lang w:val="sk-SK"/>
      <w14:ligatures w14:val="none"/>
    </w:rPr>
  </w:style>
  <w:style w:type="paragraph" w:styleId="TOC2">
    <w:name w:val="toc 2"/>
    <w:basedOn w:val="TOC1"/>
    <w:next w:val="Normal"/>
    <w:uiPriority w:val="39"/>
    <w:rsid w:val="004F6833"/>
    <w:pPr>
      <w:tabs>
        <w:tab w:val="left" w:pos="680"/>
        <w:tab w:val="left" w:pos="765"/>
      </w:tabs>
      <w:ind w:left="397" w:hanging="284"/>
    </w:pPr>
    <w:rPr>
      <w:b w:val="0"/>
      <w:bCs w:val="0"/>
      <w:szCs w:val="28"/>
    </w:rPr>
  </w:style>
  <w:style w:type="paragraph" w:styleId="TOC3">
    <w:name w:val="toc 3"/>
    <w:basedOn w:val="TOC2"/>
    <w:next w:val="Normal"/>
    <w:uiPriority w:val="39"/>
    <w:rsid w:val="004F6833"/>
    <w:pPr>
      <w:tabs>
        <w:tab w:val="clear" w:pos="680"/>
        <w:tab w:val="clear" w:pos="765"/>
        <w:tab w:val="left" w:pos="1134"/>
      </w:tabs>
      <w:ind w:left="681"/>
    </w:pPr>
    <w:rPr>
      <w:iCs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FD4622"/>
    <w:pPr>
      <w:spacing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6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3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Cik Simon</dc:creator>
  <cp:keywords/>
  <dc:description/>
  <cp:lastModifiedBy>Cik Simon</cp:lastModifiedBy>
  <cp:revision>4</cp:revision>
  <dcterms:created xsi:type="dcterms:W3CDTF">2025-01-05T09:47:00Z</dcterms:created>
  <dcterms:modified xsi:type="dcterms:W3CDTF">2025-01-13T08:45:00Z</dcterms:modified>
</cp:coreProperties>
</file>