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92B" w:rsidRDefault="006E4E88" w:rsidP="006E4E88">
      <w:pPr>
        <w:pStyle w:val="1"/>
      </w:pPr>
      <w:r>
        <w:rPr>
          <w:rFonts w:hint="eastAsia"/>
        </w:rPr>
        <w:t>Homework</w:t>
      </w:r>
      <w:r>
        <w:t xml:space="preserve"> </w:t>
      </w:r>
      <w:r>
        <w:rPr>
          <w:rFonts w:hint="eastAsia"/>
        </w:rPr>
        <w:t>3</w:t>
      </w:r>
    </w:p>
    <w:p w:rsidR="006E4E88" w:rsidRDefault="006E4E88" w:rsidP="006E4E88">
      <w:r>
        <w:rPr>
          <w:rFonts w:hint="eastAsia"/>
        </w:rPr>
        <w:t>陈春祺 5140379022</w:t>
      </w:r>
    </w:p>
    <w:p w:rsidR="006E4E88" w:rsidRDefault="006E4E88" w:rsidP="006E4E88">
      <w:pPr>
        <w:pStyle w:val="Default"/>
      </w:pPr>
    </w:p>
    <w:p w:rsidR="006E4E88" w:rsidRDefault="006E4E88" w:rsidP="006E4E88">
      <w:pPr>
        <w:pStyle w:val="2"/>
      </w:pPr>
      <w:r>
        <w:t xml:space="preserve"> </w:t>
      </w:r>
      <w:r>
        <w:t>Problem 1</w:t>
      </w:r>
    </w:p>
    <w:p w:rsidR="006E4E88" w:rsidRDefault="006E4E88" w:rsidP="006E4E88">
      <w:r>
        <w:rPr>
          <w:rFonts w:hint="eastAsia"/>
        </w:rPr>
        <w:t>设计前馈神经网络，包括输入层，一层隐藏层，输出层，一共三层。其中，隐藏层节点个数为1024个，训练轮数为5000轮，对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和sigmoid函数作为激活函数分别进行了测试，测试结果如下：</w:t>
      </w:r>
    </w:p>
    <w:p w:rsidR="006E4E88" w:rsidRDefault="006E4E88" w:rsidP="006E4E88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E4E88" w:rsidRDefault="006E4E88" w:rsidP="006E4E88">
      <w:r>
        <w:rPr>
          <w:rFonts w:hint="eastAsia"/>
          <w:noProof/>
        </w:rPr>
        <w:lastRenderedPageBreak/>
        <w:drawing>
          <wp:inline distT="0" distB="0" distL="0" distR="0" wp14:anchorId="761B8F08" wp14:editId="1A4B2A9B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A09EF" w:rsidRDefault="008A09EF" w:rsidP="006E4E88">
      <w:r>
        <w:t>可以看出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只训练5</w:t>
      </w:r>
      <w:r>
        <w:t>000轮</w:t>
      </w:r>
      <w:r>
        <w:rPr>
          <w:rFonts w:hint="eastAsia"/>
        </w:rPr>
        <w:t>的情况下，</w:t>
      </w:r>
      <w:r>
        <w:t>batch-size</w:t>
      </w:r>
      <w:r>
        <w:rPr>
          <w:rFonts w:hint="eastAsia"/>
        </w:rPr>
        <w:t>过小，</w:t>
      </w:r>
      <w:r>
        <w:t>会导致</w:t>
      </w:r>
      <w:r>
        <w:rPr>
          <w:rFonts w:hint="eastAsia"/>
        </w:rPr>
        <w:t>训练不完全，</w:t>
      </w:r>
      <w:r w:rsidR="009D0406">
        <w:rPr>
          <w:rFonts w:hint="eastAsia"/>
        </w:rPr>
        <w:t>而</w:t>
      </w:r>
      <w:proofErr w:type="gramStart"/>
      <w:r w:rsidR="009D0406">
        <w:rPr>
          <w:rFonts w:hint="eastAsia"/>
        </w:rPr>
        <w:t>当随着</w:t>
      </w:r>
      <w:proofErr w:type="gramEnd"/>
      <w:r w:rsidR="009D0406">
        <w:rPr>
          <w:rFonts w:hint="eastAsia"/>
        </w:rPr>
        <w:t>batch</w:t>
      </w:r>
      <w:r w:rsidR="009D0406">
        <w:t>-size增加之后</w:t>
      </w:r>
      <w:r w:rsidR="009D0406">
        <w:rPr>
          <w:rFonts w:hint="eastAsia"/>
        </w:rPr>
        <w:t>，准确率也随之上升，</w:t>
      </w:r>
      <w:r w:rsidR="009D0406">
        <w:t>最后</w:t>
      </w:r>
      <w:r w:rsidR="009D0406">
        <w:rPr>
          <w:rFonts w:hint="eastAsia"/>
        </w:rPr>
        <w:t>都收敛到较高的准确率。</w:t>
      </w:r>
      <w:r w:rsidR="009D0406">
        <w:t>而</w:t>
      </w:r>
      <w:r w:rsidR="009D0406">
        <w:rPr>
          <w:rFonts w:hint="eastAsia"/>
        </w:rPr>
        <w:t>在两种激活函数的情况下，</w:t>
      </w:r>
      <w:r w:rsidR="009D0406">
        <w:t>sigmoid函数</w:t>
      </w:r>
      <w:r w:rsidR="009D0406">
        <w:rPr>
          <w:rFonts w:hint="eastAsia"/>
        </w:rPr>
        <w:t>在相同的batch</w:t>
      </w:r>
      <w:r w:rsidR="009D0406">
        <w:t>-size情况下</w:t>
      </w:r>
      <w:r w:rsidR="009D0406">
        <w:rPr>
          <w:rFonts w:hint="eastAsia"/>
        </w:rPr>
        <w:t>，</w:t>
      </w:r>
      <w:r w:rsidR="009D0406">
        <w:t>最后能得到</w:t>
      </w:r>
      <w:r w:rsidR="009D0406">
        <w:rPr>
          <w:rFonts w:hint="eastAsia"/>
        </w:rPr>
        <w:t>比</w:t>
      </w:r>
      <w:proofErr w:type="spellStart"/>
      <w:r w:rsidR="009D0406">
        <w:rPr>
          <w:rFonts w:hint="eastAsia"/>
        </w:rPr>
        <w:t>tanh</w:t>
      </w:r>
      <w:proofErr w:type="spellEnd"/>
      <w:r w:rsidR="009D0406">
        <w:t>更高</w:t>
      </w:r>
      <w:r w:rsidR="009D0406">
        <w:rPr>
          <w:rFonts w:hint="eastAsia"/>
        </w:rPr>
        <w:t>的准确率。</w:t>
      </w:r>
      <w:r w:rsidR="009D0406">
        <w:t>最后</w:t>
      </w:r>
      <w:r w:rsidR="009D0406">
        <w:rPr>
          <w:rFonts w:hint="eastAsia"/>
        </w:rPr>
        <w:t>选取最好的结果，即以sigmoid</w:t>
      </w:r>
      <w:r w:rsidR="009D0406">
        <w:t>函数</w:t>
      </w:r>
      <w:r w:rsidR="009D0406">
        <w:rPr>
          <w:rFonts w:hint="eastAsia"/>
        </w:rPr>
        <w:t>作为激活函数，batch</w:t>
      </w:r>
      <w:r w:rsidR="009D0406">
        <w:t>-size大小为</w:t>
      </w:r>
      <w:r w:rsidR="009D0406">
        <w:rPr>
          <w:rFonts w:hint="eastAsia"/>
        </w:rPr>
        <w:t>1</w:t>
      </w:r>
      <w:r w:rsidR="009D0406">
        <w:t>500，训练轮数</w:t>
      </w:r>
      <w:r w:rsidR="009D0406">
        <w:rPr>
          <w:rFonts w:hint="eastAsia"/>
        </w:rPr>
        <w:t>5</w:t>
      </w:r>
      <w:r w:rsidR="009D0406">
        <w:t>000，准确率</w:t>
      </w:r>
      <w:r w:rsidR="009D0406">
        <w:rPr>
          <w:rFonts w:hint="eastAsia"/>
        </w:rPr>
        <w:t>0</w:t>
      </w:r>
      <w:r w:rsidR="009D0406">
        <w:t>.9933.</w:t>
      </w:r>
    </w:p>
    <w:p w:rsidR="00857326" w:rsidRDefault="00857326" w:rsidP="006E4E88"/>
    <w:p w:rsidR="00857326" w:rsidRPr="006E4E88" w:rsidRDefault="00857326" w:rsidP="006E4E88">
      <w:pPr>
        <w:rPr>
          <w:rFonts w:hint="eastAsia"/>
        </w:rPr>
      </w:pPr>
      <w:bookmarkStart w:id="0" w:name="_GoBack"/>
      <w:bookmarkEnd w:id="0"/>
    </w:p>
    <w:sectPr w:rsidR="00857326" w:rsidRPr="006E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45"/>
    <w:rsid w:val="00291D45"/>
    <w:rsid w:val="006E4E88"/>
    <w:rsid w:val="00857326"/>
    <w:rsid w:val="008A09EF"/>
    <w:rsid w:val="009D0406"/>
    <w:rsid w:val="00F3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C68D"/>
  <w15:chartTrackingRefBased/>
  <w15:docId w15:val="{24296049-C320-47CB-B983-F00B0840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4E88"/>
    <w:rPr>
      <w:b/>
      <w:bCs/>
      <w:kern w:val="44"/>
      <w:sz w:val="44"/>
      <w:szCs w:val="44"/>
    </w:rPr>
  </w:style>
  <w:style w:type="paragraph" w:customStyle="1" w:styleId="Default">
    <w:name w:val="Default"/>
    <w:rsid w:val="006E4E8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E4E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</a:t>
            </a:r>
            <a:r>
              <a:rPr lang="en-US" altLang="zh-CN"/>
              <a:t>batch-size</a:t>
            </a:r>
            <a:r>
              <a:rPr lang="zh-CN" altLang="en-US"/>
              <a:t>对于最终准确率的影响</a:t>
            </a:r>
            <a:endParaRPr lang="en-US" altLang="zh-CN"/>
          </a:p>
          <a:p>
            <a:pPr>
              <a:defRPr/>
            </a:pPr>
            <a:r>
              <a:rPr lang="zh-CN" altLang="en-US"/>
              <a:t>（激活函数：</a:t>
            </a:r>
            <a:r>
              <a:rPr lang="en-US" altLang="zh-CN"/>
              <a:t>tanh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不同batch-size对于最终准确率的影响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800</c:v>
                </c:pt>
                <c:pt idx="6">
                  <c:v>1000</c:v>
                </c:pt>
                <c:pt idx="7">
                  <c:v>1200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0.93176700000000001</c:v>
                </c:pt>
                <c:pt idx="1">
                  <c:v>0.95145000000000002</c:v>
                </c:pt>
                <c:pt idx="2">
                  <c:v>0.95786700000000002</c:v>
                </c:pt>
                <c:pt idx="3">
                  <c:v>0.96248299999999998</c:v>
                </c:pt>
                <c:pt idx="4">
                  <c:v>0.96465000000000001</c:v>
                </c:pt>
                <c:pt idx="5">
                  <c:v>0.97224999999999995</c:v>
                </c:pt>
                <c:pt idx="6">
                  <c:v>0.97578299999999996</c:v>
                </c:pt>
                <c:pt idx="7">
                  <c:v>0.97519999999999996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37-4811-83E7-508C98F65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128031"/>
        <c:axId val="1710129279"/>
      </c:scatterChart>
      <c:valAx>
        <c:axId val="171012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0129279"/>
        <c:crosses val="autoZero"/>
        <c:crossBetween val="midCat"/>
      </c:valAx>
      <c:valAx>
        <c:axId val="171012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0128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</a:t>
            </a:r>
            <a:r>
              <a:rPr lang="en-US" altLang="zh-CN"/>
              <a:t>batch-size</a:t>
            </a:r>
            <a:r>
              <a:rPr lang="zh-CN" altLang="en-US"/>
              <a:t>对于最终准确率的影响</a:t>
            </a:r>
            <a:endParaRPr lang="en-US" altLang="zh-CN"/>
          </a:p>
          <a:p>
            <a:pPr>
              <a:defRPr/>
            </a:pPr>
            <a:r>
              <a:rPr lang="zh-CN" altLang="en-US"/>
              <a:t>（激活函数：</a:t>
            </a:r>
            <a:r>
              <a:rPr lang="en-US" altLang="zh-CN"/>
              <a:t>sigmoid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不同batch-size对于最终准确率的影响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800</c:v>
                </c:pt>
                <c:pt idx="5">
                  <c:v>1000</c:v>
                </c:pt>
                <c:pt idx="6">
                  <c:v>1200</c:v>
                </c:pt>
                <c:pt idx="7">
                  <c:v>1500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0.94636699999999996</c:v>
                </c:pt>
                <c:pt idx="1">
                  <c:v>0.96326699999999998</c:v>
                </c:pt>
                <c:pt idx="2">
                  <c:v>0.96471700000000005</c:v>
                </c:pt>
                <c:pt idx="3">
                  <c:v>0.97876700000000005</c:v>
                </c:pt>
                <c:pt idx="4">
                  <c:v>0.98671699999999996</c:v>
                </c:pt>
                <c:pt idx="5">
                  <c:v>0.98839999999999995</c:v>
                </c:pt>
                <c:pt idx="6">
                  <c:v>0.99095</c:v>
                </c:pt>
                <c:pt idx="7">
                  <c:v>0.99329999999999996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05-486C-B329-02ECF601A1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128031"/>
        <c:axId val="1710129279"/>
      </c:scatterChart>
      <c:valAx>
        <c:axId val="171012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0129279"/>
        <c:crosses val="autoZero"/>
        <c:crossBetween val="midCat"/>
      </c:valAx>
      <c:valAx>
        <c:axId val="171012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0128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293</Characters>
  <Application>Microsoft Office Word</Application>
  <DocSecurity>0</DocSecurity>
  <Lines>2</Lines>
  <Paragraphs>1</Paragraphs>
  <ScaleCrop>false</ScaleCrop>
  <Company>SJTU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chunqi</dc:creator>
  <cp:keywords/>
  <dc:description/>
  <cp:lastModifiedBy>chen chunqi</cp:lastModifiedBy>
  <cp:revision>5</cp:revision>
  <dcterms:created xsi:type="dcterms:W3CDTF">2018-04-07T08:35:00Z</dcterms:created>
  <dcterms:modified xsi:type="dcterms:W3CDTF">2018-04-07T08:50:00Z</dcterms:modified>
</cp:coreProperties>
</file>