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9AF7E" w14:textId="011C4A72" w:rsidR="003A213A" w:rsidRDefault="000C4CD5">
      <w:r>
        <w:t>sdcvsdvsdv</w:t>
      </w:r>
    </w:p>
    <w:sectPr w:rsidR="003A2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CF9"/>
    <w:rsid w:val="000C4CD5"/>
    <w:rsid w:val="00265DBB"/>
    <w:rsid w:val="003A213A"/>
    <w:rsid w:val="005E5CF9"/>
    <w:rsid w:val="007D6DA7"/>
    <w:rsid w:val="00A353FB"/>
    <w:rsid w:val="00C7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3AD2A"/>
  <w15:chartTrackingRefBased/>
  <w15:docId w15:val="{EFEE8152-6D7B-4CAE-A24C-554F4C286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 standalone="yes"?><Relationships xmlns="http://schemas.openxmlformats.org/package/2006/relationships"><Relationship Id="rId4" Type="http://schemas.openxmlformats.org/officeDocument/2006/relationships/fontTable" Target="fontTable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3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3</cp:revision>
</cp:coreProperties>
</file>