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extended-properties" Target="docProps/app.xml" /><Relationship Id="DeterministicId2" Type="http://schemas.openxmlformats.org/officeDocument/2006/relationships/officeDocument" Target="word/document.xml" /><Relationship Id="Deterministic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>
  <w:body>
    <w:p>
      <w:r>
        <w:t>Sample document</w:t>
      </w:r>
    </w:p>
  </w:body>
</w:document>
</file>

<file path=word/settings.xml><?xml version="1.0" encoding="utf-8"?>
<w:settings xmlns:w="http://schemas.openxmlformats.org/wordprocessingml/2006/main">
</w:settings>
</file>

<file path=word/styles.xml><?xml version="1.0" encoding="utf-8"?>
<w:styles xmlns:w="http://schemas.openxmlformats.org/wordprocessingml/2006/main">
</w:styles>
</file>

<file path=word/_rels/document.xml.rels>&#65279;<?xml version="1.0" encoding="utf-8" standalone="yes"?><Relationships xmlns="http://schemas.openxmlformats.org/package/2006/relationships"><Relationship Id="rId2" Type="http://schemas.openxmlformats.org/officeDocument/2006/relationships/settings" Target="settings.xml" /><Relationship Id="rId1" Type="http://schemas.openxmlformats.org/officeDocument/2006/relationships/styles" Target="styles.xml" /></Relationships>
</file>

<file path=docProps/app.xml><?xml version="1.0" encoding="utf-8"?>
<Properties xmlns="http://schemas.openxmlformats.org/officeDocument/2006/extended-properties">
  <Application>Test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