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shadow/>
        </w:rPr>
        <w:t xml:space="preserve">shadow run</w:t>
      </w:r>
    </w:p>
    <w:sectPr>
      <w:pgSz w:w="11906" w:h="16838"/>
      <w:pgMar w:top="1440" w:right="1440" w:bottom="1440" w:left="1440" w:header="720" w:footer="720" w:gutter="0"/>
    </w:sectPr>
  </w:body>
</w:document>
</file>