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Indented paragraph</w:t>
      </w:r>
    </w:p>
    <w:sectPr>
      <w:pgSz w:w="11906" w:h="16838"/>
      <w:pgMar w:top="1440" w:right="1440" w:bottom="1440" w:left="1440" w:header="720" w:footer="720" w:gutter="0"/>
    </w:sectPr>
  </w:body>
</w:document>
</file>