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wave"/>
          <w:color w:val="FF0000"/>
        </w:rPr>
        <w:t xml:space="preserve">Wavy red underline</w:t>
      </w:r>
    </w:p>
    <w:sectPr>
      <w:pgSz w:w="11906" w:h="16838"/>
      <w:pgMar w:top="1440" w:right="1440" w:bottom="1440" w:left="1440" w:header="720" w:footer="720" w:gutter="0"/>
    </w:sectPr>
  </w:body>
</w:document>
</file>