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Vertical left-to-right text</w:t>
      </w:r>
    </w:p>
    <w:sectPr>
      <w:pgSz w:w="11906" w:h="16838"/>
      <w:pgMar w:top="1440" w:right="1440" w:bottom="1440" w:left="1440" w:header="720" w:footer="720" w:gutter="0"/>
    </w:sectPr>
  </w:body>
</w:document>
</file>