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Spaced paragraph</w:t>
      </w:r>
    </w:p>
    <w:sectPr>
      <w:pgSz w:w="11906" w:h="16838"/>
      <w:pgMar w:top="1440" w:right="1440" w:bottom="1440" w:left="1440" w:header="720" w:footer="720" w:gutter="0"/>
    </w:sectPr>
  </w:body>
</w:document>
</file>