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This has </w:t>
      </w:r>
      <w:r>
        <w:rPr>
          <w:b/>
          <w:color w:val="000000"/>
          <w:shd w:val="clear" w:fill="FFFF00"/>
        </w:rPr>
        <w:t xml:space="preserve">bold highlighted</w:t>
      </w:r>
      <w:r>
        <w:t xml:space="preserve"> and </w:t>
      </w:r>
      <w:r>
        <w:rPr>
          <w:i/>
          <w:color w:val="000000"/>
          <w:shd w:val="clear" w:fill="FFFF00"/>
        </w:rPr>
        <w:t xml:space="preserve">italic highlighted</w:t>
      </w:r>
      <w:r>
        <w:t xml:space="preserve"> text.</w:t>
      </w:r>
    </w:p>
  </w:body>
</w:document>
</file>