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Report</w:t>
      </w:r>
    </w:p>
    <w:p>
      <w:r>
        <w:t xml:space="preserve">This is a </w:t>
      </w:r>
      <w:r>
        <w:rPr>
          <w:b/>
        </w:rPr>
        <w:t xml:space="preserve">bold</w:t>
      </w:r>
      <w:r>
        <w:t xml:space="preserve"> statement.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Item one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Item two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