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Tags: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second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third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