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 Catalog</w:t>
      </w:r>
    </w:p>
    <w:tbl>
      <w:tblPr>
        <w:tblBorders>
          <w:top w:val="single" w:color="auto" w:sz="4"/>
          <w:bottom w:val="single" w:color="auto" w:sz="4"/>
          <w:left w:val="single" w:color="auto" w:sz="4"/>
          <w:right w:val="single" w:color="auto" w:sz="4"/>
          <w:insideH w:val="single" w:color="auto" w:sz="4"/>
          <w:insideV w:val="single" w:color="auto" w:sz="4"/>
        </w:tblBorders>
        <w:tblW w:w="5000" w:type="pct"/>
      </w:tblPr>
      <w:tblGrid>
        <w:gridCol w:w="1666"/>
        <w:gridCol w:w="1666"/>
        <w:gridCol w:w="1666"/>
      </w:tblGrid>
      <w:tr>
        <w:trPr>
          <w:tblHeader/>
        </w:trPr>
        <w:tc>
          <w:tcPr>
            <w:shd w:val="clear" w:fill="E0E0E0"/>
            <w:vAlign w:val="center"/>
          </w:tcPr>
          <w:p>
            <w:r>
              <w:t xml:space="preserve">Product</w:t>
            </w:r>
          </w:p>
        </w:tc>
        <w:tc>
          <w:tcPr>
            <w:shd w:val="clear" w:fill="E0E0E0"/>
            <w:vAlign w:val="center"/>
          </w:tcPr>
          <w:p>
            <w:r>
              <w:t xml:space="preserve">Price</w:t>
            </w:r>
          </w:p>
        </w:tc>
        <w:tc>
          <w:tcPr>
            <w:shd w:val="clear" w:fill="E0E0E0"/>
            <w:vAlign w:val="center"/>
          </w:tcPr>
          <w:p>
            <w:r>
              <w:t xml:space="preserve">Quantity</w:t>
            </w:r>
          </w:p>
        </w:tc>
      </w:tr>
      <w:tr>
        <w:tc>
          <w:tcPr>
            <w:vAlign w:val="center"/>
          </w:tcPr>
          <w:p>
            <w:r>
              <w:t xml:space="preserve">Apple</w:t>
            </w:r>
          </w:p>
        </w:tc>
        <w:tc>
          <w:tcPr>
            <w:vAlign w:val="center"/>
          </w:tcPr>
          <w:p>
            <w:r>
              <w:t xml:space="preserve">$1.00</w:t>
            </w:r>
          </w:p>
        </w:tc>
        <w:tc>
          <w:tcPr>
            <w:vAlign w:val="center"/>
          </w:tcPr>
          <w:p>
            <w:r>
              <w:t xml:space="preserve">100</w:t>
            </w:r>
          </w:p>
        </w:tc>
      </w:tr>
      <w:tr>
        <w:tc>
          <w:tcPr>
            <w:vAlign w:val="center"/>
          </w:tcPr>
          <w:p>
            <w:r>
              <w:t xml:space="preserve">Banana</w:t>
            </w:r>
          </w:p>
        </w:tc>
        <w:tc>
          <w:tcPr>
            <w:vAlign w:val="center"/>
          </w:tcPr>
          <w:p>
            <w:r>
              <w:t xml:space="preserve">$0.50</w:t>
            </w:r>
          </w:p>
        </w:tc>
        <w:tc>
          <w:tcPr>
            <w:vAlign w:val="center"/>
          </w:tcPr>
          <w:p>
            <w:r>
              <w:t xml:space="preserve">150</w:t>
            </w:r>
          </w:p>
        </w:tc>
      </w:tr>
      <w:tr>
        <w:tc>
          <w:tcPr>
            <w:vAlign w:val="center"/>
          </w:tcPr>
          <w:p>
            <w:r>
              <w:t xml:space="preserve">Orange</w:t>
            </w:r>
          </w:p>
        </w:tc>
        <w:tc>
          <w:tcPr>
            <w:vAlign w:val="center"/>
          </w:tcPr>
          <w:p>
            <w:r>
              <w:t xml:space="preserve">$0.75</w:t>
            </w:r>
          </w:p>
        </w:tc>
        <w:tc>
          <w:tcPr>
            <w:vAlign w:val="center"/>
          </w:tcPr>
          <w:p>
            <w:r>
              <w:t xml:space="preserve">200</w:t>
            </w:r>
          </w:p>
        </w:tc>
      </w:tr>
    </w:tbl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a8b61c65dff4cf1" /></Relationships>
</file>