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1D" w:rsidRPr="0080021D" w:rsidRDefault="0080021D" w:rsidP="0080021D">
      <w:pPr>
        <w:spacing w:line="240" w:lineRule="auto"/>
        <w:jc w:val="center"/>
        <w:rPr>
          <w:rFonts w:asciiTheme="majorHAnsi" w:hAnsiTheme="majorHAnsi"/>
          <w:sz w:val="80"/>
          <w:szCs w:val="80"/>
          <w:u w:val="single"/>
        </w:rPr>
      </w:pPr>
      <w:bookmarkStart w:id="0" w:name="_GoBack"/>
      <w:bookmarkEnd w:id="0"/>
      <w:r w:rsidRPr="0080021D">
        <w:rPr>
          <w:rFonts w:asciiTheme="majorHAnsi" w:hAnsiTheme="majorHAnsi"/>
          <w:sz w:val="80"/>
          <w:szCs w:val="80"/>
          <w:u w:val="single"/>
        </w:rPr>
        <w:t>______________P1______________</w:t>
      </w:r>
    </w:p>
    <w:p w:rsid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50"/>
          <w:szCs w:val="50"/>
        </w:rPr>
      </w:pPr>
      <w:r w:rsidRPr="0080021D">
        <w:rPr>
          <w:rFonts w:asciiTheme="majorHAnsi" w:hAnsiTheme="majorHAnsi"/>
          <w:b/>
          <w:sz w:val="50"/>
          <w:szCs w:val="50"/>
        </w:rPr>
        <w:t xml:space="preserve">Genetiske algoritmer til generering af </w:t>
      </w:r>
      <w:r>
        <w:rPr>
          <w:rFonts w:asciiTheme="majorHAnsi" w:hAnsiTheme="majorHAnsi"/>
          <w:b/>
          <w:sz w:val="50"/>
          <w:szCs w:val="50"/>
          <w:u w:val="single"/>
        </w:rPr>
        <w:t>________</w:t>
      </w:r>
      <w:r w:rsidRPr="0080021D">
        <w:rPr>
          <w:rFonts w:asciiTheme="majorHAnsi" w:hAnsiTheme="majorHAnsi"/>
          <w:b/>
          <w:sz w:val="50"/>
          <w:szCs w:val="50"/>
          <w:u w:val="single"/>
        </w:rPr>
        <w:t>skoleskemaer i folkeskoler</w:t>
      </w:r>
      <w:r>
        <w:rPr>
          <w:rFonts w:asciiTheme="majorHAnsi" w:hAnsiTheme="majorHAnsi"/>
          <w:b/>
          <w:sz w:val="50"/>
          <w:szCs w:val="50"/>
          <w:u w:val="single"/>
        </w:rPr>
        <w:t>________</w:t>
      </w:r>
    </w:p>
    <w:p w:rsidR="0080021D" w:rsidRP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80021D">
        <w:rPr>
          <w:sz w:val="32"/>
          <w:szCs w:val="32"/>
        </w:rPr>
        <w:t>Fra eksisterende software til modeller</w:t>
      </w:r>
    </w:p>
    <w:p w:rsid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50"/>
          <w:szCs w:val="50"/>
        </w:rPr>
      </w:pPr>
    </w:p>
    <w:p w:rsidR="0080021D" w:rsidRDefault="0080021D" w:rsidP="0080021D">
      <w:pPr>
        <w:spacing w:line="240" w:lineRule="auto"/>
        <w:rPr>
          <w:rFonts w:asciiTheme="majorHAnsi" w:hAnsiTheme="majorHAnsi"/>
          <w:b/>
          <w:sz w:val="50"/>
          <w:szCs w:val="50"/>
        </w:rPr>
      </w:pPr>
      <w:r>
        <w:rPr>
          <w:rFonts w:asciiTheme="majorHAnsi" w:hAnsiTheme="majorHAnsi"/>
          <w:b/>
          <w:sz w:val="50"/>
          <w:szCs w:val="50"/>
        </w:rPr>
        <w:t>B2-26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Casper Susgaard Nielsen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Kasper Christoffer Andersen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Malthe Søgaard Sørensen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Rasmus Mariegaard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Simon Dam Nielsen</w:t>
      </w:r>
    </w:p>
    <w:p w:rsidR="005D7089" w:rsidRDefault="005D7089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</w:p>
    <w:p w:rsidR="00980E91" w:rsidRDefault="00980E91" w:rsidP="00980E91">
      <w:pPr>
        <w:spacing w:line="240" w:lineRule="auto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Vejledere</w:t>
      </w:r>
    </w:p>
    <w:p w:rsidR="00980E91" w:rsidRDefault="005D7089" w:rsidP="00980E91">
      <w:pPr>
        <w:spacing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 w:rsidRPr="005D7089">
        <w:rPr>
          <w:rFonts w:eastAsia="Times New Roman" w:cstheme="minorHAnsi"/>
          <w:color w:val="000000"/>
          <w:sz w:val="32"/>
          <w:szCs w:val="32"/>
          <w:lang w:eastAsia="da-DK"/>
        </w:rPr>
        <w:t>Claus Skaaning</w:t>
      </w:r>
    </w:p>
    <w:p w:rsidR="005D7089" w:rsidRDefault="005D7089" w:rsidP="00980E91">
      <w:pPr>
        <w:spacing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Søren Løkke</w:t>
      </w: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980E91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Afleveringsdato: 19/12 2016</w:t>
      </w:r>
    </w:p>
    <w:p w:rsidR="00980E91" w:rsidRPr="005D7089" w:rsidRDefault="00A715F8" w:rsidP="00A715F8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noProof/>
          <w:color w:val="000000"/>
          <w:sz w:val="32"/>
          <w:szCs w:val="32"/>
          <w:lang w:eastAsia="da-DK"/>
        </w:rPr>
        <w:drawing>
          <wp:anchor distT="0" distB="0" distL="114300" distR="114300" simplePos="0" relativeHeight="251658240" behindDoc="1" locked="0" layoutInCell="1" allowOverlap="1" wp14:anchorId="6166B9B7" wp14:editId="3CEF8F67">
            <wp:simplePos x="0" y="0"/>
            <wp:positionH relativeFrom="column">
              <wp:posOffset>4194810</wp:posOffset>
            </wp:positionH>
            <wp:positionV relativeFrom="paragraph">
              <wp:posOffset>1237615</wp:posOffset>
            </wp:positionV>
            <wp:extent cx="2419350" cy="1257300"/>
            <wp:effectExtent l="0" t="0" r="0" b="0"/>
            <wp:wrapTight wrapText="bothSides">
              <wp:wrapPolygon edited="0">
                <wp:start x="11735" y="0"/>
                <wp:lineTo x="8504" y="2291"/>
                <wp:lineTo x="6463" y="4582"/>
                <wp:lineTo x="6803" y="10473"/>
                <wp:lineTo x="1020" y="18982"/>
                <wp:lineTo x="0" y="19309"/>
                <wp:lineTo x="0" y="21273"/>
                <wp:lineTo x="21430" y="21273"/>
                <wp:lineTo x="21430" y="18982"/>
                <wp:lineTo x="10715" y="15709"/>
                <wp:lineTo x="11735" y="15055"/>
                <wp:lineTo x="13946" y="11127"/>
                <wp:lineTo x="12756" y="5236"/>
                <wp:lineTo x="12926" y="655"/>
                <wp:lineTo x="12926" y="0"/>
                <wp:lineTo x="11735" y="0"/>
              </wp:wrapPolygon>
            </wp:wrapTight>
            <wp:docPr id="4" name="Billede 4" descr="C:\Users\Simon Dam Nielsen\AppData\Local\Microsoft\Windows\INetCache\Content.Word\AAU_dk_350x18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on Dam Nielsen\AppData\Local\Microsoft\Windows\INetCache\Content.Word\AAU_dk_350x182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80"/>
          <w:szCs w:val="80"/>
          <w:u w:val="single"/>
          <w:lang w:eastAsia="da-DK"/>
        </w:rPr>
        <w:drawing>
          <wp:anchor distT="0" distB="0" distL="114300" distR="114300" simplePos="0" relativeHeight="251659264" behindDoc="1" locked="0" layoutInCell="1" allowOverlap="1" wp14:anchorId="1C5E9687" wp14:editId="73C1805F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1150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533" y="21424"/>
                <wp:lineTo x="21533" y="0"/>
                <wp:lineTo x="0" y="0"/>
              </wp:wrapPolygon>
            </wp:wrapTight>
            <wp:docPr id="1" name="Billede 1" descr="C:\Users\SimonDam\AppData\Local\Microsoft\Windows\INetCache\Content.Word\underskri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Dam\AppData\Local\Microsoft\Windows\INetCache\Content.Word\underskrif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E91" w:rsidRPr="005D70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1D"/>
    <w:rsid w:val="00445231"/>
    <w:rsid w:val="005020D3"/>
    <w:rsid w:val="005D7089"/>
    <w:rsid w:val="006002B8"/>
    <w:rsid w:val="0080021D"/>
    <w:rsid w:val="00980E91"/>
    <w:rsid w:val="00A715F8"/>
    <w:rsid w:val="00B63891"/>
    <w:rsid w:val="00F7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wrro">
    <w:name w:val="rwrro"/>
    <w:basedOn w:val="Standardskrifttypeiafsnit"/>
    <w:rsid w:val="005D708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089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D70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wrro">
    <w:name w:val="rwrro"/>
    <w:basedOn w:val="Standardskrifttypeiafsnit"/>
    <w:rsid w:val="005D708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089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D7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8</cp:revision>
  <cp:lastPrinted>2016-12-18T11:56:00Z</cp:lastPrinted>
  <dcterms:created xsi:type="dcterms:W3CDTF">2016-12-15T23:12:00Z</dcterms:created>
  <dcterms:modified xsi:type="dcterms:W3CDTF">2016-12-18T11:56:00Z</dcterms:modified>
</cp:coreProperties>
</file>