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EE" w:rsidRPr="004551EE" w:rsidRDefault="004551EE" w:rsidP="004551EE">
      <w:pPr>
        <w:pStyle w:val="TitelKapitel"/>
      </w:pPr>
      <w:r w:rsidRPr="004551EE">
        <w:t>Gründung</w:t>
      </w:r>
      <w:r w:rsidR="00F145D5">
        <w:rPr>
          <w:b w:val="0"/>
          <w:vertAlign w:val="superscript"/>
        </w:rPr>
        <w:t xml:space="preserve"> </w:t>
      </w:r>
    </w:p>
    <w:p w:rsidR="004551EE" w:rsidRDefault="004551EE" w:rsidP="004551EE">
      <w:pPr>
        <w:pStyle w:val="TitelKapitel2Zeile"/>
      </w:pPr>
      <w:r w:rsidRPr="004551EE">
        <w:t xml:space="preserve">der </w:t>
      </w:r>
      <w:proofErr w:type="spellStart"/>
      <w:r w:rsidRPr="004551EE">
        <w:t>teranet</w:t>
      </w:r>
      <w:proofErr w:type="spellEnd"/>
      <w:r w:rsidRPr="004551EE">
        <w:t xml:space="preserve"> </w:t>
      </w:r>
      <w:proofErr w:type="spellStart"/>
      <w:r w:rsidRPr="004551EE">
        <w:t>security</w:t>
      </w:r>
      <w:proofErr w:type="spellEnd"/>
      <w:r w:rsidRPr="004551EE">
        <w:t xml:space="preserve"> </w:t>
      </w:r>
      <w:proofErr w:type="spellStart"/>
      <w:r w:rsidRPr="004551EE">
        <w:t>gmbh</w:t>
      </w:r>
      <w:proofErr w:type="spellEnd"/>
    </w:p>
    <w:p w:rsidR="004551EE" w:rsidRPr="004551EE" w:rsidRDefault="004551EE" w:rsidP="004551EE">
      <w:pPr>
        <w:pStyle w:val="TitelKapitel2Zeile"/>
        <w:rPr>
          <w:sz w:val="28"/>
          <w:szCs w:val="28"/>
        </w:rPr>
      </w:pPr>
    </w:p>
    <w:p w:rsidR="004551EE" w:rsidRDefault="004551EE" w:rsidP="004551EE">
      <w:pPr>
        <w:pStyle w:val="Standardblock"/>
        <w:spacing w:after="0"/>
      </w:pPr>
      <w:r w:rsidRPr="004551EE">
        <w:t>A.B., Notar des Kantons Bern, eingetragen im Notariatsregister des Kantons Bern, mit Büro in Biel/Bienne,</w:t>
      </w:r>
    </w:p>
    <w:p w:rsidR="004551EE" w:rsidRDefault="004551EE" w:rsidP="004551EE">
      <w:pPr>
        <w:pStyle w:val="Standardblock"/>
        <w:spacing w:before="160" w:after="0"/>
      </w:pPr>
    </w:p>
    <w:p w:rsidR="004551EE" w:rsidRPr="004551EE" w:rsidRDefault="004551EE" w:rsidP="004551EE">
      <w:pPr>
        <w:pStyle w:val="Standardblock"/>
        <w:spacing w:before="160" w:after="400"/>
        <w:jc w:val="center"/>
      </w:pPr>
      <w:r w:rsidRPr="004551EE">
        <w:rPr>
          <w:i/>
        </w:rPr>
        <w:t>beurkundet</w:t>
      </w:r>
      <w:r w:rsidR="00F145D5">
        <w:rPr>
          <w:i/>
          <w:sz w:val="10"/>
          <w:szCs w:val="10"/>
        </w:rPr>
        <w:t xml:space="preserve"> </w:t>
      </w:r>
      <w:r w:rsidRPr="004551EE">
        <w:t>:</w:t>
      </w:r>
    </w:p>
    <w:p w:rsidR="004551EE" w:rsidRPr="004551EE" w:rsidRDefault="004551EE" w:rsidP="004551EE">
      <w:pPr>
        <w:pStyle w:val="Standardblock"/>
        <w:tabs>
          <w:tab w:val="clear" w:pos="244"/>
          <w:tab w:val="left" w:pos="426"/>
        </w:tabs>
        <w:ind w:left="420" w:hanging="420"/>
      </w:pPr>
      <w:r>
        <w:t>1.</w:t>
      </w:r>
      <w:r>
        <w:tab/>
      </w:r>
      <w:r w:rsidRPr="004551EE">
        <w:t xml:space="preserve">Frau </w:t>
      </w:r>
      <w:r w:rsidRPr="004551EE">
        <w:rPr>
          <w:b/>
        </w:rPr>
        <w:t xml:space="preserve">Martina </w:t>
      </w:r>
      <w:proofErr w:type="spellStart"/>
      <w:r w:rsidRPr="004551EE">
        <w:rPr>
          <w:b/>
        </w:rPr>
        <w:t>Pesko</w:t>
      </w:r>
      <w:proofErr w:type="spellEnd"/>
      <w:r w:rsidRPr="004551EE">
        <w:rPr>
          <w:b/>
        </w:rPr>
        <w:t xml:space="preserve"> Bucher</w:t>
      </w:r>
      <w:r w:rsidRPr="004551EE">
        <w:t xml:space="preserve">, 22.6.1987, von </w:t>
      </w:r>
      <w:proofErr w:type="spellStart"/>
      <w:r w:rsidRPr="004551EE">
        <w:t>Biasca</w:t>
      </w:r>
      <w:proofErr w:type="spellEnd"/>
      <w:r w:rsidRPr="004551EE">
        <w:t xml:space="preserve"> und </w:t>
      </w:r>
      <w:proofErr w:type="spellStart"/>
      <w:r w:rsidRPr="004551EE">
        <w:t>Schwarzenburg</w:t>
      </w:r>
      <w:proofErr w:type="spellEnd"/>
      <w:r w:rsidRPr="004551EE">
        <w:t xml:space="preserve">, General </w:t>
      </w:r>
      <w:proofErr w:type="spellStart"/>
      <w:r w:rsidRPr="004551EE">
        <w:t>Dufour</w:t>
      </w:r>
      <w:proofErr w:type="spellEnd"/>
      <w:r w:rsidRPr="004551EE">
        <w:t>-Strasse 33, 2502 Biel/Bienne,</w:t>
      </w:r>
    </w:p>
    <w:p w:rsidR="004551EE" w:rsidRPr="004551EE" w:rsidRDefault="004551EE" w:rsidP="004551EE">
      <w:pPr>
        <w:pStyle w:val="Standardblock"/>
        <w:tabs>
          <w:tab w:val="clear" w:pos="244"/>
          <w:tab w:val="left" w:pos="426"/>
        </w:tabs>
        <w:ind w:left="420" w:hanging="420"/>
      </w:pPr>
      <w:r>
        <w:t>2.</w:t>
      </w:r>
      <w:r>
        <w:tab/>
      </w:r>
      <w:r w:rsidRPr="004551EE">
        <w:t xml:space="preserve">Herr </w:t>
      </w:r>
      <w:r w:rsidRPr="004551EE">
        <w:rPr>
          <w:b/>
        </w:rPr>
        <w:t>Franz Bucher</w:t>
      </w:r>
      <w:r w:rsidRPr="004551EE">
        <w:t xml:space="preserve">, 21.3.1986, von </w:t>
      </w:r>
      <w:proofErr w:type="spellStart"/>
      <w:r w:rsidRPr="004551EE">
        <w:t>Schwarzenburg</w:t>
      </w:r>
      <w:proofErr w:type="spellEnd"/>
      <w:r w:rsidRPr="004551EE">
        <w:t xml:space="preserve">, General </w:t>
      </w:r>
      <w:proofErr w:type="spellStart"/>
      <w:r w:rsidRPr="004551EE">
        <w:t>Dufour</w:t>
      </w:r>
      <w:proofErr w:type="spellEnd"/>
      <w:r w:rsidRPr="004551EE">
        <w:t>-Strasse 33, 2502 Biel/Bienne,</w:t>
      </w:r>
    </w:p>
    <w:p w:rsidR="004551EE" w:rsidRPr="004551EE" w:rsidRDefault="004551EE" w:rsidP="004551EE">
      <w:pPr>
        <w:pStyle w:val="Standardblock"/>
        <w:tabs>
          <w:tab w:val="clear" w:pos="244"/>
          <w:tab w:val="left" w:pos="426"/>
        </w:tabs>
        <w:ind w:left="420" w:hanging="420"/>
      </w:pPr>
      <w:r>
        <w:t>3.</w:t>
      </w:r>
      <w:r>
        <w:tab/>
      </w:r>
      <w:r w:rsidRPr="004551EE">
        <w:t xml:space="preserve">Frau </w:t>
      </w:r>
      <w:r w:rsidRPr="004551EE">
        <w:rPr>
          <w:b/>
        </w:rPr>
        <w:t xml:space="preserve">Katharina </w:t>
      </w:r>
      <w:proofErr w:type="spellStart"/>
      <w:r w:rsidRPr="004551EE">
        <w:rPr>
          <w:b/>
        </w:rPr>
        <w:t>Pesko-Alig</w:t>
      </w:r>
      <w:proofErr w:type="spellEnd"/>
      <w:r w:rsidRPr="004551EE">
        <w:t xml:space="preserve">, 30.5.1962, von </w:t>
      </w:r>
      <w:proofErr w:type="spellStart"/>
      <w:r w:rsidRPr="004551EE">
        <w:t>Biasca</w:t>
      </w:r>
      <w:proofErr w:type="spellEnd"/>
      <w:r w:rsidRPr="004551EE">
        <w:t xml:space="preserve">, </w:t>
      </w:r>
      <w:proofErr w:type="spellStart"/>
      <w:r w:rsidRPr="004551EE">
        <w:t>Zihlstrasse</w:t>
      </w:r>
      <w:proofErr w:type="spellEnd"/>
      <w:r w:rsidRPr="004551EE">
        <w:t xml:space="preserve"> 65, 2560 Nidau,</w:t>
      </w:r>
    </w:p>
    <w:p w:rsidR="004551EE" w:rsidRPr="004551EE" w:rsidRDefault="004551EE" w:rsidP="004551EE">
      <w:pPr>
        <w:pStyle w:val="Standardblock"/>
        <w:jc w:val="right"/>
      </w:pPr>
      <w:r w:rsidRPr="004551EE">
        <w:rPr>
          <w:i/>
        </w:rPr>
        <w:t>Gründer</w:t>
      </w:r>
      <w:r w:rsidR="00C60628" w:rsidRPr="00C60628">
        <w:rPr>
          <w:i/>
          <w:sz w:val="4"/>
          <w:szCs w:val="4"/>
        </w:rPr>
        <w:t xml:space="preserve"> </w:t>
      </w:r>
      <w:r w:rsidR="00F145D5">
        <w:rPr>
          <w:vertAlign w:val="superscript"/>
        </w:rPr>
        <w:t xml:space="preserve"> </w:t>
      </w:r>
    </w:p>
    <w:p w:rsidR="004551EE" w:rsidRDefault="004551EE" w:rsidP="004551EE">
      <w:pPr>
        <w:pStyle w:val="Standardblock"/>
        <w:spacing w:before="160"/>
        <w:jc w:val="center"/>
      </w:pPr>
    </w:p>
    <w:p w:rsidR="004551EE" w:rsidRPr="004551EE" w:rsidRDefault="00C60628" w:rsidP="004551EE">
      <w:pPr>
        <w:pStyle w:val="Standardblock"/>
        <w:spacing w:before="160" w:after="240"/>
        <w:jc w:val="center"/>
      </w:pPr>
      <w:r>
        <w:rPr>
          <w:i/>
        </w:rPr>
        <w:t>e</w:t>
      </w:r>
      <w:r w:rsidR="00F145D5">
        <w:rPr>
          <w:i/>
        </w:rPr>
        <w:t>rklären</w:t>
      </w:r>
      <w:r w:rsidR="00F145D5">
        <w:rPr>
          <w:vertAlign w:val="superscript"/>
        </w:rPr>
        <w:t xml:space="preserve"> </w:t>
      </w:r>
      <w:r w:rsidR="004551EE" w:rsidRPr="004551EE">
        <w:t>:</w:t>
      </w:r>
    </w:p>
    <w:p w:rsidR="004551EE" w:rsidRPr="004551EE" w:rsidRDefault="004D48D1" w:rsidP="004551EE">
      <w:pPr>
        <w:pStyle w:val="TitelRmisch"/>
      </w:pPr>
      <w:r>
        <w:t>I</w:t>
      </w:r>
      <w:r w:rsidR="004551EE">
        <w:t>.</w:t>
      </w:r>
      <w:r w:rsidR="004551EE">
        <w:tab/>
      </w:r>
      <w:r w:rsidR="004551EE" w:rsidRPr="004551EE">
        <w:t>Gründung</w:t>
      </w:r>
    </w:p>
    <w:p w:rsidR="004551EE" w:rsidRPr="004551EE" w:rsidRDefault="004551EE" w:rsidP="004551EE">
      <w:pPr>
        <w:pStyle w:val="Standardblock"/>
      </w:pPr>
      <w:r w:rsidRPr="004551EE">
        <w:t>Wir gründen</w:t>
      </w:r>
      <w:r w:rsidR="00F145D5">
        <w:rPr>
          <w:vertAlign w:val="superscript"/>
        </w:rPr>
        <w:t xml:space="preserve"> </w:t>
      </w:r>
      <w:r w:rsidRPr="004551EE">
        <w:t xml:space="preserve"> eine Gesellschaft mit beschränkter Haftung unter der Firma</w:t>
      </w:r>
    </w:p>
    <w:p w:rsidR="004551EE" w:rsidRPr="004551EE" w:rsidRDefault="004551EE" w:rsidP="004551EE">
      <w:pPr>
        <w:pStyle w:val="Standardblock"/>
        <w:jc w:val="center"/>
      </w:pPr>
      <w:proofErr w:type="spellStart"/>
      <w:r w:rsidRPr="004551EE">
        <w:rPr>
          <w:b/>
        </w:rPr>
        <w:t>teranet</w:t>
      </w:r>
      <w:proofErr w:type="spellEnd"/>
      <w:r w:rsidRPr="004551EE">
        <w:rPr>
          <w:b/>
        </w:rPr>
        <w:t xml:space="preserve"> </w:t>
      </w:r>
      <w:proofErr w:type="spellStart"/>
      <w:r w:rsidRPr="004551EE">
        <w:rPr>
          <w:b/>
        </w:rPr>
        <w:t>security</w:t>
      </w:r>
      <w:proofErr w:type="spellEnd"/>
      <w:r w:rsidRPr="004551EE">
        <w:rPr>
          <w:b/>
        </w:rPr>
        <w:t xml:space="preserve"> </w:t>
      </w:r>
      <w:proofErr w:type="spellStart"/>
      <w:r w:rsidRPr="004551EE">
        <w:rPr>
          <w:b/>
        </w:rPr>
        <w:t>gmbh</w:t>
      </w:r>
      <w:proofErr w:type="spellEnd"/>
      <w:r w:rsidR="00F145D5">
        <w:rPr>
          <w:vertAlign w:val="superscript"/>
        </w:rPr>
        <w:t xml:space="preserve"> </w:t>
      </w:r>
      <w:r w:rsidRPr="004551EE">
        <w:rPr>
          <w:vertAlign w:val="superscript"/>
        </w:rPr>
        <w:t>,</w:t>
      </w:r>
      <w:r w:rsidR="00F145D5">
        <w:rPr>
          <w:vertAlign w:val="superscript"/>
        </w:rPr>
        <w:t xml:space="preserve"> </w:t>
      </w:r>
    </w:p>
    <w:p w:rsidR="004551EE" w:rsidRPr="004551EE" w:rsidRDefault="004551EE" w:rsidP="004551EE">
      <w:pPr>
        <w:pStyle w:val="TitelRmisch"/>
      </w:pPr>
      <w:r>
        <w:t>II.</w:t>
      </w:r>
      <w:r>
        <w:tab/>
      </w:r>
      <w:r w:rsidRPr="004551EE">
        <w:t>Festlegung der Statuten</w:t>
      </w:r>
      <w:r w:rsidR="00F145D5">
        <w:rPr>
          <w:b w:val="0"/>
          <w:vertAlign w:val="superscript"/>
        </w:rPr>
        <w:t xml:space="preserve"> </w:t>
      </w:r>
    </w:p>
    <w:p w:rsidR="004551EE" w:rsidRDefault="004551EE" w:rsidP="004551EE">
      <w:pPr>
        <w:pStyle w:val="Standardblock"/>
      </w:pPr>
      <w:r w:rsidRPr="004551EE">
        <w:t>Wir legen die Statuten mit dem Wortlaut fest, wie er im vorliegenden Exemplar</w:t>
      </w:r>
      <w:r w:rsidR="00F145D5">
        <w:rPr>
          <w:vertAlign w:val="superscript"/>
        </w:rPr>
        <w:t xml:space="preserve"> </w:t>
      </w:r>
      <w:r w:rsidRPr="004551EE">
        <w:t xml:space="preserve"> enthalten ist.</w:t>
      </w:r>
      <w:r>
        <w:br w:type="page"/>
      </w:r>
    </w:p>
    <w:p w:rsidR="004551EE" w:rsidRPr="004551EE" w:rsidRDefault="004551EE" w:rsidP="004551EE">
      <w:pPr>
        <w:pStyle w:val="TitelRmisch"/>
      </w:pPr>
      <w:r>
        <w:lastRenderedPageBreak/>
        <w:t>III.</w:t>
      </w:r>
      <w:r>
        <w:tab/>
        <w:t xml:space="preserve"> </w:t>
      </w:r>
      <w:r w:rsidRPr="004551EE">
        <w:t>Zeichnung und Feststellungen</w:t>
      </w:r>
    </w:p>
    <w:p w:rsidR="004551EE" w:rsidRPr="004551EE" w:rsidRDefault="004551EE" w:rsidP="004551EE">
      <w:pPr>
        <w:pStyle w:val="TitelNormalNr"/>
        <w:spacing w:before="0"/>
      </w:pPr>
      <w:r>
        <w:t>1.</w:t>
      </w:r>
      <w:r>
        <w:tab/>
      </w:r>
      <w:r w:rsidRPr="004551EE">
        <w:t>Zeichnung der Stammanteile</w:t>
      </w:r>
      <w:r w:rsidR="00F145D5">
        <w:rPr>
          <w:b w:val="0"/>
          <w:vertAlign w:val="superscript"/>
        </w:rPr>
        <w:t xml:space="preserve"> </w:t>
      </w:r>
      <w:r w:rsidRPr="004551EE">
        <w:rPr>
          <w:b w:val="0"/>
          <w:vertAlign w:val="superscript"/>
        </w:rPr>
        <w:t>,</w:t>
      </w:r>
      <w:r w:rsidR="00F145D5">
        <w:rPr>
          <w:b w:val="0"/>
          <w:vertAlign w:val="superscript"/>
        </w:rPr>
        <w:t xml:space="preserve"> 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a.</w:t>
      </w:r>
      <w:r>
        <w:tab/>
      </w:r>
      <w:r w:rsidR="004551EE" w:rsidRPr="004551EE">
        <w:t>Wir zeichnen</w:t>
      </w:r>
      <w:r w:rsidR="00F145D5">
        <w:rPr>
          <w:vertAlign w:val="superscript"/>
        </w:rPr>
        <w:t xml:space="preserve"> </w:t>
      </w:r>
      <w:r w:rsidR="004551EE" w:rsidRPr="004551EE">
        <w:t xml:space="preserve"> alle 60 Stammanteile der Gesellschaft zum Nen</w:t>
      </w:r>
      <w:r w:rsidR="004551EE" w:rsidRPr="004551EE">
        <w:t>n</w:t>
      </w:r>
      <w:r>
        <w:t>wert von je CHF 1 </w:t>
      </w:r>
      <w:r w:rsidR="004551EE" w:rsidRPr="004551EE">
        <w:t>000.</w:t>
      </w:r>
      <w:r>
        <w:t>–</w:t>
      </w:r>
      <w:r w:rsidR="004551EE" w:rsidRPr="004551EE">
        <w:t xml:space="preserve"> wie folgt:</w:t>
      </w:r>
    </w:p>
    <w:p w:rsidR="004551EE" w:rsidRPr="004551EE" w:rsidRDefault="004551EE" w:rsidP="00893F0C">
      <w:pPr>
        <w:pStyle w:val="StrichAufzhlung"/>
        <w:ind w:left="244" w:firstLine="40"/>
      </w:pPr>
      <w:r w:rsidRPr="004551EE">
        <w:t xml:space="preserve">Frau Martina </w:t>
      </w:r>
      <w:proofErr w:type="spellStart"/>
      <w:r w:rsidRPr="004551EE">
        <w:t>Pesko</w:t>
      </w:r>
      <w:proofErr w:type="spellEnd"/>
      <w:r w:rsidRPr="004551EE">
        <w:t xml:space="preserve"> Bucher zeichnet 20 Stammanteile,</w:t>
      </w:r>
    </w:p>
    <w:p w:rsidR="004551EE" w:rsidRPr="004551EE" w:rsidRDefault="004551EE" w:rsidP="00893F0C">
      <w:pPr>
        <w:pStyle w:val="StrichAufzhlung"/>
        <w:ind w:left="244" w:firstLine="40"/>
      </w:pPr>
      <w:r w:rsidRPr="004551EE">
        <w:t>Herr Franz Bucher zeichnet 20 Stammanteile,</w:t>
      </w:r>
    </w:p>
    <w:p w:rsidR="004551EE" w:rsidRPr="004551EE" w:rsidRDefault="004551EE" w:rsidP="004D48D1">
      <w:pPr>
        <w:pStyle w:val="StrichAufzhlung"/>
        <w:spacing w:after="160"/>
        <w:ind w:left="244" w:firstLine="40"/>
      </w:pPr>
      <w:r w:rsidRPr="004551EE">
        <w:t xml:space="preserve">Frau Katharina </w:t>
      </w:r>
      <w:proofErr w:type="spellStart"/>
      <w:r w:rsidRPr="004551EE">
        <w:t>Pesko-Alig</w:t>
      </w:r>
      <w:proofErr w:type="spellEnd"/>
      <w:r w:rsidRPr="004551EE">
        <w:t xml:space="preserve"> zeichnet 20 Stammanteile.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b.</w:t>
      </w:r>
      <w:r>
        <w:tab/>
      </w:r>
      <w:r w:rsidR="004551EE" w:rsidRPr="004551EE">
        <w:t>Die 60 Stammanteile werden zum Betrag</w:t>
      </w:r>
      <w:r>
        <w:t xml:space="preserve"> von je CHF 1 </w:t>
      </w:r>
      <w:r w:rsidR="004551EE" w:rsidRPr="004551EE">
        <w:t>000.</w:t>
      </w:r>
      <w:r>
        <w:t>–</w:t>
      </w:r>
      <w:r w:rsidR="004551EE" w:rsidRPr="004551EE">
        <w:t>, total CHF </w:t>
      </w:r>
      <w:r>
        <w:t>60 </w:t>
      </w:r>
      <w:r w:rsidR="004551EE" w:rsidRPr="004551EE">
        <w:t>000.</w:t>
      </w:r>
      <w:r>
        <w:t>–</w:t>
      </w:r>
      <w:r w:rsidR="004551EE" w:rsidRPr="004551EE">
        <w:t xml:space="preserve"> (sechzigtausend), ausgegeben.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c.</w:t>
      </w:r>
      <w:r>
        <w:tab/>
      </w:r>
      <w:r w:rsidR="004551EE" w:rsidRPr="004551EE">
        <w:t>Wir nehmen im Sinn von Art. 777a Abs. 2 OR</w:t>
      </w:r>
      <w:r w:rsidR="00F145D5">
        <w:rPr>
          <w:vertAlign w:val="superscript"/>
        </w:rPr>
        <w:t xml:space="preserve"> </w:t>
      </w:r>
      <w:r w:rsidR="004551EE" w:rsidRPr="004551EE">
        <w:t xml:space="preserve"> Kenntnis von fo</w:t>
      </w:r>
      <w:r w:rsidR="004551EE" w:rsidRPr="004551EE">
        <w:t>l</w:t>
      </w:r>
      <w:r w:rsidR="004551EE" w:rsidRPr="004551EE">
        <w:t>genden statutarischen Bestimmungen:</w:t>
      </w:r>
    </w:p>
    <w:p w:rsidR="004551EE" w:rsidRPr="004551EE" w:rsidRDefault="004551EE" w:rsidP="00893F0C">
      <w:pPr>
        <w:pStyle w:val="StrichAufzhlung"/>
        <w:ind w:left="244" w:firstLine="40"/>
      </w:pPr>
      <w:r w:rsidRPr="004551EE">
        <w:t>Art. 21 / Konkurrenzverbot für die Gesellschafter</w:t>
      </w:r>
      <w:r w:rsidR="00F145D5">
        <w:rPr>
          <w:vertAlign w:val="superscript"/>
        </w:rPr>
        <w:t xml:space="preserve"> </w:t>
      </w:r>
      <w:r w:rsidRPr="004551EE">
        <w:t>.</w:t>
      </w:r>
    </w:p>
    <w:p w:rsidR="004551EE" w:rsidRPr="004551EE" w:rsidRDefault="004551EE" w:rsidP="00893F0C">
      <w:pPr>
        <w:pStyle w:val="StrichAufzhlung"/>
        <w:spacing w:after="160"/>
        <w:ind w:left="244" w:firstLine="40"/>
      </w:pPr>
      <w:r w:rsidRPr="004551EE">
        <w:t>Art. 22 / Vorhand- und Vorkaufsrechte der Gesellschafter</w:t>
      </w:r>
      <w:r w:rsidR="00F145D5">
        <w:rPr>
          <w:vertAlign w:val="superscript"/>
        </w:rPr>
        <w:t xml:space="preserve"> </w:t>
      </w:r>
      <w:r w:rsidRPr="004551EE">
        <w:t>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ab/>
      </w:r>
      <w:r w:rsidR="004551EE" w:rsidRPr="004551EE">
        <w:t xml:space="preserve">Die Statuten enthalten keine weiteren Bestimmungen gemäss </w:t>
      </w:r>
      <w:r>
        <w:br/>
      </w:r>
      <w:r w:rsidR="004551EE" w:rsidRPr="004551EE">
        <w:t>Art. 777a Abs. 2 OR.</w:t>
      </w:r>
    </w:p>
    <w:p w:rsidR="004551EE" w:rsidRPr="004551EE" w:rsidRDefault="00893F0C" w:rsidP="00893F0C">
      <w:pPr>
        <w:pStyle w:val="TitelNormalNr"/>
      </w:pPr>
      <w:r>
        <w:t>2.</w:t>
      </w:r>
      <w:r>
        <w:tab/>
      </w:r>
      <w:r w:rsidR="004551EE" w:rsidRPr="004551EE">
        <w:t>Feststellungen</w:t>
      </w:r>
      <w:r w:rsidR="00F145D5">
        <w:rPr>
          <w:b w:val="0"/>
          <w:vertAlign w:val="superscript"/>
        </w:rPr>
        <w:t xml:space="preserve"> </w:t>
      </w:r>
    </w:p>
    <w:p w:rsidR="004551EE" w:rsidRPr="004551EE" w:rsidRDefault="004551EE" w:rsidP="004551EE">
      <w:pPr>
        <w:pStyle w:val="Standardblock"/>
      </w:pPr>
      <w:r w:rsidRPr="004551EE">
        <w:t>Wir stellen fest: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a.</w:t>
      </w:r>
      <w:r>
        <w:tab/>
      </w:r>
      <w:r w:rsidR="004551EE" w:rsidRPr="004551EE">
        <w:t>Alle 60 Stammanteile der Gesel</w:t>
      </w:r>
      <w:r>
        <w:t>lschaft zum Nennwert von je CHF 1 </w:t>
      </w:r>
      <w:r w:rsidR="004551EE" w:rsidRPr="004551EE">
        <w:t>000.</w:t>
      </w:r>
      <w:r>
        <w:t>–</w:t>
      </w:r>
      <w:r w:rsidR="004551EE" w:rsidRPr="004551EE">
        <w:t xml:space="preserve"> sind gültig gezeichnet.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b.</w:t>
      </w:r>
      <w:r>
        <w:tab/>
      </w:r>
      <w:r w:rsidR="004551EE" w:rsidRPr="004551EE">
        <w:t>Die versp</w:t>
      </w:r>
      <w:r>
        <w:t>rochenen Einlagen von total CHF 60 </w:t>
      </w:r>
      <w:r w:rsidR="004551EE" w:rsidRPr="004551EE">
        <w:t>000.</w:t>
      </w:r>
      <w:r>
        <w:t>–</w:t>
      </w:r>
      <w:r w:rsidR="004551EE" w:rsidRPr="004551EE">
        <w:t xml:space="preserve"> entsprechen dem gesamten Ausgabebetrag.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c.</w:t>
      </w:r>
      <w:r>
        <w:tab/>
        <w:t>Eine Einlage von CHF 60 </w:t>
      </w:r>
      <w:r w:rsidR="004551EE" w:rsidRPr="004551EE">
        <w:t>000.</w:t>
      </w:r>
      <w:r>
        <w:t>–</w:t>
      </w:r>
      <w:r w:rsidR="004551EE" w:rsidRPr="004551EE">
        <w:t xml:space="preserve"> ist in Geld bei der UBS </w:t>
      </w:r>
      <w:proofErr w:type="spellStart"/>
      <w:r w:rsidR="004551EE" w:rsidRPr="004551EE">
        <w:t>Switze</w:t>
      </w:r>
      <w:r w:rsidR="004551EE" w:rsidRPr="004551EE">
        <w:t>r</w:t>
      </w:r>
      <w:r w:rsidR="004551EE" w:rsidRPr="004551EE">
        <w:t>land</w:t>
      </w:r>
      <w:proofErr w:type="spellEnd"/>
      <w:r w:rsidR="004551EE" w:rsidRPr="004551EE">
        <w:t xml:space="preserve"> AG zur ausschliesslichen Verfügung der Gesellschaft hinte</w:t>
      </w:r>
      <w:r w:rsidR="004551EE" w:rsidRPr="004551EE">
        <w:t>r</w:t>
      </w:r>
      <w:r w:rsidR="004551EE" w:rsidRPr="004551EE">
        <w:t>legt</w:t>
      </w:r>
      <w:r w:rsidR="00F145D5">
        <w:rPr>
          <w:vertAlign w:val="superscript"/>
        </w:rPr>
        <w:t xml:space="preserve"> </w:t>
      </w:r>
      <w:r w:rsidR="004551EE" w:rsidRPr="004551EE">
        <w:t>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d.</w:t>
      </w:r>
      <w:r>
        <w:tab/>
      </w:r>
      <w:r w:rsidR="004551EE" w:rsidRPr="004551EE">
        <w:t>Die gesetzlichen und statutarischen Anforderungen an die Lei</w:t>
      </w:r>
      <w:r w:rsidR="004551EE" w:rsidRPr="004551EE">
        <w:t>s</w:t>
      </w:r>
      <w:r w:rsidR="004551EE" w:rsidRPr="004551EE">
        <w:t>tung der Einlagen sind erfüllt.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e.</w:t>
      </w:r>
      <w:r>
        <w:tab/>
      </w:r>
      <w:r w:rsidR="004551EE" w:rsidRPr="004551EE">
        <w:t>Es bestehen keine statutarischen Nachschuss- oder Nebenlei</w:t>
      </w:r>
      <w:r w:rsidR="004551EE" w:rsidRPr="004551EE">
        <w:t>s</w:t>
      </w:r>
      <w:r w:rsidR="004551EE" w:rsidRPr="004551EE">
        <w:t>tungspflichten.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lastRenderedPageBreak/>
        <w:t>f.</w:t>
      </w:r>
      <w:r>
        <w:tab/>
      </w:r>
      <w:r w:rsidR="004551EE" w:rsidRPr="004551EE">
        <w:t>Es bestehen keine Sacheinlagen, Sachübernahmen und bea</w:t>
      </w:r>
      <w:r w:rsidR="004551EE" w:rsidRPr="004551EE">
        <w:t>b</w:t>
      </w:r>
      <w:r w:rsidR="004551EE" w:rsidRPr="004551EE">
        <w:t>sichtigte Sachübernahmen, Verrechnungstatbestände oder b</w:t>
      </w:r>
      <w:r w:rsidR="004551EE" w:rsidRPr="004551EE">
        <w:t>e</w:t>
      </w:r>
      <w:r w:rsidR="004551EE" w:rsidRPr="004551EE">
        <w:t>sonderen Vorteile</w:t>
      </w:r>
      <w:r w:rsidR="00F145D5">
        <w:rPr>
          <w:vertAlign w:val="superscript"/>
        </w:rPr>
        <w:t xml:space="preserve"> </w:t>
      </w:r>
      <w:r w:rsidR="004551EE" w:rsidRPr="004551EE">
        <w:t>.</w:t>
      </w:r>
    </w:p>
    <w:p w:rsidR="004551EE" w:rsidRPr="004551EE" w:rsidRDefault="00893F0C" w:rsidP="00893F0C">
      <w:pPr>
        <w:pStyle w:val="TitelRmisch"/>
      </w:pPr>
      <w:r>
        <w:t xml:space="preserve">IV. </w:t>
      </w:r>
      <w:r w:rsidR="004551EE" w:rsidRPr="004551EE">
        <w:t>Wahlen</w:t>
      </w:r>
    </w:p>
    <w:p w:rsidR="004551EE" w:rsidRPr="004551EE" w:rsidRDefault="00893F0C" w:rsidP="00893F0C">
      <w:pPr>
        <w:pStyle w:val="TitelNormalNr"/>
        <w:spacing w:before="0"/>
      </w:pPr>
      <w:r>
        <w:t>1.</w:t>
      </w:r>
      <w:r>
        <w:tab/>
      </w:r>
      <w:r w:rsidR="004551EE" w:rsidRPr="004551EE">
        <w:t>Geschäftsführung</w:t>
      </w:r>
      <w:r w:rsidR="00F145D5">
        <w:rPr>
          <w:b w:val="0"/>
          <w:vertAlign w:val="superscript"/>
        </w:rPr>
        <w:t xml:space="preserve"> </w:t>
      </w:r>
      <w:r w:rsidR="004551EE" w:rsidRPr="00893F0C">
        <w:rPr>
          <w:b w:val="0"/>
          <w:vertAlign w:val="superscript"/>
        </w:rPr>
        <w:t>,</w:t>
      </w:r>
      <w:r w:rsidR="00F145D5">
        <w:rPr>
          <w:b w:val="0"/>
          <w:vertAlign w:val="superscript"/>
        </w:rPr>
        <w:t xml:space="preserve"> </w:t>
      </w:r>
    </w:p>
    <w:p w:rsidR="004551EE" w:rsidRPr="004551EE" w:rsidRDefault="004551EE" w:rsidP="004551EE">
      <w:pPr>
        <w:pStyle w:val="Standardblock"/>
      </w:pPr>
      <w:r w:rsidRPr="004551EE">
        <w:t xml:space="preserve">Als Geschäftsführerin wählen wir Frau Martina </w:t>
      </w:r>
      <w:proofErr w:type="spellStart"/>
      <w:r w:rsidRPr="004551EE">
        <w:t>Pesko</w:t>
      </w:r>
      <w:proofErr w:type="spellEnd"/>
      <w:r w:rsidRPr="004551EE">
        <w:t xml:space="preserve"> Bucher, vo</w:t>
      </w:r>
      <w:r w:rsidRPr="004551EE">
        <w:t>r</w:t>
      </w:r>
      <w:r w:rsidRPr="004551EE">
        <w:t>genannt</w:t>
      </w:r>
      <w:r w:rsidR="00F145D5">
        <w:rPr>
          <w:vertAlign w:val="superscript"/>
        </w:rPr>
        <w:t xml:space="preserve"> </w:t>
      </w:r>
      <w:r w:rsidRPr="004551EE">
        <w:t xml:space="preserve">. </w:t>
      </w:r>
    </w:p>
    <w:p w:rsidR="004551EE" w:rsidRPr="004551EE" w:rsidRDefault="00893F0C" w:rsidP="00893F0C">
      <w:pPr>
        <w:pStyle w:val="TitelNormalNr"/>
      </w:pPr>
      <w:r>
        <w:t>2.</w:t>
      </w:r>
      <w:r>
        <w:tab/>
      </w:r>
      <w:r w:rsidR="004551EE" w:rsidRPr="004551EE">
        <w:t>Revisionsstelle</w:t>
      </w:r>
      <w:bookmarkStart w:id="0" w:name="_GoBack"/>
      <w:bookmarkEnd w:id="0"/>
    </w:p>
    <w:p w:rsidR="004551EE" w:rsidRPr="004551EE" w:rsidRDefault="004551EE" w:rsidP="004551EE">
      <w:pPr>
        <w:pStyle w:val="Standardblock"/>
      </w:pPr>
      <w:r w:rsidRPr="004551EE">
        <w:t>Als Revisionsstelle wählen wir für die Amtsdauer von einem Jahr die Wenger Treuhand AG</w:t>
      </w:r>
      <w:r w:rsidR="00F145D5">
        <w:rPr>
          <w:vertAlign w:val="superscript"/>
        </w:rPr>
        <w:t xml:space="preserve"> </w:t>
      </w:r>
      <w:r w:rsidRPr="004551EE">
        <w:t>, in Nidau. Die Wenger Treuhand AG hat mit Schreiben vom 8. Februar 2021 erklärt, dass sie bereit ist, dieses Mandat anzunehmen</w:t>
      </w:r>
      <w:r w:rsidR="00F145D5">
        <w:rPr>
          <w:vertAlign w:val="superscript"/>
        </w:rPr>
        <w:t xml:space="preserve"> </w:t>
      </w:r>
      <w:r w:rsidRPr="004551EE">
        <w:t>.</w:t>
      </w:r>
    </w:p>
    <w:p w:rsidR="004551EE" w:rsidRPr="004551EE" w:rsidRDefault="00893F0C" w:rsidP="00893F0C">
      <w:pPr>
        <w:pStyle w:val="TitelRmisch"/>
      </w:pPr>
      <w:r>
        <w:t>V.</w:t>
      </w:r>
      <w:r>
        <w:tab/>
      </w:r>
      <w:r w:rsidR="004551EE" w:rsidRPr="004551EE">
        <w:t>Schlussbestimmungen</w:t>
      </w:r>
    </w:p>
    <w:p w:rsidR="004551EE" w:rsidRPr="004551EE" w:rsidRDefault="00893F0C" w:rsidP="00893F0C">
      <w:pPr>
        <w:pStyle w:val="TitelNormalNr"/>
        <w:spacing w:before="0"/>
      </w:pPr>
      <w:r>
        <w:t>1.</w:t>
      </w:r>
      <w:r>
        <w:tab/>
      </w:r>
      <w:r w:rsidR="004551EE" w:rsidRPr="004551EE">
        <w:t>Meldung der wirtschaftlich berechtigten Personen</w:t>
      </w:r>
      <w:r w:rsidR="00F145D5">
        <w:rPr>
          <w:b w:val="0"/>
          <w:vertAlign w:val="superscript"/>
        </w:rPr>
        <w:t xml:space="preserve"> </w:t>
      </w:r>
    </w:p>
    <w:p w:rsidR="004551EE" w:rsidRPr="004551EE" w:rsidRDefault="004551EE" w:rsidP="004551EE">
      <w:pPr>
        <w:pStyle w:val="Standardblock"/>
      </w:pPr>
      <w:r w:rsidRPr="004551EE">
        <w:t>Wir werden spätestens einen Monat nach Eintragung dieser Grü</w:t>
      </w:r>
      <w:r w:rsidRPr="004551EE">
        <w:t>n</w:t>
      </w:r>
      <w:r w:rsidRPr="004551EE">
        <w:t>dung im Handelsregister mit separaten, an die Gesellschaft zu ric</w:t>
      </w:r>
      <w:r w:rsidRPr="004551EE">
        <w:t>h</w:t>
      </w:r>
      <w:r w:rsidRPr="004551EE">
        <w:t>tenden schriftlichen Erklärungen die wirtschaftlich berechtigten Pe</w:t>
      </w:r>
      <w:r w:rsidRPr="004551EE">
        <w:t>r</w:t>
      </w:r>
      <w:r w:rsidRPr="004551EE">
        <w:t>sonen an den von uns gezeichneten Stammanteilen melden.</w:t>
      </w:r>
    </w:p>
    <w:p w:rsidR="004551EE" w:rsidRPr="004551EE" w:rsidRDefault="00893F0C" w:rsidP="00893F0C">
      <w:pPr>
        <w:pStyle w:val="TitelNormalNr"/>
      </w:pPr>
      <w:r>
        <w:t>2.</w:t>
      </w:r>
      <w:r>
        <w:tab/>
      </w:r>
      <w:r w:rsidR="004551EE" w:rsidRPr="004551EE">
        <w:t>Belege und Beilagen</w:t>
      </w:r>
      <w:r w:rsidR="00F145D5">
        <w:rPr>
          <w:b w:val="0"/>
          <w:vertAlign w:val="superscript"/>
        </w:rPr>
        <w:t xml:space="preserve"> </w:t>
      </w:r>
    </w:p>
    <w:p w:rsidR="004551EE" w:rsidRPr="004551EE" w:rsidRDefault="004551EE" w:rsidP="004551EE">
      <w:pPr>
        <w:pStyle w:val="Standardblock"/>
      </w:pPr>
      <w:r w:rsidRPr="004551EE">
        <w:t>Der Notar stellt fest, dass die nachfolgenden Belege, welche mit der Urschrift im Original als Beilagen aufbewahrt werden, ihm und den Gründern vorgelegen haben: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a.</w:t>
      </w:r>
      <w:r>
        <w:tab/>
      </w:r>
      <w:r w:rsidR="004551EE" w:rsidRPr="00893F0C">
        <w:rPr>
          <w:b/>
        </w:rPr>
        <w:t>Beilage Nr. 1</w:t>
      </w:r>
      <w:r w:rsidR="004551EE" w:rsidRPr="004551EE">
        <w:t>: die von den Gründern festgelegten Statuten.</w:t>
      </w:r>
    </w:p>
    <w:p w:rsidR="004551EE" w:rsidRPr="004551EE" w:rsidRDefault="00893F0C" w:rsidP="00893F0C">
      <w:pPr>
        <w:tabs>
          <w:tab w:val="left" w:pos="284"/>
        </w:tabs>
        <w:spacing w:after="160"/>
        <w:ind w:left="284" w:hanging="284"/>
      </w:pPr>
      <w:r>
        <w:t>b.</w:t>
      </w:r>
      <w:r>
        <w:tab/>
      </w:r>
      <w:r w:rsidR="004551EE" w:rsidRPr="00893F0C">
        <w:rPr>
          <w:b/>
        </w:rPr>
        <w:t>Beilage Nr. 2</w:t>
      </w:r>
      <w:r w:rsidR="004551EE" w:rsidRPr="004551EE">
        <w:t xml:space="preserve">: die Kapitaleinzahlungsbestätigung im Sinn von Art. 777c Abs. 2 OR in Verbindung mit Art. 633 OR der UBS </w:t>
      </w:r>
      <w:proofErr w:type="spellStart"/>
      <w:r w:rsidR="004551EE" w:rsidRPr="004551EE">
        <w:t>Switze</w:t>
      </w:r>
      <w:r w:rsidR="004551EE" w:rsidRPr="004551EE">
        <w:t>r</w:t>
      </w:r>
      <w:r w:rsidR="004551EE" w:rsidRPr="004551EE">
        <w:t>land</w:t>
      </w:r>
      <w:proofErr w:type="spellEnd"/>
      <w:r w:rsidR="004551EE" w:rsidRPr="004551EE">
        <w:t xml:space="preserve"> AG vom 10. Februar 2021</w:t>
      </w:r>
      <w:r w:rsidR="00F145D5">
        <w:rPr>
          <w:vertAlign w:val="superscript"/>
        </w:rPr>
        <w:t xml:space="preserve"> </w:t>
      </w:r>
      <w:r w:rsidR="004551EE" w:rsidRPr="004551EE">
        <w:t>.</w:t>
      </w:r>
    </w:p>
    <w:p w:rsidR="004551EE" w:rsidRDefault="00893F0C" w:rsidP="00893F0C">
      <w:pPr>
        <w:tabs>
          <w:tab w:val="left" w:pos="284"/>
        </w:tabs>
        <w:spacing w:after="160"/>
        <w:ind w:left="284" w:hanging="284"/>
      </w:pPr>
      <w:r>
        <w:t>c.</w:t>
      </w:r>
      <w:r>
        <w:tab/>
      </w:r>
      <w:r w:rsidR="004551EE" w:rsidRPr="00893F0C">
        <w:rPr>
          <w:b/>
        </w:rPr>
        <w:t>Beilage Nr. 3</w:t>
      </w:r>
      <w:r w:rsidR="004551EE" w:rsidRPr="004551EE">
        <w:t>: die Mandatsannahmeerklärung der Revisionsstelle vom 8. Februar 2021.</w:t>
      </w:r>
    </w:p>
    <w:p w:rsidR="00893F0C" w:rsidRPr="004551EE" w:rsidRDefault="00893F0C" w:rsidP="00893F0C">
      <w:pPr>
        <w:tabs>
          <w:tab w:val="left" w:pos="284"/>
        </w:tabs>
        <w:spacing w:after="160"/>
        <w:ind w:left="284" w:hanging="284"/>
      </w:pPr>
    </w:p>
    <w:p w:rsidR="004551EE" w:rsidRPr="004551EE" w:rsidRDefault="00893F0C" w:rsidP="00893F0C">
      <w:pPr>
        <w:pStyle w:val="TitelNormalNr"/>
      </w:pPr>
      <w:r>
        <w:lastRenderedPageBreak/>
        <w:t>3.</w:t>
      </w:r>
      <w:r>
        <w:tab/>
      </w:r>
      <w:r w:rsidR="004551EE" w:rsidRPr="004551EE">
        <w:t>Ausfertigungen</w:t>
      </w:r>
    </w:p>
    <w:p w:rsidR="004551EE" w:rsidRPr="004551EE" w:rsidRDefault="004551EE" w:rsidP="004551EE">
      <w:pPr>
        <w:pStyle w:val="Standardblock"/>
      </w:pPr>
      <w:r w:rsidRPr="004551EE">
        <w:t xml:space="preserve">Diese Urschrift ist für das Handelsregisteramt des Kantons Bern und für die Gesellschaft in Papierform </w:t>
      </w:r>
      <w:r w:rsidRPr="00893F0C">
        <w:rPr>
          <w:i/>
        </w:rPr>
        <w:t>zweifach</w:t>
      </w:r>
      <w:r w:rsidRPr="004551EE">
        <w:t xml:space="preserve"> auszufertigen. </w:t>
      </w:r>
    </w:p>
    <w:p w:rsidR="004551EE" w:rsidRDefault="004551EE" w:rsidP="004551EE">
      <w:pPr>
        <w:pStyle w:val="Standardblock"/>
      </w:pPr>
    </w:p>
    <w:p w:rsidR="00893F0C" w:rsidRPr="001211F3" w:rsidRDefault="00893F0C" w:rsidP="00C60628">
      <w:pPr>
        <w:spacing w:after="400"/>
        <w:rPr>
          <w:i/>
        </w:rPr>
      </w:pPr>
      <w:r w:rsidRPr="001211F3">
        <w:rPr>
          <w:i/>
        </w:rPr>
        <w:t>Schlussverbal für Willenserklärungen</w:t>
      </w:r>
    </w:p>
    <w:p w:rsidR="00893F0C" w:rsidRPr="001211F3" w:rsidRDefault="00893F0C" w:rsidP="00C60628">
      <w:pPr>
        <w:spacing w:after="400"/>
        <w:jc w:val="center"/>
        <w:rPr>
          <w:i/>
        </w:rPr>
      </w:pPr>
      <w:r w:rsidRPr="001211F3">
        <w:rPr>
          <w:i/>
        </w:rPr>
        <w:t xml:space="preserve">20. </w:t>
      </w:r>
      <w:r>
        <w:rPr>
          <w:i/>
        </w:rPr>
        <w:t>März 2021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9"/>
        <w:gridCol w:w="2204"/>
      </w:tblGrid>
      <w:tr w:rsidR="00893F0C" w:rsidRPr="00BB294B" w:rsidTr="00893F0C">
        <w:tc>
          <w:tcPr>
            <w:tcW w:w="3200" w:type="pct"/>
            <w:tcBorders>
              <w:top w:val="nil"/>
              <w:left w:val="nil"/>
              <w:bottom w:val="nil"/>
              <w:right w:val="nil"/>
            </w:tcBorders>
          </w:tcPr>
          <w:p w:rsidR="00893F0C" w:rsidRPr="00BB294B" w:rsidRDefault="00893F0C" w:rsidP="005D258A">
            <w:pPr>
              <w:spacing w:before="80"/>
            </w:pPr>
            <w:r w:rsidRPr="00BB294B">
              <w:t>Die Gründer</w:t>
            </w:r>
            <w:r w:rsidR="00F145D5">
              <w:rPr>
                <w:vertAlign w:val="superscript"/>
              </w:rPr>
              <w:t xml:space="preserve"> </w:t>
            </w:r>
            <w:r w:rsidRPr="00BB294B"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</w:tcPr>
          <w:p w:rsidR="00893F0C" w:rsidRPr="00BB294B" w:rsidRDefault="00893F0C" w:rsidP="00341DB7">
            <w:pPr>
              <w:spacing w:before="80"/>
              <w:jc w:val="right"/>
            </w:pPr>
            <w:r w:rsidRPr="00BB294B">
              <w:t xml:space="preserve">Der Notar: </w:t>
            </w:r>
          </w:p>
        </w:tc>
      </w:tr>
    </w:tbl>
    <w:p w:rsidR="00FF12D4" w:rsidRDefault="00FF12D4" w:rsidP="00FF12D4"/>
    <w:sectPr w:rsidR="00FF12D4" w:rsidSect="009C5B76">
      <w:headerReference w:type="even" r:id="rId9"/>
      <w:headerReference w:type="default" r:id="rId10"/>
      <w:footerReference w:type="default" r:id="rId11"/>
      <w:endnotePr>
        <w:numFmt w:val="decimal"/>
      </w:endnotePr>
      <w:pgSz w:w="8392" w:h="11907" w:code="164"/>
      <w:pgMar w:top="1361" w:right="851" w:bottom="737" w:left="454" w:header="680" w:footer="397" w:gutter="9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F0C" w:rsidRPr="00885693" w:rsidRDefault="00893F0C" w:rsidP="00885693">
      <w:pPr>
        <w:rPr>
          <w:sz w:val="2"/>
          <w:szCs w:val="2"/>
        </w:rPr>
      </w:pPr>
    </w:p>
  </w:endnote>
  <w:endnote w:type="continuationSeparator" w:id="0">
    <w:p w:rsidR="00893F0C" w:rsidRPr="00885693" w:rsidRDefault="00893F0C" w:rsidP="00885693">
      <w:pPr>
        <w:rPr>
          <w:sz w:val="2"/>
          <w:szCs w:val="2"/>
        </w:rPr>
      </w:pPr>
    </w:p>
  </w:endnote>
  <w:endnote w:type="continuationNotice" w:id="1">
    <w:p w:rsidR="00893F0C" w:rsidRPr="00BB6B51" w:rsidRDefault="00893F0C">
      <w:pPr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F0C" w:rsidRPr="00CC4B64" w:rsidRDefault="00C60628">
    <w:pPr>
      <w:rPr>
        <w:sz w:val="10"/>
        <w:szCs w:val="10"/>
      </w:rPr>
    </w:pPr>
    <w:r>
      <w:rPr>
        <w:rFonts w:eastAsia="Arial Unicode MS" w:cs="Arial Unicode MS"/>
        <w:sz w:val="10"/>
        <w:szCs w:val="10"/>
      </w:rPr>
      <w:t>40 – 11.202</w:t>
    </w:r>
    <w:r w:rsidR="00893F0C" w:rsidRPr="00CC4B64">
      <w:rPr>
        <w:rFonts w:eastAsia="Arial Unicode MS" w:cs="Arial Unicode MS"/>
        <w:sz w:val="10"/>
        <w:szCs w:val="10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F0C" w:rsidRDefault="00893F0C">
      <w:r>
        <w:separator/>
      </w:r>
    </w:p>
    <w:p w:rsidR="00893F0C" w:rsidRDefault="00893F0C"/>
    <w:p w:rsidR="00893F0C" w:rsidRDefault="00893F0C" w:rsidP="004E7807"/>
    <w:p w:rsidR="00893F0C" w:rsidRDefault="00893F0C"/>
  </w:footnote>
  <w:footnote w:type="continuationSeparator" w:id="0">
    <w:p w:rsidR="00893F0C" w:rsidRDefault="00893F0C">
      <w:r>
        <w:continuationSeparator/>
      </w:r>
    </w:p>
    <w:p w:rsidR="00893F0C" w:rsidRDefault="00893F0C"/>
    <w:p w:rsidR="00893F0C" w:rsidRDefault="00893F0C" w:rsidP="004E7807"/>
    <w:p w:rsidR="00893F0C" w:rsidRDefault="00893F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F0C" w:rsidRPr="000E510D" w:rsidRDefault="00893F0C" w:rsidP="00536369">
    <w:pPr>
      <w:pStyle w:val="wlKopfzeille"/>
      <w:tabs>
        <w:tab w:val="clear" w:pos="312"/>
        <w:tab w:val="clear" w:pos="6180"/>
        <w:tab w:val="right" w:pos="6145"/>
      </w:tabs>
      <w:rPr>
        <w:rFonts w:ascii="Helvetica" w:hAnsi="Helvetica" w:cs="Helvetica"/>
      </w:rPr>
    </w:pPr>
    <w:r w:rsidRPr="000E510D">
      <w:rPr>
        <w:rFonts w:ascii="Helvetica" w:hAnsi="Helvetica" w:cs="Helvetica"/>
      </w:rPr>
      <w:fldChar w:fldCharType="begin"/>
    </w:r>
    <w:r w:rsidRPr="000E510D">
      <w:rPr>
        <w:rFonts w:ascii="Helvetica" w:hAnsi="Helvetica" w:cs="Helvetica"/>
      </w:rPr>
      <w:instrText xml:space="preserve"> PAGE </w:instrText>
    </w:r>
    <w:r w:rsidRPr="000E510D">
      <w:rPr>
        <w:rFonts w:ascii="Helvetica" w:hAnsi="Helvetica" w:cs="Helvetica"/>
      </w:rPr>
      <w:fldChar w:fldCharType="separate"/>
    </w:r>
    <w:r w:rsidR="00FF07F4">
      <w:rPr>
        <w:rFonts w:ascii="Helvetica" w:hAnsi="Helvetica" w:cs="Helvetica"/>
        <w:noProof/>
      </w:rPr>
      <w:t>2</w:t>
    </w:r>
    <w:r w:rsidRPr="000E510D">
      <w:rPr>
        <w:rFonts w:ascii="Helvetica" w:hAnsi="Helvetica" w:cs="Helvetica"/>
      </w:rPr>
      <w:fldChar w:fldCharType="end"/>
    </w:r>
    <w:r w:rsidRPr="000E510D">
      <w:rPr>
        <w:rFonts w:ascii="Helvetica" w:hAnsi="Helvetica" w:cs="Helvetica"/>
      </w:rPr>
      <w:tab/>
    </w:r>
    <w:r w:rsidR="00FF12D4">
      <w:rPr>
        <w:rFonts w:ascii="Helvetica" w:hAnsi="Helvetica" w:cs="Helvetica"/>
      </w:rPr>
      <w:t>Gründung einer Gesellschaft</w:t>
    </w:r>
  </w:p>
  <w:p w:rsidR="00893F0C" w:rsidRPr="000E510D" w:rsidRDefault="00FF12D4" w:rsidP="00536369">
    <w:pPr>
      <w:pStyle w:val="wlKopfzeille"/>
      <w:tabs>
        <w:tab w:val="clear" w:pos="312"/>
        <w:tab w:val="clear" w:pos="6180"/>
        <w:tab w:val="right" w:pos="6145"/>
      </w:tabs>
      <w:rPr>
        <w:rFonts w:ascii="Helvetica" w:hAnsi="Helvetica" w:cs="Helvetica"/>
      </w:rPr>
    </w:pPr>
    <w:r>
      <w:rPr>
        <w:rFonts w:ascii="Helvetica" w:hAnsi="Helvetica" w:cs="Helvetica"/>
      </w:rPr>
      <w:tab/>
      <w:t>mit beschränkter Haftung (</w:t>
    </w:r>
    <w:proofErr w:type="spellStart"/>
    <w:r>
      <w:rPr>
        <w:rFonts w:ascii="Helvetica" w:hAnsi="Helvetica" w:cs="Helvetica"/>
      </w:rPr>
      <w:t>Barliberierung</w:t>
    </w:r>
    <w:proofErr w:type="spellEnd"/>
    <w:r>
      <w:rPr>
        <w:rFonts w:ascii="Helvetica" w:hAnsi="Helvetica" w:cs="Helvetica"/>
      </w:rPr>
      <w:t>)</w:t>
    </w:r>
    <w:r w:rsidR="00893F0C" w:rsidRPr="000E510D">
      <w:rPr>
        <w:rFonts w:ascii="Helvetica" w:hAnsi="Helvetica" w:cs="Helvetica"/>
      </w:rPr>
      <w:tab/>
    </w:r>
    <w:r>
      <w:rPr>
        <w:rFonts w:ascii="Helvetica" w:hAnsi="Helvetica" w:cs="Helvetica"/>
        <w:b/>
        <w:bCs/>
      </w:rPr>
      <w:t>751.1</w:t>
    </w:r>
  </w:p>
  <w:p w:rsidR="00893F0C" w:rsidRPr="00A8080F" w:rsidRDefault="00893F0C" w:rsidP="00BB6B51">
    <w:pPr>
      <w:pBdr>
        <w:top w:val="single" w:sz="4" w:space="1" w:color="auto"/>
      </w:pBdr>
      <w:tabs>
        <w:tab w:val="left" w:pos="227"/>
        <w:tab w:val="right" w:pos="6350"/>
        <w:tab w:val="left" w:pos="8222"/>
      </w:tabs>
      <w:ind w:left="199" w:hanging="227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F0C" w:rsidRPr="000E510D" w:rsidRDefault="00893F0C" w:rsidP="00220691">
    <w:pPr>
      <w:pStyle w:val="wlKopfzeille"/>
      <w:tabs>
        <w:tab w:val="clear" w:pos="312"/>
        <w:tab w:val="clear" w:pos="6180"/>
        <w:tab w:val="right" w:pos="6145"/>
      </w:tabs>
      <w:rPr>
        <w:rFonts w:ascii="Helvetica" w:hAnsi="Helvetica" w:cs="Helvetica"/>
      </w:rPr>
    </w:pPr>
    <w:r w:rsidRPr="000E510D">
      <w:rPr>
        <w:rFonts w:ascii="Helvetica" w:hAnsi="Helvetica" w:cs="Helvetica"/>
      </w:rPr>
      <w:fldChar w:fldCharType="begin"/>
    </w:r>
    <w:r w:rsidRPr="000E510D">
      <w:rPr>
        <w:rFonts w:ascii="Helvetica" w:hAnsi="Helvetica" w:cs="Helvetica"/>
      </w:rPr>
      <w:instrText xml:space="preserve"> PAGE </w:instrText>
    </w:r>
    <w:r w:rsidRPr="000E510D">
      <w:rPr>
        <w:rFonts w:ascii="Helvetica" w:hAnsi="Helvetica" w:cs="Helvetica"/>
      </w:rPr>
      <w:fldChar w:fldCharType="separate"/>
    </w:r>
    <w:r w:rsidR="00FF07F4">
      <w:rPr>
        <w:rFonts w:ascii="Helvetica" w:hAnsi="Helvetica" w:cs="Helvetica"/>
        <w:noProof/>
      </w:rPr>
      <w:t>3</w:t>
    </w:r>
    <w:r w:rsidRPr="000E510D">
      <w:rPr>
        <w:rFonts w:ascii="Helvetica" w:hAnsi="Helvetica" w:cs="Helvetica"/>
      </w:rPr>
      <w:fldChar w:fldCharType="end"/>
    </w:r>
    <w:r>
      <w:rPr>
        <w:rFonts w:ascii="Helvetica" w:hAnsi="Helvetica" w:cs="Helvetica"/>
      </w:rPr>
      <w:tab/>
      <w:t xml:space="preserve">Gründung einer Gesellschaft </w:t>
    </w:r>
    <w:r w:rsidRPr="000E510D">
      <w:rPr>
        <w:rFonts w:ascii="Helvetica" w:hAnsi="Helvetica" w:cs="Helvetica"/>
      </w:rPr>
      <w:tab/>
    </w:r>
  </w:p>
  <w:p w:rsidR="00893F0C" w:rsidRPr="000E510D" w:rsidRDefault="00893F0C" w:rsidP="00220691">
    <w:pPr>
      <w:pStyle w:val="wlKopfzeille"/>
      <w:tabs>
        <w:tab w:val="clear" w:pos="312"/>
        <w:tab w:val="clear" w:pos="6180"/>
        <w:tab w:val="right" w:pos="6145"/>
      </w:tabs>
      <w:rPr>
        <w:rFonts w:ascii="Helvetica" w:hAnsi="Helvetica" w:cs="Helvetica"/>
      </w:rPr>
    </w:pPr>
    <w:r w:rsidRPr="000E510D">
      <w:rPr>
        <w:rFonts w:ascii="Helvetica" w:hAnsi="Helvetica" w:cs="Helvetica"/>
      </w:rPr>
      <w:tab/>
    </w:r>
    <w:r>
      <w:rPr>
        <w:rFonts w:ascii="Helvetica" w:hAnsi="Helvetica" w:cs="Helvetica"/>
      </w:rPr>
      <w:t>mit beschränkter Haftung (</w:t>
    </w:r>
    <w:proofErr w:type="spellStart"/>
    <w:r>
      <w:rPr>
        <w:rFonts w:ascii="Helvetica" w:hAnsi="Helvetica" w:cs="Helvetica"/>
      </w:rPr>
      <w:t>Barliberierung</w:t>
    </w:r>
    <w:proofErr w:type="spellEnd"/>
    <w:r>
      <w:rPr>
        <w:rFonts w:ascii="Helvetica" w:hAnsi="Helvetica" w:cs="Helvetica"/>
      </w:rPr>
      <w:t>)</w:t>
    </w:r>
    <w:r w:rsidRPr="000E510D">
      <w:rPr>
        <w:rFonts w:ascii="Helvetica" w:hAnsi="Helvetica" w:cs="Helvetica"/>
      </w:rPr>
      <w:tab/>
    </w:r>
    <w:r>
      <w:rPr>
        <w:rFonts w:ascii="Helvetica" w:hAnsi="Helvetica" w:cs="Helvetica"/>
        <w:b/>
        <w:bCs/>
      </w:rPr>
      <w:t>751</w:t>
    </w:r>
    <w:r w:rsidRPr="000E510D">
      <w:rPr>
        <w:rFonts w:ascii="Helvetica" w:hAnsi="Helvetica" w:cs="Helvetica"/>
        <w:b/>
        <w:bCs/>
      </w:rPr>
      <w:t>.</w:t>
    </w:r>
    <w:r>
      <w:rPr>
        <w:rFonts w:ascii="Helvetica" w:hAnsi="Helvetica" w:cs="Helvetica"/>
        <w:b/>
        <w:bCs/>
      </w:rPr>
      <w:t>1</w:t>
    </w:r>
  </w:p>
  <w:p w:rsidR="00893F0C" w:rsidRPr="002C4252" w:rsidRDefault="00893F0C" w:rsidP="00220691">
    <w:pPr>
      <w:pBdr>
        <w:top w:val="single" w:sz="4" w:space="1" w:color="auto"/>
      </w:pBdr>
      <w:tabs>
        <w:tab w:val="left" w:pos="8222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D84"/>
    <w:multiLevelType w:val="multilevel"/>
    <w:tmpl w:val="CAF6CCFE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tabs>
          <w:tab w:val="num" w:pos="244"/>
        </w:tabs>
        <w:ind w:left="454" w:hanging="17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580" w:hanging="340"/>
      </w:pPr>
      <w:rPr>
        <w:rFonts w:ascii="Symbol" w:hAnsi="Symbol" w:hint="default"/>
      </w:rPr>
    </w:lvl>
    <w:lvl w:ilvl="5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264FA9"/>
    <w:multiLevelType w:val="multilevel"/>
    <w:tmpl w:val="CAF6CCFE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tabs>
          <w:tab w:val="num" w:pos="244"/>
        </w:tabs>
        <w:ind w:left="454" w:hanging="17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580" w:hanging="340"/>
      </w:pPr>
      <w:rPr>
        <w:rFonts w:ascii="Symbol" w:hAnsi="Symbol" w:hint="default"/>
      </w:rPr>
    </w:lvl>
    <w:lvl w:ilvl="5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220847"/>
    <w:multiLevelType w:val="multilevel"/>
    <w:tmpl w:val="CAF6CCFE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tabs>
          <w:tab w:val="num" w:pos="244"/>
        </w:tabs>
        <w:ind w:left="454" w:hanging="17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580" w:hanging="340"/>
      </w:pPr>
      <w:rPr>
        <w:rFonts w:ascii="Symbol" w:hAnsi="Symbol" w:hint="default"/>
      </w:rPr>
    </w:lvl>
    <w:lvl w:ilvl="5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FD76109"/>
    <w:multiLevelType w:val="multilevel"/>
    <w:tmpl w:val="4AC61C58"/>
    <w:lvl w:ilvl="0">
      <w:start w:val="1"/>
      <w:numFmt w:val="bullet"/>
      <w:pStyle w:val="berschrift4"/>
      <w:lvlText w:val="–"/>
      <w:lvlJc w:val="left"/>
      <w:pPr>
        <w:tabs>
          <w:tab w:val="num" w:pos="992"/>
        </w:tabs>
        <w:ind w:left="992" w:hanging="425"/>
      </w:pPr>
      <w:rPr>
        <w:rFonts w:hint="default"/>
        <w:sz w:val="16"/>
      </w:rPr>
    </w:lvl>
    <w:lvl w:ilvl="1">
      <w:start w:val="1"/>
      <w:numFmt w:val="ordinal"/>
      <w:lvlText w:val="%2"/>
      <w:lvlJc w:val="left"/>
      <w:pPr>
        <w:tabs>
          <w:tab w:val="num" w:pos="2559"/>
        </w:tabs>
        <w:ind w:left="2406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2831"/>
        </w:tabs>
        <w:ind w:left="2831" w:hanging="425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3398"/>
        </w:tabs>
        <w:ind w:left="3398" w:hanging="567"/>
      </w:pPr>
      <w:rPr>
        <w:rFonts w:hint="default"/>
        <w:b w:val="0"/>
        <w:i w:val="0"/>
        <w:sz w:val="24"/>
      </w:rPr>
    </w:lvl>
    <w:lvl w:ilvl="4">
      <w:start w:val="1"/>
      <w:numFmt w:val="bullet"/>
      <w:lvlText w:val="–"/>
      <w:lvlJc w:val="left"/>
      <w:pPr>
        <w:tabs>
          <w:tab w:val="num" w:pos="1414"/>
        </w:tabs>
        <w:ind w:left="1414" w:hanging="426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74"/>
        </w:tabs>
        <w:ind w:left="1697" w:hanging="283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</w:abstractNum>
  <w:abstractNum w:abstractNumId="4">
    <w:nsid w:val="40AA72C3"/>
    <w:multiLevelType w:val="hybridMultilevel"/>
    <w:tmpl w:val="F1F25F0C"/>
    <w:lvl w:ilvl="0" w:tplc="146E42BC">
      <w:numFmt w:val="bullet"/>
      <w:lvlText w:val="-"/>
      <w:lvlJc w:val="left"/>
      <w:pPr>
        <w:tabs>
          <w:tab w:val="num" w:pos="357"/>
        </w:tabs>
        <w:ind w:left="357" w:firstLine="3"/>
      </w:pPr>
      <w:rPr>
        <w:rFonts w:ascii="Times New Roman" w:eastAsia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EE4A07"/>
    <w:multiLevelType w:val="multilevel"/>
    <w:tmpl w:val="CAF6CCFE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tabs>
          <w:tab w:val="num" w:pos="357"/>
        </w:tabs>
        <w:ind w:left="567" w:hanging="17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580" w:hanging="340"/>
      </w:pPr>
      <w:rPr>
        <w:rFonts w:ascii="Symbol" w:hAnsi="Symbol" w:hint="default"/>
      </w:rPr>
    </w:lvl>
    <w:lvl w:ilvl="5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7048B2"/>
    <w:multiLevelType w:val="multilevel"/>
    <w:tmpl w:val="CAF6CCFE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tabs>
          <w:tab w:val="num" w:pos="244"/>
        </w:tabs>
        <w:ind w:left="454" w:hanging="17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580" w:hanging="340"/>
      </w:pPr>
      <w:rPr>
        <w:rFonts w:ascii="Symbol" w:hAnsi="Symbol" w:hint="default"/>
      </w:rPr>
    </w:lvl>
    <w:lvl w:ilvl="5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F1D4D9E"/>
    <w:multiLevelType w:val="hybridMultilevel"/>
    <w:tmpl w:val="E688AEB6"/>
    <w:lvl w:ilvl="0" w:tplc="CA7809BA">
      <w:start w:val="1"/>
      <w:numFmt w:val="none"/>
      <w:pStyle w:val="berschrift1"/>
      <w:lvlText w:val="I."/>
      <w:lvlJc w:val="righ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EB6BF6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6386671F"/>
    <w:multiLevelType w:val="hybridMultilevel"/>
    <w:tmpl w:val="C4744684"/>
    <w:lvl w:ilvl="0" w:tplc="C3D2EBDC">
      <w:start w:val="2"/>
      <w:numFmt w:val="bullet"/>
      <w:pStyle w:val="StrichAufzhlung"/>
      <w:lvlText w:val="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CB3DE7"/>
    <w:multiLevelType w:val="hybridMultilevel"/>
    <w:tmpl w:val="0966069A"/>
    <w:lvl w:ilvl="0" w:tplc="26EEEC88">
      <w:start w:val="1"/>
      <w:numFmt w:val="decimal"/>
      <w:lvlText w:val="%1."/>
      <w:lvlJc w:val="left"/>
      <w:pPr>
        <w:tabs>
          <w:tab w:val="num" w:pos="357"/>
        </w:tabs>
        <w:ind w:left="357" w:firstLine="3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B4335B0"/>
    <w:multiLevelType w:val="hybridMultilevel"/>
    <w:tmpl w:val="5210AF2C"/>
    <w:lvl w:ilvl="0" w:tplc="F226608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798BC10">
      <w:start w:val="1"/>
      <w:numFmt w:val="lowerLetter"/>
      <w:lvlText w:val="%2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2" w:tplc="6C2098B4">
      <w:start w:val="1"/>
      <w:numFmt w:val="decimal"/>
      <w:lvlText w:val="%3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3" w:tplc="CA2EDA10">
      <w:start w:val="1"/>
      <w:numFmt w:val="bullet"/>
      <w:pStyle w:val="EndnoteStrich"/>
      <w:lvlText w:val=""/>
      <w:lvlJc w:val="left"/>
      <w:pPr>
        <w:tabs>
          <w:tab w:val="num" w:pos="244"/>
        </w:tabs>
        <w:ind w:left="454" w:hanging="170"/>
      </w:pPr>
      <w:rPr>
        <w:rFonts w:ascii="Symbol" w:hAnsi="Symbol" w:hint="default"/>
      </w:rPr>
    </w:lvl>
    <w:lvl w:ilvl="4" w:tplc="617891D0">
      <w:start w:val="1"/>
      <w:numFmt w:val="bullet"/>
      <w:lvlText w:val=""/>
      <w:lvlJc w:val="left"/>
      <w:pPr>
        <w:tabs>
          <w:tab w:val="num" w:pos="3600"/>
        </w:tabs>
        <w:ind w:left="3580" w:hanging="340"/>
      </w:pPr>
      <w:rPr>
        <w:rFonts w:ascii="Symbol" w:hAnsi="Symbol" w:hint="default"/>
      </w:rPr>
    </w:lvl>
    <w:lvl w:ilvl="5" w:tplc="82E02986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hint="default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F590806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>
    <w:nsid w:val="71911293"/>
    <w:multiLevelType w:val="multilevel"/>
    <w:tmpl w:val="C65413CA"/>
    <w:lvl w:ilvl="0">
      <w:start w:val="1"/>
      <w:numFmt w:val="decimal"/>
      <w:lvlText w:val="%1."/>
      <w:lvlJc w:val="left"/>
      <w:pPr>
        <w:tabs>
          <w:tab w:val="num" w:pos="-3"/>
        </w:tabs>
        <w:ind w:left="227" w:hanging="22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DC25328"/>
    <w:multiLevelType w:val="hybridMultilevel"/>
    <w:tmpl w:val="A78A027C"/>
    <w:lvl w:ilvl="0" w:tplc="FE3496E2">
      <w:start w:val="1"/>
      <w:numFmt w:val="decimal"/>
      <w:lvlText w:val="%1."/>
      <w:lvlJc w:val="left"/>
      <w:pPr>
        <w:tabs>
          <w:tab w:val="num" w:pos="-3"/>
        </w:tabs>
        <w:ind w:left="227" w:hanging="227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14"/>
  </w:num>
  <w:num w:numId="6">
    <w:abstractNumId w:val="5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  <w:num w:numId="14">
    <w:abstractNumId w:val="11"/>
  </w:num>
  <w:num w:numId="15">
    <w:abstractNumId w:val="11"/>
  </w:num>
  <w:num w:numId="16">
    <w:abstractNumId w:val="11"/>
  </w:num>
  <w:num w:numId="17">
    <w:abstractNumId w:val="12"/>
  </w:num>
  <w:num w:numId="18">
    <w:abstractNumId w:val="3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CB"/>
    <w:rsid w:val="00010B21"/>
    <w:rsid w:val="0001225B"/>
    <w:rsid w:val="00016657"/>
    <w:rsid w:val="00017917"/>
    <w:rsid w:val="00035413"/>
    <w:rsid w:val="000375D7"/>
    <w:rsid w:val="0004167B"/>
    <w:rsid w:val="00042A6F"/>
    <w:rsid w:val="000475F9"/>
    <w:rsid w:val="00050B9F"/>
    <w:rsid w:val="000568A4"/>
    <w:rsid w:val="00061559"/>
    <w:rsid w:val="00064255"/>
    <w:rsid w:val="00064D29"/>
    <w:rsid w:val="00081301"/>
    <w:rsid w:val="000933D2"/>
    <w:rsid w:val="000B2C67"/>
    <w:rsid w:val="000C043B"/>
    <w:rsid w:val="000C2AD7"/>
    <w:rsid w:val="000C2D7C"/>
    <w:rsid w:val="000C3D65"/>
    <w:rsid w:val="000C6669"/>
    <w:rsid w:val="000D7A51"/>
    <w:rsid w:val="000E0B76"/>
    <w:rsid w:val="000E7814"/>
    <w:rsid w:val="000F0267"/>
    <w:rsid w:val="000F32FD"/>
    <w:rsid w:val="00103F1A"/>
    <w:rsid w:val="00107733"/>
    <w:rsid w:val="00111C2F"/>
    <w:rsid w:val="001141D2"/>
    <w:rsid w:val="0011553F"/>
    <w:rsid w:val="001166F0"/>
    <w:rsid w:val="00117468"/>
    <w:rsid w:val="00130D58"/>
    <w:rsid w:val="00130ED0"/>
    <w:rsid w:val="00134AE6"/>
    <w:rsid w:val="00135333"/>
    <w:rsid w:val="00142E4C"/>
    <w:rsid w:val="00150150"/>
    <w:rsid w:val="001501D4"/>
    <w:rsid w:val="001563C7"/>
    <w:rsid w:val="001617EE"/>
    <w:rsid w:val="00161904"/>
    <w:rsid w:val="00162374"/>
    <w:rsid w:val="00166ADB"/>
    <w:rsid w:val="001710BF"/>
    <w:rsid w:val="00190405"/>
    <w:rsid w:val="00193AC0"/>
    <w:rsid w:val="00194ACA"/>
    <w:rsid w:val="00194EE0"/>
    <w:rsid w:val="001A3C3F"/>
    <w:rsid w:val="001B2843"/>
    <w:rsid w:val="001B425A"/>
    <w:rsid w:val="001D3878"/>
    <w:rsid w:val="001F5368"/>
    <w:rsid w:val="002012C1"/>
    <w:rsid w:val="0020477E"/>
    <w:rsid w:val="002049FE"/>
    <w:rsid w:val="0020584E"/>
    <w:rsid w:val="00212EA1"/>
    <w:rsid w:val="00220691"/>
    <w:rsid w:val="00240FA2"/>
    <w:rsid w:val="0025004C"/>
    <w:rsid w:val="002544A3"/>
    <w:rsid w:val="00273BEB"/>
    <w:rsid w:val="00273DCB"/>
    <w:rsid w:val="002816D2"/>
    <w:rsid w:val="002928D8"/>
    <w:rsid w:val="002A698C"/>
    <w:rsid w:val="002C0037"/>
    <w:rsid w:val="002C4252"/>
    <w:rsid w:val="002C561F"/>
    <w:rsid w:val="002E3C0B"/>
    <w:rsid w:val="002F4683"/>
    <w:rsid w:val="002F56A4"/>
    <w:rsid w:val="0032127C"/>
    <w:rsid w:val="00322DB5"/>
    <w:rsid w:val="0033381B"/>
    <w:rsid w:val="00341DB7"/>
    <w:rsid w:val="00343A18"/>
    <w:rsid w:val="0034644E"/>
    <w:rsid w:val="003527DD"/>
    <w:rsid w:val="00360D37"/>
    <w:rsid w:val="00370458"/>
    <w:rsid w:val="00377419"/>
    <w:rsid w:val="00383483"/>
    <w:rsid w:val="003862DD"/>
    <w:rsid w:val="00386A61"/>
    <w:rsid w:val="00392FE7"/>
    <w:rsid w:val="00393DE4"/>
    <w:rsid w:val="00394328"/>
    <w:rsid w:val="00394D0A"/>
    <w:rsid w:val="003A720A"/>
    <w:rsid w:val="003B1AD7"/>
    <w:rsid w:val="003B3441"/>
    <w:rsid w:val="003C5D2A"/>
    <w:rsid w:val="003D6017"/>
    <w:rsid w:val="003D6085"/>
    <w:rsid w:val="003E4722"/>
    <w:rsid w:val="003E6F47"/>
    <w:rsid w:val="00400547"/>
    <w:rsid w:val="00401B82"/>
    <w:rsid w:val="00416ED7"/>
    <w:rsid w:val="004304F7"/>
    <w:rsid w:val="004328B3"/>
    <w:rsid w:val="00433FAE"/>
    <w:rsid w:val="004447D2"/>
    <w:rsid w:val="00445132"/>
    <w:rsid w:val="004551EE"/>
    <w:rsid w:val="00464396"/>
    <w:rsid w:val="004700F8"/>
    <w:rsid w:val="004754CA"/>
    <w:rsid w:val="004A132C"/>
    <w:rsid w:val="004A7B60"/>
    <w:rsid w:val="004D48D1"/>
    <w:rsid w:val="004D4BC0"/>
    <w:rsid w:val="004E4004"/>
    <w:rsid w:val="004E7807"/>
    <w:rsid w:val="004F43C4"/>
    <w:rsid w:val="004F728A"/>
    <w:rsid w:val="005249E5"/>
    <w:rsid w:val="00531CA7"/>
    <w:rsid w:val="0053423F"/>
    <w:rsid w:val="00536369"/>
    <w:rsid w:val="00540671"/>
    <w:rsid w:val="00540EA4"/>
    <w:rsid w:val="005606D6"/>
    <w:rsid w:val="00566AF8"/>
    <w:rsid w:val="00586366"/>
    <w:rsid w:val="00590F64"/>
    <w:rsid w:val="005925D8"/>
    <w:rsid w:val="005952F3"/>
    <w:rsid w:val="005A3733"/>
    <w:rsid w:val="005A3A8C"/>
    <w:rsid w:val="005B4939"/>
    <w:rsid w:val="005B6BDA"/>
    <w:rsid w:val="005C3099"/>
    <w:rsid w:val="005C7CEB"/>
    <w:rsid w:val="005D258A"/>
    <w:rsid w:val="005E4AA3"/>
    <w:rsid w:val="005E4D68"/>
    <w:rsid w:val="005F720D"/>
    <w:rsid w:val="0061148C"/>
    <w:rsid w:val="00613925"/>
    <w:rsid w:val="006218C4"/>
    <w:rsid w:val="00643B69"/>
    <w:rsid w:val="00645AF8"/>
    <w:rsid w:val="00647F21"/>
    <w:rsid w:val="006528E7"/>
    <w:rsid w:val="006532C3"/>
    <w:rsid w:val="00661988"/>
    <w:rsid w:val="0066734B"/>
    <w:rsid w:val="0067142C"/>
    <w:rsid w:val="006745BC"/>
    <w:rsid w:val="006762B3"/>
    <w:rsid w:val="006876F2"/>
    <w:rsid w:val="00692D3A"/>
    <w:rsid w:val="00695A1B"/>
    <w:rsid w:val="00695D79"/>
    <w:rsid w:val="006961F4"/>
    <w:rsid w:val="006A2321"/>
    <w:rsid w:val="006A6245"/>
    <w:rsid w:val="006B454F"/>
    <w:rsid w:val="006C3F83"/>
    <w:rsid w:val="006C4FEA"/>
    <w:rsid w:val="006C7BCC"/>
    <w:rsid w:val="006D79F0"/>
    <w:rsid w:val="006E01EB"/>
    <w:rsid w:val="006E207C"/>
    <w:rsid w:val="006E22EB"/>
    <w:rsid w:val="006F5C01"/>
    <w:rsid w:val="00720839"/>
    <w:rsid w:val="00723409"/>
    <w:rsid w:val="00744D91"/>
    <w:rsid w:val="00746203"/>
    <w:rsid w:val="00746EF7"/>
    <w:rsid w:val="007545E9"/>
    <w:rsid w:val="00757D2D"/>
    <w:rsid w:val="00764D2E"/>
    <w:rsid w:val="00770078"/>
    <w:rsid w:val="007842D3"/>
    <w:rsid w:val="00787AA4"/>
    <w:rsid w:val="0079052E"/>
    <w:rsid w:val="007928A9"/>
    <w:rsid w:val="007A6F9E"/>
    <w:rsid w:val="007B7B68"/>
    <w:rsid w:val="007C514D"/>
    <w:rsid w:val="007D1E8E"/>
    <w:rsid w:val="007E0FC8"/>
    <w:rsid w:val="007F55A0"/>
    <w:rsid w:val="0080192C"/>
    <w:rsid w:val="00813A16"/>
    <w:rsid w:val="0081590C"/>
    <w:rsid w:val="008239D6"/>
    <w:rsid w:val="0082442F"/>
    <w:rsid w:val="00825CA3"/>
    <w:rsid w:val="00840EDE"/>
    <w:rsid w:val="00852E9C"/>
    <w:rsid w:val="0086254A"/>
    <w:rsid w:val="00874F23"/>
    <w:rsid w:val="0087669F"/>
    <w:rsid w:val="00877B9A"/>
    <w:rsid w:val="0088452D"/>
    <w:rsid w:val="00885693"/>
    <w:rsid w:val="00887EB0"/>
    <w:rsid w:val="00893F0C"/>
    <w:rsid w:val="008A46A5"/>
    <w:rsid w:val="008D42B4"/>
    <w:rsid w:val="008E2BC7"/>
    <w:rsid w:val="008E4319"/>
    <w:rsid w:val="008F4026"/>
    <w:rsid w:val="0090084C"/>
    <w:rsid w:val="00901F3D"/>
    <w:rsid w:val="00902F51"/>
    <w:rsid w:val="00917A9F"/>
    <w:rsid w:val="00942F4F"/>
    <w:rsid w:val="00953007"/>
    <w:rsid w:val="00962CDB"/>
    <w:rsid w:val="009644FB"/>
    <w:rsid w:val="009664A2"/>
    <w:rsid w:val="00987399"/>
    <w:rsid w:val="0099400A"/>
    <w:rsid w:val="009A15B7"/>
    <w:rsid w:val="009A3F16"/>
    <w:rsid w:val="009B4ED7"/>
    <w:rsid w:val="009C5B76"/>
    <w:rsid w:val="009C6FC9"/>
    <w:rsid w:val="009E7CD5"/>
    <w:rsid w:val="009F1568"/>
    <w:rsid w:val="009F5E45"/>
    <w:rsid w:val="00A0615A"/>
    <w:rsid w:val="00A107E1"/>
    <w:rsid w:val="00A137FC"/>
    <w:rsid w:val="00A20AC9"/>
    <w:rsid w:val="00A36248"/>
    <w:rsid w:val="00A4647E"/>
    <w:rsid w:val="00A504FF"/>
    <w:rsid w:val="00A50B6B"/>
    <w:rsid w:val="00A510EB"/>
    <w:rsid w:val="00A53374"/>
    <w:rsid w:val="00A64999"/>
    <w:rsid w:val="00A73F8F"/>
    <w:rsid w:val="00A75009"/>
    <w:rsid w:val="00A76FB3"/>
    <w:rsid w:val="00A7781B"/>
    <w:rsid w:val="00A8080F"/>
    <w:rsid w:val="00A91A43"/>
    <w:rsid w:val="00A91CA9"/>
    <w:rsid w:val="00A9398A"/>
    <w:rsid w:val="00A95877"/>
    <w:rsid w:val="00A97CC7"/>
    <w:rsid w:val="00AA336C"/>
    <w:rsid w:val="00AA79BF"/>
    <w:rsid w:val="00AB1A7D"/>
    <w:rsid w:val="00AB3099"/>
    <w:rsid w:val="00AC0C9E"/>
    <w:rsid w:val="00AD23D7"/>
    <w:rsid w:val="00AD4070"/>
    <w:rsid w:val="00AE28FA"/>
    <w:rsid w:val="00B003C4"/>
    <w:rsid w:val="00B0342F"/>
    <w:rsid w:val="00B068B7"/>
    <w:rsid w:val="00B07771"/>
    <w:rsid w:val="00B11746"/>
    <w:rsid w:val="00B2070E"/>
    <w:rsid w:val="00B23852"/>
    <w:rsid w:val="00B532AF"/>
    <w:rsid w:val="00B638D8"/>
    <w:rsid w:val="00B7076D"/>
    <w:rsid w:val="00B73F9E"/>
    <w:rsid w:val="00B77456"/>
    <w:rsid w:val="00B77492"/>
    <w:rsid w:val="00B8288B"/>
    <w:rsid w:val="00B86C62"/>
    <w:rsid w:val="00B9787F"/>
    <w:rsid w:val="00B978C8"/>
    <w:rsid w:val="00BB0F17"/>
    <w:rsid w:val="00BB52D2"/>
    <w:rsid w:val="00BB6B51"/>
    <w:rsid w:val="00BC0DF4"/>
    <w:rsid w:val="00BC202D"/>
    <w:rsid w:val="00BD1269"/>
    <w:rsid w:val="00BE2EC0"/>
    <w:rsid w:val="00BF00AD"/>
    <w:rsid w:val="00C0272B"/>
    <w:rsid w:val="00C07BBC"/>
    <w:rsid w:val="00C101F6"/>
    <w:rsid w:val="00C12607"/>
    <w:rsid w:val="00C1325E"/>
    <w:rsid w:val="00C20116"/>
    <w:rsid w:val="00C212CA"/>
    <w:rsid w:val="00C2268F"/>
    <w:rsid w:val="00C57FDA"/>
    <w:rsid w:val="00C60628"/>
    <w:rsid w:val="00C949D3"/>
    <w:rsid w:val="00CA0A32"/>
    <w:rsid w:val="00CA1653"/>
    <w:rsid w:val="00CA181A"/>
    <w:rsid w:val="00CA5F3F"/>
    <w:rsid w:val="00CA7F4B"/>
    <w:rsid w:val="00CB7875"/>
    <w:rsid w:val="00CC3DDD"/>
    <w:rsid w:val="00CC4B64"/>
    <w:rsid w:val="00CD0026"/>
    <w:rsid w:val="00CD747E"/>
    <w:rsid w:val="00CE0DFC"/>
    <w:rsid w:val="00CE2295"/>
    <w:rsid w:val="00CF416C"/>
    <w:rsid w:val="00CF7A57"/>
    <w:rsid w:val="00D04E17"/>
    <w:rsid w:val="00D1322C"/>
    <w:rsid w:val="00D16F6F"/>
    <w:rsid w:val="00D2286A"/>
    <w:rsid w:val="00D24E0A"/>
    <w:rsid w:val="00D33AEB"/>
    <w:rsid w:val="00D34B49"/>
    <w:rsid w:val="00D44E42"/>
    <w:rsid w:val="00D5154F"/>
    <w:rsid w:val="00D55405"/>
    <w:rsid w:val="00D642FD"/>
    <w:rsid w:val="00D65013"/>
    <w:rsid w:val="00D665E0"/>
    <w:rsid w:val="00D83B30"/>
    <w:rsid w:val="00D9545D"/>
    <w:rsid w:val="00D95BF5"/>
    <w:rsid w:val="00DB1423"/>
    <w:rsid w:val="00DC409A"/>
    <w:rsid w:val="00DD4790"/>
    <w:rsid w:val="00DE4F21"/>
    <w:rsid w:val="00DF3BA5"/>
    <w:rsid w:val="00DF7232"/>
    <w:rsid w:val="00E07804"/>
    <w:rsid w:val="00E105E5"/>
    <w:rsid w:val="00E22F62"/>
    <w:rsid w:val="00E267C1"/>
    <w:rsid w:val="00E31E21"/>
    <w:rsid w:val="00E45A93"/>
    <w:rsid w:val="00E4759C"/>
    <w:rsid w:val="00E55063"/>
    <w:rsid w:val="00E5616B"/>
    <w:rsid w:val="00E61F63"/>
    <w:rsid w:val="00E6244A"/>
    <w:rsid w:val="00E638ED"/>
    <w:rsid w:val="00E64961"/>
    <w:rsid w:val="00E71E9E"/>
    <w:rsid w:val="00E73EFE"/>
    <w:rsid w:val="00E8205D"/>
    <w:rsid w:val="00E86299"/>
    <w:rsid w:val="00E87DA7"/>
    <w:rsid w:val="00E95EFF"/>
    <w:rsid w:val="00EA47FB"/>
    <w:rsid w:val="00EA7320"/>
    <w:rsid w:val="00EA7AEC"/>
    <w:rsid w:val="00EC1C4C"/>
    <w:rsid w:val="00EC4F39"/>
    <w:rsid w:val="00ED1D9D"/>
    <w:rsid w:val="00EE0D65"/>
    <w:rsid w:val="00EE52CC"/>
    <w:rsid w:val="00EF6922"/>
    <w:rsid w:val="00F145D5"/>
    <w:rsid w:val="00F14AA7"/>
    <w:rsid w:val="00F16D41"/>
    <w:rsid w:val="00F30728"/>
    <w:rsid w:val="00F32F66"/>
    <w:rsid w:val="00F46822"/>
    <w:rsid w:val="00F557C6"/>
    <w:rsid w:val="00F5728B"/>
    <w:rsid w:val="00F634DB"/>
    <w:rsid w:val="00F63916"/>
    <w:rsid w:val="00F65055"/>
    <w:rsid w:val="00F70CD0"/>
    <w:rsid w:val="00F961D6"/>
    <w:rsid w:val="00F97994"/>
    <w:rsid w:val="00FD5923"/>
    <w:rsid w:val="00FE44D9"/>
    <w:rsid w:val="00FE5699"/>
    <w:rsid w:val="00FF07F4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634DB"/>
    <w:pPr>
      <w:jc w:val="both"/>
    </w:pPr>
    <w:rPr>
      <w:rFonts w:ascii="Helvetica" w:hAnsi="Helvetica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4E42"/>
    <w:pPr>
      <w:keepNext/>
      <w:numPr>
        <w:numId w:val="1"/>
      </w:numPr>
      <w:spacing w:after="340"/>
      <w:ind w:left="425" w:hanging="425"/>
      <w:jc w:val="left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44E42"/>
    <w:pPr>
      <w:keepNext/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D44E42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551EE"/>
    <w:pPr>
      <w:keepNext/>
      <w:numPr>
        <w:numId w:val="18"/>
      </w:numPr>
      <w:tabs>
        <w:tab w:val="left" w:pos="992"/>
      </w:tabs>
      <w:spacing w:line="240" w:lineRule="exact"/>
      <w:jc w:val="left"/>
      <w:outlineLvl w:val="3"/>
    </w:pPr>
    <w:rPr>
      <w:rFonts w:ascii="Arial" w:hAnsi="Arial"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andardblock">
    <w:name w:val="Standardblock"/>
    <w:basedOn w:val="Standard"/>
    <w:link w:val="StandardblockZchn"/>
    <w:rsid w:val="00D24E0A"/>
    <w:pPr>
      <w:tabs>
        <w:tab w:val="left" w:pos="244"/>
      </w:tabs>
      <w:spacing w:after="160"/>
    </w:pPr>
  </w:style>
  <w:style w:type="character" w:customStyle="1" w:styleId="StandardblockZchn">
    <w:name w:val="Standardblock Zchn"/>
    <w:link w:val="Standardblock"/>
    <w:locked/>
    <w:rsid w:val="00D24E0A"/>
    <w:rPr>
      <w:rFonts w:ascii="Helvetica" w:hAnsi="Helvetica"/>
      <w:sz w:val="24"/>
      <w:lang w:val="de-CH" w:eastAsia="de-CH"/>
    </w:rPr>
  </w:style>
  <w:style w:type="paragraph" w:styleId="Endnotentext">
    <w:name w:val="endnote text"/>
    <w:basedOn w:val="Standard"/>
    <w:link w:val="EndnotentextZchn"/>
    <w:uiPriority w:val="99"/>
    <w:semiHidden/>
    <w:rsid w:val="002E3C0B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Helvetica" w:hAnsi="Helvetica"/>
    </w:rPr>
  </w:style>
  <w:style w:type="character" w:styleId="Endnotenzeichen">
    <w:name w:val="endnote reference"/>
    <w:basedOn w:val="Absatz-Standardschriftart"/>
    <w:uiPriority w:val="99"/>
    <w:semiHidden/>
    <w:rsid w:val="0053423F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rsid w:val="00744D91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Helvetica" w:hAnsi="Helvetica"/>
    </w:rPr>
  </w:style>
  <w:style w:type="character" w:styleId="Funotenzeichen">
    <w:name w:val="footnote reference"/>
    <w:basedOn w:val="Absatz-Standardschriftart"/>
    <w:uiPriority w:val="99"/>
    <w:semiHidden/>
    <w:rsid w:val="00744D91"/>
    <w:rPr>
      <w:vertAlign w:val="superscript"/>
    </w:rPr>
  </w:style>
  <w:style w:type="paragraph" w:customStyle="1" w:styleId="TitelKapitel">
    <w:name w:val="TitelKapitel"/>
    <w:basedOn w:val="Standard"/>
    <w:rsid w:val="00D44E42"/>
    <w:pPr>
      <w:spacing w:after="160"/>
      <w:jc w:val="left"/>
    </w:pPr>
    <w:rPr>
      <w:b/>
      <w:sz w:val="28"/>
    </w:rPr>
  </w:style>
  <w:style w:type="paragraph" w:customStyle="1" w:styleId="TitelKapitel2Zeile">
    <w:name w:val="TitelKapitel2Zeile"/>
    <w:basedOn w:val="Standard"/>
    <w:rsid w:val="00D44E42"/>
    <w:pPr>
      <w:keepNext/>
      <w:overflowPunct w:val="0"/>
      <w:autoSpaceDE w:val="0"/>
      <w:autoSpaceDN w:val="0"/>
      <w:adjustRightInd w:val="0"/>
      <w:spacing w:before="40" w:after="160"/>
      <w:jc w:val="left"/>
      <w:textAlignment w:val="baseline"/>
      <w:outlineLvl w:val="1"/>
    </w:pPr>
    <w:rPr>
      <w:b/>
      <w:szCs w:val="20"/>
      <w:lang w:val="de-DE" w:eastAsia="de-DE"/>
    </w:rPr>
  </w:style>
  <w:style w:type="paragraph" w:customStyle="1" w:styleId="TitelRmisch">
    <w:name w:val="TitelRömisch"/>
    <w:basedOn w:val="Standard"/>
    <w:rsid w:val="00AD23D7"/>
    <w:pPr>
      <w:tabs>
        <w:tab w:val="left" w:pos="244"/>
        <w:tab w:val="left" w:pos="360"/>
      </w:tabs>
      <w:spacing w:before="340" w:after="160"/>
      <w:ind w:left="244" w:hanging="244"/>
      <w:jc w:val="left"/>
    </w:pPr>
    <w:rPr>
      <w:b/>
      <w:bCs/>
      <w:szCs w:val="20"/>
    </w:rPr>
  </w:style>
  <w:style w:type="paragraph" w:customStyle="1" w:styleId="TitelNormalNr">
    <w:name w:val="TitelNormalNr"/>
    <w:basedOn w:val="Standard"/>
    <w:rsid w:val="00AD23D7"/>
    <w:pPr>
      <w:tabs>
        <w:tab w:val="left" w:pos="244"/>
      </w:tabs>
      <w:spacing w:before="220" w:after="160"/>
      <w:ind w:left="244" w:hanging="244"/>
      <w:jc w:val="left"/>
    </w:pPr>
    <w:rPr>
      <w:b/>
    </w:rPr>
  </w:style>
  <w:style w:type="paragraph" w:customStyle="1" w:styleId="TitelNormalBuchstaben">
    <w:name w:val="TitelNormalBuchstaben"/>
    <w:basedOn w:val="TitelNormalNr"/>
    <w:rsid w:val="00AD23D7"/>
  </w:style>
  <w:style w:type="paragraph" w:customStyle="1" w:styleId="TitelEndnoten">
    <w:name w:val="TitelEndnoten"/>
    <w:basedOn w:val="Standard"/>
    <w:rsid w:val="00D44E42"/>
    <w:pPr>
      <w:spacing w:before="680" w:after="220"/>
      <w:jc w:val="left"/>
    </w:pPr>
    <w:rPr>
      <w:b/>
      <w:sz w:val="16"/>
      <w:szCs w:val="16"/>
    </w:rPr>
  </w:style>
  <w:style w:type="paragraph" w:styleId="Kopfzeile">
    <w:name w:val="header"/>
    <w:basedOn w:val="TitelEndnoten"/>
    <w:link w:val="KopfzeileZchn"/>
    <w:uiPriority w:val="99"/>
    <w:rsid w:val="003D6017"/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Helvetica" w:hAnsi="Helvetica"/>
      <w:szCs w:val="24"/>
    </w:rPr>
  </w:style>
  <w:style w:type="paragraph" w:customStyle="1" w:styleId="EndnoteTextbis9">
    <w:name w:val="EndnoteTextbis9"/>
    <w:basedOn w:val="Standard"/>
    <w:rsid w:val="000E0B76"/>
    <w:pPr>
      <w:spacing w:after="160"/>
      <w:ind w:left="227" w:hanging="227"/>
    </w:pPr>
    <w:rPr>
      <w:sz w:val="16"/>
      <w:szCs w:val="16"/>
    </w:rPr>
  </w:style>
  <w:style w:type="paragraph" w:customStyle="1" w:styleId="EndnoteAbschnitt">
    <w:name w:val="EndnoteAbschnitt"/>
    <w:basedOn w:val="Standard"/>
    <w:rsid w:val="000E0B76"/>
    <w:pPr>
      <w:spacing w:after="160"/>
      <w:ind w:left="227"/>
    </w:pPr>
    <w:rPr>
      <w:sz w:val="16"/>
      <w:szCs w:val="16"/>
    </w:rPr>
  </w:style>
  <w:style w:type="paragraph" w:customStyle="1" w:styleId="EndnoteTextab10">
    <w:name w:val="EndnoteTextab10"/>
    <w:basedOn w:val="Standard"/>
    <w:rsid w:val="000E0B76"/>
    <w:pPr>
      <w:spacing w:after="160"/>
      <w:ind w:left="227" w:hanging="284"/>
    </w:pPr>
    <w:rPr>
      <w:sz w:val="16"/>
      <w:szCs w:val="16"/>
    </w:rPr>
  </w:style>
  <w:style w:type="paragraph" w:styleId="Fuzeile">
    <w:name w:val="footer"/>
    <w:basedOn w:val="Standard"/>
    <w:link w:val="FuzeileZchn"/>
    <w:uiPriority w:val="99"/>
    <w:rsid w:val="00CC4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Helvetica" w:hAnsi="Helvetica"/>
      <w:szCs w:val="24"/>
    </w:rPr>
  </w:style>
  <w:style w:type="paragraph" w:customStyle="1" w:styleId="StrichAufzhlung">
    <w:name w:val="StrichAufzählung"/>
    <w:basedOn w:val="Standard"/>
    <w:rsid w:val="00D24E0A"/>
    <w:pPr>
      <w:numPr>
        <w:numId w:val="13"/>
      </w:numPr>
      <w:tabs>
        <w:tab w:val="left" w:pos="244"/>
      </w:tabs>
      <w:spacing w:after="80"/>
    </w:pPr>
  </w:style>
  <w:style w:type="paragraph" w:customStyle="1" w:styleId="EndnoteStrich">
    <w:name w:val="EndnoteStrich"/>
    <w:basedOn w:val="Standard"/>
    <w:rsid w:val="000E0B76"/>
    <w:pPr>
      <w:numPr>
        <w:ilvl w:val="3"/>
        <w:numId w:val="4"/>
      </w:numPr>
      <w:spacing w:after="40"/>
      <w:ind w:left="397"/>
    </w:pPr>
    <w:rPr>
      <w:sz w:val="16"/>
      <w:szCs w:val="16"/>
    </w:rPr>
  </w:style>
  <w:style w:type="paragraph" w:customStyle="1" w:styleId="wlStandardblock">
    <w:name w:val="wl_Standardblock"/>
    <w:link w:val="wlStandardblockZchn"/>
    <w:rsid w:val="00220691"/>
    <w:pPr>
      <w:tabs>
        <w:tab w:val="left" w:pos="244"/>
      </w:tabs>
      <w:spacing w:after="160"/>
      <w:jc w:val="both"/>
    </w:pPr>
    <w:rPr>
      <w:rFonts w:ascii="Univers" w:hAnsi="Univers"/>
      <w:szCs w:val="24"/>
    </w:rPr>
  </w:style>
  <w:style w:type="character" w:customStyle="1" w:styleId="wlStandardblockZchn">
    <w:name w:val="wl_Standardblock Zchn"/>
    <w:link w:val="wlStandardblock"/>
    <w:locked/>
    <w:rsid w:val="00220691"/>
    <w:rPr>
      <w:rFonts w:ascii="Univers" w:hAnsi="Univers"/>
      <w:szCs w:val="24"/>
    </w:rPr>
  </w:style>
  <w:style w:type="paragraph" w:customStyle="1" w:styleId="wlKopfzeille">
    <w:name w:val="wl_Kopfzeille"/>
    <w:qFormat/>
    <w:rsid w:val="00220691"/>
    <w:pPr>
      <w:tabs>
        <w:tab w:val="left" w:pos="312"/>
        <w:tab w:val="right" w:pos="6180"/>
      </w:tabs>
      <w:ind w:left="284" w:hanging="312"/>
    </w:pPr>
    <w:rPr>
      <w:rFonts w:ascii="Univers" w:hAnsi="Univers"/>
    </w:rPr>
  </w:style>
  <w:style w:type="character" w:customStyle="1" w:styleId="berschrift4Zchn">
    <w:name w:val="Überschrift 4 Zchn"/>
    <w:basedOn w:val="Absatz-Standardschriftart"/>
    <w:link w:val="berschrift4"/>
    <w:rsid w:val="004551EE"/>
    <w:rPr>
      <w:rFonts w:ascii="Arial" w:hAnsi="Arial"/>
      <w:sz w:val="24"/>
      <w:szCs w:val="28"/>
    </w:rPr>
  </w:style>
  <w:style w:type="character" w:styleId="Hyperlink">
    <w:name w:val="Hyperlink"/>
    <w:basedOn w:val="Absatz-Standardschriftart"/>
    <w:rsid w:val="004551E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C6062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0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634DB"/>
    <w:pPr>
      <w:jc w:val="both"/>
    </w:pPr>
    <w:rPr>
      <w:rFonts w:ascii="Helvetica" w:hAnsi="Helvetica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4E42"/>
    <w:pPr>
      <w:keepNext/>
      <w:numPr>
        <w:numId w:val="1"/>
      </w:numPr>
      <w:spacing w:after="340"/>
      <w:ind w:left="425" w:hanging="425"/>
      <w:jc w:val="left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44E42"/>
    <w:pPr>
      <w:keepNext/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D44E42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4551EE"/>
    <w:pPr>
      <w:keepNext/>
      <w:numPr>
        <w:numId w:val="18"/>
      </w:numPr>
      <w:tabs>
        <w:tab w:val="left" w:pos="992"/>
      </w:tabs>
      <w:spacing w:line="240" w:lineRule="exact"/>
      <w:jc w:val="left"/>
      <w:outlineLvl w:val="3"/>
    </w:pPr>
    <w:rPr>
      <w:rFonts w:ascii="Arial" w:hAnsi="Arial"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andardblock">
    <w:name w:val="Standardblock"/>
    <w:basedOn w:val="Standard"/>
    <w:link w:val="StandardblockZchn"/>
    <w:rsid w:val="00D24E0A"/>
    <w:pPr>
      <w:tabs>
        <w:tab w:val="left" w:pos="244"/>
      </w:tabs>
      <w:spacing w:after="160"/>
    </w:pPr>
  </w:style>
  <w:style w:type="character" w:customStyle="1" w:styleId="StandardblockZchn">
    <w:name w:val="Standardblock Zchn"/>
    <w:link w:val="Standardblock"/>
    <w:locked/>
    <w:rsid w:val="00D24E0A"/>
    <w:rPr>
      <w:rFonts w:ascii="Helvetica" w:hAnsi="Helvetica"/>
      <w:sz w:val="24"/>
      <w:lang w:val="de-CH" w:eastAsia="de-CH"/>
    </w:rPr>
  </w:style>
  <w:style w:type="paragraph" w:styleId="Endnotentext">
    <w:name w:val="endnote text"/>
    <w:basedOn w:val="Standard"/>
    <w:link w:val="EndnotentextZchn"/>
    <w:uiPriority w:val="99"/>
    <w:semiHidden/>
    <w:rsid w:val="002E3C0B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Helvetica" w:hAnsi="Helvetica"/>
    </w:rPr>
  </w:style>
  <w:style w:type="character" w:styleId="Endnotenzeichen">
    <w:name w:val="endnote reference"/>
    <w:basedOn w:val="Absatz-Standardschriftart"/>
    <w:uiPriority w:val="99"/>
    <w:semiHidden/>
    <w:rsid w:val="0053423F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rsid w:val="00744D91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Helvetica" w:hAnsi="Helvetica"/>
    </w:rPr>
  </w:style>
  <w:style w:type="character" w:styleId="Funotenzeichen">
    <w:name w:val="footnote reference"/>
    <w:basedOn w:val="Absatz-Standardschriftart"/>
    <w:uiPriority w:val="99"/>
    <w:semiHidden/>
    <w:rsid w:val="00744D91"/>
    <w:rPr>
      <w:vertAlign w:val="superscript"/>
    </w:rPr>
  </w:style>
  <w:style w:type="paragraph" w:customStyle="1" w:styleId="TitelKapitel">
    <w:name w:val="TitelKapitel"/>
    <w:basedOn w:val="Standard"/>
    <w:rsid w:val="00D44E42"/>
    <w:pPr>
      <w:spacing w:after="160"/>
      <w:jc w:val="left"/>
    </w:pPr>
    <w:rPr>
      <w:b/>
      <w:sz w:val="28"/>
    </w:rPr>
  </w:style>
  <w:style w:type="paragraph" w:customStyle="1" w:styleId="TitelKapitel2Zeile">
    <w:name w:val="TitelKapitel2Zeile"/>
    <w:basedOn w:val="Standard"/>
    <w:rsid w:val="00D44E42"/>
    <w:pPr>
      <w:keepNext/>
      <w:overflowPunct w:val="0"/>
      <w:autoSpaceDE w:val="0"/>
      <w:autoSpaceDN w:val="0"/>
      <w:adjustRightInd w:val="0"/>
      <w:spacing w:before="40" w:after="160"/>
      <w:jc w:val="left"/>
      <w:textAlignment w:val="baseline"/>
      <w:outlineLvl w:val="1"/>
    </w:pPr>
    <w:rPr>
      <w:b/>
      <w:szCs w:val="20"/>
      <w:lang w:val="de-DE" w:eastAsia="de-DE"/>
    </w:rPr>
  </w:style>
  <w:style w:type="paragraph" w:customStyle="1" w:styleId="TitelRmisch">
    <w:name w:val="TitelRömisch"/>
    <w:basedOn w:val="Standard"/>
    <w:rsid w:val="00AD23D7"/>
    <w:pPr>
      <w:tabs>
        <w:tab w:val="left" w:pos="244"/>
        <w:tab w:val="left" w:pos="360"/>
      </w:tabs>
      <w:spacing w:before="340" w:after="160"/>
      <w:ind w:left="244" w:hanging="244"/>
      <w:jc w:val="left"/>
    </w:pPr>
    <w:rPr>
      <w:b/>
      <w:bCs/>
      <w:szCs w:val="20"/>
    </w:rPr>
  </w:style>
  <w:style w:type="paragraph" w:customStyle="1" w:styleId="TitelNormalNr">
    <w:name w:val="TitelNormalNr"/>
    <w:basedOn w:val="Standard"/>
    <w:rsid w:val="00AD23D7"/>
    <w:pPr>
      <w:tabs>
        <w:tab w:val="left" w:pos="244"/>
      </w:tabs>
      <w:spacing w:before="220" w:after="160"/>
      <w:ind w:left="244" w:hanging="244"/>
      <w:jc w:val="left"/>
    </w:pPr>
    <w:rPr>
      <w:b/>
    </w:rPr>
  </w:style>
  <w:style w:type="paragraph" w:customStyle="1" w:styleId="TitelNormalBuchstaben">
    <w:name w:val="TitelNormalBuchstaben"/>
    <w:basedOn w:val="TitelNormalNr"/>
    <w:rsid w:val="00AD23D7"/>
  </w:style>
  <w:style w:type="paragraph" w:customStyle="1" w:styleId="TitelEndnoten">
    <w:name w:val="TitelEndnoten"/>
    <w:basedOn w:val="Standard"/>
    <w:rsid w:val="00D44E42"/>
    <w:pPr>
      <w:spacing w:before="680" w:after="220"/>
      <w:jc w:val="left"/>
    </w:pPr>
    <w:rPr>
      <w:b/>
      <w:sz w:val="16"/>
      <w:szCs w:val="16"/>
    </w:rPr>
  </w:style>
  <w:style w:type="paragraph" w:styleId="Kopfzeile">
    <w:name w:val="header"/>
    <w:basedOn w:val="TitelEndnoten"/>
    <w:link w:val="KopfzeileZchn"/>
    <w:uiPriority w:val="99"/>
    <w:rsid w:val="003D6017"/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Helvetica" w:hAnsi="Helvetica"/>
      <w:szCs w:val="24"/>
    </w:rPr>
  </w:style>
  <w:style w:type="paragraph" w:customStyle="1" w:styleId="EndnoteTextbis9">
    <w:name w:val="EndnoteTextbis9"/>
    <w:basedOn w:val="Standard"/>
    <w:rsid w:val="000E0B76"/>
    <w:pPr>
      <w:spacing w:after="160"/>
      <w:ind w:left="227" w:hanging="227"/>
    </w:pPr>
    <w:rPr>
      <w:sz w:val="16"/>
      <w:szCs w:val="16"/>
    </w:rPr>
  </w:style>
  <w:style w:type="paragraph" w:customStyle="1" w:styleId="EndnoteAbschnitt">
    <w:name w:val="EndnoteAbschnitt"/>
    <w:basedOn w:val="Standard"/>
    <w:rsid w:val="000E0B76"/>
    <w:pPr>
      <w:spacing w:after="160"/>
      <w:ind w:left="227"/>
    </w:pPr>
    <w:rPr>
      <w:sz w:val="16"/>
      <w:szCs w:val="16"/>
    </w:rPr>
  </w:style>
  <w:style w:type="paragraph" w:customStyle="1" w:styleId="EndnoteTextab10">
    <w:name w:val="EndnoteTextab10"/>
    <w:basedOn w:val="Standard"/>
    <w:rsid w:val="000E0B76"/>
    <w:pPr>
      <w:spacing w:after="160"/>
      <w:ind w:left="227" w:hanging="284"/>
    </w:pPr>
    <w:rPr>
      <w:sz w:val="16"/>
      <w:szCs w:val="16"/>
    </w:rPr>
  </w:style>
  <w:style w:type="paragraph" w:styleId="Fuzeile">
    <w:name w:val="footer"/>
    <w:basedOn w:val="Standard"/>
    <w:link w:val="FuzeileZchn"/>
    <w:uiPriority w:val="99"/>
    <w:rsid w:val="00CC4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Helvetica" w:hAnsi="Helvetica"/>
      <w:szCs w:val="24"/>
    </w:rPr>
  </w:style>
  <w:style w:type="paragraph" w:customStyle="1" w:styleId="StrichAufzhlung">
    <w:name w:val="StrichAufzählung"/>
    <w:basedOn w:val="Standard"/>
    <w:rsid w:val="00D24E0A"/>
    <w:pPr>
      <w:numPr>
        <w:numId w:val="13"/>
      </w:numPr>
      <w:tabs>
        <w:tab w:val="left" w:pos="244"/>
      </w:tabs>
      <w:spacing w:after="80"/>
    </w:pPr>
  </w:style>
  <w:style w:type="paragraph" w:customStyle="1" w:styleId="EndnoteStrich">
    <w:name w:val="EndnoteStrich"/>
    <w:basedOn w:val="Standard"/>
    <w:rsid w:val="000E0B76"/>
    <w:pPr>
      <w:numPr>
        <w:ilvl w:val="3"/>
        <w:numId w:val="4"/>
      </w:numPr>
      <w:spacing w:after="40"/>
      <w:ind w:left="397"/>
    </w:pPr>
    <w:rPr>
      <w:sz w:val="16"/>
      <w:szCs w:val="16"/>
    </w:rPr>
  </w:style>
  <w:style w:type="paragraph" w:customStyle="1" w:styleId="wlStandardblock">
    <w:name w:val="wl_Standardblock"/>
    <w:link w:val="wlStandardblockZchn"/>
    <w:rsid w:val="00220691"/>
    <w:pPr>
      <w:tabs>
        <w:tab w:val="left" w:pos="244"/>
      </w:tabs>
      <w:spacing w:after="160"/>
      <w:jc w:val="both"/>
    </w:pPr>
    <w:rPr>
      <w:rFonts w:ascii="Univers" w:hAnsi="Univers"/>
      <w:szCs w:val="24"/>
    </w:rPr>
  </w:style>
  <w:style w:type="character" w:customStyle="1" w:styleId="wlStandardblockZchn">
    <w:name w:val="wl_Standardblock Zchn"/>
    <w:link w:val="wlStandardblock"/>
    <w:locked/>
    <w:rsid w:val="00220691"/>
    <w:rPr>
      <w:rFonts w:ascii="Univers" w:hAnsi="Univers"/>
      <w:szCs w:val="24"/>
    </w:rPr>
  </w:style>
  <w:style w:type="paragraph" w:customStyle="1" w:styleId="wlKopfzeille">
    <w:name w:val="wl_Kopfzeille"/>
    <w:qFormat/>
    <w:rsid w:val="00220691"/>
    <w:pPr>
      <w:tabs>
        <w:tab w:val="left" w:pos="312"/>
        <w:tab w:val="right" w:pos="6180"/>
      </w:tabs>
      <w:ind w:left="284" w:hanging="312"/>
    </w:pPr>
    <w:rPr>
      <w:rFonts w:ascii="Univers" w:hAnsi="Univers"/>
    </w:rPr>
  </w:style>
  <w:style w:type="character" w:customStyle="1" w:styleId="berschrift4Zchn">
    <w:name w:val="Überschrift 4 Zchn"/>
    <w:basedOn w:val="Absatz-Standardschriftart"/>
    <w:link w:val="berschrift4"/>
    <w:rsid w:val="004551EE"/>
    <w:rPr>
      <w:rFonts w:ascii="Arial" w:hAnsi="Arial"/>
      <w:sz w:val="24"/>
      <w:szCs w:val="28"/>
    </w:rPr>
  </w:style>
  <w:style w:type="character" w:styleId="Hyperlink">
    <w:name w:val="Hyperlink"/>
    <w:basedOn w:val="Absatz-Standardschriftart"/>
    <w:rsid w:val="004551E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C6062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0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X_Intranet\30_Leistung\34_Auftragsabwicklung\TE\It_Projekte\Musa%20BN%20-%20BNV\Formatvorlagen%20f&#252;r%20Word\musa-2-allgemein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A75A8-3372-4EA2-A089-61A5EBBB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musa-2-allgemein</Template>
  <TotalTime>0</TotalTime>
  <Pages>4</Pages>
  <Words>505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Weblaw AG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8</cp:revision>
  <cp:lastPrinted>2020-07-06T12:45:00Z</cp:lastPrinted>
  <dcterms:created xsi:type="dcterms:W3CDTF">2020-07-01T14:11:00Z</dcterms:created>
  <dcterms:modified xsi:type="dcterms:W3CDTF">2020-11-12T15:58:00Z</dcterms:modified>
</cp:coreProperties>
</file>