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248F8" w14:textId="77777777" w:rsidR="006619FE" w:rsidRDefault="006619FE" w:rsidP="006619FE">
      <w:r>
        <w:t xml:space="preserve">Statuten der </w:t>
      </w:r>
      <w:proofErr w:type="spellStart"/>
      <w:r>
        <w:t>ChocoInnovation</w:t>
      </w:r>
      <w:proofErr w:type="spellEnd"/>
      <w:r>
        <w:t xml:space="preserve"> GmbH</w:t>
      </w:r>
    </w:p>
    <w:p w14:paraId="209636A6" w14:textId="77777777" w:rsidR="006619FE" w:rsidRDefault="006619FE" w:rsidP="006619FE"/>
    <w:p w14:paraId="3DBB4F01" w14:textId="77777777" w:rsidR="006619FE" w:rsidRDefault="006619FE" w:rsidP="006619FE">
      <w:r>
        <w:t>§1 Firma, Sitz</w:t>
      </w:r>
    </w:p>
    <w:p w14:paraId="55D2A4E4" w14:textId="77777777" w:rsidR="006619FE" w:rsidRDefault="006619FE" w:rsidP="006619FE"/>
    <w:p w14:paraId="0D0C9C44" w14:textId="77777777" w:rsidR="006619FE" w:rsidRDefault="006619FE" w:rsidP="006619FE">
      <w:r>
        <w:t>Die Firma der Gesellschaft lautet "</w:t>
      </w:r>
      <w:proofErr w:type="spellStart"/>
      <w:r>
        <w:t>ChocoInnovation</w:t>
      </w:r>
      <w:proofErr w:type="spellEnd"/>
      <w:r>
        <w:t xml:space="preserve"> GmbH".</w:t>
      </w:r>
    </w:p>
    <w:p w14:paraId="37D3A396" w14:textId="6D1858B1" w:rsidR="006619FE" w:rsidRDefault="006619FE" w:rsidP="006619FE">
      <w:r>
        <w:t>Der Sitz der Gesellschaft befindet sich in Luzern, Kanton Luzern.</w:t>
      </w:r>
    </w:p>
    <w:p w14:paraId="5A0F6028" w14:textId="77777777" w:rsidR="006619FE" w:rsidRDefault="006619FE" w:rsidP="006619FE"/>
    <w:p w14:paraId="4D3784E3" w14:textId="77777777" w:rsidR="006619FE" w:rsidRDefault="006619FE" w:rsidP="006619FE">
      <w:r>
        <w:t>§2 Zweck</w:t>
      </w:r>
    </w:p>
    <w:p w14:paraId="65F1D8AC" w14:textId="77777777" w:rsidR="006619FE" w:rsidRDefault="006619FE" w:rsidP="006619FE"/>
    <w:p w14:paraId="0A122105" w14:textId="77777777" w:rsidR="006619FE" w:rsidRDefault="006619FE" w:rsidP="006619FE">
      <w:r>
        <w:t>Zweck der Gesellschaft ist die Entwicklung, Herstellung und der Vertrieb von innovativen Schweizer Schokoladenprodukten.</w:t>
      </w:r>
    </w:p>
    <w:p w14:paraId="74896AD2" w14:textId="1AE8C111" w:rsidR="006619FE" w:rsidRDefault="006619FE" w:rsidP="006619FE">
      <w:r>
        <w:t>Die Gesellschaft kann Zweigniederlassungen und Tochtergesellschaften im In- und Ausland errichten, sich an anderen Unternehmen beteiligen sowie alle Geschäfte tätigen, die direkt oder indirekt mit ihrem Zweck in Zusammenhang stehen.</w:t>
      </w:r>
    </w:p>
    <w:p w14:paraId="6E43572E" w14:textId="77777777" w:rsidR="006619FE" w:rsidRDefault="006619FE" w:rsidP="006619FE"/>
    <w:p w14:paraId="56D3E85C" w14:textId="77777777" w:rsidR="006619FE" w:rsidRDefault="006619FE" w:rsidP="006619FE">
      <w:r>
        <w:t>§3 Stammkapital</w:t>
      </w:r>
    </w:p>
    <w:p w14:paraId="1A85E4D2" w14:textId="77777777" w:rsidR="006619FE" w:rsidRDefault="006619FE" w:rsidP="006619FE"/>
    <w:p w14:paraId="1DA80623" w14:textId="28746DC8" w:rsidR="006619FE" w:rsidRDefault="006619FE" w:rsidP="006619FE">
      <w:r>
        <w:t>Das Stammkapital der Gesellschaft beträgt CHF 100'000 und ist eingeteilt in Stammanteile zu je CHF 1'000.</w:t>
      </w:r>
    </w:p>
    <w:p w14:paraId="15A4650E" w14:textId="77777777" w:rsidR="006619FE" w:rsidRDefault="006619FE" w:rsidP="006619FE"/>
    <w:p w14:paraId="520028E2" w14:textId="77777777" w:rsidR="006619FE" w:rsidRDefault="006619FE" w:rsidP="006619FE">
      <w:r>
        <w:t>§4 Geschäftsjahr</w:t>
      </w:r>
    </w:p>
    <w:p w14:paraId="6B2D3A78" w14:textId="77777777" w:rsidR="006619FE" w:rsidRDefault="006619FE" w:rsidP="006619FE"/>
    <w:p w14:paraId="4128FBAA" w14:textId="5EC583EE" w:rsidR="006619FE" w:rsidRDefault="006619FE" w:rsidP="006619FE">
      <w:r>
        <w:t>Das Geschäftsjahr beginnt am 1. Januar und endet am 31. Dezember.</w:t>
      </w:r>
    </w:p>
    <w:p w14:paraId="5A6323FE" w14:textId="77777777" w:rsidR="006619FE" w:rsidRDefault="006619FE" w:rsidP="006619FE"/>
    <w:p w14:paraId="5C4B7C27" w14:textId="77777777" w:rsidR="006619FE" w:rsidRDefault="006619FE" w:rsidP="006619FE">
      <w:r>
        <w:t>§5 Organe der Gesellschaft</w:t>
      </w:r>
    </w:p>
    <w:p w14:paraId="56E6C460" w14:textId="77777777" w:rsidR="006619FE" w:rsidRDefault="006619FE" w:rsidP="006619FE"/>
    <w:p w14:paraId="6E087967" w14:textId="28689BA5" w:rsidR="006619FE" w:rsidRDefault="006619FE" w:rsidP="006619FE">
      <w:r>
        <w:t>Die Organe der Gesellschaft sind die Gesellschafterversammlung und die Geschäftsführung.</w:t>
      </w:r>
    </w:p>
    <w:p w14:paraId="5027D0A6" w14:textId="77777777" w:rsidR="006619FE" w:rsidRDefault="006619FE" w:rsidP="006619FE"/>
    <w:p w14:paraId="56265F26" w14:textId="77777777" w:rsidR="006619FE" w:rsidRDefault="006619FE" w:rsidP="006619FE">
      <w:r>
        <w:t>§6 Gesellschafterversammlung</w:t>
      </w:r>
    </w:p>
    <w:p w14:paraId="191D2307" w14:textId="77777777" w:rsidR="006619FE" w:rsidRDefault="006619FE" w:rsidP="006619FE"/>
    <w:p w14:paraId="0DD57E71" w14:textId="77777777" w:rsidR="006619FE" w:rsidRDefault="006619FE" w:rsidP="006619FE">
      <w:r>
        <w:t>Die ordentliche Gesellschafterversammlung findet jährlich innerhalb von sechs Monaten nach Abschluss des Geschäftsjahres statt.</w:t>
      </w:r>
    </w:p>
    <w:p w14:paraId="52605FAF" w14:textId="227C43A1" w:rsidR="006619FE" w:rsidRDefault="006619FE" w:rsidP="006619FE">
      <w:r>
        <w:t>Außerordentliche Gesellschafterversammlungen können nach Bedarf einberufen werden.</w:t>
      </w:r>
    </w:p>
    <w:p w14:paraId="143B2A5E" w14:textId="77777777" w:rsidR="006619FE" w:rsidRDefault="006619FE" w:rsidP="006619FE"/>
    <w:p w14:paraId="5643A3F9" w14:textId="77777777" w:rsidR="006619FE" w:rsidRDefault="006619FE" w:rsidP="006619FE">
      <w:r>
        <w:t>§7 Geschäftsführung</w:t>
      </w:r>
    </w:p>
    <w:p w14:paraId="7BF67AC5" w14:textId="77777777" w:rsidR="006619FE" w:rsidRDefault="006619FE" w:rsidP="006619FE"/>
    <w:p w14:paraId="39D0C650" w14:textId="3CD51870" w:rsidR="006619FE" w:rsidRDefault="006619FE" w:rsidP="006619FE">
      <w:r>
        <w:t>Die Geschäftsführung obliegt einem oder mehreren Geschäftsführern, die von der Gesellschafterversammlung ernannt werden.</w:t>
      </w:r>
    </w:p>
    <w:p w14:paraId="561754AE" w14:textId="77777777" w:rsidR="006619FE" w:rsidRDefault="006619FE" w:rsidP="006619FE"/>
    <w:p w14:paraId="1954B086" w14:textId="77777777" w:rsidR="006619FE" w:rsidRDefault="006619FE" w:rsidP="006619FE">
      <w:r>
        <w:t>§8 Konkurrenzverbot</w:t>
      </w:r>
    </w:p>
    <w:p w14:paraId="6104C6C4" w14:textId="77777777" w:rsidR="006619FE" w:rsidRDefault="006619FE" w:rsidP="006619FE"/>
    <w:p w14:paraId="0F4A2EFD" w14:textId="77777777" w:rsidR="006619FE" w:rsidRDefault="006619FE" w:rsidP="006619FE">
      <w:r>
        <w:t>Den Gesellschaftern ist es untersagt, während ihrer Zugehörigkeit zur Gesellschaft und für einen Zeitraum von zwei Jahren nach ihrem Ausscheiden aus der Gesellschaft in der Schweiz direkte oder indirekte Konkurrenz zur Gesellschaft zu betreiben. Dies umfasst insbesondere die Gründung oder Beteiligung an Unternehmen, die im direkten Wettbewerb zu den Produkten oder Dienstleistungen der Gesellschaft stehen.</w:t>
      </w:r>
    </w:p>
    <w:p w14:paraId="2BF954F6" w14:textId="581888CD" w:rsidR="006619FE" w:rsidRDefault="006619FE" w:rsidP="006619FE">
      <w:r>
        <w:lastRenderedPageBreak/>
        <w:t>Bei Zuwiderhandlung gegen das Konkurrenzverbot ist der betreffende Gesellschafter zur Zahlung einer Vertragsstrafe in der von der Gesellschafterversammlung festgelegten Höhe verpflichtet.</w:t>
      </w:r>
    </w:p>
    <w:p w14:paraId="40450866" w14:textId="77777777" w:rsidR="006619FE" w:rsidRDefault="006619FE" w:rsidP="006619FE"/>
    <w:p w14:paraId="173D2BEC" w14:textId="77777777" w:rsidR="006619FE" w:rsidRDefault="006619FE" w:rsidP="006619FE">
      <w:r>
        <w:t>§9 Auflösung und Liquidation</w:t>
      </w:r>
    </w:p>
    <w:p w14:paraId="20CACC4F" w14:textId="77777777" w:rsidR="006619FE" w:rsidRDefault="006619FE" w:rsidP="006619FE"/>
    <w:p w14:paraId="1F0CC8CB" w14:textId="77777777" w:rsidR="006619FE" w:rsidRDefault="006619FE" w:rsidP="006619FE">
      <w:r>
        <w:t>Die Auflösung der Gesellschaft kann nur durch einen Beschluss der Gesellschafterversammlung mit einer Mehrheit von mindestens zwei Dritteln der Stimmen erfolgen.</w:t>
      </w:r>
    </w:p>
    <w:p w14:paraId="5B861F48" w14:textId="487FE245" w:rsidR="006619FE" w:rsidRDefault="006619FE" w:rsidP="006619FE">
      <w:r>
        <w:t>Nach der Auflösung erfolgt die Liquidation gemäß den gesetzlichen Bestimmungen.</w:t>
      </w:r>
    </w:p>
    <w:sectPr w:rsidR="006619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9FE"/>
    <w:rsid w:val="006619F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77EA4DC5"/>
  <w15:chartTrackingRefBased/>
  <w15:docId w15:val="{F8C10881-3077-7F40-AF2A-7B8DF894C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04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293</Words>
  <Characters>1851</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Selina Scherrer</dc:creator>
  <cp:keywords/>
  <dc:description/>
  <cp:lastModifiedBy>Selina Scherrer</cp:lastModifiedBy>
  <cp:revision>1</cp:revision>
  <dcterms:created xsi:type="dcterms:W3CDTF">2024-03-24T15:58:00Z</dcterms:created>
  <dcterms:modified xsi:type="dcterms:W3CDTF">2024-03-24T15:59:00Z</dcterms:modified>
</cp:coreProperties>
</file>