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783"/>
        <w:gridCol w:w="1926"/>
        <w:gridCol w:w="1926"/>
      </w:tblGrid>
      <w:tr w:rsidR="004B7F45" w:rsidRPr="00FF3388" w14:paraId="683BCA98" w14:textId="77777777" w:rsidTr="003134EE">
        <w:tc>
          <w:tcPr>
            <w:tcW w:w="2405" w:type="dxa"/>
          </w:tcPr>
          <w:p w14:paraId="15EAC388" w14:textId="0E870E2F" w:rsidR="004B7F45" w:rsidRPr="00F3526D" w:rsidRDefault="004B7F45">
            <w:pPr>
              <w:rPr>
                <w:lang w:val="en-US"/>
              </w:rPr>
            </w:pPr>
            <w:r w:rsidRPr="00F3526D">
              <w:rPr>
                <w:lang w:val="en-US"/>
              </w:rPr>
              <w:t>Team name:</w:t>
            </w:r>
          </w:p>
        </w:tc>
        <w:tc>
          <w:tcPr>
            <w:tcW w:w="5635" w:type="dxa"/>
            <w:gridSpan w:val="3"/>
            <w:shd w:val="clear" w:color="auto" w:fill="FFF2CC" w:themeFill="accent4" w:themeFillTint="33"/>
          </w:tcPr>
          <w:p w14:paraId="3E1BA4EB" w14:textId="272C0CEF" w:rsidR="004B7F45" w:rsidRPr="00F3526D" w:rsidRDefault="00FF3388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B7</w:t>
            </w:r>
          </w:p>
        </w:tc>
      </w:tr>
      <w:tr w:rsidR="00D631E5" w14:paraId="2232BB51" w14:textId="77777777" w:rsidTr="003134EE">
        <w:tc>
          <w:tcPr>
            <w:tcW w:w="2405" w:type="dxa"/>
          </w:tcPr>
          <w:p w14:paraId="06950397" w14:textId="20354139" w:rsidR="00D631E5" w:rsidRPr="004B7F45" w:rsidRDefault="00D631E5">
            <w:pPr>
              <w:rPr>
                <w:lang w:val="en-US"/>
              </w:rPr>
            </w:pPr>
            <w:r>
              <w:rPr>
                <w:lang w:val="en-US"/>
              </w:rPr>
              <w:t>Homework number:</w:t>
            </w:r>
          </w:p>
        </w:tc>
        <w:tc>
          <w:tcPr>
            <w:tcW w:w="5635" w:type="dxa"/>
            <w:gridSpan w:val="3"/>
            <w:shd w:val="clear" w:color="auto" w:fill="FFF2CC" w:themeFill="accent4" w:themeFillTint="33"/>
          </w:tcPr>
          <w:p w14:paraId="1DB775E6" w14:textId="4DFD2E86" w:rsidR="00D631E5" w:rsidRPr="00F3526D" w:rsidRDefault="00FF3388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H</w:t>
            </w:r>
            <w:r w:rsidR="003134EE">
              <w:rPr>
                <w:i/>
                <w:iCs/>
                <w:lang w:val="en-US"/>
              </w:rPr>
              <w:t>W0</w:t>
            </w:r>
            <w:r>
              <w:rPr>
                <w:i/>
                <w:iCs/>
                <w:lang w:val="en-US"/>
              </w:rPr>
              <w:t>7</w:t>
            </w:r>
          </w:p>
        </w:tc>
      </w:tr>
      <w:tr w:rsidR="00D631E5" w14:paraId="63886953" w14:textId="77777777" w:rsidTr="003134EE">
        <w:tc>
          <w:tcPr>
            <w:tcW w:w="2405" w:type="dxa"/>
          </w:tcPr>
          <w:p w14:paraId="62F8C11E" w14:textId="3613DBDC" w:rsidR="00D631E5" w:rsidRPr="004B7F45" w:rsidRDefault="00D631E5">
            <w:pPr>
              <w:rPr>
                <w:lang w:val="en-US"/>
              </w:rPr>
            </w:pPr>
            <w:r>
              <w:rPr>
                <w:lang w:val="en-US"/>
              </w:rPr>
              <w:t>Due date:</w:t>
            </w:r>
          </w:p>
        </w:tc>
        <w:tc>
          <w:tcPr>
            <w:tcW w:w="5635" w:type="dxa"/>
            <w:gridSpan w:val="3"/>
            <w:shd w:val="clear" w:color="auto" w:fill="FFF2CC" w:themeFill="accent4" w:themeFillTint="33"/>
          </w:tcPr>
          <w:p w14:paraId="7C159880" w14:textId="36D217F3" w:rsidR="00D631E5" w:rsidRPr="004B7F45" w:rsidRDefault="00FF3388">
            <w:pPr>
              <w:rPr>
                <w:highlight w:val="yellow"/>
                <w:lang w:val="en-US"/>
              </w:rPr>
            </w:pPr>
            <w:r w:rsidRPr="003134EE">
              <w:rPr>
                <w:lang w:val="en-US"/>
              </w:rPr>
              <w:t>15/11/2022</w:t>
            </w:r>
          </w:p>
        </w:tc>
      </w:tr>
      <w:tr w:rsidR="004B7F45" w14:paraId="091C7AC9" w14:textId="77777777" w:rsidTr="003134EE">
        <w:tc>
          <w:tcPr>
            <w:tcW w:w="2405" w:type="dxa"/>
          </w:tcPr>
          <w:p w14:paraId="58D82167" w14:textId="77777777" w:rsidR="004B7F45" w:rsidRPr="004B7F45" w:rsidRDefault="004B7F45">
            <w:pPr>
              <w:rPr>
                <w:lang w:val="en-US"/>
              </w:rPr>
            </w:pPr>
          </w:p>
        </w:tc>
        <w:tc>
          <w:tcPr>
            <w:tcW w:w="1783" w:type="dxa"/>
          </w:tcPr>
          <w:p w14:paraId="768653BE" w14:textId="77777777" w:rsidR="004B7F45" w:rsidRPr="004B7F45" w:rsidRDefault="004B7F45">
            <w:pPr>
              <w:rPr>
                <w:lang w:val="en-US"/>
              </w:rPr>
            </w:pPr>
          </w:p>
        </w:tc>
        <w:tc>
          <w:tcPr>
            <w:tcW w:w="1926" w:type="dxa"/>
          </w:tcPr>
          <w:p w14:paraId="1A478C5F" w14:textId="77777777" w:rsidR="004B7F45" w:rsidRPr="004B7F45" w:rsidRDefault="004B7F45">
            <w:pPr>
              <w:rPr>
                <w:lang w:val="en-US"/>
              </w:rPr>
            </w:pPr>
          </w:p>
        </w:tc>
        <w:tc>
          <w:tcPr>
            <w:tcW w:w="1926" w:type="dxa"/>
          </w:tcPr>
          <w:p w14:paraId="45E0E52A" w14:textId="77777777" w:rsidR="004B7F45" w:rsidRPr="004B7F45" w:rsidRDefault="004B7F45">
            <w:pPr>
              <w:rPr>
                <w:lang w:val="en-US"/>
              </w:rPr>
            </w:pPr>
          </w:p>
        </w:tc>
      </w:tr>
      <w:tr w:rsidR="004B7F45" w14:paraId="146B229C" w14:textId="77777777" w:rsidTr="003134EE">
        <w:tc>
          <w:tcPr>
            <w:tcW w:w="2405" w:type="dxa"/>
          </w:tcPr>
          <w:p w14:paraId="249F23AC" w14:textId="4EE682AF" w:rsidR="004B7F45" w:rsidRPr="004B7F45" w:rsidRDefault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>Contribution</w:t>
            </w:r>
          </w:p>
        </w:tc>
        <w:tc>
          <w:tcPr>
            <w:tcW w:w="1783" w:type="dxa"/>
          </w:tcPr>
          <w:p w14:paraId="08284F3C" w14:textId="33F432B4" w:rsidR="004B7F45" w:rsidRPr="004B7F45" w:rsidRDefault="004B7F45" w:rsidP="004B7F45">
            <w:pPr>
              <w:jc w:val="center"/>
              <w:rPr>
                <w:lang w:val="en-US"/>
              </w:rPr>
            </w:pPr>
            <w:r w:rsidRPr="004B7F45">
              <w:rPr>
                <w:lang w:val="en-US"/>
              </w:rPr>
              <w:t>NO</w:t>
            </w:r>
          </w:p>
        </w:tc>
        <w:tc>
          <w:tcPr>
            <w:tcW w:w="1926" w:type="dxa"/>
          </w:tcPr>
          <w:p w14:paraId="0D746ACB" w14:textId="7C942FDF" w:rsidR="004B7F45" w:rsidRPr="004B7F45" w:rsidRDefault="004B7F45" w:rsidP="004B7F45">
            <w:pPr>
              <w:jc w:val="center"/>
              <w:rPr>
                <w:lang w:val="en-US"/>
              </w:rPr>
            </w:pPr>
            <w:r w:rsidRPr="004B7F45">
              <w:rPr>
                <w:lang w:val="en-US"/>
              </w:rPr>
              <w:t>Partial</w:t>
            </w:r>
          </w:p>
        </w:tc>
        <w:tc>
          <w:tcPr>
            <w:tcW w:w="1926" w:type="dxa"/>
          </w:tcPr>
          <w:p w14:paraId="4631B7DA" w14:textId="75719CF0" w:rsidR="004B7F45" w:rsidRPr="004B7F45" w:rsidRDefault="004B7F45" w:rsidP="004B7F45">
            <w:pPr>
              <w:jc w:val="center"/>
              <w:rPr>
                <w:lang w:val="en-US"/>
              </w:rPr>
            </w:pPr>
            <w:r w:rsidRPr="004B7F45">
              <w:rPr>
                <w:lang w:val="en-US"/>
              </w:rPr>
              <w:t>Full</w:t>
            </w:r>
          </w:p>
        </w:tc>
      </w:tr>
      <w:tr w:rsidR="004B7F45" w14:paraId="73B03B86" w14:textId="77777777" w:rsidTr="003134EE">
        <w:tc>
          <w:tcPr>
            <w:tcW w:w="2405" w:type="dxa"/>
            <w:shd w:val="clear" w:color="auto" w:fill="FFF2CC" w:themeFill="accent4" w:themeFillTint="33"/>
          </w:tcPr>
          <w:p w14:paraId="6D1B8705" w14:textId="1A145E93" w:rsidR="004B7F45" w:rsidRPr="004B7F45" w:rsidRDefault="00FF3388">
            <w:pPr>
              <w:rPr>
                <w:lang w:val="en-US"/>
              </w:rPr>
            </w:pPr>
            <w:r>
              <w:rPr>
                <w:lang w:val="en-US"/>
              </w:rPr>
              <w:t>Giacomo Massa</w:t>
            </w:r>
          </w:p>
        </w:tc>
        <w:tc>
          <w:tcPr>
            <w:tcW w:w="1783" w:type="dxa"/>
            <w:shd w:val="clear" w:color="auto" w:fill="FFF2CC" w:themeFill="accent4" w:themeFillTint="33"/>
          </w:tcPr>
          <w:p w14:paraId="5417CE8A" w14:textId="05E9A97D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305B6A90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3E13D567" w14:textId="13B21826" w:rsidR="004B7F45" w:rsidRPr="00F3526D" w:rsidRDefault="00FF3388" w:rsidP="00F3526D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x</w:t>
            </w:r>
          </w:p>
        </w:tc>
      </w:tr>
      <w:tr w:rsidR="004B7F45" w14:paraId="0ED91680" w14:textId="77777777" w:rsidTr="003134EE">
        <w:tc>
          <w:tcPr>
            <w:tcW w:w="2405" w:type="dxa"/>
            <w:shd w:val="clear" w:color="auto" w:fill="FFF2CC" w:themeFill="accent4" w:themeFillTint="33"/>
          </w:tcPr>
          <w:p w14:paraId="4AE88BF9" w14:textId="216FD271" w:rsidR="004B7F45" w:rsidRPr="004B7F45" w:rsidRDefault="00FF3388" w:rsidP="004B7F45">
            <w:pPr>
              <w:rPr>
                <w:lang w:val="en-US"/>
              </w:rPr>
            </w:pPr>
            <w:r>
              <w:rPr>
                <w:lang w:val="en-US"/>
              </w:rPr>
              <w:t>Simone Giampà</w:t>
            </w:r>
          </w:p>
        </w:tc>
        <w:tc>
          <w:tcPr>
            <w:tcW w:w="1783" w:type="dxa"/>
            <w:shd w:val="clear" w:color="auto" w:fill="FFF2CC" w:themeFill="accent4" w:themeFillTint="33"/>
          </w:tcPr>
          <w:p w14:paraId="564EB8E1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25177F62" w14:textId="32551A96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117E9ECF" w14:textId="3071AACC" w:rsidR="004B7F45" w:rsidRPr="00F3526D" w:rsidRDefault="00FF3388" w:rsidP="00F3526D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X</w:t>
            </w:r>
          </w:p>
        </w:tc>
      </w:tr>
      <w:tr w:rsidR="004B7F45" w14:paraId="20723070" w14:textId="77777777" w:rsidTr="003134EE">
        <w:tc>
          <w:tcPr>
            <w:tcW w:w="2405" w:type="dxa"/>
            <w:shd w:val="clear" w:color="auto" w:fill="FFF2CC" w:themeFill="accent4" w:themeFillTint="33"/>
          </w:tcPr>
          <w:p w14:paraId="3940DCE8" w14:textId="6FD07141" w:rsidR="004B7F45" w:rsidRPr="004B7F45" w:rsidRDefault="00FF3388" w:rsidP="004B7F45">
            <w:pPr>
              <w:rPr>
                <w:lang w:val="en-US"/>
              </w:rPr>
            </w:pPr>
            <w:r>
              <w:rPr>
                <w:lang w:val="en-US"/>
              </w:rPr>
              <w:t xml:space="preserve">Luca Francesco </w:t>
            </w:r>
            <w:proofErr w:type="spellStart"/>
            <w:r>
              <w:rPr>
                <w:lang w:val="en-US"/>
              </w:rPr>
              <w:t>Raduzzi</w:t>
            </w:r>
            <w:proofErr w:type="spellEnd"/>
          </w:p>
        </w:tc>
        <w:tc>
          <w:tcPr>
            <w:tcW w:w="1783" w:type="dxa"/>
            <w:shd w:val="clear" w:color="auto" w:fill="FFF2CC" w:themeFill="accent4" w:themeFillTint="33"/>
          </w:tcPr>
          <w:p w14:paraId="086770CC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035F04A6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6F42132B" w14:textId="6B64C88B" w:rsidR="004B7F45" w:rsidRPr="00F3526D" w:rsidRDefault="00F3526D" w:rsidP="00F3526D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4B7F45" w14:paraId="76FF3AA7" w14:textId="77777777" w:rsidTr="003134EE">
        <w:tc>
          <w:tcPr>
            <w:tcW w:w="2405" w:type="dxa"/>
            <w:shd w:val="clear" w:color="auto" w:fill="FFF2CC" w:themeFill="accent4" w:themeFillTint="33"/>
          </w:tcPr>
          <w:p w14:paraId="57B90111" w14:textId="4A830AEE" w:rsidR="004B7F45" w:rsidRPr="004B7F45" w:rsidRDefault="00FF3388" w:rsidP="004B7F45">
            <w:pPr>
              <w:rPr>
                <w:lang w:val="en-US"/>
              </w:rPr>
            </w:pPr>
            <w:r>
              <w:rPr>
                <w:lang w:val="en-US"/>
              </w:rPr>
              <w:t xml:space="preserve">Johanna </w:t>
            </w:r>
            <w:proofErr w:type="spellStart"/>
            <w:r>
              <w:rPr>
                <w:lang w:val="en-US"/>
              </w:rPr>
              <w:t>Micelli</w:t>
            </w:r>
            <w:proofErr w:type="spellEnd"/>
          </w:p>
        </w:tc>
        <w:tc>
          <w:tcPr>
            <w:tcW w:w="1783" w:type="dxa"/>
            <w:shd w:val="clear" w:color="auto" w:fill="FFF2CC" w:themeFill="accent4" w:themeFillTint="33"/>
          </w:tcPr>
          <w:p w14:paraId="6F6AD4D8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70746358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3C1410FE" w14:textId="146E773B" w:rsidR="004B7F45" w:rsidRPr="00F3526D" w:rsidRDefault="00F3526D" w:rsidP="00F3526D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4B7F45" w14:paraId="5057573B" w14:textId="77777777" w:rsidTr="003134EE">
        <w:tc>
          <w:tcPr>
            <w:tcW w:w="2405" w:type="dxa"/>
            <w:shd w:val="clear" w:color="auto" w:fill="FFF2CC" w:themeFill="accent4" w:themeFillTint="33"/>
          </w:tcPr>
          <w:p w14:paraId="387A0D55" w14:textId="074677D4" w:rsidR="004B7F45" w:rsidRPr="004B7F45" w:rsidRDefault="00FF3388" w:rsidP="004B7F45">
            <w:pPr>
              <w:rPr>
                <w:lang w:val="en-US"/>
              </w:rPr>
            </w:pPr>
            <w:r>
              <w:rPr>
                <w:lang w:val="en-US"/>
              </w:rPr>
              <w:t xml:space="preserve">Claudio </w:t>
            </w:r>
            <w:proofErr w:type="spellStart"/>
            <w:r>
              <w:rPr>
                <w:lang w:val="en-US"/>
              </w:rPr>
              <w:t>Galimberti</w:t>
            </w:r>
            <w:proofErr w:type="spellEnd"/>
          </w:p>
        </w:tc>
        <w:tc>
          <w:tcPr>
            <w:tcW w:w="1783" w:type="dxa"/>
            <w:shd w:val="clear" w:color="auto" w:fill="FFF2CC" w:themeFill="accent4" w:themeFillTint="33"/>
          </w:tcPr>
          <w:p w14:paraId="3D5E48AD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6516E3AC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14:paraId="3A291A9F" w14:textId="6CE0DA4A" w:rsidR="004B7F45" w:rsidRPr="00F3526D" w:rsidRDefault="00F3526D" w:rsidP="00F3526D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414DCC" w14:paraId="351276FA" w14:textId="77777777" w:rsidTr="00A611AD">
        <w:tc>
          <w:tcPr>
            <w:tcW w:w="8040" w:type="dxa"/>
            <w:gridSpan w:val="4"/>
            <w:shd w:val="clear" w:color="auto" w:fill="FFF2CC" w:themeFill="accent4" w:themeFillTint="33"/>
          </w:tcPr>
          <w:p w14:paraId="5125066A" w14:textId="77777777" w:rsidR="00414DCC" w:rsidRDefault="00414DCC" w:rsidP="004B7F45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 xml:space="preserve">Notes: </w:t>
            </w:r>
          </w:p>
          <w:p w14:paraId="160E1398" w14:textId="335021F0" w:rsidR="00414DCC" w:rsidRPr="00F3526D" w:rsidRDefault="00414DCC" w:rsidP="00F3526D">
            <w:pPr>
              <w:jc w:val="center"/>
              <w:rPr>
                <w:i/>
                <w:iCs/>
                <w:lang w:val="en-US"/>
              </w:rPr>
            </w:pPr>
          </w:p>
        </w:tc>
      </w:tr>
    </w:tbl>
    <w:p w14:paraId="57F9C99E" w14:textId="34850A83" w:rsidR="00A053A4" w:rsidRDefault="00A053A4"/>
    <w:p w14:paraId="6EF11B7A" w14:textId="32B819FF" w:rsidR="004B7F45" w:rsidRDefault="004B7F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631E5" w:rsidRPr="004B7F45" w14:paraId="1E286028" w14:textId="77777777" w:rsidTr="00D631E5">
        <w:tc>
          <w:tcPr>
            <w:tcW w:w="2407" w:type="dxa"/>
          </w:tcPr>
          <w:p w14:paraId="3F06FF39" w14:textId="6AD74740" w:rsidR="00D631E5" w:rsidRPr="004B7F45" w:rsidRDefault="00D631E5">
            <w:pPr>
              <w:rPr>
                <w:lang w:val="en-US"/>
              </w:rPr>
            </w:pPr>
            <w:r>
              <w:rPr>
                <w:lang w:val="en-US"/>
              </w:rPr>
              <w:t>Project name</w:t>
            </w:r>
          </w:p>
        </w:tc>
        <w:tc>
          <w:tcPr>
            <w:tcW w:w="7221" w:type="dxa"/>
            <w:gridSpan w:val="3"/>
            <w:shd w:val="clear" w:color="auto" w:fill="FFF2CC" w:themeFill="accent4" w:themeFillTint="33"/>
          </w:tcPr>
          <w:p w14:paraId="7E79B52C" w14:textId="3FBCA99B" w:rsidR="00D631E5" w:rsidRPr="004B7F45" w:rsidRDefault="00FF3388">
            <w:pPr>
              <w:rPr>
                <w:lang w:val="en-US"/>
              </w:rPr>
            </w:pPr>
            <w:r w:rsidRPr="00FF3388">
              <w:rPr>
                <w:lang w:val="en-US"/>
              </w:rPr>
              <w:t>HW_07_Accelerometer_UART_DMA</w:t>
            </w:r>
          </w:p>
        </w:tc>
      </w:tr>
      <w:tr w:rsidR="004B7F45" w:rsidRPr="004B7F45" w14:paraId="2EC73622" w14:textId="77777777" w:rsidTr="004B7F45">
        <w:tc>
          <w:tcPr>
            <w:tcW w:w="2407" w:type="dxa"/>
          </w:tcPr>
          <w:p w14:paraId="4CCE5A14" w14:textId="73BD64E2" w:rsidR="004B7F45" w:rsidRPr="004B7F45" w:rsidRDefault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>Not done</w:t>
            </w:r>
          </w:p>
        </w:tc>
        <w:tc>
          <w:tcPr>
            <w:tcW w:w="2407" w:type="dxa"/>
          </w:tcPr>
          <w:p w14:paraId="2362A0E9" w14:textId="0E977354" w:rsidR="004B7F45" w:rsidRPr="004B7F45" w:rsidRDefault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Partially done </w:t>
            </w:r>
            <w:r w:rsidRPr="004B7F45">
              <w:rPr>
                <w:lang w:val="en-US"/>
              </w:rPr>
              <w:br/>
              <w:t>(major problems)</w:t>
            </w:r>
          </w:p>
        </w:tc>
        <w:tc>
          <w:tcPr>
            <w:tcW w:w="2407" w:type="dxa"/>
          </w:tcPr>
          <w:p w14:paraId="19C3D6D9" w14:textId="17931267" w:rsidR="004B7F45" w:rsidRPr="004B7F45" w:rsidRDefault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Partially done </w:t>
            </w:r>
            <w:r w:rsidRPr="004B7F45">
              <w:rPr>
                <w:lang w:val="en-US"/>
              </w:rPr>
              <w:br/>
              <w:t>(minor problems)</w:t>
            </w:r>
          </w:p>
        </w:tc>
        <w:tc>
          <w:tcPr>
            <w:tcW w:w="2407" w:type="dxa"/>
          </w:tcPr>
          <w:p w14:paraId="09161242" w14:textId="3EC224DB" w:rsidR="004B7F45" w:rsidRPr="004B7F45" w:rsidRDefault="004B7F45">
            <w:pPr>
              <w:rPr>
                <w:lang w:val="en-US"/>
              </w:rPr>
            </w:pPr>
            <w:r w:rsidRPr="004B7F45">
              <w:rPr>
                <w:lang w:val="en-US"/>
              </w:rPr>
              <w:t>Successfully completed</w:t>
            </w:r>
          </w:p>
        </w:tc>
      </w:tr>
      <w:tr w:rsidR="004B7F45" w:rsidRPr="004B7F45" w14:paraId="275F3F93" w14:textId="77777777" w:rsidTr="004B7F45">
        <w:tc>
          <w:tcPr>
            <w:tcW w:w="2407" w:type="dxa"/>
            <w:shd w:val="clear" w:color="auto" w:fill="FFF2CC" w:themeFill="accent4" w:themeFillTint="33"/>
          </w:tcPr>
          <w:p w14:paraId="2B748D1F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07" w:type="dxa"/>
            <w:shd w:val="clear" w:color="auto" w:fill="FFF2CC" w:themeFill="accent4" w:themeFillTint="33"/>
          </w:tcPr>
          <w:p w14:paraId="31569EC7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07" w:type="dxa"/>
            <w:shd w:val="clear" w:color="auto" w:fill="FFF2CC" w:themeFill="accent4" w:themeFillTint="33"/>
          </w:tcPr>
          <w:p w14:paraId="6315FAD4" w14:textId="77777777" w:rsidR="004B7F45" w:rsidRPr="00F3526D" w:rsidRDefault="004B7F45" w:rsidP="00F3526D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07" w:type="dxa"/>
            <w:shd w:val="clear" w:color="auto" w:fill="FFF2CC" w:themeFill="accent4" w:themeFillTint="33"/>
          </w:tcPr>
          <w:p w14:paraId="5D447C3E" w14:textId="09232A25" w:rsidR="004B7F45" w:rsidRPr="00F3526D" w:rsidRDefault="00F3526D" w:rsidP="00F3526D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4B7F45" w:rsidRPr="003134EE" w14:paraId="1D4D151D" w14:textId="77777777" w:rsidTr="00D631E5">
        <w:trPr>
          <w:trHeight w:val="4513"/>
        </w:trPr>
        <w:tc>
          <w:tcPr>
            <w:tcW w:w="9628" w:type="dxa"/>
            <w:gridSpan w:val="4"/>
            <w:shd w:val="clear" w:color="auto" w:fill="FFF2CC" w:themeFill="accent4" w:themeFillTint="33"/>
          </w:tcPr>
          <w:p w14:paraId="0AC0A3E6" w14:textId="0C0D4DD0" w:rsidR="001A528B" w:rsidRDefault="001A528B">
            <w:pPr>
              <w:rPr>
                <w:lang w:val="en-US"/>
              </w:rPr>
            </w:pPr>
            <w:r>
              <w:rPr>
                <w:lang w:val="en-US"/>
              </w:rPr>
              <w:t xml:space="preserve">SETUP: </w:t>
            </w:r>
            <w:r w:rsidR="00117021">
              <w:rPr>
                <w:lang w:val="en-US"/>
              </w:rPr>
              <w:t>Timer</w:t>
            </w:r>
            <w:r w:rsidR="002B4DED">
              <w:rPr>
                <w:lang w:val="en-US"/>
              </w:rPr>
              <w:t xml:space="preserve"> 2 must be configured with </w:t>
            </w:r>
            <w:r w:rsidR="00117021">
              <w:rPr>
                <w:lang w:val="en-US"/>
              </w:rPr>
              <w:t xml:space="preserve">a </w:t>
            </w:r>
            <w:r w:rsidR="002B4DED">
              <w:rPr>
                <w:lang w:val="en-US"/>
              </w:rPr>
              <w:t xml:space="preserve">working frequency of 1 Hz, imposing the correct values for PSC and ARR, and its interrupt must be enabled. Then, we configure the </w:t>
            </w:r>
            <w:r w:rsidR="002B4DED" w:rsidRPr="003134EE">
              <w:rPr>
                <w:rFonts w:ascii="Consolas" w:hAnsi="Consolas"/>
                <w:lang w:val="en-US"/>
              </w:rPr>
              <w:t>I2C</w:t>
            </w:r>
            <w:r w:rsidR="002B4DED">
              <w:rPr>
                <w:lang w:val="en-US"/>
              </w:rPr>
              <w:t xml:space="preserve"> by activating pins PB8 and PB9, to communicate with the accelerometer</w:t>
            </w:r>
            <w:r w:rsidR="003134EE">
              <w:rPr>
                <w:lang w:val="en-US"/>
              </w:rPr>
              <w:t xml:space="preserve">, corresponding to </w:t>
            </w:r>
            <w:r w:rsidR="003134EE" w:rsidRPr="003134EE">
              <w:rPr>
                <w:rFonts w:ascii="Consolas" w:hAnsi="Consolas"/>
                <w:lang w:val="en-US"/>
              </w:rPr>
              <w:t>SCL</w:t>
            </w:r>
            <w:r w:rsidR="003134EE">
              <w:rPr>
                <w:lang w:val="en-US"/>
              </w:rPr>
              <w:t xml:space="preserve"> and </w:t>
            </w:r>
            <w:r w:rsidR="003134EE" w:rsidRPr="003134EE">
              <w:rPr>
                <w:rFonts w:ascii="Consolas" w:hAnsi="Consolas"/>
                <w:lang w:val="en-US"/>
              </w:rPr>
              <w:t>SDA</w:t>
            </w:r>
            <w:r w:rsidR="002B4DED">
              <w:rPr>
                <w:lang w:val="en-US"/>
              </w:rPr>
              <w:t xml:space="preserve">. </w:t>
            </w:r>
            <w:r w:rsidR="00117021">
              <w:rPr>
                <w:lang w:val="en-US"/>
              </w:rPr>
              <w:t>The next</w:t>
            </w:r>
            <w:r w:rsidR="00C714EA">
              <w:rPr>
                <w:lang w:val="en-US"/>
              </w:rPr>
              <w:t xml:space="preserve"> step is to configure the UART, enabling the DMA (and its interrupt) and imposing a byte as data width to be passed. </w:t>
            </w:r>
          </w:p>
          <w:p w14:paraId="163C7060" w14:textId="77777777" w:rsidR="002B4DED" w:rsidRDefault="002B4DED">
            <w:pPr>
              <w:rPr>
                <w:lang w:val="en-US"/>
              </w:rPr>
            </w:pPr>
          </w:p>
          <w:p w14:paraId="35EF9323" w14:textId="77777777" w:rsidR="009D129D" w:rsidRDefault="001A528B">
            <w:pPr>
              <w:rPr>
                <w:lang w:val="en-US"/>
              </w:rPr>
            </w:pPr>
            <w:r>
              <w:rPr>
                <w:lang w:val="en-US"/>
              </w:rPr>
              <w:t>CODE:</w:t>
            </w:r>
          </w:p>
          <w:p w14:paraId="4F5478C1" w14:textId="1BF7BEF1" w:rsidR="001A528B" w:rsidRDefault="009D129D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="001A528B">
              <w:rPr>
                <w:lang w:val="en-US"/>
              </w:rPr>
              <w:t xml:space="preserve">e start by setting up the flag raised by the timer interrupt, then we handle the interrupt routine in the </w:t>
            </w:r>
            <w:r>
              <w:rPr>
                <w:lang w:val="en-US"/>
              </w:rPr>
              <w:t>infinite while cycle</w:t>
            </w:r>
            <w:r w:rsidR="003134EE">
              <w:rPr>
                <w:lang w:val="en-US"/>
              </w:rPr>
              <w:t>. W</w:t>
            </w:r>
            <w:r w:rsidR="001A528B">
              <w:rPr>
                <w:lang w:val="en-US"/>
              </w:rPr>
              <w:t xml:space="preserve">e </w:t>
            </w:r>
            <w:r w:rsidR="00117021">
              <w:rPr>
                <w:lang w:val="en-US"/>
              </w:rPr>
              <w:t>set up</w:t>
            </w:r>
            <w:r w:rsidR="001A528B">
              <w:rPr>
                <w:lang w:val="en-US"/>
              </w:rPr>
              <w:t xml:space="preserve"> </w:t>
            </w:r>
            <w:r w:rsidR="003134EE">
              <w:rPr>
                <w:lang w:val="en-US"/>
              </w:rPr>
              <w:t>the necessary</w:t>
            </w:r>
            <w:r w:rsidR="001A528B">
              <w:rPr>
                <w:lang w:val="en-US"/>
              </w:rPr>
              <w:t xml:space="preserve"> addresses for the accelerometer. Two addresses </w:t>
            </w:r>
            <w:r w:rsidR="003134EE">
              <w:rPr>
                <w:lang w:val="en-US"/>
              </w:rPr>
              <w:t xml:space="preserve">are needed </w:t>
            </w:r>
            <w:r w:rsidR="001A528B">
              <w:rPr>
                <w:lang w:val="en-US"/>
              </w:rPr>
              <w:t>to find what model is integrated on the board</w:t>
            </w:r>
            <w:r>
              <w:rPr>
                <w:lang w:val="en-US"/>
              </w:rPr>
              <w:t xml:space="preserve"> (we found </w:t>
            </w:r>
            <w:r w:rsidRPr="009D129D">
              <w:rPr>
                <w:rFonts w:ascii="Consolas" w:hAnsi="Consolas"/>
                <w:lang w:val="en-US"/>
              </w:rPr>
              <w:t>lis2de</w:t>
            </w:r>
            <w:r>
              <w:rPr>
                <w:lang w:val="en-US"/>
              </w:rPr>
              <w:t>)</w:t>
            </w:r>
            <w:r w:rsidR="001A528B">
              <w:rPr>
                <w:lang w:val="en-US"/>
              </w:rPr>
              <w:t>. Then three control register</w:t>
            </w:r>
            <w:r w:rsidR="003134EE">
              <w:rPr>
                <w:lang w:val="en-US"/>
              </w:rPr>
              <w:t>s</w:t>
            </w:r>
            <w:r w:rsidR="001A528B">
              <w:rPr>
                <w:lang w:val="en-US"/>
              </w:rPr>
              <w:t xml:space="preserve"> of the port </w:t>
            </w:r>
            <w:r w:rsidR="00117021">
              <w:rPr>
                <w:lang w:val="en-US"/>
              </w:rPr>
              <w:t xml:space="preserve">are </w:t>
            </w:r>
            <w:r w:rsidR="001A528B">
              <w:rPr>
                <w:lang w:val="en-US"/>
              </w:rPr>
              <w:t xml:space="preserve">configured as </w:t>
            </w:r>
            <w:r>
              <w:rPr>
                <w:lang w:val="en-US"/>
              </w:rPr>
              <w:t>a</w:t>
            </w:r>
            <w:r w:rsidR="001A528B">
              <w:rPr>
                <w:lang w:val="en-US"/>
              </w:rPr>
              <w:t>rray</w:t>
            </w:r>
            <w:r>
              <w:rPr>
                <w:lang w:val="en-US"/>
              </w:rPr>
              <w:t>s</w:t>
            </w:r>
            <w:r w:rsidR="001A528B">
              <w:rPr>
                <w:lang w:val="en-US"/>
              </w:rPr>
              <w:t xml:space="preserve"> of two elements: the first is the address of the register, </w:t>
            </w:r>
            <w:r w:rsidR="00117021">
              <w:rPr>
                <w:lang w:val="en-US"/>
              </w:rPr>
              <w:t xml:space="preserve">and </w:t>
            </w:r>
            <w:r w:rsidR="001A528B">
              <w:rPr>
                <w:lang w:val="en-US"/>
              </w:rPr>
              <w:t xml:space="preserve">the second is the value we want to impose. It’s important to notice that we configured </w:t>
            </w:r>
            <w:r w:rsidR="001A528B" w:rsidRPr="003134EE">
              <w:rPr>
                <w:rFonts w:ascii="Consolas" w:hAnsi="Consolas"/>
                <w:lang w:val="en-US"/>
              </w:rPr>
              <w:t>control_reg_1</w:t>
            </w:r>
            <w:r w:rsidR="001A528B">
              <w:rPr>
                <w:lang w:val="en-US"/>
              </w:rPr>
              <w:t xml:space="preserve"> with the working frequency at 1Hz, by asserting the fifth LSB. </w:t>
            </w:r>
          </w:p>
          <w:p w14:paraId="6A79E08C" w14:textId="77777777" w:rsidR="003134EE" w:rsidRDefault="003134EE">
            <w:pPr>
              <w:rPr>
                <w:lang w:val="en-US"/>
              </w:rPr>
            </w:pPr>
          </w:p>
          <w:p w14:paraId="72A72A2A" w14:textId="22FFAADE" w:rsidR="002B4DED" w:rsidRDefault="001A528B">
            <w:pPr>
              <w:rPr>
                <w:lang w:val="en-US"/>
              </w:rPr>
            </w:pPr>
            <w:r>
              <w:rPr>
                <w:lang w:val="en-US"/>
              </w:rPr>
              <w:t>After this setup</w:t>
            </w:r>
            <w:r w:rsidR="00117021">
              <w:rPr>
                <w:lang w:val="en-US"/>
              </w:rPr>
              <w:t>,</w:t>
            </w:r>
            <w:r>
              <w:rPr>
                <w:lang w:val="en-US"/>
              </w:rPr>
              <w:t xml:space="preserve"> we must recognize what port is integrated </w:t>
            </w:r>
            <w:r w:rsidR="00117021">
              <w:rPr>
                <w:lang w:val="en-US"/>
              </w:rPr>
              <w:t>into</w:t>
            </w:r>
            <w:r>
              <w:rPr>
                <w:lang w:val="en-US"/>
              </w:rPr>
              <w:t xml:space="preserve"> our board. To do so, we </w:t>
            </w:r>
            <w:r w:rsidR="00117021">
              <w:rPr>
                <w:lang w:val="en-US"/>
              </w:rPr>
              <w:t>simply</w:t>
            </w:r>
            <w:r>
              <w:rPr>
                <w:lang w:val="en-US"/>
              </w:rPr>
              <w:t xml:space="preserve"> transmit t</w:t>
            </w:r>
            <w:r w:rsidR="009D129D">
              <w:rPr>
                <w:lang w:val="en-US"/>
              </w:rPr>
              <w:t>hr</w:t>
            </w:r>
            <w:r>
              <w:rPr>
                <w:lang w:val="en-US"/>
              </w:rPr>
              <w:t xml:space="preserve">ough the I2C protocol and verify what address is the correct one and we save it. </w:t>
            </w:r>
            <w:r w:rsidR="002B4DED">
              <w:rPr>
                <w:lang w:val="en-US"/>
              </w:rPr>
              <w:t>With the correct address</w:t>
            </w:r>
            <w:r w:rsidR="00117021">
              <w:rPr>
                <w:lang w:val="en-US"/>
              </w:rPr>
              <w:t>,</w:t>
            </w:r>
            <w:r w:rsidR="002B4DED">
              <w:rPr>
                <w:lang w:val="en-US"/>
              </w:rPr>
              <w:t xml:space="preserve"> we can transmit the control </w:t>
            </w:r>
            <w:r w:rsidR="00117021">
              <w:rPr>
                <w:lang w:val="en-US"/>
              </w:rPr>
              <w:t>register</w:t>
            </w:r>
            <w:r w:rsidR="002B4DED">
              <w:rPr>
                <w:lang w:val="en-US"/>
              </w:rPr>
              <w:t xml:space="preserve"> values. </w:t>
            </w:r>
          </w:p>
          <w:p w14:paraId="7041D5AB" w14:textId="3725E765" w:rsidR="009D129D" w:rsidRDefault="002B4DED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We enter now</w:t>
            </w:r>
            <w:proofErr w:type="gramEnd"/>
            <w:r>
              <w:rPr>
                <w:lang w:val="en-US"/>
              </w:rPr>
              <w:t xml:space="preserve"> the reading part. In the interrupt routine</w:t>
            </w:r>
            <w:r w:rsidR="009D129D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we first transmit </w:t>
            </w:r>
            <w:r w:rsidR="009D129D">
              <w:rPr>
                <w:lang w:val="en-US"/>
              </w:rPr>
              <w:t>the</w:t>
            </w:r>
            <w:r>
              <w:rPr>
                <w:lang w:val="en-US"/>
              </w:rPr>
              <w:t xml:space="preserve"> address we want to read</w:t>
            </w:r>
            <w:r w:rsidR="009D129D">
              <w:rPr>
                <w:lang w:val="en-US"/>
              </w:rPr>
              <w:t xml:space="preserve"> (x, y</w:t>
            </w:r>
            <w:r w:rsidR="00117021">
              <w:rPr>
                <w:lang w:val="en-US"/>
              </w:rPr>
              <w:t>,</w:t>
            </w:r>
            <w:r w:rsidR="009D129D">
              <w:rPr>
                <w:lang w:val="en-US"/>
              </w:rPr>
              <w:t xml:space="preserve"> and z acceleration values addresses)</w:t>
            </w:r>
            <w:r w:rsidR="00117021">
              <w:rPr>
                <w:lang w:val="en-US"/>
              </w:rPr>
              <w:t xml:space="preserve"> and then </w:t>
            </w:r>
            <w:r>
              <w:rPr>
                <w:lang w:val="en-US"/>
              </w:rPr>
              <w:t>receive the value</w:t>
            </w:r>
            <w:r w:rsidR="009D129D">
              <w:rPr>
                <w:lang w:val="en-US"/>
              </w:rPr>
              <w:t>. The reading part is done by</w:t>
            </w:r>
            <w:r>
              <w:rPr>
                <w:lang w:val="en-US"/>
              </w:rPr>
              <w:t xml:space="preserve"> asserting as usual the LSB of the address of the device </w:t>
            </w:r>
            <w:r w:rsidR="009D129D">
              <w:rPr>
                <w:lang w:val="en-US"/>
              </w:rPr>
              <w:t>to</w:t>
            </w:r>
            <w:r>
              <w:rPr>
                <w:lang w:val="en-US"/>
              </w:rPr>
              <w:t xml:space="preserve"> 1. We do this operation for all the three</w:t>
            </w:r>
            <w:r w:rsidR="009D129D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accelerations measured, </w:t>
            </w:r>
            <w:r w:rsidR="009D129D">
              <w:rPr>
                <w:lang w:val="en-US"/>
              </w:rPr>
              <w:t xml:space="preserve">then </w:t>
            </w:r>
            <w:r>
              <w:rPr>
                <w:lang w:val="en-US"/>
              </w:rPr>
              <w:t>we divide every conversion value by 64</w:t>
            </w:r>
            <w:r w:rsidR="009D129D">
              <w:rPr>
                <w:lang w:val="en-US"/>
              </w:rPr>
              <w:t>.</w:t>
            </w:r>
          </w:p>
          <w:p w14:paraId="5CE6BE11" w14:textId="77777777" w:rsidR="009D129D" w:rsidRDefault="009D129D">
            <w:pPr>
              <w:rPr>
                <w:lang w:val="en-US"/>
              </w:rPr>
            </w:pPr>
          </w:p>
          <w:p w14:paraId="7DFF300C" w14:textId="620BDD28" w:rsidR="009D129D" w:rsidRDefault="009D129D">
            <w:pPr>
              <w:rPr>
                <w:lang w:val="en-US"/>
              </w:rPr>
            </w:pPr>
            <w:r>
              <w:rPr>
                <w:lang w:val="en-US"/>
              </w:rPr>
              <w:t>The values are all transmitted in a single line via UART using DMA.</w:t>
            </w:r>
            <w:r w:rsidR="002B4DED">
              <w:rPr>
                <w:lang w:val="en-US"/>
              </w:rPr>
              <w:t xml:space="preserve"> </w:t>
            </w:r>
          </w:p>
          <w:p w14:paraId="452AFD88" w14:textId="430DA852" w:rsidR="001A528B" w:rsidRPr="004B7F45" w:rsidRDefault="001A528B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4B7F45" w:rsidRPr="004B7F45" w14:paraId="24F0F4D3" w14:textId="77777777" w:rsidTr="00D631E5">
        <w:trPr>
          <w:trHeight w:val="2420"/>
        </w:trPr>
        <w:tc>
          <w:tcPr>
            <w:tcW w:w="9628" w:type="dxa"/>
            <w:gridSpan w:val="4"/>
          </w:tcPr>
          <w:p w14:paraId="7F596E7F" w14:textId="0D047201" w:rsidR="004B7F45" w:rsidRDefault="004B7F45">
            <w:pPr>
              <w:rPr>
                <w:lang w:val="en-US"/>
              </w:rPr>
            </w:pPr>
            <w:r>
              <w:rPr>
                <w:lang w:val="en-US"/>
              </w:rPr>
              <w:t>Professor comments:</w:t>
            </w:r>
          </w:p>
        </w:tc>
      </w:tr>
    </w:tbl>
    <w:p w14:paraId="6A999D20" w14:textId="57FEDC7A" w:rsidR="004B7F45" w:rsidRDefault="004B7F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FF3388" w:rsidRPr="004B7F45" w14:paraId="5C7F3584" w14:textId="77777777" w:rsidTr="006F1ADA">
        <w:tc>
          <w:tcPr>
            <w:tcW w:w="2407" w:type="dxa"/>
          </w:tcPr>
          <w:p w14:paraId="79735B5D" w14:textId="77777777" w:rsidR="00FF3388" w:rsidRPr="004B7F45" w:rsidRDefault="00FF3388" w:rsidP="006F1AD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Project name</w:t>
            </w:r>
          </w:p>
        </w:tc>
        <w:tc>
          <w:tcPr>
            <w:tcW w:w="7221" w:type="dxa"/>
            <w:gridSpan w:val="3"/>
            <w:shd w:val="clear" w:color="auto" w:fill="FFF2CC" w:themeFill="accent4" w:themeFillTint="33"/>
          </w:tcPr>
          <w:p w14:paraId="5984F386" w14:textId="116E966C" w:rsidR="00FF3388" w:rsidRPr="004B7F45" w:rsidRDefault="00FF3388" w:rsidP="006F1ADA">
            <w:pPr>
              <w:rPr>
                <w:lang w:val="en-US"/>
              </w:rPr>
            </w:pPr>
            <w:r w:rsidRPr="00FF3388">
              <w:rPr>
                <w:lang w:val="en-US"/>
              </w:rPr>
              <w:t>HW_07_Accelerometer_UART_I2C_DMA</w:t>
            </w:r>
          </w:p>
        </w:tc>
      </w:tr>
      <w:tr w:rsidR="00FF3388" w:rsidRPr="004B7F45" w14:paraId="0FD42D23" w14:textId="77777777" w:rsidTr="006F1ADA">
        <w:tc>
          <w:tcPr>
            <w:tcW w:w="2407" w:type="dxa"/>
          </w:tcPr>
          <w:p w14:paraId="173500FE" w14:textId="77777777" w:rsidR="00FF3388" w:rsidRPr="004B7F45" w:rsidRDefault="00FF3388" w:rsidP="006F1ADA">
            <w:pPr>
              <w:rPr>
                <w:lang w:val="en-US"/>
              </w:rPr>
            </w:pPr>
            <w:r w:rsidRPr="004B7F45">
              <w:rPr>
                <w:lang w:val="en-US"/>
              </w:rPr>
              <w:t>Not done</w:t>
            </w:r>
          </w:p>
        </w:tc>
        <w:tc>
          <w:tcPr>
            <w:tcW w:w="2407" w:type="dxa"/>
          </w:tcPr>
          <w:p w14:paraId="6773C34C" w14:textId="77777777" w:rsidR="00FF3388" w:rsidRPr="004B7F45" w:rsidRDefault="00FF3388" w:rsidP="006F1ADA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Partially done </w:t>
            </w:r>
            <w:r w:rsidRPr="004B7F45">
              <w:rPr>
                <w:lang w:val="en-US"/>
              </w:rPr>
              <w:br/>
              <w:t>(major problems)</w:t>
            </w:r>
          </w:p>
        </w:tc>
        <w:tc>
          <w:tcPr>
            <w:tcW w:w="2407" w:type="dxa"/>
          </w:tcPr>
          <w:p w14:paraId="5F182F32" w14:textId="77777777" w:rsidR="00FF3388" w:rsidRPr="004B7F45" w:rsidRDefault="00FF3388" w:rsidP="006F1ADA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Partially done </w:t>
            </w:r>
            <w:r w:rsidRPr="004B7F45">
              <w:rPr>
                <w:lang w:val="en-US"/>
              </w:rPr>
              <w:br/>
              <w:t>(minor problems)</w:t>
            </w:r>
          </w:p>
        </w:tc>
        <w:tc>
          <w:tcPr>
            <w:tcW w:w="2407" w:type="dxa"/>
          </w:tcPr>
          <w:p w14:paraId="3DD78348" w14:textId="77777777" w:rsidR="00FF3388" w:rsidRPr="004B7F45" w:rsidRDefault="00FF3388" w:rsidP="006F1ADA">
            <w:pPr>
              <w:rPr>
                <w:lang w:val="en-US"/>
              </w:rPr>
            </w:pPr>
            <w:r w:rsidRPr="004B7F45">
              <w:rPr>
                <w:lang w:val="en-US"/>
              </w:rPr>
              <w:t>Successfully completed</w:t>
            </w:r>
          </w:p>
        </w:tc>
      </w:tr>
      <w:tr w:rsidR="00FF3388" w:rsidRPr="004B7F45" w14:paraId="66957D63" w14:textId="77777777" w:rsidTr="006F1ADA">
        <w:tc>
          <w:tcPr>
            <w:tcW w:w="2407" w:type="dxa"/>
            <w:shd w:val="clear" w:color="auto" w:fill="FFF2CC" w:themeFill="accent4" w:themeFillTint="33"/>
          </w:tcPr>
          <w:p w14:paraId="59D4523C" w14:textId="77777777" w:rsidR="00FF3388" w:rsidRPr="00F3526D" w:rsidRDefault="00FF3388" w:rsidP="006F1ADA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07" w:type="dxa"/>
            <w:shd w:val="clear" w:color="auto" w:fill="FFF2CC" w:themeFill="accent4" w:themeFillTint="33"/>
          </w:tcPr>
          <w:p w14:paraId="41639C51" w14:textId="77777777" w:rsidR="00FF3388" w:rsidRPr="00F3526D" w:rsidRDefault="00FF3388" w:rsidP="006F1ADA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07" w:type="dxa"/>
            <w:shd w:val="clear" w:color="auto" w:fill="FFF2CC" w:themeFill="accent4" w:themeFillTint="33"/>
          </w:tcPr>
          <w:p w14:paraId="2570A512" w14:textId="0AB11976" w:rsidR="00FF3388" w:rsidRPr="00F3526D" w:rsidRDefault="00FF3388" w:rsidP="006F1ADA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07" w:type="dxa"/>
            <w:shd w:val="clear" w:color="auto" w:fill="FFF2CC" w:themeFill="accent4" w:themeFillTint="33"/>
          </w:tcPr>
          <w:p w14:paraId="6D796E9D" w14:textId="0FBE1826" w:rsidR="00FF3388" w:rsidRPr="00F3526D" w:rsidRDefault="007B6595" w:rsidP="006F1ADA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x</w:t>
            </w:r>
          </w:p>
        </w:tc>
      </w:tr>
      <w:tr w:rsidR="00FF3388" w:rsidRPr="003134EE" w14:paraId="3CBC9E6C" w14:textId="77777777" w:rsidTr="006F1ADA">
        <w:trPr>
          <w:trHeight w:val="4513"/>
        </w:trPr>
        <w:tc>
          <w:tcPr>
            <w:tcW w:w="9628" w:type="dxa"/>
            <w:gridSpan w:val="4"/>
            <w:shd w:val="clear" w:color="auto" w:fill="FFF2CC" w:themeFill="accent4" w:themeFillTint="33"/>
          </w:tcPr>
          <w:p w14:paraId="6EA375B0" w14:textId="1089054D" w:rsidR="00C714EA" w:rsidRDefault="00C714EA" w:rsidP="006F1ADA">
            <w:pPr>
              <w:rPr>
                <w:lang w:val="en-US"/>
              </w:rPr>
            </w:pPr>
            <w:r>
              <w:rPr>
                <w:lang w:val="en-US"/>
              </w:rPr>
              <w:t xml:space="preserve">SETUP: the setup is the same </w:t>
            </w:r>
            <w:r w:rsidR="00117021">
              <w:rPr>
                <w:lang w:val="en-US"/>
              </w:rPr>
              <w:t>as</w:t>
            </w:r>
            <w:r>
              <w:rPr>
                <w:lang w:val="en-US"/>
              </w:rPr>
              <w:t xml:space="preserve"> the previous project, the only difference is that also the I2C has a DMA request, with the corresponding interrupt, and as before a data width of a byte. </w:t>
            </w:r>
          </w:p>
          <w:p w14:paraId="24473735" w14:textId="77777777" w:rsidR="00C714EA" w:rsidRDefault="00C714EA" w:rsidP="006F1ADA">
            <w:pPr>
              <w:rPr>
                <w:lang w:val="en-US"/>
              </w:rPr>
            </w:pPr>
          </w:p>
          <w:p w14:paraId="123F8F3B" w14:textId="3BF84CCD" w:rsidR="00C714EA" w:rsidRDefault="00C714EA" w:rsidP="006F1ADA">
            <w:pPr>
              <w:rPr>
                <w:lang w:val="en-US"/>
              </w:rPr>
            </w:pPr>
            <w:r>
              <w:rPr>
                <w:lang w:val="en-US"/>
              </w:rPr>
              <w:t xml:space="preserve">CODE: Since we have two interrupt </w:t>
            </w:r>
            <w:r w:rsidR="00117021">
              <w:rPr>
                <w:lang w:val="en-US"/>
              </w:rPr>
              <w:t>routines</w:t>
            </w:r>
            <w:r>
              <w:rPr>
                <w:lang w:val="en-US"/>
              </w:rPr>
              <w:t xml:space="preserve"> to manage, it’s easier to compute them inside the callback, rather </w:t>
            </w:r>
            <w:r w:rsidR="00D331C7">
              <w:rPr>
                <w:lang w:val="en-US"/>
              </w:rPr>
              <w:t>than</w:t>
            </w:r>
            <w:r>
              <w:rPr>
                <w:lang w:val="en-US"/>
              </w:rPr>
              <w:t xml:space="preserve"> in the </w:t>
            </w:r>
            <w:r w:rsidR="00AD4C26">
              <w:rPr>
                <w:lang w:val="en-US"/>
              </w:rPr>
              <w:t>infinite while cycle.</w:t>
            </w:r>
          </w:p>
          <w:p w14:paraId="6616944A" w14:textId="77777777" w:rsidR="00AD4C26" w:rsidRDefault="00AD4C26" w:rsidP="006F1ADA">
            <w:pPr>
              <w:rPr>
                <w:lang w:val="en-US"/>
              </w:rPr>
            </w:pPr>
          </w:p>
          <w:p w14:paraId="58A174B3" w14:textId="6D57BC02" w:rsidR="00AC0912" w:rsidRDefault="00117021" w:rsidP="006F1ADA">
            <w:pPr>
              <w:rPr>
                <w:lang w:val="en-US"/>
              </w:rPr>
            </w:pPr>
            <w:r>
              <w:rPr>
                <w:lang w:val="en-US"/>
              </w:rPr>
              <w:t>As done before, w</w:t>
            </w:r>
            <w:r w:rsidR="00C714EA">
              <w:rPr>
                <w:lang w:val="en-US"/>
              </w:rPr>
              <w:t xml:space="preserve">e configure the usual addresses, </w:t>
            </w:r>
            <w:r>
              <w:rPr>
                <w:lang w:val="en-US"/>
              </w:rPr>
              <w:t xml:space="preserve">add the variable </w:t>
            </w:r>
            <w:proofErr w:type="spellStart"/>
            <w:r w:rsidRPr="00117021">
              <w:rPr>
                <w:rFonts w:ascii="Consolas" w:hAnsi="Consolas"/>
                <w:lang w:val="en-US"/>
              </w:rPr>
              <w:t>multiple_readings</w:t>
            </w:r>
            <w:proofErr w:type="spellEnd"/>
            <w:r>
              <w:rPr>
                <w:lang w:val="en-US"/>
              </w:rPr>
              <w:t xml:space="preserve">, and </w:t>
            </w:r>
            <w:r w:rsidR="00AC0912">
              <w:rPr>
                <w:lang w:val="en-US"/>
              </w:rPr>
              <w:t xml:space="preserve">use an array of 6 elements to contain the output readings. The reason to do this is the incremental reading function of the port, </w:t>
            </w:r>
            <w:r>
              <w:rPr>
                <w:lang w:val="en-US"/>
              </w:rPr>
              <w:t>which</w:t>
            </w:r>
            <w:r w:rsidR="00AC0912">
              <w:rPr>
                <w:lang w:val="en-US"/>
              </w:rPr>
              <w:t xml:space="preserve"> </w:t>
            </w:r>
            <w:r>
              <w:rPr>
                <w:lang w:val="en-US"/>
              </w:rPr>
              <w:t>increases</w:t>
            </w:r>
            <w:r w:rsidR="00AC091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by </w:t>
            </w:r>
            <w:r w:rsidR="00AC0912">
              <w:rPr>
                <w:lang w:val="en-US"/>
              </w:rPr>
              <w:t>1 the value of the address to be read. We must read OUT_X</w:t>
            </w:r>
            <w:r w:rsidR="008C3915">
              <w:rPr>
                <w:lang w:val="en-US"/>
              </w:rPr>
              <w:t>, OUT_Y,</w:t>
            </w:r>
            <w:r w:rsidR="00AC0912">
              <w:rPr>
                <w:lang w:val="en-US"/>
              </w:rPr>
              <w:t xml:space="preserve"> </w:t>
            </w:r>
            <w:r w:rsidR="008C3915">
              <w:rPr>
                <w:lang w:val="en-US"/>
              </w:rPr>
              <w:t>and</w:t>
            </w:r>
            <w:r w:rsidR="00AC0912">
              <w:rPr>
                <w:lang w:val="en-US"/>
              </w:rPr>
              <w:t xml:space="preserve"> OUT_Z, but between them</w:t>
            </w:r>
            <w:r>
              <w:rPr>
                <w:lang w:val="en-US"/>
              </w:rPr>
              <w:t>,</w:t>
            </w:r>
            <w:r w:rsidR="00AC0912">
              <w:rPr>
                <w:lang w:val="en-US"/>
              </w:rPr>
              <w:t xml:space="preserve"> there are other registers that we don’t </w:t>
            </w:r>
            <w:r w:rsidR="008C3915">
              <w:rPr>
                <w:lang w:val="en-US"/>
              </w:rPr>
              <w:t>care about</w:t>
            </w:r>
            <w:r w:rsidR="00AC0912">
              <w:rPr>
                <w:lang w:val="en-US"/>
              </w:rPr>
              <w:t xml:space="preserve"> read</w:t>
            </w:r>
            <w:r w:rsidR="008C3915">
              <w:rPr>
                <w:lang w:val="en-US"/>
              </w:rPr>
              <w:t>ing</w:t>
            </w:r>
            <w:r w:rsidR="00AC0912">
              <w:rPr>
                <w:lang w:val="en-US"/>
              </w:rPr>
              <w:t xml:space="preserve">. </w:t>
            </w:r>
          </w:p>
          <w:p w14:paraId="60E249F2" w14:textId="7FC289C6" w:rsidR="00AC0912" w:rsidRDefault="00AC0912" w:rsidP="006F1ADA">
            <w:pPr>
              <w:rPr>
                <w:lang w:val="en-US"/>
              </w:rPr>
            </w:pPr>
            <w:r>
              <w:rPr>
                <w:lang w:val="en-US"/>
              </w:rPr>
              <w:t>As</w:t>
            </w:r>
            <w:r w:rsidR="00117021">
              <w:rPr>
                <w:lang w:val="en-US"/>
              </w:rPr>
              <w:t xml:space="preserve"> done</w:t>
            </w:r>
            <w:r>
              <w:rPr>
                <w:lang w:val="en-US"/>
              </w:rPr>
              <w:t xml:space="preserve"> before</w:t>
            </w:r>
            <w:r w:rsidR="00117021">
              <w:rPr>
                <w:lang w:val="en-US"/>
              </w:rPr>
              <w:t>,</w:t>
            </w:r>
            <w:r>
              <w:rPr>
                <w:lang w:val="en-US"/>
              </w:rPr>
              <w:t xml:space="preserve"> we recognize </w:t>
            </w:r>
            <w:r w:rsidR="00117021">
              <w:rPr>
                <w:lang w:val="en-US"/>
              </w:rPr>
              <w:t xml:space="preserve">the model we are using and </w:t>
            </w:r>
            <w:r>
              <w:rPr>
                <w:lang w:val="en-US"/>
              </w:rPr>
              <w:t xml:space="preserve">configure the control registers. </w:t>
            </w:r>
          </w:p>
          <w:p w14:paraId="652C74BA" w14:textId="77777777" w:rsidR="00117021" w:rsidRDefault="00117021" w:rsidP="006F1ADA">
            <w:pPr>
              <w:rPr>
                <w:lang w:val="en-US"/>
              </w:rPr>
            </w:pPr>
          </w:p>
          <w:p w14:paraId="78D91421" w14:textId="706AC0B1" w:rsidR="00D331C7" w:rsidRDefault="00D331C7" w:rsidP="006F1ADA">
            <w:pPr>
              <w:rPr>
                <w:lang w:val="en-US"/>
              </w:rPr>
            </w:pPr>
            <w:r>
              <w:rPr>
                <w:lang w:val="en-US"/>
              </w:rPr>
              <w:t xml:space="preserve">In the timer interrupt routine, we enable the successive reading passing at the accelerometer the address of the register OUT_X, but with the MSB imposed to 1. Then </w:t>
            </w:r>
            <w:r w:rsidR="00117021">
              <w:rPr>
                <w:lang w:val="en-US"/>
              </w:rPr>
              <w:t>through</w:t>
            </w:r>
            <w:r>
              <w:rPr>
                <w:lang w:val="en-US"/>
              </w:rPr>
              <w:t xml:space="preserve"> a single receive (</w:t>
            </w:r>
            <w:r w:rsidR="00426F51">
              <w:rPr>
                <w:lang w:val="en-US"/>
              </w:rPr>
              <w:t>using</w:t>
            </w:r>
            <w:r>
              <w:rPr>
                <w:lang w:val="en-US"/>
              </w:rPr>
              <w:t xml:space="preserve"> the DMA)</w:t>
            </w:r>
            <w:r w:rsidR="00117021">
              <w:rPr>
                <w:lang w:val="en-US"/>
              </w:rPr>
              <w:t>,</w:t>
            </w:r>
            <w:r>
              <w:rPr>
                <w:lang w:val="en-US"/>
              </w:rPr>
              <w:t xml:space="preserve"> we can read all three values of output, saving them in the acceleration</w:t>
            </w:r>
            <w:r w:rsidR="00426F51">
              <w:rPr>
                <w:lang w:val="en-US"/>
              </w:rPr>
              <w:t>s</w:t>
            </w:r>
            <w:r>
              <w:rPr>
                <w:lang w:val="en-US"/>
              </w:rPr>
              <w:t xml:space="preserve"> array. </w:t>
            </w:r>
          </w:p>
          <w:p w14:paraId="66C5842F" w14:textId="4A6F2875" w:rsidR="00D331C7" w:rsidRDefault="00D331C7" w:rsidP="006F1ADA">
            <w:pPr>
              <w:rPr>
                <w:lang w:val="en-US"/>
              </w:rPr>
            </w:pPr>
            <w:r>
              <w:rPr>
                <w:lang w:val="en-US"/>
              </w:rPr>
              <w:t xml:space="preserve">As it can be read </w:t>
            </w:r>
            <w:r w:rsidR="00117021">
              <w:rPr>
                <w:lang w:val="en-US"/>
              </w:rPr>
              <w:t>on</w:t>
            </w:r>
            <w:r>
              <w:rPr>
                <w:lang w:val="en-US"/>
              </w:rPr>
              <w:t xml:space="preserve"> page 27 of the lis2de datasheet, the positions of our data will be 0, 2</w:t>
            </w:r>
            <w:r w:rsidR="00426F51">
              <w:rPr>
                <w:lang w:val="en-US"/>
              </w:rPr>
              <w:t>,</w:t>
            </w:r>
            <w:r>
              <w:rPr>
                <w:lang w:val="en-US"/>
              </w:rPr>
              <w:t xml:space="preserve"> and 4, while 1 and 3 are useless </w:t>
            </w:r>
            <w:r w:rsidR="00117021">
              <w:rPr>
                <w:lang w:val="en-US"/>
              </w:rPr>
              <w:t>registers</w:t>
            </w:r>
            <w:r>
              <w:rPr>
                <w:lang w:val="en-US"/>
              </w:rPr>
              <w:t xml:space="preserve">. The sixth element of the array was used only for debugging </w:t>
            </w:r>
            <w:r w:rsidR="00117021">
              <w:rPr>
                <w:lang w:val="en-US"/>
              </w:rPr>
              <w:t>purposes</w:t>
            </w:r>
            <w:r>
              <w:rPr>
                <w:lang w:val="en-US"/>
              </w:rPr>
              <w:t xml:space="preserve">. </w:t>
            </w:r>
          </w:p>
          <w:p w14:paraId="52BE1133" w14:textId="7FA79019" w:rsidR="00D331C7" w:rsidRDefault="00D331C7" w:rsidP="006F1ADA">
            <w:pPr>
              <w:rPr>
                <w:lang w:val="en-US"/>
              </w:rPr>
            </w:pPr>
            <w:r>
              <w:rPr>
                <w:lang w:val="en-US"/>
              </w:rPr>
              <w:t>As before</w:t>
            </w:r>
            <w:r w:rsidR="00426F51">
              <w:rPr>
                <w:lang w:val="en-US"/>
              </w:rPr>
              <w:t>,</w:t>
            </w:r>
            <w:r>
              <w:rPr>
                <w:lang w:val="en-US"/>
              </w:rPr>
              <w:t xml:space="preserve"> we divide them by 64 and transmit </w:t>
            </w:r>
            <w:r w:rsidR="00117021">
              <w:rPr>
                <w:lang w:val="en-US"/>
              </w:rPr>
              <w:t xml:space="preserve">them </w:t>
            </w:r>
            <w:r w:rsidR="00426F51">
              <w:rPr>
                <w:lang w:val="en-US"/>
              </w:rPr>
              <w:t>via</w:t>
            </w:r>
            <w:r>
              <w:rPr>
                <w:lang w:val="en-US"/>
              </w:rPr>
              <w:t xml:space="preserve"> </w:t>
            </w:r>
            <w:r w:rsidR="00426F51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UART</w:t>
            </w:r>
            <w:r w:rsidR="00426F51">
              <w:rPr>
                <w:lang w:val="en-US"/>
              </w:rPr>
              <w:t xml:space="preserve"> interface</w:t>
            </w:r>
            <w:r>
              <w:rPr>
                <w:lang w:val="en-US"/>
              </w:rPr>
              <w:t xml:space="preserve">. </w:t>
            </w:r>
          </w:p>
          <w:p w14:paraId="0FF81EA7" w14:textId="5995A077" w:rsidR="00D331C7" w:rsidRPr="004B7F45" w:rsidRDefault="00D331C7" w:rsidP="006F1ADA">
            <w:pPr>
              <w:rPr>
                <w:lang w:val="en-US"/>
              </w:rPr>
            </w:pPr>
          </w:p>
        </w:tc>
      </w:tr>
      <w:tr w:rsidR="00FF3388" w:rsidRPr="004B7F45" w14:paraId="14711771" w14:textId="77777777" w:rsidTr="006F1ADA">
        <w:trPr>
          <w:trHeight w:val="2420"/>
        </w:trPr>
        <w:tc>
          <w:tcPr>
            <w:tcW w:w="9628" w:type="dxa"/>
            <w:gridSpan w:val="4"/>
          </w:tcPr>
          <w:p w14:paraId="2B166017" w14:textId="77777777" w:rsidR="00FF3388" w:rsidRDefault="00FF3388" w:rsidP="006F1ADA">
            <w:pPr>
              <w:rPr>
                <w:lang w:val="en-US"/>
              </w:rPr>
            </w:pPr>
            <w:r>
              <w:rPr>
                <w:lang w:val="en-US"/>
              </w:rPr>
              <w:t>Professor comments:</w:t>
            </w:r>
          </w:p>
        </w:tc>
      </w:tr>
    </w:tbl>
    <w:p w14:paraId="675D181F" w14:textId="77777777" w:rsidR="00FF3388" w:rsidRDefault="00FF3388"/>
    <w:sectPr w:rsidR="00FF338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CC05C" w14:textId="77777777" w:rsidR="008C677C" w:rsidRDefault="008C677C" w:rsidP="00FF3388">
      <w:pPr>
        <w:spacing w:after="0" w:line="240" w:lineRule="auto"/>
      </w:pPr>
      <w:r>
        <w:separator/>
      </w:r>
    </w:p>
  </w:endnote>
  <w:endnote w:type="continuationSeparator" w:id="0">
    <w:p w14:paraId="04631346" w14:textId="77777777" w:rsidR="008C677C" w:rsidRDefault="008C677C" w:rsidP="00FF3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BE9DE" w14:textId="77777777" w:rsidR="008C677C" w:rsidRDefault="008C677C" w:rsidP="00FF3388">
      <w:pPr>
        <w:spacing w:after="0" w:line="240" w:lineRule="auto"/>
      </w:pPr>
      <w:r>
        <w:separator/>
      </w:r>
    </w:p>
  </w:footnote>
  <w:footnote w:type="continuationSeparator" w:id="0">
    <w:p w14:paraId="2FCE3146" w14:textId="77777777" w:rsidR="008C677C" w:rsidRDefault="008C677C" w:rsidP="00FF33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F45"/>
    <w:rsid w:val="00117021"/>
    <w:rsid w:val="001A528B"/>
    <w:rsid w:val="001E1163"/>
    <w:rsid w:val="002B4DED"/>
    <w:rsid w:val="003134EE"/>
    <w:rsid w:val="003864C0"/>
    <w:rsid w:val="00397119"/>
    <w:rsid w:val="00406DD3"/>
    <w:rsid w:val="00414DCC"/>
    <w:rsid w:val="00426F51"/>
    <w:rsid w:val="004B7F45"/>
    <w:rsid w:val="007B0EC9"/>
    <w:rsid w:val="007B6595"/>
    <w:rsid w:val="008C3915"/>
    <w:rsid w:val="008C677C"/>
    <w:rsid w:val="009D129D"/>
    <w:rsid w:val="00A053A4"/>
    <w:rsid w:val="00A055DA"/>
    <w:rsid w:val="00AC0912"/>
    <w:rsid w:val="00AD4C26"/>
    <w:rsid w:val="00C244C6"/>
    <w:rsid w:val="00C714EA"/>
    <w:rsid w:val="00D331C7"/>
    <w:rsid w:val="00D631E5"/>
    <w:rsid w:val="00F3526D"/>
    <w:rsid w:val="00FB7981"/>
    <w:rsid w:val="00FF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B1863F"/>
  <w15:chartTrackingRefBased/>
  <w15:docId w15:val="{47AE3095-5703-4798-9EDB-1305F1AE9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7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33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388"/>
  </w:style>
  <w:style w:type="paragraph" w:styleId="Footer">
    <w:name w:val="footer"/>
    <w:basedOn w:val="Normal"/>
    <w:link w:val="FooterChar"/>
    <w:uiPriority w:val="99"/>
    <w:unhideWhenUsed/>
    <w:rsid w:val="00FF338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3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637</Words>
  <Characters>3004</Characters>
  <Application>Microsoft Office Word</Application>
  <DocSecurity>0</DocSecurity>
  <Lines>107</Lines>
  <Paragraphs>61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Alberta Villa</dc:creator>
  <cp:keywords/>
  <dc:description/>
  <cp:lastModifiedBy>Simone Giampà</cp:lastModifiedBy>
  <cp:revision>10</cp:revision>
  <dcterms:created xsi:type="dcterms:W3CDTF">2022-09-19T11:18:00Z</dcterms:created>
  <dcterms:modified xsi:type="dcterms:W3CDTF">2022-11-14T10:49:00Z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d586a1a9d9cc6bedcc4abae8a77f827b45d1baeed1e7de168e3144156351fd03</vt:lpwstr>
  </property>
</Properties>
</file>