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22</w:t>
      </w:r>
      <w:r>
        <w:t xml:space="preserve"> </w:t>
      </w:r>
      <w:r>
        <w:t xml:space="preserve">November,</w:t>
      </w:r>
      <w:r>
        <w:t xml:space="preserve"> </w:t>
      </w:r>
      <w:r>
        <w:t xml:space="preserve">2015</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 a mailing list strongly associated with the Ecological Society of America, we examine patterns of hiring for graduate and tenure track positions. Using text mining and a machine learning algorithm (random forest), trained on manually classified data, we estimate rates of posting for interdisciplinary positions at the tenure 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 interdisciplinarity by proxy, whereby disciplinary researchers hire graduate or postdoctoral students to conduct research into interdisciplinary hypotheses, but, possibly, seek out disciplinary researchers as colleagues at the tenured level.</w:t>
      </w:r>
    </w:p>
    <w:p>
      <w:pPr>
        <w:pStyle w:val="Heading2"/>
      </w:pPr>
      <w:bookmarkStart w:id="24" w:name="introduction"/>
      <w:bookmarkEnd w:id="24"/>
      <w:r>
        <w:t xml:space="preserve">Introduction</w:t>
      </w:r>
    </w:p>
    <w:p>
      <w:pPr>
        <w:pStyle w:val="FirstParagraph"/>
      </w:pPr>
      <w:r>
        <w:t xml:space="preserve">Interdisciplinarity has been receiving increased attention in ecology, both as a method of studying key processes, but also as a subject of interest in and of itself. Part of this increased attention is the result of the increasingly complex set of problems facing modern ecologists, intertwined as they are with land use change, climate change, changes in biogeophysical processes, and human interactions (whole raft of references). To help support the increased need for interdisciplinary approaches in research a number of training programs and funding sources have been structured to address training at the graduate and post-doctoral level. These include SESYNC, IGERT, CIEE in Canada and other stuff. . . But given the challenges of interdisciplinary research (references)</w:t>
      </w:r>
    </w:p>
    <w:p>
      <w:pPr>
        <w:pStyle w:val="Heading2"/>
      </w:pPr>
      <w:bookmarkStart w:id="25" w:name="methods"/>
      <w:bookmarkEnd w:id="25"/>
      <w:r>
        <w:t xml:space="preserve">Methods</w:t>
      </w:r>
    </w:p>
    <w:p>
      <w:pPr>
        <w:pStyle w:val="FirstParagraph"/>
      </w:pPr>
      <w:r>
        <w:t xml:space="preserve">We used a web scraper written in R</w:t>
      </w:r>
      <w:r>
        <w:t xml:space="preserve"> </w:t>
      </w:r>
      <w:r>
        <w:t xml:space="preserve">(</w:t>
      </w:r>
      <w:r>
        <w:rPr>
          <w:b/>
        </w:rPr>
        <w:t xml:space="preserve">???</w:t>
      </w:r>
      <w:r>
        <w:t xml:space="preserve">)</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Because of the volume of messages, we removed all sparse terms, retaining only the top 1% by count.</w:t>
      </w:r>
    </w:p>
    <w:p>
      <w:pPr>
        <w:pStyle w:val="BodyText"/>
      </w:pPr>
      <w:r>
        <w:t xml:space="preserve">We classified a number of records by hand using a Shiny application (available publically</w:t>
      </w:r>
      <w:r>
        <w:t xml:space="preserve"> </w:t>
      </w:r>
      <w:hyperlink r:id="rId26">
        <w:r>
          <w:rPr>
            <w:rStyle w:val="Hyperlink"/>
          </w:rPr>
          <w:t xml:space="preserve">here</w:t>
        </w:r>
      </w:hyperlink>
      <w:r>
        <w:t xml:space="preserve">). Messages were identified as non-academic job ads (generally), classified into graduate, postdoctoral, and tenure track positions, and then also classified as interdisciplinary or not. We also provided the opportunity to classify salary type, but do not present this data here.</w:t>
      </w:r>
    </w:p>
    <w:p>
      <w:pPr>
        <w:pStyle w:val="BodyText"/>
      </w:pPr>
      <w:r>
        <w:t xml:space="preserve">Using the surveyed messages we built a model using a random forest to classify messages as tenure track jobs, postdoctoral positions and graduate positions, and to test whether messages indicate interdisciplinarity. Based on the model constructed we then predict the class of the remaining messages to build a time series of job ads. Since hand coding messages was an itterative process we used the confusion matrix from the predictive models to weight the messages selected for display and classification. Messages that were predicted to be interdisciplinary from the partial models were weighted most highly, as were messages with high rates of confusion for tenure track, postdoctoral or graduate positions.</w:t>
      </w:r>
    </w:p>
    <w:p>
      <w:pPr>
        <w:pStyle w:val="BodyText"/>
      </w:pPr>
      <w:r>
        <w:t xml:space="preserve">From the final model we then tracked the rate of change in the classified messages. Modeling uses a binomial generalized additive model predicting the probability that a message is tenure track, graduate or postdoctoral, and whether that message is interdisciplinary.</w:t>
      </w:r>
    </w:p>
    <w:p>
      <w:pPr>
        <w:pStyle w:val="Heading2"/>
      </w:pPr>
      <w:bookmarkStart w:id="27" w:name="results"/>
      <w:bookmarkEnd w:id="27"/>
      <w:r>
        <w:t xml:space="preserve">Results</w:t>
      </w:r>
    </w:p>
    <w:p>
      <w:pPr>
        <w:pStyle w:val="FirstParagraph"/>
      </w:pPr>
      <w:r>
        <w:t xml:space="preserve">Once we pull the messages from ECOLOG we find that we obtain 50144 messages. We clean the text in these messages to remove punctuation, extra whitespace, HTML tags, stop words and numbers using the</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This leaves us with a set of 1733 terms.</w:t>
      </w:r>
    </w:p>
    <w:p>
      <w:pPr>
        <w:pStyle w:val="BodyText"/>
      </w:pPr>
      <w:r>
        <w:t xml:space="preserve">The frequency of terms in the ECOLOG corpus follows a log distribution. The most frequent terms ('will', n=8.2355</w:t>
      </w:r>
      <w:r>
        <w:t xml:space="preserve">10^{4}; 'research', n=6.1951</w:t>
      </w:r>
      <w:r>
        <w:t xml:space="preserve">10^{4}; university, n=3.8996</w:t>
      </w:r>
      <w:r>
        <w:t xml:space="preserve">10^{4}; 'field', n=3.5004</w:t>
      </w:r>
      <w:r>
        <w:t xml:space="preserve">10^{4}; and 'ecology', n=3.3768</w:t>
      </w:r>
      <w:r>
        <w:t xml:space="preserve">10^{4}) have much higher frequencies than the mean (</w:t>
      </w:r>
      <m:oMath>
        <m:sSub>
          <m:e>
            <m:r>
              <m:rPr/>
              <m:t>u</m:t>
            </m:r>
          </m:e>
          <m:sub>
            <m:r>
              <m:rPr/>
              <m:t>t</m:t>
            </m:r>
            <m:r>
              <m:rPr/>
              <m:t>e</m:t>
            </m:r>
            <m:r>
              <m:rPr/>
              <m:t>r</m:t>
            </m:r>
            <m:r>
              <m:rPr/>
              <m:t>m</m:t>
            </m:r>
            <m:r>
              <m:rPr/>
              <m:t>s</m:t>
            </m:r>
          </m:sub>
        </m:sSub>
      </m:oMath>
      <w:r>
        <w:t xml:space="preserve"> </w:t>
      </w:r>
      <w:r>
        <w:t xml:space="preserve">= 2615.9088286). Because the term matrix was constrained to the top 1% of all terms, the least common words in the term matrix ('enjoy', 'helpful' and 'speaking') still occur several hundreds of times (all n=589).</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 Track, Postdoctoral, and Graduate positions, as well as for Interdisciplinary positions.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Tenure   PostDoc   Graduate </w:t>
      </w:r>
      <w:r>
        <w:br w:type="textWrapping"/>
      </w:r>
      <w:r>
        <w:rPr>
          <w:rStyle w:val="VerbatimChar"/>
        </w:rPr>
        <w:t xml:space="preserve">## ----------------------- -------- --------- ----------</w:t>
      </w:r>
      <w:r>
        <w:br w:type="textWrapping"/>
      </w:r>
      <w:r>
        <w:rPr>
          <w:rStyle w:val="VerbatimChar"/>
        </w:rPr>
        <w:t xml:space="preserve">##       **PostDoc**         34.5      NA         NA    </w:t>
      </w:r>
      <w:r>
        <w:br w:type="textWrapping"/>
      </w:r>
      <w:r>
        <w:rPr>
          <w:rStyle w:val="VerbatimChar"/>
        </w:rPr>
        <w:t xml:space="preserve">## </w:t>
      </w:r>
      <w:r>
        <w:br w:type="textWrapping"/>
      </w:r>
      <w:r>
        <w:rPr>
          <w:rStyle w:val="VerbatimChar"/>
        </w:rPr>
        <w:t xml:space="preserve">##      **Graduate**          23      39.1        NA    </w:t>
      </w:r>
      <w:r>
        <w:br w:type="textWrapping"/>
      </w:r>
      <w:r>
        <w:rPr>
          <w:rStyle w:val="VerbatimChar"/>
        </w:rPr>
        <w:t xml:space="preserve">## </w:t>
      </w:r>
      <w:r>
        <w:br w:type="textWrapping"/>
      </w:r>
      <w:r>
        <w:rPr>
          <w:rStyle w:val="VerbatimChar"/>
        </w:rPr>
        <w:t xml:space="preserve">##  **Interdisciplinary**    37.9      46        47.1   </w:t>
      </w:r>
      <w:r>
        <w:br w:type="textWrapping"/>
      </w:r>
      <w:r>
        <w:rPr>
          <w:rStyle w:val="VerbatimChar"/>
        </w:rPr>
        <w:t xml:space="preserve">## -----------------------------------------------------</w:t>
      </w:r>
    </w:p>
    <w:p>
      <w:pPr>
        <w:pStyle w:val="FirstParagraph"/>
      </w:pPr>
      <w:r>
        <w:t xml:space="preserve">Four independent random forest models were also constructed to enable us to assess term importance for each individual employment class and for interdisciplinary postings. While the overall model (7 classes) has an out of bag error estimate of 18.4%, the higest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GR   GR_Int   Other   PD   PD_Int   TT </w:t>
      </w:r>
      <w:r>
        <w:br w:type="textWrapping"/>
      </w:r>
      <w:r>
        <w:rPr>
          <w:rStyle w:val="VerbatimChar"/>
        </w:rPr>
        <w:t xml:space="preserve">## ------------ ---- -------- ------- ---- -------- ----</w:t>
      </w:r>
      <w:r>
        <w:br w:type="textWrapping"/>
      </w:r>
      <w:r>
        <w:rPr>
          <w:rStyle w:val="VerbatimChar"/>
        </w:rPr>
        <w:t xml:space="preserve">##    **GR**    132     18      12     5      0      2  </w:t>
      </w:r>
      <w:r>
        <w:br w:type="textWrapping"/>
      </w:r>
      <w:r>
        <w:rPr>
          <w:rStyle w:val="VerbatimChar"/>
        </w:rPr>
        <w:t xml:space="preserve">## </w:t>
      </w:r>
      <w:r>
        <w:br w:type="textWrapping"/>
      </w:r>
      <w:r>
        <w:rPr>
          <w:rStyle w:val="VerbatimChar"/>
        </w:rPr>
        <w:t xml:space="preserve">##  **GR_Int**   15     34       0     3      1      0  </w:t>
      </w:r>
      <w:r>
        <w:br w:type="textWrapping"/>
      </w:r>
      <w:r>
        <w:rPr>
          <w:rStyle w:val="VerbatimChar"/>
        </w:rPr>
        <w:t xml:space="preserve">## </w:t>
      </w:r>
      <w:r>
        <w:br w:type="textWrapping"/>
      </w:r>
      <w:r>
        <w:rPr>
          <w:rStyle w:val="VerbatimChar"/>
        </w:rPr>
        <w:t xml:space="preserve">##  **Other**   125     41     1712    96     34     39 </w:t>
      </w:r>
      <w:r>
        <w:br w:type="textWrapping"/>
      </w:r>
      <w:r>
        <w:rPr>
          <w:rStyle w:val="VerbatimChar"/>
        </w:rPr>
        <w:t xml:space="preserve">## </w:t>
      </w:r>
      <w:r>
        <w:br w:type="textWrapping"/>
      </w:r>
      <w:r>
        <w:rPr>
          <w:rStyle w:val="VerbatimChar"/>
        </w:rPr>
        <w:t xml:space="preserve">##    **PD**     0      0        7     77     11     1  </w:t>
      </w:r>
      <w:r>
        <w:br w:type="textWrapping"/>
      </w:r>
      <w:r>
        <w:rPr>
          <w:rStyle w:val="VerbatimChar"/>
        </w:rPr>
        <w:t xml:space="preserve">## </w:t>
      </w:r>
      <w:r>
        <w:br w:type="textWrapping"/>
      </w:r>
      <w:r>
        <w:rPr>
          <w:rStyle w:val="VerbatimChar"/>
        </w:rPr>
        <w:t xml:space="preserve">##  **PD_Int**   0      1        5     20     27     0  </w:t>
      </w:r>
      <w:r>
        <w:br w:type="textWrapping"/>
      </w:r>
      <w:r>
        <w:rPr>
          <w:rStyle w:val="VerbatimChar"/>
        </w:rPr>
        <w:t xml:space="preserve">## </w:t>
      </w:r>
      <w:r>
        <w:br w:type="textWrapping"/>
      </w:r>
      <w:r>
        <w:rPr>
          <w:rStyle w:val="VerbatimChar"/>
        </w:rPr>
        <w:t xml:space="preserve">##    **TT**     2      0        9     0      0      84 </w:t>
      </w:r>
      <w:r>
        <w:br w:type="textWrapping"/>
      </w:r>
      <w:r>
        <w:rPr>
          <w:rStyle w:val="VerbatimChar"/>
        </w:rPr>
        <w:t xml:space="preserve">## </w:t>
      </w:r>
      <w:r>
        <w:br w:type="textWrapping"/>
      </w:r>
      <w:r>
        <w:rPr>
          <w:rStyle w:val="VerbatimChar"/>
        </w:rPr>
        <w:t xml:space="preserve">##  **TT_Int**   1      0        2     1      0      8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Table continues below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&amp;nbsp;     TT_Int   class.error </w:t>
      </w:r>
      <w:r>
        <w:br w:type="textWrapping"/>
      </w:r>
      <w:r>
        <w:rPr>
          <w:rStyle w:val="VerbatimChar"/>
        </w:rPr>
        <w:t xml:space="preserve">## ------------ -------- -------------</w:t>
      </w:r>
      <w:r>
        <w:br w:type="textWrapping"/>
      </w:r>
      <w:r>
        <w:rPr>
          <w:rStyle w:val="VerbatimChar"/>
        </w:rPr>
        <w:t xml:space="preserve">##    **GR**       1         0.22     </w:t>
      </w:r>
      <w:r>
        <w:br w:type="textWrapping"/>
      </w:r>
      <w:r>
        <w:rPr>
          <w:rStyle w:val="VerbatimChar"/>
        </w:rPr>
        <w:t xml:space="preserve">## </w:t>
      </w:r>
      <w:r>
        <w:br w:type="textWrapping"/>
      </w:r>
      <w:r>
        <w:rPr>
          <w:rStyle w:val="VerbatimChar"/>
        </w:rPr>
        <w:t xml:space="preserve">##  **GR_Int**     0         0.36     </w:t>
      </w:r>
      <w:r>
        <w:br w:type="textWrapping"/>
      </w:r>
      <w:r>
        <w:rPr>
          <w:rStyle w:val="VerbatimChar"/>
        </w:rPr>
        <w:t xml:space="preserve">## </w:t>
      </w:r>
      <w:r>
        <w:br w:type="textWrapping"/>
      </w:r>
      <w:r>
        <w:rPr>
          <w:rStyle w:val="VerbatimChar"/>
        </w:rPr>
        <w:t xml:space="preserve">##  **Other**      6         0.17     </w:t>
      </w:r>
      <w:r>
        <w:br w:type="textWrapping"/>
      </w:r>
      <w:r>
        <w:rPr>
          <w:rStyle w:val="VerbatimChar"/>
        </w:rPr>
        <w:t xml:space="preserve">## </w:t>
      </w:r>
      <w:r>
        <w:br w:type="textWrapping"/>
      </w:r>
      <w:r>
        <w:rPr>
          <w:rStyle w:val="VerbatimChar"/>
        </w:rPr>
        <w:t xml:space="preserve">##    **PD**       1         0.21     </w:t>
      </w:r>
      <w:r>
        <w:br w:type="textWrapping"/>
      </w:r>
      <w:r>
        <w:rPr>
          <w:rStyle w:val="VerbatimChar"/>
        </w:rPr>
        <w:t xml:space="preserve">## </w:t>
      </w:r>
      <w:r>
        <w:br w:type="textWrapping"/>
      </w:r>
      <w:r>
        <w:rPr>
          <w:rStyle w:val="VerbatimChar"/>
        </w:rPr>
        <w:t xml:space="preserve">##  **PD_Int**     1          0.5     </w:t>
      </w:r>
      <w:r>
        <w:br w:type="textWrapping"/>
      </w:r>
      <w:r>
        <w:rPr>
          <w:rStyle w:val="VerbatimChar"/>
        </w:rPr>
        <w:t xml:space="preserve">## </w:t>
      </w:r>
      <w:r>
        <w:br w:type="textWrapping"/>
      </w:r>
      <w:r>
        <w:rPr>
          <w:rStyle w:val="VerbatimChar"/>
        </w:rPr>
        <w:t xml:space="preserve">##    **TT**       3         0.14     </w:t>
      </w:r>
      <w:r>
        <w:br w:type="textWrapping"/>
      </w:r>
      <w:r>
        <w:rPr>
          <w:rStyle w:val="VerbatimChar"/>
        </w:rPr>
        <w:t xml:space="preserve">## </w:t>
      </w:r>
      <w:r>
        <w:br w:type="textWrapping"/>
      </w:r>
      <w:r>
        <w:rPr>
          <w:rStyle w:val="VerbatimChar"/>
        </w:rPr>
        <w:t xml:space="preserve">##  **TT_Int**     23        0.34     </w:t>
      </w:r>
      <w:r>
        <w:br w:type="textWrapping"/>
      </w:r>
      <w:r>
        <w:rPr>
          <w:rStyle w:val="VerbatimChar"/>
        </w:rPr>
        <w:t xml:space="preserve">## -----------------------------------</w:t>
      </w:r>
    </w:p>
    <w:p>
      <w:pPr>
        <w:pStyle w:val="FirstParagraph"/>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 Track and Postdoctoral positions show higher cross-over of high-importance terms than do Tenure Track and Graduate positions (or Postdoctoral and Graduate positions). Both Graduate and Postdoctoral positions show much higher cross-over with Interdisciplinary terms than do terms of importance for Tenure Track postings.</w:t>
      </w:r>
    </w:p>
    <w:p>
      <w:pPr>
        <w:pStyle w:val="BodyText"/>
      </w:pPr>
      <w:r>
        <w:rPr>
          <w:b/>
        </w:rPr>
        <w:t xml:space="preserve">Table 2</w:t>
      </w:r>
      <w:r>
        <w:t xml:space="preserve">.</w:t>
      </w:r>
      <w:r>
        <w:t xml:space="preserve"> </w:t>
      </w:r>
      <w:r>
        <w:rPr>
          <w:i/>
        </w:rPr>
        <w:t xml:space="preserve">Importance terms for the classification of Tenure Track, Postdoctoral, and Graduate student positions. Bolded terms represent terms that are unique within the top 99%ile of terms. Many of the top key terms for positions relate specifically to those positions (tenure track, graduate). Interestingly, among "position" terms, postdoctoral is non-unique due to its high importance within the "interdisciplinary" classification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Tenure          PostDoc          Graduate     </w:t>
      </w:r>
      <w:r>
        <w:br w:type="textWrapping"/>
      </w:r>
      <w:r>
        <w:rPr>
          <w:rStyle w:val="VerbatimChar"/>
        </w:rPr>
        <w:t xml:space="preserve">## ----------------- -------------- ------------------</w:t>
      </w:r>
      <w:r>
        <w:br w:type="textWrapping"/>
      </w:r>
      <w:r>
        <w:rPr>
          <w:rStyle w:val="VerbatimChar"/>
        </w:rPr>
        <w:t xml:space="preserve">##  **tenuretrack**   postdoctoral       graduate     </w:t>
      </w:r>
      <w:r>
        <w:br w:type="textWrapping"/>
      </w:r>
      <w:r>
        <w:rPr>
          <w:rStyle w:val="VerbatimChar"/>
        </w:rPr>
        <w:t xml:space="preserve">## </w:t>
      </w:r>
      <w:r>
        <w:br w:type="textWrapping"/>
      </w:r>
      <w:r>
        <w:rPr>
          <w:rStyle w:val="VerbatimChar"/>
        </w:rPr>
        <w:t xml:space="preserve">##   **assistant**      position       **student**    </w:t>
      </w:r>
      <w:r>
        <w:br w:type="textWrapping"/>
      </w:r>
      <w:r>
        <w:rPr>
          <w:rStyle w:val="VerbatimChar"/>
        </w:rPr>
        <w:t xml:space="preserve">## </w:t>
      </w:r>
      <w:r>
        <w:br w:type="textWrapping"/>
      </w:r>
      <w:r>
        <w:rPr>
          <w:rStyle w:val="VerbatimChar"/>
        </w:rPr>
        <w:t xml:space="preserve">##   **professor**      research    **assistantship** </w:t>
      </w:r>
      <w:r>
        <w:br w:type="textWrapping"/>
      </w:r>
      <w:r>
        <w:rPr>
          <w:rStyle w:val="VerbatimChar"/>
        </w:rPr>
        <w:t xml:space="preserve">## </w:t>
      </w:r>
      <w:r>
        <w:br w:type="textWrapping"/>
      </w:r>
      <w:r>
        <w:rPr>
          <w:rStyle w:val="VerbatimChar"/>
        </w:rPr>
        <w:t xml:space="preserve">## **undergraduate**   university        research     </w:t>
      </w:r>
      <w:r>
        <w:br w:type="textWrapping"/>
      </w:r>
      <w:r>
        <w:rPr>
          <w:rStyle w:val="VerbatimChar"/>
        </w:rPr>
        <w:t xml:space="preserve">## </w:t>
      </w:r>
      <w:r>
        <w:br w:type="textWrapping"/>
      </w:r>
      <w:r>
        <w:rPr>
          <w:rStyle w:val="VerbatimChar"/>
        </w:rPr>
        <w:t xml:space="preserve">##   **teaching**      available        available     </w:t>
      </w:r>
      <w:r>
        <w:br w:type="textWrapping"/>
      </w:r>
      <w:r>
        <w:rPr>
          <w:rStyle w:val="VerbatimChar"/>
        </w:rPr>
        <w:t xml:space="preserve">## </w:t>
      </w:r>
      <w:r>
        <w:br w:type="textWrapping"/>
      </w:r>
      <w:r>
        <w:rPr>
          <w:rStyle w:val="VerbatimChar"/>
        </w:rPr>
        <w:t xml:space="preserve">##   applications       modeling    **assistantships**</w:t>
      </w:r>
      <w:r>
        <w:br w:type="textWrapping"/>
      </w:r>
      <w:r>
        <w:rPr>
          <w:rStyle w:val="VerbatimChar"/>
        </w:rPr>
        <w:t xml:space="preserve">## </w:t>
      </w:r>
      <w:r>
        <w:br w:type="textWrapping"/>
      </w:r>
      <w:r>
        <w:rPr>
          <w:rStyle w:val="VerbatimChar"/>
        </w:rPr>
        <w:t xml:space="preserve">##     position      **references**        phd        </w:t>
      </w:r>
      <w:r>
        <w:br w:type="textWrapping"/>
      </w:r>
      <w:r>
        <w:rPr>
          <w:rStyle w:val="VerbatimChar"/>
        </w:rPr>
        <w:t xml:space="preserve">## </w:t>
      </w:r>
      <w:r>
        <w:br w:type="textWrapping"/>
      </w:r>
      <w:r>
        <w:rPr>
          <w:rStyle w:val="VerbatimChar"/>
        </w:rPr>
        <w:t xml:space="preserve">##    **faculty**     applications      university    </w:t>
      </w:r>
      <w:r>
        <w:br w:type="textWrapping"/>
      </w:r>
      <w:r>
        <w:rPr>
          <w:rStyle w:val="VerbatimChar"/>
        </w:rPr>
        <w:t xml:space="preserve">## </w:t>
      </w:r>
      <w:r>
        <w:br w:type="textWrapping"/>
      </w:r>
      <w:r>
        <w:rPr>
          <w:rStyle w:val="VerbatimChar"/>
        </w:rPr>
        <w:t xml:space="preserve">##    department       **names**         ecology      </w:t>
      </w:r>
      <w:r>
        <w:br w:type="textWrapping"/>
      </w:r>
      <w:r>
        <w:rPr>
          <w:rStyle w:val="VerbatimChar"/>
        </w:rPr>
        <w:t xml:space="preserve">## </w:t>
      </w:r>
      <w:r>
        <w:br w:type="textWrapping"/>
      </w:r>
      <w:r>
        <w:rPr>
          <w:rStyle w:val="VerbatimChar"/>
        </w:rPr>
        <w:t xml:space="preserve">##  **curriculum**    **postdoc**        project      </w:t>
      </w:r>
      <w:r>
        <w:br w:type="textWrapping"/>
      </w:r>
      <w:r>
        <w:rPr>
          <w:rStyle w:val="VerbatimChar"/>
        </w:rPr>
        <w:t xml:space="preserve">## </w:t>
      </w:r>
      <w:r>
        <w:br w:type="textWrapping"/>
      </w:r>
      <w:r>
        <w:rPr>
          <w:rStyle w:val="VerbatimChar"/>
        </w:rPr>
        <w:t xml:space="preserve">##     research      **associate**    **motivated**   </w:t>
      </w:r>
      <w:r>
        <w:br w:type="textWrapping"/>
      </w:r>
      <w:r>
        <w:rPr>
          <w:rStyle w:val="VerbatimChar"/>
        </w:rPr>
        <w:t xml:space="preserve">## </w:t>
      </w:r>
      <w:r>
        <w:br w:type="textWrapping"/>
      </w:r>
      <w:r>
        <w:rPr>
          <w:rStyle w:val="VerbatimChar"/>
        </w:rPr>
        <w:t xml:space="preserve">##  **successful**      project         department    </w:t>
      </w:r>
      <w:r>
        <w:br w:type="textWrapping"/>
      </w:r>
      <w:r>
        <w:rPr>
          <w:rStyle w:val="VerbatimChar"/>
        </w:rPr>
        <w:t xml:space="preserve">## </w:t>
      </w:r>
      <w:r>
        <w:br w:type="textWrapping"/>
      </w:r>
      <w:r>
        <w:rPr>
          <w:rStyle w:val="VerbatimChar"/>
        </w:rPr>
        <w:t xml:space="preserve">##  **candidates**      develop        **students**   </w:t>
      </w:r>
      <w:r>
        <w:br w:type="textWrapping"/>
      </w:r>
      <w:r>
        <w:rPr>
          <w:rStyle w:val="VerbatimChar"/>
        </w:rPr>
        <w:t xml:space="preserve">## </w:t>
      </w:r>
      <w:r>
        <w:br w:type="textWrapping"/>
      </w:r>
      <w:r>
        <w:rPr>
          <w:rStyle w:val="VerbatimChar"/>
        </w:rPr>
        <w:t xml:space="preserve">##     **vitae**      **conduct**          will       </w:t>
      </w:r>
      <w:r>
        <w:br w:type="textWrapping"/>
      </w:r>
      <w:r>
        <w:rPr>
          <w:rStyle w:val="VerbatimChar"/>
        </w:rPr>
        <w:t xml:space="preserve">## </w:t>
      </w:r>
      <w:r>
        <w:br w:type="textWrapping"/>
      </w:r>
      <w:r>
        <w:rPr>
          <w:rStyle w:val="VerbatimChar"/>
        </w:rPr>
        <w:t xml:space="preserve">##    **search**        **year**        interests     </w:t>
      </w:r>
      <w:r>
        <w:br w:type="textWrapping"/>
      </w:r>
      <w:r>
        <w:rPr>
          <w:rStyle w:val="VerbatimChar"/>
        </w:rPr>
        <w:t xml:space="preserve">## </w:t>
      </w:r>
      <w:r>
        <w:br w:type="textWrapping"/>
      </w:r>
      <w:r>
        <w:rPr>
          <w:rStyle w:val="VerbatimChar"/>
        </w:rPr>
        <w:t xml:space="preserve">##  **affirmative**   **dynamics**      **study**     </w:t>
      </w:r>
      <w:r>
        <w:br w:type="textWrapping"/>
      </w:r>
      <w:r>
        <w:rPr>
          <w:rStyle w:val="VerbatimChar"/>
        </w:rPr>
        <w:t xml:space="preserve">## </w:t>
      </w:r>
      <w:r>
        <w:br w:type="textWrapping"/>
      </w:r>
      <w:r>
        <w:rPr>
          <w:rStyle w:val="VerbatimChar"/>
        </w:rPr>
        <w:t xml:space="preserve">##   **candidate**     **begin**         **fall**     </w:t>
      </w:r>
      <w:r>
        <w:br w:type="textWrapping"/>
      </w:r>
      <w:r>
        <w:rPr>
          <w:rStyle w:val="VerbatimChar"/>
        </w:rPr>
        <w:t xml:space="preserve">## </w:t>
      </w:r>
      <w:r>
        <w:br w:type="textWrapping"/>
      </w:r>
      <w:r>
        <w:rPr>
          <w:rStyle w:val="VerbatimChar"/>
        </w:rPr>
        <w:t xml:space="preserve">##     interests     **laboratory**  **opportunity**  </w:t>
      </w:r>
      <w:r>
        <w:br w:type="textWrapping"/>
      </w:r>
      <w:r>
        <w:rPr>
          <w:rStyle w:val="VerbatimChar"/>
        </w:rPr>
        <w:t xml:space="preserve">## </w:t>
      </w:r>
      <w:r>
        <w:br w:type="textWrapping"/>
      </w:r>
      <w:r>
        <w:rPr>
          <w:rStyle w:val="VerbatimChar"/>
        </w:rPr>
        <w:t xml:space="preserve">##     graduate         ecology          **can**      </w:t>
      </w:r>
      <w:r>
        <w:br w:type="textWrapping"/>
      </w:r>
      <w:r>
        <w:rPr>
          <w:rStyle w:val="VerbatimChar"/>
        </w:rPr>
        <w:t xml:space="preserve">## </w:t>
      </w:r>
      <w:r>
        <w:br w:type="textWrapping"/>
      </w:r>
      <w:r>
        <w:rPr>
          <w:rStyle w:val="VerbatimChar"/>
        </w:rPr>
        <w:t xml:space="preserve">##    application     **doctoral**     **tuition**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Table continues below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Interdisciplinary  </w:t>
      </w:r>
      <w:r>
        <w:br w:type="textWrapping"/>
      </w:r>
      <w:r>
        <w:rPr>
          <w:rStyle w:val="VerbatimChar"/>
        </w:rPr>
        <w:t xml:space="preserve">## ---------------------</w:t>
      </w:r>
      <w:r>
        <w:br w:type="textWrapping"/>
      </w:r>
      <w:r>
        <w:rPr>
          <w:rStyle w:val="VerbatimChar"/>
        </w:rPr>
        <w:t xml:space="preserve">## **interdisciplinary**</w:t>
      </w:r>
      <w:r>
        <w:br w:type="textWrapping"/>
      </w:r>
      <w:r>
        <w:rPr>
          <w:rStyle w:val="VerbatimChar"/>
        </w:rPr>
        <w:t xml:space="preserve">## </w:t>
      </w:r>
      <w:r>
        <w:br w:type="textWrapping"/>
      </w:r>
      <w:r>
        <w:rPr>
          <w:rStyle w:val="VerbatimChar"/>
        </w:rPr>
        <w:t xml:space="preserve">##       research       </w:t>
      </w:r>
      <w:r>
        <w:br w:type="textWrapping"/>
      </w:r>
      <w:r>
        <w:rPr>
          <w:rStyle w:val="VerbatimChar"/>
        </w:rPr>
        <w:t xml:space="preserve">## </w:t>
      </w:r>
      <w:r>
        <w:br w:type="textWrapping"/>
      </w:r>
      <w:r>
        <w:rPr>
          <w:rStyle w:val="VerbatimChar"/>
        </w:rPr>
        <w:t xml:space="preserve">##       position       </w:t>
      </w:r>
      <w:r>
        <w:br w:type="textWrapping"/>
      </w:r>
      <w:r>
        <w:rPr>
          <w:rStyle w:val="VerbatimChar"/>
        </w:rPr>
        <w:t xml:space="preserve">## </w:t>
      </w:r>
      <w:r>
        <w:br w:type="textWrapping"/>
      </w:r>
      <w:r>
        <w:rPr>
          <w:rStyle w:val="VerbatimChar"/>
        </w:rPr>
        <w:t xml:space="preserve">##        project       </w:t>
      </w:r>
      <w:r>
        <w:br w:type="textWrapping"/>
      </w:r>
      <w:r>
        <w:rPr>
          <w:rStyle w:val="VerbatimChar"/>
        </w:rPr>
        <w:t xml:space="preserve">## </w:t>
      </w:r>
      <w:r>
        <w:br w:type="textWrapping"/>
      </w:r>
      <w:r>
        <w:rPr>
          <w:rStyle w:val="VerbatimChar"/>
        </w:rPr>
        <w:t xml:space="preserve">##     applications     </w:t>
      </w:r>
      <w:r>
        <w:br w:type="textWrapping"/>
      </w:r>
      <w:r>
        <w:rPr>
          <w:rStyle w:val="VerbatimChar"/>
        </w:rPr>
        <w:t xml:space="preserve">## </w:t>
      </w:r>
      <w:r>
        <w:br w:type="textWrapping"/>
      </w:r>
      <w:r>
        <w:rPr>
          <w:rStyle w:val="VerbatimChar"/>
        </w:rPr>
        <w:t xml:space="preserve">##       graduate       </w:t>
      </w:r>
      <w:r>
        <w:br w:type="textWrapping"/>
      </w:r>
      <w:r>
        <w:rPr>
          <w:rStyle w:val="VerbatimChar"/>
        </w:rPr>
        <w:t xml:space="preserve">## </w:t>
      </w:r>
      <w:r>
        <w:br w:type="textWrapping"/>
      </w:r>
      <w:r>
        <w:rPr>
          <w:rStyle w:val="VerbatimChar"/>
        </w:rPr>
        <w:t xml:space="preserve">##        develop       </w:t>
      </w:r>
      <w:r>
        <w:br w:type="textWrapping"/>
      </w:r>
      <w:r>
        <w:rPr>
          <w:rStyle w:val="VerbatimChar"/>
        </w:rPr>
        <w:t xml:space="preserve">## </w:t>
      </w:r>
      <w:r>
        <w:br w:type="textWrapping"/>
      </w:r>
      <w:r>
        <w:rPr>
          <w:rStyle w:val="VerbatimChar"/>
        </w:rPr>
        <w:t xml:space="preserve">##      university      </w:t>
      </w:r>
      <w:r>
        <w:br w:type="textWrapping"/>
      </w:r>
      <w:r>
        <w:rPr>
          <w:rStyle w:val="VerbatimChar"/>
        </w:rPr>
        <w:t xml:space="preserve">## </w:t>
      </w:r>
      <w:r>
        <w:br w:type="textWrapping"/>
      </w:r>
      <w:r>
        <w:rPr>
          <w:rStyle w:val="VerbatimChar"/>
        </w:rPr>
        <w:t xml:space="preserve">##   **environmental**  </w:t>
      </w:r>
      <w:r>
        <w:br w:type="textWrapping"/>
      </w:r>
      <w:r>
        <w:rPr>
          <w:rStyle w:val="VerbatimChar"/>
        </w:rPr>
        <w:t xml:space="preserve">## </w:t>
      </w:r>
      <w:r>
        <w:br w:type="textWrapping"/>
      </w:r>
      <w:r>
        <w:rPr>
          <w:rStyle w:val="VerbatimChar"/>
        </w:rPr>
        <w:t xml:space="preserve">##       modeling       </w:t>
      </w:r>
      <w:r>
        <w:br w:type="textWrapping"/>
      </w:r>
      <w:r>
        <w:rPr>
          <w:rStyle w:val="VerbatimChar"/>
        </w:rPr>
        <w:t xml:space="preserve">## </w:t>
      </w:r>
      <w:r>
        <w:br w:type="textWrapping"/>
      </w:r>
      <w:r>
        <w:rPr>
          <w:rStyle w:val="VerbatimChar"/>
        </w:rPr>
        <w:t xml:space="preserve">##     postdoctoral     </w:t>
      </w:r>
      <w:r>
        <w:br w:type="textWrapping"/>
      </w:r>
      <w:r>
        <w:rPr>
          <w:rStyle w:val="VerbatimChar"/>
        </w:rPr>
        <w:t xml:space="preserve">## </w:t>
      </w:r>
      <w:r>
        <w:br w:type="textWrapping"/>
      </w:r>
      <w:r>
        <w:rPr>
          <w:rStyle w:val="VerbatimChar"/>
        </w:rPr>
        <w:t xml:space="preserve">##     **projects**     </w:t>
      </w:r>
      <w:r>
        <w:br w:type="textWrapping"/>
      </w:r>
      <w:r>
        <w:rPr>
          <w:rStyle w:val="VerbatimChar"/>
        </w:rPr>
        <w:t xml:space="preserve">## </w:t>
      </w:r>
      <w:r>
        <w:br w:type="textWrapping"/>
      </w:r>
      <w:r>
        <w:rPr>
          <w:rStyle w:val="VerbatimChar"/>
        </w:rPr>
        <w:t xml:space="preserve">##          phd         </w:t>
      </w:r>
      <w:r>
        <w:br w:type="textWrapping"/>
      </w:r>
      <w:r>
        <w:rPr>
          <w:rStyle w:val="VerbatimChar"/>
        </w:rPr>
        <w:t xml:space="preserve">## </w:t>
      </w:r>
      <w:r>
        <w:br w:type="textWrapping"/>
      </w:r>
      <w:r>
        <w:rPr>
          <w:rStyle w:val="VerbatimChar"/>
        </w:rPr>
        <w:t xml:space="preserve">##        ecology       </w:t>
      </w:r>
      <w:r>
        <w:br w:type="textWrapping"/>
      </w:r>
      <w:r>
        <w:rPr>
          <w:rStyle w:val="VerbatimChar"/>
        </w:rPr>
        <w:t xml:space="preserve">## </w:t>
      </w:r>
      <w:r>
        <w:br w:type="textWrapping"/>
      </w:r>
      <w:r>
        <w:rPr>
          <w:rStyle w:val="VerbatimChar"/>
        </w:rPr>
        <w:t xml:space="preserve">##      application     </w:t>
      </w:r>
      <w:r>
        <w:br w:type="textWrapping"/>
      </w:r>
      <w:r>
        <w:rPr>
          <w:rStyle w:val="VerbatimChar"/>
        </w:rPr>
        <w:t xml:space="preserve">## </w:t>
      </w:r>
      <w:r>
        <w:br w:type="textWrapping"/>
      </w:r>
      <w:r>
        <w:rPr>
          <w:rStyle w:val="VerbatimChar"/>
        </w:rPr>
        <w:t xml:space="preserve">##       available      </w:t>
      </w:r>
      <w:r>
        <w:br w:type="textWrapping"/>
      </w:r>
      <w:r>
        <w:rPr>
          <w:rStyle w:val="VerbatimChar"/>
        </w:rPr>
        <w:t xml:space="preserve">## </w:t>
      </w:r>
      <w:r>
        <w:br w:type="textWrapping"/>
      </w:r>
      <w:r>
        <w:rPr>
          <w:rStyle w:val="VerbatimChar"/>
        </w:rPr>
        <w:t xml:space="preserve">##    **applicants**    </w:t>
      </w:r>
      <w:r>
        <w:br w:type="textWrapping"/>
      </w:r>
      <w:r>
        <w:rPr>
          <w:rStyle w:val="VerbatimChar"/>
        </w:rPr>
        <w:t xml:space="preserve">## </w:t>
      </w:r>
      <w:r>
        <w:br w:type="textWrapping"/>
      </w:r>
      <w:r>
        <w:rPr>
          <w:rStyle w:val="VerbatimChar"/>
        </w:rPr>
        <w:t xml:space="preserve">##         will         </w:t>
      </w:r>
      <w:r>
        <w:br w:type="textWrapping"/>
      </w:r>
      <w:r>
        <w:rPr>
          <w:rStyle w:val="VerbatimChar"/>
        </w:rPr>
        <w:t xml:space="preserve">## </w:t>
      </w:r>
      <w:r>
        <w:br w:type="textWrapping"/>
      </w:r>
      <w:r>
        <w:rPr>
          <w:rStyle w:val="VerbatimChar"/>
        </w:rPr>
        <w:t xml:space="preserve">##     **employer**     </w:t>
      </w:r>
      <w:r>
        <w:br w:type="textWrapping"/>
      </w:r>
      <w:r>
        <w:rPr>
          <w:rStyle w:val="VerbatimChar"/>
        </w:rPr>
        <w:t xml:space="preserve">## </w:t>
      </w:r>
      <w:r>
        <w:br w:type="textWrapping"/>
      </w:r>
      <w:r>
        <w:rPr>
          <w:rStyle w:val="VerbatimChar"/>
        </w:rPr>
        <w:t xml:space="preserve">##       interests      </w:t>
      </w:r>
      <w:r>
        <w:br w:type="textWrapping"/>
      </w:r>
      <w:r>
        <w:rPr>
          <w:rStyle w:val="VerbatimChar"/>
        </w:rPr>
        <w:t xml:space="preserve">## ---------------------</w:t>
      </w:r>
    </w:p>
    <w:p>
      <w:pPr>
        <w:pStyle w:val="FirstParagraph"/>
      </w:pPr>
      <w:r>
        <w:t xml:space="preserve">The random forest model to explicitly identify Tenure Track positions indicates that terms of high importance include "tenuretrack" (indicating the removal of a hyphen), "assistant", "professor" and "undergraduate" (Table 2). For postdoctoral positions, it is again, postdoctoral, position, and then research that are most important. The key term in this case is "interdisciplinary". We're really looking at interdisciplinary jobs here, so it's no surprise that terms like "position", "project", "applications" show up, but the importance rank of "postdoctoral" (rank = 5) is much higher than the importance of "tenuretrack" (rank = 215) or "professor" (rank = 215), indicating a much higher incidence of interdisciplinary advertisments for graduate and postdoctoral positions than for professors.</w:t>
      </w:r>
    </w:p>
    <w:p>
      <w:pPr>
        <w:pStyle w:val="SourceCode"/>
      </w:pPr>
      <w:r>
        <w:rPr>
          <w:rStyle w:val="NormalTok"/>
        </w:rPr>
        <w:t xml:space="preserve">rep.row&lt;-function(x,n){</w:t>
      </w:r>
      <w:r>
        <w:br w:type="textWrapping"/>
      </w:r>
      <w:r>
        <w:rPr>
          <w:rStyle w:val="NormalTok"/>
        </w:rPr>
        <w:t xml:space="preserve"> </w:t>
      </w:r>
      <w:r>
        <w:rPr>
          <w:rStyle w:val="NormalTok"/>
        </w:rPr>
        <w:t xml:space="preserve"> </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(x,</w:t>
      </w:r>
      <w:r>
        <w:rPr>
          <w:rStyle w:val="DataTypeTok"/>
        </w:rPr>
        <w:t xml:space="preserve">each=</w:t>
      </w:r>
      <w:r>
        <w:rPr>
          <w:rStyle w:val="NormalTok"/>
        </w:rPr>
        <w:t xml:space="preserve">n),</w:t>
      </w:r>
      <w:r>
        <w:rPr>
          <w:rStyle w:val="DataTypeTok"/>
        </w:rPr>
        <w:t xml:space="preserve">nrow=</w:t>
      </w:r>
      <w:r>
        <w:rPr>
          <w:rStyle w:val="NormalTok"/>
        </w:rPr>
        <w:t xml:space="preserve">n)</w:t>
      </w:r>
      <w:r>
        <w:br w:type="textWrapping"/>
      </w:r>
      <w:r>
        <w:rPr>
          <w:rStyle w:val="NormalTok"/>
        </w:rPr>
        <w:t xml:space="preserve">}</w:t>
      </w:r>
      <w:r>
        <w:br w:type="textWrapping"/>
      </w:r>
      <w:r>
        <w:br w:type="textWrapping"/>
      </w:r>
      <w:r>
        <w:rPr>
          <w:rStyle w:val="NormalTok"/>
        </w:rPr>
        <w:t xml:space="preserve">weeks &lt;-</w:t>
      </w:r>
      <w:r>
        <w:rPr>
          <w:rStyle w:val="StringTok"/>
        </w:rPr>
        <w:t xml:space="preserve"> </w:t>
      </w:r>
      <w:r>
        <w:rPr>
          <w:rStyle w:val="KeywordTok"/>
        </w:rPr>
        <w:t xml:space="preserve">do.call</w:t>
      </w:r>
      <w:r>
        <w:rPr>
          <w:rStyle w:val="NormalTok"/>
        </w:rPr>
        <w:t xml:space="preserve">(rbind.data.frame,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(all.messages),function(x)</w:t>
      </w:r>
      <w:r>
        <w:rPr>
          <w:rStyle w:val="KeywordTok"/>
        </w:rPr>
        <w:t xml:space="preserve">rep.row</w:t>
      </w:r>
      <w:r>
        <w:rPr>
          <w:rStyle w:val="NormalTok"/>
        </w:rPr>
        <w:t xml:space="preserve">(myw2[x,],</w:t>
      </w:r>
      <w:r>
        <w:rPr>
          <w:rStyle w:val="KeywordTok"/>
        </w:rPr>
        <w:t xml:space="preserve">length</w:t>
      </w:r>
      <w:r>
        <w:rPr>
          <w:rStyle w:val="NormalTok"/>
        </w:rPr>
        <w:t xml:space="preserve">(all.messages[[x]]))))</w:t>
      </w:r>
      <w:r>
        <w:br w:type="textWrapping"/>
      </w:r>
      <w:r>
        <w:br w:type="textWrapping"/>
      </w:r>
      <w:r>
        <w:rPr>
          <w:rStyle w:val="NormalTok"/>
        </w:rPr>
        <w:t xml:space="preserve">r_preds$time &lt;-</w:t>
      </w:r>
      <w:r>
        <w:rPr>
          <w:rStyle w:val="StringTok"/>
        </w:rPr>
        <w:t xml:space="preserve"> </w:t>
      </w:r>
      <w:r>
        <w:rPr>
          <w:rStyle w:val="KeywordTok"/>
        </w:rPr>
        <w:t xml:space="preserve">unlist</w:t>
      </w:r>
      <w:r>
        <w:rPr>
          <w:rStyle w:val="NormalTok"/>
        </w:rPr>
        <w:t xml:space="preserve">(weeks[,</w:t>
      </w:r>
      <w:r>
        <w:rPr>
          <w:rStyle w:val="DecValTok"/>
        </w:rPr>
        <w:t xml:space="preserve">3</w:t>
      </w:r>
      <w:r>
        <w:rPr>
          <w:rStyle w:val="NormalTok"/>
        </w:rPr>
        <w:t xml:space="preserve">]) +</w:t>
      </w:r>
      <w:r>
        <w:rPr>
          <w:rStyle w:val="StringTok"/>
        </w:rPr>
        <w:t xml:space="preserve"> </w:t>
      </w:r>
      <w:r>
        <w:rPr>
          <w:rStyle w:val="NormalTok"/>
        </w:rPr>
        <w:t xml:space="preserve">(</w:t>
      </w:r>
      <w:r>
        <w:rPr>
          <w:rStyle w:val="KeywordTok"/>
        </w:rPr>
        <w:t xml:space="preserve">unlist</w:t>
      </w:r>
      <w:r>
        <w:rPr>
          <w:rStyle w:val="NormalTok"/>
        </w:rPr>
        <w:t xml:space="preserve">(weeks[,</w:t>
      </w:r>
      <w:r>
        <w:rPr>
          <w:rStyle w:val="DecValTok"/>
        </w:rPr>
        <w:t xml:space="preserve">2</w:t>
      </w:r>
      <w:r>
        <w:rPr>
          <w:rStyle w:val="NormalTok"/>
        </w:rPr>
        <w:t xml:space="preserve">]) +</w:t>
      </w:r>
      <w:r>
        <w:rPr>
          <w:rStyle w:val="StringTok"/>
        </w:rPr>
        <w:t xml:space="preserve"> </w:t>
      </w:r>
      <w:r>
        <w:rPr>
          <w:rStyle w:val="KeywordTok"/>
        </w:rPr>
        <w:t xml:space="preserve">unlist</w:t>
      </w:r>
      <w:r>
        <w:rPr>
          <w:rStyle w:val="NormalTok"/>
        </w:rPr>
        <w:t xml:space="preserve">(weeks[,</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12</w:t>
      </w:r>
      <w:r>
        <w:br w:type="textWrapping"/>
      </w:r>
      <w:r>
        <w:br w:type="textWrapping"/>
      </w:r>
      <w:r>
        <w:rPr>
          <w:rStyle w:val="NormalTok"/>
        </w:rPr>
        <w:t xml:space="preserve">r_preds &lt;-</w:t>
      </w:r>
      <w:r>
        <w:rPr>
          <w:rStyle w:val="StringTok"/>
        </w:rPr>
        <w:t xml:space="preserve"> </w:t>
      </w:r>
      <w:r>
        <w:rPr>
          <w:rStyle w:val="KeywordTok"/>
        </w:rPr>
        <w:t xml:space="preserve">subset</w:t>
      </w:r>
      <w:r>
        <w:rPr>
          <w:rStyle w:val="NormalTok"/>
        </w:rPr>
        <w:t xml:space="preserve">(r_preds, time &lt;=</w:t>
      </w:r>
      <w:r>
        <w:rPr>
          <w:rStyle w:val="StringTok"/>
        </w:rPr>
        <w:t xml:space="preserve"> </w:t>
      </w:r>
      <w:r>
        <w:rPr>
          <w:rStyle w:val="DecValTok"/>
        </w:rPr>
        <w:t xml:space="preserve">2015</w:t>
      </w:r>
      <w:r>
        <w:rPr>
          <w:rStyle w:val="NormalTok"/>
        </w:rPr>
        <w:t xml:space="preserve">)</w:t>
      </w:r>
      <w:r>
        <w:br w:type="textWrapping"/>
      </w:r>
      <w:r>
        <w:br w:type="textWrapping"/>
      </w:r>
      <w:r>
        <w:rPr>
          <w:rStyle w:val="NormalTok"/>
        </w:rPr>
        <w:t xml:space="preserve">interdiscip_gam &lt;-</w:t>
      </w:r>
      <w:r>
        <w:rPr>
          <w:rStyle w:val="StringTok"/>
        </w:rPr>
        <w:t xml:space="preserve"> </w:t>
      </w:r>
      <w:r>
        <w:rPr>
          <w:rStyle w:val="KeywordTok"/>
        </w:rPr>
        <w:t xml:space="preserve">gam</w:t>
      </w:r>
      <w:r>
        <w:rPr>
          <w:rStyle w:val="NormalTok"/>
        </w:rPr>
        <w:t xml:space="preserve">(</w:t>
      </w:r>
      <w:r>
        <w:rPr>
          <w:rStyle w:val="KeywordTok"/>
        </w:rPr>
        <w:t xml:space="preserve">as.logical</w:t>
      </w:r>
      <w:r>
        <w:rPr>
          <w:rStyle w:val="NormalTok"/>
        </w:rPr>
        <w:t xml:space="preserve">(predict_in)~</w:t>
      </w:r>
      <w:r>
        <w:rPr>
          <w:rStyle w:val="KeywordTok"/>
        </w:rPr>
        <w:t xml:space="preserve">s</w:t>
      </w:r>
      <w:r>
        <w:rPr>
          <w:rStyle w:val="NormalTok"/>
        </w:rPr>
        <w:t xml:space="preserve">(time, </w:t>
      </w:r>
      <w:r>
        <w:rPr>
          <w:rStyle w:val="DataTypeTok"/>
        </w:rPr>
        <w:t xml:space="preserve">k =</w:t>
      </w:r>
      <w:r>
        <w:rPr>
          <w:rStyle w:val="NormalTok"/>
        </w:rPr>
        <w:t xml:space="preserve"> </w:t>
      </w:r>
      <w:r>
        <w:rPr>
          <w:rStyle w:val="DecValTok"/>
        </w:rPr>
        <w:t xml:space="preserve">120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r_preds,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inter_tt_gam &lt;-</w:t>
      </w:r>
      <w:r>
        <w:rPr>
          <w:rStyle w:val="StringTok"/>
        </w:rPr>
        <w:t xml:space="preserve"> </w:t>
      </w:r>
      <w:r>
        <w:rPr>
          <w:rStyle w:val="KeywordTok"/>
        </w:rPr>
        <w:t xml:space="preserve">gam</w:t>
      </w:r>
      <w:r>
        <w:rPr>
          <w:rStyle w:val="NormalTok"/>
        </w:rPr>
        <w:t xml:space="preserve">(</w:t>
      </w:r>
      <w:r>
        <w:rPr>
          <w:rStyle w:val="KeywordTok"/>
        </w:rPr>
        <w:t xml:space="preserve">I</w:t>
      </w:r>
      <w:r>
        <w:rPr>
          <w:rStyle w:val="NormalTok"/>
        </w:rPr>
        <w:t xml:space="preserve">(</w:t>
      </w:r>
      <w:r>
        <w:rPr>
          <w:rStyle w:val="KeywordTok"/>
        </w:rPr>
        <w:t xml:space="preserve">as.logical</w:t>
      </w:r>
      <w:r>
        <w:rPr>
          <w:rStyle w:val="NormalTok"/>
        </w:rPr>
        <w:t xml:space="preserve">(predict_in)&amp;</w:t>
      </w:r>
      <w:r>
        <w:rPr>
          <w:rStyle w:val="KeywordTok"/>
        </w:rPr>
        <w:t xml:space="preserve">as.logical</w:t>
      </w:r>
      <w:r>
        <w:rPr>
          <w:rStyle w:val="NormalTok"/>
        </w:rPr>
        <w:t xml:space="preserve">(predict_tt))~</w:t>
      </w:r>
      <w:r>
        <w:rPr>
          <w:rStyle w:val="KeywordTok"/>
        </w:rPr>
        <w:t xml:space="preserve">s</w:t>
      </w:r>
      <w:r>
        <w:rPr>
          <w:rStyle w:val="NormalTok"/>
        </w:rPr>
        <w:t xml:space="preserve">(time, </w:t>
      </w:r>
      <w:r>
        <w:rPr>
          <w:rStyle w:val="DataTypeTok"/>
        </w:rPr>
        <w:t xml:space="preserve">k =</w:t>
      </w:r>
      <w:r>
        <w:rPr>
          <w:rStyle w:val="NormalTok"/>
        </w:rPr>
        <w:t xml:space="preserve"> </w:t>
      </w:r>
      <w:r>
        <w:rPr>
          <w:rStyle w:val="DecValTok"/>
        </w:rPr>
        <w:t xml:space="preserve">120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r_preds,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inter_gg_gam &lt;-</w:t>
      </w:r>
      <w:r>
        <w:rPr>
          <w:rStyle w:val="StringTok"/>
        </w:rPr>
        <w:t xml:space="preserve"> </w:t>
      </w:r>
      <w:r>
        <w:rPr>
          <w:rStyle w:val="KeywordTok"/>
        </w:rPr>
        <w:t xml:space="preserve">gam</w:t>
      </w:r>
      <w:r>
        <w:rPr>
          <w:rStyle w:val="NormalTok"/>
        </w:rPr>
        <w:t xml:space="preserve">(</w:t>
      </w:r>
      <w:r>
        <w:rPr>
          <w:rStyle w:val="KeywordTok"/>
        </w:rPr>
        <w:t xml:space="preserve">I</w:t>
      </w:r>
      <w:r>
        <w:rPr>
          <w:rStyle w:val="NormalTok"/>
        </w:rPr>
        <w:t xml:space="preserve">(</w:t>
      </w:r>
      <w:r>
        <w:rPr>
          <w:rStyle w:val="KeywordTok"/>
        </w:rPr>
        <w:t xml:space="preserve">as.logical</w:t>
      </w:r>
      <w:r>
        <w:rPr>
          <w:rStyle w:val="NormalTok"/>
        </w:rPr>
        <w:t xml:space="preserve">(predict_in)&amp;</w:t>
      </w:r>
      <w:r>
        <w:rPr>
          <w:rStyle w:val="KeywordTok"/>
        </w:rPr>
        <w:t xml:space="preserve">as.logical</w:t>
      </w:r>
      <w:r>
        <w:rPr>
          <w:rStyle w:val="NormalTok"/>
        </w:rPr>
        <w:t xml:space="preserve">(predict_gr))~</w:t>
      </w:r>
      <w:r>
        <w:rPr>
          <w:rStyle w:val="KeywordTok"/>
        </w:rPr>
        <w:t xml:space="preserve">s</w:t>
      </w:r>
      <w:r>
        <w:rPr>
          <w:rStyle w:val="NormalTok"/>
        </w:rPr>
        <w:t xml:space="preserve">(time, </w:t>
      </w:r>
      <w:r>
        <w:rPr>
          <w:rStyle w:val="DataTypeTok"/>
        </w:rPr>
        <w:t xml:space="preserve">k =</w:t>
      </w:r>
      <w:r>
        <w:rPr>
          <w:rStyle w:val="NormalTok"/>
        </w:rPr>
        <w:t xml:space="preserve"> </w:t>
      </w:r>
      <w:r>
        <w:rPr>
          <w:rStyle w:val="DecValTok"/>
        </w:rPr>
        <w:t xml:space="preserve">120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r_preds,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inter_pd_gam &lt;-</w:t>
      </w:r>
      <w:r>
        <w:rPr>
          <w:rStyle w:val="StringTok"/>
        </w:rPr>
        <w:t xml:space="preserve"> </w:t>
      </w:r>
      <w:r>
        <w:rPr>
          <w:rStyle w:val="KeywordTok"/>
        </w:rPr>
        <w:t xml:space="preserve">gam</w:t>
      </w:r>
      <w:r>
        <w:rPr>
          <w:rStyle w:val="NormalTok"/>
        </w:rPr>
        <w:t xml:space="preserve">(</w:t>
      </w:r>
      <w:r>
        <w:rPr>
          <w:rStyle w:val="KeywordTok"/>
        </w:rPr>
        <w:t xml:space="preserve">I</w:t>
      </w:r>
      <w:r>
        <w:rPr>
          <w:rStyle w:val="NormalTok"/>
        </w:rPr>
        <w:t xml:space="preserve">(</w:t>
      </w:r>
      <w:r>
        <w:rPr>
          <w:rStyle w:val="KeywordTok"/>
        </w:rPr>
        <w:t xml:space="preserve">as.logical</w:t>
      </w:r>
      <w:r>
        <w:rPr>
          <w:rStyle w:val="NormalTok"/>
        </w:rPr>
        <w:t xml:space="preserve">(predict_in)&amp;</w:t>
      </w:r>
      <w:r>
        <w:rPr>
          <w:rStyle w:val="KeywordTok"/>
        </w:rPr>
        <w:t xml:space="preserve">as.logical</w:t>
      </w:r>
      <w:r>
        <w:rPr>
          <w:rStyle w:val="NormalTok"/>
        </w:rPr>
        <w:t xml:space="preserve">(predict_pd))~</w:t>
      </w:r>
      <w:r>
        <w:rPr>
          <w:rStyle w:val="KeywordTok"/>
        </w:rPr>
        <w:t xml:space="preserve">s</w:t>
      </w:r>
      <w:r>
        <w:rPr>
          <w:rStyle w:val="NormalTok"/>
        </w:rPr>
        <w:t xml:space="preserve">(time, </w:t>
      </w:r>
      <w:r>
        <w:rPr>
          <w:rStyle w:val="DataTypeTok"/>
        </w:rPr>
        <w:t xml:space="preserve">k =</w:t>
      </w:r>
      <w:r>
        <w:rPr>
          <w:rStyle w:val="NormalTok"/>
        </w:rPr>
        <w:t xml:space="preserve"> </w:t>
      </w:r>
      <w:r>
        <w:rPr>
          <w:rStyle w:val="DecValTok"/>
        </w:rPr>
        <w:t xml:space="preserve">120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r_preds, </w:t>
      </w:r>
      <w:r>
        <w:rPr>
          <w:rStyle w:val="DataTypeTok"/>
        </w:rPr>
        <w:t xml:space="preserve">family=</w:t>
      </w:r>
      <w:r>
        <w:rPr>
          <w:rStyle w:val="StringTok"/>
        </w:rPr>
        <w:t xml:space="preserve">'binomial'</w:t>
      </w:r>
      <w:r>
        <w:rPr>
          <w:rStyle w:val="NormalTok"/>
        </w:rPr>
        <w:t xml:space="preserve">)</w:t>
      </w:r>
      <w:r>
        <w:br w:type="textWrapping"/>
      </w:r>
      <w:r>
        <w:br w:type="textWrapping"/>
      </w:r>
      <w:r>
        <w:rPr>
          <w:rStyle w:val="NormalTok"/>
        </w:rPr>
        <w:t xml:space="preserve">inter_models &lt;-</w:t>
      </w:r>
      <w:r>
        <w:rPr>
          <w:rStyle w:val="StringTok"/>
        </w:rPr>
        <w:t xml:space="preserve"> </w:t>
      </w:r>
      <w:r>
        <w:rPr>
          <w:rStyle w:val="KeywordTok"/>
        </w:rPr>
        <w:t xml:space="preserve">list</w:t>
      </w:r>
      <w:r>
        <w:rPr>
          <w:rStyle w:val="NormalTok"/>
        </w:rPr>
        <w:t xml:space="preserve">(inter_gg_gam,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inter_pd_gam,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inter_tt_gam)</w:t>
      </w:r>
      <w:r>
        <w:br w:type="textWrapping"/>
      </w:r>
      <w:r>
        <w:br w:type="textWrapping"/>
      </w:r>
      <w:r>
        <w:rPr>
          <w:rStyle w:val="NormalTok"/>
        </w:rPr>
        <w:t xml:space="preserve">plot_gam &lt;-</w:t>
      </w:r>
      <w:r>
        <w:rPr>
          <w:rStyle w:val="StringTok"/>
        </w:rPr>
        <w:t xml:space="preserve"> </w:t>
      </w:r>
      <w:r>
        <w:rPr>
          <w:rStyle w:val="KeywordTok"/>
        </w:rPr>
        <w:t xml:space="preserve">do.call</w:t>
      </w:r>
      <w:r>
        <w:rPr>
          <w:rStyle w:val="NormalTok"/>
        </w:rPr>
        <w:t xml:space="preserve">(rbind.data.frame,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time =</w:t>
      </w:r>
      <w:r>
        <w:rPr>
          <w:rStyle w:val="NormalTok"/>
        </w:rPr>
        <w:t xml:space="preserve"> </w:t>
      </w:r>
      <w:r>
        <w:rPr>
          <w:rStyle w:val="NormalTok"/>
        </w:rPr>
        <w:t xml:space="preserve">r_preds$time,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 =</w:t>
      </w:r>
      <w:r>
        <w:rPr>
          <w:rStyle w:val="NormalTok"/>
        </w:rPr>
        <w:t xml:space="preserve"> </w:t>
      </w:r>
      <w:r>
        <w:rPr>
          <w:rStyle w:val="KeywordTok"/>
        </w:rPr>
        <w:t xml:space="preserve">exp</w:t>
      </w:r>
      <w:r>
        <w:rPr>
          <w:rStyle w:val="NormalTok"/>
        </w:rPr>
        <w:t xml:space="preserve">(</w:t>
      </w:r>
      <w:r>
        <w:rPr>
          <w:rStyle w:val="KeywordTok"/>
        </w:rPr>
        <w:t xml:space="preserve">predict</w:t>
      </w:r>
      <w:r>
        <w:rPr>
          <w:rStyle w:val="NormalTok"/>
        </w:rPr>
        <w:t xml:space="preserve">(inter_models[[x]],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class =</w:t>
      </w:r>
      <w:r>
        <w:rPr>
          <w:rStyle w:val="NormalTok"/>
        </w:rPr>
        <w:t xml:space="preserve"> </w:t>
      </w:r>
      <w:r>
        <w:rPr>
          <w:rStyle w:val="NormalTok"/>
        </w:rPr>
        <w:t xml:space="preserve">x)}))</w:t>
      </w:r>
      <w:r>
        <w:br w:type="textWrapping"/>
      </w:r>
      <w:r>
        <w:br w:type="textWrapping"/>
      </w:r>
      <w:r>
        <w:rPr>
          <w:rStyle w:val="CommentTok"/>
        </w:rPr>
        <w:t xml:space="preserve"># plot_gam &lt;- data.frame(time = r_preds$time,</w:t>
      </w:r>
      <w:r>
        <w:br w:type="textWrapping"/>
      </w:r>
      <w:r>
        <w:rPr>
          <w:rStyle w:val="CommentTok"/>
        </w:rPr>
        <w:t xml:space="preserve">#                        value= c(predict(inter_gg_gam, type = 'response'),</w:t>
      </w:r>
      <w:r>
        <w:br w:type="textWrapping"/>
      </w:r>
      <w:r>
        <w:rPr>
          <w:rStyle w:val="CommentTok"/>
        </w:rPr>
        <w:t xml:space="preserve">#                                 predict(inter_pd_gam, type = 'response'),</w:t>
      </w:r>
      <w:r>
        <w:br w:type="textWrapping"/>
      </w:r>
      <w:r>
        <w:rPr>
          <w:rStyle w:val="CommentTok"/>
        </w:rPr>
        <w:t xml:space="preserve">#                                 predict(inter_tt_gam, type = 'response')),</w:t>
      </w:r>
      <w:r>
        <w:br w:type="textWrapping"/>
      </w:r>
      <w:r>
        <w:rPr>
          <w:rStyle w:val="CommentTok"/>
        </w:rPr>
        <w:t xml:space="preserve">#                        class = rep(c('Interdisciplinary',</w:t>
      </w:r>
      <w:r>
        <w:br w:type="textWrapping"/>
      </w:r>
      <w:r>
        <w:rPr>
          <w:rStyle w:val="CommentTok"/>
        </w:rPr>
        <w:t xml:space="preserve">#                                      'Graduate',</w:t>
      </w:r>
      <w:r>
        <w:br w:type="textWrapping"/>
      </w:r>
      <w:r>
        <w:rPr>
          <w:rStyle w:val="CommentTok"/>
        </w:rPr>
        <w:t xml:space="preserve">#                                      'Postdoc',</w:t>
      </w:r>
      <w:r>
        <w:br w:type="textWrapping"/>
      </w:r>
      <w:r>
        <w:rPr>
          <w:rStyle w:val="CommentTok"/>
        </w:rPr>
        <w:t xml:space="preserve">#                                      'Tenure Track'), </w:t>
      </w:r>
      <w:r>
        <w:br w:type="textWrapping"/>
      </w:r>
      <w:r>
        <w:rPr>
          <w:rStyle w:val="CommentTok"/>
        </w:rPr>
        <w:t xml:space="preserve">#                                    each = length(predict(inter_gg_gam))))</w:t>
      </w:r>
      <w:r>
        <w:br w:type="textWrapping"/>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(plot_gam, time &lt;=</w:t>
      </w:r>
      <w:r>
        <w:rPr>
          <w:rStyle w:val="StringTok"/>
        </w:rPr>
        <w:t xml:space="preserve"> </w:t>
      </w:r>
      <w:r>
        <w:rPr>
          <w:rStyle w:val="DecValTok"/>
        </w:rPr>
        <w:t xml:space="preserve">2015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pred, </w:t>
      </w:r>
      <w:r>
        <w:rPr>
          <w:rStyle w:val="DataTypeTok"/>
        </w:rPr>
        <w:t xml:space="preserve">color =</w:t>
      </w:r>
      <w:r>
        <w:rPr>
          <w:rStyle w:val="NormalTok"/>
        </w:rPr>
        <w:t xml:space="preserve"> </w:t>
      </w:r>
      <w:r>
        <w:rPr>
          <w:rStyle w:val="KeywordTok"/>
        </w:rPr>
        <w:t xml:space="preserve">factor</w:t>
      </w:r>
      <w:r>
        <w:rPr>
          <w:rStyle w:val="NormalTok"/>
        </w:rPr>
        <w:t xml:space="preserve">(class))) +</w:t>
      </w:r>
      <w:r>
        <w:br w:type="textWrapping"/>
      </w:r>
      <w:r>
        <w:rPr>
          <w:rStyle w:val="StringTok"/>
        </w:rPr>
        <w:t xml:space="preserve">  </w:t>
      </w:r>
      <w:r>
        <w:rPr>
          <w:rStyle w:val="KeywordTok"/>
        </w:rPr>
        <w:t xml:space="preserve">geom_path</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CommentTok"/>
        </w:rPr>
        <w:t xml:space="preserve">#coord_cartesian(xlim=c(2000, 2015), ylim=c(0, 0.6)) +</w:t>
      </w:r>
      <w:r>
        <w:br w:type="textWrapping"/>
      </w:r>
      <w:r>
        <w:rPr>
          <w:rStyle w:val="StringTok"/>
        </w:rPr>
        <w:t xml:space="preserve">  </w:t>
      </w:r>
      <w:r>
        <w:rPr>
          <w:rStyle w:val="KeywordTok"/>
        </w:rPr>
        <w:t xml:space="preserve">xlab</w:t>
      </w:r>
      <w:r>
        <w:rPr>
          <w:rStyle w:val="NormalTok"/>
        </w:rPr>
        <w:t xml:space="preserve">(</w:t>
      </w:r>
      <w:r>
        <w:rPr>
          <w:rStyle w:val="StringTok"/>
        </w:rPr>
        <w:t xml:space="preserve">'Year of posting'</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'Proportional Postings'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18</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ecolog_paper_files/figure-docx/unnamed-chunk-2-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##Discussion</w:t>
      </w:r>
    </w:p>
    <w:p>
      <w:pPr>
        <w:pStyle w:val="Heading2"/>
      </w:pPr>
      <w:bookmarkStart w:id="29" w:name="references"/>
      <w:bookmarkEnd w:id="29"/>
      <w:r>
        <w:t xml:space="preserve">References</w:t>
      </w:r>
    </w:p>
    <w:p>
      <w:pPr>
        <w:pStyle w:val="Bibliography"/>
      </w:pPr>
      <w:r>
        <w:t xml:space="preserve">Feinerer, I., and K. Hornik. 2012. Tm: Text mining package. R package version 0.5-7.1.</w:t>
      </w:r>
    </w:p>
    <w:p>
      <w:pPr>
        <w:pStyle w:val="Bibliography"/>
      </w:pPr>
      <w:r>
        <w:t xml:space="preserve">Meyer, D., K. Hornik, and I. Feinerer. 2008. Text mining infrastructure in r. Journal of Statistical Software 25:1–54.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088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6" Target="http://ec2-52-0-223-101.compute-1.amazonaws.com:3838/ESA_Shiny/"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6" Target="http://ec2-52-0-223-101.compute-1.amazonaws.com:3838/ESA_Shiny/"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