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DD" w:rsidRPr="002019AB" w:rsidRDefault="005C2FDD" w:rsidP="005C2FDD">
      <w:pPr>
        <w:jc w:val="center"/>
        <w:outlineLvl w:val="0"/>
        <w:rPr>
          <w:rFonts w:ascii="Verdana" w:eastAsia="Times New Roman" w:hAnsi="Verdana"/>
          <w:b/>
          <w:bCs/>
          <w:color w:val="990000"/>
          <w:kern w:val="36"/>
          <w:sz w:val="24"/>
          <w:szCs w:val="24"/>
          <w:lang w:eastAsia="en-GB" w:bidi="hi-IN"/>
        </w:rPr>
      </w:pPr>
      <w:r w:rsidRPr="002019AB">
        <w:rPr>
          <w:rFonts w:ascii="Verdana" w:eastAsia="Times New Roman" w:hAnsi="Verdana"/>
          <w:b/>
          <w:bCs/>
          <w:color w:val="990000"/>
          <w:kern w:val="36"/>
          <w:sz w:val="24"/>
          <w:szCs w:val="24"/>
          <w:lang w:eastAsia="en-GB" w:bidi="hi-IN"/>
        </w:rPr>
        <w:t>The 44th International Conference on Sino-Tibetan Languages and Linguistics</w:t>
      </w:r>
    </w:p>
    <w:p w:rsidR="005C2FDD" w:rsidRPr="002019AB" w:rsidRDefault="005C2FDD" w:rsidP="005C2FDD">
      <w:pPr>
        <w:jc w:val="center"/>
        <w:outlineLvl w:val="1"/>
        <w:rPr>
          <w:rFonts w:ascii="Verdana" w:eastAsia="Times New Roman" w:hAnsi="Verdana"/>
          <w:b/>
          <w:bCs/>
          <w:color w:val="000000"/>
          <w:sz w:val="24"/>
          <w:szCs w:val="24"/>
          <w:lang w:eastAsia="en-GB" w:bidi="hi-IN"/>
        </w:rPr>
      </w:pPr>
      <w:r w:rsidRPr="002019AB">
        <w:rPr>
          <w:rFonts w:ascii="Verdana" w:eastAsia="Times New Roman" w:hAnsi="Verdana"/>
          <w:b/>
          <w:bCs/>
          <w:color w:val="000000"/>
          <w:sz w:val="24"/>
          <w:szCs w:val="24"/>
          <w:lang w:eastAsia="en-GB" w:bidi="hi-IN"/>
        </w:rPr>
        <w:t xml:space="preserve">First Circular and Call for Abstracts </w:t>
      </w:r>
    </w:p>
    <w:p w:rsidR="005C2FDD" w:rsidRPr="002019AB" w:rsidRDefault="005C2FDD" w:rsidP="005C2FDD">
      <w:pPr>
        <w:jc w:val="center"/>
        <w:outlineLvl w:val="1"/>
        <w:rPr>
          <w:rFonts w:ascii="Verdana" w:eastAsia="Times New Roman" w:hAnsi="Verdana"/>
          <w:b/>
          <w:bCs/>
          <w:color w:val="000000"/>
          <w:sz w:val="24"/>
          <w:szCs w:val="24"/>
          <w:lang w:eastAsia="en-GB" w:bidi="hi-IN"/>
        </w:rPr>
      </w:pPr>
      <w:r w:rsidRPr="002019AB">
        <w:rPr>
          <w:rFonts w:ascii="Verdana" w:eastAsia="Times New Roman" w:hAnsi="Verdana"/>
          <w:b/>
          <w:bCs/>
          <w:color w:val="000000"/>
          <w:sz w:val="24"/>
          <w:szCs w:val="24"/>
          <w:lang w:eastAsia="en-GB" w:bidi="hi-IN"/>
        </w:rPr>
        <w:t>March 18, 2011</w:t>
      </w:r>
    </w:p>
    <w:p w:rsidR="005C2FDD" w:rsidRPr="002019AB" w:rsidRDefault="005C2FDD" w:rsidP="00D01DF1">
      <w:pPr>
        <w:pStyle w:val="NormalWeb"/>
        <w:jc w:val="both"/>
      </w:pPr>
      <w:r w:rsidRPr="002019AB">
        <w:t>We are pleased to announce that the 44th International Conference on Sino-Tibetan Languages &amp; Linguistics will be held in Central Institute of Indian Languages, Mysore, India from 07</w:t>
      </w:r>
      <w:r w:rsidRPr="002019AB">
        <w:rPr>
          <w:vertAlign w:val="superscript"/>
        </w:rPr>
        <w:t>th</w:t>
      </w:r>
      <w:r w:rsidRPr="002019AB">
        <w:t xml:space="preserve"> Oct to 09</w:t>
      </w:r>
      <w:r w:rsidRPr="002019AB">
        <w:rPr>
          <w:vertAlign w:val="superscript"/>
        </w:rPr>
        <w:t>th</w:t>
      </w:r>
      <w:r w:rsidRPr="002019AB">
        <w:t xml:space="preserve"> Oct 2011.  </w:t>
      </w:r>
    </w:p>
    <w:p w:rsidR="005C2FDD" w:rsidRPr="002019AB" w:rsidRDefault="005C2FDD" w:rsidP="00D01DF1">
      <w:pPr>
        <w:pStyle w:val="NormalWeb"/>
        <w:jc w:val="both"/>
      </w:pPr>
      <w:r w:rsidRPr="002019AB">
        <w:t xml:space="preserve">The conference is hosted by the Central Institute of Indian Languages. Updated information on the conference, as well as copies of all circulars and other announcements will </w:t>
      </w:r>
      <w:r w:rsidR="00277E63" w:rsidRPr="002019AB">
        <w:t>be sent to all the participants.</w:t>
      </w:r>
    </w:p>
    <w:p w:rsidR="005C2FDD" w:rsidRPr="002019AB" w:rsidRDefault="005C2FDD" w:rsidP="005C2FDD">
      <w:pPr>
        <w:pStyle w:val="section"/>
      </w:pPr>
      <w:r w:rsidRPr="002019AB">
        <w:t xml:space="preserve">Intent to Participate </w:t>
      </w:r>
    </w:p>
    <w:p w:rsidR="005C2FDD" w:rsidRPr="002019AB" w:rsidRDefault="005C2FDD" w:rsidP="00D01DF1">
      <w:pPr>
        <w:pStyle w:val="NormalWeb"/>
        <w:jc w:val="both"/>
      </w:pPr>
      <w:r w:rsidRPr="002019AB">
        <w:t xml:space="preserve">If you are considering attending the conference, whether you plan to present a paper or not, please </w:t>
      </w:r>
      <w:r w:rsidR="00754A2F" w:rsidRPr="002019AB">
        <w:t xml:space="preserve">e-mail us at </w:t>
      </w:r>
      <w:r w:rsidR="00754A2F" w:rsidRPr="002019AB">
        <w:rPr>
          <w:b/>
          <w:bCs/>
          <w:u w:val="single"/>
        </w:rPr>
        <w:t>sinotibetan2k11@ yahoo.com</w:t>
      </w:r>
      <w:r w:rsidR="00754A2F" w:rsidRPr="002019AB">
        <w:t xml:space="preserve"> </w:t>
      </w:r>
      <w:r w:rsidRPr="002019AB">
        <w:t xml:space="preserve">and indicate your intent to participate by </w:t>
      </w:r>
      <w:r w:rsidR="00754A2F" w:rsidRPr="002019AB">
        <w:rPr>
          <w:rStyle w:val="Strong"/>
        </w:rPr>
        <w:t>April 30</w:t>
      </w:r>
      <w:r w:rsidRPr="002019AB">
        <w:rPr>
          <w:rStyle w:val="Strong"/>
        </w:rPr>
        <w:t>, 20</w:t>
      </w:r>
      <w:r w:rsidR="00754A2F" w:rsidRPr="002019AB">
        <w:rPr>
          <w:rStyle w:val="Strong"/>
        </w:rPr>
        <w:t>11</w:t>
      </w:r>
      <w:r w:rsidRPr="002019AB">
        <w:t>. This will help us to determine how many participants to plan for. We intend to make a list of participants and paper titles available on the web site in advance of the conference.</w:t>
      </w:r>
    </w:p>
    <w:p w:rsidR="005C2FDD" w:rsidRPr="002019AB" w:rsidRDefault="005C2FDD" w:rsidP="0069326C">
      <w:pPr>
        <w:pStyle w:val="NormalWeb"/>
        <w:jc w:val="both"/>
      </w:pPr>
      <w:r w:rsidRPr="002019AB">
        <w:t xml:space="preserve">You may also add or remove your name from the conference email list </w:t>
      </w:r>
      <w:r w:rsidR="00754A2F" w:rsidRPr="002019AB">
        <w:t>by mailing to our mail-id</w:t>
      </w:r>
      <w:r w:rsidRPr="002019AB">
        <w:t>.</w:t>
      </w:r>
    </w:p>
    <w:p w:rsidR="005C2FDD" w:rsidRPr="002019AB" w:rsidRDefault="005C2FDD" w:rsidP="005C2FDD">
      <w:pPr>
        <w:pStyle w:val="section"/>
      </w:pPr>
      <w:bookmarkStart w:id="0" w:name="abstracts"/>
      <w:bookmarkEnd w:id="0"/>
      <w:r w:rsidRPr="002019AB">
        <w:t xml:space="preserve">Call for Abstracts </w:t>
      </w:r>
    </w:p>
    <w:p w:rsidR="005C2FDD" w:rsidRPr="002019AB" w:rsidRDefault="005C2FDD" w:rsidP="0069326C">
      <w:pPr>
        <w:pStyle w:val="NormalWeb"/>
        <w:jc w:val="both"/>
      </w:pPr>
      <w:r w:rsidRPr="002019AB">
        <w:t xml:space="preserve">Papers are welcome on all aspects of linguistics in the Sino-Tibetan area. The deadline for abstracts is </w:t>
      </w:r>
      <w:r w:rsidRPr="002019AB">
        <w:rPr>
          <w:rStyle w:val="Strong"/>
        </w:rPr>
        <w:t xml:space="preserve">June </w:t>
      </w:r>
      <w:r w:rsidR="00754A2F" w:rsidRPr="002019AB">
        <w:rPr>
          <w:rStyle w:val="Strong"/>
        </w:rPr>
        <w:t>30</w:t>
      </w:r>
      <w:r w:rsidRPr="002019AB">
        <w:rPr>
          <w:rStyle w:val="Strong"/>
        </w:rPr>
        <w:t>, 20</w:t>
      </w:r>
      <w:r w:rsidR="0069326C" w:rsidRPr="002019AB">
        <w:rPr>
          <w:rStyle w:val="Strong"/>
        </w:rPr>
        <w:t>11</w:t>
      </w:r>
      <w:r w:rsidRPr="002019AB">
        <w:t>.</w:t>
      </w:r>
    </w:p>
    <w:p w:rsidR="005C2FDD" w:rsidRPr="002019AB" w:rsidRDefault="005C2FDD" w:rsidP="0069326C">
      <w:pPr>
        <w:pStyle w:val="NormalWeb"/>
        <w:jc w:val="both"/>
      </w:pPr>
      <w:r w:rsidRPr="002019AB">
        <w:rPr>
          <w:rStyle w:val="Emphasis"/>
        </w:rPr>
        <w:t>Abstract format</w:t>
      </w:r>
      <w:r w:rsidRPr="002019AB">
        <w:t xml:space="preserve">: Abstracts shall be limited to </w:t>
      </w:r>
      <w:r w:rsidRPr="002019AB">
        <w:rPr>
          <w:rStyle w:val="Emphasis"/>
        </w:rPr>
        <w:t>one page</w:t>
      </w:r>
      <w:r w:rsidRPr="002019AB">
        <w:t>. Abstracts should be in English, or bilingual including English. At the top of the abstract please include the paper title, your name, institution, and email.</w:t>
      </w:r>
    </w:p>
    <w:p w:rsidR="005C2FDD" w:rsidRPr="002019AB" w:rsidRDefault="005C2FDD" w:rsidP="0069326C">
      <w:pPr>
        <w:pStyle w:val="NormalWeb"/>
        <w:jc w:val="both"/>
      </w:pPr>
      <w:r w:rsidRPr="002019AB">
        <w:rPr>
          <w:rStyle w:val="Emphasis"/>
        </w:rPr>
        <w:t>Abstract submission</w:t>
      </w:r>
      <w:r w:rsidRPr="002019AB">
        <w:t xml:space="preserve">: If possible, please send abstracts as email attachments to </w:t>
      </w:r>
      <w:r w:rsidR="0069326C" w:rsidRPr="002019AB">
        <w:rPr>
          <w:rStyle w:val="Emphasis"/>
        </w:rPr>
        <w:t>sinotibetan2k11@yahoo.com</w:t>
      </w:r>
      <w:r w:rsidRPr="002019AB">
        <w:t>.</w:t>
      </w:r>
      <w:r w:rsidRPr="002019AB">
        <w:rPr>
          <w:rStyle w:val="Strong"/>
        </w:rPr>
        <w:t xml:space="preserve"> </w:t>
      </w:r>
      <w:proofErr w:type="spellStart"/>
      <w:r w:rsidRPr="002019AB">
        <w:rPr>
          <w:rStyle w:val="Strong"/>
        </w:rPr>
        <w:t>Pdf</w:t>
      </w:r>
      <w:proofErr w:type="spellEnd"/>
      <w:r w:rsidRPr="002019AB">
        <w:t xml:space="preserve"> format is preferred. If </w:t>
      </w:r>
      <w:proofErr w:type="spellStart"/>
      <w:r w:rsidRPr="002019AB">
        <w:t>pdf</w:t>
      </w:r>
      <w:proofErr w:type="spellEnd"/>
      <w:r w:rsidRPr="002019AB">
        <w:t xml:space="preserve"> is not possible, Microsoft Word (.doc</w:t>
      </w:r>
      <w:r w:rsidR="00754A2F" w:rsidRPr="002019AB">
        <w:t>/</w:t>
      </w:r>
      <w:proofErr w:type="spellStart"/>
      <w:r w:rsidR="00754A2F" w:rsidRPr="002019AB">
        <w:t>docx</w:t>
      </w:r>
      <w:proofErr w:type="spellEnd"/>
      <w:r w:rsidRPr="002019AB">
        <w:t xml:space="preserve">) format is acceptable. </w:t>
      </w:r>
      <w:r w:rsidR="00754A2F" w:rsidRPr="002019AB">
        <w:t xml:space="preserve">Please embed the fonts in the word document.  </w:t>
      </w:r>
      <w:r w:rsidRPr="002019AB">
        <w:t>The file name should include both "</w:t>
      </w:r>
      <w:proofErr w:type="spellStart"/>
      <w:r w:rsidRPr="002019AB">
        <w:t>icstll</w:t>
      </w:r>
      <w:proofErr w:type="spellEnd"/>
      <w:r w:rsidRPr="002019AB">
        <w:t>" and your last name, for example "icstll</w:t>
      </w:r>
      <w:r w:rsidR="00754A2F" w:rsidRPr="002019AB">
        <w:t>44</w:t>
      </w:r>
      <w:r w:rsidRPr="002019AB">
        <w:t>_</w:t>
      </w:r>
      <w:r w:rsidR="00754A2F" w:rsidRPr="002019AB">
        <w:t>sastry</w:t>
      </w:r>
      <w:r w:rsidRPr="002019AB">
        <w:t>.pdf" or "icstll</w:t>
      </w:r>
      <w:r w:rsidR="00754A2F" w:rsidRPr="002019AB">
        <w:t>44</w:t>
      </w:r>
      <w:r w:rsidRPr="002019AB">
        <w:t>_</w:t>
      </w:r>
      <w:r w:rsidR="00754A2F" w:rsidRPr="002019AB">
        <w:t>sastry</w:t>
      </w:r>
      <w:r w:rsidRPr="002019AB">
        <w:t>.doc</w:t>
      </w:r>
      <w:r w:rsidR="00754A2F" w:rsidRPr="002019AB">
        <w:t>/</w:t>
      </w:r>
      <w:proofErr w:type="spellStart"/>
      <w:r w:rsidR="00754A2F" w:rsidRPr="002019AB">
        <w:t>docx</w:t>
      </w:r>
      <w:proofErr w:type="spellEnd"/>
      <w:r w:rsidRPr="002019AB">
        <w:t>". If submission in electronic form is not possible, abstracts may instead be sent by regular mail to</w:t>
      </w:r>
    </w:p>
    <w:p w:rsidR="00754A2F" w:rsidRPr="002019AB" w:rsidRDefault="00754A2F" w:rsidP="00754A2F">
      <w:pPr>
        <w:pStyle w:val="textnormal"/>
        <w:spacing w:before="0" w:beforeAutospacing="0" w:after="0" w:afterAutospacing="0"/>
      </w:pPr>
      <w:r w:rsidRPr="002019AB">
        <w:t>G. Devi Prasada Sastry</w:t>
      </w:r>
      <w:r w:rsidRPr="002019AB">
        <w:br/>
        <w:t>Reader cum Research Officer</w:t>
      </w:r>
    </w:p>
    <w:p w:rsidR="00754A2F" w:rsidRPr="002019AB" w:rsidRDefault="00754A2F" w:rsidP="00754A2F">
      <w:pPr>
        <w:pStyle w:val="textnormal"/>
        <w:spacing w:before="0" w:beforeAutospacing="0" w:after="0" w:afterAutospacing="0"/>
      </w:pPr>
      <w:r w:rsidRPr="002019AB">
        <w:t>Head, Centre for Tribal and Endangered Languages</w:t>
      </w:r>
    </w:p>
    <w:p w:rsidR="00754A2F" w:rsidRPr="002019AB" w:rsidRDefault="00754A2F" w:rsidP="00754A2F">
      <w:pPr>
        <w:pStyle w:val="textnormal"/>
        <w:spacing w:before="0" w:beforeAutospacing="0" w:after="0" w:afterAutospacing="0"/>
      </w:pPr>
      <w:r w:rsidRPr="002019AB">
        <w:t>Central Institute of Indian Languages</w:t>
      </w:r>
    </w:p>
    <w:p w:rsidR="00754A2F" w:rsidRPr="002019AB" w:rsidRDefault="00754A2F" w:rsidP="00754A2F">
      <w:pPr>
        <w:pStyle w:val="textnormal"/>
        <w:spacing w:before="0" w:beforeAutospacing="0" w:after="0" w:afterAutospacing="0"/>
      </w:pPr>
      <w:proofErr w:type="spellStart"/>
      <w:r w:rsidRPr="002019AB">
        <w:t>Manasagangothri</w:t>
      </w:r>
      <w:proofErr w:type="spellEnd"/>
      <w:r w:rsidRPr="002019AB">
        <w:t xml:space="preserve">, </w:t>
      </w:r>
      <w:proofErr w:type="spellStart"/>
      <w:r w:rsidRPr="002019AB">
        <w:t>Hu</w:t>
      </w:r>
      <w:r w:rsidR="00277E63" w:rsidRPr="002019AB">
        <w:t>n</w:t>
      </w:r>
      <w:r w:rsidRPr="002019AB">
        <w:t>sur</w:t>
      </w:r>
      <w:proofErr w:type="spellEnd"/>
      <w:r w:rsidRPr="002019AB">
        <w:t xml:space="preserve"> Main Road,</w:t>
      </w:r>
    </w:p>
    <w:p w:rsidR="00754A2F" w:rsidRPr="002019AB" w:rsidRDefault="00754A2F" w:rsidP="00754A2F">
      <w:pPr>
        <w:pStyle w:val="textnormal"/>
        <w:spacing w:before="0" w:beforeAutospacing="0" w:after="0" w:afterAutospacing="0"/>
      </w:pPr>
      <w:r w:rsidRPr="002019AB">
        <w:t>Mysore – 570 006</w:t>
      </w:r>
    </w:p>
    <w:p w:rsidR="0069326C" w:rsidRPr="002019AB" w:rsidRDefault="0069326C" w:rsidP="00754A2F">
      <w:pPr>
        <w:pStyle w:val="textnormal"/>
        <w:spacing w:before="0" w:beforeAutospacing="0" w:after="0" w:afterAutospacing="0"/>
        <w:rPr>
          <w:b/>
          <w:bCs/>
        </w:rPr>
      </w:pPr>
      <w:r w:rsidRPr="002019AB">
        <w:rPr>
          <w:b/>
          <w:bCs/>
        </w:rPr>
        <w:t>Ph: -0091-0821-2345094</w:t>
      </w:r>
    </w:p>
    <w:p w:rsidR="005C2FDD" w:rsidRPr="002019AB" w:rsidRDefault="005C2FDD" w:rsidP="00754A2F">
      <w:pPr>
        <w:pStyle w:val="textnormal"/>
        <w:spacing w:before="0" w:beforeAutospacing="0" w:after="0" w:afterAutospacing="0"/>
      </w:pPr>
      <w:r w:rsidRPr="002019AB">
        <w:br/>
      </w:r>
      <w:r w:rsidRPr="002019AB">
        <w:rPr>
          <w:b/>
          <w:bCs/>
        </w:rPr>
        <w:t>Conference Language</w:t>
      </w:r>
    </w:p>
    <w:p w:rsidR="005C2FDD" w:rsidRPr="002019AB" w:rsidRDefault="005C2FDD" w:rsidP="0069326C">
      <w:pPr>
        <w:pStyle w:val="NormalWeb"/>
        <w:jc w:val="both"/>
      </w:pPr>
      <w:r w:rsidRPr="002019AB">
        <w:t xml:space="preserve">The language of conference presentations will be English. If you are unable to present in English, please make arrangements for English-language handouts and/or interpretation into English. </w:t>
      </w:r>
    </w:p>
    <w:p w:rsidR="005C2FDD" w:rsidRPr="002019AB" w:rsidRDefault="005C2FDD" w:rsidP="005C2FDD">
      <w:pPr>
        <w:pStyle w:val="section"/>
      </w:pPr>
      <w:r w:rsidRPr="002019AB">
        <w:lastRenderedPageBreak/>
        <w:t>Registration</w:t>
      </w:r>
    </w:p>
    <w:p w:rsidR="005C2FDD" w:rsidRPr="002019AB" w:rsidRDefault="005C2FDD" w:rsidP="0069326C">
      <w:pPr>
        <w:pStyle w:val="NormalWeb"/>
        <w:jc w:val="both"/>
      </w:pPr>
      <w:r w:rsidRPr="002019AB">
        <w:t>Information on registering for the conference will</w:t>
      </w:r>
      <w:r w:rsidR="0069326C" w:rsidRPr="002019AB">
        <w:t xml:space="preserve"> be</w:t>
      </w:r>
      <w:r w:rsidRPr="002019AB">
        <w:t xml:space="preserve"> included in the second circular, to be mailed out in May, 20</w:t>
      </w:r>
      <w:r w:rsidR="004C196C" w:rsidRPr="002019AB">
        <w:t>11</w:t>
      </w:r>
      <w:r w:rsidRPr="002019AB">
        <w:t>. We anticipate a registration fee of US $</w:t>
      </w:r>
      <w:r w:rsidR="00754A2F" w:rsidRPr="002019AB">
        <w:t>5</w:t>
      </w:r>
      <w:r w:rsidRPr="002019AB">
        <w:t>0 (US $</w:t>
      </w:r>
      <w:r w:rsidR="00754A2F" w:rsidRPr="002019AB">
        <w:t>20</w:t>
      </w:r>
      <w:r w:rsidRPr="002019AB">
        <w:t xml:space="preserve"> for students) and a registration deadline of July 15, 20</w:t>
      </w:r>
      <w:r w:rsidR="004C196C" w:rsidRPr="002019AB">
        <w:t>11</w:t>
      </w:r>
      <w:r w:rsidRPr="002019AB">
        <w:t xml:space="preserve">. Both the cost and the deadline are subject to change. There will be a separate charge for the conference banquet and other meals. </w:t>
      </w:r>
      <w:r w:rsidRPr="002019AB">
        <w:rPr>
          <w:rStyle w:val="Strong"/>
        </w:rPr>
        <w:t>We regret that we will be unable to accept late registrations</w:t>
      </w:r>
      <w:r w:rsidRPr="002019AB">
        <w:t xml:space="preserve">. Please plan accordingly. </w:t>
      </w:r>
    </w:p>
    <w:p w:rsidR="005C2FDD" w:rsidRPr="002019AB" w:rsidRDefault="005C2FDD" w:rsidP="005C2FDD">
      <w:pPr>
        <w:pStyle w:val="section"/>
      </w:pPr>
      <w:r w:rsidRPr="002019AB">
        <w:t>Lodging</w:t>
      </w:r>
    </w:p>
    <w:p w:rsidR="005C2FDD" w:rsidRPr="002019AB" w:rsidRDefault="004C196C" w:rsidP="0069326C">
      <w:pPr>
        <w:pStyle w:val="textnormal"/>
        <w:spacing w:before="0" w:beforeAutospacing="0" w:after="0" w:afterAutospacing="0"/>
        <w:jc w:val="both"/>
      </w:pPr>
      <w:r w:rsidRPr="002019AB">
        <w:t>Accommodation will be arranged in the International Guest House</w:t>
      </w:r>
      <w:r w:rsidR="00277E63" w:rsidRPr="002019AB">
        <w:t xml:space="preserve"> and the Guest House attached</w:t>
      </w:r>
      <w:r w:rsidRPr="002019AB">
        <w:t xml:space="preserve"> to the Central Institute of Indian Languages.  In addition, hotel accommodation will be secured if prior intimation is given to us.  </w:t>
      </w:r>
    </w:p>
    <w:p w:rsidR="005C2FDD" w:rsidRPr="002019AB" w:rsidRDefault="005C2FDD" w:rsidP="005C2FDD">
      <w:pPr>
        <w:pStyle w:val="section"/>
      </w:pPr>
      <w:r w:rsidRPr="002019AB">
        <w:t xml:space="preserve">Transportation </w:t>
      </w:r>
    </w:p>
    <w:p w:rsidR="005C2FDD" w:rsidRPr="002019AB" w:rsidRDefault="005C2FDD" w:rsidP="0069326C">
      <w:pPr>
        <w:pStyle w:val="NormalWeb"/>
        <w:jc w:val="both"/>
      </w:pPr>
      <w:r w:rsidRPr="002019AB">
        <w:t xml:space="preserve">The nearest airport is </w:t>
      </w:r>
      <w:proofErr w:type="spellStart"/>
      <w:r w:rsidR="004C196C" w:rsidRPr="002019AB">
        <w:t>Bengaluru</w:t>
      </w:r>
      <w:proofErr w:type="spellEnd"/>
      <w:r w:rsidR="004C196C" w:rsidRPr="002019AB">
        <w:t xml:space="preserve"> International Airport</w:t>
      </w:r>
      <w:r w:rsidRPr="002019AB">
        <w:t xml:space="preserve">, located </w:t>
      </w:r>
      <w:r w:rsidR="00277E63" w:rsidRPr="002019AB">
        <w:t>180 kms</w:t>
      </w:r>
      <w:r w:rsidR="004C196C" w:rsidRPr="002019AB">
        <w:t xml:space="preserve"> away from Mysore.</w:t>
      </w:r>
      <w:r w:rsidRPr="002019AB">
        <w:rPr>
          <w:rStyle w:val="textnormal1"/>
        </w:rPr>
        <w:t xml:space="preserve"> Travel time from the airport to the </w:t>
      </w:r>
      <w:r w:rsidR="004C196C" w:rsidRPr="002019AB">
        <w:rPr>
          <w:rStyle w:val="textnormal1"/>
        </w:rPr>
        <w:t xml:space="preserve">venue </w:t>
      </w:r>
      <w:r w:rsidRPr="002019AB">
        <w:rPr>
          <w:rStyle w:val="textnormal1"/>
        </w:rPr>
        <w:t xml:space="preserve">is about </w:t>
      </w:r>
      <w:r w:rsidR="004C196C" w:rsidRPr="002019AB">
        <w:rPr>
          <w:rStyle w:val="textnormal1"/>
        </w:rPr>
        <w:t xml:space="preserve">4 hrs </w:t>
      </w:r>
      <w:r w:rsidRPr="002019AB">
        <w:rPr>
          <w:rStyle w:val="textnormal1"/>
        </w:rPr>
        <w:t xml:space="preserve">in normal traffic conditions. </w:t>
      </w:r>
      <w:r w:rsidR="004C196C" w:rsidRPr="002019AB">
        <w:rPr>
          <w:rStyle w:val="textnormal1"/>
        </w:rPr>
        <w:t xml:space="preserve"> There is a domestic airport at Mysore </w:t>
      </w:r>
      <w:r w:rsidR="0069326C" w:rsidRPr="002019AB">
        <w:rPr>
          <w:rStyle w:val="textnormal1"/>
        </w:rPr>
        <w:t xml:space="preserve">but the connectivity is very limited. </w:t>
      </w:r>
    </w:p>
    <w:p w:rsidR="005C2FDD" w:rsidRPr="002019AB" w:rsidRDefault="005C2FDD" w:rsidP="005C2FDD">
      <w:pPr>
        <w:pStyle w:val="section"/>
      </w:pPr>
      <w:r w:rsidRPr="002019AB">
        <w:t>Visas</w:t>
      </w:r>
    </w:p>
    <w:p w:rsidR="004C196C" w:rsidRPr="002019AB" w:rsidRDefault="004C196C" w:rsidP="005C2FDD">
      <w:pPr>
        <w:pStyle w:val="NormalWeb"/>
      </w:pPr>
      <w:r w:rsidRPr="002019AB">
        <w:t xml:space="preserve">All non-Indian citizens who are attending the Conference need a visa to enter India. Please contact the Indian Consulate nearest to you for visa procedures. </w:t>
      </w:r>
    </w:p>
    <w:p w:rsidR="005C2FDD" w:rsidRPr="002019AB" w:rsidRDefault="005C2FDD" w:rsidP="0069326C">
      <w:pPr>
        <w:pStyle w:val="NormalWeb"/>
        <w:jc w:val="both"/>
      </w:pPr>
      <w:r w:rsidRPr="002019AB">
        <w:t xml:space="preserve">When you </w:t>
      </w:r>
      <w:hyperlink r:id="rId5" w:history="1">
        <w:r w:rsidRPr="002019AB">
          <w:rPr>
            <w:rStyle w:val="Hyperlink"/>
            <w:color w:val="000000" w:themeColor="text1"/>
            <w:u w:val="none"/>
          </w:rPr>
          <w:t>indicate your intent to participate</w:t>
        </w:r>
      </w:hyperlink>
      <w:r w:rsidRPr="002019AB">
        <w:t xml:space="preserve"> in ICSTLL-</w:t>
      </w:r>
      <w:r w:rsidR="004C196C" w:rsidRPr="002019AB">
        <w:t>44</w:t>
      </w:r>
      <w:r w:rsidRPr="002019AB">
        <w:t xml:space="preserve">, you will be </w:t>
      </w:r>
      <w:r w:rsidR="004C196C" w:rsidRPr="002019AB">
        <w:t xml:space="preserve">issued an official letter inviting you to the </w:t>
      </w:r>
      <w:r w:rsidRPr="002019AB">
        <w:t>conference, which you can submit with your visa application.</w:t>
      </w:r>
    </w:p>
    <w:p w:rsidR="005C2FDD" w:rsidRPr="002019AB" w:rsidRDefault="005C2FDD" w:rsidP="005C2FDD">
      <w:pPr>
        <w:pStyle w:val="section"/>
      </w:pPr>
      <w:r w:rsidRPr="002019AB">
        <w:t>Meals</w:t>
      </w:r>
    </w:p>
    <w:p w:rsidR="005C2FDD" w:rsidRPr="002019AB" w:rsidRDefault="005C2FDD" w:rsidP="0069326C">
      <w:pPr>
        <w:pStyle w:val="NormalWeb"/>
        <w:jc w:val="both"/>
      </w:pPr>
      <w:r w:rsidRPr="002019AB">
        <w:t>The conference banquet will be held</w:t>
      </w:r>
      <w:r w:rsidR="005623DC" w:rsidRPr="002019AB">
        <w:t xml:space="preserve"> on</w:t>
      </w:r>
      <w:r w:rsidRPr="002019AB">
        <w:t xml:space="preserve"> Saturday evening, </w:t>
      </w:r>
      <w:r w:rsidR="005623DC" w:rsidRPr="002019AB">
        <w:t>Oct</w:t>
      </w:r>
      <w:r w:rsidRPr="002019AB">
        <w:t xml:space="preserve">. </w:t>
      </w:r>
      <w:r w:rsidR="005623DC" w:rsidRPr="002019AB">
        <w:t>08</w:t>
      </w:r>
      <w:r w:rsidRPr="002019AB">
        <w:t>, 20</w:t>
      </w:r>
      <w:r w:rsidR="005623DC" w:rsidRPr="002019AB">
        <w:t>11</w:t>
      </w:r>
      <w:r w:rsidRPr="002019AB">
        <w:t xml:space="preserve">. There will be a separate charge for attending the banquet. We also plan to provide dinners on other nights of the conference for a small fee. </w:t>
      </w:r>
      <w:r w:rsidR="005623DC" w:rsidRPr="002019AB">
        <w:t xml:space="preserve">There will be a </w:t>
      </w:r>
      <w:r w:rsidRPr="002019AB">
        <w:t xml:space="preserve">Conference </w:t>
      </w:r>
      <w:r w:rsidR="005623DC" w:rsidRPr="002019AB">
        <w:t>lunch and light refreshments for the participants at all conference sessions</w:t>
      </w:r>
      <w:r w:rsidR="0069326C" w:rsidRPr="002019AB">
        <w:t>,</w:t>
      </w:r>
      <w:r w:rsidR="00277E63" w:rsidRPr="002019AB">
        <w:t xml:space="preserve"> </w:t>
      </w:r>
      <w:r w:rsidR="005623DC" w:rsidRPr="002019AB">
        <w:t>provided by the organisers.  Breakfast will be ava</w:t>
      </w:r>
      <w:r w:rsidR="00277E63" w:rsidRPr="002019AB">
        <w:t xml:space="preserve">ilable at your place of stay.  </w:t>
      </w:r>
    </w:p>
    <w:p w:rsidR="005C2FDD" w:rsidRPr="002019AB" w:rsidRDefault="005C2FDD" w:rsidP="005C2FDD">
      <w:pPr>
        <w:pStyle w:val="NormalWeb"/>
      </w:pPr>
      <w:r w:rsidRPr="002019AB">
        <w:t xml:space="preserve">Further details on meals will be included in the second or third circular. </w:t>
      </w:r>
    </w:p>
    <w:p w:rsidR="005623DC" w:rsidRPr="002019AB" w:rsidRDefault="005623DC" w:rsidP="005C2FDD">
      <w:pPr>
        <w:pStyle w:val="NormalWeb"/>
        <w:rPr>
          <w:b/>
          <w:bCs/>
        </w:rPr>
      </w:pPr>
      <w:r w:rsidRPr="002019AB">
        <w:rPr>
          <w:b/>
          <w:bCs/>
        </w:rPr>
        <w:t>Email List</w:t>
      </w:r>
    </w:p>
    <w:p w:rsidR="005C2FDD" w:rsidRPr="002019AB" w:rsidRDefault="005C2FDD" w:rsidP="005C2FDD">
      <w:pPr>
        <w:pStyle w:val="NormalWeb"/>
      </w:pPr>
      <w:r w:rsidRPr="002019AB">
        <w:t>If you receive</w:t>
      </w:r>
      <w:r w:rsidR="00277E63" w:rsidRPr="002019AB">
        <w:t>d</w:t>
      </w:r>
      <w:r w:rsidRPr="002019AB">
        <w:t xml:space="preserve"> this circular directly from </w:t>
      </w:r>
      <w:r w:rsidR="005623DC" w:rsidRPr="002019AB">
        <w:rPr>
          <w:rStyle w:val="Emphasis"/>
        </w:rPr>
        <w:t>sinotibetan2k11@yahoo.com</w:t>
      </w:r>
      <w:r w:rsidRPr="002019AB">
        <w:t xml:space="preserve">, then you are already on the conference email list. Please circulate this announcement to colleagues. If you did not receive this email directly from </w:t>
      </w:r>
      <w:r w:rsidR="005623DC" w:rsidRPr="002019AB">
        <w:rPr>
          <w:rStyle w:val="Emphasis"/>
        </w:rPr>
        <w:t>sinotibetan2k11@yahoo.com</w:t>
      </w:r>
      <w:r w:rsidR="005623DC" w:rsidRPr="002019AB">
        <w:t>, please send in your email address so tha</w:t>
      </w:r>
      <w:r w:rsidR="00277E63" w:rsidRPr="002019AB">
        <w:t>t you can receive future emails directly.</w:t>
      </w:r>
    </w:p>
    <w:p w:rsidR="005C2FDD" w:rsidRPr="002019AB" w:rsidRDefault="005C2FDD" w:rsidP="005C2FDD">
      <w:pPr>
        <w:pStyle w:val="section"/>
      </w:pPr>
      <w:r w:rsidRPr="002019AB">
        <w:t>Welcome</w:t>
      </w:r>
    </w:p>
    <w:p w:rsidR="005C2FDD" w:rsidRPr="002019AB" w:rsidRDefault="005C2FDD" w:rsidP="005C2FDD">
      <w:pPr>
        <w:pStyle w:val="NormalWeb"/>
      </w:pPr>
      <w:r w:rsidRPr="002019AB">
        <w:t xml:space="preserve">We hope to see many of you in </w:t>
      </w:r>
      <w:r w:rsidR="005623DC" w:rsidRPr="002019AB">
        <w:t>Mysore</w:t>
      </w:r>
      <w:r w:rsidRPr="002019AB">
        <w:t xml:space="preserve">! If you have any questions about the conference, or suggestions for workshops, panels, or other activities, please contact </w:t>
      </w:r>
      <w:r w:rsidR="005623DC" w:rsidRPr="002019AB">
        <w:t xml:space="preserve">G. Devi Prasada </w:t>
      </w:r>
      <w:r w:rsidR="00277E63" w:rsidRPr="002019AB">
        <w:t>Sastry at</w:t>
      </w:r>
      <w:r w:rsidRPr="002019AB">
        <w:t xml:space="preserve"> </w:t>
      </w:r>
      <w:r w:rsidR="005623DC" w:rsidRPr="002019AB">
        <w:rPr>
          <w:rStyle w:val="Emphasis"/>
        </w:rPr>
        <w:t>sinotibetan2k11@yahoo.com</w:t>
      </w:r>
      <w:r w:rsidRPr="002019AB">
        <w:t>.</w:t>
      </w:r>
    </w:p>
    <w:p w:rsidR="005C4C30" w:rsidRPr="002019AB" w:rsidRDefault="005C2FDD" w:rsidP="0069326C">
      <w:pPr>
        <w:spacing w:before="0" w:beforeAutospacing="0" w:after="0" w:afterAutospacing="0"/>
        <w:ind w:left="4320" w:firstLine="720"/>
        <w:rPr>
          <w:sz w:val="24"/>
          <w:szCs w:val="24"/>
        </w:rPr>
      </w:pPr>
      <w:r w:rsidRPr="002019AB">
        <w:rPr>
          <w:sz w:val="24"/>
          <w:szCs w:val="24"/>
        </w:rPr>
        <w:t xml:space="preserve">For the </w:t>
      </w:r>
      <w:r w:rsidR="005623DC" w:rsidRPr="002019AB">
        <w:rPr>
          <w:sz w:val="24"/>
          <w:szCs w:val="24"/>
        </w:rPr>
        <w:t>ICSTLL-44 Organizing Committee</w:t>
      </w:r>
    </w:p>
    <w:p w:rsidR="005623DC" w:rsidRPr="002019AB" w:rsidRDefault="005623DC" w:rsidP="0069326C">
      <w:pPr>
        <w:spacing w:before="0" w:beforeAutospacing="0" w:after="0" w:afterAutospacing="0"/>
        <w:ind w:left="5040" w:firstLine="720"/>
        <w:rPr>
          <w:sz w:val="24"/>
          <w:szCs w:val="24"/>
        </w:rPr>
      </w:pPr>
      <w:r w:rsidRPr="002019AB">
        <w:rPr>
          <w:sz w:val="24"/>
          <w:szCs w:val="24"/>
        </w:rPr>
        <w:t>G. Devi Prasada Sastry</w:t>
      </w:r>
    </w:p>
    <w:p w:rsidR="002019AB" w:rsidRPr="002019AB" w:rsidRDefault="002019AB">
      <w:pPr>
        <w:spacing w:before="0" w:beforeAutospacing="0" w:after="0" w:afterAutospacing="0"/>
        <w:ind w:left="5040" w:firstLine="720"/>
        <w:rPr>
          <w:sz w:val="24"/>
          <w:szCs w:val="24"/>
        </w:rPr>
      </w:pPr>
    </w:p>
    <w:sectPr w:rsidR="002019AB" w:rsidRPr="002019AB" w:rsidSect="002019AB">
      <w:pgSz w:w="11906" w:h="16838"/>
      <w:pgMar w:top="1134" w:right="907" w:bottom="90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D724"/>
  <w:defaultTabStop w:val="720"/>
  <w:characterSpacingControl w:val="doNotCompress"/>
  <w:compat/>
  <w:rsids>
    <w:rsidRoot w:val="005C2FDD"/>
    <w:rsid w:val="00070C42"/>
    <w:rsid w:val="000B435B"/>
    <w:rsid w:val="002019AB"/>
    <w:rsid w:val="0021608C"/>
    <w:rsid w:val="002166D0"/>
    <w:rsid w:val="00243A3A"/>
    <w:rsid w:val="0027712E"/>
    <w:rsid w:val="00277E63"/>
    <w:rsid w:val="00283012"/>
    <w:rsid w:val="002A28A6"/>
    <w:rsid w:val="003270D4"/>
    <w:rsid w:val="00450177"/>
    <w:rsid w:val="004C196C"/>
    <w:rsid w:val="004C3491"/>
    <w:rsid w:val="005623DC"/>
    <w:rsid w:val="005C2FDD"/>
    <w:rsid w:val="005C4C30"/>
    <w:rsid w:val="006259D5"/>
    <w:rsid w:val="006829B6"/>
    <w:rsid w:val="0069326C"/>
    <w:rsid w:val="00754A2F"/>
    <w:rsid w:val="008B703B"/>
    <w:rsid w:val="00A86E5B"/>
    <w:rsid w:val="00D01DF1"/>
    <w:rsid w:val="00D02C93"/>
    <w:rsid w:val="00FA1D5E"/>
    <w:rsid w:val="00FF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="Times New Roman"/>
        <w:sz w:val="22"/>
        <w:szCs w:val="22"/>
        <w:lang w:val="en-GB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5E"/>
    <w:pPr>
      <w:spacing w:before="100" w:beforeAutospacing="1" w:after="100" w:afterAutospacing="1"/>
      <w:jc w:val="both"/>
    </w:pPr>
    <w:rPr>
      <w:rFonts w:ascii="Times New Roman" w:hAnsi="Times New Roman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5C2FDD"/>
    <w:pPr>
      <w:jc w:val="left"/>
      <w:outlineLvl w:val="0"/>
    </w:pPr>
    <w:rPr>
      <w:rFonts w:ascii="Verdana" w:eastAsia="Times New Roman" w:hAnsi="Verdana"/>
      <w:b/>
      <w:bCs/>
      <w:color w:val="990000"/>
      <w:kern w:val="36"/>
      <w:sz w:val="48"/>
      <w:szCs w:val="48"/>
      <w:lang w:eastAsia="en-GB" w:bidi="hi-IN"/>
    </w:rPr>
  </w:style>
  <w:style w:type="paragraph" w:styleId="Heading2">
    <w:name w:val="heading 2"/>
    <w:basedOn w:val="Normal"/>
    <w:link w:val="Heading2Char"/>
    <w:uiPriority w:val="9"/>
    <w:qFormat/>
    <w:rsid w:val="005C2FDD"/>
    <w:pPr>
      <w:jc w:val="left"/>
      <w:outlineLvl w:val="1"/>
    </w:pPr>
    <w:rPr>
      <w:rFonts w:ascii="Verdana" w:eastAsia="Times New Roman" w:hAnsi="Verdana"/>
      <w:b/>
      <w:bCs/>
      <w:color w:val="000000"/>
      <w:sz w:val="36"/>
      <w:szCs w:val="36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DD"/>
    <w:rPr>
      <w:rFonts w:ascii="Verdana" w:eastAsia="Times New Roman" w:hAnsi="Verdana"/>
      <w:b/>
      <w:bCs/>
      <w:color w:val="990000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C2FDD"/>
    <w:rPr>
      <w:rFonts w:ascii="Verdana" w:eastAsia="Times New Roman" w:hAnsi="Verdana"/>
      <w:b/>
      <w:bCs/>
      <w:color w:val="000000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C2FDD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5C2FDD"/>
    <w:pPr>
      <w:jc w:val="left"/>
    </w:pPr>
    <w:rPr>
      <w:rFonts w:eastAsia="Times New Roman"/>
      <w:sz w:val="24"/>
      <w:szCs w:val="24"/>
      <w:lang w:eastAsia="en-GB" w:bidi="hi-IN"/>
    </w:rPr>
  </w:style>
  <w:style w:type="paragraph" w:customStyle="1" w:styleId="section">
    <w:name w:val="section"/>
    <w:basedOn w:val="Normal"/>
    <w:rsid w:val="005C2FDD"/>
    <w:pPr>
      <w:jc w:val="left"/>
    </w:pPr>
    <w:rPr>
      <w:rFonts w:eastAsia="Times New Roman"/>
      <w:b/>
      <w:bCs/>
      <w:sz w:val="24"/>
      <w:szCs w:val="24"/>
      <w:lang w:eastAsia="en-GB" w:bidi="hi-IN"/>
    </w:rPr>
  </w:style>
  <w:style w:type="paragraph" w:customStyle="1" w:styleId="textnormal">
    <w:name w:val="textnormal"/>
    <w:basedOn w:val="Normal"/>
    <w:rsid w:val="005C2FDD"/>
    <w:pPr>
      <w:jc w:val="left"/>
    </w:pPr>
    <w:rPr>
      <w:rFonts w:eastAsia="Times New Roman"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5C2FDD"/>
    <w:rPr>
      <w:b/>
      <w:bCs/>
    </w:rPr>
  </w:style>
  <w:style w:type="character" w:styleId="Emphasis">
    <w:name w:val="Emphasis"/>
    <w:basedOn w:val="DefaultParagraphFont"/>
    <w:uiPriority w:val="20"/>
    <w:qFormat/>
    <w:rsid w:val="005C2FDD"/>
    <w:rPr>
      <w:i/>
      <w:iCs/>
    </w:rPr>
  </w:style>
  <w:style w:type="character" w:customStyle="1" w:styleId="textnormal1">
    <w:name w:val="textnormal1"/>
    <w:basedOn w:val="DefaultParagraphFont"/>
    <w:rsid w:val="005C2FDD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pts.washington.edu/icstll39/intent.p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16139-5190-4F6D-A094-DA90A75A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G.D.P.Sastry</dc:creator>
  <cp:lastModifiedBy>G.D.P.Sastry</cp:lastModifiedBy>
  <cp:revision>6</cp:revision>
  <cp:lastPrinted>2011-03-18T05:08:00Z</cp:lastPrinted>
  <dcterms:created xsi:type="dcterms:W3CDTF">2011-03-17T08:37:00Z</dcterms:created>
  <dcterms:modified xsi:type="dcterms:W3CDTF">2011-03-18T05:17:00Z</dcterms:modified>
</cp:coreProperties>
</file>