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9440F" w14:textId="77777777" w:rsidR="00D461AF" w:rsidRPr="00D9560C" w:rsidRDefault="00D461AF" w:rsidP="003562DD">
      <w:pPr>
        <w:pStyle w:val="Verzeichnis1"/>
        <w:rPr>
          <w:rFonts w:ascii="Ebrima" w:hAnsi="Ebrima"/>
          <w:sz w:val="24"/>
          <w:szCs w:val="24"/>
        </w:rPr>
      </w:pPr>
    </w:p>
    <w:p w14:paraId="51A94410" w14:textId="77777777" w:rsidR="00827BE8" w:rsidRPr="00D9560C" w:rsidRDefault="00827BE8" w:rsidP="003562DD">
      <w:pPr>
        <w:rPr>
          <w:rFonts w:ascii="Ebrima" w:hAnsi="Ebrima"/>
        </w:rPr>
      </w:pPr>
    </w:p>
    <w:p w14:paraId="51A94411" w14:textId="77777777" w:rsidR="00827BE8" w:rsidRPr="00D9560C" w:rsidRDefault="00827BE8" w:rsidP="003562DD">
      <w:pPr>
        <w:rPr>
          <w:rFonts w:ascii="Ebrima" w:hAnsi="Ebrima"/>
        </w:rPr>
      </w:pPr>
    </w:p>
    <w:p w14:paraId="51A94412" w14:textId="77777777" w:rsidR="00827BE8" w:rsidRPr="00D9560C" w:rsidRDefault="00827BE8" w:rsidP="003562DD">
      <w:pPr>
        <w:rPr>
          <w:rFonts w:ascii="Ebrima" w:hAnsi="Ebrima"/>
        </w:rPr>
      </w:pPr>
    </w:p>
    <w:p w14:paraId="51A94413" w14:textId="77777777" w:rsidR="00827BE8" w:rsidRPr="00D9560C" w:rsidRDefault="00827BE8" w:rsidP="003562DD">
      <w:pPr>
        <w:rPr>
          <w:rFonts w:ascii="Ebrima" w:hAnsi="Ebrima"/>
        </w:rPr>
      </w:pPr>
    </w:p>
    <w:p w14:paraId="51A94414" w14:textId="77777777" w:rsidR="00827BE8" w:rsidRPr="00D9560C" w:rsidRDefault="00827BE8" w:rsidP="003562DD">
      <w:pPr>
        <w:rPr>
          <w:rFonts w:ascii="Ebrima" w:hAnsi="Ebrima"/>
        </w:rPr>
      </w:pPr>
    </w:p>
    <w:p w14:paraId="51A94415" w14:textId="77777777" w:rsidR="00827BE8" w:rsidRPr="00D9560C" w:rsidRDefault="00827BE8" w:rsidP="003562DD">
      <w:pPr>
        <w:rPr>
          <w:rFonts w:ascii="Ebrima" w:hAnsi="Ebrima"/>
        </w:rPr>
      </w:pPr>
    </w:p>
    <w:p w14:paraId="51A94416" w14:textId="77777777" w:rsidR="00D461AF" w:rsidRPr="00D9560C" w:rsidRDefault="00D461AF" w:rsidP="003562DD">
      <w:pPr>
        <w:pStyle w:val="Verzeichnis1"/>
        <w:rPr>
          <w:rFonts w:ascii="Ebrima" w:hAnsi="Ebrima"/>
          <w:sz w:val="24"/>
          <w:szCs w:val="24"/>
        </w:rPr>
      </w:pPr>
    </w:p>
    <w:p w14:paraId="51A94417" w14:textId="77777777" w:rsidR="00573F9C" w:rsidRPr="00573F9C" w:rsidRDefault="00573F9C" w:rsidP="00573F9C">
      <w:pPr>
        <w:pStyle w:val="Verzeichnis1"/>
        <w:rPr>
          <w:rFonts w:ascii="Ebrima" w:hAnsi="Ebrima"/>
          <w:sz w:val="24"/>
          <w:szCs w:val="24"/>
          <w:lang w:val="en-US"/>
        </w:rPr>
      </w:pPr>
      <w:r w:rsidRPr="00573F9C">
        <w:rPr>
          <w:rFonts w:ascii="Ebrima" w:hAnsi="Ebrima"/>
          <w:sz w:val="24"/>
          <w:szCs w:val="24"/>
          <w:lang w:val="en-US"/>
        </w:rPr>
        <w:t>Protokoll</w:t>
      </w:r>
    </w:p>
    <w:p w14:paraId="51A94418" w14:textId="77777777" w:rsidR="00EC7476" w:rsidRPr="00573F9C" w:rsidRDefault="00746384" w:rsidP="00573F9C">
      <w:pPr>
        <w:pStyle w:val="Verzeichnis1"/>
        <w:rPr>
          <w:rFonts w:ascii="Ebrima" w:hAnsi="Ebrima"/>
          <w:sz w:val="24"/>
          <w:szCs w:val="24"/>
          <w:lang w:val="en-US"/>
        </w:rPr>
      </w:pPr>
      <w:r w:rsidRPr="00573F9C">
        <w:rPr>
          <w:rFonts w:ascii="Ebrima" w:hAnsi="Ebrima"/>
          <w:sz w:val="24"/>
          <w:szCs w:val="24"/>
          <w:lang w:val="en-US"/>
        </w:rPr>
        <w:t>"</w:t>
      </w:r>
      <w:r w:rsidR="00573F9C" w:rsidRPr="00573F9C">
        <w:rPr>
          <w:rFonts w:ascii="Ebrima" w:hAnsi="Ebrima"/>
          <w:sz w:val="24"/>
          <w:szCs w:val="24"/>
          <w:lang w:val="en-US"/>
        </w:rPr>
        <w:t>Conways Game Of Life</w:t>
      </w:r>
      <w:r w:rsidRPr="00573F9C">
        <w:rPr>
          <w:rFonts w:ascii="Ebrima" w:hAnsi="Ebrima"/>
          <w:sz w:val="24"/>
          <w:szCs w:val="24"/>
          <w:lang w:val="en-US"/>
        </w:rPr>
        <w:t>"</w:t>
      </w:r>
    </w:p>
    <w:p w14:paraId="51A94419" w14:textId="77777777" w:rsidR="00D461AF" w:rsidRPr="00573F9C" w:rsidRDefault="00D461AF" w:rsidP="003562DD">
      <w:pPr>
        <w:rPr>
          <w:rFonts w:ascii="Ebrima" w:hAnsi="Ebrima"/>
          <w:lang w:val="en-US"/>
        </w:rPr>
      </w:pPr>
    </w:p>
    <w:p w14:paraId="51A9441A" w14:textId="77777777" w:rsidR="00D461AF" w:rsidRPr="00D9560C" w:rsidRDefault="00D461AF" w:rsidP="003562DD">
      <w:pPr>
        <w:rPr>
          <w:rFonts w:ascii="Ebrima" w:hAnsi="Ebrima"/>
        </w:rPr>
      </w:pPr>
      <w:r w:rsidRPr="00D9560C">
        <w:rPr>
          <w:rFonts w:ascii="Ebrima" w:hAnsi="Ebrima"/>
        </w:rPr>
        <w:t>___________________________________________</w:t>
      </w:r>
      <w:r w:rsidR="00191B56" w:rsidRPr="00D9560C">
        <w:rPr>
          <w:rFonts w:ascii="Ebrima" w:hAnsi="Ebrima"/>
        </w:rPr>
        <w:t>________________________</w:t>
      </w:r>
      <w:r w:rsidR="00C64199" w:rsidRPr="00D9560C">
        <w:rPr>
          <w:rFonts w:ascii="Ebrima" w:hAnsi="Ebrima"/>
        </w:rPr>
        <w:t>_____________</w:t>
      </w:r>
    </w:p>
    <w:p w14:paraId="51A9441B" w14:textId="77777777" w:rsidR="00D461AF" w:rsidRPr="00D9560C" w:rsidRDefault="00D461AF" w:rsidP="003562DD">
      <w:pPr>
        <w:rPr>
          <w:rFonts w:ascii="Ebrima" w:hAnsi="Ebrima"/>
        </w:rPr>
      </w:pPr>
    </w:p>
    <w:p w14:paraId="51A9441C" w14:textId="77777777" w:rsidR="00D461AF" w:rsidRPr="00D9560C" w:rsidRDefault="00573F9C" w:rsidP="003562DD">
      <w:pPr>
        <w:rPr>
          <w:rFonts w:ascii="Ebrima" w:hAnsi="Ebrima"/>
        </w:rPr>
      </w:pPr>
      <w:r>
        <w:rPr>
          <w:rFonts w:ascii="Ebrima" w:hAnsi="Ebrima"/>
        </w:rPr>
        <w:t>Simon Bullik</w:t>
      </w:r>
      <w:r w:rsidR="00CD5BB5" w:rsidRPr="00D9560C">
        <w:rPr>
          <w:rFonts w:ascii="Ebrima" w:hAnsi="Ebrima"/>
        </w:rPr>
        <w:t xml:space="preserve"> &amp; </w:t>
      </w:r>
      <w:r w:rsidR="00D461AF" w:rsidRPr="00D9560C">
        <w:rPr>
          <w:rFonts w:ascii="Ebrima" w:hAnsi="Ebrima"/>
        </w:rPr>
        <w:t>Nils Kiele</w:t>
      </w:r>
      <w:r w:rsidR="00CD5BB5" w:rsidRPr="00D9560C">
        <w:rPr>
          <w:rFonts w:ascii="Ebrima" w:hAnsi="Ebrima"/>
        </w:rPr>
        <w:t xml:space="preserve"> |</w:t>
      </w:r>
      <w:r w:rsidR="00D461AF" w:rsidRPr="00D9560C">
        <w:rPr>
          <w:rFonts w:ascii="Ebrima" w:hAnsi="Ebrima"/>
        </w:rPr>
        <w:t xml:space="preserve"> DQI16</w:t>
      </w:r>
    </w:p>
    <w:p w14:paraId="51A9441D" w14:textId="77777777" w:rsidR="00746384" w:rsidRPr="00D9560C" w:rsidRDefault="00CD5BB5" w:rsidP="003562DD">
      <w:pPr>
        <w:rPr>
          <w:rFonts w:ascii="Ebrima" w:hAnsi="Ebrima"/>
        </w:rPr>
      </w:pPr>
      <w:r w:rsidRPr="00D9560C">
        <w:rPr>
          <w:rFonts w:ascii="Ebrima" w:hAnsi="Ebrima"/>
        </w:rPr>
        <w:t xml:space="preserve">Europaschule </w:t>
      </w:r>
      <w:r w:rsidR="00D461AF" w:rsidRPr="00D9560C">
        <w:rPr>
          <w:rFonts w:ascii="Ebrima" w:hAnsi="Ebrima"/>
        </w:rPr>
        <w:t xml:space="preserve">Schulzentrum </w:t>
      </w:r>
      <w:r w:rsidRPr="00D9560C">
        <w:rPr>
          <w:rFonts w:ascii="Ebrima" w:hAnsi="Ebrima"/>
        </w:rPr>
        <w:t xml:space="preserve">SII </w:t>
      </w:r>
      <w:r w:rsidR="00D461AF" w:rsidRPr="00D9560C">
        <w:rPr>
          <w:rFonts w:ascii="Ebrima" w:hAnsi="Ebrima"/>
        </w:rPr>
        <w:t>Utbremen</w:t>
      </w:r>
    </w:p>
    <w:p w14:paraId="51A9441E" w14:textId="06E8EC6B" w:rsidR="001608B4" w:rsidRPr="00D9560C" w:rsidRDefault="00573F9C" w:rsidP="003562DD">
      <w:pPr>
        <w:rPr>
          <w:rFonts w:ascii="Ebrima" w:hAnsi="Ebrima"/>
        </w:rPr>
      </w:pPr>
      <w:r>
        <w:rPr>
          <w:rFonts w:ascii="Ebrima" w:hAnsi="Ebrima"/>
        </w:rPr>
        <w:t>1</w:t>
      </w:r>
      <w:r w:rsidR="009533B1">
        <w:rPr>
          <w:rFonts w:ascii="Ebrima" w:hAnsi="Ebrima"/>
        </w:rPr>
        <w:t>8</w:t>
      </w:r>
      <w:r>
        <w:rPr>
          <w:rFonts w:ascii="Ebrima" w:hAnsi="Ebrima"/>
        </w:rPr>
        <w:t>. November 2018</w:t>
      </w:r>
    </w:p>
    <w:p w14:paraId="51A9441F" w14:textId="77777777" w:rsidR="00D9560C" w:rsidRDefault="002E62D1" w:rsidP="003562DD">
      <w:pPr>
        <w:pStyle w:val="Verzeichnis1"/>
        <w:rPr>
          <w:rFonts w:ascii="Ebrima" w:hAnsi="Ebrima"/>
          <w:sz w:val="24"/>
          <w:szCs w:val="24"/>
        </w:rPr>
      </w:pPr>
      <w:r w:rsidRPr="00D9560C">
        <w:rPr>
          <w:rFonts w:ascii="Ebrima" w:hAnsi="Ebrima"/>
          <w:sz w:val="24"/>
          <w:szCs w:val="24"/>
        </w:rPr>
        <w:br w:type="page"/>
      </w:r>
    </w:p>
    <w:p w14:paraId="51A94420" w14:textId="77777777" w:rsidR="00D9560C" w:rsidRDefault="00D9560C" w:rsidP="003562DD">
      <w:pPr>
        <w:pStyle w:val="Verzeichnis1"/>
        <w:rPr>
          <w:rFonts w:ascii="Ebrima" w:hAnsi="Ebrima"/>
          <w:sz w:val="24"/>
          <w:szCs w:val="24"/>
        </w:rPr>
      </w:pPr>
    </w:p>
    <w:p w14:paraId="51A94421" w14:textId="77777777" w:rsidR="00EC7476" w:rsidRPr="00D9560C" w:rsidRDefault="005E49C9" w:rsidP="003562DD">
      <w:pPr>
        <w:pStyle w:val="Verzeichnis1"/>
        <w:rPr>
          <w:rFonts w:ascii="Ebrima" w:hAnsi="Ebrima"/>
          <w:sz w:val="24"/>
          <w:szCs w:val="24"/>
        </w:rPr>
      </w:pPr>
      <w:r w:rsidRPr="00D9560C">
        <w:rPr>
          <w:rFonts w:ascii="Ebrima" w:hAnsi="Ebrima"/>
          <w:sz w:val="24"/>
          <w:szCs w:val="24"/>
        </w:rPr>
        <w:t>I</w:t>
      </w:r>
      <w:r w:rsidR="00EC7476" w:rsidRPr="00D9560C">
        <w:rPr>
          <w:rFonts w:ascii="Ebrima" w:hAnsi="Ebrima"/>
          <w:sz w:val="24"/>
          <w:szCs w:val="24"/>
        </w:rPr>
        <w:t>nhaltsverzeichnis</w:t>
      </w:r>
    </w:p>
    <w:p w14:paraId="51A94422" w14:textId="77777777" w:rsidR="00EC7476" w:rsidRPr="00D9560C" w:rsidRDefault="00EC7476" w:rsidP="003562DD">
      <w:pPr>
        <w:rPr>
          <w:rFonts w:ascii="Ebrima" w:hAnsi="Ebrima"/>
        </w:rPr>
      </w:pPr>
    </w:p>
    <w:p w14:paraId="61D1E384" w14:textId="660D56F0" w:rsidR="00F24152" w:rsidRDefault="005E49C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9560C">
        <w:rPr>
          <w:rFonts w:ascii="Ebrima" w:hAnsi="Ebrima"/>
          <w:sz w:val="24"/>
          <w:szCs w:val="24"/>
        </w:rPr>
        <w:fldChar w:fldCharType="begin"/>
      </w:r>
      <w:r w:rsidRPr="00D9560C">
        <w:rPr>
          <w:rFonts w:ascii="Ebrima" w:hAnsi="Ebrima"/>
          <w:sz w:val="24"/>
          <w:szCs w:val="24"/>
        </w:rPr>
        <w:instrText xml:space="preserve"> TOC \o "1-3" \h \z \u </w:instrText>
      </w:r>
      <w:r w:rsidRPr="00D9560C">
        <w:rPr>
          <w:rFonts w:ascii="Ebrima" w:hAnsi="Ebrima"/>
          <w:sz w:val="24"/>
          <w:szCs w:val="24"/>
        </w:rPr>
        <w:fldChar w:fldCharType="separate"/>
      </w:r>
      <w:hyperlink w:anchor="_Toc530329422" w:history="1">
        <w:r w:rsidR="00F24152" w:rsidRPr="00FB03C9">
          <w:rPr>
            <w:rStyle w:val="Hyperlink"/>
            <w:noProof/>
          </w:rPr>
          <w:t>0 Allgemeines</w:t>
        </w:r>
        <w:r w:rsidR="00F24152">
          <w:rPr>
            <w:noProof/>
            <w:webHidden/>
          </w:rPr>
          <w:tab/>
        </w:r>
        <w:r w:rsidR="00F24152">
          <w:rPr>
            <w:noProof/>
            <w:webHidden/>
          </w:rPr>
          <w:fldChar w:fldCharType="begin"/>
        </w:r>
        <w:r w:rsidR="00F24152">
          <w:rPr>
            <w:noProof/>
            <w:webHidden/>
          </w:rPr>
          <w:instrText xml:space="preserve"> PAGEREF _Toc530329422 \h </w:instrText>
        </w:r>
        <w:r w:rsidR="00F24152">
          <w:rPr>
            <w:noProof/>
            <w:webHidden/>
          </w:rPr>
        </w:r>
        <w:r w:rsidR="00F24152"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2</w:t>
        </w:r>
        <w:r w:rsidR="00F24152">
          <w:rPr>
            <w:noProof/>
            <w:webHidden/>
          </w:rPr>
          <w:fldChar w:fldCharType="end"/>
        </w:r>
      </w:hyperlink>
    </w:p>
    <w:p w14:paraId="4C122ED2" w14:textId="28CD1420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23" w:history="1">
        <w:r w:rsidRPr="00FB03C9">
          <w:rPr>
            <w:rStyle w:val="Hyperlink"/>
            <w:noProof/>
          </w:rPr>
          <w:t>1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9B0F65" w14:textId="5E89C86B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24" w:history="1">
        <w:r w:rsidRPr="00FB03C9">
          <w:rPr>
            <w:rStyle w:val="Hyperlink"/>
            <w:noProof/>
          </w:rPr>
          <w:t>2 Ausstattung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AA7F1F" w14:textId="66DAA4EF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25" w:history="1">
        <w:r w:rsidRPr="00FB03C9">
          <w:rPr>
            <w:rStyle w:val="Hyperlink"/>
            <w:noProof/>
          </w:rPr>
          <w:t>3 Benutzeranleitung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B6B41" w14:textId="6CF64C86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26" w:history="1">
        <w:r w:rsidRPr="00FB03C9">
          <w:rPr>
            <w:rStyle w:val="Hyperlink"/>
            <w:noProof/>
          </w:rPr>
          <w:t>4 Funktionsbeschreibung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AE6FC9" w14:textId="3FE29981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27" w:history="1">
        <w:r w:rsidRPr="00FB03C9">
          <w:rPr>
            <w:rStyle w:val="Hyperlink"/>
            <w:noProof/>
          </w:rPr>
          <w:t>5 Erläuterung der einzelnen Programmteile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33D53" w14:textId="7327C832" w:rsidR="00F24152" w:rsidRDefault="00F2415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329428" w:history="1">
        <w:r w:rsidRPr="00FB03C9">
          <w:rPr>
            <w:rStyle w:val="Hyperlink"/>
            <w:noProof/>
          </w:rPr>
          <w:t>5.1 Importe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5461AF" w14:textId="58381A4D" w:rsidR="00F24152" w:rsidRDefault="00F2415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329429" w:history="1">
        <w:r w:rsidRPr="00FB03C9">
          <w:rPr>
            <w:rStyle w:val="Hyperlink"/>
            <w:noProof/>
          </w:rPr>
          <w:t>5.2 UML-Klassendiagramm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449D2" w14:textId="7B55EACA" w:rsidR="00F24152" w:rsidRDefault="00F2415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329430" w:history="1">
        <w:r w:rsidRPr="00FB03C9">
          <w:rPr>
            <w:rStyle w:val="Hyperlink"/>
            <w:noProof/>
          </w:rPr>
          <w:t>5.3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0CF91" w14:textId="2A1D3A06" w:rsidR="00F24152" w:rsidRDefault="00F24152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30329431" w:history="1">
        <w:r w:rsidRPr="00FB03C9">
          <w:rPr>
            <w:rStyle w:val="Hyperlink"/>
            <w:noProof/>
          </w:rPr>
          <w:t>5.3.1 IGameOfLife.java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278BBA" w14:textId="3E47CEB9" w:rsidR="00F24152" w:rsidRDefault="00F24152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30329432" w:history="1">
        <w:r w:rsidRPr="00FB03C9">
          <w:rPr>
            <w:rStyle w:val="Hyperlink"/>
            <w:noProof/>
          </w:rPr>
          <w:t>5.3.2 GameOfLife.java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80BD4" w14:textId="63D2612D" w:rsidR="00F24152" w:rsidRDefault="00F24152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30329433" w:history="1">
        <w:r w:rsidRPr="00FB03C9">
          <w:rPr>
            <w:rStyle w:val="Hyperlink"/>
            <w:noProof/>
          </w:rPr>
          <w:t>5.3.3 GameOfWildLife.java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5A9E45" w14:textId="18E6F09D" w:rsidR="00F24152" w:rsidRDefault="00F24152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30329434" w:history="1">
        <w:r w:rsidRPr="00FB03C9">
          <w:rPr>
            <w:rStyle w:val="Hyperlink"/>
            <w:noProof/>
          </w:rPr>
          <w:t>5.3.4 Cell.java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67B8F" w14:textId="6EA974C6" w:rsidR="00F24152" w:rsidRDefault="00F24152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30329435" w:history="1">
        <w:r w:rsidRPr="00FB03C9">
          <w:rPr>
            <w:rStyle w:val="Hyperlink"/>
            <w:noProof/>
          </w:rPr>
          <w:t>5.3.5 VisualGameOfLife.java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EE329" w14:textId="75F1C38B" w:rsidR="00F24152" w:rsidRDefault="00F24152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0329436" w:history="1">
        <w:r w:rsidRPr="00FB03C9">
          <w:rPr>
            <w:rStyle w:val="Hyperlink"/>
            <w:rFonts w:ascii="Ebrima" w:hAnsi="Ebrima"/>
            <w:noProof/>
          </w:rPr>
          <w:t>6 Erkenntnisgewinn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6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A94433" w14:textId="77777777" w:rsidR="00EF15C8" w:rsidRPr="007530F1" w:rsidRDefault="005E49C9" w:rsidP="003562DD">
      <w:pPr>
        <w:pStyle w:val="berschrift1"/>
      </w:pPr>
      <w:r w:rsidRPr="00D9560C">
        <w:rPr>
          <w:sz w:val="24"/>
          <w:szCs w:val="24"/>
        </w:rPr>
        <w:fldChar w:fldCharType="end"/>
      </w:r>
      <w:r w:rsidR="007D38CA" w:rsidRPr="00D9560C">
        <w:br w:type="page"/>
      </w:r>
      <w:bookmarkStart w:id="0" w:name="_Toc530329190"/>
      <w:bookmarkStart w:id="1" w:name="_Toc530329422"/>
      <w:r w:rsidR="00EF15C8" w:rsidRPr="007530F1">
        <w:lastRenderedPageBreak/>
        <w:t>0 Allgemeines</w:t>
      </w:r>
      <w:bookmarkEnd w:id="0"/>
      <w:bookmarkEnd w:id="1"/>
    </w:p>
    <w:p w14:paraId="51A94434" w14:textId="77777777" w:rsidR="00B05D16" w:rsidRPr="00D9560C" w:rsidRDefault="00B05D16" w:rsidP="003562DD">
      <w:pPr>
        <w:rPr>
          <w:rFonts w:ascii="Ebrima" w:hAnsi="Ebrima"/>
        </w:rPr>
      </w:pPr>
      <w:r w:rsidRPr="00D9560C">
        <w:rPr>
          <w:rFonts w:ascii="Ebrima" w:hAnsi="Ebrima"/>
        </w:rPr>
        <w:t>Wir haben uns dazu entschieden, alle Funktionen, Variablennamen und Kommentare</w:t>
      </w:r>
    </w:p>
    <w:p w14:paraId="51A94435" w14:textId="4EC11735" w:rsidR="00B05D16" w:rsidRPr="00D9560C" w:rsidRDefault="00B05D16" w:rsidP="000A7C88">
      <w:pPr>
        <w:rPr>
          <w:rFonts w:ascii="Ebrima" w:hAnsi="Ebrima"/>
        </w:rPr>
      </w:pPr>
      <w:r w:rsidRPr="00D9560C">
        <w:rPr>
          <w:rFonts w:ascii="Ebrima" w:hAnsi="Ebrima"/>
        </w:rPr>
        <w:t xml:space="preserve">unseres </w:t>
      </w:r>
      <w:r w:rsidR="003F1FD8">
        <w:rPr>
          <w:rFonts w:ascii="Ebrima" w:hAnsi="Ebrima"/>
        </w:rPr>
        <w:t>Programmcodes</w:t>
      </w:r>
      <w:r w:rsidRPr="00D9560C">
        <w:rPr>
          <w:rFonts w:ascii="Ebrima" w:hAnsi="Ebrima"/>
        </w:rPr>
        <w:t xml:space="preserve"> auf Englisch zu schreiben. Für die Bearbeitung des Programms haben wir einige </w:t>
      </w:r>
      <w:r w:rsidR="000A7C88">
        <w:rPr>
          <w:rFonts w:ascii="Ebrima" w:hAnsi="Ebrima"/>
        </w:rPr>
        <w:t>Wochen</w:t>
      </w:r>
      <w:r w:rsidRPr="00D9560C">
        <w:rPr>
          <w:rFonts w:ascii="Ebrima" w:hAnsi="Ebrima"/>
        </w:rPr>
        <w:t xml:space="preserve"> Zeit bekommen und in der Schule wie auch zu Hause gearbeitet.</w:t>
      </w:r>
    </w:p>
    <w:p w14:paraId="51A94436" w14:textId="77777777" w:rsidR="00CE0BFE" w:rsidRPr="007530F1" w:rsidRDefault="005E49C9" w:rsidP="003562DD">
      <w:pPr>
        <w:pStyle w:val="berschrift1"/>
      </w:pPr>
      <w:bookmarkStart w:id="2" w:name="_Toc530329191"/>
      <w:bookmarkStart w:id="3" w:name="_Toc530329423"/>
      <w:r w:rsidRPr="007530F1">
        <w:t>1 Au</w:t>
      </w:r>
      <w:r w:rsidR="00CE0BFE" w:rsidRPr="007530F1">
        <w:t>fgabenstellung</w:t>
      </w:r>
      <w:bookmarkEnd w:id="2"/>
      <w:bookmarkEnd w:id="3"/>
    </w:p>
    <w:p w14:paraId="246BA0FD" w14:textId="77777777" w:rsidR="00586A37" w:rsidRDefault="002F4968" w:rsidP="000A7C88">
      <w:pPr>
        <w:rPr>
          <w:rFonts w:ascii="Ebrima" w:hAnsi="Ebrima"/>
        </w:rPr>
      </w:pPr>
      <w:r>
        <w:rPr>
          <w:rFonts w:ascii="Ebrima" w:hAnsi="Ebrima"/>
        </w:rPr>
        <w:t xml:space="preserve">Aufgabe war es, eine Applikation in Java zu schreiben, die </w:t>
      </w:r>
      <w:r w:rsidRPr="00F91FBC">
        <w:rPr>
          <w:rFonts w:ascii="Ebrima" w:hAnsi="Ebrima"/>
          <w:b/>
        </w:rPr>
        <w:t>Conway’s Game of Life</w:t>
      </w:r>
      <w:r>
        <w:rPr>
          <w:rFonts w:ascii="Ebrima" w:hAnsi="Ebrima"/>
        </w:rPr>
        <w:t xml:space="preserve"> simuliert. Hierbei handelt es sich um eine Simulation einer sehr simpel gestrickten </w:t>
      </w:r>
      <w:r w:rsidR="00F91FBC" w:rsidRPr="00F91FBC">
        <w:rPr>
          <w:rFonts w:ascii="Ebrima" w:hAnsi="Ebrima"/>
          <w:i/>
        </w:rPr>
        <w:t>Lebensform</w:t>
      </w:r>
      <w:r w:rsidR="00F91FBC">
        <w:rPr>
          <w:rFonts w:ascii="Ebrima" w:hAnsi="Ebrima"/>
        </w:rPr>
        <w:t xml:space="preserve">. </w:t>
      </w:r>
      <w:r>
        <w:rPr>
          <w:rFonts w:ascii="Ebrima" w:hAnsi="Ebrima"/>
        </w:rPr>
        <w:t xml:space="preserve">Auf einem Gitter befinden sich viele kleine Quadrate, die entweder </w:t>
      </w:r>
      <w:r w:rsidRPr="00F91FBC">
        <w:rPr>
          <w:rFonts w:ascii="Ebrima" w:hAnsi="Ebrima"/>
          <w:i/>
        </w:rPr>
        <w:t>lebendi</w:t>
      </w:r>
      <w:r w:rsidR="00F91FBC">
        <w:rPr>
          <w:rFonts w:ascii="Ebrima" w:hAnsi="Ebrima"/>
          <w:i/>
        </w:rPr>
        <w:t>g</w:t>
      </w:r>
      <w:r>
        <w:rPr>
          <w:rFonts w:ascii="Ebrima" w:hAnsi="Ebrima"/>
        </w:rPr>
        <w:t xml:space="preserve"> oder </w:t>
      </w:r>
      <w:r w:rsidR="00F91FBC" w:rsidRPr="00F91FBC">
        <w:rPr>
          <w:rFonts w:ascii="Ebrima" w:hAnsi="Ebrima"/>
          <w:i/>
        </w:rPr>
        <w:t>tot</w:t>
      </w:r>
      <w:r>
        <w:rPr>
          <w:rFonts w:ascii="Ebrima" w:hAnsi="Ebrima"/>
        </w:rPr>
        <w:t xml:space="preserve"> sind.</w:t>
      </w:r>
      <w:r w:rsidR="00F91FBC">
        <w:rPr>
          <w:rFonts w:ascii="Ebrima" w:hAnsi="Ebrima"/>
        </w:rPr>
        <w:t xml:space="preserve"> Diese </w:t>
      </w:r>
      <w:r w:rsidR="00F91FBC">
        <w:rPr>
          <w:rFonts w:ascii="Ebrima" w:hAnsi="Ebrima"/>
          <w:i/>
        </w:rPr>
        <w:t>Zellen</w:t>
      </w:r>
      <w:r w:rsidR="00F91FBC">
        <w:rPr>
          <w:rFonts w:ascii="Ebrima" w:hAnsi="Ebrima"/>
        </w:rPr>
        <w:t xml:space="preserve"> haben immer acht Nachbarn (horizontal, vertikal und diagonal)</w:t>
      </w:r>
      <w:r w:rsidR="000A7C88">
        <w:rPr>
          <w:rFonts w:ascii="Ebrima" w:hAnsi="Ebrima"/>
        </w:rPr>
        <w:t xml:space="preserve">. Außerdem handelt es sich bei dem Gitter um eine </w:t>
      </w:r>
      <w:r w:rsidR="00F91FBC" w:rsidRPr="00F91FBC">
        <w:rPr>
          <w:rFonts w:ascii="Ebrima" w:hAnsi="Ebrima"/>
          <w:i/>
        </w:rPr>
        <w:t>Donutwelt</w:t>
      </w:r>
      <w:r w:rsidR="000A7C88">
        <w:rPr>
          <w:rFonts w:ascii="Ebrima" w:hAnsi="Ebrima"/>
        </w:rPr>
        <w:t xml:space="preserve"> – der linke Rand grenzt an den rechten, der obere an den unteren und jeweils umgekehrt</w:t>
      </w:r>
      <w:r w:rsidR="00F91FBC">
        <w:rPr>
          <w:rFonts w:ascii="Ebrima" w:hAnsi="Ebrima"/>
        </w:rPr>
        <w:t>.</w:t>
      </w:r>
    </w:p>
    <w:p w14:paraId="6F1C7D3C" w14:textId="77777777" w:rsidR="00586A37" w:rsidRDefault="00586A37" w:rsidP="000A7C88">
      <w:pPr>
        <w:rPr>
          <w:rFonts w:ascii="Ebrima" w:hAnsi="Ebrima"/>
        </w:rPr>
      </w:pPr>
    </w:p>
    <w:p w14:paraId="51A94437" w14:textId="500BC8A0" w:rsidR="002F4968" w:rsidRDefault="002F4968" w:rsidP="000A7C88">
      <w:pPr>
        <w:rPr>
          <w:rFonts w:ascii="Ebrima" w:hAnsi="Ebrima"/>
        </w:rPr>
      </w:pPr>
      <w:r>
        <w:rPr>
          <w:rFonts w:ascii="Ebrima" w:hAnsi="Ebrima"/>
        </w:rPr>
        <w:t xml:space="preserve">Die nächste Generation entwickelt sich </w:t>
      </w:r>
      <w:r w:rsidR="00F91FBC">
        <w:rPr>
          <w:rFonts w:ascii="Ebrima" w:hAnsi="Ebrima"/>
        </w:rPr>
        <w:t xml:space="preserve">aus der vorherigen Konfiguration, indem </w:t>
      </w:r>
      <w:r w:rsidR="000A7C88">
        <w:rPr>
          <w:rFonts w:ascii="Ebrima" w:hAnsi="Ebrima"/>
        </w:rPr>
        <w:t>f</w:t>
      </w:r>
      <w:r w:rsidR="003F1FD8">
        <w:rPr>
          <w:rFonts w:ascii="Ebrima" w:hAnsi="Ebrima"/>
        </w:rPr>
        <w:t>olgende</w:t>
      </w:r>
      <w:r w:rsidR="00F91FBC">
        <w:rPr>
          <w:rFonts w:ascii="Ebrima" w:hAnsi="Ebrima"/>
        </w:rPr>
        <w:t xml:space="preserve"> Regeln beachtet werden.</w:t>
      </w:r>
    </w:p>
    <w:p w14:paraId="51A94438" w14:textId="77777777" w:rsidR="00F91FBC" w:rsidRPr="00F91FBC" w:rsidRDefault="00F91FBC" w:rsidP="00F91FBC">
      <w:pPr>
        <w:pStyle w:val="Listenabsatz"/>
        <w:numPr>
          <w:ilvl w:val="0"/>
          <w:numId w:val="29"/>
        </w:numPr>
        <w:rPr>
          <w:rFonts w:ascii="Ebrima" w:hAnsi="Ebrima"/>
        </w:rPr>
      </w:pPr>
      <w:r w:rsidRPr="00F91FBC">
        <w:rPr>
          <w:rFonts w:ascii="Ebrima" w:hAnsi="Ebrima"/>
        </w:rPr>
        <w:t>Eine tote Zelle mit genau drei lebenden Nachbarn wird in der Folgegeneration neu geboren.</w:t>
      </w:r>
    </w:p>
    <w:p w14:paraId="51A94439" w14:textId="77777777" w:rsidR="00F91FBC" w:rsidRPr="00F91FBC" w:rsidRDefault="00F91FBC" w:rsidP="00F91FBC">
      <w:pPr>
        <w:pStyle w:val="Listenabsatz"/>
        <w:numPr>
          <w:ilvl w:val="0"/>
          <w:numId w:val="29"/>
        </w:numPr>
        <w:rPr>
          <w:rFonts w:ascii="Ebrima" w:hAnsi="Ebrima"/>
        </w:rPr>
      </w:pPr>
      <w:r w:rsidRPr="00F91FBC">
        <w:rPr>
          <w:rFonts w:ascii="Ebrima" w:hAnsi="Ebrima"/>
        </w:rPr>
        <w:t>Lebende Zellen mit weniger als zwei lebenden Nachbarn sterben in der Folgegeneration an Einsamkeit.</w:t>
      </w:r>
    </w:p>
    <w:p w14:paraId="51A9443A" w14:textId="77777777" w:rsidR="00F91FBC" w:rsidRPr="00F91FBC" w:rsidRDefault="00F91FBC" w:rsidP="00F91FBC">
      <w:pPr>
        <w:pStyle w:val="Listenabsatz"/>
        <w:numPr>
          <w:ilvl w:val="0"/>
          <w:numId w:val="29"/>
        </w:numPr>
        <w:rPr>
          <w:rFonts w:ascii="Ebrima" w:hAnsi="Ebrima"/>
        </w:rPr>
      </w:pPr>
      <w:r w:rsidRPr="00F91FBC">
        <w:rPr>
          <w:rFonts w:ascii="Ebrima" w:hAnsi="Ebrima"/>
        </w:rPr>
        <w:t>Eine lebende Zelle mit zwei oder drei lebenden Nachbarn bleibt in der Folgegeneration am Leben.</w:t>
      </w:r>
    </w:p>
    <w:p w14:paraId="4D61E042" w14:textId="13B5E427" w:rsidR="00F91FBC" w:rsidRPr="00F91FBC" w:rsidRDefault="00F91FBC" w:rsidP="00F91FBC">
      <w:pPr>
        <w:pStyle w:val="Listenabsatz"/>
        <w:numPr>
          <w:ilvl w:val="0"/>
          <w:numId w:val="29"/>
        </w:numPr>
        <w:rPr>
          <w:rFonts w:ascii="Ebrima" w:hAnsi="Ebrima"/>
        </w:rPr>
      </w:pPr>
      <w:r w:rsidRPr="00F91FBC">
        <w:rPr>
          <w:rFonts w:ascii="Ebrima" w:hAnsi="Ebrima"/>
        </w:rPr>
        <w:t>Lebende Zellen mit mehr als drei lebenden Nachbarn sterben in der Folgegeneration an Überbevölkerung.</w:t>
      </w:r>
    </w:p>
    <w:p w14:paraId="3B9EBD82" w14:textId="77777777" w:rsidR="00586A37" w:rsidRPr="00586A37" w:rsidRDefault="00586A37" w:rsidP="00586A37">
      <w:pPr>
        <w:rPr>
          <w:rFonts w:ascii="Ebrima" w:hAnsi="Ebrima"/>
        </w:rPr>
      </w:pPr>
    </w:p>
    <w:p w14:paraId="72070E20" w14:textId="32FD6234" w:rsidR="003F1FD8" w:rsidRPr="003F1FD8" w:rsidRDefault="003F1FD8" w:rsidP="003F1FD8">
      <w:pPr>
        <w:rPr>
          <w:rFonts w:ascii="Ebrima" w:hAnsi="Ebrima"/>
        </w:rPr>
      </w:pPr>
      <w:r>
        <w:rPr>
          <w:rFonts w:ascii="Ebrima" w:hAnsi="Ebrima"/>
        </w:rPr>
        <w:t>Voraussetzung war, ein vorgegebenes Java-Interface zu implementieren</w:t>
      </w:r>
      <w:r w:rsidR="00586A37">
        <w:rPr>
          <w:rFonts w:ascii="Ebrima" w:hAnsi="Ebrima"/>
        </w:rPr>
        <w:t>. Darüber hinaus konnte die Darstellung der simulierten Welt in einer GUI dargestellt und zusätzliche Funktionalität programmiert werden.</w:t>
      </w:r>
    </w:p>
    <w:p w14:paraId="51A9443C" w14:textId="77777777" w:rsidR="00CE0BFE" w:rsidRPr="007530F1" w:rsidRDefault="005E49C9" w:rsidP="003562DD">
      <w:pPr>
        <w:pStyle w:val="berschrift1"/>
      </w:pPr>
      <w:bookmarkStart w:id="4" w:name="_Toc530329192"/>
      <w:bookmarkStart w:id="5" w:name="_Toc530329424"/>
      <w:r w:rsidRPr="007530F1">
        <w:t xml:space="preserve">2 </w:t>
      </w:r>
      <w:r w:rsidR="00CE0BFE" w:rsidRPr="007530F1">
        <w:t>Ausstattung</w:t>
      </w:r>
      <w:bookmarkEnd w:id="4"/>
      <w:bookmarkEnd w:id="5"/>
    </w:p>
    <w:p w14:paraId="51A9443D" w14:textId="009F0C38" w:rsidR="00B05D16" w:rsidRPr="00D9560C" w:rsidRDefault="00565D7C" w:rsidP="003562DD">
      <w:pPr>
        <w:rPr>
          <w:rFonts w:ascii="Ebrima" w:hAnsi="Ebrima"/>
        </w:rPr>
      </w:pPr>
      <w:r>
        <w:rPr>
          <w:rFonts w:ascii="Ebrima" w:hAnsi="Ebrima"/>
        </w:rPr>
        <w:t xml:space="preserve">Als Entwicklungsumgebung haben wir </w:t>
      </w:r>
      <w:r w:rsidRPr="004B3903">
        <w:rPr>
          <w:rFonts w:ascii="Ebrima" w:hAnsi="Ebrima"/>
          <w:i/>
        </w:rPr>
        <w:t>IntelliJ</w:t>
      </w:r>
      <w:r w:rsidR="00F71BEB" w:rsidRPr="004B3903">
        <w:rPr>
          <w:rFonts w:ascii="Ebrima" w:hAnsi="Ebrima"/>
          <w:i/>
        </w:rPr>
        <w:t xml:space="preserve"> IDEA</w:t>
      </w:r>
      <w:r w:rsidR="00F71BEB">
        <w:rPr>
          <w:rFonts w:ascii="Ebrima" w:hAnsi="Ebrima"/>
        </w:rPr>
        <w:t xml:space="preserve"> von </w:t>
      </w:r>
      <w:r w:rsidR="00F71BEB" w:rsidRPr="004B3903">
        <w:rPr>
          <w:rFonts w:ascii="Ebrima" w:hAnsi="Ebrima"/>
          <w:i/>
        </w:rPr>
        <w:t>JetB</w:t>
      </w:r>
      <w:r w:rsidRPr="004B3903">
        <w:rPr>
          <w:rFonts w:ascii="Ebrima" w:hAnsi="Ebrima"/>
          <w:i/>
        </w:rPr>
        <w:t>rains</w:t>
      </w:r>
      <w:r>
        <w:rPr>
          <w:rFonts w:ascii="Ebrima" w:hAnsi="Ebrima"/>
        </w:rPr>
        <w:t xml:space="preserve"> verwendet. </w:t>
      </w:r>
      <w:r w:rsidR="00A13786">
        <w:rPr>
          <w:rFonts w:ascii="Ebrima" w:hAnsi="Ebrima"/>
        </w:rPr>
        <w:t>Für das Verwalten</w:t>
      </w:r>
      <w:r w:rsidR="00AD7D16">
        <w:rPr>
          <w:rFonts w:ascii="Ebrima" w:hAnsi="Ebrima"/>
        </w:rPr>
        <w:t xml:space="preserve"> und </w:t>
      </w:r>
      <w:r w:rsidR="004B3903">
        <w:rPr>
          <w:rFonts w:ascii="Ebrima" w:hAnsi="Ebrima"/>
        </w:rPr>
        <w:t>E</w:t>
      </w:r>
      <w:r w:rsidR="00AD7D16">
        <w:rPr>
          <w:rFonts w:ascii="Ebrima" w:hAnsi="Ebrima"/>
        </w:rPr>
        <w:t>inbinden</w:t>
      </w:r>
      <w:r w:rsidR="00A13786">
        <w:rPr>
          <w:rFonts w:ascii="Ebrima" w:hAnsi="Ebrima"/>
        </w:rPr>
        <w:t xml:space="preserve"> unserer verwendeten </w:t>
      </w:r>
      <w:r w:rsidR="00A13786" w:rsidRPr="004B3903">
        <w:rPr>
          <w:rFonts w:ascii="Ebrima" w:hAnsi="Ebrima"/>
          <w:i/>
        </w:rPr>
        <w:t>Libraries</w:t>
      </w:r>
      <w:r w:rsidR="00A13786">
        <w:rPr>
          <w:rFonts w:ascii="Ebrima" w:hAnsi="Ebrima"/>
        </w:rPr>
        <w:t xml:space="preserve"> haben wir das </w:t>
      </w:r>
      <w:r w:rsidR="00A13786" w:rsidRPr="00A13786">
        <w:rPr>
          <w:rFonts w:ascii="Ebrima" w:hAnsi="Ebrima"/>
        </w:rPr>
        <w:t>Build-Management-Tool</w:t>
      </w:r>
      <w:r w:rsidR="00A13786">
        <w:rPr>
          <w:rFonts w:ascii="Ebrima" w:hAnsi="Ebrima"/>
        </w:rPr>
        <w:t xml:space="preserve"> </w:t>
      </w:r>
      <w:hyperlink r:id="rId8" w:history="1">
        <w:r w:rsidR="00A13786" w:rsidRPr="005032DF">
          <w:rPr>
            <w:rStyle w:val="Hyperlink"/>
            <w:rFonts w:ascii="Ebrima" w:hAnsi="Ebrima"/>
            <w:i/>
          </w:rPr>
          <w:t>Maven</w:t>
        </w:r>
      </w:hyperlink>
      <w:r w:rsidR="00AD7D16">
        <w:rPr>
          <w:rFonts w:ascii="Ebrima" w:hAnsi="Ebrima"/>
        </w:rPr>
        <w:t xml:space="preserve"> benutzt.</w:t>
      </w:r>
      <w:r w:rsidR="00CE6F0B">
        <w:rPr>
          <w:rFonts w:ascii="Ebrima" w:hAnsi="Ebrima"/>
        </w:rPr>
        <w:t xml:space="preserve"> Anfangs haben wir die Library </w:t>
      </w:r>
      <w:hyperlink r:id="rId9" w:history="1">
        <w:r w:rsidR="00CE6F0B" w:rsidRPr="00CE6F0B">
          <w:rPr>
            <w:rStyle w:val="Hyperlink"/>
            <w:rFonts w:ascii="Ebrima" w:hAnsi="Ebrima"/>
            <w:i/>
          </w:rPr>
          <w:t>Jansi</w:t>
        </w:r>
      </w:hyperlink>
      <w:r w:rsidR="00CE6F0B">
        <w:rPr>
          <w:rFonts w:ascii="Ebrima" w:hAnsi="Ebrima"/>
        </w:rPr>
        <w:t xml:space="preserve"> darüber eingebunden, um </w:t>
      </w:r>
      <w:r w:rsidR="004B3903">
        <w:rPr>
          <w:rFonts w:ascii="Ebrima" w:hAnsi="Ebrima"/>
        </w:rPr>
        <w:t>auf einfache Weise</w:t>
      </w:r>
      <w:r w:rsidR="00CE6F0B">
        <w:rPr>
          <w:rFonts w:ascii="Ebrima" w:hAnsi="Ebrima"/>
        </w:rPr>
        <w:t xml:space="preserve"> eine farbige Ausgabe in der Konsole zu erreichen. </w:t>
      </w:r>
      <w:r w:rsidR="004B3903">
        <w:rPr>
          <w:rFonts w:ascii="Ebrima" w:hAnsi="Ebrima"/>
        </w:rPr>
        <w:t>Im fertigen Produkt</w:t>
      </w:r>
      <w:r w:rsidR="00642BB0">
        <w:rPr>
          <w:rFonts w:ascii="Ebrima" w:hAnsi="Ebrima"/>
        </w:rPr>
        <w:t xml:space="preserve"> haben wir </w:t>
      </w:r>
      <w:r w:rsidR="004B3903">
        <w:rPr>
          <w:rFonts w:ascii="Ebrima" w:hAnsi="Ebrima"/>
        </w:rPr>
        <w:t>mithilfe von Maven</w:t>
      </w:r>
      <w:r w:rsidR="00642BB0">
        <w:rPr>
          <w:rFonts w:ascii="Ebrima" w:hAnsi="Ebrima"/>
        </w:rPr>
        <w:t xml:space="preserve"> </w:t>
      </w:r>
      <w:hyperlink r:id="rId10" w:history="1">
        <w:r w:rsidR="004B3903">
          <w:rPr>
            <w:rStyle w:val="Hyperlink"/>
            <w:rFonts w:ascii="Ebrima" w:hAnsi="Ebrima"/>
            <w:i/>
          </w:rPr>
          <w:t xml:space="preserve">JUnit </w:t>
        </w:r>
        <w:r w:rsidR="00642BB0" w:rsidRPr="00642BB0">
          <w:rPr>
            <w:rStyle w:val="Hyperlink"/>
            <w:rFonts w:ascii="Ebrima" w:hAnsi="Ebrima"/>
            <w:i/>
          </w:rPr>
          <w:t>5</w:t>
        </w:r>
      </w:hyperlink>
      <w:r w:rsidR="00642BB0">
        <w:rPr>
          <w:rFonts w:ascii="Ebrima" w:hAnsi="Ebrima"/>
          <w:i/>
        </w:rPr>
        <w:t xml:space="preserve"> </w:t>
      </w:r>
      <w:r w:rsidR="00642BB0">
        <w:rPr>
          <w:rFonts w:ascii="Ebrima" w:hAnsi="Ebrima"/>
        </w:rPr>
        <w:t>eingebunden, um die gewünschten</w:t>
      </w:r>
      <w:r w:rsidR="0089369F">
        <w:rPr>
          <w:rFonts w:ascii="Ebrima" w:hAnsi="Ebrima"/>
        </w:rPr>
        <w:t xml:space="preserve"> </w:t>
      </w:r>
      <w:r w:rsidR="0089369F" w:rsidRPr="004B3903">
        <w:rPr>
          <w:rFonts w:ascii="Ebrima" w:hAnsi="Ebrima"/>
          <w:i/>
        </w:rPr>
        <w:t>Unit</w:t>
      </w:r>
      <w:r w:rsidR="004B3903" w:rsidRPr="004B3903">
        <w:rPr>
          <w:rFonts w:ascii="Ebrima" w:hAnsi="Ebrima"/>
          <w:i/>
        </w:rPr>
        <w:t>-</w:t>
      </w:r>
      <w:r w:rsidR="00642BB0" w:rsidRPr="004B3903">
        <w:rPr>
          <w:rFonts w:ascii="Ebrima" w:hAnsi="Ebrima"/>
          <w:i/>
        </w:rPr>
        <w:t>Tests</w:t>
      </w:r>
      <w:r w:rsidR="00642BB0">
        <w:rPr>
          <w:rFonts w:ascii="Ebrima" w:hAnsi="Ebrima"/>
        </w:rPr>
        <w:t xml:space="preserve"> zu schreiben. </w:t>
      </w:r>
      <w:r w:rsidR="00EE2DCB">
        <w:rPr>
          <w:rFonts w:ascii="Ebrima" w:hAnsi="Ebrima"/>
        </w:rPr>
        <w:t xml:space="preserve">Da </w:t>
      </w:r>
      <w:r w:rsidR="00EE2DCB" w:rsidRPr="00EE2DCB">
        <w:rPr>
          <w:rFonts w:ascii="Ebrima" w:hAnsi="Ebrima"/>
          <w:i/>
        </w:rPr>
        <w:t>Maven</w:t>
      </w:r>
      <w:r w:rsidR="00EE2DCB">
        <w:rPr>
          <w:rFonts w:ascii="Ebrima" w:hAnsi="Ebrima"/>
        </w:rPr>
        <w:t xml:space="preserve"> gut mit </w:t>
      </w:r>
      <w:r w:rsidR="00EE2DCB" w:rsidRPr="00EE2DCB">
        <w:rPr>
          <w:rFonts w:ascii="Ebrima" w:hAnsi="Ebrima"/>
          <w:i/>
        </w:rPr>
        <w:t>IntelliJ</w:t>
      </w:r>
      <w:r w:rsidR="00EE2DCB">
        <w:rPr>
          <w:rFonts w:ascii="Ebrima" w:hAnsi="Ebrima"/>
        </w:rPr>
        <w:t xml:space="preserve"> zusammenarbeitet, sollten alle </w:t>
      </w:r>
      <w:r w:rsidR="00EE2DCB" w:rsidRPr="00EE2DCB">
        <w:rPr>
          <w:rFonts w:ascii="Ebrima" w:hAnsi="Ebrima"/>
          <w:i/>
        </w:rPr>
        <w:t>Dependencies</w:t>
      </w:r>
      <w:r w:rsidR="00EE2DCB">
        <w:rPr>
          <w:rFonts w:ascii="Ebrima" w:hAnsi="Ebrima"/>
        </w:rPr>
        <w:t xml:space="preserve"> schnell erfüllt sein und das Programm kann gestartet werden.</w:t>
      </w:r>
    </w:p>
    <w:p w14:paraId="51A9443E" w14:textId="77777777" w:rsidR="00AB530E" w:rsidRPr="007530F1" w:rsidRDefault="005E49C9" w:rsidP="003562DD">
      <w:pPr>
        <w:pStyle w:val="berschrift1"/>
      </w:pPr>
      <w:bookmarkStart w:id="6" w:name="_Ref530328331"/>
      <w:bookmarkStart w:id="7" w:name="_Toc530329193"/>
      <w:bookmarkStart w:id="8" w:name="_Toc530329425"/>
      <w:r w:rsidRPr="007530F1">
        <w:t xml:space="preserve">3 </w:t>
      </w:r>
      <w:r w:rsidR="00CE0BFE" w:rsidRPr="007530F1">
        <w:t>Benutzeranleitung</w:t>
      </w:r>
      <w:bookmarkEnd w:id="6"/>
      <w:bookmarkEnd w:id="7"/>
      <w:bookmarkEnd w:id="8"/>
    </w:p>
    <w:p w14:paraId="51A94447" w14:textId="65C180DE" w:rsidR="00BB0D6D" w:rsidRPr="00D9560C" w:rsidRDefault="00586A37" w:rsidP="00586A37">
      <w:pPr>
        <w:rPr>
          <w:rFonts w:ascii="Ebrima" w:hAnsi="Ebrima"/>
        </w:rPr>
      </w:pPr>
      <w:r>
        <w:rPr>
          <w:rFonts w:ascii="Ebrima" w:hAnsi="Ebrima"/>
        </w:rPr>
        <w:t xml:space="preserve">Um das Programm auszuführen, sollte es in der </w:t>
      </w:r>
      <w:r w:rsidRPr="00586A37">
        <w:rPr>
          <w:rFonts w:ascii="Ebrima" w:hAnsi="Ebrima"/>
          <w:i/>
        </w:rPr>
        <w:t>IntelliJ</w:t>
      </w:r>
      <w:r>
        <w:rPr>
          <w:rFonts w:ascii="Ebrima" w:hAnsi="Ebrima"/>
        </w:rPr>
        <w:t xml:space="preserve">-IDE geöffnet werden. Von hier aus kann das Programm </w:t>
      </w:r>
      <w:r w:rsidRPr="00586A37">
        <w:rPr>
          <w:rFonts w:ascii="Ebrima" w:hAnsi="Ebrima"/>
          <w:i/>
        </w:rPr>
        <w:t>GameOfLife</w:t>
      </w:r>
      <w:r>
        <w:rPr>
          <w:rFonts w:ascii="Ebrima" w:hAnsi="Ebrima"/>
          <w:i/>
        </w:rPr>
        <w:t>.java</w:t>
      </w:r>
      <w:r>
        <w:rPr>
          <w:rFonts w:ascii="Ebrima" w:hAnsi="Ebrima"/>
        </w:rPr>
        <w:t xml:space="preserve"> gestartet werden. Es sollte sich ein Fenster </w:t>
      </w:r>
      <w:r>
        <w:rPr>
          <w:rFonts w:ascii="Ebrima" w:hAnsi="Ebrima"/>
        </w:rPr>
        <w:lastRenderedPageBreak/>
        <w:t xml:space="preserve">öffnen, indem die Simulation angezeigt wird. Gelbe Kästchen sind </w:t>
      </w:r>
      <w:r w:rsidRPr="00586A37">
        <w:rPr>
          <w:rFonts w:ascii="Ebrima" w:hAnsi="Ebrima"/>
          <w:i/>
        </w:rPr>
        <w:t>lebendig</w:t>
      </w:r>
      <w:r>
        <w:rPr>
          <w:rFonts w:ascii="Ebrima" w:hAnsi="Ebrima"/>
        </w:rPr>
        <w:t xml:space="preserve">, während schwarze </w:t>
      </w:r>
      <w:r w:rsidRPr="00586A37">
        <w:rPr>
          <w:rFonts w:ascii="Ebrima" w:hAnsi="Ebrima"/>
          <w:i/>
        </w:rPr>
        <w:t>tot</w:t>
      </w:r>
      <w:r>
        <w:rPr>
          <w:rFonts w:ascii="Ebrima" w:hAnsi="Ebrima"/>
        </w:rPr>
        <w:t xml:space="preserve"> sind. Zweimal pro Sekunde erscheint eine neue Generation und der Benutzer kann nicht mit dem Programm interagieren.</w:t>
      </w:r>
    </w:p>
    <w:p w14:paraId="4F69D5B9" w14:textId="77777777" w:rsidR="00081F20" w:rsidRDefault="00081F20" w:rsidP="00586A37">
      <w:pPr>
        <w:rPr>
          <w:rFonts w:ascii="Ebrima" w:hAnsi="Ebrima"/>
        </w:rPr>
      </w:pPr>
    </w:p>
    <w:p w14:paraId="54029892" w14:textId="3757216D" w:rsidR="00586A37" w:rsidRPr="00D9560C" w:rsidRDefault="00586A37" w:rsidP="00586A37">
      <w:pPr>
        <w:rPr>
          <w:rFonts w:ascii="Ebrima" w:hAnsi="Ebrima"/>
        </w:rPr>
      </w:pPr>
      <w:r>
        <w:rPr>
          <w:rFonts w:ascii="Ebrima" w:hAnsi="Ebrima"/>
        </w:rPr>
        <w:t xml:space="preserve">Neben dieser simpel gehaltenen Version von </w:t>
      </w:r>
      <w:r w:rsidRPr="00586A37">
        <w:rPr>
          <w:rFonts w:ascii="Ebrima" w:hAnsi="Ebrima"/>
          <w:i/>
        </w:rPr>
        <w:t>Conway’s Game of Life</w:t>
      </w:r>
      <w:r>
        <w:rPr>
          <w:rFonts w:ascii="Ebrima" w:hAnsi="Ebrima"/>
        </w:rPr>
        <w:t xml:space="preserve"> haben wir ein weiteres Programm entwickelt, das etwas aufregender ist. Um dieses auszuführen, muss </w:t>
      </w:r>
      <w:r w:rsidRPr="00586A37">
        <w:rPr>
          <w:rFonts w:ascii="Ebrima" w:hAnsi="Ebrima"/>
          <w:i/>
        </w:rPr>
        <w:t>GameOfWildLife.java</w:t>
      </w:r>
      <w:r>
        <w:rPr>
          <w:rFonts w:ascii="Ebrima" w:hAnsi="Ebrima"/>
        </w:rPr>
        <w:t xml:space="preserve"> gestartet werden. In diesem Programm folgen Zellen den gleichen Regeln wie zuvor, aber anstelle von gelber Farbe werden lebendige Zellen bunt dargestellt. Im Laufe der Zeit passen sich </w:t>
      </w:r>
      <w:r w:rsidR="00AA0408">
        <w:rPr>
          <w:rFonts w:ascii="Ebrima" w:hAnsi="Ebrima"/>
        </w:rPr>
        <w:t xml:space="preserve">die Farben der Zellen innerhalb einer Gruppe an während </w:t>
      </w:r>
      <w:r w:rsidR="00AA0408">
        <w:rPr>
          <w:rFonts w:ascii="Ebrima" w:hAnsi="Ebrima"/>
          <w:i/>
        </w:rPr>
        <w:t>neugeborene</w:t>
      </w:r>
      <w:r w:rsidR="00AA0408">
        <w:rPr>
          <w:rFonts w:ascii="Ebrima" w:hAnsi="Ebrima"/>
        </w:rPr>
        <w:t xml:space="preserve"> Zellen mit zufälligen Farben frischen Wind in die Simulation bringen. Außerdem können durch Klicken der Maus auf der Oberfläche tote Zellen zum Leben erweckt werden. Wird gleichzeitig die </w:t>
      </w:r>
      <w:r w:rsidR="00AA0408">
        <w:rPr>
          <w:rFonts w:ascii="Ebrima" w:hAnsi="Ebrima"/>
          <w:i/>
        </w:rPr>
        <w:t>Shift</w:t>
      </w:r>
      <w:r w:rsidR="00AA0408">
        <w:rPr>
          <w:rFonts w:ascii="Ebrima" w:hAnsi="Ebrima"/>
        </w:rPr>
        <w:t xml:space="preserve">-Taste gedrückt, können lebendige Zellen </w:t>
      </w:r>
      <w:r w:rsidR="00116DBB">
        <w:rPr>
          <w:rFonts w:ascii="Ebrima" w:hAnsi="Ebrima"/>
        </w:rPr>
        <w:t>getötet</w:t>
      </w:r>
      <w:r w:rsidR="00AA0408">
        <w:rPr>
          <w:rFonts w:ascii="Ebrima" w:hAnsi="Ebrima"/>
        </w:rPr>
        <w:t xml:space="preserve"> werden. Viel Spaß beim Ausprobieren. </w:t>
      </w:r>
      <w:r w:rsidR="00AA0408" w:rsidRPr="00AA0408">
        <w:rPr>
          <w:rFonts w:ascii="Ebrima" w:hAnsi="Ebrima"/>
        </w:rPr>
        <w:sym w:font="Wingdings" w:char="F04A"/>
      </w:r>
    </w:p>
    <w:p w14:paraId="51A94448" w14:textId="77777777" w:rsidR="00CD5BB5" w:rsidRPr="007530F1" w:rsidRDefault="002E62D1" w:rsidP="003562DD">
      <w:pPr>
        <w:pStyle w:val="berschrift1"/>
      </w:pPr>
      <w:bookmarkStart w:id="9" w:name="_Toc530329194"/>
      <w:bookmarkStart w:id="10" w:name="_Toc530329426"/>
      <w:r w:rsidRPr="007530F1">
        <w:t>4 Funktionsbeschreibung</w:t>
      </w:r>
      <w:bookmarkEnd w:id="9"/>
      <w:bookmarkEnd w:id="10"/>
    </w:p>
    <w:p w14:paraId="51A94449" w14:textId="76A666E6" w:rsidR="00871B4F" w:rsidRPr="00D9560C" w:rsidRDefault="00871B4F" w:rsidP="00871B4F">
      <w:pPr>
        <w:rPr>
          <w:rFonts w:ascii="Ebrima" w:hAnsi="Ebrima"/>
        </w:rPr>
      </w:pPr>
      <w:r w:rsidRPr="00D9560C">
        <w:rPr>
          <w:rFonts w:ascii="Ebrima" w:hAnsi="Ebrima"/>
        </w:rPr>
        <w:t xml:space="preserve">Unser Programm erfüllt die Anforderungen der Aufgabe. </w:t>
      </w:r>
      <w:r w:rsidR="00586A37">
        <w:rPr>
          <w:rFonts w:ascii="Ebrima" w:hAnsi="Ebrima"/>
        </w:rPr>
        <w:t>Wir haben</w:t>
      </w:r>
      <w:r w:rsidR="00081F20">
        <w:rPr>
          <w:rFonts w:ascii="Ebrima" w:hAnsi="Ebrima"/>
        </w:rPr>
        <w:t xml:space="preserve"> uns dazu entschieden</w:t>
      </w:r>
      <w:r w:rsidR="00574724">
        <w:rPr>
          <w:rFonts w:ascii="Ebrima" w:hAnsi="Ebrima"/>
        </w:rPr>
        <w:t>,</w:t>
      </w:r>
      <w:r w:rsidR="00081F20">
        <w:rPr>
          <w:rFonts w:ascii="Ebrima" w:hAnsi="Ebrima"/>
        </w:rPr>
        <w:t xml:space="preserve"> </w:t>
      </w:r>
      <w:r w:rsidR="00081F20" w:rsidRPr="00081F20">
        <w:rPr>
          <w:rFonts w:ascii="Ebrima" w:hAnsi="Ebrima"/>
          <w:i/>
        </w:rPr>
        <w:t>GameOfLife</w:t>
      </w:r>
      <w:r w:rsidR="00081F20">
        <w:rPr>
          <w:rFonts w:ascii="Ebrima" w:hAnsi="Ebrima"/>
        </w:rPr>
        <w:t xml:space="preserve"> und </w:t>
      </w:r>
      <w:bookmarkStart w:id="11" w:name="_GoBack"/>
      <w:bookmarkEnd w:id="11"/>
      <w:r w:rsidR="00081F20" w:rsidRPr="00081F20">
        <w:rPr>
          <w:rFonts w:ascii="Ebrima" w:hAnsi="Ebrima"/>
          <w:i/>
        </w:rPr>
        <w:t>GameOfWildLife</w:t>
      </w:r>
      <w:r w:rsidR="00574724">
        <w:rPr>
          <w:rFonts w:ascii="Ebrima" w:hAnsi="Ebrima"/>
        </w:rPr>
        <w:t xml:space="preserve"> klar voneinander zu trennen. Grund dafür ist, dass </w:t>
      </w:r>
      <w:r w:rsidR="00574724">
        <w:rPr>
          <w:rFonts w:ascii="Ebrima" w:hAnsi="Ebrima"/>
          <w:i/>
        </w:rPr>
        <w:t>GameOfLife</w:t>
      </w:r>
      <w:r w:rsidR="00574724">
        <w:rPr>
          <w:rFonts w:ascii="Ebrima" w:hAnsi="Ebrima"/>
        </w:rPr>
        <w:t xml:space="preserve"> das Interface implementiert, da wir in diesem Programm</w:t>
      </w:r>
      <w:r w:rsidR="00F81C92">
        <w:rPr>
          <w:rFonts w:ascii="Ebrima" w:hAnsi="Ebrima"/>
        </w:rPr>
        <w:t xml:space="preserve"> mit einem zweidimensionalen Array von </w:t>
      </w:r>
      <w:r w:rsidR="00F81C92">
        <w:rPr>
          <w:rFonts w:ascii="Ebrima" w:hAnsi="Ebrima"/>
          <w:i/>
        </w:rPr>
        <w:t>ints</w:t>
      </w:r>
      <w:r w:rsidR="00F81C92">
        <w:rPr>
          <w:rFonts w:ascii="Ebrima" w:hAnsi="Ebrima"/>
        </w:rPr>
        <w:t xml:space="preserve"> arbeiten. Auch mit </w:t>
      </w:r>
      <w:r w:rsidR="00F81C92">
        <w:rPr>
          <w:rFonts w:ascii="Ebrima" w:hAnsi="Ebrima"/>
          <w:i/>
        </w:rPr>
        <w:t>GameOfWildlife</w:t>
      </w:r>
      <w:r w:rsidR="00F81C92">
        <w:rPr>
          <w:rFonts w:ascii="Ebrima" w:hAnsi="Ebrima"/>
        </w:rPr>
        <w:t xml:space="preserve"> haben wir das Interface </w:t>
      </w:r>
      <w:r w:rsidR="003A75D3" w:rsidRPr="003A75D3">
        <w:rPr>
          <w:rFonts w:ascii="Ebrima" w:hAnsi="Ebrima"/>
          <w:i/>
        </w:rPr>
        <w:t>IGameOfLife</w:t>
      </w:r>
      <w:r w:rsidR="00F81C92">
        <w:rPr>
          <w:rFonts w:ascii="Ebrima" w:hAnsi="Ebrima"/>
        </w:rPr>
        <w:t xml:space="preserve"> implementiert, aber viele Methoden sind hier nicht sinnvoll benutzbar, da wir statt </w:t>
      </w:r>
      <w:r w:rsidR="00F81C92">
        <w:rPr>
          <w:rFonts w:ascii="Ebrima" w:hAnsi="Ebrima"/>
          <w:i/>
        </w:rPr>
        <w:t>ints</w:t>
      </w:r>
      <w:r w:rsidR="00F81C92">
        <w:rPr>
          <w:rFonts w:ascii="Ebrima" w:hAnsi="Ebrima"/>
        </w:rPr>
        <w:t xml:space="preserve"> eigens geschriebene </w:t>
      </w:r>
      <w:r w:rsidR="00F81C92">
        <w:rPr>
          <w:rFonts w:ascii="Ebrima" w:hAnsi="Ebrima"/>
          <w:i/>
        </w:rPr>
        <w:t>Cell</w:t>
      </w:r>
      <w:r w:rsidR="00F81C92">
        <w:rPr>
          <w:rFonts w:ascii="Ebrima" w:hAnsi="Ebrima"/>
        </w:rPr>
        <w:t>-Objekte verwendet haben</w:t>
      </w:r>
      <w:r w:rsidR="003A75D3">
        <w:rPr>
          <w:rFonts w:ascii="Ebrima" w:hAnsi="Ebrima"/>
        </w:rPr>
        <w:t>, was oft nicht mit dem Interface vereinbar ist</w:t>
      </w:r>
      <w:r w:rsidR="00F81C92">
        <w:rPr>
          <w:rFonts w:ascii="Ebrima" w:hAnsi="Ebrima"/>
        </w:rPr>
        <w:t>.</w:t>
      </w:r>
    </w:p>
    <w:p w14:paraId="3F496F8B" w14:textId="066615F3" w:rsidR="00832C7F" w:rsidRPr="00D9560C" w:rsidRDefault="00832C7F" w:rsidP="00871B4F">
      <w:pPr>
        <w:rPr>
          <w:rFonts w:ascii="Ebrima" w:hAnsi="Ebrima"/>
        </w:rPr>
      </w:pPr>
      <w:r>
        <w:rPr>
          <w:rFonts w:ascii="Ebrima" w:hAnsi="Ebrima"/>
        </w:rPr>
        <w:t xml:space="preserve">Um die korrekte Funktionsweise des Programms zu überprüfen, haben wir Unit-Test geschrieben, die sich im </w:t>
      </w:r>
      <w:r w:rsidRPr="00832C7F">
        <w:rPr>
          <w:rFonts w:ascii="Ebrima" w:hAnsi="Ebrima"/>
          <w:i/>
        </w:rPr>
        <w:t>tests</w:t>
      </w:r>
      <w:r>
        <w:rPr>
          <w:rFonts w:ascii="Ebrima" w:hAnsi="Ebrima"/>
        </w:rPr>
        <w:t>-Ordner befinden. Diese überprüfen verschiedene Spielfeldkonstellationen und testen auf korrekte Ergebnisse nach einer bestimmten Anzahl von Generationen.</w:t>
      </w:r>
    </w:p>
    <w:p w14:paraId="51A9444A" w14:textId="77777777" w:rsidR="001E3828" w:rsidRPr="00D9560C" w:rsidRDefault="00105115" w:rsidP="003562DD">
      <w:pPr>
        <w:pStyle w:val="berschrift1"/>
      </w:pPr>
      <w:bookmarkStart w:id="12" w:name="_Toc530329195"/>
      <w:bookmarkStart w:id="13" w:name="_Toc530329427"/>
      <w:r w:rsidRPr="00D9560C">
        <w:t>5</w:t>
      </w:r>
      <w:r w:rsidR="001E3828" w:rsidRPr="00D9560C">
        <w:t xml:space="preserve"> Erläuterung der einzelnen Programmteile</w:t>
      </w:r>
      <w:bookmarkEnd w:id="12"/>
      <w:bookmarkEnd w:id="13"/>
    </w:p>
    <w:p w14:paraId="51A9444B" w14:textId="77777777" w:rsidR="005F3D7A" w:rsidRPr="00D9560C" w:rsidRDefault="00E730C9" w:rsidP="005F3D7A">
      <w:pPr>
        <w:rPr>
          <w:rFonts w:ascii="Ebrima" w:hAnsi="Ebrima"/>
        </w:rPr>
      </w:pPr>
      <w:r w:rsidRPr="00D9560C">
        <w:rPr>
          <w:rFonts w:ascii="Ebrima" w:hAnsi="Ebrima"/>
        </w:rPr>
        <w:t>Hier werden alle wesentlichen Elemente der Software erklärt. Detaillierte Angaben zur Umsetzung sind im Programmcode als Kommentare zu finden.</w:t>
      </w:r>
    </w:p>
    <w:p w14:paraId="51A9444C" w14:textId="77777777" w:rsidR="00102CF4" w:rsidRPr="007530F1" w:rsidRDefault="00102CF4" w:rsidP="00102CF4">
      <w:pPr>
        <w:pStyle w:val="berschrift2"/>
      </w:pPr>
      <w:bookmarkStart w:id="14" w:name="_Toc530329196"/>
      <w:bookmarkStart w:id="15" w:name="_Toc530329428"/>
      <w:r w:rsidRPr="007530F1">
        <w:t>5.1 Importe</w:t>
      </w:r>
      <w:bookmarkEnd w:id="14"/>
      <w:bookmarkEnd w:id="15"/>
    </w:p>
    <w:p w14:paraId="51A9444D" w14:textId="7E73D681" w:rsidR="00102CF4" w:rsidRPr="00D9560C" w:rsidRDefault="003A75D3" w:rsidP="00102CF4">
      <w:pPr>
        <w:rPr>
          <w:rFonts w:ascii="Ebrima" w:hAnsi="Ebrima"/>
        </w:rPr>
      </w:pPr>
      <w:r>
        <w:rPr>
          <w:rFonts w:ascii="Ebrima" w:hAnsi="Ebrima"/>
        </w:rPr>
        <w:t>Es folgt eine Übersicht der von uns verwendeten Importe in unserem Projekt.</w:t>
      </w:r>
    </w:p>
    <w:p w14:paraId="0EF7B976" w14:textId="329ED906" w:rsidR="003A75D3" w:rsidRPr="003A75D3" w:rsidRDefault="003A75D3" w:rsidP="003A75D3">
      <w:pPr>
        <w:pStyle w:val="Listenabsatz"/>
        <w:numPr>
          <w:ilvl w:val="0"/>
          <w:numId w:val="30"/>
        </w:numPr>
        <w:rPr>
          <w:rFonts w:ascii="Ebrima" w:hAnsi="Ebrima"/>
          <w:b/>
        </w:rPr>
      </w:pPr>
      <w:r w:rsidRPr="000E748B">
        <w:rPr>
          <w:rFonts w:ascii="Ebrima" w:hAnsi="Ebrima"/>
          <w:b/>
        </w:rPr>
        <w:t>java.awt.*</w:t>
      </w:r>
      <w:r w:rsidR="000E748B">
        <w:rPr>
          <w:rFonts w:ascii="Ebrima" w:hAnsi="Ebrima"/>
        </w:rPr>
        <w:tab/>
      </w:r>
      <w:r w:rsidR="000E748B">
        <w:rPr>
          <w:rFonts w:ascii="Ebrima" w:hAnsi="Ebrima"/>
        </w:rPr>
        <w:tab/>
        <w:t>benutzen wir für die graphische Darstellung.</w:t>
      </w:r>
    </w:p>
    <w:p w14:paraId="3C712BB8" w14:textId="2486FD52" w:rsidR="00F909D4" w:rsidRDefault="00F909D4" w:rsidP="009651D8">
      <w:pPr>
        <w:pStyle w:val="Listenabsatz"/>
        <w:numPr>
          <w:ilvl w:val="0"/>
          <w:numId w:val="30"/>
        </w:numPr>
        <w:rPr>
          <w:rFonts w:ascii="Ebrima" w:hAnsi="Ebrima"/>
          <w:b/>
        </w:rPr>
      </w:pPr>
      <w:r w:rsidRPr="00F909D4">
        <w:rPr>
          <w:rFonts w:ascii="Ebrima" w:hAnsi="Ebrima"/>
          <w:b/>
        </w:rPr>
        <w:t>java.util.Objects</w:t>
      </w:r>
      <w:r>
        <w:rPr>
          <w:rFonts w:ascii="Ebrima" w:hAnsi="Ebrima"/>
          <w:b/>
        </w:rPr>
        <w:tab/>
      </w:r>
      <w:r>
        <w:rPr>
          <w:rFonts w:ascii="Ebrima" w:hAnsi="Ebrima"/>
        </w:rPr>
        <w:t xml:space="preserve">verwenden wir für die </w:t>
      </w:r>
      <w:r w:rsidR="009651D8" w:rsidRPr="009651D8">
        <w:rPr>
          <w:rFonts w:ascii="Ebrima" w:hAnsi="Ebrima"/>
          <w:i/>
        </w:rPr>
        <w:t>hashCode</w:t>
      </w:r>
      <w:r>
        <w:rPr>
          <w:rFonts w:ascii="Ebrima" w:hAnsi="Ebrima"/>
        </w:rPr>
        <w:t xml:space="preserve">-Methode in </w:t>
      </w:r>
      <w:r w:rsidRPr="00F909D4">
        <w:rPr>
          <w:rFonts w:ascii="Ebrima" w:hAnsi="Ebrima"/>
          <w:i/>
        </w:rPr>
        <w:t>Cell.java</w:t>
      </w:r>
      <w:r>
        <w:rPr>
          <w:rFonts w:ascii="Ebrima" w:hAnsi="Ebrima"/>
        </w:rPr>
        <w:t>.</w:t>
      </w:r>
    </w:p>
    <w:p w14:paraId="08670A94" w14:textId="017DD54F" w:rsidR="000E748B" w:rsidRPr="000E748B" w:rsidRDefault="00F909D4" w:rsidP="003A75D3">
      <w:pPr>
        <w:pStyle w:val="Listenabsatz"/>
        <w:numPr>
          <w:ilvl w:val="0"/>
          <w:numId w:val="30"/>
        </w:numPr>
        <w:rPr>
          <w:rFonts w:ascii="Ebrima" w:hAnsi="Ebrima"/>
          <w:b/>
        </w:rPr>
      </w:pPr>
      <w:r w:rsidRPr="00F909D4">
        <w:rPr>
          <w:rFonts w:ascii="Ebrima" w:hAnsi="Ebrima"/>
          <w:b/>
        </w:rPr>
        <w:t>java.util.Random</w:t>
      </w:r>
      <w:r w:rsidRPr="00F909D4">
        <w:rPr>
          <w:rFonts w:ascii="Ebrima" w:hAnsi="Ebrima"/>
        </w:rPr>
        <w:tab/>
        <w:t>wird für zufällige Farben und Zustände von Zellen benutzt.</w:t>
      </w:r>
    </w:p>
    <w:p w14:paraId="51A94452" w14:textId="14C4844E" w:rsidR="00102CF4" w:rsidRPr="007530F1" w:rsidRDefault="00102CF4" w:rsidP="00102CF4">
      <w:pPr>
        <w:pStyle w:val="berschrift2"/>
      </w:pPr>
      <w:bookmarkStart w:id="16" w:name="_Toc530329197"/>
      <w:bookmarkStart w:id="17" w:name="_Toc530329429"/>
      <w:r w:rsidRPr="007530F1">
        <w:lastRenderedPageBreak/>
        <w:t>5.</w:t>
      </w:r>
      <w:r w:rsidR="00E4224A" w:rsidRPr="007530F1">
        <w:t>2</w:t>
      </w:r>
      <w:r w:rsidRPr="007530F1">
        <w:t xml:space="preserve"> UML-Klassendiagramm</w:t>
      </w:r>
      <w:bookmarkEnd w:id="16"/>
      <w:bookmarkEnd w:id="17"/>
    </w:p>
    <w:p w14:paraId="1487D2DB" w14:textId="0289B631" w:rsidR="00F909D4" w:rsidRPr="00F909D4" w:rsidRDefault="00F909D4" w:rsidP="00F909D4">
      <w:pPr>
        <w:jc w:val="center"/>
      </w:pPr>
      <w:bookmarkStart w:id="18" w:name="_Toc501314829"/>
      <w:bookmarkStart w:id="19" w:name="_Toc501317608"/>
      <w:bookmarkStart w:id="20" w:name="_Toc501318964"/>
      <w:bookmarkEnd w:id="18"/>
      <w:bookmarkEnd w:id="19"/>
      <w:bookmarkEnd w:id="20"/>
      <w:r>
        <w:rPr>
          <w:noProof/>
        </w:rPr>
        <w:drawing>
          <wp:inline distT="0" distB="0" distL="0" distR="0" wp14:anchorId="781F28AD" wp14:editId="6D27202E">
            <wp:extent cx="5809583" cy="5652654"/>
            <wp:effectExtent l="0" t="0" r="127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230" cy="56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8225" w14:textId="77777777" w:rsidR="00F909D4" w:rsidRDefault="00F909D4" w:rsidP="00500B81">
      <w:pPr>
        <w:rPr>
          <w:rFonts w:ascii="Ebrima" w:hAnsi="Ebrima"/>
        </w:rPr>
      </w:pPr>
    </w:p>
    <w:p w14:paraId="51A94454" w14:textId="18B30DF4" w:rsidR="006C0B48" w:rsidRPr="00D9560C" w:rsidRDefault="00102CF4" w:rsidP="006C5842">
      <w:pPr>
        <w:rPr>
          <w:rFonts w:ascii="Ebrima" w:hAnsi="Ebrima"/>
        </w:rPr>
      </w:pPr>
      <w:r w:rsidRPr="00D9560C">
        <w:rPr>
          <w:rFonts w:ascii="Ebrima" w:hAnsi="Ebrima"/>
        </w:rPr>
        <w:t xml:space="preserve">Dieses Diagramm </w:t>
      </w:r>
      <w:r w:rsidR="00F909D4">
        <w:rPr>
          <w:rFonts w:ascii="Ebrima" w:hAnsi="Ebrima"/>
        </w:rPr>
        <w:t>bietet</w:t>
      </w:r>
      <w:r w:rsidRPr="00D9560C">
        <w:rPr>
          <w:rFonts w:ascii="Ebrima" w:hAnsi="Ebrima"/>
        </w:rPr>
        <w:t xml:space="preserve"> ein</w:t>
      </w:r>
      <w:r w:rsidR="00F909D4">
        <w:rPr>
          <w:rFonts w:ascii="Ebrima" w:hAnsi="Ebrima"/>
        </w:rPr>
        <w:t>en</w:t>
      </w:r>
      <w:r w:rsidRPr="00D9560C">
        <w:rPr>
          <w:rFonts w:ascii="Ebrima" w:hAnsi="Ebrima"/>
        </w:rPr>
        <w:t xml:space="preserve"> Überblick über die Struktur unseres Programmes. Wir haben uns am UML-Standard orientiert und auf diese Weise </w:t>
      </w:r>
      <w:r w:rsidR="00F909D4">
        <w:rPr>
          <w:rFonts w:ascii="Ebrima" w:hAnsi="Ebrima"/>
        </w:rPr>
        <w:t>die Implementation des Interfaces</w:t>
      </w:r>
      <w:r w:rsidRPr="00D9560C">
        <w:rPr>
          <w:rFonts w:ascii="Ebrima" w:hAnsi="Ebrima"/>
        </w:rPr>
        <w:t xml:space="preserve"> </w:t>
      </w:r>
      <w:r w:rsidR="00F909D4">
        <w:rPr>
          <w:rFonts w:ascii="Ebrima" w:hAnsi="Ebrima"/>
        </w:rPr>
        <w:t>sowie</w:t>
      </w:r>
      <w:r w:rsidRPr="00D9560C">
        <w:rPr>
          <w:rFonts w:ascii="Ebrima" w:hAnsi="Ebrima"/>
        </w:rPr>
        <w:t xml:space="preserve"> Assoziationen dargestellt. </w:t>
      </w:r>
      <w:r w:rsidR="00E4224A">
        <w:rPr>
          <w:rFonts w:ascii="Ebrima" w:hAnsi="Ebrima"/>
        </w:rPr>
        <w:t xml:space="preserve">Die Klasse </w:t>
      </w:r>
      <w:r w:rsidR="00E4224A" w:rsidRPr="00E4224A">
        <w:rPr>
          <w:rFonts w:ascii="Ebrima" w:hAnsi="Ebrima"/>
          <w:i/>
        </w:rPr>
        <w:t>GameOfWildLife</w:t>
      </w:r>
      <w:r w:rsidR="00E4224A">
        <w:rPr>
          <w:rFonts w:ascii="Ebrima" w:hAnsi="Ebrima"/>
        </w:rPr>
        <w:t xml:space="preserve"> besitzt zusätzlich eine untergeordnete Klasse </w:t>
      </w:r>
      <w:r w:rsidR="00E4224A" w:rsidRPr="00E4224A">
        <w:rPr>
          <w:rFonts w:ascii="Ebrima" w:hAnsi="Ebrima"/>
          <w:i/>
        </w:rPr>
        <w:t>CellListen</w:t>
      </w:r>
      <w:r w:rsidR="00E4224A">
        <w:rPr>
          <w:rFonts w:ascii="Ebrima" w:hAnsi="Ebrima"/>
          <w:i/>
        </w:rPr>
        <w:t>er</w:t>
      </w:r>
      <w:r w:rsidR="00E4224A">
        <w:rPr>
          <w:rFonts w:ascii="Ebrima" w:hAnsi="Ebrima"/>
        </w:rPr>
        <w:t>, die aus Gründen der Übersichtlichkeit nicht in diesem Diagramm dargestellt ist.</w:t>
      </w:r>
    </w:p>
    <w:p w14:paraId="51A9445B" w14:textId="1D8CC77A" w:rsidR="00894DEE" w:rsidRPr="007530F1" w:rsidRDefault="00E0286C" w:rsidP="003562DD">
      <w:pPr>
        <w:pStyle w:val="berschrift2"/>
      </w:pPr>
      <w:bookmarkStart w:id="21" w:name="_Toc530329198"/>
      <w:bookmarkStart w:id="22" w:name="_Toc530329430"/>
      <w:r w:rsidRPr="007530F1">
        <w:t>5</w:t>
      </w:r>
      <w:r w:rsidR="00894DEE" w:rsidRPr="007530F1">
        <w:t>.</w:t>
      </w:r>
      <w:r w:rsidR="00E4224A" w:rsidRPr="007530F1">
        <w:t>3</w:t>
      </w:r>
      <w:r w:rsidR="00894DEE" w:rsidRPr="007530F1">
        <w:t xml:space="preserve"> </w:t>
      </w:r>
      <w:r w:rsidR="00381546" w:rsidRPr="007530F1">
        <w:t>Klassen</w:t>
      </w:r>
      <w:bookmarkEnd w:id="21"/>
      <w:bookmarkEnd w:id="22"/>
    </w:p>
    <w:p w14:paraId="51A9445C" w14:textId="774F83CD" w:rsidR="00A3431E" w:rsidRPr="00D9560C" w:rsidRDefault="00E25FC8" w:rsidP="003562DD">
      <w:pPr>
        <w:rPr>
          <w:rFonts w:ascii="Ebrima" w:hAnsi="Ebrima"/>
        </w:rPr>
      </w:pPr>
      <w:r w:rsidRPr="00D9560C">
        <w:rPr>
          <w:rFonts w:ascii="Ebrima" w:hAnsi="Ebrima"/>
        </w:rPr>
        <w:t xml:space="preserve">Es folgen die </w:t>
      </w:r>
      <w:r w:rsidR="00456D71" w:rsidRPr="00D9560C">
        <w:rPr>
          <w:rFonts w:ascii="Ebrima" w:hAnsi="Ebrima"/>
        </w:rPr>
        <w:t>Klassen unseres Programms.</w:t>
      </w:r>
      <w:r w:rsidR="003C3E32" w:rsidRPr="00D9560C">
        <w:rPr>
          <w:rFonts w:ascii="Ebrima" w:hAnsi="Ebrima"/>
        </w:rPr>
        <w:t xml:space="preserve"> </w:t>
      </w:r>
      <w:r w:rsidR="00EE7E24">
        <w:rPr>
          <w:rFonts w:ascii="Ebrima" w:hAnsi="Ebrima"/>
        </w:rPr>
        <w:t xml:space="preserve">Die meisten Klassen haben ihre entsprechend benannten Java-Datei; in </w:t>
      </w:r>
      <w:r w:rsidR="00EE7E24" w:rsidRPr="00EE7E24">
        <w:rPr>
          <w:rFonts w:ascii="Ebrima" w:hAnsi="Ebrima"/>
          <w:i/>
        </w:rPr>
        <w:t xml:space="preserve">VisualGameOfLife.java </w:t>
      </w:r>
      <w:r w:rsidR="00EE7E24">
        <w:rPr>
          <w:rFonts w:ascii="Ebrima" w:hAnsi="Ebrima"/>
        </w:rPr>
        <w:t>befinden sich allerdings mehrere relativ kleine Klassen, da sie eng miteinander zu tun haben.</w:t>
      </w:r>
    </w:p>
    <w:p w14:paraId="3E6B31C3" w14:textId="00DD07F5" w:rsidR="00EE7E24" w:rsidRPr="007530F1" w:rsidRDefault="003C3E32" w:rsidP="00EE7E24">
      <w:pPr>
        <w:pStyle w:val="berschrift3"/>
      </w:pPr>
      <w:bookmarkStart w:id="23" w:name="_Toc530329199"/>
      <w:bookmarkStart w:id="24" w:name="_Toc530329431"/>
      <w:r w:rsidRPr="007530F1">
        <w:lastRenderedPageBreak/>
        <w:t>5.</w:t>
      </w:r>
      <w:r w:rsidR="00EE7E24" w:rsidRPr="007530F1">
        <w:t>3.1 IGameOfLife.java</w:t>
      </w:r>
      <w:bookmarkEnd w:id="23"/>
      <w:bookmarkEnd w:id="24"/>
    </w:p>
    <w:p w14:paraId="0827FB36" w14:textId="74D23176" w:rsidR="00EE7E24" w:rsidRDefault="00EE7E24" w:rsidP="00EE7E24">
      <w:pPr>
        <w:rPr>
          <w:rFonts w:ascii="Ebrima" w:hAnsi="Ebrima"/>
        </w:rPr>
      </w:pPr>
      <w:r>
        <w:rPr>
          <w:rFonts w:ascii="Ebrima" w:hAnsi="Ebrima"/>
        </w:rPr>
        <w:t>Diese Datei stellt das Interface dar, das wir im Unterricht zur Verfügung gestellt bekommen haben. Diese Datei ist von uns unverändert.</w:t>
      </w:r>
    </w:p>
    <w:p w14:paraId="1564BBE9" w14:textId="2C7CEA23" w:rsidR="00832C7F" w:rsidRPr="00EE2DCB" w:rsidRDefault="00832C7F" w:rsidP="00832C7F">
      <w:pPr>
        <w:pStyle w:val="berschrift3"/>
      </w:pPr>
      <w:bookmarkStart w:id="25" w:name="_Toc530329200"/>
      <w:bookmarkStart w:id="26" w:name="_Toc530329432"/>
      <w:r w:rsidRPr="00EE2DCB">
        <w:t>5.3.2 GameOfLife.java</w:t>
      </w:r>
      <w:bookmarkEnd w:id="25"/>
      <w:bookmarkEnd w:id="26"/>
    </w:p>
    <w:p w14:paraId="668FD45D" w14:textId="376ED9E6" w:rsidR="00832C7F" w:rsidRDefault="00832C7F" w:rsidP="00832C7F">
      <w:pPr>
        <w:rPr>
          <w:rFonts w:ascii="Ebrima" w:hAnsi="Ebrima"/>
        </w:rPr>
      </w:pPr>
      <w:r w:rsidRPr="00EE2DCB">
        <w:rPr>
          <w:rFonts w:ascii="Ebrima" w:hAnsi="Ebrima"/>
        </w:rPr>
        <w:t xml:space="preserve">Das klassische </w:t>
      </w:r>
      <w:r w:rsidRPr="00EE2DCB">
        <w:rPr>
          <w:rFonts w:ascii="Ebrima" w:hAnsi="Ebrima"/>
          <w:i/>
        </w:rPr>
        <w:t>Game of Life</w:t>
      </w:r>
      <w:r w:rsidR="00EE2DCB" w:rsidRPr="00EE2DCB">
        <w:rPr>
          <w:rFonts w:ascii="Ebrima" w:hAnsi="Ebrima"/>
        </w:rPr>
        <w:t xml:space="preserve"> ist in dieser Datei implementiert.</w:t>
      </w:r>
      <w:r w:rsidR="000A35C2">
        <w:rPr>
          <w:rFonts w:ascii="Ebrima" w:hAnsi="Ebrima"/>
        </w:rPr>
        <w:t xml:space="preserve"> Mithilfe der Methode </w:t>
      </w:r>
      <w:r w:rsidR="000A35C2">
        <w:rPr>
          <w:rFonts w:ascii="Ebrima" w:hAnsi="Ebrima"/>
          <w:i/>
        </w:rPr>
        <w:t>showGrid</w:t>
      </w:r>
      <w:r w:rsidR="000A35C2">
        <w:rPr>
          <w:rFonts w:ascii="Ebrima" w:hAnsi="Ebrima"/>
        </w:rPr>
        <w:t xml:space="preserve"> kann das Spielfeld in der Konsole ausgegeben werden. Da die Darstellung mit der GUI aber deutlich übersichtlicher ist, wird diese Methode aktuell nicht verwendet.</w:t>
      </w:r>
    </w:p>
    <w:p w14:paraId="27104D36" w14:textId="218FE784" w:rsidR="000A35C2" w:rsidRDefault="000A35C2" w:rsidP="000A35C2">
      <w:pPr>
        <w:pStyle w:val="berschrift3"/>
      </w:pPr>
      <w:bookmarkStart w:id="27" w:name="_Toc530329201"/>
      <w:bookmarkStart w:id="28" w:name="_Toc530329433"/>
      <w:r>
        <w:t>5.3.3 GameOfWildLife.java</w:t>
      </w:r>
      <w:bookmarkEnd w:id="27"/>
      <w:bookmarkEnd w:id="28"/>
    </w:p>
    <w:p w14:paraId="2AC85159" w14:textId="682DE03C" w:rsidR="000A35C2" w:rsidRDefault="00BD167E" w:rsidP="00832C7F">
      <w:pPr>
        <w:rPr>
          <w:rFonts w:ascii="Ebrima" w:hAnsi="Ebrima"/>
        </w:rPr>
      </w:pPr>
      <w:r>
        <w:rPr>
          <w:rFonts w:ascii="Ebrima" w:hAnsi="Ebrima"/>
        </w:rPr>
        <w:t xml:space="preserve">Die deutlich „wildere“ Variante der Simulation ist in dieser Datei zu finden. Bunte Zellen und interaktives Generieren und Auslöschen von Zellen (näher beschrieben in der </w:t>
      </w:r>
      <w:r w:rsidRPr="00BD167E">
        <w:rPr>
          <w:rFonts w:ascii="Ebrima" w:hAnsi="Ebrima"/>
          <w:u w:val="single"/>
        </w:rPr>
        <w:fldChar w:fldCharType="begin"/>
      </w:r>
      <w:r w:rsidRPr="00BD167E">
        <w:rPr>
          <w:rFonts w:ascii="Ebrima" w:hAnsi="Ebrima"/>
          <w:u w:val="single"/>
        </w:rPr>
        <w:instrText xml:space="preserve"> REF _Ref530328331 \h  \* MERGEFORMAT </w:instrText>
      </w:r>
      <w:r w:rsidRPr="00BD167E">
        <w:rPr>
          <w:rFonts w:ascii="Ebrima" w:hAnsi="Ebrima"/>
          <w:u w:val="single"/>
        </w:rPr>
      </w:r>
      <w:r w:rsidRPr="00BD167E">
        <w:rPr>
          <w:rFonts w:ascii="Ebrima" w:hAnsi="Ebrima"/>
          <w:u w:val="single"/>
        </w:rPr>
        <w:fldChar w:fldCharType="separate"/>
      </w:r>
      <w:r w:rsidR="00DF06CE" w:rsidRPr="00DF06CE">
        <w:rPr>
          <w:rFonts w:ascii="Ebrima" w:hAnsi="Ebrima"/>
          <w:u w:val="single"/>
        </w:rPr>
        <w:t>3</w:t>
      </w:r>
      <w:r w:rsidR="00DF06CE" w:rsidRPr="007530F1">
        <w:t xml:space="preserve"> Benutzeranleitung</w:t>
      </w:r>
      <w:r w:rsidRPr="00BD167E">
        <w:rPr>
          <w:rFonts w:ascii="Ebrima" w:hAnsi="Ebrima"/>
          <w:u w:val="single"/>
        </w:rPr>
        <w:fldChar w:fldCharType="end"/>
      </w:r>
      <w:r>
        <w:rPr>
          <w:rFonts w:ascii="Ebrima" w:hAnsi="Ebrima"/>
        </w:rPr>
        <w:t>) sind in dieser Klasse zur Verfügung gestellt.</w:t>
      </w:r>
    </w:p>
    <w:p w14:paraId="61FAA8E2" w14:textId="4387E09E" w:rsidR="00BD167E" w:rsidRDefault="00BD167E" w:rsidP="00BD167E">
      <w:pPr>
        <w:pStyle w:val="berschrift3"/>
      </w:pPr>
      <w:bookmarkStart w:id="29" w:name="_Toc530329202"/>
      <w:bookmarkStart w:id="30" w:name="_Toc530329434"/>
      <w:r>
        <w:t>5.3.4 Cell.java</w:t>
      </w:r>
      <w:bookmarkEnd w:id="29"/>
      <w:bookmarkEnd w:id="30"/>
    </w:p>
    <w:p w14:paraId="4DAB667E" w14:textId="2EC745F6" w:rsidR="00BD167E" w:rsidRDefault="00BD167E" w:rsidP="00BD167E">
      <w:pPr>
        <w:rPr>
          <w:rFonts w:ascii="Ebrima" w:hAnsi="Ebrima"/>
        </w:rPr>
      </w:pPr>
      <w:r>
        <w:rPr>
          <w:rFonts w:ascii="Ebrima" w:hAnsi="Ebrima"/>
        </w:rPr>
        <w:t xml:space="preserve">Objekte dieser Klasse werden in </w:t>
      </w:r>
      <w:r>
        <w:rPr>
          <w:rFonts w:ascii="Ebrima" w:hAnsi="Ebrima"/>
          <w:i/>
        </w:rPr>
        <w:t>GameOfWildlife</w:t>
      </w:r>
      <w:r>
        <w:rPr>
          <w:rFonts w:ascii="Ebrima" w:hAnsi="Ebrima"/>
        </w:rPr>
        <w:t xml:space="preserve"> benötigt. So können Farbwerte und Alter verschiedener Zellen einfach gespeichert werden. Zudem überschreibt diese Klasse etliche Standardmethoden wie </w:t>
      </w:r>
      <w:r w:rsidRPr="00BD167E">
        <w:rPr>
          <w:rFonts w:ascii="Ebrima" w:hAnsi="Ebrima"/>
          <w:i/>
        </w:rPr>
        <w:t>equals</w:t>
      </w:r>
      <w:r>
        <w:rPr>
          <w:rFonts w:ascii="Ebrima" w:hAnsi="Ebrima"/>
        </w:rPr>
        <w:t xml:space="preserve"> und </w:t>
      </w:r>
      <w:r w:rsidRPr="00BD167E">
        <w:rPr>
          <w:rFonts w:ascii="Ebrima" w:hAnsi="Ebrima"/>
          <w:i/>
        </w:rPr>
        <w:t>toString</w:t>
      </w:r>
      <w:r>
        <w:rPr>
          <w:rFonts w:ascii="Ebrima" w:hAnsi="Ebrima"/>
        </w:rPr>
        <w:t xml:space="preserve"> und besitzt verschied</w:t>
      </w:r>
      <w:r w:rsidR="007530F1">
        <w:rPr>
          <w:rFonts w:ascii="Ebrima" w:hAnsi="Ebrima"/>
        </w:rPr>
        <w:t>ene Arten von Konstruktoren (allgemein, mit Parametern und Copy-Konstruktor).</w:t>
      </w:r>
    </w:p>
    <w:p w14:paraId="3ED93B5D" w14:textId="1F62A39D" w:rsidR="007530F1" w:rsidRDefault="007530F1" w:rsidP="007530F1">
      <w:pPr>
        <w:pStyle w:val="berschrift3"/>
      </w:pPr>
      <w:bookmarkStart w:id="31" w:name="_Toc530329203"/>
      <w:bookmarkStart w:id="32" w:name="_Toc530329435"/>
      <w:r>
        <w:t>5.3.5 VisualGameOfLife.java</w:t>
      </w:r>
      <w:bookmarkEnd w:id="31"/>
      <w:bookmarkEnd w:id="32"/>
    </w:p>
    <w:p w14:paraId="0922995C" w14:textId="2CADFFD2" w:rsidR="007530F1" w:rsidRPr="007530F1" w:rsidRDefault="007530F1" w:rsidP="007530F1">
      <w:r>
        <w:rPr>
          <w:rFonts w:ascii="Ebrima" w:hAnsi="Ebrima"/>
        </w:rPr>
        <w:t xml:space="preserve">Diese Datei sorgt für die grafische Darstellung unseres Spielfeldes. Sowohl </w:t>
      </w:r>
      <w:r>
        <w:rPr>
          <w:rFonts w:ascii="Ebrima" w:hAnsi="Ebrima"/>
          <w:i/>
        </w:rPr>
        <w:t>int-</w:t>
      </w:r>
      <w:r>
        <w:rPr>
          <w:rFonts w:ascii="Ebrima" w:hAnsi="Ebrima"/>
        </w:rPr>
        <w:t xml:space="preserve"> als auch </w:t>
      </w:r>
      <w:r>
        <w:rPr>
          <w:rFonts w:ascii="Ebrima" w:hAnsi="Ebrima"/>
          <w:i/>
        </w:rPr>
        <w:t>Cell</w:t>
      </w:r>
      <w:r>
        <w:rPr>
          <w:rFonts w:ascii="Ebrima" w:hAnsi="Ebrima"/>
        </w:rPr>
        <w:t>-Arrays können mit der GUI ausgegeben werden.</w:t>
      </w:r>
    </w:p>
    <w:p w14:paraId="51A9446A" w14:textId="77777777" w:rsidR="00F36650" w:rsidRPr="00D9560C" w:rsidRDefault="00105115" w:rsidP="003562DD">
      <w:pPr>
        <w:pStyle w:val="berschrift1"/>
        <w:rPr>
          <w:rFonts w:ascii="Ebrima" w:hAnsi="Ebrima" w:cs="Times New Roman"/>
        </w:rPr>
      </w:pPr>
      <w:bookmarkStart w:id="33" w:name="_Toc530329204"/>
      <w:bookmarkStart w:id="34" w:name="_Toc530329436"/>
      <w:r w:rsidRPr="00D9560C">
        <w:rPr>
          <w:rFonts w:ascii="Ebrima" w:hAnsi="Ebrima" w:cs="Times New Roman"/>
        </w:rPr>
        <w:t>6</w:t>
      </w:r>
      <w:r w:rsidR="005E49C9" w:rsidRPr="00D9560C">
        <w:rPr>
          <w:rFonts w:ascii="Ebrima" w:hAnsi="Ebrima" w:cs="Times New Roman"/>
        </w:rPr>
        <w:t xml:space="preserve"> </w:t>
      </w:r>
      <w:r w:rsidR="00F36650" w:rsidRPr="00D9560C">
        <w:rPr>
          <w:rFonts w:ascii="Ebrima" w:hAnsi="Ebrima" w:cs="Times New Roman"/>
        </w:rPr>
        <w:t>Erkenntnisgewinn</w:t>
      </w:r>
      <w:bookmarkEnd w:id="33"/>
      <w:bookmarkEnd w:id="34"/>
    </w:p>
    <w:p w14:paraId="51A9446B" w14:textId="6172CC58" w:rsidR="00E62C8B" w:rsidRDefault="000A7C88" w:rsidP="008123DE">
      <w:pPr>
        <w:rPr>
          <w:rFonts w:ascii="Ebrima" w:hAnsi="Ebrima"/>
        </w:rPr>
      </w:pPr>
      <w:r>
        <w:rPr>
          <w:rFonts w:ascii="Ebrima" w:hAnsi="Ebrima"/>
        </w:rPr>
        <w:t>Wir haben</w:t>
      </w:r>
      <w:r w:rsidR="008123DE">
        <w:rPr>
          <w:rFonts w:ascii="Ebrima" w:hAnsi="Ebrima"/>
        </w:rPr>
        <w:t xml:space="preserve"> mit diesem Projekt unsere Java-K</w:t>
      </w:r>
      <w:r w:rsidR="00E62C8B">
        <w:rPr>
          <w:rFonts w:ascii="Ebrima" w:hAnsi="Ebrima"/>
        </w:rPr>
        <w:t xml:space="preserve">enntnisse ausgebaut. Auch wenn die Logik von </w:t>
      </w:r>
      <w:r w:rsidR="00E62C8B" w:rsidRPr="00E62C8B">
        <w:rPr>
          <w:rFonts w:ascii="Ebrima" w:hAnsi="Ebrima"/>
          <w:i/>
        </w:rPr>
        <w:t>Conway’s Game of Life</w:t>
      </w:r>
      <w:r w:rsidR="00E62C8B">
        <w:rPr>
          <w:rFonts w:ascii="Ebrima" w:hAnsi="Ebrima"/>
        </w:rPr>
        <w:t xml:space="preserve"> sehr simpel ist, entwickeln sich spannende Gebilde und Situationen in der Simulation. </w:t>
      </w:r>
      <w:r w:rsidR="008123DE">
        <w:rPr>
          <w:rFonts w:ascii="Ebrima" w:hAnsi="Ebrima"/>
        </w:rPr>
        <w:t>Abgesehen davon, dass wir Java nun flüssiger schreiben können, haben wir uns zudem mit der Verwendung einer grafischen Oberfläche (</w:t>
      </w:r>
      <w:r w:rsidR="008123DE" w:rsidRPr="000D3A36">
        <w:rPr>
          <w:rFonts w:ascii="Ebrima" w:hAnsi="Ebrima"/>
        </w:rPr>
        <w:t>GUI</w:t>
      </w:r>
      <w:r w:rsidR="008123DE">
        <w:rPr>
          <w:rFonts w:ascii="Ebrima" w:hAnsi="Ebrima"/>
        </w:rPr>
        <w:t>) beschäftigt.</w:t>
      </w:r>
      <w:r w:rsidR="007530F1">
        <w:rPr>
          <w:rFonts w:ascii="Ebrima" w:hAnsi="Ebrima"/>
        </w:rPr>
        <w:t xml:space="preserve"> Auch das Implementieren eines Interfaces sowie das Ausprägen von Unit-Tests waren spannende und lehrreiche Herausforderungen.</w:t>
      </w:r>
    </w:p>
    <w:p w14:paraId="10567FD5" w14:textId="77777777" w:rsidR="007530F1" w:rsidRDefault="007530F1" w:rsidP="008123DE">
      <w:pPr>
        <w:rPr>
          <w:rFonts w:ascii="Ebrima" w:hAnsi="Ebrima"/>
        </w:rPr>
      </w:pPr>
    </w:p>
    <w:p w14:paraId="51A9446C" w14:textId="77A9FC41" w:rsidR="007A0074" w:rsidRPr="00D9560C" w:rsidRDefault="007A0074" w:rsidP="00E62C8B">
      <w:pPr>
        <w:rPr>
          <w:rFonts w:ascii="Ebrima" w:hAnsi="Ebrima"/>
        </w:rPr>
      </w:pPr>
      <w:r w:rsidRPr="00D9560C">
        <w:rPr>
          <w:rFonts w:ascii="Ebrima" w:hAnsi="Ebrima"/>
        </w:rPr>
        <w:t xml:space="preserve">Die Teamarbeit ist uns gut gelungen; wir </w:t>
      </w:r>
      <w:r w:rsidR="00E62C8B">
        <w:rPr>
          <w:rFonts w:ascii="Ebrima" w:hAnsi="Ebrima"/>
        </w:rPr>
        <w:t>h</w:t>
      </w:r>
      <w:r w:rsidRPr="00D9560C">
        <w:rPr>
          <w:rFonts w:ascii="Ebrima" w:hAnsi="Ebrima"/>
        </w:rPr>
        <w:t xml:space="preserve">aben Aufgaben gleichmäßig verteilt und uns gegenseitig </w:t>
      </w:r>
      <w:r w:rsidR="007530F1">
        <w:rPr>
          <w:rFonts w:ascii="Ebrima" w:hAnsi="Ebrima"/>
        </w:rPr>
        <w:t>geholfen</w:t>
      </w:r>
      <w:r w:rsidRPr="00D9560C">
        <w:rPr>
          <w:rFonts w:ascii="Ebrima" w:hAnsi="Ebrima"/>
        </w:rPr>
        <w:t xml:space="preserve">. </w:t>
      </w:r>
      <w:r w:rsidR="00E62C8B">
        <w:rPr>
          <w:rFonts w:ascii="Ebrima" w:hAnsi="Ebrima"/>
        </w:rPr>
        <w:t>Mit unserem Produkt sind wir</w:t>
      </w:r>
      <w:r w:rsidR="000D3A36">
        <w:rPr>
          <w:rFonts w:ascii="Ebrima" w:hAnsi="Ebrima"/>
        </w:rPr>
        <w:t xml:space="preserve"> </w:t>
      </w:r>
      <w:r w:rsidR="00E62C8B">
        <w:rPr>
          <w:rFonts w:ascii="Ebrima" w:hAnsi="Ebrima"/>
        </w:rPr>
        <w:t>zufrieden</w:t>
      </w:r>
      <w:r w:rsidRPr="00D9560C">
        <w:rPr>
          <w:rFonts w:ascii="Ebrima" w:hAnsi="Ebrima"/>
        </w:rPr>
        <w:t>.</w:t>
      </w:r>
    </w:p>
    <w:p w14:paraId="51A9446D" w14:textId="77777777" w:rsidR="002E5B24" w:rsidRPr="00D9560C" w:rsidRDefault="002E5B24" w:rsidP="007A0074">
      <w:pPr>
        <w:rPr>
          <w:rFonts w:ascii="Ebrima" w:hAnsi="Ebrima"/>
        </w:rPr>
      </w:pPr>
    </w:p>
    <w:p w14:paraId="51A9446E" w14:textId="77777777" w:rsidR="002E5B24" w:rsidRPr="00D9560C" w:rsidRDefault="002E5B24" w:rsidP="000A7C88">
      <w:pPr>
        <w:jc w:val="right"/>
        <w:rPr>
          <w:rFonts w:ascii="Ebrima" w:hAnsi="Ebrima"/>
        </w:rPr>
      </w:pPr>
      <w:r w:rsidRPr="00D9560C">
        <w:rPr>
          <w:rFonts w:ascii="Ebrima" w:hAnsi="Ebrima"/>
        </w:rPr>
        <w:t xml:space="preserve">- </w:t>
      </w:r>
      <w:r w:rsidR="000A7C88" w:rsidRPr="00D9560C">
        <w:rPr>
          <w:rFonts w:ascii="Ebrima" w:hAnsi="Ebrima"/>
        </w:rPr>
        <w:t>codingWhale</w:t>
      </w:r>
      <w:r w:rsidR="000A7C88">
        <w:rPr>
          <w:rFonts w:ascii="Ebrima" w:hAnsi="Ebrima"/>
        </w:rPr>
        <w:t xml:space="preserve"> &amp; SimonIT</w:t>
      </w:r>
    </w:p>
    <w:sectPr w:rsidR="002E5B24" w:rsidRPr="00D9560C" w:rsidSect="00E2322E"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DD882" w14:textId="77777777" w:rsidR="005032DF" w:rsidRDefault="005032DF">
      <w:r>
        <w:separator/>
      </w:r>
    </w:p>
  </w:endnote>
  <w:endnote w:type="continuationSeparator" w:id="0">
    <w:p w14:paraId="3443938B" w14:textId="77777777" w:rsidR="005032DF" w:rsidRDefault="005032DF">
      <w:r>
        <w:continuationSeparator/>
      </w:r>
    </w:p>
  </w:endnote>
  <w:endnote w:type="continuationNotice" w:id="1">
    <w:p w14:paraId="0DCE0C4A" w14:textId="77777777" w:rsidR="005032DF" w:rsidRDefault="00503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94477" w14:textId="77777777" w:rsidR="005032DF" w:rsidRDefault="005032DF" w:rsidP="008B65CD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1A94478" w14:textId="77777777" w:rsidR="005032DF" w:rsidRDefault="005032DF" w:rsidP="008B65CD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94479" w14:textId="77777777" w:rsidR="005032DF" w:rsidRDefault="005032DF" w:rsidP="008B65CD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F06CE">
      <w:rPr>
        <w:rStyle w:val="Seitenzahl"/>
        <w:noProof/>
      </w:rPr>
      <w:t>5</w:t>
    </w:r>
    <w:r>
      <w:rPr>
        <w:rStyle w:val="Seitenzahl"/>
      </w:rPr>
      <w:fldChar w:fldCharType="end"/>
    </w:r>
    <w:r>
      <w:rPr>
        <w:rStyle w:val="Seitenzahl"/>
      </w:rPr>
      <w:t xml:space="preserve"> von 5</w:t>
    </w:r>
  </w:p>
  <w:p w14:paraId="51A9447A" w14:textId="77777777" w:rsidR="005032DF" w:rsidRDefault="005032DF" w:rsidP="008B65CD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38CE7" w14:textId="77777777" w:rsidR="005032DF" w:rsidRDefault="005032DF">
      <w:r>
        <w:separator/>
      </w:r>
    </w:p>
  </w:footnote>
  <w:footnote w:type="continuationSeparator" w:id="0">
    <w:p w14:paraId="5E62D73F" w14:textId="77777777" w:rsidR="005032DF" w:rsidRDefault="005032DF">
      <w:r>
        <w:continuationSeparator/>
      </w:r>
    </w:p>
  </w:footnote>
  <w:footnote w:type="continuationNotice" w:id="1">
    <w:p w14:paraId="4222993F" w14:textId="77777777" w:rsidR="005032DF" w:rsidRDefault="00503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94475" w14:textId="1CFC9D69" w:rsidR="005032DF" w:rsidRPr="00E2322E" w:rsidRDefault="005032DF">
    <w:pPr>
      <w:pStyle w:val="Kopfzeile"/>
      <w:rPr>
        <w:rFonts w:ascii="Ebrima" w:hAnsi="Ebrima"/>
      </w:rPr>
    </w:pPr>
    <w:r w:rsidRPr="00E2322E">
      <w:rPr>
        <w:rFonts w:ascii="Ebrima" w:hAnsi="Ebrima"/>
      </w:rPr>
      <w:t xml:space="preserve">SZUT | DQI16 | PP1 </w:t>
    </w:r>
    <w:r w:rsidRPr="00E2322E">
      <w:rPr>
        <w:rFonts w:ascii="Ebrima" w:hAnsi="Ebrima"/>
      </w:rPr>
      <w:tab/>
    </w:r>
    <w:r w:rsidRPr="00E2322E">
      <w:rPr>
        <w:rFonts w:ascii="Ebrima" w:hAnsi="Ebrima"/>
      </w:rPr>
      <w:tab/>
    </w:r>
    <w:r>
      <w:rPr>
        <w:rFonts w:ascii="Ebrima" w:hAnsi="Ebrima"/>
      </w:rPr>
      <w:t>Simon Bullik</w:t>
    </w:r>
    <w:r w:rsidRPr="00E2322E">
      <w:rPr>
        <w:rFonts w:ascii="Ebrima" w:hAnsi="Ebrima"/>
      </w:rPr>
      <w:t xml:space="preserve"> &amp; Nils Kiele</w:t>
    </w:r>
  </w:p>
  <w:p w14:paraId="51A94476" w14:textId="5B215193" w:rsidR="005032DF" w:rsidRPr="00E2322E" w:rsidRDefault="005032DF">
    <w:pPr>
      <w:pStyle w:val="Kopfzeile"/>
      <w:rPr>
        <w:rFonts w:ascii="Ebrima" w:hAnsi="Ebrima"/>
      </w:rPr>
    </w:pPr>
    <w:r w:rsidRPr="00E2322E">
      <w:rPr>
        <w:rFonts w:ascii="Ebrima" w:hAnsi="Ebrima"/>
      </w:rPr>
      <w:t>Herr Wolkenhauer</w:t>
    </w:r>
    <w:r w:rsidRPr="00E2322E">
      <w:rPr>
        <w:rFonts w:ascii="Ebrima" w:hAnsi="Ebrima"/>
      </w:rPr>
      <w:tab/>
    </w:r>
    <w:r w:rsidRPr="00E2322E">
      <w:rPr>
        <w:rFonts w:ascii="Ebrima" w:hAnsi="Ebrima"/>
      </w:rPr>
      <w:tab/>
      <w:t>1</w:t>
    </w:r>
    <w:r>
      <w:rPr>
        <w:rFonts w:ascii="Ebrima" w:hAnsi="Ebrima"/>
      </w:rPr>
      <w:t>8</w:t>
    </w:r>
    <w:r w:rsidRPr="00E2322E">
      <w:rPr>
        <w:rFonts w:ascii="Ebrima" w:hAnsi="Ebrima"/>
      </w:rPr>
      <w:t xml:space="preserve">. </w:t>
    </w:r>
    <w:r>
      <w:rPr>
        <w:rFonts w:ascii="Ebrima" w:hAnsi="Ebrima"/>
      </w:rPr>
      <w:t>November</w:t>
    </w:r>
    <w:r w:rsidRPr="00E2322E">
      <w:rPr>
        <w:rFonts w:ascii="Ebrima" w:hAnsi="Ebrima"/>
      </w:rPr>
      <w:t xml:space="preserve"> 201</w:t>
    </w:r>
    <w:r>
      <w:rPr>
        <w:rFonts w:ascii="Ebrima" w:hAnsi="Ebrima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3EA24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684F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4CA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D2EF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E46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A28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A6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87E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A1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D654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B4207"/>
    <w:multiLevelType w:val="hybridMultilevel"/>
    <w:tmpl w:val="8F1C91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D27053"/>
    <w:multiLevelType w:val="hybridMultilevel"/>
    <w:tmpl w:val="D6704200"/>
    <w:lvl w:ilvl="0" w:tplc="0407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12" w15:restartNumberingAfterBreak="0">
    <w:nsid w:val="18477F75"/>
    <w:multiLevelType w:val="hybridMultilevel"/>
    <w:tmpl w:val="F95613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1956E9"/>
    <w:multiLevelType w:val="hybridMultilevel"/>
    <w:tmpl w:val="DD7C58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9E46B5"/>
    <w:multiLevelType w:val="hybridMultilevel"/>
    <w:tmpl w:val="A612A29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81788F"/>
    <w:multiLevelType w:val="hybridMultilevel"/>
    <w:tmpl w:val="C750FB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E45C6"/>
    <w:multiLevelType w:val="hybridMultilevel"/>
    <w:tmpl w:val="F84294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2C541D"/>
    <w:multiLevelType w:val="hybridMultilevel"/>
    <w:tmpl w:val="25B4C68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34C46"/>
    <w:multiLevelType w:val="hybridMultilevel"/>
    <w:tmpl w:val="9AEA9F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217C0F"/>
    <w:multiLevelType w:val="hybridMultilevel"/>
    <w:tmpl w:val="79F06ECA"/>
    <w:lvl w:ilvl="0" w:tplc="DD16510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1E4E3F"/>
    <w:multiLevelType w:val="hybridMultilevel"/>
    <w:tmpl w:val="1DD60A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A5028C"/>
    <w:multiLevelType w:val="hybridMultilevel"/>
    <w:tmpl w:val="DBC6DA9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4F621C"/>
    <w:multiLevelType w:val="hybridMultilevel"/>
    <w:tmpl w:val="2A4AC0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AE1E2A"/>
    <w:multiLevelType w:val="hybridMultilevel"/>
    <w:tmpl w:val="FA9CF0AA"/>
    <w:lvl w:ilvl="0" w:tplc="E9782E0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711500"/>
    <w:multiLevelType w:val="hybridMultilevel"/>
    <w:tmpl w:val="BA049A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5F452C"/>
    <w:multiLevelType w:val="hybridMultilevel"/>
    <w:tmpl w:val="03E0F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07816"/>
    <w:multiLevelType w:val="hybridMultilevel"/>
    <w:tmpl w:val="7D6C098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8A39FC"/>
    <w:multiLevelType w:val="hybridMultilevel"/>
    <w:tmpl w:val="76749F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37D5"/>
    <w:multiLevelType w:val="hybridMultilevel"/>
    <w:tmpl w:val="6E7E36A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8076C1"/>
    <w:multiLevelType w:val="hybridMultilevel"/>
    <w:tmpl w:val="4C3042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2"/>
  </w:num>
  <w:num w:numId="4">
    <w:abstractNumId w:val="18"/>
  </w:num>
  <w:num w:numId="5">
    <w:abstractNumId w:val="24"/>
  </w:num>
  <w:num w:numId="6">
    <w:abstractNumId w:val="10"/>
  </w:num>
  <w:num w:numId="7">
    <w:abstractNumId w:val="16"/>
  </w:num>
  <w:num w:numId="8">
    <w:abstractNumId w:val="28"/>
  </w:num>
  <w:num w:numId="9">
    <w:abstractNumId w:val="26"/>
  </w:num>
  <w:num w:numId="10">
    <w:abstractNumId w:val="11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21"/>
  </w:num>
  <w:num w:numId="24">
    <w:abstractNumId w:val="17"/>
  </w:num>
  <w:num w:numId="25">
    <w:abstractNumId w:val="23"/>
  </w:num>
  <w:num w:numId="26">
    <w:abstractNumId w:val="29"/>
  </w:num>
  <w:num w:numId="27">
    <w:abstractNumId w:val="20"/>
  </w:num>
  <w:num w:numId="28">
    <w:abstractNumId w:val="22"/>
  </w:num>
  <w:num w:numId="29">
    <w:abstractNumId w:val="2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FE"/>
    <w:rsid w:val="00000928"/>
    <w:rsid w:val="00000D3D"/>
    <w:rsid w:val="000020D9"/>
    <w:rsid w:val="00006158"/>
    <w:rsid w:val="000074FF"/>
    <w:rsid w:val="00013975"/>
    <w:rsid w:val="00014D23"/>
    <w:rsid w:val="00021D49"/>
    <w:rsid w:val="00027AB0"/>
    <w:rsid w:val="000349BA"/>
    <w:rsid w:val="000377D9"/>
    <w:rsid w:val="000378B2"/>
    <w:rsid w:val="00040546"/>
    <w:rsid w:val="00040E79"/>
    <w:rsid w:val="000436D0"/>
    <w:rsid w:val="0004566D"/>
    <w:rsid w:val="000540E5"/>
    <w:rsid w:val="00054FFD"/>
    <w:rsid w:val="00056493"/>
    <w:rsid w:val="000632F9"/>
    <w:rsid w:val="0006405E"/>
    <w:rsid w:val="00065754"/>
    <w:rsid w:val="00066013"/>
    <w:rsid w:val="00067518"/>
    <w:rsid w:val="00070E82"/>
    <w:rsid w:val="000738D1"/>
    <w:rsid w:val="00074AB3"/>
    <w:rsid w:val="000760C3"/>
    <w:rsid w:val="000763E7"/>
    <w:rsid w:val="00076E00"/>
    <w:rsid w:val="00076E62"/>
    <w:rsid w:val="000771CA"/>
    <w:rsid w:val="00080E94"/>
    <w:rsid w:val="00081E22"/>
    <w:rsid w:val="00081F20"/>
    <w:rsid w:val="00083ACC"/>
    <w:rsid w:val="000845CD"/>
    <w:rsid w:val="00086F95"/>
    <w:rsid w:val="00091454"/>
    <w:rsid w:val="00093C49"/>
    <w:rsid w:val="0009622B"/>
    <w:rsid w:val="000A0FD7"/>
    <w:rsid w:val="000A3584"/>
    <w:rsid w:val="000A35C2"/>
    <w:rsid w:val="000A39B8"/>
    <w:rsid w:val="000A6AA2"/>
    <w:rsid w:val="000A7C21"/>
    <w:rsid w:val="000A7C88"/>
    <w:rsid w:val="000B1DC5"/>
    <w:rsid w:val="000B27B2"/>
    <w:rsid w:val="000B2E99"/>
    <w:rsid w:val="000B75C9"/>
    <w:rsid w:val="000B7F38"/>
    <w:rsid w:val="000C1CDA"/>
    <w:rsid w:val="000C29A0"/>
    <w:rsid w:val="000C2BD7"/>
    <w:rsid w:val="000C71B8"/>
    <w:rsid w:val="000D1F4C"/>
    <w:rsid w:val="000D3512"/>
    <w:rsid w:val="000D3A36"/>
    <w:rsid w:val="000D3F51"/>
    <w:rsid w:val="000D408E"/>
    <w:rsid w:val="000D43EB"/>
    <w:rsid w:val="000D4645"/>
    <w:rsid w:val="000D4AC8"/>
    <w:rsid w:val="000D5422"/>
    <w:rsid w:val="000D5AD2"/>
    <w:rsid w:val="000E0249"/>
    <w:rsid w:val="000E1445"/>
    <w:rsid w:val="000E27DC"/>
    <w:rsid w:val="000E3188"/>
    <w:rsid w:val="000E35C7"/>
    <w:rsid w:val="000E4EC5"/>
    <w:rsid w:val="000E5F4A"/>
    <w:rsid w:val="000E630D"/>
    <w:rsid w:val="000E748B"/>
    <w:rsid w:val="000F0417"/>
    <w:rsid w:val="000F23AD"/>
    <w:rsid w:val="000F6027"/>
    <w:rsid w:val="000F654F"/>
    <w:rsid w:val="000F6DE4"/>
    <w:rsid w:val="00100DFF"/>
    <w:rsid w:val="00102CF4"/>
    <w:rsid w:val="00103616"/>
    <w:rsid w:val="00103FC9"/>
    <w:rsid w:val="00104853"/>
    <w:rsid w:val="00105115"/>
    <w:rsid w:val="00107722"/>
    <w:rsid w:val="00115BE3"/>
    <w:rsid w:val="001164E1"/>
    <w:rsid w:val="001167CC"/>
    <w:rsid w:val="00116DBB"/>
    <w:rsid w:val="00120772"/>
    <w:rsid w:val="00121DC5"/>
    <w:rsid w:val="001238C6"/>
    <w:rsid w:val="0012404F"/>
    <w:rsid w:val="001242AA"/>
    <w:rsid w:val="001245D1"/>
    <w:rsid w:val="001249EF"/>
    <w:rsid w:val="001253B1"/>
    <w:rsid w:val="0012597F"/>
    <w:rsid w:val="00126FDB"/>
    <w:rsid w:val="00127305"/>
    <w:rsid w:val="0012752B"/>
    <w:rsid w:val="001279E1"/>
    <w:rsid w:val="00127B0E"/>
    <w:rsid w:val="00130C92"/>
    <w:rsid w:val="001318AA"/>
    <w:rsid w:val="00132C74"/>
    <w:rsid w:val="00133693"/>
    <w:rsid w:val="00134ED6"/>
    <w:rsid w:val="00140DD5"/>
    <w:rsid w:val="00144001"/>
    <w:rsid w:val="00144ADC"/>
    <w:rsid w:val="00144D28"/>
    <w:rsid w:val="001452ED"/>
    <w:rsid w:val="00146004"/>
    <w:rsid w:val="00146403"/>
    <w:rsid w:val="001464EE"/>
    <w:rsid w:val="0015273E"/>
    <w:rsid w:val="0015319A"/>
    <w:rsid w:val="00154D6B"/>
    <w:rsid w:val="001550D0"/>
    <w:rsid w:val="00155559"/>
    <w:rsid w:val="001608B4"/>
    <w:rsid w:val="00160CF4"/>
    <w:rsid w:val="001610A6"/>
    <w:rsid w:val="0016137B"/>
    <w:rsid w:val="0016192D"/>
    <w:rsid w:val="00163D4A"/>
    <w:rsid w:val="001656CF"/>
    <w:rsid w:val="00166F08"/>
    <w:rsid w:val="00170A65"/>
    <w:rsid w:val="00170F49"/>
    <w:rsid w:val="0017173C"/>
    <w:rsid w:val="00172209"/>
    <w:rsid w:val="001728CC"/>
    <w:rsid w:val="00173C8C"/>
    <w:rsid w:val="00174692"/>
    <w:rsid w:val="001749D9"/>
    <w:rsid w:val="00183DC4"/>
    <w:rsid w:val="001844B2"/>
    <w:rsid w:val="001855AB"/>
    <w:rsid w:val="00186CA1"/>
    <w:rsid w:val="00186D1F"/>
    <w:rsid w:val="00191B56"/>
    <w:rsid w:val="00193474"/>
    <w:rsid w:val="00193A89"/>
    <w:rsid w:val="00194242"/>
    <w:rsid w:val="001949CA"/>
    <w:rsid w:val="001A0BB1"/>
    <w:rsid w:val="001A4BCA"/>
    <w:rsid w:val="001A69ED"/>
    <w:rsid w:val="001A6FD6"/>
    <w:rsid w:val="001A7E57"/>
    <w:rsid w:val="001B0668"/>
    <w:rsid w:val="001B34F2"/>
    <w:rsid w:val="001C387D"/>
    <w:rsid w:val="001C4509"/>
    <w:rsid w:val="001C6EA0"/>
    <w:rsid w:val="001C72F7"/>
    <w:rsid w:val="001D02C0"/>
    <w:rsid w:val="001D1C87"/>
    <w:rsid w:val="001D274C"/>
    <w:rsid w:val="001D28B2"/>
    <w:rsid w:val="001D52DB"/>
    <w:rsid w:val="001E0297"/>
    <w:rsid w:val="001E0C0D"/>
    <w:rsid w:val="001E3828"/>
    <w:rsid w:val="001E3D68"/>
    <w:rsid w:val="001E4065"/>
    <w:rsid w:val="001E429D"/>
    <w:rsid w:val="001F0965"/>
    <w:rsid w:val="001F355B"/>
    <w:rsid w:val="001F3730"/>
    <w:rsid w:val="001F4A6B"/>
    <w:rsid w:val="001F77DD"/>
    <w:rsid w:val="002000F8"/>
    <w:rsid w:val="00201122"/>
    <w:rsid w:val="00210FF6"/>
    <w:rsid w:val="00211057"/>
    <w:rsid w:val="0021182D"/>
    <w:rsid w:val="00211E74"/>
    <w:rsid w:val="00213ABE"/>
    <w:rsid w:val="00213D12"/>
    <w:rsid w:val="00214C7E"/>
    <w:rsid w:val="00215941"/>
    <w:rsid w:val="00215CB2"/>
    <w:rsid w:val="00217419"/>
    <w:rsid w:val="0022529A"/>
    <w:rsid w:val="00225664"/>
    <w:rsid w:val="00226E19"/>
    <w:rsid w:val="00231E21"/>
    <w:rsid w:val="002324F0"/>
    <w:rsid w:val="00232896"/>
    <w:rsid w:val="00236A38"/>
    <w:rsid w:val="00236B54"/>
    <w:rsid w:val="00242418"/>
    <w:rsid w:val="0024244F"/>
    <w:rsid w:val="00244EAB"/>
    <w:rsid w:val="002452F3"/>
    <w:rsid w:val="002479EC"/>
    <w:rsid w:val="00250B2C"/>
    <w:rsid w:val="002521D7"/>
    <w:rsid w:val="00252956"/>
    <w:rsid w:val="0025307C"/>
    <w:rsid w:val="00253405"/>
    <w:rsid w:val="002543AB"/>
    <w:rsid w:val="0025615A"/>
    <w:rsid w:val="002644E4"/>
    <w:rsid w:val="00267130"/>
    <w:rsid w:val="002676FB"/>
    <w:rsid w:val="002711C8"/>
    <w:rsid w:val="00271F00"/>
    <w:rsid w:val="00271FDC"/>
    <w:rsid w:val="002738E6"/>
    <w:rsid w:val="00273B3F"/>
    <w:rsid w:val="002806D9"/>
    <w:rsid w:val="00281E69"/>
    <w:rsid w:val="002823C2"/>
    <w:rsid w:val="00286FA3"/>
    <w:rsid w:val="0029094F"/>
    <w:rsid w:val="00294109"/>
    <w:rsid w:val="0029457D"/>
    <w:rsid w:val="002952DB"/>
    <w:rsid w:val="00295E33"/>
    <w:rsid w:val="002963A7"/>
    <w:rsid w:val="002A4130"/>
    <w:rsid w:val="002A4944"/>
    <w:rsid w:val="002A4F09"/>
    <w:rsid w:val="002A5230"/>
    <w:rsid w:val="002B04BB"/>
    <w:rsid w:val="002B06BE"/>
    <w:rsid w:val="002B7FFA"/>
    <w:rsid w:val="002C4900"/>
    <w:rsid w:val="002D2A21"/>
    <w:rsid w:val="002D7AE2"/>
    <w:rsid w:val="002D7D0B"/>
    <w:rsid w:val="002E051E"/>
    <w:rsid w:val="002E0F74"/>
    <w:rsid w:val="002E5396"/>
    <w:rsid w:val="002E5B24"/>
    <w:rsid w:val="002E62D1"/>
    <w:rsid w:val="002F182D"/>
    <w:rsid w:val="002F30C9"/>
    <w:rsid w:val="002F4968"/>
    <w:rsid w:val="002F5CA6"/>
    <w:rsid w:val="00304BFF"/>
    <w:rsid w:val="003113E5"/>
    <w:rsid w:val="00311E4B"/>
    <w:rsid w:val="00312D15"/>
    <w:rsid w:val="003143DC"/>
    <w:rsid w:val="00316401"/>
    <w:rsid w:val="00316B73"/>
    <w:rsid w:val="003211AE"/>
    <w:rsid w:val="003212C9"/>
    <w:rsid w:val="00323529"/>
    <w:rsid w:val="00326442"/>
    <w:rsid w:val="00330EB3"/>
    <w:rsid w:val="003316B8"/>
    <w:rsid w:val="003342B4"/>
    <w:rsid w:val="00334A10"/>
    <w:rsid w:val="00334DEF"/>
    <w:rsid w:val="003358CB"/>
    <w:rsid w:val="00336670"/>
    <w:rsid w:val="00336966"/>
    <w:rsid w:val="0034254A"/>
    <w:rsid w:val="00344962"/>
    <w:rsid w:val="003453CA"/>
    <w:rsid w:val="00346988"/>
    <w:rsid w:val="00346DDF"/>
    <w:rsid w:val="00351240"/>
    <w:rsid w:val="003528F6"/>
    <w:rsid w:val="0035414F"/>
    <w:rsid w:val="00355240"/>
    <w:rsid w:val="003562DD"/>
    <w:rsid w:val="0035670F"/>
    <w:rsid w:val="00360C3B"/>
    <w:rsid w:val="003614F9"/>
    <w:rsid w:val="00361FCC"/>
    <w:rsid w:val="00365A50"/>
    <w:rsid w:val="003674D4"/>
    <w:rsid w:val="00367F70"/>
    <w:rsid w:val="0037582F"/>
    <w:rsid w:val="00381546"/>
    <w:rsid w:val="00382000"/>
    <w:rsid w:val="003925A5"/>
    <w:rsid w:val="00394023"/>
    <w:rsid w:val="003966B4"/>
    <w:rsid w:val="0039788D"/>
    <w:rsid w:val="003A6820"/>
    <w:rsid w:val="003A6ACF"/>
    <w:rsid w:val="003A75D3"/>
    <w:rsid w:val="003B0182"/>
    <w:rsid w:val="003B0332"/>
    <w:rsid w:val="003B1F8E"/>
    <w:rsid w:val="003B6DE8"/>
    <w:rsid w:val="003C1F08"/>
    <w:rsid w:val="003C3E32"/>
    <w:rsid w:val="003C4292"/>
    <w:rsid w:val="003C4924"/>
    <w:rsid w:val="003D015B"/>
    <w:rsid w:val="003D1052"/>
    <w:rsid w:val="003D14E3"/>
    <w:rsid w:val="003D19EA"/>
    <w:rsid w:val="003D30F2"/>
    <w:rsid w:val="003D43D3"/>
    <w:rsid w:val="003D5A45"/>
    <w:rsid w:val="003D60D1"/>
    <w:rsid w:val="003D619E"/>
    <w:rsid w:val="003D6369"/>
    <w:rsid w:val="003D6D76"/>
    <w:rsid w:val="003E0B8E"/>
    <w:rsid w:val="003E1948"/>
    <w:rsid w:val="003E1B1D"/>
    <w:rsid w:val="003E1F24"/>
    <w:rsid w:val="003E371D"/>
    <w:rsid w:val="003E5F86"/>
    <w:rsid w:val="003F03AE"/>
    <w:rsid w:val="003F0F81"/>
    <w:rsid w:val="003F171F"/>
    <w:rsid w:val="003F1FD8"/>
    <w:rsid w:val="003F484B"/>
    <w:rsid w:val="003F579A"/>
    <w:rsid w:val="003F5B74"/>
    <w:rsid w:val="00405BA1"/>
    <w:rsid w:val="00406F68"/>
    <w:rsid w:val="004100A9"/>
    <w:rsid w:val="0041196F"/>
    <w:rsid w:val="004138FF"/>
    <w:rsid w:val="0041623D"/>
    <w:rsid w:val="004209B4"/>
    <w:rsid w:val="00421D4A"/>
    <w:rsid w:val="00423E4B"/>
    <w:rsid w:val="004258AD"/>
    <w:rsid w:val="004270B3"/>
    <w:rsid w:val="004305ED"/>
    <w:rsid w:val="00430EED"/>
    <w:rsid w:val="0043123F"/>
    <w:rsid w:val="0043192D"/>
    <w:rsid w:val="00431988"/>
    <w:rsid w:val="004326FE"/>
    <w:rsid w:val="004328A5"/>
    <w:rsid w:val="00432E46"/>
    <w:rsid w:val="00436ED8"/>
    <w:rsid w:val="0043719A"/>
    <w:rsid w:val="00437B49"/>
    <w:rsid w:val="00440080"/>
    <w:rsid w:val="004409B5"/>
    <w:rsid w:val="00440AFA"/>
    <w:rsid w:val="00451BE5"/>
    <w:rsid w:val="00456D71"/>
    <w:rsid w:val="00462980"/>
    <w:rsid w:val="00462BA5"/>
    <w:rsid w:val="004649AB"/>
    <w:rsid w:val="004674B5"/>
    <w:rsid w:val="00467997"/>
    <w:rsid w:val="00467FE5"/>
    <w:rsid w:val="0047048C"/>
    <w:rsid w:val="0047263E"/>
    <w:rsid w:val="00472FA5"/>
    <w:rsid w:val="0047476E"/>
    <w:rsid w:val="00476FE6"/>
    <w:rsid w:val="00481581"/>
    <w:rsid w:val="004822CC"/>
    <w:rsid w:val="00482777"/>
    <w:rsid w:val="00483848"/>
    <w:rsid w:val="0048464B"/>
    <w:rsid w:val="00487195"/>
    <w:rsid w:val="00493714"/>
    <w:rsid w:val="004940A5"/>
    <w:rsid w:val="0049625D"/>
    <w:rsid w:val="004974C3"/>
    <w:rsid w:val="00497956"/>
    <w:rsid w:val="004A11CE"/>
    <w:rsid w:val="004A26F4"/>
    <w:rsid w:val="004A30A9"/>
    <w:rsid w:val="004A65C4"/>
    <w:rsid w:val="004A76BE"/>
    <w:rsid w:val="004B2A4A"/>
    <w:rsid w:val="004B3903"/>
    <w:rsid w:val="004B60AC"/>
    <w:rsid w:val="004C2C18"/>
    <w:rsid w:val="004C3266"/>
    <w:rsid w:val="004C4C70"/>
    <w:rsid w:val="004C59EF"/>
    <w:rsid w:val="004C637E"/>
    <w:rsid w:val="004D3062"/>
    <w:rsid w:val="004D309E"/>
    <w:rsid w:val="004D3B34"/>
    <w:rsid w:val="004D425F"/>
    <w:rsid w:val="004D64AB"/>
    <w:rsid w:val="004E2309"/>
    <w:rsid w:val="004E2E73"/>
    <w:rsid w:val="004E645A"/>
    <w:rsid w:val="004F19B6"/>
    <w:rsid w:val="004F2734"/>
    <w:rsid w:val="004F672A"/>
    <w:rsid w:val="00500AAF"/>
    <w:rsid w:val="00500B81"/>
    <w:rsid w:val="00501745"/>
    <w:rsid w:val="005032DF"/>
    <w:rsid w:val="005050FE"/>
    <w:rsid w:val="00505AB4"/>
    <w:rsid w:val="00505BC0"/>
    <w:rsid w:val="00512387"/>
    <w:rsid w:val="0051381A"/>
    <w:rsid w:val="005172DD"/>
    <w:rsid w:val="00521761"/>
    <w:rsid w:val="00524FE3"/>
    <w:rsid w:val="005259BB"/>
    <w:rsid w:val="00526F34"/>
    <w:rsid w:val="005274D1"/>
    <w:rsid w:val="00532918"/>
    <w:rsid w:val="00535E5C"/>
    <w:rsid w:val="00535E89"/>
    <w:rsid w:val="00536A64"/>
    <w:rsid w:val="00540B27"/>
    <w:rsid w:val="005465D5"/>
    <w:rsid w:val="00546B09"/>
    <w:rsid w:val="005515C3"/>
    <w:rsid w:val="00553B69"/>
    <w:rsid w:val="00553F7E"/>
    <w:rsid w:val="00554B33"/>
    <w:rsid w:val="00561835"/>
    <w:rsid w:val="00561A31"/>
    <w:rsid w:val="00562415"/>
    <w:rsid w:val="00565D7C"/>
    <w:rsid w:val="00572B1B"/>
    <w:rsid w:val="00573F9C"/>
    <w:rsid w:val="00574724"/>
    <w:rsid w:val="00574F65"/>
    <w:rsid w:val="00581ACC"/>
    <w:rsid w:val="00583A41"/>
    <w:rsid w:val="00583EBF"/>
    <w:rsid w:val="00584608"/>
    <w:rsid w:val="00584718"/>
    <w:rsid w:val="005849CD"/>
    <w:rsid w:val="00586A37"/>
    <w:rsid w:val="005912AE"/>
    <w:rsid w:val="00592195"/>
    <w:rsid w:val="00592546"/>
    <w:rsid w:val="005927EA"/>
    <w:rsid w:val="00592A18"/>
    <w:rsid w:val="005931BF"/>
    <w:rsid w:val="0059466E"/>
    <w:rsid w:val="00595065"/>
    <w:rsid w:val="005A4722"/>
    <w:rsid w:val="005A6EC8"/>
    <w:rsid w:val="005B1625"/>
    <w:rsid w:val="005B195A"/>
    <w:rsid w:val="005B3306"/>
    <w:rsid w:val="005B4644"/>
    <w:rsid w:val="005B6FED"/>
    <w:rsid w:val="005C4E47"/>
    <w:rsid w:val="005C769C"/>
    <w:rsid w:val="005D0189"/>
    <w:rsid w:val="005D13E9"/>
    <w:rsid w:val="005D2CCE"/>
    <w:rsid w:val="005D61A7"/>
    <w:rsid w:val="005D761B"/>
    <w:rsid w:val="005E49C9"/>
    <w:rsid w:val="005E7BA1"/>
    <w:rsid w:val="005F1078"/>
    <w:rsid w:val="005F30C7"/>
    <w:rsid w:val="005F3ADB"/>
    <w:rsid w:val="005F3D7A"/>
    <w:rsid w:val="00600099"/>
    <w:rsid w:val="00604D5A"/>
    <w:rsid w:val="00610B65"/>
    <w:rsid w:val="00612EF8"/>
    <w:rsid w:val="006144D0"/>
    <w:rsid w:val="00614CDC"/>
    <w:rsid w:val="00616078"/>
    <w:rsid w:val="00616E64"/>
    <w:rsid w:val="00617FD4"/>
    <w:rsid w:val="00622298"/>
    <w:rsid w:val="00622A9B"/>
    <w:rsid w:val="00627BDE"/>
    <w:rsid w:val="006343B7"/>
    <w:rsid w:val="00634CFE"/>
    <w:rsid w:val="0063673B"/>
    <w:rsid w:val="00636AEB"/>
    <w:rsid w:val="00641760"/>
    <w:rsid w:val="00642BB0"/>
    <w:rsid w:val="00642F72"/>
    <w:rsid w:val="006451E1"/>
    <w:rsid w:val="00647D30"/>
    <w:rsid w:val="00651506"/>
    <w:rsid w:val="00651594"/>
    <w:rsid w:val="00660A1E"/>
    <w:rsid w:val="0066114F"/>
    <w:rsid w:val="00664A3A"/>
    <w:rsid w:val="006679E0"/>
    <w:rsid w:val="00670C27"/>
    <w:rsid w:val="00670E43"/>
    <w:rsid w:val="00670F1A"/>
    <w:rsid w:val="00671D10"/>
    <w:rsid w:val="006739F2"/>
    <w:rsid w:val="0067707B"/>
    <w:rsid w:val="00677553"/>
    <w:rsid w:val="00683E32"/>
    <w:rsid w:val="00685611"/>
    <w:rsid w:val="00687389"/>
    <w:rsid w:val="006877D7"/>
    <w:rsid w:val="006902CA"/>
    <w:rsid w:val="00690789"/>
    <w:rsid w:val="006923CA"/>
    <w:rsid w:val="00694190"/>
    <w:rsid w:val="00694C81"/>
    <w:rsid w:val="00697350"/>
    <w:rsid w:val="006A1E83"/>
    <w:rsid w:val="006A2418"/>
    <w:rsid w:val="006A3B92"/>
    <w:rsid w:val="006A3F7E"/>
    <w:rsid w:val="006A587D"/>
    <w:rsid w:val="006A6758"/>
    <w:rsid w:val="006A6B64"/>
    <w:rsid w:val="006B0BF3"/>
    <w:rsid w:val="006B2CE4"/>
    <w:rsid w:val="006B2F63"/>
    <w:rsid w:val="006B6078"/>
    <w:rsid w:val="006B729E"/>
    <w:rsid w:val="006C0687"/>
    <w:rsid w:val="006C0B48"/>
    <w:rsid w:val="006C405A"/>
    <w:rsid w:val="006C4D52"/>
    <w:rsid w:val="006C5842"/>
    <w:rsid w:val="006C643E"/>
    <w:rsid w:val="006C682F"/>
    <w:rsid w:val="006D0D96"/>
    <w:rsid w:val="006D117B"/>
    <w:rsid w:val="006D1E09"/>
    <w:rsid w:val="006D48DA"/>
    <w:rsid w:val="006E0EF0"/>
    <w:rsid w:val="006E296C"/>
    <w:rsid w:val="006E5E7E"/>
    <w:rsid w:val="006F397B"/>
    <w:rsid w:val="006F3D3B"/>
    <w:rsid w:val="007045D2"/>
    <w:rsid w:val="00711135"/>
    <w:rsid w:val="007119BF"/>
    <w:rsid w:val="00713115"/>
    <w:rsid w:val="0071311F"/>
    <w:rsid w:val="00714A63"/>
    <w:rsid w:val="0071677D"/>
    <w:rsid w:val="00720ABD"/>
    <w:rsid w:val="00720D5F"/>
    <w:rsid w:val="00722B76"/>
    <w:rsid w:val="007256B9"/>
    <w:rsid w:val="00727C61"/>
    <w:rsid w:val="007314D6"/>
    <w:rsid w:val="007322AC"/>
    <w:rsid w:val="00732E67"/>
    <w:rsid w:val="00746384"/>
    <w:rsid w:val="007467CF"/>
    <w:rsid w:val="007530F1"/>
    <w:rsid w:val="007537D3"/>
    <w:rsid w:val="00756C10"/>
    <w:rsid w:val="00760C60"/>
    <w:rsid w:val="00761455"/>
    <w:rsid w:val="00761CF5"/>
    <w:rsid w:val="00767D30"/>
    <w:rsid w:val="00771DAC"/>
    <w:rsid w:val="00772F4C"/>
    <w:rsid w:val="0077706A"/>
    <w:rsid w:val="00777356"/>
    <w:rsid w:val="007811BA"/>
    <w:rsid w:val="007901EB"/>
    <w:rsid w:val="007908B7"/>
    <w:rsid w:val="00791B45"/>
    <w:rsid w:val="007930E1"/>
    <w:rsid w:val="0079448A"/>
    <w:rsid w:val="007961C9"/>
    <w:rsid w:val="00796793"/>
    <w:rsid w:val="007A0074"/>
    <w:rsid w:val="007A4438"/>
    <w:rsid w:val="007A7518"/>
    <w:rsid w:val="007B031D"/>
    <w:rsid w:val="007B1D35"/>
    <w:rsid w:val="007B4641"/>
    <w:rsid w:val="007B522A"/>
    <w:rsid w:val="007B7496"/>
    <w:rsid w:val="007C4C97"/>
    <w:rsid w:val="007D15EE"/>
    <w:rsid w:val="007D2709"/>
    <w:rsid w:val="007D306B"/>
    <w:rsid w:val="007D38CA"/>
    <w:rsid w:val="007D4686"/>
    <w:rsid w:val="007D5597"/>
    <w:rsid w:val="007E0A37"/>
    <w:rsid w:val="007E2488"/>
    <w:rsid w:val="007E269A"/>
    <w:rsid w:val="007E32D4"/>
    <w:rsid w:val="007F053A"/>
    <w:rsid w:val="007F68CD"/>
    <w:rsid w:val="008046B4"/>
    <w:rsid w:val="00805126"/>
    <w:rsid w:val="008117FA"/>
    <w:rsid w:val="008123DE"/>
    <w:rsid w:val="0081307F"/>
    <w:rsid w:val="0081435E"/>
    <w:rsid w:val="00814ACE"/>
    <w:rsid w:val="00817033"/>
    <w:rsid w:val="008215FB"/>
    <w:rsid w:val="00823295"/>
    <w:rsid w:val="00823A59"/>
    <w:rsid w:val="0082538B"/>
    <w:rsid w:val="00826F6F"/>
    <w:rsid w:val="00827675"/>
    <w:rsid w:val="00827BE8"/>
    <w:rsid w:val="00830120"/>
    <w:rsid w:val="008313B9"/>
    <w:rsid w:val="00832466"/>
    <w:rsid w:val="00832C7F"/>
    <w:rsid w:val="0083389D"/>
    <w:rsid w:val="008344DD"/>
    <w:rsid w:val="0083616F"/>
    <w:rsid w:val="00840B92"/>
    <w:rsid w:val="00841853"/>
    <w:rsid w:val="008420BA"/>
    <w:rsid w:val="0084413A"/>
    <w:rsid w:val="008467F5"/>
    <w:rsid w:val="00851F5B"/>
    <w:rsid w:val="00854533"/>
    <w:rsid w:val="008576BA"/>
    <w:rsid w:val="0085781E"/>
    <w:rsid w:val="00860D4B"/>
    <w:rsid w:val="0086101B"/>
    <w:rsid w:val="008662D0"/>
    <w:rsid w:val="008666CB"/>
    <w:rsid w:val="00871B4F"/>
    <w:rsid w:val="0087331A"/>
    <w:rsid w:val="00873412"/>
    <w:rsid w:val="00873D98"/>
    <w:rsid w:val="0087736D"/>
    <w:rsid w:val="0088296F"/>
    <w:rsid w:val="00883B06"/>
    <w:rsid w:val="00890693"/>
    <w:rsid w:val="0089235F"/>
    <w:rsid w:val="00892596"/>
    <w:rsid w:val="0089323F"/>
    <w:rsid w:val="0089369F"/>
    <w:rsid w:val="00894DEE"/>
    <w:rsid w:val="00896C4B"/>
    <w:rsid w:val="008A07EF"/>
    <w:rsid w:val="008A10DC"/>
    <w:rsid w:val="008A4458"/>
    <w:rsid w:val="008A5AE9"/>
    <w:rsid w:val="008B2CBD"/>
    <w:rsid w:val="008B4FC6"/>
    <w:rsid w:val="008B65CD"/>
    <w:rsid w:val="008B7DC2"/>
    <w:rsid w:val="008C0E18"/>
    <w:rsid w:val="008C547A"/>
    <w:rsid w:val="008C6036"/>
    <w:rsid w:val="008D144B"/>
    <w:rsid w:val="008D3213"/>
    <w:rsid w:val="008D69DC"/>
    <w:rsid w:val="008E06D6"/>
    <w:rsid w:val="008E1840"/>
    <w:rsid w:val="008E3712"/>
    <w:rsid w:val="008E6569"/>
    <w:rsid w:val="008E7ACC"/>
    <w:rsid w:val="008F0DCF"/>
    <w:rsid w:val="008F113F"/>
    <w:rsid w:val="008F2521"/>
    <w:rsid w:val="008F3766"/>
    <w:rsid w:val="008F5C29"/>
    <w:rsid w:val="00900BE9"/>
    <w:rsid w:val="009013AC"/>
    <w:rsid w:val="00901D15"/>
    <w:rsid w:val="0090228F"/>
    <w:rsid w:val="009026D1"/>
    <w:rsid w:val="00905A7E"/>
    <w:rsid w:val="00910A77"/>
    <w:rsid w:val="0091331E"/>
    <w:rsid w:val="00920B41"/>
    <w:rsid w:val="00930CF7"/>
    <w:rsid w:val="009317D2"/>
    <w:rsid w:val="00934DC7"/>
    <w:rsid w:val="00941AC6"/>
    <w:rsid w:val="00944783"/>
    <w:rsid w:val="00946A66"/>
    <w:rsid w:val="009471CF"/>
    <w:rsid w:val="00951250"/>
    <w:rsid w:val="00951B74"/>
    <w:rsid w:val="00953037"/>
    <w:rsid w:val="009533B1"/>
    <w:rsid w:val="00953910"/>
    <w:rsid w:val="00954323"/>
    <w:rsid w:val="00954B68"/>
    <w:rsid w:val="00955122"/>
    <w:rsid w:val="009567F5"/>
    <w:rsid w:val="00961657"/>
    <w:rsid w:val="009621EA"/>
    <w:rsid w:val="009651D8"/>
    <w:rsid w:val="00965ECA"/>
    <w:rsid w:val="00970DD7"/>
    <w:rsid w:val="00971C85"/>
    <w:rsid w:val="00971EDF"/>
    <w:rsid w:val="00972D14"/>
    <w:rsid w:val="00977A69"/>
    <w:rsid w:val="00982ACA"/>
    <w:rsid w:val="00985C48"/>
    <w:rsid w:val="009862D2"/>
    <w:rsid w:val="00991562"/>
    <w:rsid w:val="00991771"/>
    <w:rsid w:val="00992BBC"/>
    <w:rsid w:val="009A018E"/>
    <w:rsid w:val="009A1700"/>
    <w:rsid w:val="009A1A1D"/>
    <w:rsid w:val="009A2840"/>
    <w:rsid w:val="009A3AF5"/>
    <w:rsid w:val="009A7540"/>
    <w:rsid w:val="009B1E4E"/>
    <w:rsid w:val="009B40E7"/>
    <w:rsid w:val="009B4654"/>
    <w:rsid w:val="009B4A20"/>
    <w:rsid w:val="009B64A1"/>
    <w:rsid w:val="009B7A5F"/>
    <w:rsid w:val="009C1F7B"/>
    <w:rsid w:val="009C7793"/>
    <w:rsid w:val="009D1F4A"/>
    <w:rsid w:val="009E008F"/>
    <w:rsid w:val="009E00BD"/>
    <w:rsid w:val="009E456F"/>
    <w:rsid w:val="009E52F8"/>
    <w:rsid w:val="009F03F8"/>
    <w:rsid w:val="009F26F9"/>
    <w:rsid w:val="009F41A1"/>
    <w:rsid w:val="009F7F0D"/>
    <w:rsid w:val="00A002BC"/>
    <w:rsid w:val="00A01398"/>
    <w:rsid w:val="00A03067"/>
    <w:rsid w:val="00A0594A"/>
    <w:rsid w:val="00A0793C"/>
    <w:rsid w:val="00A1111E"/>
    <w:rsid w:val="00A12DF6"/>
    <w:rsid w:val="00A13786"/>
    <w:rsid w:val="00A157C3"/>
    <w:rsid w:val="00A24A20"/>
    <w:rsid w:val="00A24C83"/>
    <w:rsid w:val="00A275CB"/>
    <w:rsid w:val="00A27F2C"/>
    <w:rsid w:val="00A31352"/>
    <w:rsid w:val="00A32213"/>
    <w:rsid w:val="00A33201"/>
    <w:rsid w:val="00A3431E"/>
    <w:rsid w:val="00A34560"/>
    <w:rsid w:val="00A352DF"/>
    <w:rsid w:val="00A35F99"/>
    <w:rsid w:val="00A42815"/>
    <w:rsid w:val="00A42F08"/>
    <w:rsid w:val="00A443F3"/>
    <w:rsid w:val="00A46846"/>
    <w:rsid w:val="00A4760A"/>
    <w:rsid w:val="00A501E7"/>
    <w:rsid w:val="00A52890"/>
    <w:rsid w:val="00A52E72"/>
    <w:rsid w:val="00A53BA4"/>
    <w:rsid w:val="00A57248"/>
    <w:rsid w:val="00A57542"/>
    <w:rsid w:val="00A62923"/>
    <w:rsid w:val="00A63FC1"/>
    <w:rsid w:val="00A64809"/>
    <w:rsid w:val="00A657E7"/>
    <w:rsid w:val="00A66182"/>
    <w:rsid w:val="00A6629C"/>
    <w:rsid w:val="00A7201A"/>
    <w:rsid w:val="00A77A41"/>
    <w:rsid w:val="00A8066B"/>
    <w:rsid w:val="00A85BAD"/>
    <w:rsid w:val="00A9082B"/>
    <w:rsid w:val="00A915D7"/>
    <w:rsid w:val="00A91F80"/>
    <w:rsid w:val="00A93134"/>
    <w:rsid w:val="00A93F6F"/>
    <w:rsid w:val="00A9513F"/>
    <w:rsid w:val="00A96A4F"/>
    <w:rsid w:val="00AA0408"/>
    <w:rsid w:val="00AA195D"/>
    <w:rsid w:val="00AA23B8"/>
    <w:rsid w:val="00AA3490"/>
    <w:rsid w:val="00AA4022"/>
    <w:rsid w:val="00AA414B"/>
    <w:rsid w:val="00AA7FBD"/>
    <w:rsid w:val="00AB15F6"/>
    <w:rsid w:val="00AB1612"/>
    <w:rsid w:val="00AB1841"/>
    <w:rsid w:val="00AB36F0"/>
    <w:rsid w:val="00AB528D"/>
    <w:rsid w:val="00AB530E"/>
    <w:rsid w:val="00AB7C2E"/>
    <w:rsid w:val="00AC12C3"/>
    <w:rsid w:val="00AC14B7"/>
    <w:rsid w:val="00AC2AB9"/>
    <w:rsid w:val="00AC510D"/>
    <w:rsid w:val="00AD077A"/>
    <w:rsid w:val="00AD31BE"/>
    <w:rsid w:val="00AD569F"/>
    <w:rsid w:val="00AD6600"/>
    <w:rsid w:val="00AD7D16"/>
    <w:rsid w:val="00AE0B00"/>
    <w:rsid w:val="00AE1DE9"/>
    <w:rsid w:val="00AE38A7"/>
    <w:rsid w:val="00AE61D9"/>
    <w:rsid w:val="00AE775F"/>
    <w:rsid w:val="00AF0192"/>
    <w:rsid w:val="00AF1449"/>
    <w:rsid w:val="00AF206D"/>
    <w:rsid w:val="00AF4EB9"/>
    <w:rsid w:val="00B0083B"/>
    <w:rsid w:val="00B04DF0"/>
    <w:rsid w:val="00B05D16"/>
    <w:rsid w:val="00B06D24"/>
    <w:rsid w:val="00B0765C"/>
    <w:rsid w:val="00B116BE"/>
    <w:rsid w:val="00B11E7E"/>
    <w:rsid w:val="00B13F65"/>
    <w:rsid w:val="00B143C3"/>
    <w:rsid w:val="00B15D31"/>
    <w:rsid w:val="00B223CC"/>
    <w:rsid w:val="00B22E0A"/>
    <w:rsid w:val="00B233F4"/>
    <w:rsid w:val="00B25C99"/>
    <w:rsid w:val="00B26EAE"/>
    <w:rsid w:val="00B31E0F"/>
    <w:rsid w:val="00B35307"/>
    <w:rsid w:val="00B3530C"/>
    <w:rsid w:val="00B37C27"/>
    <w:rsid w:val="00B42DFF"/>
    <w:rsid w:val="00B436DC"/>
    <w:rsid w:val="00B4625F"/>
    <w:rsid w:val="00B50B50"/>
    <w:rsid w:val="00B5137E"/>
    <w:rsid w:val="00B51EE8"/>
    <w:rsid w:val="00B524AB"/>
    <w:rsid w:val="00B561B4"/>
    <w:rsid w:val="00B566EF"/>
    <w:rsid w:val="00B572B9"/>
    <w:rsid w:val="00B57784"/>
    <w:rsid w:val="00B638E7"/>
    <w:rsid w:val="00B6483B"/>
    <w:rsid w:val="00B65AD4"/>
    <w:rsid w:val="00B71D7F"/>
    <w:rsid w:val="00B778C9"/>
    <w:rsid w:val="00B8541E"/>
    <w:rsid w:val="00B86D80"/>
    <w:rsid w:val="00B90E47"/>
    <w:rsid w:val="00B91D2A"/>
    <w:rsid w:val="00B93AB9"/>
    <w:rsid w:val="00B93E42"/>
    <w:rsid w:val="00B95975"/>
    <w:rsid w:val="00BA00DF"/>
    <w:rsid w:val="00BA0628"/>
    <w:rsid w:val="00BA30AF"/>
    <w:rsid w:val="00BA6A24"/>
    <w:rsid w:val="00BB07AD"/>
    <w:rsid w:val="00BB0920"/>
    <w:rsid w:val="00BB0D6D"/>
    <w:rsid w:val="00BB113E"/>
    <w:rsid w:val="00BB27E1"/>
    <w:rsid w:val="00BB5507"/>
    <w:rsid w:val="00BB6605"/>
    <w:rsid w:val="00BB71C0"/>
    <w:rsid w:val="00BB7DEC"/>
    <w:rsid w:val="00BC66E2"/>
    <w:rsid w:val="00BD167E"/>
    <w:rsid w:val="00BD21B7"/>
    <w:rsid w:val="00BD22C2"/>
    <w:rsid w:val="00BD2398"/>
    <w:rsid w:val="00BD7763"/>
    <w:rsid w:val="00BE0B86"/>
    <w:rsid w:val="00BE1042"/>
    <w:rsid w:val="00BE1AD2"/>
    <w:rsid w:val="00BE3867"/>
    <w:rsid w:val="00BE6D43"/>
    <w:rsid w:val="00BF07A9"/>
    <w:rsid w:val="00BF624C"/>
    <w:rsid w:val="00C07317"/>
    <w:rsid w:val="00C07CDC"/>
    <w:rsid w:val="00C107AF"/>
    <w:rsid w:val="00C13327"/>
    <w:rsid w:val="00C204F9"/>
    <w:rsid w:val="00C21390"/>
    <w:rsid w:val="00C2280E"/>
    <w:rsid w:val="00C2323E"/>
    <w:rsid w:val="00C32B8C"/>
    <w:rsid w:val="00C378DE"/>
    <w:rsid w:val="00C40DF7"/>
    <w:rsid w:val="00C4509E"/>
    <w:rsid w:val="00C457E3"/>
    <w:rsid w:val="00C4585E"/>
    <w:rsid w:val="00C50D17"/>
    <w:rsid w:val="00C5410F"/>
    <w:rsid w:val="00C57D76"/>
    <w:rsid w:val="00C607D0"/>
    <w:rsid w:val="00C61115"/>
    <w:rsid w:val="00C62838"/>
    <w:rsid w:val="00C64199"/>
    <w:rsid w:val="00C644E5"/>
    <w:rsid w:val="00C65BD1"/>
    <w:rsid w:val="00C67672"/>
    <w:rsid w:val="00C748B2"/>
    <w:rsid w:val="00C75017"/>
    <w:rsid w:val="00C85D84"/>
    <w:rsid w:val="00C91028"/>
    <w:rsid w:val="00C92B30"/>
    <w:rsid w:val="00C94F69"/>
    <w:rsid w:val="00C962A3"/>
    <w:rsid w:val="00C974E4"/>
    <w:rsid w:val="00C97CBD"/>
    <w:rsid w:val="00CA3285"/>
    <w:rsid w:val="00CA41D8"/>
    <w:rsid w:val="00CA49EE"/>
    <w:rsid w:val="00CA57A9"/>
    <w:rsid w:val="00CA78D8"/>
    <w:rsid w:val="00CA79C0"/>
    <w:rsid w:val="00CB24ED"/>
    <w:rsid w:val="00CB266D"/>
    <w:rsid w:val="00CB6E80"/>
    <w:rsid w:val="00CB77C5"/>
    <w:rsid w:val="00CC0342"/>
    <w:rsid w:val="00CC24D4"/>
    <w:rsid w:val="00CC377C"/>
    <w:rsid w:val="00CC5416"/>
    <w:rsid w:val="00CC5BE4"/>
    <w:rsid w:val="00CC61C6"/>
    <w:rsid w:val="00CD0571"/>
    <w:rsid w:val="00CD3F22"/>
    <w:rsid w:val="00CD5BB5"/>
    <w:rsid w:val="00CE01D7"/>
    <w:rsid w:val="00CE065D"/>
    <w:rsid w:val="00CE0BFE"/>
    <w:rsid w:val="00CE125E"/>
    <w:rsid w:val="00CE264C"/>
    <w:rsid w:val="00CE589B"/>
    <w:rsid w:val="00CE6F0B"/>
    <w:rsid w:val="00CE7C69"/>
    <w:rsid w:val="00CF09A5"/>
    <w:rsid w:val="00CF19CE"/>
    <w:rsid w:val="00CF7006"/>
    <w:rsid w:val="00CF778E"/>
    <w:rsid w:val="00D03547"/>
    <w:rsid w:val="00D055F1"/>
    <w:rsid w:val="00D074EF"/>
    <w:rsid w:val="00D10699"/>
    <w:rsid w:val="00D144E8"/>
    <w:rsid w:val="00D15F3C"/>
    <w:rsid w:val="00D210A6"/>
    <w:rsid w:val="00D22383"/>
    <w:rsid w:val="00D2562B"/>
    <w:rsid w:val="00D269B8"/>
    <w:rsid w:val="00D3002B"/>
    <w:rsid w:val="00D30B67"/>
    <w:rsid w:val="00D31405"/>
    <w:rsid w:val="00D324AC"/>
    <w:rsid w:val="00D32EED"/>
    <w:rsid w:val="00D333FF"/>
    <w:rsid w:val="00D41C78"/>
    <w:rsid w:val="00D44027"/>
    <w:rsid w:val="00D4426C"/>
    <w:rsid w:val="00D44536"/>
    <w:rsid w:val="00D461AF"/>
    <w:rsid w:val="00D47F1F"/>
    <w:rsid w:val="00D505AA"/>
    <w:rsid w:val="00D54D62"/>
    <w:rsid w:val="00D62FB9"/>
    <w:rsid w:val="00D63CA6"/>
    <w:rsid w:val="00D64B6B"/>
    <w:rsid w:val="00D64FF3"/>
    <w:rsid w:val="00D71A64"/>
    <w:rsid w:val="00D75DCE"/>
    <w:rsid w:val="00D8036E"/>
    <w:rsid w:val="00D80CF8"/>
    <w:rsid w:val="00D80FC4"/>
    <w:rsid w:val="00D84651"/>
    <w:rsid w:val="00D85E91"/>
    <w:rsid w:val="00D92BC1"/>
    <w:rsid w:val="00D94DA2"/>
    <w:rsid w:val="00D94F7A"/>
    <w:rsid w:val="00D9560C"/>
    <w:rsid w:val="00D95B1C"/>
    <w:rsid w:val="00D95C4F"/>
    <w:rsid w:val="00D96DA2"/>
    <w:rsid w:val="00D97FA3"/>
    <w:rsid w:val="00DA1B13"/>
    <w:rsid w:val="00DA28A1"/>
    <w:rsid w:val="00DA4697"/>
    <w:rsid w:val="00DA76D3"/>
    <w:rsid w:val="00DB3FE5"/>
    <w:rsid w:val="00DB42C1"/>
    <w:rsid w:val="00DB6787"/>
    <w:rsid w:val="00DB6D39"/>
    <w:rsid w:val="00DC101B"/>
    <w:rsid w:val="00DC2E1E"/>
    <w:rsid w:val="00DC36EA"/>
    <w:rsid w:val="00DC6A00"/>
    <w:rsid w:val="00DD6812"/>
    <w:rsid w:val="00DD694B"/>
    <w:rsid w:val="00DE336F"/>
    <w:rsid w:val="00DE549B"/>
    <w:rsid w:val="00DE7012"/>
    <w:rsid w:val="00DE7291"/>
    <w:rsid w:val="00DE7A3A"/>
    <w:rsid w:val="00DF02DD"/>
    <w:rsid w:val="00DF06CE"/>
    <w:rsid w:val="00DF1126"/>
    <w:rsid w:val="00DF3632"/>
    <w:rsid w:val="00DF7B3E"/>
    <w:rsid w:val="00E005C3"/>
    <w:rsid w:val="00E01E8C"/>
    <w:rsid w:val="00E0286C"/>
    <w:rsid w:val="00E037BA"/>
    <w:rsid w:val="00E03EFA"/>
    <w:rsid w:val="00E05607"/>
    <w:rsid w:val="00E06286"/>
    <w:rsid w:val="00E06ED4"/>
    <w:rsid w:val="00E115AE"/>
    <w:rsid w:val="00E12692"/>
    <w:rsid w:val="00E13C08"/>
    <w:rsid w:val="00E16A26"/>
    <w:rsid w:val="00E21B3B"/>
    <w:rsid w:val="00E2294B"/>
    <w:rsid w:val="00E2322E"/>
    <w:rsid w:val="00E23EF2"/>
    <w:rsid w:val="00E25FC8"/>
    <w:rsid w:val="00E32905"/>
    <w:rsid w:val="00E3331D"/>
    <w:rsid w:val="00E352B3"/>
    <w:rsid w:val="00E36F09"/>
    <w:rsid w:val="00E37CF2"/>
    <w:rsid w:val="00E41CD4"/>
    <w:rsid w:val="00E4224A"/>
    <w:rsid w:val="00E42FD6"/>
    <w:rsid w:val="00E436DC"/>
    <w:rsid w:val="00E44729"/>
    <w:rsid w:val="00E4480C"/>
    <w:rsid w:val="00E4493C"/>
    <w:rsid w:val="00E4526A"/>
    <w:rsid w:val="00E47C94"/>
    <w:rsid w:val="00E508B2"/>
    <w:rsid w:val="00E512F6"/>
    <w:rsid w:val="00E51B6F"/>
    <w:rsid w:val="00E52687"/>
    <w:rsid w:val="00E52C57"/>
    <w:rsid w:val="00E545A4"/>
    <w:rsid w:val="00E54806"/>
    <w:rsid w:val="00E5635D"/>
    <w:rsid w:val="00E61CB9"/>
    <w:rsid w:val="00E62C8B"/>
    <w:rsid w:val="00E63479"/>
    <w:rsid w:val="00E6572D"/>
    <w:rsid w:val="00E71CFE"/>
    <w:rsid w:val="00E730C9"/>
    <w:rsid w:val="00E742A0"/>
    <w:rsid w:val="00E74763"/>
    <w:rsid w:val="00E749EE"/>
    <w:rsid w:val="00E74A05"/>
    <w:rsid w:val="00E800AE"/>
    <w:rsid w:val="00E82611"/>
    <w:rsid w:val="00E869C0"/>
    <w:rsid w:val="00E902CC"/>
    <w:rsid w:val="00E902F7"/>
    <w:rsid w:val="00E9061C"/>
    <w:rsid w:val="00E93457"/>
    <w:rsid w:val="00E94E80"/>
    <w:rsid w:val="00E979BB"/>
    <w:rsid w:val="00EA735E"/>
    <w:rsid w:val="00EA7729"/>
    <w:rsid w:val="00EA7AAE"/>
    <w:rsid w:val="00EB027B"/>
    <w:rsid w:val="00EB0CC1"/>
    <w:rsid w:val="00EB2362"/>
    <w:rsid w:val="00EB2B3E"/>
    <w:rsid w:val="00EB4699"/>
    <w:rsid w:val="00EB7673"/>
    <w:rsid w:val="00EC21BA"/>
    <w:rsid w:val="00EC2C8E"/>
    <w:rsid w:val="00EC7476"/>
    <w:rsid w:val="00ED03D5"/>
    <w:rsid w:val="00ED59D3"/>
    <w:rsid w:val="00ED736A"/>
    <w:rsid w:val="00EE1194"/>
    <w:rsid w:val="00EE2DCB"/>
    <w:rsid w:val="00EE5A68"/>
    <w:rsid w:val="00EE7E24"/>
    <w:rsid w:val="00EF0EEE"/>
    <w:rsid w:val="00EF15C8"/>
    <w:rsid w:val="00EF307D"/>
    <w:rsid w:val="00EF44F3"/>
    <w:rsid w:val="00F0434C"/>
    <w:rsid w:val="00F0477F"/>
    <w:rsid w:val="00F06016"/>
    <w:rsid w:val="00F0788A"/>
    <w:rsid w:val="00F125CC"/>
    <w:rsid w:val="00F13F0D"/>
    <w:rsid w:val="00F15D70"/>
    <w:rsid w:val="00F21633"/>
    <w:rsid w:val="00F225A1"/>
    <w:rsid w:val="00F22628"/>
    <w:rsid w:val="00F24152"/>
    <w:rsid w:val="00F2611A"/>
    <w:rsid w:val="00F27B00"/>
    <w:rsid w:val="00F30317"/>
    <w:rsid w:val="00F342BF"/>
    <w:rsid w:val="00F36650"/>
    <w:rsid w:val="00F37836"/>
    <w:rsid w:val="00F3788B"/>
    <w:rsid w:val="00F379F0"/>
    <w:rsid w:val="00F37A6D"/>
    <w:rsid w:val="00F411E6"/>
    <w:rsid w:val="00F43436"/>
    <w:rsid w:val="00F437A6"/>
    <w:rsid w:val="00F4451D"/>
    <w:rsid w:val="00F47542"/>
    <w:rsid w:val="00F526BA"/>
    <w:rsid w:val="00F539AE"/>
    <w:rsid w:val="00F56D16"/>
    <w:rsid w:val="00F600FC"/>
    <w:rsid w:val="00F612A9"/>
    <w:rsid w:val="00F61487"/>
    <w:rsid w:val="00F6544F"/>
    <w:rsid w:val="00F658C1"/>
    <w:rsid w:val="00F65C89"/>
    <w:rsid w:val="00F716F5"/>
    <w:rsid w:val="00F71BEB"/>
    <w:rsid w:val="00F71F67"/>
    <w:rsid w:val="00F72C5B"/>
    <w:rsid w:val="00F73A1C"/>
    <w:rsid w:val="00F81C92"/>
    <w:rsid w:val="00F837B6"/>
    <w:rsid w:val="00F90358"/>
    <w:rsid w:val="00F90763"/>
    <w:rsid w:val="00F909D4"/>
    <w:rsid w:val="00F90C78"/>
    <w:rsid w:val="00F91FBC"/>
    <w:rsid w:val="00F93CCD"/>
    <w:rsid w:val="00F94EBE"/>
    <w:rsid w:val="00F972D0"/>
    <w:rsid w:val="00FA1708"/>
    <w:rsid w:val="00FA2108"/>
    <w:rsid w:val="00FA380F"/>
    <w:rsid w:val="00FB2320"/>
    <w:rsid w:val="00FB5653"/>
    <w:rsid w:val="00FB5791"/>
    <w:rsid w:val="00FB73DE"/>
    <w:rsid w:val="00FC2247"/>
    <w:rsid w:val="00FC349D"/>
    <w:rsid w:val="00FC405B"/>
    <w:rsid w:val="00FC4257"/>
    <w:rsid w:val="00FC4346"/>
    <w:rsid w:val="00FC486C"/>
    <w:rsid w:val="00FC7311"/>
    <w:rsid w:val="00FC74AE"/>
    <w:rsid w:val="00FD0920"/>
    <w:rsid w:val="00FD2B58"/>
    <w:rsid w:val="00FD3C14"/>
    <w:rsid w:val="00FE2C37"/>
    <w:rsid w:val="00FE3807"/>
    <w:rsid w:val="00FE4869"/>
    <w:rsid w:val="00FE4DBB"/>
    <w:rsid w:val="00FE4ED2"/>
    <w:rsid w:val="00FE5669"/>
    <w:rsid w:val="00FF0323"/>
    <w:rsid w:val="00FF0F04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A9440F"/>
  <w15:docId w15:val="{67371B7A-9286-4278-A8B4-A9AB650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CE0B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366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366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1A69ED"/>
    <w:pPr>
      <w:spacing w:before="120" w:after="120"/>
      <w:jc w:val="center"/>
    </w:pPr>
    <w:rPr>
      <w:b/>
      <w:bCs/>
      <w:caps/>
      <w:sz w:val="20"/>
      <w:szCs w:val="20"/>
    </w:rPr>
  </w:style>
  <w:style w:type="character" w:styleId="Hyperlink">
    <w:name w:val="Hyperlink"/>
    <w:uiPriority w:val="99"/>
    <w:rsid w:val="00F36650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3665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3665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5E49C9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5E49C9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5E49C9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5E49C9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5E49C9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5E49C9"/>
    <w:pPr>
      <w:ind w:left="1920"/>
    </w:pPr>
    <w:rPr>
      <w:sz w:val="18"/>
      <w:szCs w:val="18"/>
    </w:rPr>
  </w:style>
  <w:style w:type="paragraph" w:styleId="Fuzeile">
    <w:name w:val="footer"/>
    <w:basedOn w:val="Standard"/>
    <w:rsid w:val="008B65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8B65CD"/>
  </w:style>
  <w:style w:type="paragraph" w:styleId="Kopfzeile">
    <w:name w:val="header"/>
    <w:basedOn w:val="Standard"/>
    <w:rsid w:val="008B65C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A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14CDC"/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rsid w:val="00F3788B"/>
    <w:pPr>
      <w:numPr>
        <w:numId w:val="12"/>
      </w:numPr>
    </w:pPr>
  </w:style>
  <w:style w:type="paragraph" w:styleId="HTMLVorformatiert">
    <w:name w:val="HTML Preformatted"/>
    <w:basedOn w:val="Standard"/>
    <w:rsid w:val="003E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kumentstruktur">
    <w:name w:val="Document Map"/>
    <w:basedOn w:val="Standard"/>
    <w:semiHidden/>
    <w:rsid w:val="00A806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andardEbrima">
    <w:name w:val="Standard + Ebrima"/>
    <w:basedOn w:val="Standard"/>
    <w:link w:val="StandardEbrimaZchn"/>
    <w:rsid w:val="00B05D16"/>
    <w:pPr>
      <w:spacing w:line="360" w:lineRule="auto"/>
    </w:pPr>
    <w:rPr>
      <w:rFonts w:ascii="Ebrima" w:hAnsi="Ebrima"/>
    </w:rPr>
  </w:style>
  <w:style w:type="character" w:customStyle="1" w:styleId="StandardEbrimaZchn">
    <w:name w:val="Standard + Ebrima Zchn"/>
    <w:link w:val="StandardEbrima"/>
    <w:rsid w:val="00B05D16"/>
    <w:rPr>
      <w:rFonts w:ascii="Ebrima" w:hAnsi="Ebrima"/>
      <w:sz w:val="24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F91FBC"/>
    <w:pPr>
      <w:ind w:left="720"/>
      <w:contextualSpacing/>
    </w:pPr>
  </w:style>
  <w:style w:type="character" w:customStyle="1" w:styleId="pl-smi">
    <w:name w:val="pl-smi"/>
    <w:basedOn w:val="Absatz-Standardschriftart"/>
    <w:rsid w:val="00FE2C37"/>
  </w:style>
  <w:style w:type="character" w:styleId="BesuchterHyperlink">
    <w:name w:val="FollowedHyperlink"/>
    <w:basedOn w:val="Absatz-Standardschriftart"/>
    <w:semiHidden/>
    <w:unhideWhenUsed/>
    <w:rsid w:val="00CE6F0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642BB0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42BB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42BB0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42B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642BB0"/>
    <w:rPr>
      <w:b/>
      <w:bCs/>
    </w:rPr>
  </w:style>
  <w:style w:type="paragraph" w:styleId="berarbeitung">
    <w:name w:val="Revision"/>
    <w:hidden/>
    <w:uiPriority w:val="99"/>
    <w:semiHidden/>
    <w:rsid w:val="00CB26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nit.org/junit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sesource.github.io/jans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F5FC-DA4F-4835-A78C-D31EBB56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zur Word-Protokoll-Erarbeitung</vt:lpstr>
    </vt:vector>
  </TitlesOfParts>
  <Company/>
  <LinksUpToDate>false</LinksUpToDate>
  <CharactersWithSpaces>8701</CharactersWithSpaces>
  <SharedDoc>false</SharedDoc>
  <HLinks>
    <vt:vector size="96" baseType="variant"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_Toc501343988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_Toc501343987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_Toc501343986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_Toc501343985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_Toc501343984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_Toc501343983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_Toc501343982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_Toc501343981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_Toc501343980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_Toc501343979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_Toc501343978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_Toc501343977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_Toc501343976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_Toc501343975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_Toc501343974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_Toc501343973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zur Word-Protokoll-Erarbeitung</dc:title>
  <dc:creator>Nils Malte</dc:creator>
  <cp:lastModifiedBy>Simon Bu</cp:lastModifiedBy>
  <cp:revision>2</cp:revision>
  <cp:lastPrinted>2018-11-18T17:51:00Z</cp:lastPrinted>
  <dcterms:created xsi:type="dcterms:W3CDTF">2018-11-18T17:51:00Z</dcterms:created>
  <dcterms:modified xsi:type="dcterms:W3CDTF">2018-11-18T17:51:00Z</dcterms:modified>
</cp:coreProperties>
</file>