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869" w:rsidRPr="00A619B3" w:rsidRDefault="00BC0869" w:rsidP="008231C4"/>
    <w:p w:rsidR="00BC0869" w:rsidRPr="00A619B3" w:rsidRDefault="00BC0869" w:rsidP="008231C4"/>
    <w:p w:rsidR="00BC0869" w:rsidRPr="00A619B3" w:rsidRDefault="00BC0869" w:rsidP="008231C4"/>
    <w:p w:rsidR="00BC0869" w:rsidRPr="00A619B3" w:rsidRDefault="00BC0869" w:rsidP="008231C4"/>
    <w:p w:rsidR="00BC0869" w:rsidRPr="00A619B3" w:rsidRDefault="002E3D93" w:rsidP="008231C4">
      <w:pPr>
        <w:pStyle w:val="Titel"/>
      </w:pPr>
      <w:r>
        <w:t>Protokoll „</w:t>
      </w:r>
      <w:r w:rsidRPr="002E3D93">
        <w:t>Datei-Komprimierung</w:t>
      </w:r>
      <w:r>
        <w:t>“</w:t>
      </w:r>
    </w:p>
    <w:p w:rsidR="00BC0869" w:rsidRPr="00A619B3" w:rsidRDefault="00BC0869" w:rsidP="008231C4">
      <w:pPr>
        <w:pStyle w:val="Untertitel"/>
      </w:pPr>
      <w:r w:rsidRPr="00A619B3">
        <w:t>Von Simon Bullik, DQI16</w:t>
      </w:r>
    </w:p>
    <w:p w:rsidR="00BC0869" w:rsidRPr="00A619B3" w:rsidRDefault="00BC0869" w:rsidP="008231C4">
      <w:pPr>
        <w:pStyle w:val="Untertitel"/>
      </w:pPr>
      <w:r w:rsidRPr="00A619B3">
        <w:t>Schulzentrum Utbremen</w:t>
      </w:r>
    </w:p>
    <w:p w:rsidR="001B0B31" w:rsidRPr="00BC0869" w:rsidRDefault="001B0B31" w:rsidP="008231C4">
      <w:pPr>
        <w:rPr>
          <w:sz w:val="22"/>
          <w:szCs w:val="22"/>
        </w:rPr>
      </w:pPr>
      <w:r>
        <w:br w:type="page"/>
      </w:r>
    </w:p>
    <w:bookmarkStart w:id="0" w:name="_GoBack" w:displacedByCustomXml="next"/>
    <w:sdt>
      <w:sdtPr>
        <w:rPr>
          <w:rFonts w:ascii="Times New Roman" w:eastAsiaTheme="minorHAnsi" w:hAnsi="Times New Roman" w:cs="Times New Roman"/>
          <w:color w:val="auto"/>
          <w:sz w:val="24"/>
          <w:szCs w:val="24"/>
          <w:lang w:eastAsia="en-US"/>
        </w:rPr>
        <w:id w:val="-1626932368"/>
        <w:docPartObj>
          <w:docPartGallery w:val="Table of Contents"/>
          <w:docPartUnique/>
        </w:docPartObj>
      </w:sdtPr>
      <w:sdtEndPr>
        <w:rPr>
          <w:b/>
          <w:bCs/>
        </w:rPr>
      </w:sdtEndPr>
      <w:sdtContent>
        <w:p w:rsidR="008231C4" w:rsidRDefault="008231C4">
          <w:pPr>
            <w:pStyle w:val="Inhaltsverzeichnisberschrift"/>
          </w:pPr>
          <w:r>
            <w:t>Inhalt</w:t>
          </w:r>
        </w:p>
        <w:bookmarkEnd w:id="0"/>
        <w:p w:rsidR="00DD7B03" w:rsidRDefault="008231C4">
          <w:pPr>
            <w:pStyle w:val="Verzeichnis1"/>
            <w:tabs>
              <w:tab w:val="right" w:leader="dot" w:pos="9628"/>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501320025" w:history="1">
            <w:r w:rsidR="00DD7B03" w:rsidRPr="0030228C">
              <w:rPr>
                <w:rStyle w:val="Hyperlink"/>
                <w:noProof/>
              </w:rPr>
              <w:t>Aufgabenstellung</w:t>
            </w:r>
            <w:r w:rsidR="00DD7B03">
              <w:rPr>
                <w:noProof/>
                <w:webHidden/>
              </w:rPr>
              <w:tab/>
            </w:r>
            <w:r w:rsidR="00DD7B03">
              <w:rPr>
                <w:noProof/>
                <w:webHidden/>
              </w:rPr>
              <w:fldChar w:fldCharType="begin"/>
            </w:r>
            <w:r w:rsidR="00DD7B03">
              <w:rPr>
                <w:noProof/>
                <w:webHidden/>
              </w:rPr>
              <w:instrText xml:space="preserve"> PAGEREF _Toc501320025 \h </w:instrText>
            </w:r>
            <w:r w:rsidR="00DD7B03">
              <w:rPr>
                <w:noProof/>
                <w:webHidden/>
              </w:rPr>
            </w:r>
            <w:r w:rsidR="00DD7B03">
              <w:rPr>
                <w:noProof/>
                <w:webHidden/>
              </w:rPr>
              <w:fldChar w:fldCharType="separate"/>
            </w:r>
            <w:r w:rsidR="000942F9">
              <w:rPr>
                <w:noProof/>
                <w:webHidden/>
              </w:rPr>
              <w:t>3</w:t>
            </w:r>
            <w:r w:rsidR="00DD7B03">
              <w:rPr>
                <w:noProof/>
                <w:webHidden/>
              </w:rPr>
              <w:fldChar w:fldCharType="end"/>
            </w:r>
          </w:hyperlink>
        </w:p>
        <w:p w:rsidR="00DD7B03" w:rsidRDefault="00DD7B03">
          <w:pPr>
            <w:pStyle w:val="Verzeichnis1"/>
            <w:tabs>
              <w:tab w:val="right" w:leader="dot" w:pos="9628"/>
            </w:tabs>
            <w:rPr>
              <w:rFonts w:asciiTheme="minorHAnsi" w:eastAsiaTheme="minorEastAsia" w:hAnsiTheme="minorHAnsi" w:cstheme="minorBidi"/>
              <w:noProof/>
              <w:sz w:val="22"/>
              <w:szCs w:val="22"/>
              <w:lang w:eastAsia="de-DE"/>
            </w:rPr>
          </w:pPr>
          <w:hyperlink w:anchor="_Toc501320026" w:history="1">
            <w:r w:rsidRPr="0030228C">
              <w:rPr>
                <w:rStyle w:val="Hyperlink"/>
                <w:noProof/>
              </w:rPr>
              <w:t>Ausstattung</w:t>
            </w:r>
            <w:r>
              <w:rPr>
                <w:noProof/>
                <w:webHidden/>
              </w:rPr>
              <w:tab/>
            </w:r>
            <w:r>
              <w:rPr>
                <w:noProof/>
                <w:webHidden/>
              </w:rPr>
              <w:fldChar w:fldCharType="begin"/>
            </w:r>
            <w:r>
              <w:rPr>
                <w:noProof/>
                <w:webHidden/>
              </w:rPr>
              <w:instrText xml:space="preserve"> PAGEREF _Toc501320026 \h </w:instrText>
            </w:r>
            <w:r>
              <w:rPr>
                <w:noProof/>
                <w:webHidden/>
              </w:rPr>
            </w:r>
            <w:r>
              <w:rPr>
                <w:noProof/>
                <w:webHidden/>
              </w:rPr>
              <w:fldChar w:fldCharType="separate"/>
            </w:r>
            <w:r w:rsidR="000942F9">
              <w:rPr>
                <w:noProof/>
                <w:webHidden/>
              </w:rPr>
              <w:t>3</w:t>
            </w:r>
            <w:r>
              <w:rPr>
                <w:noProof/>
                <w:webHidden/>
              </w:rPr>
              <w:fldChar w:fldCharType="end"/>
            </w:r>
          </w:hyperlink>
        </w:p>
        <w:p w:rsidR="00DD7B03" w:rsidRDefault="00DD7B03">
          <w:pPr>
            <w:pStyle w:val="Verzeichnis1"/>
            <w:tabs>
              <w:tab w:val="right" w:leader="dot" w:pos="9628"/>
            </w:tabs>
            <w:rPr>
              <w:rFonts w:asciiTheme="minorHAnsi" w:eastAsiaTheme="minorEastAsia" w:hAnsiTheme="minorHAnsi" w:cstheme="minorBidi"/>
              <w:noProof/>
              <w:sz w:val="22"/>
              <w:szCs w:val="22"/>
              <w:lang w:eastAsia="de-DE"/>
            </w:rPr>
          </w:pPr>
          <w:hyperlink w:anchor="_Toc501320027" w:history="1">
            <w:r w:rsidRPr="0030228C">
              <w:rPr>
                <w:rStyle w:val="Hyperlink"/>
                <w:noProof/>
              </w:rPr>
              <w:t>Bei Programmen:</w:t>
            </w:r>
            <w:r>
              <w:rPr>
                <w:noProof/>
                <w:webHidden/>
              </w:rPr>
              <w:tab/>
            </w:r>
            <w:r>
              <w:rPr>
                <w:noProof/>
                <w:webHidden/>
              </w:rPr>
              <w:fldChar w:fldCharType="begin"/>
            </w:r>
            <w:r>
              <w:rPr>
                <w:noProof/>
                <w:webHidden/>
              </w:rPr>
              <w:instrText xml:space="preserve"> PAGEREF _Toc501320027 \h </w:instrText>
            </w:r>
            <w:r>
              <w:rPr>
                <w:noProof/>
                <w:webHidden/>
              </w:rPr>
            </w:r>
            <w:r>
              <w:rPr>
                <w:noProof/>
                <w:webHidden/>
              </w:rPr>
              <w:fldChar w:fldCharType="separate"/>
            </w:r>
            <w:r w:rsidR="000942F9">
              <w:rPr>
                <w:noProof/>
                <w:webHidden/>
              </w:rPr>
              <w:t>3</w:t>
            </w:r>
            <w:r>
              <w:rPr>
                <w:noProof/>
                <w:webHidden/>
              </w:rPr>
              <w:fldChar w:fldCharType="end"/>
            </w:r>
          </w:hyperlink>
        </w:p>
        <w:p w:rsidR="00DD7B03" w:rsidRDefault="00DD7B03">
          <w:pPr>
            <w:pStyle w:val="Verzeichnis2"/>
            <w:tabs>
              <w:tab w:val="right" w:leader="dot" w:pos="9628"/>
            </w:tabs>
            <w:rPr>
              <w:rFonts w:asciiTheme="minorHAnsi" w:eastAsiaTheme="minorEastAsia" w:hAnsiTheme="minorHAnsi" w:cstheme="minorBidi"/>
              <w:noProof/>
              <w:sz w:val="22"/>
              <w:szCs w:val="22"/>
              <w:lang w:eastAsia="de-DE"/>
            </w:rPr>
          </w:pPr>
          <w:hyperlink w:anchor="_Toc501320028" w:history="1">
            <w:r w:rsidRPr="0030228C">
              <w:rPr>
                <w:rStyle w:val="Hyperlink"/>
                <w:noProof/>
              </w:rPr>
              <w:t>Benutzeranleitung</w:t>
            </w:r>
            <w:r>
              <w:rPr>
                <w:noProof/>
                <w:webHidden/>
              </w:rPr>
              <w:tab/>
            </w:r>
            <w:r>
              <w:rPr>
                <w:noProof/>
                <w:webHidden/>
              </w:rPr>
              <w:fldChar w:fldCharType="begin"/>
            </w:r>
            <w:r>
              <w:rPr>
                <w:noProof/>
                <w:webHidden/>
              </w:rPr>
              <w:instrText xml:space="preserve"> PAGEREF _Toc501320028 \h </w:instrText>
            </w:r>
            <w:r>
              <w:rPr>
                <w:noProof/>
                <w:webHidden/>
              </w:rPr>
            </w:r>
            <w:r>
              <w:rPr>
                <w:noProof/>
                <w:webHidden/>
              </w:rPr>
              <w:fldChar w:fldCharType="separate"/>
            </w:r>
            <w:r w:rsidR="000942F9">
              <w:rPr>
                <w:noProof/>
                <w:webHidden/>
              </w:rPr>
              <w:t>3</w:t>
            </w:r>
            <w:r>
              <w:rPr>
                <w:noProof/>
                <w:webHidden/>
              </w:rPr>
              <w:fldChar w:fldCharType="end"/>
            </w:r>
          </w:hyperlink>
        </w:p>
        <w:p w:rsidR="00DD7B03" w:rsidRDefault="00DD7B03">
          <w:pPr>
            <w:pStyle w:val="Verzeichnis2"/>
            <w:tabs>
              <w:tab w:val="right" w:leader="dot" w:pos="9628"/>
            </w:tabs>
            <w:rPr>
              <w:rFonts w:asciiTheme="minorHAnsi" w:eastAsiaTheme="minorEastAsia" w:hAnsiTheme="minorHAnsi" w:cstheme="minorBidi"/>
              <w:noProof/>
              <w:sz w:val="22"/>
              <w:szCs w:val="22"/>
              <w:lang w:eastAsia="de-DE"/>
            </w:rPr>
          </w:pPr>
          <w:hyperlink w:anchor="_Toc501320029" w:history="1">
            <w:r w:rsidRPr="0030228C">
              <w:rPr>
                <w:rStyle w:val="Hyperlink"/>
                <w:noProof/>
              </w:rPr>
              <w:t>Funktionsbeschreibung</w:t>
            </w:r>
            <w:r>
              <w:rPr>
                <w:noProof/>
                <w:webHidden/>
              </w:rPr>
              <w:tab/>
            </w:r>
            <w:r>
              <w:rPr>
                <w:noProof/>
                <w:webHidden/>
              </w:rPr>
              <w:fldChar w:fldCharType="begin"/>
            </w:r>
            <w:r>
              <w:rPr>
                <w:noProof/>
                <w:webHidden/>
              </w:rPr>
              <w:instrText xml:space="preserve"> PAGEREF _Toc501320029 \h </w:instrText>
            </w:r>
            <w:r>
              <w:rPr>
                <w:noProof/>
                <w:webHidden/>
              </w:rPr>
            </w:r>
            <w:r>
              <w:rPr>
                <w:noProof/>
                <w:webHidden/>
              </w:rPr>
              <w:fldChar w:fldCharType="separate"/>
            </w:r>
            <w:r w:rsidR="000942F9">
              <w:rPr>
                <w:noProof/>
                <w:webHidden/>
              </w:rPr>
              <w:t>3</w:t>
            </w:r>
            <w:r>
              <w:rPr>
                <w:noProof/>
                <w:webHidden/>
              </w:rPr>
              <w:fldChar w:fldCharType="end"/>
            </w:r>
          </w:hyperlink>
        </w:p>
        <w:p w:rsidR="00DD7B03" w:rsidRDefault="00DD7B03">
          <w:pPr>
            <w:pStyle w:val="Verzeichnis2"/>
            <w:tabs>
              <w:tab w:val="right" w:leader="dot" w:pos="9628"/>
            </w:tabs>
            <w:rPr>
              <w:rFonts w:asciiTheme="minorHAnsi" w:eastAsiaTheme="minorEastAsia" w:hAnsiTheme="minorHAnsi" w:cstheme="minorBidi"/>
              <w:noProof/>
              <w:sz w:val="22"/>
              <w:szCs w:val="22"/>
              <w:lang w:eastAsia="de-DE"/>
            </w:rPr>
          </w:pPr>
          <w:hyperlink w:anchor="_Toc501320030" w:history="1">
            <w:r w:rsidRPr="0030228C">
              <w:rPr>
                <w:rStyle w:val="Hyperlink"/>
                <w:noProof/>
              </w:rPr>
              <w:t>Erläuterung der einzelnen Programmteile</w:t>
            </w:r>
            <w:r>
              <w:rPr>
                <w:noProof/>
                <w:webHidden/>
              </w:rPr>
              <w:tab/>
            </w:r>
            <w:r>
              <w:rPr>
                <w:noProof/>
                <w:webHidden/>
              </w:rPr>
              <w:fldChar w:fldCharType="begin"/>
            </w:r>
            <w:r>
              <w:rPr>
                <w:noProof/>
                <w:webHidden/>
              </w:rPr>
              <w:instrText xml:space="preserve"> PAGEREF _Toc501320030 \h </w:instrText>
            </w:r>
            <w:r>
              <w:rPr>
                <w:noProof/>
                <w:webHidden/>
              </w:rPr>
            </w:r>
            <w:r>
              <w:rPr>
                <w:noProof/>
                <w:webHidden/>
              </w:rPr>
              <w:fldChar w:fldCharType="separate"/>
            </w:r>
            <w:r w:rsidR="000942F9">
              <w:rPr>
                <w:noProof/>
                <w:webHidden/>
              </w:rPr>
              <w:t>3</w:t>
            </w:r>
            <w:r>
              <w:rPr>
                <w:noProof/>
                <w:webHidden/>
              </w:rPr>
              <w:fldChar w:fldCharType="end"/>
            </w:r>
          </w:hyperlink>
        </w:p>
        <w:p w:rsidR="00DD7B03" w:rsidRDefault="00DD7B03">
          <w:pPr>
            <w:pStyle w:val="Verzeichnis3"/>
            <w:tabs>
              <w:tab w:val="right" w:leader="dot" w:pos="9628"/>
            </w:tabs>
            <w:rPr>
              <w:rFonts w:asciiTheme="minorHAnsi" w:eastAsiaTheme="minorEastAsia" w:hAnsiTheme="minorHAnsi" w:cstheme="minorBidi"/>
              <w:noProof/>
              <w:sz w:val="22"/>
              <w:szCs w:val="22"/>
              <w:lang w:eastAsia="de-DE"/>
            </w:rPr>
          </w:pPr>
          <w:hyperlink w:anchor="_Toc501320031" w:history="1">
            <w:r w:rsidRPr="0030228C">
              <w:rPr>
                <w:rStyle w:val="Hyperlink"/>
                <w:noProof/>
              </w:rPr>
              <w:t>Softwaremodule erläutern</w:t>
            </w:r>
            <w:r>
              <w:rPr>
                <w:noProof/>
                <w:webHidden/>
              </w:rPr>
              <w:tab/>
            </w:r>
            <w:r>
              <w:rPr>
                <w:noProof/>
                <w:webHidden/>
              </w:rPr>
              <w:fldChar w:fldCharType="begin"/>
            </w:r>
            <w:r>
              <w:rPr>
                <w:noProof/>
                <w:webHidden/>
              </w:rPr>
              <w:instrText xml:space="preserve"> PAGEREF _Toc501320031 \h </w:instrText>
            </w:r>
            <w:r>
              <w:rPr>
                <w:noProof/>
                <w:webHidden/>
              </w:rPr>
            </w:r>
            <w:r>
              <w:rPr>
                <w:noProof/>
                <w:webHidden/>
              </w:rPr>
              <w:fldChar w:fldCharType="separate"/>
            </w:r>
            <w:r w:rsidR="000942F9">
              <w:rPr>
                <w:noProof/>
                <w:webHidden/>
              </w:rPr>
              <w:t>3</w:t>
            </w:r>
            <w:r>
              <w:rPr>
                <w:noProof/>
                <w:webHidden/>
              </w:rPr>
              <w:fldChar w:fldCharType="end"/>
            </w:r>
          </w:hyperlink>
        </w:p>
        <w:p w:rsidR="00DD7B03" w:rsidRDefault="00DD7B03">
          <w:pPr>
            <w:pStyle w:val="Verzeichnis3"/>
            <w:tabs>
              <w:tab w:val="right" w:leader="dot" w:pos="9628"/>
            </w:tabs>
            <w:rPr>
              <w:rFonts w:asciiTheme="minorHAnsi" w:eastAsiaTheme="minorEastAsia" w:hAnsiTheme="minorHAnsi" w:cstheme="minorBidi"/>
              <w:noProof/>
              <w:sz w:val="22"/>
              <w:szCs w:val="22"/>
              <w:lang w:eastAsia="de-DE"/>
            </w:rPr>
          </w:pPr>
          <w:hyperlink w:anchor="_Toc501320032" w:history="1">
            <w:r w:rsidRPr="0030228C">
              <w:rPr>
                <w:rStyle w:val="Hyperlink"/>
                <w:noProof/>
              </w:rPr>
              <w:t>Zusammenarbeit der Klassen</w:t>
            </w:r>
            <w:r>
              <w:rPr>
                <w:noProof/>
                <w:webHidden/>
              </w:rPr>
              <w:tab/>
            </w:r>
            <w:r>
              <w:rPr>
                <w:noProof/>
                <w:webHidden/>
              </w:rPr>
              <w:fldChar w:fldCharType="begin"/>
            </w:r>
            <w:r>
              <w:rPr>
                <w:noProof/>
                <w:webHidden/>
              </w:rPr>
              <w:instrText xml:space="preserve"> PAGEREF _Toc501320032 \h </w:instrText>
            </w:r>
            <w:r>
              <w:rPr>
                <w:noProof/>
                <w:webHidden/>
              </w:rPr>
            </w:r>
            <w:r>
              <w:rPr>
                <w:noProof/>
                <w:webHidden/>
              </w:rPr>
              <w:fldChar w:fldCharType="separate"/>
            </w:r>
            <w:r w:rsidR="000942F9">
              <w:rPr>
                <w:noProof/>
                <w:webHidden/>
              </w:rPr>
              <w:t>4</w:t>
            </w:r>
            <w:r>
              <w:rPr>
                <w:noProof/>
                <w:webHidden/>
              </w:rPr>
              <w:fldChar w:fldCharType="end"/>
            </w:r>
          </w:hyperlink>
        </w:p>
        <w:p w:rsidR="00DD7B03" w:rsidRDefault="00DD7B03">
          <w:pPr>
            <w:pStyle w:val="Verzeichnis2"/>
            <w:tabs>
              <w:tab w:val="right" w:leader="dot" w:pos="9628"/>
            </w:tabs>
            <w:rPr>
              <w:rFonts w:asciiTheme="minorHAnsi" w:eastAsiaTheme="minorEastAsia" w:hAnsiTheme="minorHAnsi" w:cstheme="minorBidi"/>
              <w:noProof/>
              <w:sz w:val="22"/>
              <w:szCs w:val="22"/>
              <w:lang w:eastAsia="de-DE"/>
            </w:rPr>
          </w:pPr>
          <w:hyperlink w:anchor="_Toc501320033" w:history="1">
            <w:r w:rsidRPr="0030228C">
              <w:rPr>
                <w:rStyle w:val="Hyperlink"/>
                <w:noProof/>
              </w:rPr>
              <w:t>Programmtests</w:t>
            </w:r>
            <w:r>
              <w:rPr>
                <w:noProof/>
                <w:webHidden/>
              </w:rPr>
              <w:tab/>
            </w:r>
            <w:r>
              <w:rPr>
                <w:noProof/>
                <w:webHidden/>
              </w:rPr>
              <w:fldChar w:fldCharType="begin"/>
            </w:r>
            <w:r>
              <w:rPr>
                <w:noProof/>
                <w:webHidden/>
              </w:rPr>
              <w:instrText xml:space="preserve"> PAGEREF _Toc501320033 \h </w:instrText>
            </w:r>
            <w:r>
              <w:rPr>
                <w:noProof/>
                <w:webHidden/>
              </w:rPr>
            </w:r>
            <w:r>
              <w:rPr>
                <w:noProof/>
                <w:webHidden/>
              </w:rPr>
              <w:fldChar w:fldCharType="separate"/>
            </w:r>
            <w:r w:rsidR="000942F9">
              <w:rPr>
                <w:noProof/>
                <w:webHidden/>
              </w:rPr>
              <w:t>4</w:t>
            </w:r>
            <w:r>
              <w:rPr>
                <w:noProof/>
                <w:webHidden/>
              </w:rPr>
              <w:fldChar w:fldCharType="end"/>
            </w:r>
          </w:hyperlink>
        </w:p>
        <w:p w:rsidR="00DD7B03" w:rsidRDefault="00DD7B03">
          <w:pPr>
            <w:pStyle w:val="Verzeichnis1"/>
            <w:tabs>
              <w:tab w:val="right" w:leader="dot" w:pos="9628"/>
            </w:tabs>
            <w:rPr>
              <w:rFonts w:asciiTheme="minorHAnsi" w:eastAsiaTheme="minorEastAsia" w:hAnsiTheme="minorHAnsi" w:cstheme="minorBidi"/>
              <w:noProof/>
              <w:sz w:val="22"/>
              <w:szCs w:val="22"/>
              <w:lang w:eastAsia="de-DE"/>
            </w:rPr>
          </w:pPr>
          <w:hyperlink w:anchor="_Toc501320034" w:history="1">
            <w:r w:rsidRPr="0030228C">
              <w:rPr>
                <w:rStyle w:val="Hyperlink"/>
                <w:noProof/>
              </w:rPr>
              <w:t>Erkenntnisgewinn</w:t>
            </w:r>
            <w:r>
              <w:rPr>
                <w:noProof/>
                <w:webHidden/>
              </w:rPr>
              <w:tab/>
            </w:r>
            <w:r>
              <w:rPr>
                <w:noProof/>
                <w:webHidden/>
              </w:rPr>
              <w:fldChar w:fldCharType="begin"/>
            </w:r>
            <w:r>
              <w:rPr>
                <w:noProof/>
                <w:webHidden/>
              </w:rPr>
              <w:instrText xml:space="preserve"> PAGEREF _Toc501320034 \h </w:instrText>
            </w:r>
            <w:r>
              <w:rPr>
                <w:noProof/>
                <w:webHidden/>
              </w:rPr>
            </w:r>
            <w:r>
              <w:rPr>
                <w:noProof/>
                <w:webHidden/>
              </w:rPr>
              <w:fldChar w:fldCharType="separate"/>
            </w:r>
            <w:r w:rsidR="000942F9">
              <w:rPr>
                <w:noProof/>
                <w:webHidden/>
              </w:rPr>
              <w:t>4</w:t>
            </w:r>
            <w:r>
              <w:rPr>
                <w:noProof/>
                <w:webHidden/>
              </w:rPr>
              <w:fldChar w:fldCharType="end"/>
            </w:r>
          </w:hyperlink>
        </w:p>
        <w:p w:rsidR="008231C4" w:rsidRDefault="008231C4">
          <w:r>
            <w:rPr>
              <w:b/>
              <w:bCs/>
            </w:rPr>
            <w:fldChar w:fldCharType="end"/>
          </w:r>
        </w:p>
      </w:sdtContent>
    </w:sdt>
    <w:p w:rsidR="001B0B31" w:rsidRDefault="001B0B31" w:rsidP="008231C4">
      <w:pPr>
        <w:rPr>
          <w:rFonts w:asciiTheme="majorHAnsi" w:eastAsiaTheme="majorEastAsia" w:hAnsiTheme="majorHAnsi" w:cstheme="majorBidi"/>
          <w:color w:val="2E74B5" w:themeColor="accent1" w:themeShade="BF"/>
          <w:sz w:val="32"/>
          <w:szCs w:val="32"/>
        </w:rPr>
      </w:pPr>
      <w:r>
        <w:br w:type="page"/>
      </w:r>
    </w:p>
    <w:p w:rsidR="001B0B31" w:rsidRDefault="001B0B31" w:rsidP="008231C4">
      <w:pPr>
        <w:pStyle w:val="berschrift1"/>
      </w:pPr>
      <w:bookmarkStart w:id="1" w:name="_Toc501320025"/>
      <w:r>
        <w:lastRenderedPageBreak/>
        <w:t>Aufgabenstellung</w:t>
      </w:r>
      <w:bookmarkEnd w:id="1"/>
    </w:p>
    <w:p w:rsidR="001B0B31" w:rsidRPr="001B0B31" w:rsidRDefault="00075A7A" w:rsidP="008231C4">
      <w:r>
        <w:t xml:space="preserve">Die Aufgabe war ein Programm zur Reduzierung der Größe von Dateien zu erstellen. Dies sollte nach den beiden beschriebenen Algorithmen mit dem Prinzip des </w:t>
      </w:r>
      <w:r w:rsidRPr="005B74A7">
        <w:t>„</w:t>
      </w:r>
      <w:proofErr w:type="spellStart"/>
      <w:r w:rsidRPr="005B74A7">
        <w:t>Runlength</w:t>
      </w:r>
      <w:proofErr w:type="spellEnd"/>
      <w:r w:rsidRPr="005B74A7">
        <w:t>-Encoders“</w:t>
      </w:r>
      <w:r>
        <w:t xml:space="preserve"> geschehen. Außerdem soll das Programm noch Parameter in der Konsole aufnehmen.</w:t>
      </w:r>
    </w:p>
    <w:p w:rsidR="001B0B31" w:rsidRDefault="001B0B31" w:rsidP="008231C4">
      <w:pPr>
        <w:pStyle w:val="berschrift1"/>
      </w:pPr>
      <w:bookmarkStart w:id="2" w:name="_Toc501320026"/>
      <w:r>
        <w:t>Ausstattung</w:t>
      </w:r>
      <w:bookmarkEnd w:id="2"/>
    </w:p>
    <w:p w:rsidR="00075A7A" w:rsidRPr="00075A7A" w:rsidRDefault="00075A7A" w:rsidP="00075A7A">
      <w:r>
        <w:t>Es wird ein Endgerät mit</w:t>
      </w:r>
      <w:r w:rsidR="004B09F4">
        <w:t xml:space="preserve"> einem</w:t>
      </w:r>
      <w:r>
        <w:t xml:space="preserve"> </w:t>
      </w:r>
      <w:r w:rsidR="004B09F4">
        <w:t>installiertem</w:t>
      </w:r>
      <w:r>
        <w:t xml:space="preserve"> </w:t>
      </w:r>
      <w:r w:rsidR="004B09F4">
        <w:t>Python3 Interpreter benötigt.</w:t>
      </w:r>
    </w:p>
    <w:p w:rsidR="001B0B31" w:rsidRDefault="001B0B31" w:rsidP="008231C4">
      <w:pPr>
        <w:pStyle w:val="berschrift1"/>
      </w:pPr>
      <w:bookmarkStart w:id="3" w:name="_Toc501320027"/>
      <w:r>
        <w:t xml:space="preserve">Bei </w:t>
      </w:r>
      <w:r w:rsidRPr="001B0B31">
        <w:t>Programmen</w:t>
      </w:r>
      <w:r>
        <w:t>:</w:t>
      </w:r>
      <w:bookmarkEnd w:id="3"/>
    </w:p>
    <w:p w:rsidR="001B0B31" w:rsidRDefault="001B0B31" w:rsidP="008231C4">
      <w:pPr>
        <w:pStyle w:val="berschrift2"/>
      </w:pPr>
      <w:bookmarkStart w:id="4" w:name="_Toc501320028"/>
      <w:r>
        <w:t>Benutzeranleitung</w:t>
      </w:r>
      <w:bookmarkEnd w:id="4"/>
    </w:p>
    <w:p w:rsidR="00075A7A" w:rsidRDefault="00075A7A" w:rsidP="00075A7A">
      <w:r>
        <w:t xml:space="preserve">Zum Benutzen müssen </w:t>
      </w:r>
      <w:r w:rsidR="004B09F4">
        <w:t>S</w:t>
      </w:r>
      <w:r>
        <w:t xml:space="preserve">ie die Datei </w:t>
      </w:r>
      <w:r>
        <w:rPr>
          <w:i/>
        </w:rPr>
        <w:t>start.py</w:t>
      </w:r>
      <w:r>
        <w:t xml:space="preserve"> mit den gewünschten Parametern starten. Möglich Aufrufe wären zum Beispiel:</w:t>
      </w:r>
    </w:p>
    <w:p w:rsidR="00075A7A" w:rsidRPr="00075A7A" w:rsidRDefault="00075A7A" w:rsidP="00075A7A">
      <w:pPr>
        <w:rPr>
          <w:lang w:val="en-US"/>
        </w:rPr>
      </w:pPr>
      <w:r>
        <w:rPr>
          <w:lang w:val="en-US"/>
        </w:rPr>
        <w:t>python start.py</w:t>
      </w:r>
      <w:r w:rsidRPr="00075A7A">
        <w:rPr>
          <w:lang w:val="en-US"/>
        </w:rPr>
        <w:t xml:space="preserve"> –c/-u –f &lt;</w:t>
      </w:r>
      <w:r w:rsidR="004B09F4">
        <w:rPr>
          <w:lang w:val="en-US"/>
        </w:rPr>
        <w:t>test</w:t>
      </w:r>
      <w:r w:rsidRPr="00075A7A">
        <w:rPr>
          <w:lang w:val="en-US"/>
        </w:rPr>
        <w:t>.</w:t>
      </w:r>
      <w:r w:rsidR="004B09F4">
        <w:rPr>
          <w:lang w:val="en-US"/>
        </w:rPr>
        <w:t>bmp</w:t>
      </w:r>
      <w:r w:rsidRPr="00075A7A">
        <w:rPr>
          <w:lang w:val="en-US"/>
        </w:rPr>
        <w:t xml:space="preserve">&gt; [-e </w:t>
      </w:r>
      <w:r w:rsidR="004B09F4">
        <w:rPr>
          <w:lang w:val="en-US"/>
        </w:rPr>
        <w:t>rl3</w:t>
      </w:r>
      <w:r w:rsidRPr="00075A7A">
        <w:rPr>
          <w:lang w:val="en-US"/>
        </w:rPr>
        <w:t>] [-q]</w:t>
      </w:r>
    </w:p>
    <w:p w:rsidR="00075A7A" w:rsidRDefault="00075A7A" w:rsidP="00075A7A">
      <w:pPr>
        <w:rPr>
          <w:lang w:val="en-US"/>
        </w:rPr>
      </w:pPr>
      <w:r>
        <w:rPr>
          <w:lang w:val="en-US"/>
        </w:rPr>
        <w:t>python start.py</w:t>
      </w:r>
      <w:r w:rsidRPr="00075A7A">
        <w:rPr>
          <w:lang w:val="en-US"/>
        </w:rPr>
        <w:t xml:space="preserve"> </w:t>
      </w:r>
      <w:r>
        <w:rPr>
          <w:lang w:val="en-US"/>
        </w:rPr>
        <w:t>--</w:t>
      </w:r>
      <w:r w:rsidRPr="00075A7A">
        <w:rPr>
          <w:lang w:val="en-US"/>
        </w:rPr>
        <w:t>compress/--</w:t>
      </w:r>
      <w:proofErr w:type="spellStart"/>
      <w:r w:rsidRPr="00075A7A">
        <w:rPr>
          <w:lang w:val="en-US"/>
        </w:rPr>
        <w:t>uncompress</w:t>
      </w:r>
      <w:proofErr w:type="spellEnd"/>
      <w:r w:rsidRPr="00075A7A">
        <w:rPr>
          <w:lang w:val="en-US"/>
        </w:rPr>
        <w:t xml:space="preserve"> --file=&lt;</w:t>
      </w:r>
      <w:r w:rsidR="004B09F4">
        <w:rPr>
          <w:lang w:val="en-US"/>
        </w:rPr>
        <w:t>test</w:t>
      </w:r>
      <w:r w:rsidRPr="00075A7A">
        <w:rPr>
          <w:lang w:val="en-US"/>
        </w:rPr>
        <w:t>.</w:t>
      </w:r>
      <w:r w:rsidR="004B09F4">
        <w:rPr>
          <w:lang w:val="en-US"/>
        </w:rPr>
        <w:t>bmp</w:t>
      </w:r>
      <w:r w:rsidRPr="00075A7A">
        <w:rPr>
          <w:lang w:val="en-US"/>
        </w:rPr>
        <w:t>&gt; [--extension=</w:t>
      </w:r>
      <w:r w:rsidR="004B09F4">
        <w:rPr>
          <w:lang w:val="en-US"/>
        </w:rPr>
        <w:t>rl3</w:t>
      </w:r>
      <w:r w:rsidRPr="00075A7A">
        <w:rPr>
          <w:lang w:val="en-US"/>
        </w:rPr>
        <w:t>] [--quiet]</w:t>
      </w:r>
    </w:p>
    <w:p w:rsidR="004B09F4" w:rsidRPr="004B09F4" w:rsidRDefault="004B09F4" w:rsidP="00075A7A">
      <w:r w:rsidRPr="004B09F4">
        <w:t xml:space="preserve">Die Werte </w:t>
      </w:r>
      <w:r>
        <w:t>müssen natürlich angepasst werden.</w:t>
      </w:r>
    </w:p>
    <w:p w:rsidR="004B09F4" w:rsidRDefault="001B0B31" w:rsidP="008231C4">
      <w:pPr>
        <w:pStyle w:val="berschrift2"/>
      </w:pPr>
      <w:bookmarkStart w:id="5" w:name="_Toc501320029"/>
      <w:r>
        <w:t>Funktionsbeschreibung</w:t>
      </w:r>
      <w:bookmarkEnd w:id="5"/>
    </w:p>
    <w:p w:rsidR="004B09F4" w:rsidRDefault="00127684" w:rsidP="004B09F4">
      <w:r>
        <w:t>Das Programm kann über die Konsole Dateien mit dem Algorithmus RL3 komprimieren und Dateien dekomprimieren, welche mit RL2 oder RL3 komprimiert worden sind. Des Weiteren kann man eine eigene Dateiendung für die komprimierte Datei festlegen und auswählen, ob Ausgaben in der Konsole erfolgen sollen.</w:t>
      </w:r>
    </w:p>
    <w:p w:rsidR="001B0B31" w:rsidRDefault="001B0B31" w:rsidP="008231C4">
      <w:pPr>
        <w:pStyle w:val="berschrift2"/>
      </w:pPr>
      <w:bookmarkStart w:id="6" w:name="_Toc501320030"/>
      <w:r>
        <w:t>Erläuterung der einzelnen Programmteile</w:t>
      </w:r>
      <w:bookmarkEnd w:id="6"/>
    </w:p>
    <w:p w:rsidR="001B0B31" w:rsidRDefault="001B0B31" w:rsidP="008231C4">
      <w:pPr>
        <w:pStyle w:val="berschrift3"/>
      </w:pPr>
      <w:bookmarkStart w:id="7" w:name="_Toc501320031"/>
      <w:r>
        <w:t>Softwaremodule erläutern</w:t>
      </w:r>
      <w:bookmarkEnd w:id="7"/>
    </w:p>
    <w:p w:rsidR="00127684" w:rsidRDefault="00127684" w:rsidP="00127684">
      <w:pPr>
        <w:pStyle w:val="berschrift4"/>
      </w:pPr>
      <w:r>
        <w:t>Start.py</w:t>
      </w:r>
    </w:p>
    <w:p w:rsidR="00127684" w:rsidRDefault="00127684" w:rsidP="00127684">
      <w:r>
        <w:t xml:space="preserve">In der Datei </w:t>
      </w:r>
      <w:r>
        <w:rPr>
          <w:i/>
        </w:rPr>
        <w:t>start.py</w:t>
      </w:r>
      <w:r>
        <w:t xml:space="preserve"> findet die Parameterverarbeitung mit </w:t>
      </w:r>
      <w:proofErr w:type="spellStart"/>
      <w:r>
        <w:rPr>
          <w:i/>
        </w:rPr>
        <w:t>argparse</w:t>
      </w:r>
      <w:proofErr w:type="spellEnd"/>
      <w:r>
        <w:t xml:space="preserve"> statt.</w:t>
      </w:r>
    </w:p>
    <w:p w:rsidR="008E3085" w:rsidRDefault="009B482D" w:rsidP="008E3085">
      <w:pPr>
        <w:pStyle w:val="berschrift4"/>
      </w:pPr>
      <w:r>
        <w:t>RLedInterface.py</w:t>
      </w:r>
    </w:p>
    <w:p w:rsidR="009B482D" w:rsidRDefault="009B482D" w:rsidP="009B482D">
      <w:r>
        <w:t xml:space="preserve">Hier befindest sich das Grundgerüst der beiden Algorithmen. Es enthält die beiden Methoden </w:t>
      </w:r>
      <w:proofErr w:type="spellStart"/>
      <w:r>
        <w:rPr>
          <w:i/>
        </w:rPr>
        <w:t>compress</w:t>
      </w:r>
      <w:proofErr w:type="spellEnd"/>
      <w:r>
        <w:t xml:space="preserve"> und </w:t>
      </w:r>
      <w:proofErr w:type="spellStart"/>
      <w:r>
        <w:rPr>
          <w:i/>
        </w:rPr>
        <w:t>expand</w:t>
      </w:r>
      <w:proofErr w:type="spellEnd"/>
      <w:r>
        <w:t xml:space="preserve">, welche ohne Funktion sind. Des </w:t>
      </w:r>
      <w:r w:rsidR="00103452">
        <w:t>Weiteren</w:t>
      </w:r>
      <w:r>
        <w:t xml:space="preserve"> enthält es auch die Attribute mit </w:t>
      </w:r>
      <w:r>
        <w:lastRenderedPageBreak/>
        <w:t>der maximalen Anzahl von Bytes welche komprimiert werden können und die Anzahl der Bytes, welche auf einmal eingelesen werden.</w:t>
      </w:r>
    </w:p>
    <w:p w:rsidR="009B482D" w:rsidRDefault="009B482D" w:rsidP="009B482D">
      <w:pPr>
        <w:pStyle w:val="berschrift4"/>
      </w:pPr>
      <w:r>
        <w:t>RL2.py</w:t>
      </w:r>
    </w:p>
    <w:p w:rsidR="009B482D" w:rsidRDefault="009B482D" w:rsidP="009B482D">
      <w:r>
        <w:t>Hier ist der erste (einfache) Algorithmus implementiert.</w:t>
      </w:r>
    </w:p>
    <w:p w:rsidR="009B482D" w:rsidRDefault="009B482D" w:rsidP="009B482D">
      <w:pPr>
        <w:pStyle w:val="berschrift4"/>
      </w:pPr>
      <w:r>
        <w:t>RL3.py</w:t>
      </w:r>
    </w:p>
    <w:p w:rsidR="009B482D" w:rsidRDefault="009B482D" w:rsidP="009B482D">
      <w:r>
        <w:t>Hier ist der zweite Algorithmus implementiert.</w:t>
      </w:r>
    </w:p>
    <w:p w:rsidR="00103452" w:rsidRDefault="00103452" w:rsidP="00103452">
      <w:pPr>
        <w:pStyle w:val="berschrift4"/>
      </w:pPr>
      <w:r w:rsidRPr="00103452">
        <w:t>RLedSchnittstelle.py</w:t>
      </w:r>
    </w:p>
    <w:p w:rsidR="00103452" w:rsidRDefault="00103452" w:rsidP="00103452">
      <w:r>
        <w:t>Das ist die Schnittstelle, welche uns zur Verfügung gestellt worden ist. Hier werden in den Methoden jeweils ein Objekt von dem jeweiligen Algorithmus erzeugt und die jeweilige Aktion ausgeführt. Hier kann eingestellt werden, ob Fehler geworfen werden sollen oder ob das Programm still beendet werden soll und welche Dateiendung die komprimierte Datei hat.</w:t>
      </w:r>
    </w:p>
    <w:p w:rsidR="00103452" w:rsidRDefault="00103452" w:rsidP="00103452">
      <w:pPr>
        <w:pStyle w:val="berschrift4"/>
      </w:pPr>
      <w:r w:rsidRPr="00103452">
        <w:t>RLedException.py</w:t>
      </w:r>
    </w:p>
    <w:p w:rsidR="00103452" w:rsidRPr="00103452" w:rsidRDefault="00812C1A" w:rsidP="00103452">
      <w:r>
        <w:t>Enthält den „Fehler“ welcher geworfen wird, wenn bei der Komprimierung oder Dekomprimierung ein Fehler entsteht.</w:t>
      </w:r>
    </w:p>
    <w:p w:rsidR="001B0B31" w:rsidRDefault="00127684" w:rsidP="008231C4">
      <w:pPr>
        <w:pStyle w:val="berschrift3"/>
      </w:pPr>
      <w:bookmarkStart w:id="8" w:name="_Toc501320032"/>
      <w:r>
        <w:t>Zusammenarbeit</w:t>
      </w:r>
      <w:r w:rsidR="009B482D">
        <w:t xml:space="preserve"> der Klassen</w:t>
      </w:r>
      <w:bookmarkEnd w:id="8"/>
    </w:p>
    <w:p w:rsidR="00B30187" w:rsidRPr="00B30187" w:rsidRDefault="00812C1A" w:rsidP="00103452">
      <w:r>
        <w:t xml:space="preserve">Die Klassen </w:t>
      </w:r>
      <w:r w:rsidRPr="00812C1A">
        <w:rPr>
          <w:i/>
        </w:rPr>
        <w:t>RL2</w:t>
      </w:r>
      <w:r>
        <w:t xml:space="preserve"> und </w:t>
      </w:r>
      <w:r w:rsidRPr="00812C1A">
        <w:rPr>
          <w:i/>
        </w:rPr>
        <w:t>RL3</w:t>
      </w:r>
      <w:r>
        <w:t xml:space="preserve"> erben von der Klasse </w:t>
      </w:r>
      <w:r w:rsidRPr="00812C1A">
        <w:rPr>
          <w:i/>
        </w:rPr>
        <w:t>RL</w:t>
      </w:r>
      <w:r>
        <w:t xml:space="preserve"> aus der Datei </w:t>
      </w:r>
      <w:r w:rsidRPr="00812C1A">
        <w:rPr>
          <w:i/>
        </w:rPr>
        <w:t>RLedInterface.py</w:t>
      </w:r>
      <w:r>
        <w:t xml:space="preserve">. Der </w:t>
      </w:r>
      <w:proofErr w:type="spellStart"/>
      <w:r>
        <w:rPr>
          <w:i/>
        </w:rPr>
        <w:t>RLedError</w:t>
      </w:r>
      <w:proofErr w:type="spellEnd"/>
      <w:r>
        <w:t xml:space="preserve"> aus der Datei </w:t>
      </w:r>
      <w:r>
        <w:rPr>
          <w:i/>
        </w:rPr>
        <w:t>RLedExcpetion.py</w:t>
      </w:r>
      <w:r>
        <w:t xml:space="preserve"> wird von </w:t>
      </w:r>
      <w:r>
        <w:rPr>
          <w:i/>
        </w:rPr>
        <w:t>RL2</w:t>
      </w:r>
      <w:r>
        <w:t xml:space="preserve"> und </w:t>
      </w:r>
      <w:r>
        <w:rPr>
          <w:i/>
        </w:rPr>
        <w:t>RL3</w:t>
      </w:r>
      <w:r>
        <w:t xml:space="preserve">, sowie der </w:t>
      </w:r>
      <w:r w:rsidRPr="00812C1A">
        <w:rPr>
          <w:i/>
        </w:rPr>
        <w:t>start.py</w:t>
      </w:r>
      <w:r>
        <w:t xml:space="preserve">, geworfen. </w:t>
      </w:r>
      <w:r w:rsidR="00B30187">
        <w:t xml:space="preserve">Die </w:t>
      </w:r>
      <w:r w:rsidR="00B30187">
        <w:rPr>
          <w:i/>
        </w:rPr>
        <w:t>RLedSchnittstelle.py</w:t>
      </w:r>
      <w:r w:rsidR="00B30187">
        <w:t xml:space="preserve"> greift auf die Klassen </w:t>
      </w:r>
      <w:r w:rsidR="00B30187">
        <w:rPr>
          <w:i/>
        </w:rPr>
        <w:t>RL2</w:t>
      </w:r>
      <w:r w:rsidR="00B30187">
        <w:t xml:space="preserve"> und </w:t>
      </w:r>
      <w:r w:rsidR="00B30187">
        <w:rPr>
          <w:i/>
        </w:rPr>
        <w:t>RL3</w:t>
      </w:r>
      <w:r w:rsidR="00B30187">
        <w:t xml:space="preserve"> zu und erstellt ein Objekt, um die jeweilige Aktion auszuführen. Durch die </w:t>
      </w:r>
      <w:r w:rsidR="00B30187">
        <w:rPr>
          <w:i/>
        </w:rPr>
        <w:t>start.py</w:t>
      </w:r>
      <w:r w:rsidR="00B30187">
        <w:t xml:space="preserve"> werden die Konsolenparameter verarbeitet und die jeweilige Aktion in der </w:t>
      </w:r>
      <w:r w:rsidR="00B30187">
        <w:rPr>
          <w:i/>
        </w:rPr>
        <w:t>RLedSchnitstelle.py</w:t>
      </w:r>
      <w:r w:rsidR="00B30187">
        <w:t xml:space="preserve"> ausgeführt.</w:t>
      </w:r>
    </w:p>
    <w:p w:rsidR="001B0B31" w:rsidRDefault="001B0B31" w:rsidP="008231C4">
      <w:pPr>
        <w:pStyle w:val="berschrift2"/>
      </w:pPr>
      <w:bookmarkStart w:id="9" w:name="_Toc501320033"/>
      <w:r>
        <w:t>Programmtests</w:t>
      </w:r>
      <w:bookmarkEnd w:id="9"/>
    </w:p>
    <w:p w:rsidR="00B30187" w:rsidRPr="00B30187" w:rsidRDefault="00B30187" w:rsidP="00B30187">
      <w:r>
        <w:t>Das Komprimieren und Dekomprimieren war mit allen uns zur Verfügung gestellten Dateien erfolgreich (sofern möglich).</w:t>
      </w:r>
    </w:p>
    <w:p w:rsidR="001B0B31" w:rsidRDefault="001B0B31" w:rsidP="008231C4">
      <w:pPr>
        <w:pStyle w:val="berschrift1"/>
      </w:pPr>
      <w:bookmarkStart w:id="10" w:name="_Toc501320034"/>
      <w:r>
        <w:t>Erkenntnisgewinn</w:t>
      </w:r>
      <w:bookmarkEnd w:id="10"/>
    </w:p>
    <w:p w:rsidR="008E3085" w:rsidRPr="00B30187" w:rsidRDefault="00B30187" w:rsidP="008231C4">
      <w:r>
        <w:t xml:space="preserve">Es ist anstrengend mit Dateien zu arbeiten, welche in Bytes verarbeitet werden müssen. Auch ist (meiner Meinung nach) die Verwendung der </w:t>
      </w:r>
      <w:r w:rsidRPr="00B30187">
        <w:rPr>
          <w:i/>
        </w:rPr>
        <w:t>RLedSchnittstelle.py</w:t>
      </w:r>
      <w:r>
        <w:t xml:space="preserve"> nicht sehr sinnvoll gewesen.</w:t>
      </w:r>
    </w:p>
    <w:sectPr w:rsidR="008E3085" w:rsidRPr="00B30187" w:rsidSect="008231C4">
      <w:headerReference w:type="default" r:id="rId7"/>
      <w:footerReference w:type="default" r:id="rId8"/>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BFC" w:rsidRDefault="00CA3BFC" w:rsidP="008231C4">
      <w:r>
        <w:separator/>
      </w:r>
    </w:p>
  </w:endnote>
  <w:endnote w:type="continuationSeparator" w:id="0">
    <w:p w:rsidR="00CA3BFC" w:rsidRDefault="00CA3BFC" w:rsidP="0082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537334"/>
      <w:docPartObj>
        <w:docPartGallery w:val="Page Numbers (Bottom of Page)"/>
        <w:docPartUnique/>
      </w:docPartObj>
    </w:sdtPr>
    <w:sdtContent>
      <w:p w:rsidR="00812C1A" w:rsidRDefault="00812C1A" w:rsidP="008231C4">
        <w:pPr>
          <w:pStyle w:val="Fuzeile"/>
        </w:pPr>
        <w:r>
          <w:fldChar w:fldCharType="begin"/>
        </w:r>
        <w:r>
          <w:instrText>PAGE   \* MERGEFORMAT</w:instrText>
        </w:r>
        <w:r>
          <w:fldChar w:fldCharType="separate"/>
        </w:r>
        <w:r w:rsidR="000942F9">
          <w:rPr>
            <w:noProof/>
          </w:rPr>
          <w:t>4</w:t>
        </w:r>
        <w:r>
          <w:fldChar w:fldCharType="end"/>
        </w:r>
        <w:r>
          <w:t>/</w:t>
        </w:r>
        <w:fldSimple w:instr=" NUMPAGES   \* MERGEFORMAT ">
          <w:r w:rsidR="000942F9">
            <w:rPr>
              <w:noProof/>
            </w:rPr>
            <w:t>4</w:t>
          </w:r>
        </w:fldSimple>
      </w:p>
    </w:sdtContent>
  </w:sdt>
  <w:p w:rsidR="00812C1A" w:rsidRDefault="00812C1A" w:rsidP="008231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BFC" w:rsidRDefault="00CA3BFC" w:rsidP="008231C4">
      <w:r>
        <w:separator/>
      </w:r>
    </w:p>
  </w:footnote>
  <w:footnote w:type="continuationSeparator" w:id="0">
    <w:p w:rsidR="00CA3BFC" w:rsidRDefault="00CA3BFC" w:rsidP="00823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Look w:val="04A0" w:firstRow="1" w:lastRow="0" w:firstColumn="1" w:lastColumn="0" w:noHBand="0" w:noVBand="1"/>
    </w:tblPr>
    <w:tblGrid>
      <w:gridCol w:w="2547"/>
      <w:gridCol w:w="4111"/>
      <w:gridCol w:w="2404"/>
    </w:tblGrid>
    <w:tr w:rsidR="00812C1A" w:rsidTr="004B09F4">
      <w:tc>
        <w:tcPr>
          <w:tcW w:w="2547" w:type="dxa"/>
          <w:tcBorders>
            <w:bottom w:val="nil"/>
            <w:right w:val="nil"/>
          </w:tcBorders>
        </w:tcPr>
        <w:p w:rsidR="00812C1A" w:rsidRDefault="00812C1A" w:rsidP="008231C4">
          <w:r w:rsidRPr="008E5A1E">
            <w:t>SZ</w:t>
          </w:r>
          <w:r w:rsidRPr="008E5A1E">
            <w:rPr>
              <w:spacing w:val="-5"/>
            </w:rPr>
            <w:t xml:space="preserve"> </w:t>
          </w:r>
          <w:r w:rsidRPr="008E5A1E">
            <w:t>S</w:t>
          </w:r>
          <w:r w:rsidRPr="008E5A1E">
            <w:rPr>
              <w:spacing w:val="-1"/>
            </w:rPr>
            <w:t>I</w:t>
          </w:r>
          <w:r w:rsidRPr="008E5A1E">
            <w:t>I</w:t>
          </w:r>
          <w:r w:rsidRPr="008E5A1E">
            <w:rPr>
              <w:spacing w:val="-4"/>
            </w:rPr>
            <w:t xml:space="preserve"> </w:t>
          </w:r>
          <w:r w:rsidRPr="008E5A1E">
            <w:t>U</w:t>
          </w:r>
          <w:r w:rsidRPr="008E5A1E">
            <w:rPr>
              <w:spacing w:val="-1"/>
            </w:rPr>
            <w:t>t</w:t>
          </w:r>
          <w:r w:rsidRPr="008E5A1E">
            <w:t>bremen</w:t>
          </w:r>
        </w:p>
      </w:tc>
      <w:tc>
        <w:tcPr>
          <w:tcW w:w="4111" w:type="dxa"/>
          <w:tcBorders>
            <w:left w:val="nil"/>
            <w:bottom w:val="nil"/>
            <w:right w:val="nil"/>
          </w:tcBorders>
        </w:tcPr>
        <w:p w:rsidR="00812C1A" w:rsidRDefault="00812C1A" w:rsidP="008231C4">
          <w:r w:rsidRPr="008E5A1E">
            <w:t>D</w:t>
          </w:r>
          <w:r w:rsidRPr="008E5A1E">
            <w:rPr>
              <w:spacing w:val="-1"/>
            </w:rPr>
            <w:t>Q</w:t>
          </w:r>
          <w:r w:rsidRPr="008E5A1E">
            <w:t>I</w:t>
          </w:r>
          <w:r>
            <w:rPr>
              <w:spacing w:val="-4"/>
            </w:rPr>
            <w:t>16</w:t>
          </w:r>
        </w:p>
      </w:tc>
      <w:tc>
        <w:tcPr>
          <w:tcW w:w="2404" w:type="dxa"/>
          <w:tcBorders>
            <w:left w:val="nil"/>
            <w:bottom w:val="nil"/>
          </w:tcBorders>
        </w:tcPr>
        <w:p w:rsidR="00812C1A" w:rsidRDefault="00812C1A" w:rsidP="008231C4">
          <w:r w:rsidRPr="008E5A1E">
            <w:t>S</w:t>
          </w:r>
          <w:r w:rsidRPr="008E5A1E">
            <w:rPr>
              <w:spacing w:val="-1"/>
            </w:rPr>
            <w:t>t</w:t>
          </w:r>
          <w:r w:rsidRPr="008E5A1E">
            <w:t>and:</w:t>
          </w:r>
          <w:r w:rsidRPr="008E5A1E">
            <w:rPr>
              <w:spacing w:val="-1"/>
            </w:rPr>
            <w:t xml:space="preserve"> </w:t>
          </w:r>
          <w:r>
            <w:t>17.12.2017</w:t>
          </w:r>
        </w:p>
      </w:tc>
    </w:tr>
    <w:tr w:rsidR="00812C1A" w:rsidTr="004B09F4">
      <w:tc>
        <w:tcPr>
          <w:tcW w:w="2547" w:type="dxa"/>
          <w:tcBorders>
            <w:top w:val="nil"/>
            <w:bottom w:val="nil"/>
            <w:right w:val="nil"/>
          </w:tcBorders>
        </w:tcPr>
        <w:p w:rsidR="00812C1A" w:rsidRPr="008E5A1E" w:rsidRDefault="00812C1A" w:rsidP="008231C4">
          <w:r>
            <w:t>PP Gruppe 1</w:t>
          </w:r>
        </w:p>
      </w:tc>
      <w:tc>
        <w:tcPr>
          <w:tcW w:w="4111" w:type="dxa"/>
          <w:tcBorders>
            <w:top w:val="nil"/>
            <w:left w:val="nil"/>
            <w:bottom w:val="nil"/>
            <w:right w:val="nil"/>
          </w:tcBorders>
        </w:tcPr>
        <w:p w:rsidR="00812C1A" w:rsidRPr="008E5A1E" w:rsidRDefault="00812C1A" w:rsidP="008231C4">
          <w:r>
            <w:t>Simon Bullik</w:t>
          </w:r>
        </w:p>
      </w:tc>
      <w:tc>
        <w:tcPr>
          <w:tcW w:w="2404" w:type="dxa"/>
          <w:tcBorders>
            <w:top w:val="nil"/>
            <w:left w:val="nil"/>
            <w:bottom w:val="nil"/>
          </w:tcBorders>
        </w:tcPr>
        <w:p w:rsidR="00812C1A" w:rsidRPr="008E5A1E" w:rsidRDefault="00812C1A" w:rsidP="008231C4">
          <w:r>
            <w:t>Jürgen Wolkenhauer</w:t>
          </w:r>
        </w:p>
      </w:tc>
    </w:tr>
    <w:tr w:rsidR="00812C1A" w:rsidTr="004B09F4">
      <w:tc>
        <w:tcPr>
          <w:tcW w:w="2547" w:type="dxa"/>
          <w:tcBorders>
            <w:top w:val="nil"/>
            <w:right w:val="nil"/>
          </w:tcBorders>
        </w:tcPr>
        <w:p w:rsidR="00812C1A" w:rsidRDefault="00812C1A" w:rsidP="008231C4"/>
      </w:tc>
      <w:tc>
        <w:tcPr>
          <w:tcW w:w="4111" w:type="dxa"/>
          <w:tcBorders>
            <w:top w:val="nil"/>
            <w:left w:val="nil"/>
            <w:right w:val="nil"/>
          </w:tcBorders>
        </w:tcPr>
        <w:p w:rsidR="00812C1A" w:rsidRDefault="00812C1A" w:rsidP="008231C4">
          <w:r>
            <w:t>Protokoll „Datei-Komprimierung“</w:t>
          </w:r>
        </w:p>
      </w:tc>
      <w:tc>
        <w:tcPr>
          <w:tcW w:w="2404" w:type="dxa"/>
          <w:tcBorders>
            <w:top w:val="nil"/>
            <w:left w:val="nil"/>
          </w:tcBorders>
        </w:tcPr>
        <w:p w:rsidR="00812C1A" w:rsidRDefault="00812C1A" w:rsidP="008231C4"/>
      </w:tc>
    </w:tr>
  </w:tbl>
  <w:p w:rsidR="00812C1A" w:rsidRPr="0029574B" w:rsidRDefault="00812C1A" w:rsidP="008231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31"/>
    <w:rsid w:val="00075A7A"/>
    <w:rsid w:val="000918CD"/>
    <w:rsid w:val="000942F9"/>
    <w:rsid w:val="00103452"/>
    <w:rsid w:val="00127684"/>
    <w:rsid w:val="001B0B31"/>
    <w:rsid w:val="00244462"/>
    <w:rsid w:val="0029574B"/>
    <w:rsid w:val="002E3D93"/>
    <w:rsid w:val="004B09F4"/>
    <w:rsid w:val="004C4655"/>
    <w:rsid w:val="00563FCE"/>
    <w:rsid w:val="005B74A7"/>
    <w:rsid w:val="006A31A9"/>
    <w:rsid w:val="00812C1A"/>
    <w:rsid w:val="008231C4"/>
    <w:rsid w:val="008E3085"/>
    <w:rsid w:val="009733D8"/>
    <w:rsid w:val="009B482D"/>
    <w:rsid w:val="009D4AAF"/>
    <w:rsid w:val="00A73F99"/>
    <w:rsid w:val="00B266CF"/>
    <w:rsid w:val="00B30187"/>
    <w:rsid w:val="00BC0869"/>
    <w:rsid w:val="00C81A9E"/>
    <w:rsid w:val="00CA3BFC"/>
    <w:rsid w:val="00DD7B03"/>
    <w:rsid w:val="00FE4D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C40CD"/>
  <w15:chartTrackingRefBased/>
  <w15:docId w15:val="{3177122F-A5AA-4768-8BCB-5FD53BE3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231C4"/>
    <w:pPr>
      <w:spacing w:line="360" w:lineRule="auto"/>
    </w:pPr>
    <w:rPr>
      <w:rFonts w:ascii="Times New Roman" w:hAnsi="Times New Roman" w:cs="Times New Roman"/>
      <w:sz w:val="24"/>
      <w:szCs w:val="24"/>
    </w:rPr>
  </w:style>
  <w:style w:type="paragraph" w:styleId="berschrift1">
    <w:name w:val="heading 1"/>
    <w:basedOn w:val="Standard"/>
    <w:next w:val="Standard"/>
    <w:link w:val="berschrift1Zchn"/>
    <w:uiPriority w:val="9"/>
    <w:qFormat/>
    <w:rsid w:val="001B0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B0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B0B31"/>
    <w:pPr>
      <w:keepNext/>
      <w:keepLines/>
      <w:spacing w:before="40" w:after="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1276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0B31"/>
    <w:pPr>
      <w:spacing w:before="100" w:beforeAutospacing="1" w:after="100" w:afterAutospacing="1" w:line="240" w:lineRule="auto"/>
    </w:pPr>
    <w:rPr>
      <w:rFonts w:eastAsia="Times New Roman"/>
      <w:lang w:eastAsia="de-DE"/>
    </w:rPr>
  </w:style>
  <w:style w:type="character" w:customStyle="1" w:styleId="berschrift1Zchn">
    <w:name w:val="Überschrift 1 Zchn"/>
    <w:basedOn w:val="Absatz-Standardschriftart"/>
    <w:link w:val="berschrift1"/>
    <w:uiPriority w:val="9"/>
    <w:rsid w:val="001B0B3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B0B3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B0B31"/>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B0B31"/>
    <w:pPr>
      <w:outlineLvl w:val="9"/>
    </w:pPr>
    <w:rPr>
      <w:lang w:eastAsia="de-DE"/>
    </w:rPr>
  </w:style>
  <w:style w:type="paragraph" w:styleId="Verzeichnis1">
    <w:name w:val="toc 1"/>
    <w:basedOn w:val="Standard"/>
    <w:next w:val="Standard"/>
    <w:autoRedefine/>
    <w:uiPriority w:val="39"/>
    <w:unhideWhenUsed/>
    <w:rsid w:val="001B0B31"/>
    <w:pPr>
      <w:spacing w:after="100"/>
    </w:pPr>
  </w:style>
  <w:style w:type="paragraph" w:styleId="Verzeichnis2">
    <w:name w:val="toc 2"/>
    <w:basedOn w:val="Standard"/>
    <w:next w:val="Standard"/>
    <w:autoRedefine/>
    <w:uiPriority w:val="39"/>
    <w:unhideWhenUsed/>
    <w:rsid w:val="001B0B31"/>
    <w:pPr>
      <w:spacing w:after="100"/>
      <w:ind w:left="220"/>
    </w:pPr>
  </w:style>
  <w:style w:type="paragraph" w:styleId="Verzeichnis3">
    <w:name w:val="toc 3"/>
    <w:basedOn w:val="Standard"/>
    <w:next w:val="Standard"/>
    <w:autoRedefine/>
    <w:uiPriority w:val="39"/>
    <w:unhideWhenUsed/>
    <w:rsid w:val="001B0B31"/>
    <w:pPr>
      <w:spacing w:after="100"/>
      <w:ind w:left="440"/>
    </w:pPr>
  </w:style>
  <w:style w:type="character" w:styleId="Hyperlink">
    <w:name w:val="Hyperlink"/>
    <w:basedOn w:val="Absatz-Standardschriftart"/>
    <w:uiPriority w:val="99"/>
    <w:unhideWhenUsed/>
    <w:rsid w:val="001B0B31"/>
    <w:rPr>
      <w:color w:val="0563C1" w:themeColor="hyperlink"/>
      <w:u w:val="single"/>
    </w:rPr>
  </w:style>
  <w:style w:type="paragraph" w:styleId="Kopfzeile">
    <w:name w:val="header"/>
    <w:basedOn w:val="Standard"/>
    <w:link w:val="KopfzeileZchn"/>
    <w:unhideWhenUsed/>
    <w:rsid w:val="00BC0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0869"/>
  </w:style>
  <w:style w:type="paragraph" w:styleId="Fuzeile">
    <w:name w:val="footer"/>
    <w:basedOn w:val="Standard"/>
    <w:link w:val="FuzeileZchn"/>
    <w:uiPriority w:val="99"/>
    <w:unhideWhenUsed/>
    <w:rsid w:val="00BC0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0869"/>
  </w:style>
  <w:style w:type="character" w:styleId="Platzhaltertext">
    <w:name w:val="Placeholder Text"/>
    <w:basedOn w:val="Absatz-Standardschriftart"/>
    <w:uiPriority w:val="99"/>
    <w:semiHidden/>
    <w:rsid w:val="00BC0869"/>
    <w:rPr>
      <w:color w:val="808080"/>
    </w:rPr>
  </w:style>
  <w:style w:type="paragraph" w:styleId="Titel">
    <w:name w:val="Title"/>
    <w:basedOn w:val="Standard"/>
    <w:next w:val="Standard"/>
    <w:link w:val="TitelZchn"/>
    <w:uiPriority w:val="10"/>
    <w:qFormat/>
    <w:rsid w:val="00BC0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C08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C0869"/>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UntertitelZchn">
    <w:name w:val="Untertitel Zchn"/>
    <w:basedOn w:val="Absatz-Standardschriftart"/>
    <w:link w:val="Untertitel"/>
    <w:uiPriority w:val="11"/>
    <w:rsid w:val="00BC0869"/>
    <w:rPr>
      <w:rFonts w:asciiTheme="majorHAnsi" w:eastAsiaTheme="majorEastAsia" w:hAnsiTheme="majorHAnsi" w:cstheme="majorBidi"/>
      <w:i/>
      <w:iCs/>
      <w:color w:val="5B9BD5" w:themeColor="accent1"/>
      <w:spacing w:val="15"/>
      <w:sz w:val="24"/>
      <w:szCs w:val="24"/>
    </w:rPr>
  </w:style>
  <w:style w:type="table" w:styleId="Tabellenraster">
    <w:name w:val="Table Grid"/>
    <w:basedOn w:val="NormaleTabelle"/>
    <w:uiPriority w:val="39"/>
    <w:rsid w:val="00295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127684"/>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2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34AF2-910C-427A-BD86-AA382F81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3364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dc:creator>
  <cp:keywords/>
  <dc:description/>
  <cp:lastModifiedBy>Simon Bu</cp:lastModifiedBy>
  <cp:revision>9</cp:revision>
  <cp:lastPrinted>2017-12-17T23:25:00Z</cp:lastPrinted>
  <dcterms:created xsi:type="dcterms:W3CDTF">2017-09-22T18:30:00Z</dcterms:created>
  <dcterms:modified xsi:type="dcterms:W3CDTF">2017-12-17T23:27:00Z</dcterms:modified>
</cp:coreProperties>
</file>