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9147259"/>
        <w:docPartObj>
          <w:docPartGallery w:val="Cover Pages"/>
          <w:docPartUnique/>
        </w:docPartObj>
      </w:sdtPr>
      <w:sdtEndPr/>
      <w:sdtContent>
        <w:p w:rsidR="004E46DD" w:rsidRDefault="004E46D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4E46D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B019F1B61A174D138472C9DA188798E3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46DD" w:rsidRDefault="004E46DD" w:rsidP="004E46DD">
                    <w:pPr>
                      <w:pStyle w:val="Ing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[Firmanavn]</w:t>
                    </w:r>
                  </w:p>
                </w:tc>
              </w:sdtContent>
            </w:sdt>
          </w:tr>
          <w:tr w:rsidR="004E46D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AB2F26916A24D05AF5DFE97077219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E46DD" w:rsidRDefault="004E46DD" w:rsidP="004E46DD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IKN Øvelse 13</w:t>
                    </w:r>
                  </w:p>
                </w:sdtContent>
              </w:sdt>
            </w:tc>
          </w:tr>
          <w:tr w:rsidR="004E46D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029D5F6BAAB3457DB466894633B25D2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46DD" w:rsidRDefault="004E46DD" w:rsidP="004E46DD">
                    <w:pPr>
                      <w:pStyle w:val="Ing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Link &amp; Transport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layer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4E46D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orfatter"/>
                  <w:id w:val="13406928"/>
                  <w:placeholder>
                    <w:docPart w:val="943D0C74B9DE447C83F725712999A6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46DD" w:rsidRDefault="004E46DD">
                    <w:pPr>
                      <w:pStyle w:val="Ing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Simon Kæseler 201370691 &amp; Peter Henriksen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o"/>
                  <w:tag w:val="Dato"/>
                  <w:id w:val="13406932"/>
                  <w:placeholder>
                    <w:docPart w:val="6BDB38F54950491B82436D5B72F3EEB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15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:rsidR="004E46DD" w:rsidRDefault="004E46DD">
                    <w:pPr>
                      <w:pStyle w:val="Ing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15-05-2016</w:t>
                    </w:r>
                  </w:p>
                </w:sdtContent>
              </w:sdt>
              <w:p w:rsidR="004E46DD" w:rsidRDefault="004E46DD">
                <w:pPr>
                  <w:pStyle w:val="Ingenafstand"/>
                  <w:rPr>
                    <w:color w:val="5B9BD5" w:themeColor="accent1"/>
                  </w:rPr>
                </w:pPr>
              </w:p>
            </w:tc>
          </w:tr>
        </w:tbl>
        <w:p w:rsidR="004E46DD" w:rsidRDefault="004E46DD">
          <w:r>
            <w:br w:type="page"/>
          </w:r>
        </w:p>
      </w:sdtContent>
    </w:sdt>
    <w:p w:rsidR="004E46DD" w:rsidRDefault="004E46DD" w:rsidP="004E46DD">
      <w:pPr>
        <w:pStyle w:val="Overskrift1"/>
      </w:pPr>
      <w:r>
        <w:lastRenderedPageBreak/>
        <w:t>Øvelsesbeskrivelse</w:t>
      </w:r>
    </w:p>
    <w:p w:rsidR="00FF3962" w:rsidRDefault="00FF3962" w:rsidP="00FF3962">
      <w:r>
        <w:t>At designe og implementere mulighed for at overføre en fil via den serielle kommunikations-port (TTY) i en virtuel maskine.</w:t>
      </w:r>
    </w:p>
    <w:p w:rsidR="00FF3962" w:rsidRDefault="00FF3962" w:rsidP="00FF3962">
      <w:r>
        <w:t>Krav:</w:t>
      </w:r>
    </w:p>
    <w:p w:rsidR="00FF3962" w:rsidRDefault="00FF3962" w:rsidP="00FF3962">
      <w:pPr>
        <w:pStyle w:val="Listeafsnit"/>
        <w:numPr>
          <w:ilvl w:val="0"/>
          <w:numId w:val="1"/>
        </w:numPr>
      </w:pPr>
      <w:r>
        <w:t>Systemet skal give mulighed for at overføre en fil af vilkårlig størrelse/type fra Host(H1) til Client(H2)</w:t>
      </w:r>
    </w:p>
    <w:p w:rsidR="00FF3962" w:rsidRDefault="00FF3962" w:rsidP="00FF3962">
      <w:pPr>
        <w:pStyle w:val="Listeafsnit"/>
        <w:numPr>
          <w:ilvl w:val="0"/>
          <w:numId w:val="1"/>
        </w:numPr>
      </w:pPr>
      <w:r>
        <w:t>Der skal designes, implementeres og testes to applikationer</w:t>
      </w:r>
    </w:p>
    <w:p w:rsidR="00FF3962" w:rsidRDefault="00FF3962" w:rsidP="00FF3962">
      <w:pPr>
        <w:pStyle w:val="Listeafsnit"/>
        <w:numPr>
          <w:ilvl w:val="0"/>
          <w:numId w:val="1"/>
        </w:numPr>
      </w:pPr>
      <w:proofErr w:type="spellStart"/>
      <w:r>
        <w:t>Clienten</w:t>
      </w:r>
      <w:proofErr w:type="spellEnd"/>
      <w:r>
        <w:t xml:space="preserve"> skal fortælle Hosten hvilken fil der skal sendes</w:t>
      </w:r>
    </w:p>
    <w:p w:rsidR="00FF3962" w:rsidRDefault="00FF3962" w:rsidP="00FF3962">
      <w:pPr>
        <w:pStyle w:val="Listeafsnit"/>
        <w:numPr>
          <w:ilvl w:val="0"/>
          <w:numId w:val="1"/>
        </w:numPr>
      </w:pPr>
      <w:r>
        <w:t>Hosten skal sende den anmodede fil, 1000 bytes af gangen (</w:t>
      </w:r>
      <w:proofErr w:type="spellStart"/>
      <w:r>
        <w:t>payload</w:t>
      </w:r>
      <w:proofErr w:type="spellEnd"/>
      <w:r>
        <w:t>)</w:t>
      </w:r>
    </w:p>
    <w:p w:rsidR="00FF3962" w:rsidRPr="00FF3962" w:rsidRDefault="00FF3962" w:rsidP="00FF3962">
      <w:pPr>
        <w:pStyle w:val="Listeafsnit"/>
        <w:numPr>
          <w:ilvl w:val="0"/>
          <w:numId w:val="1"/>
        </w:numPr>
      </w:pPr>
      <w:proofErr w:type="spellStart"/>
      <w:r>
        <w:t>Clienten</w:t>
      </w:r>
      <w:proofErr w:type="spellEnd"/>
      <w:r>
        <w:t xml:space="preserve"> skal modtage pakkerne og gemme dem i en fil.</w:t>
      </w:r>
    </w:p>
    <w:p w:rsidR="00F12D82" w:rsidRDefault="005D54CD" w:rsidP="004E46DD">
      <w:pPr>
        <w:pStyle w:val="Overskrift1"/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365C5102" wp14:editId="0E9C80B0">
            <wp:simplePos x="0" y="0"/>
            <wp:positionH relativeFrom="column">
              <wp:posOffset>4541547</wp:posOffset>
            </wp:positionH>
            <wp:positionV relativeFrom="paragraph">
              <wp:posOffset>56698</wp:posOffset>
            </wp:positionV>
            <wp:extent cx="1533525" cy="1476375"/>
            <wp:effectExtent l="0" t="0" r="952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6DD">
        <w:t xml:space="preserve">Link </w:t>
      </w:r>
      <w:proofErr w:type="spellStart"/>
      <w:r w:rsidR="004E46DD">
        <w:t>layer</w:t>
      </w:r>
      <w:proofErr w:type="spellEnd"/>
    </w:p>
    <w:p w:rsidR="00FF3962" w:rsidRDefault="00FF3962" w:rsidP="00FF3962">
      <w:r>
        <w:t xml:space="preserve">Linklagets opgave er et sende data via den serielle port, efter at have </w:t>
      </w:r>
      <w:r w:rsidR="008A15C2">
        <w:t xml:space="preserve">kørt </w:t>
      </w:r>
      <w:proofErr w:type="spellStart"/>
      <w:r w:rsidR="008A15C2">
        <w:t>dataen</w:t>
      </w:r>
      <w:proofErr w:type="spellEnd"/>
      <w:r w:rsidR="008A15C2">
        <w:t xml:space="preserve"> igennem vores udgave af ”SLIP” protokollen.</w:t>
      </w:r>
      <w:r w:rsidR="005D54CD" w:rsidRPr="005D54CD">
        <w:rPr>
          <w:noProof/>
          <w:lang w:eastAsia="da-DK"/>
        </w:rPr>
        <w:t xml:space="preserve"> </w:t>
      </w:r>
    </w:p>
    <w:p w:rsidR="008A15C2" w:rsidRDefault="008A15C2" w:rsidP="008A15C2">
      <w:pPr>
        <w:pStyle w:val="Overskrift2"/>
      </w:pPr>
      <w:r>
        <w:t>SLIP-Protokollen</w:t>
      </w:r>
    </w:p>
    <w:p w:rsidR="008A15C2" w:rsidRPr="008A15C2" w:rsidRDefault="008A15C2" w:rsidP="008A15C2">
      <w:r>
        <w:t xml:space="preserve">Kort fortalt har slip protokollen 2 specielle karakterer, en ESC og en END karakter. I vores tilfælde benyttes ’A’ og ’B’ – konverteret til bytes. Protokollen løber igennem </w:t>
      </w:r>
      <w:proofErr w:type="spellStart"/>
      <w:r>
        <w:t>dataen</w:t>
      </w:r>
      <w:proofErr w:type="spellEnd"/>
      <w:r>
        <w:t xml:space="preserve"> der skal sendes og hvis et af de to specielle karakterer forekommer, udskiftes de med en sekvens af andre karakterer, som er kendt af sender og modtager. </w:t>
      </w:r>
      <w:r w:rsidR="005D54CD">
        <w:t xml:space="preserve">Når den sidste byte i pakken er sendt, sendes en END karakter. </w:t>
      </w:r>
      <w:r>
        <w:t xml:space="preserve">På den måde kan vi benytte karakterne uden at modvilligt modificere </w:t>
      </w:r>
      <w:proofErr w:type="spellStart"/>
      <w:r>
        <w:t>dataen</w:t>
      </w:r>
      <w:proofErr w:type="spellEnd"/>
      <w:r>
        <w:t xml:space="preserve"> der skal sendes.</w:t>
      </w:r>
    </w:p>
    <w:p w:rsidR="004E46DD" w:rsidRDefault="004E46DD" w:rsidP="004E46DD">
      <w:pPr>
        <w:pStyle w:val="Overskrift1"/>
      </w:pPr>
      <w:r>
        <w:t xml:space="preserve">Transport </w:t>
      </w:r>
      <w:proofErr w:type="spellStart"/>
      <w:r>
        <w:t>layer</w:t>
      </w:r>
      <w:proofErr w:type="spellEnd"/>
    </w:p>
    <w:p w:rsidR="00C0309D" w:rsidRPr="00C0309D" w:rsidRDefault="00C0309D" w:rsidP="00C0309D">
      <w:r>
        <w:rPr>
          <w:noProof/>
          <w:lang w:eastAsia="da-DK"/>
        </w:rPr>
        <w:drawing>
          <wp:inline distT="0" distB="0" distL="0" distR="0" wp14:anchorId="7A6CC4F0" wp14:editId="235182E8">
            <wp:extent cx="6120130" cy="2830195"/>
            <wp:effectExtent l="0" t="0" r="0" b="82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DD" w:rsidRDefault="004E46DD" w:rsidP="004E46DD">
      <w:pPr>
        <w:pStyle w:val="Overskrift1"/>
      </w:pPr>
      <w:r>
        <w:lastRenderedPageBreak/>
        <w:t xml:space="preserve">Application </w:t>
      </w:r>
      <w:proofErr w:type="spellStart"/>
      <w:r>
        <w:t>layer</w:t>
      </w:r>
      <w:proofErr w:type="spellEnd"/>
    </w:p>
    <w:p w:rsidR="00C0309D" w:rsidRDefault="00C0309D" w:rsidP="00C0309D">
      <w:pPr>
        <w:pStyle w:val="Overskrift2"/>
      </w:pP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1C24EB5A" wp14:editId="4F659191">
            <wp:simplePos x="0" y="0"/>
            <wp:positionH relativeFrom="column">
              <wp:posOffset>4059602</wp:posOffset>
            </wp:positionH>
            <wp:positionV relativeFrom="paragraph">
              <wp:posOffset>31302</wp:posOffset>
            </wp:positionV>
            <wp:extent cx="2010609" cy="1862459"/>
            <wp:effectExtent l="0" t="0" r="8890" b="4445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609" cy="186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File server</w:t>
      </w:r>
    </w:p>
    <w:p w:rsidR="00C0309D" w:rsidRDefault="00C0309D" w:rsidP="00C0309D"/>
    <w:p w:rsidR="00C0309D" w:rsidRDefault="00C0309D" w:rsidP="00C0309D"/>
    <w:p w:rsidR="00C0309D" w:rsidRDefault="00C0309D" w:rsidP="00C0309D"/>
    <w:p w:rsidR="00C0309D" w:rsidRDefault="00C0309D" w:rsidP="00C0309D"/>
    <w:p w:rsidR="00C0309D" w:rsidRDefault="00C0309D" w:rsidP="00C0309D"/>
    <w:p w:rsidR="00C0309D" w:rsidRDefault="00C0309D" w:rsidP="00C0309D">
      <w:r>
        <w:rPr>
          <w:noProof/>
          <w:lang w:eastAsia="da-DK"/>
        </w:rPr>
        <w:drawing>
          <wp:anchor distT="0" distB="0" distL="114300" distR="114300" simplePos="0" relativeHeight="251662336" behindDoc="0" locked="0" layoutInCell="1" allowOverlap="1" wp14:anchorId="5D571677" wp14:editId="7105BB01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669238" cy="2398162"/>
            <wp:effectExtent l="0" t="0" r="8255" b="2540"/>
            <wp:wrapSquare wrapText="bothSides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38" cy="23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09D" w:rsidRDefault="00C0309D" w:rsidP="00C0309D"/>
    <w:p w:rsidR="00C0309D" w:rsidRDefault="00C0309D" w:rsidP="00C0309D">
      <w:bookmarkStart w:id="0" w:name="_GoBack"/>
      <w:bookmarkEnd w:id="0"/>
    </w:p>
    <w:p w:rsidR="00C0309D" w:rsidRDefault="00C0309D" w:rsidP="00C0309D">
      <w:pPr>
        <w:pStyle w:val="Overskrift2"/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44F9402D" wp14:editId="291FE36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051685" cy="1806575"/>
            <wp:effectExtent l="0" t="0" r="5715" b="317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File </w:t>
      </w:r>
      <w:proofErr w:type="spellStart"/>
      <w:r>
        <w:t>client</w:t>
      </w:r>
      <w:proofErr w:type="spellEnd"/>
    </w:p>
    <w:p w:rsidR="00C0309D" w:rsidRPr="00C0309D" w:rsidRDefault="00C0309D" w:rsidP="00C0309D"/>
    <w:p w:rsidR="00C0309D" w:rsidRPr="00C0309D" w:rsidRDefault="00C0309D" w:rsidP="00C0309D"/>
    <w:p w:rsidR="004E46DD" w:rsidRDefault="004E46DD" w:rsidP="004E46DD"/>
    <w:p w:rsidR="004E46DD" w:rsidRPr="004E46DD" w:rsidRDefault="004E46DD" w:rsidP="004E46DD"/>
    <w:p w:rsidR="004E46DD" w:rsidRDefault="004E46DD" w:rsidP="004E46DD"/>
    <w:p w:rsidR="00C0309D" w:rsidRDefault="00C0309D" w:rsidP="004E46DD">
      <w:r>
        <w:rPr>
          <w:noProof/>
          <w:lang w:eastAsia="da-DK"/>
        </w:rPr>
        <w:lastRenderedPageBreak/>
        <w:drawing>
          <wp:anchor distT="0" distB="0" distL="114300" distR="114300" simplePos="0" relativeHeight="251661312" behindDoc="0" locked="0" layoutInCell="1" allowOverlap="1" wp14:anchorId="1B2C5BB5" wp14:editId="0FC6FAE2">
            <wp:simplePos x="0" y="0"/>
            <wp:positionH relativeFrom="margin">
              <wp:align>center</wp:align>
            </wp:positionH>
            <wp:positionV relativeFrom="paragraph">
              <wp:posOffset>318124</wp:posOffset>
            </wp:positionV>
            <wp:extent cx="4228465" cy="2396490"/>
            <wp:effectExtent l="0" t="0" r="635" b="3810"/>
            <wp:wrapTopAndBottom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09D" w:rsidRPr="00C0309D" w:rsidRDefault="00C0309D" w:rsidP="00C0309D"/>
    <w:sectPr w:rsidR="00C0309D" w:rsidRPr="00C0309D" w:rsidSect="004E46DD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C5FE5"/>
    <w:multiLevelType w:val="hybridMultilevel"/>
    <w:tmpl w:val="09C4E5BA"/>
    <w:lvl w:ilvl="0" w:tplc="6EB21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DD"/>
    <w:rsid w:val="004E46DD"/>
    <w:rsid w:val="005D54CD"/>
    <w:rsid w:val="008A15C2"/>
    <w:rsid w:val="00B821BA"/>
    <w:rsid w:val="00C0309D"/>
    <w:rsid w:val="00F12D82"/>
    <w:rsid w:val="00FF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A8C6"/>
  <w15:chartTrackingRefBased/>
  <w15:docId w15:val="{6AE2C4B5-C73A-4A5B-A613-5A7A032D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4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1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E46DD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E46DD"/>
    <w:rPr>
      <w:rFonts w:eastAsiaTheme="minorEastAsia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4E4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E4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F396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A15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19F1B61A174D138472C9DA188798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48F9685-4D27-4E7A-875E-4F2C1452A764}"/>
      </w:docPartPr>
      <w:docPartBody>
        <w:p w:rsidR="00906C4C" w:rsidRDefault="004C2574" w:rsidP="004C2574">
          <w:pPr>
            <w:pStyle w:val="B019F1B61A174D138472C9DA188798E3"/>
          </w:pPr>
          <w:r>
            <w:rPr>
              <w:color w:val="2E74B5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4AB2F26916A24D05AF5DFE97077219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01CB5A-54FB-4402-BE1F-A92B3BBA47D4}"/>
      </w:docPartPr>
      <w:docPartBody>
        <w:p w:rsidR="00906C4C" w:rsidRDefault="004C2574" w:rsidP="004C2574">
          <w:pPr>
            <w:pStyle w:val="4AB2F26916A24D05AF5DFE97077219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029D5F6BAAB3457DB466894633B25D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F4375FC-3F80-4B21-966C-A3283998AC5F}"/>
      </w:docPartPr>
      <w:docPartBody>
        <w:p w:rsidR="00906C4C" w:rsidRDefault="004C2574" w:rsidP="004C2574">
          <w:pPr>
            <w:pStyle w:val="029D5F6BAAB3457DB466894633B25D23"/>
          </w:pPr>
          <w:r>
            <w:rPr>
              <w:color w:val="2E74B5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943D0C74B9DE447C83F725712999A64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685A08-07D5-4AD8-9F8F-3E8B0379B8C2}"/>
      </w:docPartPr>
      <w:docPartBody>
        <w:p w:rsidR="00906C4C" w:rsidRDefault="004C2574" w:rsidP="004C2574">
          <w:pPr>
            <w:pStyle w:val="943D0C74B9DE447C83F725712999A64F"/>
          </w:pPr>
          <w:r>
            <w:rPr>
              <w:color w:val="5B9BD5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6BDB38F54950491B82436D5B72F3EE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A02E40F-4A21-4906-A1DF-0A36017E41FF}"/>
      </w:docPartPr>
      <w:docPartBody>
        <w:p w:rsidR="00906C4C" w:rsidRDefault="004C2574" w:rsidP="004C2574">
          <w:pPr>
            <w:pStyle w:val="6BDB38F54950491B82436D5B72F3EEB5"/>
          </w:pPr>
          <w:r>
            <w:rPr>
              <w:color w:val="5B9BD5" w:themeColor="accent1"/>
              <w:sz w:val="28"/>
              <w:szCs w:val="28"/>
            </w:rPr>
            <w:t>[Dato]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74"/>
    <w:rsid w:val="004C2574"/>
    <w:rsid w:val="007273D0"/>
    <w:rsid w:val="00906C4C"/>
    <w:rsid w:val="00C7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019F1B61A174D138472C9DA188798E3">
    <w:name w:val="B019F1B61A174D138472C9DA188798E3"/>
    <w:rsid w:val="004C2574"/>
  </w:style>
  <w:style w:type="paragraph" w:customStyle="1" w:styleId="4AB2F26916A24D05AF5DFE9707721928">
    <w:name w:val="4AB2F26916A24D05AF5DFE9707721928"/>
    <w:rsid w:val="004C2574"/>
  </w:style>
  <w:style w:type="paragraph" w:customStyle="1" w:styleId="029D5F6BAAB3457DB466894633B25D23">
    <w:name w:val="029D5F6BAAB3457DB466894633B25D23"/>
    <w:rsid w:val="004C2574"/>
  </w:style>
  <w:style w:type="paragraph" w:customStyle="1" w:styleId="943D0C74B9DE447C83F725712999A64F">
    <w:name w:val="943D0C74B9DE447C83F725712999A64F"/>
    <w:rsid w:val="004C2574"/>
  </w:style>
  <w:style w:type="paragraph" w:customStyle="1" w:styleId="6BDB38F54950491B82436D5B72F3EEB5">
    <w:name w:val="6BDB38F54950491B82436D5B72F3EEB5"/>
    <w:rsid w:val="004C2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IKN Øvelse 13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IKN Øvelse 13</dc:title>
  <dc:subject>Link &amp; Transport layer</dc:subject>
  <dc:creator>Simon Kæseler 201370691 &amp; Peter Henriksen</dc:creator>
  <cp:keywords/>
  <dc:description/>
  <cp:lastModifiedBy>simon</cp:lastModifiedBy>
  <cp:revision>4</cp:revision>
  <dcterms:created xsi:type="dcterms:W3CDTF">2016-05-04T08:59:00Z</dcterms:created>
  <dcterms:modified xsi:type="dcterms:W3CDTF">2016-05-17T09:14:00Z</dcterms:modified>
</cp:coreProperties>
</file>