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w:cs="Arial" w:eastAsia="Arial" w:hAnsi="Arial"/>
                <w:color w:val="ffc000"/>
              </w:rPr>
            </w:pPr>
            <w:r w:rsidDel="00000000" w:rsidR="00000000" w:rsidRPr="00000000">
              <w:rPr>
                <w:rFonts w:ascii="Arial" w:cs="Arial" w:eastAsia="Arial" w:hAnsi="Arial"/>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rFonts w:ascii="Arial" w:cs="Arial" w:eastAsia="Arial" w:hAnsi="Arial"/>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Arial" w:cs="Arial" w:eastAsia="Arial" w:hAnsi="Arial"/>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8q23sji0gxlt"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rFonts w:ascii="Arial" w:cs="Arial" w:eastAsia="Arial" w:hAnsi="Arial"/>
              </w:rPr>
            </w:pPr>
            <w:bookmarkStart w:colFirst="0" w:colLast="0" w:name="_3cyklqwu3b5z"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Arial" w:cs="Arial" w:eastAsia="Arial" w:hAnsi="Arial"/>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5" name="image3.png"/>
                  <a:graphic>
                    <a:graphicData uri="http://schemas.openxmlformats.org/drawingml/2006/picture">
                      <pic:pic>
                        <pic:nvPicPr>
                          <pic:cNvPr descr="Código QR con relleno sólido" id="0" name="image3.png"/>
                          <pic:cNvPicPr preferRelativeResize="0"/>
                        </pic:nvPicPr>
                        <pic:blipFill>
                          <a:blip r:embed="rId6"/>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Arial" w:cs="Arial" w:eastAsia="Arial" w:hAnsi="Arial"/>
          <w:b w:val="0"/>
          <w:bCs w:val="0"/>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1"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579745"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Arial" w:cs="Arial" w:eastAsia="Arial" w:hAnsi="Arial"/>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Arial" w:cs="Arial" w:eastAsia="Arial" w:hAnsi="Arial"/>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8" name="image1.png"/>
                  <a:graphic>
                    <a:graphicData uri="http://schemas.openxmlformats.org/drawingml/2006/picture">
                      <pic:pic>
                        <pic:nvPicPr>
                          <pic:cNvPr descr="Lista con relleno sólido" id="0" name="image1.png"/>
                          <pic:cNvPicPr preferRelativeResize="0"/>
                        </pic:nvPicPr>
                        <pic:blipFill>
                          <a:blip r:embed="rId8"/>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Arial" w:cs="Arial" w:eastAsia="Arial" w:hAnsi="Arial"/>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7" name="image4.png"/>
                  <a:graphic>
                    <a:graphicData uri="http://schemas.openxmlformats.org/drawingml/2006/picture">
                      <pic:pic>
                        <pic:nvPicPr>
                          <pic:cNvPr descr="Inteligencia artificial con relleno sólido" id="0" name="image4.png"/>
                          <pic:cNvPicPr preferRelativeResize="0"/>
                        </pic:nvPicPr>
                        <pic:blipFill>
                          <a:blip r:embed="rId9"/>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Arial" w:cs="Arial" w:eastAsia="Arial" w:hAnsi="Arial"/>
          <w:b w:val="1"/>
          <w:bCs w:val="1"/>
          <w:i w:val="1"/>
          <w:iCs w:val="1"/>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Arial" w:cs="Arial" w:eastAsia="Arial" w:hAnsi="Arial"/>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Arial" w:cs="Arial" w:eastAsia="Arial" w:hAnsi="Arial"/>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Arial" w:cs="Arial" w:eastAsia="Arial" w:hAnsi="Arial"/>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Arial" w:cs="Arial" w:eastAsia="Arial" w:hAnsi="Arial"/>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Arial" w:cs="Arial" w:eastAsia="Arial" w:hAnsi="Arial"/>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Arial" w:cs="Arial" w:eastAsia="Arial" w:hAnsi="Arial"/>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Arial" w:cs="Arial" w:eastAsia="Arial" w:hAnsi="Arial"/>
                <w:color w:val="1f4e79"/>
                <w:sz w:val="28"/>
                <w:szCs w:val="28"/>
              </w:rPr>
            </w:pPr>
            <w:r w:rsidDel="00000000" w:rsidR="00000000" w:rsidRPr="00000000">
              <w:rPr>
                <w:rFonts w:ascii="Arial" w:cs="Arial" w:eastAsia="Arial" w:hAnsi="Arial"/>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4">
      <w:pPr>
        <w:spacing w:after="160" w:line="259" w:lineRule="auto"/>
        <w:rPr>
          <w:rFonts w:ascii="Arial" w:cs="Arial" w:eastAsia="Arial" w:hAnsi="Arial"/>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Arial" w:cs="Arial" w:eastAsia="Arial" w:hAnsi="Arial"/>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13.804.437-8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21.214.098-8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21.151.487-6</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Marta Elizabeth</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James Alexander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Christian Antonio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Sanhueza Campos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Videla Trevilcock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Troncoso Navarro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 Testing / Front-End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DBA / Analista Funcional / Líder de Proyecto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Back-End Developer / Integración de APIs / Arquitectura </w:t>
            </w:r>
            <w:r w:rsidDel="00000000" w:rsidR="00000000" w:rsidRPr="00000000">
              <w:rPr>
                <w:rtl w:val="0"/>
              </w:rPr>
            </w:r>
          </w:p>
        </w:tc>
      </w:tr>
    </w:tbl>
    <w:p w:rsidR="00000000" w:rsidDel="00000000" w:rsidP="00000000" w:rsidRDefault="00000000" w:rsidRPr="00000000" w14:paraId="00000049">
      <w:pPr>
        <w:spacing w:after="160" w:line="259" w:lineRule="auto"/>
        <w:rPr>
          <w:rFonts w:ascii="Arial" w:cs="Arial" w:eastAsia="Arial" w:hAnsi="Arial"/>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Arial" w:cs="Arial" w:eastAsia="Arial" w:hAnsi="Arial"/>
                <w:color w:val="1f4e79"/>
                <w:sz w:val="28"/>
                <w:szCs w:val="28"/>
              </w:rPr>
            </w:pPr>
            <w:r w:rsidDel="00000000" w:rsidR="00000000" w:rsidRPr="00000000">
              <w:rPr>
                <w:rFonts w:ascii="Arial" w:cs="Arial" w:eastAsia="Arial" w:hAnsi="Arial"/>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C">
      <w:pPr>
        <w:spacing w:after="160" w:line="259" w:lineRule="auto"/>
        <w:rPr>
          <w:rFonts w:ascii="Arial" w:cs="Arial" w:eastAsia="Arial" w:hAnsi="Arial"/>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Plataforma web de gestión y visualización de contenido multimedia (NoLimits)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centralizar, visualizar y gestionar contenido multimedia como videojuegos, películas y accesorios, integrando información relevante como precios, plataformas de compra y detalles del producto en una sola aplicación web.</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Existe dispersión de información en múltiples plataformas, lo que dificulta a los usuarios comparar precios, acceder a contenido y gestionar sus intereses en un solo lugar.</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una plataforma web centralizada que permita visualizar productos multimedia, consultar precios desde distintas plataformas y gestionar favoritos de manera eficiente.</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Centralizar el acceso a contenido multimedia y facilitar la visualización, gestión y comparación de productos digitales en una sola plataforma.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Desarrollar una interfaz web intuitiva para la visualización de productos.</w:t>
            </w:r>
          </w:p>
          <w:p w:rsidR="00000000" w:rsidDel="00000000" w:rsidP="00000000" w:rsidRDefault="00000000" w:rsidRPr="00000000" w14:paraId="00000059">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Implementar un sistema de gestión de favoritos para usuarios.</w:t>
            </w:r>
          </w:p>
          <w:p w:rsidR="00000000" w:rsidDel="00000000" w:rsidP="00000000" w:rsidRDefault="00000000" w:rsidRPr="00000000" w14:paraId="0000005A">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Integrar consumo de APIs externas para obtener precios actualizados.</w:t>
            </w:r>
          </w:p>
          <w:p w:rsidR="00000000" w:rsidDel="00000000" w:rsidP="00000000" w:rsidRDefault="00000000" w:rsidRPr="00000000" w14:paraId="0000005B">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Permitir la navegación por categorías como videojuegos, películas y accesorios.</w:t>
            </w:r>
          </w:p>
          <w:p w:rsidR="00000000" w:rsidDel="00000000" w:rsidP="00000000" w:rsidRDefault="00000000" w:rsidRPr="00000000" w14:paraId="0000005C">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Implementar autenticación de usuarios para personalización de la experiencia.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E">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aplicación permitirá a los usuarios visualizar productos multimedia, consultar precios, acceder a enlaces de compra y gestionar sus favoritos. No incluye procesamiento directo de pagos, sino redirección a plataformas externas.</w:t>
            </w:r>
          </w:p>
        </w:tc>
      </w:tr>
    </w:tbl>
    <w:p w:rsidR="00000000" w:rsidDel="00000000" w:rsidP="00000000" w:rsidRDefault="00000000" w:rsidRPr="00000000" w14:paraId="0000005F">
      <w:pPr>
        <w:spacing w:after="160" w:line="259" w:lineRule="auto"/>
        <w:rPr>
          <w:rFonts w:ascii="Arial" w:cs="Arial" w:eastAsia="Arial" w:hAnsi="Arial"/>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line="259" w:lineRule="auto"/>
              <w:rPr>
                <w:rFonts w:ascii="Arial" w:cs="Arial" w:eastAsia="Arial" w:hAnsi="Arial"/>
                <w:color w:val="1f4e79"/>
                <w:sz w:val="28"/>
                <w:szCs w:val="28"/>
              </w:rPr>
            </w:pPr>
            <w:r w:rsidDel="00000000" w:rsidR="00000000" w:rsidRPr="00000000">
              <w:rPr>
                <w:rFonts w:ascii="Arial" w:cs="Arial" w:eastAsia="Arial" w:hAnsi="Arial"/>
                <w:b w:val="1"/>
                <w:bCs w:val="1"/>
                <w:color w:val="1f4e79"/>
                <w:sz w:val="28"/>
                <w:szCs w:val="28"/>
                <w:rtl w:val="0"/>
              </w:rPr>
              <w:t xml:space="preserve">3. Contexto del proyecto</w:t>
            </w:r>
            <w:r w:rsidDel="00000000" w:rsidR="00000000" w:rsidRPr="00000000">
              <w:rPr>
                <w:rtl w:val="0"/>
              </w:rPr>
            </w:r>
          </w:p>
        </w:tc>
      </w:tr>
      <w:tr>
        <w:trPr>
          <w:cantSplit w:val="0"/>
          <w:trHeight w:val="85.9570312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sz w:val="22"/>
                <w:szCs w:val="22"/>
                <w:u w:val="none"/>
                <w:shd w:fill="auto" w:val="clear"/>
                <w:vertAlign w:val="baseline"/>
              </w:rPr>
            </w:pP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2">
            <w:pPr>
              <w:tabs>
                <w:tab w:val="center" w:leader="none" w:pos="4419"/>
                <w:tab w:val="right" w:leader="none" w:pos="8838"/>
              </w:tabs>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NoLimits surge como respuesta a la necesidad de centralizar el acceso a información sobre contenido multimedia, como videojuegos, películas y accesorios, que actualmente se encuentra dispersa en múltiples plataformas digitales.</w:t>
            </w:r>
          </w:p>
          <w:p w:rsidR="00000000" w:rsidDel="00000000" w:rsidP="00000000" w:rsidRDefault="00000000" w:rsidRPr="00000000" w14:paraId="00000063">
            <w:pPr>
              <w:tabs>
                <w:tab w:val="center" w:leader="none" w:pos="4419"/>
                <w:tab w:val="right" w:leader="none" w:pos="8838"/>
              </w:tabs>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4">
            <w:pPr>
              <w:tabs>
                <w:tab w:val="center" w:leader="none" w:pos="4419"/>
                <w:tab w:val="right" w:leader="none" w:pos="8838"/>
              </w:tabs>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En la actualidad, los usuarios deben consultar diferentes sitios web para comparar precios, revisar disponibilidad o acceder a detalles de productos, lo que genera una experiencia fragmentada, poco eficiente y con pérdida de tiempo.</w:t>
            </w:r>
          </w:p>
          <w:p w:rsidR="00000000" w:rsidDel="00000000" w:rsidP="00000000" w:rsidRDefault="00000000" w:rsidRPr="00000000" w14:paraId="00000065">
            <w:pPr>
              <w:tabs>
                <w:tab w:val="center" w:leader="none" w:pos="4419"/>
                <w:tab w:val="right" w:leader="none" w:pos="8838"/>
              </w:tabs>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6">
            <w:pPr>
              <w:tabs>
                <w:tab w:val="center" w:leader="none" w:pos="4419"/>
                <w:tab w:val="right" w:leader="none" w:pos="8838"/>
              </w:tabs>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motivación principal del proyecto es mejorar la experiencia del usuario mediante una plataforma web unificada que permita visualizar, comparar y acceder a productos desde un solo lugar, facilitando la toma de decisiones de compra.</w:t>
            </w:r>
          </w:p>
          <w:p w:rsidR="00000000" w:rsidDel="00000000" w:rsidP="00000000" w:rsidRDefault="00000000" w:rsidRPr="00000000" w14:paraId="00000067">
            <w:pPr>
              <w:tabs>
                <w:tab w:val="center" w:leader="none" w:pos="4419"/>
                <w:tab w:val="right" w:leader="none" w:pos="8838"/>
              </w:tabs>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8">
            <w:pPr>
              <w:tabs>
                <w:tab w:val="center" w:leader="none" w:pos="4419"/>
                <w:tab w:val="right" w:leader="none" w:pos="8838"/>
              </w:tabs>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público objetivo está compuesto por usuarios interesados en contenido multimedia digital, especialmente aquellos que consumen videojuegos, películas o productos relacionados y buscan optimizar su tiempo al momento de explorar opciones disponibles en el mercado.</w:t>
            </w:r>
          </w:p>
          <w:p w:rsidR="00000000" w:rsidDel="00000000" w:rsidP="00000000" w:rsidRDefault="00000000" w:rsidRPr="00000000" w14:paraId="00000069">
            <w:pPr>
              <w:tabs>
                <w:tab w:val="center" w:leader="none" w:pos="4419"/>
                <w:tab w:val="right" w:leader="none" w:pos="8838"/>
              </w:tabs>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A">
            <w:pPr>
              <w:tabs>
                <w:tab w:val="center" w:leader="none" w:pos="4419"/>
                <w:tab w:val="right" w:leader="none" w:pos="8838"/>
              </w:tabs>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En cuanto al estado del arte, existen plataformas especializadas como tiendas digitales o servicios de streaming, sin embargo, estas se enfocan en un solo tipo de contenido o proveedor, lo que limita la visión global del usuario. NoLimits propone integrar esta información en una sola interfaz.</w:t>
            </w:r>
          </w:p>
          <w:p w:rsidR="00000000" w:rsidDel="00000000" w:rsidP="00000000" w:rsidRDefault="00000000" w:rsidRPr="00000000" w14:paraId="0000006B">
            <w:pPr>
              <w:tabs>
                <w:tab w:val="center" w:leader="none" w:pos="4419"/>
                <w:tab w:val="right" w:leader="none" w:pos="8838"/>
              </w:tabs>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C">
            <w:pPr>
              <w:tabs>
                <w:tab w:val="center" w:leader="none" w:pos="4419"/>
                <w:tab w:val="right" w:leader="none" w:pos="8838"/>
              </w:tabs>
              <w:rPr>
                <w:rFonts w:ascii="Arial" w:cs="Arial" w:eastAsia="Arial" w:hAnsi="Arial"/>
                <w:i w:val="0"/>
                <w:iCs w:val="0"/>
                <w:smallCaps w:val="0"/>
                <w:strike w:val="0"/>
                <w:color w:val="1f4e79"/>
                <w:sz w:val="22"/>
                <w:szCs w:val="22"/>
                <w:u w:val="none"/>
                <w:shd w:fill="auto" w:val="clear"/>
                <w:vertAlign w:val="baseline"/>
              </w:rPr>
            </w:pPr>
            <w:r w:rsidDel="00000000" w:rsidR="00000000" w:rsidRPr="00000000">
              <w:rPr>
                <w:rFonts w:ascii="Arial" w:cs="Arial" w:eastAsia="Arial" w:hAnsi="Arial"/>
                <w:i w:val="1"/>
                <w:iCs w:val="1"/>
                <w:sz w:val="20"/>
                <w:szCs w:val="20"/>
                <w:rtl w:val="0"/>
              </w:rPr>
              <w:t xml:space="preserve">El problema principal a resolver es la falta de una plataforma centralizada que permita gestionar y visualizar información de productos multimedia de manera eficiente, incorporando además funcionalidades como favoritos, categorización y acceso directo a enlaces de compra externos.</w:t>
            </w:r>
            <w:r w:rsidDel="00000000" w:rsidR="00000000" w:rsidRPr="00000000">
              <w:rPr>
                <w:rtl w:val="0"/>
              </w:rPr>
            </w:r>
          </w:p>
        </w:tc>
      </w:tr>
    </w:tbl>
    <w:p w:rsidR="00000000" w:rsidDel="00000000" w:rsidP="00000000" w:rsidRDefault="00000000" w:rsidRPr="00000000" w14:paraId="0000006D">
      <w:pPr>
        <w:spacing w:after="160" w:line="259" w:lineRule="auto"/>
        <w:rPr>
          <w:rFonts w:ascii="Arial" w:cs="Arial" w:eastAsia="Arial" w:hAnsi="Arial"/>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E">
            <w:pPr>
              <w:spacing w:line="259" w:lineRule="auto"/>
              <w:rPr>
                <w:rFonts w:ascii="Arial" w:cs="Arial" w:eastAsia="Arial" w:hAnsi="Arial"/>
                <w:color w:val="1f4e79"/>
                <w:sz w:val="28"/>
                <w:szCs w:val="28"/>
              </w:rPr>
            </w:pPr>
            <w:r w:rsidDel="00000000" w:rsidR="00000000" w:rsidRPr="00000000">
              <w:rPr>
                <w:rFonts w:ascii="Arial" w:cs="Arial" w:eastAsia="Arial" w:hAnsi="Arial"/>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0">
      <w:pPr>
        <w:spacing w:line="360" w:lineRule="auto"/>
        <w:jc w:val="both"/>
        <w:rPr>
          <w:rFonts w:ascii="Arial" w:cs="Arial" w:eastAsia="Arial" w:hAnsi="Arial"/>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1">
            <w:pPr>
              <w:spacing w:line="259" w:lineRule="auto"/>
              <w:jc w:val="center"/>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2">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Para el desarrollo del proyecto NoLimits se utilizará una metodología ágil basada en Scrum, la cual permite una gestión flexible del trabajo, facilitando la adaptación a cambios y la entrega progresiva de funcionalidades.</w:t>
            </w:r>
          </w:p>
          <w:p w:rsidR="00000000" w:rsidDel="00000000" w:rsidP="00000000" w:rsidRDefault="00000000" w:rsidRPr="00000000" w14:paraId="00000073">
            <w:pPr>
              <w:spacing w:line="259"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4">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se organizará en etapas iterativas (sprints), donde en cada ciclo se planifican, desarrollan y evalúan funcionalidades específicas del sistema. Esto permite validar continuamente el avance del proyecto y realizar mejoras en función de los resultados obtenidos.</w:t>
            </w:r>
          </w:p>
          <w:p w:rsidR="00000000" w:rsidDel="00000000" w:rsidP="00000000" w:rsidRDefault="00000000" w:rsidRPr="00000000" w14:paraId="00000075">
            <w:pPr>
              <w:spacing w:line="259"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6">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Las principales etapas consideradas son:</w:t>
            </w:r>
          </w:p>
          <w:p w:rsidR="00000000" w:rsidDel="00000000" w:rsidP="00000000" w:rsidRDefault="00000000" w:rsidRPr="00000000" w14:paraId="00000077">
            <w:pPr>
              <w:spacing w:line="259"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8">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Planificación: Definición de requisitos, alcance del proyecto y asignación de tareas a cada integrante del equipo.</w:t>
            </w:r>
          </w:p>
          <w:p w:rsidR="00000000" w:rsidDel="00000000" w:rsidP="00000000" w:rsidRDefault="00000000" w:rsidRPr="00000000" w14:paraId="00000079">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Diseño: Elaboración de diagramas UML, arquitectura del sistema y definición de la estructura de la base de datos.</w:t>
            </w:r>
          </w:p>
          <w:p w:rsidR="00000000" w:rsidDel="00000000" w:rsidP="00000000" w:rsidRDefault="00000000" w:rsidRPr="00000000" w14:paraId="0000007A">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Desarrollo: Implementación del sistema utilizando tecnologías como React para el frontend y Spring Boot para el backend.</w:t>
            </w:r>
          </w:p>
          <w:p w:rsidR="00000000" w:rsidDel="00000000" w:rsidP="00000000" w:rsidRDefault="00000000" w:rsidRPr="00000000" w14:paraId="0000007B">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Pruebas: Validación de funcionalidades mediante testing manual y verificación de los requisitos definidos.</w:t>
            </w:r>
          </w:p>
          <w:p w:rsidR="00000000" w:rsidDel="00000000" w:rsidP="00000000" w:rsidRDefault="00000000" w:rsidRPr="00000000" w14:paraId="0000007C">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Entrega: Presentación del producto funcional junto con la documentación asociada.</w:t>
            </w:r>
          </w:p>
          <w:p w:rsidR="00000000" w:rsidDel="00000000" w:rsidP="00000000" w:rsidRDefault="00000000" w:rsidRPr="00000000" w14:paraId="0000007D">
            <w:pPr>
              <w:spacing w:line="259"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E">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En cuanto a la organización del equipo, cada integrante cumple un rol específico:</w:t>
            </w:r>
          </w:p>
          <w:p w:rsidR="00000000" w:rsidDel="00000000" w:rsidP="00000000" w:rsidRDefault="00000000" w:rsidRPr="00000000" w14:paraId="0000007F">
            <w:pPr>
              <w:spacing w:line="259"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0">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QA / Front-End: Encargado de validar el funcionamiento del sistema y apoyar en la construcción de la interfaz de usuario.</w:t>
            </w:r>
          </w:p>
          <w:p w:rsidR="00000000" w:rsidDel="00000000" w:rsidP="00000000" w:rsidRDefault="00000000" w:rsidRPr="00000000" w14:paraId="00000081">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DBA / Analista / Líder: Responsable de la gestión de la base de datos, análisis de requisitos y coordinación del equipo.</w:t>
            </w:r>
          </w:p>
          <w:p w:rsidR="00000000" w:rsidDel="00000000" w:rsidP="00000000" w:rsidRDefault="00000000" w:rsidRPr="00000000" w14:paraId="00000082">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Back-End / Integración: Encargado del desarrollo del servidor, lógica de negocio e integración de APIs externas.</w:t>
            </w:r>
          </w:p>
          <w:p w:rsidR="00000000" w:rsidDel="00000000" w:rsidP="00000000" w:rsidRDefault="00000000" w:rsidRPr="00000000" w14:paraId="00000083">
            <w:pPr>
              <w:spacing w:line="259"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4">
            <w:pPr>
              <w:spacing w:line="259" w:lineRule="auto"/>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sz w:val="20"/>
                <w:szCs w:val="20"/>
                <w:rtl w:val="0"/>
              </w:rPr>
              <w:t xml:space="preserve">Esta metodología se justifica debido a la naturaleza del proyecto, ya que permite trabajar de forma colaborativa, iterativa y adaptable, asegurando un desarrollo continuo y alineado con los objetivos definidos.</w:t>
            </w:r>
            <w:r w:rsidDel="00000000" w:rsidR="00000000" w:rsidRPr="00000000">
              <w:rPr>
                <w:rtl w:val="0"/>
              </w:rPr>
            </w:r>
          </w:p>
        </w:tc>
      </w:tr>
    </w:tbl>
    <w:p w:rsidR="00000000" w:rsidDel="00000000" w:rsidP="00000000" w:rsidRDefault="00000000" w:rsidRPr="00000000" w14:paraId="00000085">
      <w:pPr>
        <w:spacing w:after="160" w:line="360" w:lineRule="auto"/>
        <w:jc w:val="both"/>
        <w:rPr>
          <w:rFonts w:ascii="Arial" w:cs="Arial" w:eastAsia="Arial" w:hAnsi="Arial"/>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6">
            <w:pPr>
              <w:spacing w:line="259" w:lineRule="auto"/>
              <w:rPr>
                <w:rFonts w:ascii="Arial" w:cs="Arial" w:eastAsia="Arial" w:hAnsi="Arial"/>
                <w:color w:val="1f4e79"/>
                <w:sz w:val="28"/>
                <w:szCs w:val="28"/>
              </w:rPr>
            </w:pPr>
            <w:r w:rsidDel="00000000" w:rsidR="00000000" w:rsidRPr="00000000">
              <w:rPr>
                <w:rFonts w:ascii="Arial" w:cs="Arial" w:eastAsia="Arial" w:hAnsi="Arial"/>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4e79"/>
                <w:sz w:val="22"/>
                <w:szCs w:val="22"/>
                <w:u w:val="none"/>
                <w:shd w:fill="auto" w:val="clear"/>
                <w:vertAlign w:val="baseline"/>
              </w:rPr>
            </w:pPr>
            <w:r w:rsidDel="00000000" w:rsidR="00000000" w:rsidRPr="00000000">
              <w:rPr>
                <w:rFonts w:ascii="Arial" w:cs="Arial" w:eastAsia="Arial" w:hAnsi="Arial"/>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88">
      <w:pPr>
        <w:spacing w:line="360" w:lineRule="auto"/>
        <w:jc w:val="both"/>
        <w:rPr>
          <w:rFonts w:ascii="Arial" w:cs="Arial" w:eastAsia="Arial" w:hAnsi="Arial"/>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9">
            <w:pPr>
              <w:spacing w:line="259" w:lineRule="auto"/>
              <w:jc w:val="center"/>
              <w:rPr>
                <w:rFonts w:ascii="Arial" w:cs="Arial" w:eastAsia="Arial" w:hAnsi="Arial"/>
                <w:color w:val="1f4e79"/>
                <w:sz w:val="28"/>
                <w:szCs w:val="28"/>
              </w:rPr>
            </w:pPr>
            <w:r w:rsidDel="00000000" w:rsidR="00000000" w:rsidRPr="00000000">
              <w:rPr>
                <w:rFonts w:ascii="Arial" w:cs="Arial" w:eastAsia="Arial" w:hAnsi="Arial"/>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A">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Infraestructura a utilizar:</w:t>
            </w:r>
          </w:p>
          <w:p w:rsidR="00000000" w:rsidDel="00000000" w:rsidP="00000000" w:rsidRDefault="00000000" w:rsidRPr="00000000" w14:paraId="0000008B">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 utilizará una arquitectura cliente-servidor, complementada con un microservicio independiente. El frontend será una aplicación web, el backend funcionará como API REST y se integrará un microservicio desarrollado en Node.js para la obtención de datos externos (como precios desde Steam). El despliegue puede realizarse en plataformas cloud como Render.</w:t>
            </w:r>
          </w:p>
          <w:p w:rsidR="00000000" w:rsidDel="00000000" w:rsidP="00000000" w:rsidRDefault="00000000" w:rsidRPr="00000000" w14:paraId="0000008C">
            <w:pPr>
              <w:spacing w:line="259"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D">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Arquitectura de software:</w:t>
            </w:r>
          </w:p>
          <w:p w:rsidR="00000000" w:rsidDel="00000000" w:rsidP="00000000" w:rsidRDefault="00000000" w:rsidRPr="00000000" w14:paraId="0000008E">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 utilizará una arquitectura cliente-servidor con separación entre frontend (React) y backend (Spring Boot), además de un microservicio adicional en Node.js para la integración de datos externos. El backend implementa una arquitectura en capas (controlador, servicio y repositorio), facilitando la organización y escalabilidad del sistema.</w:t>
            </w:r>
          </w:p>
          <w:p w:rsidR="00000000" w:rsidDel="00000000" w:rsidP="00000000" w:rsidRDefault="00000000" w:rsidRPr="00000000" w14:paraId="0000008F">
            <w:pPr>
              <w:spacing w:line="259"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0">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Lenguajes de programación:</w:t>
            </w:r>
          </w:p>
          <w:p w:rsidR="00000000" w:rsidDel="00000000" w:rsidP="00000000" w:rsidRDefault="00000000" w:rsidRPr="00000000" w14:paraId="00000091">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Java (Backend)</w:t>
            </w:r>
          </w:p>
          <w:p w:rsidR="00000000" w:rsidDel="00000000" w:rsidP="00000000" w:rsidRDefault="00000000" w:rsidRPr="00000000" w14:paraId="00000092">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JavaScript (Frontend y microservicio Node.js)</w:t>
            </w:r>
          </w:p>
          <w:p w:rsidR="00000000" w:rsidDel="00000000" w:rsidP="00000000" w:rsidRDefault="00000000" w:rsidRPr="00000000" w14:paraId="00000093">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SQL (Base de datos)</w:t>
            </w:r>
          </w:p>
          <w:p w:rsidR="00000000" w:rsidDel="00000000" w:rsidP="00000000" w:rsidRDefault="00000000" w:rsidRPr="00000000" w14:paraId="00000094">
            <w:pPr>
              <w:spacing w:line="259"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5">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Framework, dependencias y/o librerías a utilizar:</w:t>
            </w:r>
          </w:p>
          <w:p w:rsidR="00000000" w:rsidDel="00000000" w:rsidP="00000000" w:rsidRDefault="00000000" w:rsidRPr="00000000" w14:paraId="00000096">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Spring Boot (API REST)</w:t>
            </w:r>
          </w:p>
          <w:p w:rsidR="00000000" w:rsidDel="00000000" w:rsidP="00000000" w:rsidRDefault="00000000" w:rsidRPr="00000000" w14:paraId="00000097">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Spring Security + JWT (autenticación)</w:t>
            </w:r>
          </w:p>
          <w:p w:rsidR="00000000" w:rsidDel="00000000" w:rsidP="00000000" w:rsidRDefault="00000000" w:rsidRPr="00000000" w14:paraId="00000098">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React.js (interfaz de usuario)</w:t>
            </w:r>
          </w:p>
          <w:p w:rsidR="00000000" w:rsidDel="00000000" w:rsidP="00000000" w:rsidRDefault="00000000" w:rsidRPr="00000000" w14:paraId="00000099">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Node.js + Express (microservicio de scraping/API)</w:t>
            </w:r>
          </w:p>
          <w:p w:rsidR="00000000" w:rsidDel="00000000" w:rsidP="00000000" w:rsidRDefault="00000000" w:rsidRPr="00000000" w14:paraId="0000009A">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Vite (herramienta de desarrollo frontend)</w:t>
            </w:r>
          </w:p>
          <w:p w:rsidR="00000000" w:rsidDel="00000000" w:rsidP="00000000" w:rsidRDefault="00000000" w:rsidRPr="00000000" w14:paraId="0000009B">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Axios / Fetch API (consumo de servicios)</w:t>
            </w:r>
          </w:p>
          <w:p w:rsidR="00000000" w:rsidDel="00000000" w:rsidP="00000000" w:rsidRDefault="00000000" w:rsidRPr="00000000" w14:paraId="0000009C">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Hibernate / JPA (persistencia de datos)</w:t>
            </w:r>
          </w:p>
          <w:p w:rsidR="00000000" w:rsidDel="00000000" w:rsidP="00000000" w:rsidRDefault="00000000" w:rsidRPr="00000000" w14:paraId="0000009D">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Librerías adicionales como react-scroll y canvas-confetti</w:t>
            </w:r>
          </w:p>
          <w:p w:rsidR="00000000" w:rsidDel="00000000" w:rsidP="00000000" w:rsidRDefault="00000000" w:rsidRPr="00000000" w14:paraId="0000009E">
            <w:pPr>
              <w:spacing w:line="259"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F">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Base de datos:</w:t>
            </w:r>
          </w:p>
          <w:p w:rsidR="00000000" w:rsidDel="00000000" w:rsidP="00000000" w:rsidRDefault="00000000" w:rsidRPr="00000000" w14:paraId="000000A0">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 utilizará PostgreSQL como sistema de gestión de base de datos relacional, permitiendo almacenar la información de usuarios, productos y relaciones del sistema.</w:t>
            </w:r>
          </w:p>
          <w:p w:rsidR="00000000" w:rsidDel="00000000" w:rsidP="00000000" w:rsidRDefault="00000000" w:rsidRPr="00000000" w14:paraId="000000A1">
            <w:pPr>
              <w:spacing w:line="259"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A2">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Repositorio:</w:t>
            </w:r>
          </w:p>
          <w:p w:rsidR="00000000" w:rsidDel="00000000" w:rsidP="00000000" w:rsidRDefault="00000000" w:rsidRPr="00000000" w14:paraId="000000A3">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Backend: https://github.com/SimonKaiak/NoLimits-SpringBoot</w:t>
            </w:r>
          </w:p>
          <w:p w:rsidR="00000000" w:rsidDel="00000000" w:rsidP="00000000" w:rsidRDefault="00000000" w:rsidRPr="00000000" w14:paraId="000000A4">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Frontend: https://github.com/SimonKaiak/NoLimits-React</w:t>
            </w:r>
          </w:p>
          <w:p w:rsidR="00000000" w:rsidDel="00000000" w:rsidP="00000000" w:rsidRDefault="00000000" w:rsidRPr="00000000" w14:paraId="000000A5">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Microservicio (Scraping/API Steam): https://github.com/SimonKaiak/nolimits-scraping-service</w:t>
            </w:r>
          </w:p>
          <w:p w:rsidR="00000000" w:rsidDel="00000000" w:rsidP="00000000" w:rsidRDefault="00000000" w:rsidRPr="00000000" w14:paraId="000000A6">
            <w:pPr>
              <w:spacing w:line="259"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A7">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Otros:</w:t>
            </w:r>
          </w:p>
          <w:p w:rsidR="00000000" w:rsidDel="00000000" w:rsidP="00000000" w:rsidRDefault="00000000" w:rsidRPr="00000000" w14:paraId="000000A8">
            <w:pPr>
              <w:spacing w:line="259"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sistema integra un microservicio en Node.js encargado de obtener información externa de plataformas como Steam, permitiendo mantener datos actualizados como precios. Además, se implementa autenticación mediante JWT y almacenamiento local (localStorage) para la gestión de sesiones de usuario.</w:t>
            </w:r>
          </w:p>
        </w:tc>
      </w:tr>
    </w:tbl>
    <w:p w:rsidR="00000000" w:rsidDel="00000000" w:rsidP="00000000" w:rsidRDefault="00000000" w:rsidRPr="00000000" w14:paraId="000000A9">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B">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C">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E">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Arial" w:cs="Arial" w:eastAsia="Arial" w:hAnsi="Arial"/>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1">
            <w:pPr>
              <w:spacing w:line="259" w:lineRule="auto"/>
              <w:rPr>
                <w:rFonts w:ascii="Arial" w:cs="Arial" w:eastAsia="Arial" w:hAnsi="Arial"/>
                <w:color w:val="1f4e79"/>
                <w:sz w:val="28"/>
                <w:szCs w:val="28"/>
              </w:rPr>
            </w:pPr>
            <w:r w:rsidDel="00000000" w:rsidR="00000000" w:rsidRPr="00000000">
              <w:rPr>
                <w:rFonts w:ascii="Arial" w:cs="Arial" w:eastAsia="Arial" w:hAnsi="Arial"/>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B2">
            <w:pPr>
              <w:spacing w:line="259" w:lineRule="auto"/>
              <w:jc w:val="both"/>
              <w:rPr>
                <w:rFonts w:ascii="Arial" w:cs="Arial" w:eastAsia="Arial" w:hAnsi="Arial"/>
                <w:color w:val="1f4e79"/>
                <w:sz w:val="22"/>
                <w:szCs w:val="22"/>
              </w:rPr>
            </w:pPr>
            <w:r w:rsidDel="00000000" w:rsidR="00000000" w:rsidRPr="00000000">
              <w:rPr>
                <w:rtl w:val="0"/>
              </w:rPr>
            </w:r>
          </w:p>
        </w:tc>
      </w:tr>
    </w:tbl>
    <w:p w:rsidR="00000000" w:rsidDel="00000000" w:rsidP="00000000" w:rsidRDefault="00000000" w:rsidRPr="00000000" w14:paraId="000000B3">
      <w:pPr>
        <w:spacing w:line="360" w:lineRule="auto"/>
        <w:jc w:val="both"/>
        <w:rPr>
          <w:rFonts w:ascii="Arial" w:cs="Arial" w:eastAsia="Arial" w:hAnsi="Arial"/>
          <w:color w:val="000000"/>
        </w:rPr>
      </w:pPr>
      <w:r w:rsidDel="00000000" w:rsidR="00000000" w:rsidRPr="00000000">
        <w:rPr>
          <w:rtl w:val="0"/>
        </w:rPr>
      </w:r>
    </w:p>
    <w:tbl>
      <w:tblPr>
        <w:tblStyle w:val="Table15"/>
        <w:tblW w:w="11625.0" w:type="dxa"/>
        <w:jc w:val="left"/>
        <w:tblInd w:w="-141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035"/>
        <w:gridCol w:w="2310"/>
        <w:gridCol w:w="2205"/>
        <w:gridCol w:w="1275"/>
        <w:gridCol w:w="1260"/>
        <w:gridCol w:w="1650"/>
        <w:gridCol w:w="1890"/>
        <w:tblGridChange w:id="0">
          <w:tblGrid>
            <w:gridCol w:w="1035"/>
            <w:gridCol w:w="2310"/>
            <w:gridCol w:w="2205"/>
            <w:gridCol w:w="1275"/>
            <w:gridCol w:w="1260"/>
            <w:gridCol w:w="1650"/>
            <w:gridCol w:w="189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4">
            <w:pPr>
              <w:spacing w:line="259" w:lineRule="auto"/>
              <w:jc w:val="center"/>
              <w:rPr>
                <w:rFonts w:ascii="Arial" w:cs="Arial" w:eastAsia="Arial" w:hAnsi="Arial"/>
                <w:color w:val="1f4e79"/>
                <w:sz w:val="22"/>
                <w:szCs w:val="22"/>
              </w:rPr>
            </w:pPr>
            <w:r w:rsidDel="00000000" w:rsidR="00000000" w:rsidRPr="00000000">
              <w:rPr>
                <w:rFonts w:ascii="Arial" w:cs="Arial" w:eastAsia="Arial" w:hAnsi="Arial"/>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center"/>
              <w:rPr>
                <w:rFonts w:ascii="Arial" w:cs="Arial" w:eastAsia="Arial" w:hAnsi="Arial"/>
                <w:color w:val="1f4e79"/>
                <w:sz w:val="22"/>
                <w:szCs w:val="22"/>
              </w:rPr>
            </w:pPr>
            <w:r w:rsidDel="00000000" w:rsidR="00000000" w:rsidRPr="00000000">
              <w:rPr>
                <w:rFonts w:ascii="Arial" w:cs="Arial" w:eastAsia="Arial" w:hAnsi="Arial"/>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6">
            <w:pPr>
              <w:spacing w:line="259" w:lineRule="auto"/>
              <w:jc w:val="center"/>
              <w:rPr>
                <w:rFonts w:ascii="Arial" w:cs="Arial" w:eastAsia="Arial" w:hAnsi="Arial"/>
                <w:color w:val="1f4e79"/>
                <w:sz w:val="22"/>
                <w:szCs w:val="22"/>
              </w:rPr>
            </w:pPr>
            <w:r w:rsidDel="00000000" w:rsidR="00000000" w:rsidRPr="00000000">
              <w:rPr>
                <w:rFonts w:ascii="Arial" w:cs="Arial" w:eastAsia="Arial" w:hAnsi="Arial"/>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7">
            <w:pPr>
              <w:spacing w:line="259" w:lineRule="auto"/>
              <w:jc w:val="center"/>
              <w:rPr>
                <w:rFonts w:ascii="Arial" w:cs="Arial" w:eastAsia="Arial" w:hAnsi="Arial"/>
                <w:color w:val="1f4e79"/>
                <w:sz w:val="22"/>
                <w:szCs w:val="22"/>
              </w:rPr>
            </w:pPr>
            <w:r w:rsidDel="00000000" w:rsidR="00000000" w:rsidRPr="00000000">
              <w:rPr>
                <w:rFonts w:ascii="Arial" w:cs="Arial" w:eastAsia="Arial" w:hAnsi="Arial"/>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B8">
            <w:pPr>
              <w:spacing w:line="259" w:lineRule="auto"/>
              <w:jc w:val="center"/>
              <w:rPr>
                <w:rFonts w:ascii="Arial" w:cs="Arial" w:eastAsia="Arial" w:hAnsi="Arial"/>
                <w:color w:val="1f4e79"/>
                <w:sz w:val="22"/>
                <w:szCs w:val="22"/>
              </w:rPr>
            </w:pPr>
            <w:r w:rsidDel="00000000" w:rsidR="00000000" w:rsidRPr="00000000">
              <w:rPr>
                <w:rFonts w:ascii="Arial" w:cs="Arial" w:eastAsia="Arial" w:hAnsi="Arial"/>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B9">
            <w:pPr>
              <w:spacing w:line="259" w:lineRule="auto"/>
              <w:jc w:val="center"/>
              <w:rPr>
                <w:rFonts w:ascii="Arial" w:cs="Arial" w:eastAsia="Arial" w:hAnsi="Arial"/>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jc w:val="center"/>
              <w:rPr>
                <w:rFonts w:ascii="Arial" w:cs="Arial" w:eastAsia="Arial" w:hAnsi="Arial"/>
                <w:color w:val="1f4e79"/>
                <w:sz w:val="22"/>
                <w:szCs w:val="22"/>
              </w:rPr>
            </w:pPr>
            <w:r w:rsidDel="00000000" w:rsidR="00000000" w:rsidRPr="00000000">
              <w:rPr>
                <w:rFonts w:ascii="Arial" w:cs="Arial" w:eastAsia="Arial" w:hAnsi="Arial"/>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B">
            <w:pPr>
              <w:spacing w:line="259" w:lineRule="auto"/>
              <w:jc w:val="center"/>
              <w:rPr>
                <w:rFonts w:ascii="Arial" w:cs="Arial" w:eastAsia="Arial" w:hAnsi="Arial"/>
                <w:color w:val="1f4e79"/>
                <w:sz w:val="22"/>
                <w:szCs w:val="22"/>
              </w:rPr>
            </w:pPr>
            <w:r w:rsidDel="00000000" w:rsidR="00000000" w:rsidRPr="00000000">
              <w:rPr>
                <w:rFonts w:ascii="Arial" w:cs="Arial" w:eastAsia="Arial" w:hAnsi="Arial"/>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spacing w:line="259" w:lineRule="auto"/>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jc w:val="both"/>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Planificación del proyecto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Definición de objetivos, alcance, tecnologías y roles del equipo.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Documentos, reuniones de equipo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0">
            <w:pPr>
              <w:spacing w:line="259" w:lineRule="auto"/>
              <w:jc w:val="both"/>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1 semana </w:t>
            </w:r>
            <w:r w:rsidDel="00000000" w:rsidR="00000000" w:rsidRPr="00000000">
              <w:rPr>
                <w:rtl w:val="0"/>
              </w:rPr>
            </w:r>
          </w:p>
          <w:p w:rsidR="00000000" w:rsidDel="00000000" w:rsidP="00000000" w:rsidRDefault="00000000" w:rsidRPr="00000000" w14:paraId="000000C1">
            <w:pPr>
              <w:spacing w:line="259" w:lineRule="auto"/>
              <w:jc w:val="both"/>
              <w:rPr>
                <w:rFonts w:ascii="Arial" w:cs="Arial" w:eastAsia="Arial" w:hAnsi="Arial"/>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jc w:val="both"/>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James (Líder)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Base para el desarrollo del proyecto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Diseño del sistema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Creación de diagramas UML, estructura de base de datos y arquitectura.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Herramientas UML, documentación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8">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James (DBA) + Christian (Back-End)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Define la base técnica del sistema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Desarrollo Backend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de API REST, lógica de negocio y autenticación JWT.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Spring Boot, PostgreSQL, IDE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F">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Christian (Back-End)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Incluye integración con microservicio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Desarrollo Frontend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Creación de interfaz web, navegación, favoritos y visualización de productos.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React, Vite, librerías JS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6">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Marta (Front-End)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Enfocado en experiencia de usuario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Integración y pruebas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Conexión entre frontend, backend y microservicio. Pruebas funcionales.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Navegador, herramientas de testing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D">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Marta (QA) + Christian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Validación de funcionamiento completo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Documentación y entrega final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Organización de documentación, repositorios y presentación del proyecto.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GitHub, documentos, presentación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4">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semana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Todos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Preparación para evaluación final </w:t>
            </w:r>
          </w:p>
        </w:tc>
      </w:tr>
    </w:tbl>
    <w:p w:rsidR="00000000" w:rsidDel="00000000" w:rsidP="00000000" w:rsidRDefault="00000000" w:rsidRPr="00000000" w14:paraId="000000E7">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8">
      <w:pPr>
        <w:spacing w:line="360" w:lineRule="auto"/>
        <w:jc w:val="both"/>
        <w:rPr>
          <w:rFonts w:ascii="Arial" w:cs="Arial" w:eastAsia="Arial" w:hAnsi="Arial"/>
          <w:color w:val="000000"/>
        </w:rPr>
      </w:pPr>
      <w:bookmarkStart w:colFirst="0" w:colLast="0" w:name="_1hdzk62hvgsf"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9">
            <w:pPr>
              <w:spacing w:line="259" w:lineRule="auto"/>
              <w:rPr>
                <w:rFonts w:ascii="Arial" w:cs="Arial" w:eastAsia="Arial" w:hAnsi="Arial"/>
                <w:color w:val="1f4e79"/>
                <w:sz w:val="28"/>
                <w:szCs w:val="28"/>
              </w:rPr>
            </w:pPr>
            <w:r w:rsidDel="00000000" w:rsidR="00000000" w:rsidRPr="00000000">
              <w:rPr>
                <w:rFonts w:ascii="Arial" w:cs="Arial" w:eastAsia="Arial" w:hAnsi="Arial"/>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4e79"/>
                <w:sz w:val="22"/>
                <w:szCs w:val="22"/>
                <w:u w:val="none"/>
                <w:shd w:fill="auto" w:val="clear"/>
                <w:vertAlign w:val="baseline"/>
              </w:rPr>
            </w:pPr>
            <w:r w:rsidDel="00000000" w:rsidR="00000000" w:rsidRPr="00000000">
              <w:rPr>
                <w:rFonts w:ascii="Arial" w:cs="Arial" w:eastAsia="Arial" w:hAnsi="Arial"/>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EB">
      <w:pPr>
        <w:spacing w:line="360" w:lineRule="auto"/>
        <w:jc w:val="both"/>
        <w:rPr>
          <w:rFonts w:ascii="Arial" w:cs="Arial" w:eastAsia="Arial" w:hAnsi="Arial"/>
          <w:color w:val="000000"/>
        </w:rPr>
      </w:pPr>
      <w:r w:rsidDel="00000000" w:rsidR="00000000" w:rsidRPr="00000000">
        <w:rPr>
          <w:rtl w:val="0"/>
        </w:rPr>
      </w:r>
    </w:p>
    <w:tbl>
      <w:tblPr>
        <w:tblStyle w:val="Table17"/>
        <w:tblW w:w="11535.0" w:type="dxa"/>
        <w:jc w:val="left"/>
        <w:tblInd w:w="-138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75"/>
        <w:gridCol w:w="3555"/>
        <w:gridCol w:w="3180"/>
        <w:gridCol w:w="3525"/>
        <w:tblGridChange w:id="0">
          <w:tblGrid>
            <w:gridCol w:w="1275"/>
            <w:gridCol w:w="3555"/>
            <w:gridCol w:w="3180"/>
            <w:gridCol w:w="352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Arial" w:cs="Arial" w:eastAsia="Arial" w:hAnsi="Arial"/>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EE">
            <w:pPr>
              <w:tabs>
                <w:tab w:val="center" w:leader="none" w:pos="4419"/>
                <w:tab w:val="right" w:leader="none" w:pos="8838"/>
              </w:tabs>
              <w:jc w:val="center"/>
              <w:rPr>
                <w:rFonts w:ascii="Arial" w:cs="Arial" w:eastAsia="Arial" w:hAnsi="Arial"/>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sz w:val="18"/>
                <w:szCs w:val="18"/>
                <w:rtl w:val="0"/>
              </w:rPr>
              <w:t xml:space="preserve">Documento de planificación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sz w:val="18"/>
                <w:szCs w:val="18"/>
                <w:rtl w:val="0"/>
              </w:rPr>
              <w:t xml:space="preserve">Contiene la definición del proyecto, objetivos, alcance y planificación inicial.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tabs>
                <w:tab w:val="center" w:leader="none" w:pos="4419"/>
                <w:tab w:val="right" w:leader="none" w:pos="8838"/>
              </w:tabs>
              <w:jc w:val="both"/>
              <w:rPr>
                <w:rFonts w:ascii="Arial" w:cs="Arial" w:eastAsia="Arial" w:hAnsi="Arial"/>
                <w:sz w:val="22"/>
                <w:szCs w:val="22"/>
              </w:rPr>
            </w:pPr>
            <w:hyperlink r:id="rId10">
              <w:r w:rsidDel="00000000" w:rsidR="00000000" w:rsidRPr="00000000">
                <w:rPr>
                  <w:rFonts w:ascii="Arial" w:cs="Arial" w:eastAsia="Arial" w:hAnsi="Arial"/>
                  <w:sz w:val="22"/>
                  <w:szCs w:val="22"/>
                  <w:u w:val="single"/>
                  <w:rtl w:val="0"/>
                </w:rPr>
                <w:t xml:space="preserve">https://github.com/SimonKaiak/NoLimits-Documentacion</w:t>
              </w:r>
            </w:hyperlink>
            <w:r w:rsidDel="00000000" w:rsidR="00000000" w:rsidRPr="00000000">
              <w:rPr>
                <w:rtl w:val="0"/>
              </w:rPr>
            </w:r>
          </w:p>
          <w:p w:rsidR="00000000" w:rsidDel="00000000" w:rsidP="00000000" w:rsidRDefault="00000000" w:rsidRPr="00000000" w14:paraId="000000F5">
            <w:pPr>
              <w:tabs>
                <w:tab w:val="center" w:leader="none" w:pos="4419"/>
                <w:tab w:val="right" w:leader="none" w:pos="8838"/>
              </w:tabs>
              <w:jc w:val="both"/>
              <w:rPr>
                <w:rFonts w:ascii="Arial" w:cs="Arial" w:eastAsia="Arial" w:hAnsi="Arial"/>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tabs>
                <w:tab w:val="center" w:leader="none" w:pos="4419"/>
                <w:tab w:val="right" w:leader="none" w:pos="883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Diagramas UML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tabs>
                <w:tab w:val="center" w:leader="none" w:pos="4419"/>
                <w:tab w:val="right" w:leader="none" w:pos="883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Incluye diagramas de casos de uso, clases y arquitectura del sistema.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tabs>
                <w:tab w:val="center" w:leader="none" w:pos="4419"/>
                <w:tab w:val="right" w:leader="none" w:pos="8838"/>
              </w:tabs>
              <w:jc w:val="both"/>
              <w:rPr>
                <w:rFonts w:ascii="Arial" w:cs="Arial" w:eastAsia="Arial" w:hAnsi="Arial"/>
                <w:sz w:val="22"/>
                <w:szCs w:val="22"/>
              </w:rPr>
            </w:pPr>
            <w:hyperlink r:id="rId11">
              <w:r w:rsidDel="00000000" w:rsidR="00000000" w:rsidRPr="00000000">
                <w:rPr>
                  <w:rFonts w:ascii="Arial" w:cs="Arial" w:eastAsia="Arial" w:hAnsi="Arial"/>
                  <w:sz w:val="22"/>
                  <w:szCs w:val="22"/>
                  <w:u w:val="single"/>
                  <w:rtl w:val="0"/>
                </w:rPr>
                <w:t xml:space="preserve">https://github.com/SimonKaiak/NoLimits-Documentacion</w:t>
              </w:r>
            </w:hyperlink>
            <w:r w:rsidDel="00000000" w:rsidR="00000000" w:rsidRPr="00000000">
              <w:rPr>
                <w:rtl w:val="0"/>
              </w:rPr>
            </w:r>
          </w:p>
          <w:p w:rsidR="00000000" w:rsidDel="00000000" w:rsidP="00000000" w:rsidRDefault="00000000" w:rsidRPr="00000000" w14:paraId="000000FA">
            <w:pPr>
              <w:tabs>
                <w:tab w:val="center" w:leader="none" w:pos="4419"/>
                <w:tab w:val="right" w:leader="none" w:pos="8838"/>
              </w:tabs>
              <w:jc w:val="both"/>
              <w:rPr>
                <w:rFonts w:ascii="Arial" w:cs="Arial" w:eastAsia="Arial" w:hAnsi="Arial"/>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FC">
            <w:pPr>
              <w:tabs>
                <w:tab w:val="center" w:leader="none" w:pos="4419"/>
                <w:tab w:val="right" w:leader="none" w:pos="8838"/>
              </w:tabs>
              <w:jc w:val="center"/>
              <w:rPr>
                <w:rFonts w:ascii="Arial" w:cs="Arial" w:eastAsia="Arial" w:hAnsi="Arial"/>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tabs>
                <w:tab w:val="center" w:leader="none" w:pos="4419"/>
                <w:tab w:val="right" w:leader="none" w:pos="883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Modelo de base de datos (MER)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tabs>
                <w:tab w:val="center" w:leader="none" w:pos="4419"/>
                <w:tab w:val="right" w:leader="none" w:pos="883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Representa la estructura de la base de datos y sus relaciones.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tabs>
                <w:tab w:val="center" w:leader="none" w:pos="4419"/>
                <w:tab w:val="right" w:leader="none" w:pos="8838"/>
              </w:tabs>
              <w:jc w:val="both"/>
              <w:rPr>
                <w:rFonts w:ascii="Arial" w:cs="Arial" w:eastAsia="Arial" w:hAnsi="Arial"/>
                <w:sz w:val="22"/>
                <w:szCs w:val="22"/>
              </w:rPr>
            </w:pPr>
            <w:hyperlink r:id="rId12">
              <w:r w:rsidDel="00000000" w:rsidR="00000000" w:rsidRPr="00000000">
                <w:rPr>
                  <w:rFonts w:ascii="Arial" w:cs="Arial" w:eastAsia="Arial" w:hAnsi="Arial"/>
                  <w:sz w:val="22"/>
                  <w:szCs w:val="22"/>
                  <w:u w:val="single"/>
                  <w:rtl w:val="0"/>
                </w:rPr>
                <w:t xml:space="preserve">https://github.com/SimonKaiak/NoLimits-Documentacion</w:t>
              </w:r>
            </w:hyperlink>
            <w:r w:rsidDel="00000000" w:rsidR="00000000" w:rsidRPr="00000000">
              <w:rPr>
                <w:rtl w:val="0"/>
              </w:rPr>
            </w:r>
          </w:p>
          <w:p w:rsidR="00000000" w:rsidDel="00000000" w:rsidP="00000000" w:rsidRDefault="00000000" w:rsidRPr="00000000" w14:paraId="00000100">
            <w:pPr>
              <w:tabs>
                <w:tab w:val="center" w:leader="none" w:pos="4419"/>
                <w:tab w:val="right" w:leader="none" w:pos="8838"/>
              </w:tabs>
              <w:jc w:val="both"/>
              <w:rPr>
                <w:rFonts w:ascii="Arial" w:cs="Arial" w:eastAsia="Arial" w:hAnsi="Arial"/>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tabs>
                <w:tab w:val="center" w:leader="none" w:pos="4419"/>
                <w:tab w:val="right" w:leader="none" w:pos="883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Casos de prueba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tabs>
                <w:tab w:val="center" w:leader="none" w:pos="4419"/>
                <w:tab w:val="right" w:leader="none" w:pos="883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de pruebas realizadas para validar el funcionamiento del sistema.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tabs>
                <w:tab w:val="center" w:leader="none" w:pos="4419"/>
                <w:tab w:val="right" w:leader="none" w:pos="8838"/>
              </w:tabs>
              <w:jc w:val="both"/>
              <w:rPr>
                <w:rFonts w:ascii="Arial" w:cs="Arial" w:eastAsia="Arial" w:hAnsi="Arial"/>
                <w:sz w:val="22"/>
                <w:szCs w:val="22"/>
              </w:rPr>
            </w:pPr>
            <w:hyperlink r:id="rId13">
              <w:r w:rsidDel="00000000" w:rsidR="00000000" w:rsidRPr="00000000">
                <w:rPr>
                  <w:rFonts w:ascii="Arial" w:cs="Arial" w:eastAsia="Arial" w:hAnsi="Arial"/>
                  <w:sz w:val="22"/>
                  <w:szCs w:val="22"/>
                  <w:u w:val="single"/>
                  <w:rtl w:val="0"/>
                </w:rPr>
                <w:t xml:space="preserve">https://github.com/SimonKaiak/NoLimits-Documentacion</w:t>
              </w:r>
            </w:hyperlink>
            <w:r w:rsidDel="00000000" w:rsidR="00000000" w:rsidRPr="00000000">
              <w:rPr>
                <w:rtl w:val="0"/>
              </w:rPr>
            </w:r>
          </w:p>
          <w:p w:rsidR="00000000" w:rsidDel="00000000" w:rsidP="00000000" w:rsidRDefault="00000000" w:rsidRPr="00000000" w14:paraId="00000105">
            <w:pPr>
              <w:tabs>
                <w:tab w:val="center" w:leader="none" w:pos="4419"/>
                <w:tab w:val="right" w:leader="none" w:pos="883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tabs>
                <w:tab w:val="center" w:leader="none" w:pos="4419"/>
                <w:tab w:val="right" w:leader="none" w:pos="883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Prototipos / Wireframes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tabs>
                <w:tab w:val="center" w:leader="none" w:pos="4419"/>
                <w:tab w:val="right" w:leader="none" w:pos="883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Diseños visuales de la interfaz del sistema antes de su implementación.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tabs>
                <w:tab w:val="center" w:leader="none" w:pos="4419"/>
                <w:tab w:val="right" w:leader="none" w:pos="8838"/>
              </w:tabs>
              <w:jc w:val="both"/>
              <w:rPr>
                <w:rFonts w:ascii="Arial" w:cs="Arial" w:eastAsia="Arial" w:hAnsi="Arial"/>
                <w:sz w:val="22"/>
                <w:szCs w:val="22"/>
              </w:rPr>
            </w:pPr>
            <w:hyperlink r:id="rId14">
              <w:r w:rsidDel="00000000" w:rsidR="00000000" w:rsidRPr="00000000">
                <w:rPr>
                  <w:rFonts w:ascii="Arial" w:cs="Arial" w:eastAsia="Arial" w:hAnsi="Arial"/>
                  <w:sz w:val="22"/>
                  <w:szCs w:val="22"/>
                  <w:u w:val="single"/>
                  <w:rtl w:val="0"/>
                </w:rPr>
                <w:t xml:space="preserve">https://github.com/SimonKaiak/NoLimits-Documentacion</w:t>
              </w:r>
            </w:hyperlink>
            <w:r w:rsidDel="00000000" w:rsidR="00000000" w:rsidRPr="00000000">
              <w:rPr>
                <w:rtl w:val="0"/>
              </w:rPr>
            </w:r>
          </w:p>
          <w:p w:rsidR="00000000" w:rsidDel="00000000" w:rsidP="00000000" w:rsidRDefault="00000000" w:rsidRPr="00000000" w14:paraId="0000010A">
            <w:pPr>
              <w:tabs>
                <w:tab w:val="center" w:leader="none" w:pos="4419"/>
                <w:tab w:val="right" w:leader="none" w:pos="8838"/>
              </w:tabs>
              <w:jc w:val="both"/>
              <w:rPr>
                <w:rFonts w:ascii="Arial" w:cs="Arial" w:eastAsia="Arial" w:hAnsi="Arial"/>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tabs>
                <w:tab w:val="center" w:leader="none" w:pos="4419"/>
                <w:tab w:val="right" w:leader="none" w:pos="883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Código fuente del sistema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tabs>
                <w:tab w:val="center" w:leader="none" w:pos="4419"/>
                <w:tab w:val="right" w:leader="none" w:pos="883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Incluye el desarrollo del backend, frontend y microservicio del proyecto.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tabs>
                <w:tab w:val="center" w:leader="none" w:pos="4419"/>
                <w:tab w:val="right" w:leader="none" w:pos="8838"/>
              </w:tabs>
              <w:jc w:val="both"/>
              <w:rPr>
                <w:rFonts w:ascii="Arial" w:cs="Arial" w:eastAsia="Arial" w:hAnsi="Arial"/>
                <w:sz w:val="22"/>
                <w:szCs w:val="22"/>
              </w:rPr>
            </w:pPr>
            <w:hyperlink r:id="rId15">
              <w:r w:rsidDel="00000000" w:rsidR="00000000" w:rsidRPr="00000000">
                <w:rPr>
                  <w:rFonts w:ascii="Arial" w:cs="Arial" w:eastAsia="Arial" w:hAnsi="Arial"/>
                  <w:sz w:val="22"/>
                  <w:szCs w:val="22"/>
                  <w:u w:val="single"/>
                  <w:rtl w:val="0"/>
                </w:rPr>
                <w:t xml:space="preserve">https://github.com/SimonKaiak/NoLimits-SpringBoot</w:t>
              </w:r>
            </w:hyperlink>
            <w:r w:rsidDel="00000000" w:rsidR="00000000" w:rsidRPr="00000000">
              <w:rPr>
                <w:rtl w:val="0"/>
              </w:rPr>
            </w:r>
          </w:p>
          <w:p w:rsidR="00000000" w:rsidDel="00000000" w:rsidP="00000000" w:rsidRDefault="00000000" w:rsidRPr="00000000" w14:paraId="0000010F">
            <w:pPr>
              <w:tabs>
                <w:tab w:val="center" w:leader="none" w:pos="4419"/>
                <w:tab w:val="right" w:leader="none" w:pos="883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0">
            <w:pPr>
              <w:tabs>
                <w:tab w:val="center" w:leader="none" w:pos="4419"/>
                <w:tab w:val="right" w:leader="none" w:pos="8838"/>
              </w:tabs>
              <w:jc w:val="both"/>
              <w:rPr>
                <w:rFonts w:ascii="Arial" w:cs="Arial" w:eastAsia="Arial" w:hAnsi="Arial"/>
                <w:sz w:val="22"/>
                <w:szCs w:val="22"/>
              </w:rPr>
            </w:pPr>
            <w:hyperlink r:id="rId16">
              <w:r w:rsidDel="00000000" w:rsidR="00000000" w:rsidRPr="00000000">
                <w:rPr>
                  <w:rFonts w:ascii="Arial" w:cs="Arial" w:eastAsia="Arial" w:hAnsi="Arial"/>
                  <w:sz w:val="22"/>
                  <w:szCs w:val="22"/>
                  <w:u w:val="single"/>
                  <w:rtl w:val="0"/>
                </w:rPr>
                <w:t xml:space="preserve">https://github.com/SimonKaiak/NoLimits-React</w:t>
              </w:r>
            </w:hyperlink>
            <w:r w:rsidDel="00000000" w:rsidR="00000000" w:rsidRPr="00000000">
              <w:rPr>
                <w:rtl w:val="0"/>
              </w:rPr>
            </w:r>
          </w:p>
          <w:p w:rsidR="00000000" w:rsidDel="00000000" w:rsidP="00000000" w:rsidRDefault="00000000" w:rsidRPr="00000000" w14:paraId="00000111">
            <w:pPr>
              <w:tabs>
                <w:tab w:val="center" w:leader="none" w:pos="4419"/>
                <w:tab w:val="right" w:leader="none" w:pos="883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2">
            <w:pPr>
              <w:tabs>
                <w:tab w:val="center" w:leader="none" w:pos="4419"/>
                <w:tab w:val="right" w:leader="none" w:pos="8838"/>
              </w:tabs>
              <w:jc w:val="both"/>
              <w:rPr>
                <w:rFonts w:ascii="Arial" w:cs="Arial" w:eastAsia="Arial" w:hAnsi="Arial"/>
                <w:sz w:val="22"/>
                <w:szCs w:val="22"/>
              </w:rPr>
            </w:pPr>
            <w:hyperlink r:id="rId17">
              <w:r w:rsidDel="00000000" w:rsidR="00000000" w:rsidRPr="00000000">
                <w:rPr>
                  <w:rFonts w:ascii="Arial" w:cs="Arial" w:eastAsia="Arial" w:hAnsi="Arial"/>
                  <w:sz w:val="22"/>
                  <w:szCs w:val="22"/>
                  <w:u w:val="single"/>
                  <w:rtl w:val="0"/>
                </w:rPr>
                <w:t xml:space="preserve">https://github.com/SimonKaiak/nolimits-scraping-service</w:t>
              </w:r>
            </w:hyperlink>
            <w:r w:rsidDel="00000000" w:rsidR="00000000" w:rsidRPr="00000000">
              <w:rPr>
                <w:rtl w:val="0"/>
              </w:rPr>
            </w:r>
          </w:p>
          <w:p w:rsidR="00000000" w:rsidDel="00000000" w:rsidP="00000000" w:rsidRDefault="00000000" w:rsidRPr="00000000" w14:paraId="00000113">
            <w:pPr>
              <w:tabs>
                <w:tab w:val="center" w:leader="none" w:pos="4419"/>
                <w:tab w:val="right" w:leader="none" w:pos="8838"/>
              </w:tabs>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14">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5">
      <w:pPr>
        <w:spacing w:line="360" w:lineRule="auto"/>
        <w:jc w:val="both"/>
        <w:rPr>
          <w:rFonts w:ascii="Arial" w:cs="Arial" w:eastAsia="Arial" w:hAnsi="Arial"/>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6">
            <w:pPr>
              <w:spacing w:line="259" w:lineRule="auto"/>
              <w:rPr>
                <w:rFonts w:ascii="Arial" w:cs="Arial" w:eastAsia="Arial" w:hAnsi="Arial"/>
                <w:color w:val="1f4e79"/>
                <w:sz w:val="28"/>
                <w:szCs w:val="28"/>
              </w:rPr>
            </w:pPr>
            <w:r w:rsidDel="00000000" w:rsidR="00000000" w:rsidRPr="00000000">
              <w:rPr>
                <w:rFonts w:ascii="Arial" w:cs="Arial" w:eastAsia="Arial" w:hAnsi="Arial"/>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8">
      <w:pPr>
        <w:spacing w:line="360" w:lineRule="auto"/>
        <w:jc w:val="both"/>
        <w:rPr>
          <w:rFonts w:ascii="Arial" w:cs="Arial" w:eastAsia="Arial" w:hAnsi="Arial"/>
          <w:color w:val="000000"/>
        </w:rPr>
      </w:pPr>
      <w:r w:rsidDel="00000000" w:rsidR="00000000" w:rsidRPr="00000000">
        <w:rPr>
          <w:rtl w:val="0"/>
        </w:rPr>
      </w:r>
    </w:p>
    <w:tbl>
      <w:tblPr>
        <w:tblStyle w:val="Table19"/>
        <w:tblW w:w="9960.0" w:type="dxa"/>
        <w:jc w:val="left"/>
        <w:tblInd w:w="-57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535"/>
        <w:gridCol w:w="420"/>
        <w:gridCol w:w="375"/>
        <w:gridCol w:w="405"/>
        <w:gridCol w:w="390"/>
        <w:gridCol w:w="360"/>
        <w:gridCol w:w="360"/>
        <w:gridCol w:w="315"/>
        <w:gridCol w:w="375"/>
        <w:gridCol w:w="345"/>
        <w:gridCol w:w="435"/>
        <w:gridCol w:w="480"/>
        <w:gridCol w:w="495"/>
        <w:gridCol w:w="450"/>
        <w:gridCol w:w="480"/>
        <w:gridCol w:w="450"/>
        <w:gridCol w:w="450"/>
        <w:gridCol w:w="390"/>
        <w:gridCol w:w="450"/>
        <w:tblGridChange w:id="0">
          <w:tblGrid>
            <w:gridCol w:w="2535"/>
            <w:gridCol w:w="420"/>
            <w:gridCol w:w="375"/>
            <w:gridCol w:w="405"/>
            <w:gridCol w:w="390"/>
            <w:gridCol w:w="360"/>
            <w:gridCol w:w="360"/>
            <w:gridCol w:w="315"/>
            <w:gridCol w:w="375"/>
            <w:gridCol w:w="345"/>
            <w:gridCol w:w="435"/>
            <w:gridCol w:w="480"/>
            <w:gridCol w:w="495"/>
            <w:gridCol w:w="450"/>
            <w:gridCol w:w="480"/>
            <w:gridCol w:w="450"/>
            <w:gridCol w:w="450"/>
            <w:gridCol w:w="390"/>
            <w:gridCol w:w="45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360" w:lineRule="auto"/>
              <w:jc w:val="both"/>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1A">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1E">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26">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2A">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0">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1">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7">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8">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B">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C">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D">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E">
            <w:pPr>
              <w:spacing w:line="36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Planificación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both"/>
              <w:rPr>
                <w:rFonts w:ascii="Arial" w:cs="Arial" w:eastAsia="Arial" w:hAnsi="Arial"/>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Diseño del sistema (UML + BD)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Arial" w:cs="Arial" w:eastAsia="Arial" w:hAnsi="Arial"/>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Arial" w:cs="Arial" w:eastAsia="Arial" w:hAnsi="Arial"/>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Arial" w:cs="Arial" w:eastAsia="Arial" w:hAnsi="Arial"/>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Integración y pruebas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Arial" w:cs="Arial" w:eastAsia="Arial" w:hAnsi="Arial"/>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Documentación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Arial" w:cs="Arial" w:eastAsia="Arial" w:hAnsi="Arial"/>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r>
    </w:tbl>
    <w:p w:rsidR="00000000" w:rsidDel="00000000" w:rsidP="00000000" w:rsidRDefault="00000000" w:rsidRPr="00000000" w14:paraId="000001B1">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B2">
      <w:pPr>
        <w:spacing w:line="360" w:lineRule="auto"/>
        <w:jc w:val="both"/>
        <w:rPr>
          <w:rFonts w:ascii="Arial" w:cs="Arial" w:eastAsia="Arial" w:hAnsi="Arial"/>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B3">
            <w:pPr>
              <w:spacing w:line="259" w:lineRule="auto"/>
              <w:rPr>
                <w:rFonts w:ascii="Arial" w:cs="Arial" w:eastAsia="Arial" w:hAnsi="Arial"/>
                <w:color w:val="1f4e79"/>
                <w:sz w:val="28"/>
                <w:szCs w:val="28"/>
              </w:rPr>
            </w:pPr>
            <w:r w:rsidDel="00000000" w:rsidR="00000000" w:rsidRPr="00000000">
              <w:rPr>
                <w:rFonts w:ascii="Arial" w:cs="Arial" w:eastAsia="Arial" w:hAnsi="Arial"/>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sz w:val="22"/>
                <w:szCs w:val="22"/>
                <w:u w:val="none"/>
                <w:shd w:fill="auto" w:val="clear"/>
                <w:vertAlign w:val="baseline"/>
              </w:rPr>
            </w:pP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B5">
            <w:pPr>
              <w:spacing w:line="259"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NoLimits incorpora buenas prácticas de desarrollo de software, tales como el uso de control de versiones mediante Git y GitHub, separación de responsabilidades entre frontend, backend y microservicios, y una arquitectura modular que facilita la escalabilidad del sistema.</w:t>
            </w:r>
          </w:p>
          <w:p w:rsidR="00000000" w:rsidDel="00000000" w:rsidP="00000000" w:rsidRDefault="00000000" w:rsidRPr="00000000" w14:paraId="000001B6">
            <w:pPr>
              <w:spacing w:line="259"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B7">
            <w:pPr>
              <w:spacing w:line="259"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Además, se implementa integración con servicios externos para la obtención de información en tiempo real, lo que enriquece la funcionalidad de la plataforma. El desarrollo del sistema también considera aspectos de seguridad, como la autenticación mediante JWT.</w:t>
            </w:r>
          </w:p>
          <w:p w:rsidR="00000000" w:rsidDel="00000000" w:rsidP="00000000" w:rsidRDefault="00000000" w:rsidRPr="00000000" w14:paraId="000001B8">
            <w:pPr>
              <w:spacing w:line="259"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B9">
            <w:pPr>
              <w:spacing w:line="259"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Como valor agregado, el proyecto se encuentra organizado en múltiples repositorios, permitiendo una mejor gestión del código y facilitando su mantenimiento y evolución futura.</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B">
      <w:pPr>
        <w:spacing w:after="160" w:line="259" w:lineRule="auto"/>
        <w:rPr>
          <w:rFonts w:ascii="Arial" w:cs="Arial" w:eastAsia="Arial" w:hAnsi="Arial"/>
          <w:color w:val="000000"/>
        </w:rPr>
      </w:pPr>
      <w:r w:rsidDel="00000000" w:rsidR="00000000" w:rsidRPr="00000000">
        <w:rPr>
          <w:rtl w:val="0"/>
        </w:rPr>
      </w:r>
    </w:p>
    <w:sectPr>
      <w:headerReference r:id="rId18" w:type="default"/>
      <w:footerReference r:id="rId19"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 name=""/>
              <a:graphic>
                <a:graphicData uri="http://schemas.microsoft.com/office/word/2010/wordprocessingShape">
                  <wps:wsp>
                    <wps:cNvSpPr/>
                    <wps:cNvPr id="3" name="Shape 3"/>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9" name="image5.jpg"/>
          <a:graphic>
            <a:graphicData uri="http://schemas.openxmlformats.org/drawingml/2006/picture">
              <pic:pic>
                <pic:nvPicPr>
                  <pic:cNvPr descr="Texto&#10;&#10;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imonKaiak/NoLimits-Documentacion" TargetMode="External"/><Relationship Id="rId10" Type="http://schemas.openxmlformats.org/officeDocument/2006/relationships/hyperlink" Target="https://github.com/SimonKaiak/NoLimits-Documentacion" TargetMode="External"/><Relationship Id="rId13" Type="http://schemas.openxmlformats.org/officeDocument/2006/relationships/hyperlink" Target="https://github.com/SimonKaiak/NoLimits-Documentacion" TargetMode="External"/><Relationship Id="rId12" Type="http://schemas.openxmlformats.org/officeDocument/2006/relationships/hyperlink" Target="https://github.com/SimonKaiak/NoLimits-Documentac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github.com/SimonKaiak/NoLimits-SpringBoot" TargetMode="External"/><Relationship Id="rId14" Type="http://schemas.openxmlformats.org/officeDocument/2006/relationships/hyperlink" Target="https://github.com/SimonKaiak/NoLimits-Documentacion" TargetMode="External"/><Relationship Id="rId17" Type="http://schemas.openxmlformats.org/officeDocument/2006/relationships/hyperlink" Target="https://github.com/SimonKaiak/nolimits-scraping-service" TargetMode="External"/><Relationship Id="rId16" Type="http://schemas.openxmlformats.org/officeDocument/2006/relationships/hyperlink" Target="https://github.com/SimonKaiak/NoLimits-React"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3.png"/><Relationship Id="rId18"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