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2EF19" w14:textId="77777777" w:rsidR="009B604D" w:rsidRDefault="009B604D" w:rsidP="00F61F78">
      <w:pPr>
        <w:spacing w:after="120"/>
        <w:rPr>
          <w:rFonts w:ascii="Times New Roman" w:hAnsi="Times New Roman" w:cs="Times New Roman"/>
          <w:b/>
          <w:u w:val="single"/>
        </w:rPr>
      </w:pPr>
    </w:p>
    <w:p w14:paraId="38821638" w14:textId="77777777" w:rsidR="00F6742C" w:rsidRPr="009E3F4A" w:rsidRDefault="00F6742C" w:rsidP="00F61F78">
      <w:pPr>
        <w:spacing w:after="120"/>
        <w:rPr>
          <w:rFonts w:ascii="Times New Roman" w:hAnsi="Times New Roman" w:cs="Times New Roman"/>
          <w:u w:val="single"/>
        </w:rPr>
      </w:pPr>
      <w:r w:rsidRPr="009E3F4A">
        <w:rPr>
          <w:rFonts w:ascii="Times New Roman" w:hAnsi="Times New Roman" w:cs="Times New Roman"/>
          <w:b/>
          <w:u w:val="single"/>
        </w:rPr>
        <w:t>READ-ME FILE for “Navigating a Social World with Robot Partners”</w:t>
      </w:r>
    </w:p>
    <w:p w14:paraId="719B3057" w14:textId="77777777" w:rsidR="00F6742C" w:rsidRPr="00993492" w:rsidRDefault="00F6742C" w:rsidP="00F61F78">
      <w:pPr>
        <w:spacing w:after="120"/>
        <w:rPr>
          <w:rFonts w:ascii="Times New Roman" w:hAnsi="Times New Roman" w:cs="Times New Roman"/>
          <w:sz w:val="20"/>
          <w:szCs w:val="20"/>
          <w:u w:val="single"/>
        </w:rPr>
      </w:pPr>
    </w:p>
    <w:p w14:paraId="699A7D2D" w14:textId="27542CDB" w:rsidR="00F6742C" w:rsidRPr="00993492" w:rsidRDefault="00104A39" w:rsidP="00F61F78">
      <w:pPr>
        <w:spacing w:after="1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Address inquiries to</w:t>
      </w:r>
      <w:r w:rsidR="00F6742C" w:rsidRPr="00993492">
        <w:rPr>
          <w:rFonts w:ascii="Times New Roman" w:hAnsi="Times New Roman" w:cs="Times New Roman"/>
          <w:i/>
          <w:sz w:val="20"/>
          <w:szCs w:val="20"/>
        </w:rPr>
        <w:t xml:space="preserve"> Maya B. Mathur</w:t>
      </w:r>
      <w:r w:rsidR="00275D5E" w:rsidRPr="00993492">
        <w:rPr>
          <w:rFonts w:ascii="Times New Roman" w:hAnsi="Times New Roman" w:cs="Times New Roman"/>
          <w:i/>
          <w:sz w:val="20"/>
          <w:szCs w:val="20"/>
        </w:rPr>
        <w:t xml:space="preserve"> (mmathur@stanford.edu)</w:t>
      </w:r>
      <w:r w:rsidR="00F6742C" w:rsidRPr="00993492">
        <w:rPr>
          <w:rFonts w:ascii="Times New Roman" w:hAnsi="Times New Roman" w:cs="Times New Roman"/>
          <w:i/>
          <w:sz w:val="20"/>
          <w:szCs w:val="20"/>
        </w:rPr>
        <w:t>, Stanford Univer</w:t>
      </w:r>
      <w:r w:rsidR="00993492"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i/>
          <w:sz w:val="20"/>
          <w:szCs w:val="20"/>
        </w:rPr>
        <w:t>ity Quantitative Sciences Unit.</w:t>
      </w:r>
    </w:p>
    <w:p w14:paraId="28928B5C" w14:textId="77777777" w:rsidR="0068651B" w:rsidRPr="00993492" w:rsidRDefault="0068651B" w:rsidP="00F61F78">
      <w:pPr>
        <w:spacing w:after="120"/>
        <w:rPr>
          <w:rFonts w:ascii="Times New Roman" w:hAnsi="Times New Roman" w:cs="Times New Roman"/>
          <w:sz w:val="20"/>
          <w:szCs w:val="20"/>
        </w:rPr>
      </w:pPr>
    </w:p>
    <w:p w14:paraId="66C1260D" w14:textId="38460F62" w:rsidR="00F6742C" w:rsidRPr="009E3F4A" w:rsidRDefault="00A56224" w:rsidP="00F61F78">
      <w:pPr>
        <w:spacing w:after="120"/>
        <w:rPr>
          <w:rFonts w:ascii="Times New Roman" w:hAnsi="Times New Roman" w:cs="Times New Roman"/>
          <w:b/>
          <w:u w:val="single"/>
        </w:rPr>
      </w:pPr>
      <w:r w:rsidRPr="009E3F4A">
        <w:rPr>
          <w:rFonts w:ascii="Times New Roman" w:hAnsi="Times New Roman" w:cs="Times New Roman"/>
          <w:b/>
          <w:u w:val="single"/>
        </w:rPr>
        <w:t>Overview</w:t>
      </w:r>
    </w:p>
    <w:p w14:paraId="3A74FABF" w14:textId="7D546AE5" w:rsidR="002F641F" w:rsidRPr="00993492" w:rsidRDefault="0068651B" w:rsidP="00F1416D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993492">
        <w:rPr>
          <w:rFonts w:ascii="Times New Roman" w:hAnsi="Times New Roman"/>
          <w:sz w:val="20"/>
          <w:szCs w:val="20"/>
        </w:rPr>
        <w:t xml:space="preserve">These materials are </w:t>
      </w:r>
      <w:r w:rsidR="00B52646">
        <w:rPr>
          <w:rFonts w:ascii="Times New Roman" w:hAnsi="Times New Roman"/>
          <w:sz w:val="20"/>
          <w:szCs w:val="20"/>
        </w:rPr>
        <w:t>designed</w:t>
      </w:r>
      <w:r w:rsidRPr="00993492">
        <w:rPr>
          <w:rFonts w:ascii="Times New Roman" w:hAnsi="Times New Roman"/>
          <w:sz w:val="20"/>
          <w:szCs w:val="20"/>
        </w:rPr>
        <w:t xml:space="preserve"> to guide </w:t>
      </w:r>
      <w:r w:rsidR="00AA62AA">
        <w:rPr>
          <w:rFonts w:ascii="Times New Roman" w:hAnsi="Times New Roman"/>
          <w:sz w:val="20"/>
          <w:szCs w:val="20"/>
        </w:rPr>
        <w:t xml:space="preserve">a naïve </w:t>
      </w:r>
      <w:r w:rsidRPr="00993492">
        <w:rPr>
          <w:rFonts w:ascii="Times New Roman" w:hAnsi="Times New Roman"/>
          <w:sz w:val="20"/>
          <w:szCs w:val="20"/>
        </w:rPr>
        <w:t>user through independent</w:t>
      </w:r>
      <w:r w:rsidR="00FC2D74">
        <w:rPr>
          <w:rFonts w:ascii="Times New Roman" w:hAnsi="Times New Roman"/>
          <w:sz w:val="20"/>
          <w:szCs w:val="20"/>
        </w:rPr>
        <w:t xml:space="preserve"> </w:t>
      </w:r>
      <w:r w:rsidR="004D797B">
        <w:rPr>
          <w:rFonts w:ascii="Times New Roman" w:hAnsi="Times New Roman"/>
          <w:sz w:val="20"/>
          <w:szCs w:val="20"/>
        </w:rPr>
        <w:t>replication</w:t>
      </w:r>
      <w:r w:rsidR="00FC2D74">
        <w:rPr>
          <w:rFonts w:ascii="Times New Roman" w:hAnsi="Times New Roman"/>
          <w:sz w:val="20"/>
          <w:szCs w:val="20"/>
        </w:rPr>
        <w:t xml:space="preserve"> of </w:t>
      </w:r>
      <w:r w:rsidR="00BD7600">
        <w:rPr>
          <w:rFonts w:ascii="Times New Roman" w:hAnsi="Times New Roman"/>
          <w:sz w:val="20"/>
          <w:szCs w:val="20"/>
        </w:rPr>
        <w:t>this</w:t>
      </w:r>
      <w:r w:rsidR="00FC2D74">
        <w:rPr>
          <w:rFonts w:ascii="Times New Roman" w:hAnsi="Times New Roman"/>
          <w:sz w:val="20"/>
          <w:szCs w:val="20"/>
        </w:rPr>
        <w:t xml:space="preserve"> study</w:t>
      </w:r>
      <w:r w:rsidR="00F8406D">
        <w:rPr>
          <w:rFonts w:ascii="Times New Roman" w:hAnsi="Times New Roman"/>
          <w:sz w:val="20"/>
          <w:szCs w:val="20"/>
        </w:rPr>
        <w:t xml:space="preserve">. </w:t>
      </w:r>
      <w:r w:rsidR="005D6830">
        <w:rPr>
          <w:rFonts w:ascii="Times New Roman" w:hAnsi="Times New Roman"/>
          <w:sz w:val="20"/>
          <w:szCs w:val="20"/>
        </w:rPr>
        <w:t>In chronological order, this repository contains</w:t>
      </w:r>
      <w:r w:rsidRPr="00993492">
        <w:rPr>
          <w:rFonts w:ascii="Times New Roman" w:hAnsi="Times New Roman"/>
          <w:sz w:val="20"/>
          <w:szCs w:val="20"/>
        </w:rPr>
        <w:t xml:space="preserve">: </w:t>
      </w:r>
      <w:r w:rsidR="002F641F" w:rsidRPr="00993492">
        <w:rPr>
          <w:rFonts w:ascii="Times New Roman" w:hAnsi="Times New Roman"/>
          <w:sz w:val="20"/>
          <w:szCs w:val="20"/>
        </w:rPr>
        <w:t>(1) files that import directly into Qualtrics to recover the live questionnaire (including embedded logic and randomization structures) and all other experimental materials; (2) raw, unmodified data files; (3) a thoroughly commented R script to create analysis-ready datasets from raw data (with each modification and subject exclusion made programmatically, rather than manually); (4) the analysis-ready dataset; and (5) scripts that reproduce each statistical analysis and plot in the paper, structured with clear connection to sections of the manuscript.</w:t>
      </w:r>
    </w:p>
    <w:p w14:paraId="34C4489B" w14:textId="77777777" w:rsidR="002F641F" w:rsidRPr="009E3F4A" w:rsidRDefault="002F641F" w:rsidP="00F61F78">
      <w:pPr>
        <w:spacing w:after="120"/>
        <w:rPr>
          <w:rFonts w:ascii="Times New Roman" w:hAnsi="Times New Roman" w:cs="Times New Roman"/>
        </w:rPr>
      </w:pPr>
    </w:p>
    <w:p w14:paraId="0FC20550" w14:textId="51806C72" w:rsidR="00A444D3" w:rsidRPr="009E3F4A" w:rsidRDefault="00A56224" w:rsidP="00F61F78">
      <w:pPr>
        <w:spacing w:after="120"/>
        <w:rPr>
          <w:rFonts w:ascii="Times New Roman" w:hAnsi="Times New Roman" w:cs="Times New Roman"/>
          <w:b/>
          <w:u w:val="single"/>
        </w:rPr>
      </w:pPr>
      <w:r w:rsidRPr="009E3F4A">
        <w:rPr>
          <w:rFonts w:ascii="Times New Roman" w:hAnsi="Times New Roman" w:cs="Times New Roman"/>
          <w:b/>
          <w:u w:val="single"/>
        </w:rPr>
        <w:t>Usage</w:t>
      </w:r>
      <w:r w:rsidR="00A302CC" w:rsidRPr="009E3F4A">
        <w:rPr>
          <w:rFonts w:ascii="Times New Roman" w:hAnsi="Times New Roman" w:cs="Times New Roman"/>
          <w:b/>
          <w:u w:val="single"/>
        </w:rPr>
        <w:t xml:space="preserve"> </w:t>
      </w:r>
      <w:r w:rsidR="009B5F9B" w:rsidRPr="009E3F4A">
        <w:rPr>
          <w:rFonts w:ascii="Times New Roman" w:hAnsi="Times New Roman" w:cs="Times New Roman"/>
          <w:b/>
          <w:u w:val="single"/>
        </w:rPr>
        <w:t>Notes</w:t>
      </w:r>
    </w:p>
    <w:p w14:paraId="46571880" w14:textId="0024EAD3" w:rsidR="006A640E" w:rsidRDefault="006A640E" w:rsidP="003E6604">
      <w:pPr>
        <w:pStyle w:val="ListParagraph"/>
        <w:numPr>
          <w:ilvl w:val="0"/>
          <w:numId w:val="7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993492">
        <w:rPr>
          <w:rFonts w:ascii="Times New Roman" w:hAnsi="Times New Roman" w:cs="Times New Roman"/>
          <w:sz w:val="20"/>
          <w:szCs w:val="20"/>
        </w:rPr>
        <w:t xml:space="preserve">Bold font below refers to </w:t>
      </w:r>
      <w:r w:rsidRPr="00993492">
        <w:rPr>
          <w:rFonts w:ascii="Times New Roman" w:hAnsi="Times New Roman" w:cs="Times New Roman"/>
          <w:b/>
          <w:sz w:val="20"/>
          <w:szCs w:val="20"/>
        </w:rPr>
        <w:t>folders</w:t>
      </w:r>
      <w:r w:rsidR="00755F65">
        <w:rPr>
          <w:rFonts w:ascii="Times New Roman" w:hAnsi="Times New Roman" w:cs="Times New Roman"/>
          <w:sz w:val="20"/>
          <w:szCs w:val="20"/>
        </w:rPr>
        <w:t>. Italic font</w:t>
      </w:r>
      <w:r w:rsidRPr="00993492">
        <w:rPr>
          <w:rFonts w:ascii="Times New Roman" w:hAnsi="Times New Roman" w:cs="Times New Roman"/>
          <w:sz w:val="20"/>
          <w:szCs w:val="20"/>
        </w:rPr>
        <w:t xml:space="preserve"> refers to </w:t>
      </w:r>
      <w:r w:rsidRPr="00993492">
        <w:rPr>
          <w:rFonts w:ascii="Times New Roman" w:hAnsi="Times New Roman" w:cs="Times New Roman"/>
          <w:i/>
          <w:sz w:val="20"/>
          <w:szCs w:val="20"/>
        </w:rPr>
        <w:t>file names</w:t>
      </w:r>
      <w:r w:rsidRPr="00993492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6A8754C" w14:textId="06AC6208" w:rsidR="00A302CC" w:rsidRPr="00993492" w:rsidRDefault="00A302CC" w:rsidP="00F61F78">
      <w:pPr>
        <w:pStyle w:val="ListParagraph"/>
        <w:numPr>
          <w:ilvl w:val="0"/>
          <w:numId w:val="7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993492">
        <w:rPr>
          <w:rFonts w:ascii="Times New Roman" w:hAnsi="Times New Roman" w:cs="Times New Roman"/>
          <w:sz w:val="20"/>
          <w:szCs w:val="20"/>
        </w:rPr>
        <w:t xml:space="preserve">All R files that produce files (e.g. data files) will automatically </w:t>
      </w:r>
      <w:r w:rsidR="00FF7EFE" w:rsidRPr="00993492">
        <w:rPr>
          <w:rFonts w:ascii="Times New Roman" w:hAnsi="Times New Roman" w:cs="Times New Roman"/>
          <w:sz w:val="20"/>
          <w:szCs w:val="20"/>
        </w:rPr>
        <w:t>apply a date stamp to the file name.</w:t>
      </w:r>
      <w:r w:rsidRPr="0099349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162337" w14:textId="638A0A2B" w:rsidR="00275D5E" w:rsidRPr="00993492" w:rsidRDefault="005D7D73" w:rsidP="00F61F78">
      <w:pPr>
        <w:pStyle w:val="ListParagraph"/>
        <w:numPr>
          <w:ilvl w:val="0"/>
          <w:numId w:val="7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Some</w:t>
      </w:r>
      <w:r w:rsidR="00FF7EFE" w:rsidRPr="00993492">
        <w:rPr>
          <w:rFonts w:ascii="Times New Roman" w:hAnsi="Times New Roman" w:cs="Times New Roman"/>
          <w:sz w:val="20"/>
          <w:szCs w:val="20"/>
        </w:rPr>
        <w:t xml:space="preserve"> folders contain a subfolder called “</w:t>
      </w:r>
      <w:r w:rsidR="00FF7EFE" w:rsidRPr="00993492">
        <w:rPr>
          <w:rFonts w:ascii="Times New Roman" w:hAnsi="Times New Roman" w:cs="Times New Roman"/>
          <w:b/>
          <w:sz w:val="20"/>
          <w:szCs w:val="20"/>
        </w:rPr>
        <w:t>Old versions</w:t>
      </w:r>
      <w:r w:rsidR="00FF7EFE" w:rsidRPr="00993492">
        <w:rPr>
          <w:rFonts w:ascii="Times New Roman" w:hAnsi="Times New Roman" w:cs="Times New Roman"/>
          <w:sz w:val="20"/>
          <w:szCs w:val="20"/>
        </w:rPr>
        <w:t xml:space="preserve">”, which represent previous versions of code, data, etc. </w:t>
      </w:r>
      <w:r w:rsidR="00B50735" w:rsidRPr="00993492">
        <w:rPr>
          <w:rFonts w:ascii="Times New Roman" w:hAnsi="Times New Roman" w:cs="Times New Roman"/>
          <w:sz w:val="20"/>
          <w:szCs w:val="20"/>
        </w:rPr>
        <w:t>These are saved for</w:t>
      </w:r>
      <w:r w:rsidR="00CB03D6" w:rsidRPr="00993492">
        <w:rPr>
          <w:rFonts w:ascii="Times New Roman" w:hAnsi="Times New Roman" w:cs="Times New Roman"/>
          <w:sz w:val="20"/>
          <w:szCs w:val="20"/>
        </w:rPr>
        <w:t xml:space="preserve"> traceability purposes</w:t>
      </w:r>
      <w:r w:rsidR="00B50735" w:rsidRPr="00993492">
        <w:rPr>
          <w:rFonts w:ascii="Times New Roman" w:hAnsi="Times New Roman" w:cs="Times New Roman"/>
          <w:sz w:val="20"/>
          <w:szCs w:val="20"/>
        </w:rPr>
        <w:t xml:space="preserve"> </w:t>
      </w:r>
      <w:r w:rsidR="00755F65">
        <w:rPr>
          <w:rFonts w:ascii="Times New Roman" w:hAnsi="Times New Roman" w:cs="Times New Roman"/>
          <w:sz w:val="20"/>
          <w:szCs w:val="20"/>
        </w:rPr>
        <w:t xml:space="preserve">only and are not to be used </w:t>
      </w:r>
      <w:r w:rsidR="00B50735" w:rsidRPr="00993492">
        <w:rPr>
          <w:rFonts w:ascii="Times New Roman" w:hAnsi="Times New Roman" w:cs="Times New Roman"/>
          <w:sz w:val="20"/>
          <w:szCs w:val="20"/>
        </w:rPr>
        <w:t>for replication, as some of these files contain known bugs</w:t>
      </w:r>
      <w:r w:rsidR="00CB03D6" w:rsidRPr="00993492">
        <w:rPr>
          <w:rFonts w:ascii="Times New Roman" w:hAnsi="Times New Roman" w:cs="Times New Roman"/>
          <w:sz w:val="20"/>
          <w:szCs w:val="20"/>
        </w:rPr>
        <w:t>.</w:t>
      </w:r>
    </w:p>
    <w:p w14:paraId="5CEFB855" w14:textId="3AA234C8" w:rsidR="002041B4" w:rsidRPr="00993492" w:rsidRDefault="00275D5E" w:rsidP="00F61F78">
      <w:pPr>
        <w:pStyle w:val="ListParagraph"/>
        <w:numPr>
          <w:ilvl w:val="0"/>
          <w:numId w:val="7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993492">
        <w:rPr>
          <w:rFonts w:ascii="Times New Roman" w:hAnsi="Times New Roman" w:cs="Times New Roman"/>
          <w:sz w:val="20"/>
          <w:szCs w:val="20"/>
        </w:rPr>
        <w:t xml:space="preserve">Documentation for </w:t>
      </w:r>
      <w:r w:rsidR="00260F68">
        <w:rPr>
          <w:rFonts w:ascii="Times New Roman" w:hAnsi="Times New Roman" w:cs="Times New Roman"/>
          <w:sz w:val="20"/>
          <w:szCs w:val="20"/>
        </w:rPr>
        <w:t>the meaning of variables and dataset names</w:t>
      </w:r>
      <w:r w:rsidR="00EA1032">
        <w:rPr>
          <w:rFonts w:ascii="Times New Roman" w:hAnsi="Times New Roman" w:cs="Times New Roman"/>
          <w:sz w:val="20"/>
          <w:szCs w:val="20"/>
        </w:rPr>
        <w:t xml:space="preserve"> </w:t>
      </w:r>
      <w:r w:rsidR="005B0B3E" w:rsidRPr="00993492">
        <w:rPr>
          <w:rFonts w:ascii="Times New Roman" w:hAnsi="Times New Roman" w:cs="Times New Roman"/>
          <w:sz w:val="20"/>
          <w:szCs w:val="20"/>
        </w:rPr>
        <w:t xml:space="preserve">is </w:t>
      </w:r>
      <w:r w:rsidR="00202031">
        <w:rPr>
          <w:rFonts w:ascii="Times New Roman" w:hAnsi="Times New Roman" w:cs="Times New Roman"/>
          <w:sz w:val="20"/>
          <w:szCs w:val="20"/>
        </w:rPr>
        <w:t xml:space="preserve">within the </w:t>
      </w:r>
      <w:r w:rsidR="00621577">
        <w:rPr>
          <w:rFonts w:ascii="Times New Roman" w:hAnsi="Times New Roman" w:cs="Times New Roman"/>
          <w:sz w:val="20"/>
          <w:szCs w:val="20"/>
        </w:rPr>
        <w:t xml:space="preserve">corresponding </w:t>
      </w:r>
      <w:r w:rsidR="00E367C0">
        <w:rPr>
          <w:rFonts w:ascii="Times New Roman" w:hAnsi="Times New Roman" w:cs="Times New Roman"/>
          <w:sz w:val="20"/>
          <w:szCs w:val="20"/>
        </w:rPr>
        <w:t xml:space="preserve">data prep </w:t>
      </w:r>
      <w:r w:rsidR="00202031">
        <w:rPr>
          <w:rFonts w:ascii="Times New Roman" w:hAnsi="Times New Roman" w:cs="Times New Roman"/>
          <w:sz w:val="20"/>
          <w:szCs w:val="20"/>
        </w:rPr>
        <w:t>code.</w:t>
      </w:r>
    </w:p>
    <w:p w14:paraId="17901569" w14:textId="6D98707E" w:rsidR="00241075" w:rsidRPr="00993492" w:rsidRDefault="00E9083E" w:rsidP="00F61F78">
      <w:pPr>
        <w:pStyle w:val="ListParagraph"/>
        <w:numPr>
          <w:ilvl w:val="0"/>
          <w:numId w:val="7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993492">
        <w:rPr>
          <w:rFonts w:ascii="Times New Roman" w:hAnsi="Times New Roman" w:cs="Times New Roman"/>
          <w:sz w:val="20"/>
          <w:szCs w:val="20"/>
        </w:rPr>
        <w:t>Upon reading in data, ensure that it has the expected dimension in case there were import problems on your platform (</w:t>
      </w:r>
      <w:r w:rsidR="00755F65">
        <w:rPr>
          <w:rFonts w:ascii="Times New Roman" w:hAnsi="Times New Roman" w:cs="Times New Roman"/>
          <w:sz w:val="20"/>
          <w:szCs w:val="20"/>
        </w:rPr>
        <w:t xml:space="preserve">the </w:t>
      </w:r>
      <w:r w:rsidR="00250461" w:rsidRPr="00993492">
        <w:rPr>
          <w:rFonts w:ascii="Times New Roman" w:hAnsi="Times New Roman" w:cs="Times New Roman"/>
          <w:sz w:val="20"/>
          <w:szCs w:val="20"/>
        </w:rPr>
        <w:t>beginning of each R script will do this for you</w:t>
      </w:r>
      <w:r w:rsidR="008459FA" w:rsidRPr="00993492">
        <w:rPr>
          <w:rFonts w:ascii="Times New Roman" w:hAnsi="Times New Roman" w:cs="Times New Roman"/>
          <w:sz w:val="20"/>
          <w:szCs w:val="20"/>
        </w:rPr>
        <w:t xml:space="preserve">). </w:t>
      </w:r>
      <w:r w:rsidRPr="0099349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DAF5977" w14:textId="77777777" w:rsidR="00A15D04" w:rsidRPr="00993492" w:rsidRDefault="00A15D04" w:rsidP="00F61F78">
      <w:pPr>
        <w:spacing w:after="120"/>
        <w:rPr>
          <w:rFonts w:ascii="Times New Roman" w:hAnsi="Times New Roman" w:cs="Times New Roman"/>
          <w:sz w:val="20"/>
          <w:szCs w:val="20"/>
        </w:rPr>
      </w:pPr>
    </w:p>
    <w:p w14:paraId="1A267F07" w14:textId="51E3E8F0" w:rsidR="00235A14" w:rsidRPr="009E3F4A" w:rsidRDefault="009B5F9B" w:rsidP="00F61F78">
      <w:pPr>
        <w:spacing w:after="120"/>
        <w:rPr>
          <w:rFonts w:ascii="Times New Roman" w:hAnsi="Times New Roman" w:cs="Times New Roman"/>
          <w:b/>
          <w:u w:val="single"/>
        </w:rPr>
      </w:pPr>
      <w:r w:rsidRPr="009E3F4A">
        <w:rPr>
          <w:rFonts w:ascii="Times New Roman" w:hAnsi="Times New Roman" w:cs="Times New Roman"/>
          <w:b/>
          <w:u w:val="single"/>
        </w:rPr>
        <w:t>Detailed Contents (Chronologically)</w:t>
      </w:r>
    </w:p>
    <w:p w14:paraId="2F6C1E46" w14:textId="2BFA3FAD" w:rsidR="00235A14" w:rsidRDefault="00235A14" w:rsidP="00F61F78">
      <w:p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Folder “</w:t>
      </w:r>
      <w:r w:rsidRPr="00235A14">
        <w:rPr>
          <w:rFonts w:ascii="Times New Roman" w:hAnsi="Times New Roman" w:cs="Times New Roman"/>
          <w:b/>
          <w:sz w:val="20"/>
          <w:szCs w:val="20"/>
        </w:rPr>
        <w:t>All materials to replicate paper</w:t>
      </w:r>
      <w:r>
        <w:rPr>
          <w:rFonts w:ascii="Times New Roman" w:hAnsi="Times New Roman" w:cs="Times New Roman"/>
          <w:sz w:val="20"/>
          <w:szCs w:val="20"/>
        </w:rPr>
        <w:t>”</w:t>
      </w:r>
    </w:p>
    <w:p w14:paraId="3A699E60" w14:textId="77777777" w:rsidR="00054250" w:rsidRPr="00993492" w:rsidRDefault="00054250" w:rsidP="00F61F78">
      <w:pPr>
        <w:spacing w:after="120"/>
        <w:rPr>
          <w:rFonts w:ascii="Times New Roman" w:hAnsi="Times New Roman" w:cs="Times New Roman"/>
          <w:sz w:val="20"/>
          <w:szCs w:val="20"/>
        </w:rPr>
      </w:pPr>
    </w:p>
    <w:p w14:paraId="3219E54D" w14:textId="40E45F24" w:rsidR="002A3741" w:rsidRPr="00993492" w:rsidRDefault="006A6F9B" w:rsidP="00F61F78">
      <w:pPr>
        <w:spacing w:after="120"/>
        <w:rPr>
          <w:rFonts w:ascii="Times New Roman" w:hAnsi="Times New Roman" w:cs="Times New Roman"/>
          <w:b/>
          <w:sz w:val="20"/>
          <w:szCs w:val="20"/>
        </w:rPr>
      </w:pPr>
      <w:r w:rsidRPr="00993492">
        <w:rPr>
          <w:rFonts w:ascii="Times New Roman" w:hAnsi="Times New Roman" w:cs="Times New Roman"/>
          <w:b/>
          <w:sz w:val="20"/>
          <w:szCs w:val="20"/>
        </w:rPr>
        <w:t>0.) Protocol</w:t>
      </w:r>
    </w:p>
    <w:p w14:paraId="584473D6" w14:textId="77777777" w:rsidR="00BA34C8" w:rsidRPr="00993492" w:rsidRDefault="00C85183" w:rsidP="00F61F78">
      <w:pPr>
        <w:pStyle w:val="ListParagraph"/>
        <w:numPr>
          <w:ilvl w:val="0"/>
          <w:numId w:val="5"/>
        </w:numPr>
        <w:spacing w:after="120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993492">
        <w:rPr>
          <w:rFonts w:ascii="Times New Roman" w:hAnsi="Times New Roman" w:cs="Times New Roman"/>
          <w:i/>
          <w:sz w:val="20"/>
          <w:szCs w:val="20"/>
        </w:rPr>
        <w:t xml:space="preserve">IRB </w:t>
      </w:r>
      <w:r w:rsidR="00B221E7" w:rsidRPr="00993492">
        <w:rPr>
          <w:rFonts w:ascii="Times New Roman" w:hAnsi="Times New Roman" w:cs="Times New Roman"/>
          <w:i/>
          <w:sz w:val="20"/>
          <w:szCs w:val="20"/>
        </w:rPr>
        <w:t>exemption</w:t>
      </w:r>
      <w:r w:rsidRPr="00993492">
        <w:rPr>
          <w:rFonts w:ascii="Times New Roman" w:hAnsi="Times New Roman" w:cs="Times New Roman"/>
          <w:i/>
          <w:sz w:val="20"/>
          <w:szCs w:val="20"/>
        </w:rPr>
        <w:t xml:space="preserve"> letter</w:t>
      </w:r>
    </w:p>
    <w:p w14:paraId="063DFC31" w14:textId="551CB487" w:rsidR="00C85183" w:rsidRPr="00993492" w:rsidRDefault="00DF52A8" w:rsidP="00F61F78">
      <w:pPr>
        <w:pStyle w:val="ListParagraph"/>
        <w:numPr>
          <w:ilvl w:val="0"/>
          <w:numId w:val="5"/>
        </w:numPr>
        <w:spacing w:after="120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993492">
        <w:rPr>
          <w:rFonts w:ascii="Times New Roman" w:hAnsi="Times New Roman" w:cs="Times New Roman"/>
          <w:i/>
          <w:sz w:val="20"/>
          <w:szCs w:val="20"/>
        </w:rPr>
        <w:t>Robot image search details:</w:t>
      </w:r>
      <w:r w:rsidRPr="00993492">
        <w:rPr>
          <w:rFonts w:ascii="Times New Roman" w:hAnsi="Times New Roman" w:cs="Times New Roman"/>
          <w:sz w:val="20"/>
          <w:szCs w:val="20"/>
        </w:rPr>
        <w:t xml:space="preserve"> </w:t>
      </w:r>
      <w:r w:rsidR="00C85183" w:rsidRPr="00993492">
        <w:rPr>
          <w:rFonts w:ascii="Times New Roman" w:hAnsi="Times New Roman" w:cs="Times New Roman"/>
          <w:sz w:val="20"/>
          <w:szCs w:val="20"/>
        </w:rPr>
        <w:t>A priori search strategy for Experiment 1</w:t>
      </w:r>
    </w:p>
    <w:p w14:paraId="64070352" w14:textId="77777777" w:rsidR="00C85183" w:rsidRPr="00993492" w:rsidRDefault="00C85183" w:rsidP="00F61F78">
      <w:pPr>
        <w:spacing w:after="120"/>
        <w:rPr>
          <w:rFonts w:ascii="Times New Roman" w:hAnsi="Times New Roman" w:cs="Times New Roman"/>
          <w:sz w:val="20"/>
          <w:szCs w:val="20"/>
        </w:rPr>
      </w:pPr>
    </w:p>
    <w:p w14:paraId="238434E7" w14:textId="53068984" w:rsidR="00C85183" w:rsidRPr="00993492" w:rsidRDefault="00C85183" w:rsidP="00F61F78">
      <w:pPr>
        <w:spacing w:after="120"/>
        <w:rPr>
          <w:rFonts w:ascii="Times New Roman" w:hAnsi="Times New Roman" w:cs="Times New Roman"/>
          <w:b/>
          <w:sz w:val="20"/>
          <w:szCs w:val="20"/>
        </w:rPr>
      </w:pPr>
      <w:r w:rsidRPr="00993492">
        <w:rPr>
          <w:rFonts w:ascii="Times New Roman" w:hAnsi="Times New Roman" w:cs="Times New Roman"/>
          <w:b/>
          <w:sz w:val="20"/>
          <w:szCs w:val="20"/>
        </w:rPr>
        <w:t xml:space="preserve">1.) </w:t>
      </w:r>
      <w:r w:rsidR="004556AD" w:rsidRPr="00993492">
        <w:rPr>
          <w:rFonts w:ascii="Times New Roman" w:hAnsi="Times New Roman" w:cs="Times New Roman"/>
          <w:b/>
          <w:sz w:val="20"/>
          <w:szCs w:val="20"/>
        </w:rPr>
        <w:t>Materials</w:t>
      </w:r>
    </w:p>
    <w:p w14:paraId="108FF682" w14:textId="48BCA257" w:rsidR="00F926CF" w:rsidRPr="00993492" w:rsidRDefault="00F926CF" w:rsidP="00F61F78">
      <w:pPr>
        <w:pStyle w:val="ListParagraph"/>
        <w:numPr>
          <w:ilvl w:val="0"/>
          <w:numId w:val="4"/>
        </w:numPr>
        <w:spacing w:after="120"/>
        <w:contextualSpacing w:val="0"/>
        <w:rPr>
          <w:rFonts w:ascii="Times New Roman" w:hAnsi="Times New Roman" w:cs="Times New Roman"/>
          <w:b/>
          <w:sz w:val="20"/>
          <w:szCs w:val="20"/>
        </w:rPr>
      </w:pPr>
      <w:r w:rsidRPr="00993492">
        <w:rPr>
          <w:rFonts w:ascii="Times New Roman" w:hAnsi="Times New Roman" w:cs="Times New Roman"/>
          <w:b/>
          <w:sz w:val="20"/>
          <w:szCs w:val="20"/>
        </w:rPr>
        <w:t>Stimuli</w:t>
      </w:r>
    </w:p>
    <w:p w14:paraId="66012856" w14:textId="55755557" w:rsidR="007B5369" w:rsidRPr="007B5369" w:rsidRDefault="007B5369" w:rsidP="00F61F78">
      <w:pPr>
        <w:pStyle w:val="ListParagraph"/>
        <w:numPr>
          <w:ilvl w:val="1"/>
          <w:numId w:val="4"/>
        </w:numPr>
        <w:spacing w:after="120"/>
        <w:contextualSpacing w:val="0"/>
        <w:rPr>
          <w:rFonts w:ascii="Times New Roman" w:hAnsi="Times New Roman" w:cs="Times New Roman"/>
          <w:b/>
          <w:sz w:val="20"/>
          <w:szCs w:val="20"/>
        </w:rPr>
      </w:pPr>
      <w:r w:rsidRPr="007B5369">
        <w:rPr>
          <w:rFonts w:ascii="Times New Roman" w:hAnsi="Times New Roman" w:cs="Times New Roman"/>
          <w:b/>
          <w:sz w:val="20"/>
          <w:szCs w:val="20"/>
        </w:rPr>
        <w:t>Experiment 1</w:t>
      </w:r>
    </w:p>
    <w:p w14:paraId="6898CB50" w14:textId="7A2D1173" w:rsidR="00F926CF" w:rsidRPr="00993492" w:rsidRDefault="00F926CF" w:rsidP="007B5369">
      <w:pPr>
        <w:pStyle w:val="ListParagraph"/>
        <w:numPr>
          <w:ilvl w:val="2"/>
          <w:numId w:val="4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993492">
        <w:rPr>
          <w:rFonts w:ascii="Times New Roman" w:hAnsi="Times New Roman" w:cs="Times New Roman"/>
          <w:i/>
          <w:sz w:val="20"/>
          <w:szCs w:val="20"/>
        </w:rPr>
        <w:t xml:space="preserve">Face stimuli with </w:t>
      </w:r>
      <w:r w:rsidR="000179B7">
        <w:rPr>
          <w:rFonts w:ascii="Times New Roman" w:hAnsi="Times New Roman" w:cs="Times New Roman"/>
          <w:i/>
          <w:sz w:val="20"/>
          <w:szCs w:val="20"/>
        </w:rPr>
        <w:t>Qualtrics</w:t>
      </w:r>
      <w:r w:rsidRPr="00993492">
        <w:rPr>
          <w:rFonts w:ascii="Times New Roman" w:hAnsi="Times New Roman" w:cs="Times New Roman"/>
          <w:i/>
          <w:sz w:val="20"/>
          <w:szCs w:val="20"/>
        </w:rPr>
        <w:t xml:space="preserve"> ordering</w:t>
      </w:r>
      <w:r w:rsidRPr="00993492">
        <w:rPr>
          <w:rFonts w:ascii="Times New Roman" w:hAnsi="Times New Roman" w:cs="Times New Roman"/>
          <w:sz w:val="20"/>
          <w:szCs w:val="20"/>
        </w:rPr>
        <w:t xml:space="preserve">: all stimuli for Experiment 1 as ordered </w:t>
      </w:r>
      <w:r w:rsidR="000179B7">
        <w:rPr>
          <w:rFonts w:ascii="Times New Roman" w:hAnsi="Times New Roman" w:cs="Times New Roman"/>
          <w:sz w:val="20"/>
          <w:szCs w:val="20"/>
        </w:rPr>
        <w:t xml:space="preserve">(arbitrarily) when uploaded to Qualtrics. </w:t>
      </w:r>
      <w:r w:rsidR="00F86C5D">
        <w:rPr>
          <w:rFonts w:ascii="Times New Roman" w:hAnsi="Times New Roman" w:cs="Times New Roman"/>
          <w:sz w:val="20"/>
          <w:szCs w:val="20"/>
        </w:rPr>
        <w:t>This is the numbering that Qualtrics exports in the raw data.</w:t>
      </w:r>
      <w:r w:rsidR="00C104D5">
        <w:rPr>
          <w:rFonts w:ascii="Times New Roman" w:hAnsi="Times New Roman" w:cs="Times New Roman"/>
          <w:sz w:val="20"/>
          <w:szCs w:val="20"/>
        </w:rPr>
        <w:t xml:space="preserve"> </w:t>
      </w:r>
      <w:r w:rsidR="000179B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746488B" w14:textId="66C25C2B" w:rsidR="00F926CF" w:rsidRPr="00993492" w:rsidRDefault="00F926CF" w:rsidP="007B5369">
      <w:pPr>
        <w:pStyle w:val="ListParagraph"/>
        <w:numPr>
          <w:ilvl w:val="2"/>
          <w:numId w:val="4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993492">
        <w:rPr>
          <w:rFonts w:ascii="Times New Roman" w:hAnsi="Times New Roman" w:cs="Times New Roman"/>
          <w:i/>
          <w:sz w:val="20"/>
          <w:szCs w:val="20"/>
        </w:rPr>
        <w:t>Face stimuli with composite ordering</w:t>
      </w:r>
      <w:r w:rsidRPr="00993492">
        <w:rPr>
          <w:rFonts w:ascii="Times New Roman" w:hAnsi="Times New Roman" w:cs="Times New Roman"/>
          <w:sz w:val="20"/>
          <w:szCs w:val="20"/>
        </w:rPr>
        <w:t xml:space="preserve">: stimuli as ordered empirically based on MH scores </w:t>
      </w:r>
      <w:r w:rsidR="00C104D5">
        <w:rPr>
          <w:rFonts w:ascii="Times New Roman" w:hAnsi="Times New Roman" w:cs="Times New Roman"/>
          <w:sz w:val="20"/>
          <w:szCs w:val="20"/>
        </w:rPr>
        <w:t xml:space="preserve">from Experiment 1 (as in Fig. 2 in the paper). </w:t>
      </w:r>
    </w:p>
    <w:p w14:paraId="01B8125D" w14:textId="4CA110B0" w:rsidR="00853BBD" w:rsidRDefault="00853BBD" w:rsidP="007B5369">
      <w:pPr>
        <w:pStyle w:val="ListParagraph"/>
        <w:numPr>
          <w:ilvl w:val="2"/>
          <w:numId w:val="4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993492">
        <w:rPr>
          <w:rFonts w:ascii="Times New Roman" w:hAnsi="Times New Roman" w:cs="Times New Roman"/>
          <w:i/>
          <w:sz w:val="20"/>
          <w:szCs w:val="20"/>
        </w:rPr>
        <w:lastRenderedPageBreak/>
        <w:t>Face numbers in survey as in data</w:t>
      </w:r>
      <w:r w:rsidRPr="00993492">
        <w:rPr>
          <w:rFonts w:ascii="Times New Roman" w:hAnsi="Times New Roman" w:cs="Times New Roman"/>
          <w:sz w:val="20"/>
          <w:szCs w:val="20"/>
        </w:rPr>
        <w:t xml:space="preserve">: </w:t>
      </w:r>
      <w:r w:rsidR="00A35800" w:rsidRPr="00993492">
        <w:rPr>
          <w:rFonts w:ascii="Times New Roman" w:hAnsi="Times New Roman" w:cs="Times New Roman"/>
          <w:sz w:val="20"/>
          <w:szCs w:val="20"/>
        </w:rPr>
        <w:t xml:space="preserve">URLs exported from Qualtrics linking images as uploaded to Qualtrics with numbers that appear in data files. Provides same information as the </w:t>
      </w:r>
      <w:r w:rsidR="005767F7">
        <w:rPr>
          <w:rFonts w:ascii="Times New Roman" w:hAnsi="Times New Roman" w:cs="Times New Roman"/>
          <w:sz w:val="20"/>
          <w:szCs w:val="20"/>
        </w:rPr>
        <w:t>Qualtrics</w:t>
      </w:r>
      <w:r w:rsidR="00A35800" w:rsidRPr="00993492">
        <w:rPr>
          <w:rFonts w:ascii="Times New Roman" w:hAnsi="Times New Roman" w:cs="Times New Roman"/>
          <w:sz w:val="20"/>
          <w:szCs w:val="20"/>
        </w:rPr>
        <w:t xml:space="preserve"> ordering file</w:t>
      </w:r>
      <w:r w:rsidR="006E2883" w:rsidRPr="00993492">
        <w:rPr>
          <w:rFonts w:ascii="Times New Roman" w:hAnsi="Times New Roman" w:cs="Times New Roman"/>
          <w:sz w:val="20"/>
          <w:szCs w:val="20"/>
        </w:rPr>
        <w:t xml:space="preserve"> images</w:t>
      </w:r>
      <w:r w:rsidR="00B22980" w:rsidRPr="00993492">
        <w:rPr>
          <w:rFonts w:ascii="Times New Roman" w:hAnsi="Times New Roman" w:cs="Times New Roman"/>
          <w:sz w:val="20"/>
          <w:szCs w:val="20"/>
        </w:rPr>
        <w:t xml:space="preserve"> (used as cross-check). </w:t>
      </w:r>
    </w:p>
    <w:p w14:paraId="18A0106C" w14:textId="040AA23D" w:rsidR="00AB7D9A" w:rsidRPr="007B5369" w:rsidRDefault="00AB7D9A" w:rsidP="007B5369">
      <w:pPr>
        <w:pStyle w:val="ListParagraph"/>
        <w:numPr>
          <w:ilvl w:val="2"/>
          <w:numId w:val="4"/>
        </w:numPr>
        <w:spacing w:after="120"/>
        <w:contextualSpacing w:val="0"/>
        <w:rPr>
          <w:rFonts w:ascii="Times New Roman" w:hAnsi="Times New Roman" w:cs="Times New Roman"/>
          <w:b/>
          <w:sz w:val="20"/>
          <w:szCs w:val="20"/>
        </w:rPr>
      </w:pPr>
      <w:r w:rsidRPr="00AB7D9A">
        <w:rPr>
          <w:rFonts w:ascii="Times New Roman" w:hAnsi="Times New Roman" w:cs="Times New Roman"/>
          <w:b/>
          <w:sz w:val="20"/>
          <w:szCs w:val="20"/>
        </w:rPr>
        <w:t>All screened faces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4A45FB">
        <w:rPr>
          <w:rFonts w:ascii="Times New Roman" w:hAnsi="Times New Roman" w:cs="Times New Roman"/>
          <w:sz w:val="20"/>
          <w:szCs w:val="20"/>
        </w:rPr>
        <w:t>Screenshots of all</w:t>
      </w:r>
      <w:r>
        <w:rPr>
          <w:rFonts w:ascii="Times New Roman" w:hAnsi="Times New Roman" w:cs="Times New Roman"/>
          <w:sz w:val="20"/>
          <w:szCs w:val="20"/>
        </w:rPr>
        <w:t xml:space="preserve"> face images returned by the systematic </w:t>
      </w:r>
      <w:r w:rsidR="00472C0A">
        <w:rPr>
          <w:rFonts w:ascii="Times New Roman" w:hAnsi="Times New Roman" w:cs="Times New Roman"/>
          <w:sz w:val="20"/>
          <w:szCs w:val="20"/>
        </w:rPr>
        <w:t xml:space="preserve">Google </w:t>
      </w:r>
      <w:r>
        <w:rPr>
          <w:rFonts w:ascii="Times New Roman" w:hAnsi="Times New Roman" w:cs="Times New Roman"/>
          <w:sz w:val="20"/>
          <w:szCs w:val="20"/>
        </w:rPr>
        <w:t>search process</w:t>
      </w:r>
      <w:r w:rsidR="00472C0A">
        <w:rPr>
          <w:rFonts w:ascii="Times New Roman" w:hAnsi="Times New Roman" w:cs="Times New Roman"/>
          <w:sz w:val="20"/>
          <w:szCs w:val="20"/>
        </w:rPr>
        <w:t xml:space="preserve"> (prior to application of inclusion/exclusion criteria)</w:t>
      </w:r>
      <w:r>
        <w:rPr>
          <w:rFonts w:ascii="Times New Roman" w:hAnsi="Times New Roman" w:cs="Times New Roman"/>
          <w:sz w:val="20"/>
          <w:szCs w:val="20"/>
        </w:rPr>
        <w:t xml:space="preserve">, organized by search term. </w:t>
      </w:r>
    </w:p>
    <w:p w14:paraId="1157CC3D" w14:textId="559364D5" w:rsidR="007B5369" w:rsidRDefault="007B5369" w:rsidP="007B5369">
      <w:pPr>
        <w:pStyle w:val="ListParagraph"/>
        <w:numPr>
          <w:ilvl w:val="1"/>
          <w:numId w:val="4"/>
        </w:numPr>
        <w:spacing w:after="120"/>
        <w:contextualSpacing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Experiment 2</w:t>
      </w:r>
      <w:r>
        <w:rPr>
          <w:rFonts w:ascii="Times New Roman" w:hAnsi="Times New Roman" w:cs="Times New Roman"/>
          <w:sz w:val="20"/>
          <w:szCs w:val="20"/>
        </w:rPr>
        <w:t xml:space="preserve">: Full-resolution copies of the stimuli pictured in published graphs. </w:t>
      </w:r>
    </w:p>
    <w:p w14:paraId="70430DA2" w14:textId="7762C1EF" w:rsidR="007B5369" w:rsidRDefault="007B5369" w:rsidP="007B5369">
      <w:pPr>
        <w:pStyle w:val="ListParagraph"/>
        <w:numPr>
          <w:ilvl w:val="2"/>
          <w:numId w:val="4"/>
        </w:numPr>
        <w:spacing w:after="120"/>
        <w:contextualSpacing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Primary analysis stimuli (neutral eyebrows)</w:t>
      </w:r>
    </w:p>
    <w:p w14:paraId="17F637A6" w14:textId="66719042" w:rsidR="007B5369" w:rsidRDefault="007B5369" w:rsidP="007B5369">
      <w:pPr>
        <w:pStyle w:val="ListParagraph"/>
        <w:numPr>
          <w:ilvl w:val="2"/>
          <w:numId w:val="4"/>
        </w:numPr>
        <w:spacing w:after="120"/>
        <w:contextualSpacing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Secondary analysis stimuli (angled eyebrows): </w:t>
      </w:r>
      <w:r>
        <w:rPr>
          <w:rFonts w:ascii="Times New Roman" w:hAnsi="Times New Roman" w:cs="Times New Roman"/>
          <w:sz w:val="20"/>
          <w:szCs w:val="20"/>
        </w:rPr>
        <w:t xml:space="preserve">For </w:t>
      </w:r>
      <w:r w:rsidR="00141BE4">
        <w:rPr>
          <w:rFonts w:ascii="Times New Roman" w:hAnsi="Times New Roman" w:cs="Times New Roman"/>
          <w:sz w:val="20"/>
          <w:szCs w:val="20"/>
        </w:rPr>
        <w:t xml:space="preserve">the secondary analysis of facial expression described in Appendix. </w:t>
      </w:r>
    </w:p>
    <w:p w14:paraId="5753B6FD" w14:textId="20A2A2A3" w:rsidR="007B5369" w:rsidRPr="00AB7D9A" w:rsidRDefault="007B5369" w:rsidP="007B5369">
      <w:pPr>
        <w:pStyle w:val="ListParagraph"/>
        <w:numPr>
          <w:ilvl w:val="2"/>
          <w:numId w:val="4"/>
        </w:numPr>
        <w:spacing w:after="120"/>
        <w:contextualSpacing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Replication stimuli</w:t>
      </w:r>
    </w:p>
    <w:p w14:paraId="15E7E44B" w14:textId="032E5B64" w:rsidR="00CF6A11" w:rsidRPr="00993492" w:rsidRDefault="00CF6A11" w:rsidP="00F61F78">
      <w:pPr>
        <w:pStyle w:val="ListParagraph"/>
        <w:numPr>
          <w:ilvl w:val="0"/>
          <w:numId w:val="4"/>
        </w:numPr>
        <w:spacing w:after="120"/>
        <w:contextualSpacing w:val="0"/>
        <w:rPr>
          <w:rFonts w:ascii="Times New Roman" w:hAnsi="Times New Roman" w:cs="Times New Roman"/>
          <w:b/>
          <w:sz w:val="20"/>
          <w:szCs w:val="20"/>
        </w:rPr>
      </w:pPr>
      <w:r w:rsidRPr="00993492">
        <w:rPr>
          <w:rFonts w:ascii="Times New Roman" w:hAnsi="Times New Roman" w:cs="Times New Roman"/>
          <w:b/>
          <w:sz w:val="20"/>
          <w:szCs w:val="20"/>
        </w:rPr>
        <w:t>Qualtrics questionnaire</w:t>
      </w:r>
    </w:p>
    <w:p w14:paraId="20773362" w14:textId="2EEEFB84" w:rsidR="00CC2A62" w:rsidRPr="00993492" w:rsidRDefault="00CF6A11" w:rsidP="00F61F78">
      <w:pPr>
        <w:pStyle w:val="ListParagraph"/>
        <w:numPr>
          <w:ilvl w:val="1"/>
          <w:numId w:val="4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993492">
        <w:rPr>
          <w:rFonts w:ascii="Times New Roman" w:hAnsi="Times New Roman" w:cs="Times New Roman"/>
          <w:sz w:val="20"/>
          <w:szCs w:val="20"/>
        </w:rPr>
        <w:t xml:space="preserve">Files that can be </w:t>
      </w:r>
      <w:r w:rsidR="00785C7F" w:rsidRPr="00993492">
        <w:rPr>
          <w:rFonts w:ascii="Times New Roman" w:hAnsi="Times New Roman" w:cs="Times New Roman"/>
          <w:sz w:val="20"/>
          <w:szCs w:val="20"/>
        </w:rPr>
        <w:t>directly imported into Qualtrics to recover</w:t>
      </w:r>
      <w:r w:rsidR="0004542F" w:rsidRPr="00993492">
        <w:rPr>
          <w:rFonts w:ascii="Times New Roman" w:hAnsi="Times New Roman" w:cs="Times New Roman"/>
          <w:sz w:val="20"/>
          <w:szCs w:val="20"/>
        </w:rPr>
        <w:t xml:space="preserve"> </w:t>
      </w:r>
      <w:r w:rsidR="00785C7F" w:rsidRPr="00993492">
        <w:rPr>
          <w:rFonts w:ascii="Times New Roman" w:hAnsi="Times New Roman" w:cs="Times New Roman"/>
          <w:sz w:val="20"/>
          <w:szCs w:val="20"/>
        </w:rPr>
        <w:t>the live</w:t>
      </w:r>
      <w:r w:rsidR="0004542F" w:rsidRPr="00993492">
        <w:rPr>
          <w:rFonts w:ascii="Times New Roman" w:hAnsi="Times New Roman" w:cs="Times New Roman"/>
          <w:sz w:val="20"/>
          <w:szCs w:val="20"/>
        </w:rPr>
        <w:t>, editable</w:t>
      </w:r>
      <w:r w:rsidR="00785C7F" w:rsidRPr="00993492">
        <w:rPr>
          <w:rFonts w:ascii="Times New Roman" w:hAnsi="Times New Roman" w:cs="Times New Roman"/>
          <w:sz w:val="20"/>
          <w:szCs w:val="20"/>
        </w:rPr>
        <w:t xml:space="preserve"> questionnaire</w:t>
      </w:r>
      <w:r w:rsidR="00E212D8" w:rsidRPr="00993492">
        <w:rPr>
          <w:rFonts w:ascii="Times New Roman" w:hAnsi="Times New Roman" w:cs="Times New Roman"/>
          <w:sz w:val="20"/>
          <w:szCs w:val="20"/>
        </w:rPr>
        <w:t>s</w:t>
      </w:r>
    </w:p>
    <w:p w14:paraId="737DFD73" w14:textId="215DA3A3" w:rsidR="00C665E6" w:rsidRDefault="00C665E6" w:rsidP="00F61F78">
      <w:pPr>
        <w:pStyle w:val="ListParagraph"/>
        <w:numPr>
          <w:ilvl w:val="1"/>
          <w:numId w:val="4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993492">
        <w:rPr>
          <w:rFonts w:ascii="Times New Roman" w:hAnsi="Times New Roman" w:cs="Times New Roman"/>
          <w:i/>
          <w:sz w:val="20"/>
          <w:szCs w:val="20"/>
        </w:rPr>
        <w:t>1A example of VAS appearance</w:t>
      </w:r>
      <w:r w:rsidRPr="00993492">
        <w:rPr>
          <w:rFonts w:ascii="Times New Roman" w:hAnsi="Times New Roman" w:cs="Times New Roman"/>
          <w:sz w:val="20"/>
          <w:szCs w:val="20"/>
        </w:rPr>
        <w:t>: a screenshot from one of the questionnaires to provide an example of what the VAS instruments looked like</w:t>
      </w:r>
    </w:p>
    <w:p w14:paraId="3CFD0D66" w14:textId="04913C9F" w:rsidR="00117B66" w:rsidRDefault="00117B66" w:rsidP="00F61F78">
      <w:pPr>
        <w:pStyle w:val="ListParagraph"/>
        <w:numPr>
          <w:ilvl w:val="1"/>
          <w:numId w:val="4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117B66">
        <w:rPr>
          <w:rFonts w:ascii="Times New Roman" w:hAnsi="Times New Roman" w:cs="Times New Roman"/>
          <w:sz w:val="20"/>
          <w:szCs w:val="20"/>
        </w:rPr>
        <w:t xml:space="preserve">Additional files are questionnaire items in Word and Qualtrics format. </w:t>
      </w:r>
      <w:r w:rsidR="00937B8E">
        <w:rPr>
          <w:rFonts w:ascii="Times New Roman" w:hAnsi="Times New Roman" w:cs="Times New Roman"/>
          <w:sz w:val="20"/>
          <w:szCs w:val="20"/>
        </w:rPr>
        <w:t xml:space="preserve">The former is the version provided to </w:t>
      </w:r>
      <w:r w:rsidR="00D715D2">
        <w:rPr>
          <w:rFonts w:ascii="Times New Roman" w:hAnsi="Times New Roman" w:cs="Times New Roman"/>
          <w:sz w:val="20"/>
          <w:szCs w:val="20"/>
        </w:rPr>
        <w:t>our</w:t>
      </w:r>
      <w:r w:rsidR="00937B8E">
        <w:rPr>
          <w:rFonts w:ascii="Times New Roman" w:hAnsi="Times New Roman" w:cs="Times New Roman"/>
          <w:sz w:val="20"/>
          <w:szCs w:val="20"/>
        </w:rPr>
        <w:t xml:space="preserve"> IRB. </w:t>
      </w:r>
    </w:p>
    <w:p w14:paraId="033B6256" w14:textId="212C8BC3" w:rsidR="009B604D" w:rsidRDefault="009B604D" w:rsidP="009B604D">
      <w:pPr>
        <w:pStyle w:val="ListParagraph"/>
        <w:numPr>
          <w:ilvl w:val="0"/>
          <w:numId w:val="4"/>
        </w:numPr>
        <w:spacing w:after="120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9B604D">
        <w:rPr>
          <w:rFonts w:ascii="Times New Roman" w:hAnsi="Times New Roman" w:cs="Times New Roman"/>
          <w:i/>
          <w:sz w:val="20"/>
          <w:szCs w:val="20"/>
        </w:rPr>
        <w:t>Names of included robots</w:t>
      </w:r>
      <w:r w:rsidR="00C95057">
        <w:rPr>
          <w:rFonts w:ascii="Times New Roman" w:hAnsi="Times New Roman" w:cs="Times New Roman"/>
          <w:i/>
          <w:sz w:val="20"/>
          <w:szCs w:val="20"/>
        </w:rPr>
        <w:t>.txt</w:t>
      </w:r>
    </w:p>
    <w:p w14:paraId="50106CD8" w14:textId="4C725EB0" w:rsidR="00C95057" w:rsidRPr="009B604D" w:rsidRDefault="00C95057" w:rsidP="00C95057">
      <w:pPr>
        <w:pStyle w:val="ListParagraph"/>
        <w:numPr>
          <w:ilvl w:val="1"/>
          <w:numId w:val="4"/>
        </w:numPr>
        <w:spacing w:after="120"/>
        <w:contextualSpacing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list of model names of the included robot stimuli along with Qualtrics IDs. </w:t>
      </w:r>
      <w:bookmarkStart w:id="0" w:name="_GoBack"/>
      <w:bookmarkEnd w:id="0"/>
    </w:p>
    <w:p w14:paraId="21EE4162" w14:textId="77777777" w:rsidR="00C85183" w:rsidRPr="00993492" w:rsidRDefault="00C85183" w:rsidP="00F61F78">
      <w:pPr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12A538AF" w14:textId="26F02432" w:rsidR="00C85183" w:rsidRDefault="00C85183" w:rsidP="00F61F78">
      <w:pPr>
        <w:spacing w:after="120"/>
        <w:rPr>
          <w:rFonts w:ascii="Times New Roman" w:hAnsi="Times New Roman" w:cs="Times New Roman"/>
          <w:b/>
          <w:sz w:val="20"/>
          <w:szCs w:val="20"/>
        </w:rPr>
      </w:pPr>
      <w:r w:rsidRPr="00993492">
        <w:rPr>
          <w:rFonts w:ascii="Times New Roman" w:hAnsi="Times New Roman" w:cs="Times New Roman"/>
          <w:b/>
          <w:sz w:val="20"/>
          <w:szCs w:val="20"/>
        </w:rPr>
        <w:t>2.) Analysis materials</w:t>
      </w:r>
    </w:p>
    <w:p w14:paraId="5919403F" w14:textId="3C390EB7" w:rsidR="00505B28" w:rsidRPr="00505B28" w:rsidRDefault="00505B28" w:rsidP="00F61F78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505B28">
        <w:rPr>
          <w:rFonts w:ascii="Times New Roman" w:hAnsi="Times New Roman" w:cs="Times New Roman"/>
          <w:sz w:val="20"/>
          <w:szCs w:val="20"/>
        </w:rPr>
        <w:t xml:space="preserve">Subfolder names correspond to the experiment names used in paper (“1A”, “2B”, etc.) </w:t>
      </w:r>
    </w:p>
    <w:p w14:paraId="0B6A671C" w14:textId="304731A7" w:rsidR="00B933F5" w:rsidRPr="00993492" w:rsidRDefault="00395DC8" w:rsidP="00F61F78">
      <w:pPr>
        <w:pStyle w:val="ListParagraph"/>
        <w:numPr>
          <w:ilvl w:val="0"/>
          <w:numId w:val="6"/>
        </w:numPr>
        <w:spacing w:after="120"/>
        <w:contextualSpacing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2.0</w:t>
      </w:r>
      <w:r w:rsidR="00B933F5" w:rsidRPr="00993492">
        <w:rPr>
          <w:rFonts w:ascii="Times New Roman" w:hAnsi="Times New Roman" w:cs="Times New Roman"/>
          <w:b/>
          <w:sz w:val="20"/>
          <w:szCs w:val="20"/>
        </w:rPr>
        <w:t xml:space="preserve">) </w:t>
      </w:r>
      <w:r w:rsidR="003210D0" w:rsidRPr="00993492">
        <w:rPr>
          <w:rFonts w:ascii="Times New Roman" w:hAnsi="Times New Roman" w:cs="Times New Roman"/>
          <w:b/>
          <w:sz w:val="20"/>
          <w:szCs w:val="20"/>
        </w:rPr>
        <w:t>Raw data</w:t>
      </w:r>
    </w:p>
    <w:p w14:paraId="1C0E6FE7" w14:textId="40223BF1" w:rsidR="003210D0" w:rsidRPr="00993492" w:rsidRDefault="003210D0" w:rsidP="00F61F78">
      <w:pPr>
        <w:pStyle w:val="ListParagraph"/>
        <w:numPr>
          <w:ilvl w:val="1"/>
          <w:numId w:val="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993492">
        <w:rPr>
          <w:rFonts w:ascii="Times New Roman" w:hAnsi="Times New Roman" w:cs="Times New Roman"/>
          <w:sz w:val="20"/>
          <w:szCs w:val="20"/>
        </w:rPr>
        <w:t>Raw data files exactly as collected.</w:t>
      </w:r>
      <w:r w:rsidR="00CB3E5F" w:rsidRPr="00993492">
        <w:rPr>
          <w:rFonts w:ascii="Times New Roman" w:hAnsi="Times New Roman" w:cs="Times New Roman"/>
          <w:sz w:val="20"/>
          <w:szCs w:val="20"/>
        </w:rPr>
        <w:t xml:space="preserve"> Files with suffixes such as “</w:t>
      </w:r>
      <w:r w:rsidR="00CB3E5F" w:rsidRPr="00993492">
        <w:rPr>
          <w:rFonts w:ascii="Times New Roman" w:hAnsi="Times New Roman" w:cs="Times New Roman"/>
          <w:i/>
          <w:sz w:val="20"/>
          <w:szCs w:val="20"/>
        </w:rPr>
        <w:t>no_header</w:t>
      </w:r>
      <w:r w:rsidR="00CB3E5F" w:rsidRPr="00993492">
        <w:rPr>
          <w:rFonts w:ascii="Times New Roman" w:hAnsi="Times New Roman" w:cs="Times New Roman"/>
          <w:sz w:val="20"/>
          <w:szCs w:val="20"/>
        </w:rPr>
        <w:t>” and “</w:t>
      </w:r>
      <w:r w:rsidR="00CB3E5F" w:rsidRPr="00993492">
        <w:rPr>
          <w:rFonts w:ascii="Times New Roman" w:hAnsi="Times New Roman" w:cs="Times New Roman"/>
          <w:i/>
          <w:sz w:val="20"/>
          <w:szCs w:val="20"/>
        </w:rPr>
        <w:t>minimally_cleaned</w:t>
      </w:r>
      <w:r w:rsidR="00CB3E5F" w:rsidRPr="00993492">
        <w:rPr>
          <w:rFonts w:ascii="Times New Roman" w:hAnsi="Times New Roman" w:cs="Times New Roman"/>
          <w:sz w:val="20"/>
          <w:szCs w:val="20"/>
        </w:rPr>
        <w:t xml:space="preserve">” had minimal manual modifications </w:t>
      </w:r>
      <w:r w:rsidR="007E5C8E" w:rsidRPr="00993492">
        <w:rPr>
          <w:rFonts w:ascii="Times New Roman" w:hAnsi="Times New Roman" w:cs="Times New Roman"/>
          <w:sz w:val="20"/>
          <w:szCs w:val="20"/>
        </w:rPr>
        <w:t>made</w:t>
      </w:r>
      <w:r w:rsidR="00CB3E5F" w:rsidRPr="00993492">
        <w:rPr>
          <w:rFonts w:ascii="Times New Roman" w:hAnsi="Times New Roman" w:cs="Times New Roman"/>
          <w:sz w:val="20"/>
          <w:szCs w:val="20"/>
        </w:rPr>
        <w:t xml:space="preserve"> in order to remove </w:t>
      </w:r>
      <w:r w:rsidR="00641946" w:rsidRPr="00993492">
        <w:rPr>
          <w:rFonts w:ascii="Times New Roman" w:hAnsi="Times New Roman" w:cs="Times New Roman"/>
          <w:sz w:val="20"/>
          <w:szCs w:val="20"/>
        </w:rPr>
        <w:t>header ro</w:t>
      </w:r>
      <w:r w:rsidR="00E7649D" w:rsidRPr="00993492">
        <w:rPr>
          <w:rFonts w:ascii="Times New Roman" w:hAnsi="Times New Roman" w:cs="Times New Roman"/>
          <w:sz w:val="20"/>
          <w:szCs w:val="20"/>
        </w:rPr>
        <w:t>ws with characters that R does not understand</w:t>
      </w:r>
      <w:r w:rsidR="00CB3E5F" w:rsidRPr="00993492">
        <w:rPr>
          <w:rFonts w:ascii="Times New Roman" w:hAnsi="Times New Roman" w:cs="Times New Roman"/>
          <w:sz w:val="20"/>
          <w:szCs w:val="20"/>
        </w:rPr>
        <w:t>.</w:t>
      </w:r>
      <w:r w:rsidR="007E5C8E" w:rsidRPr="00993492">
        <w:rPr>
          <w:rFonts w:ascii="Times New Roman" w:hAnsi="Times New Roman" w:cs="Times New Roman"/>
          <w:sz w:val="20"/>
          <w:szCs w:val="20"/>
        </w:rPr>
        <w:t xml:space="preserve"> When present, these</w:t>
      </w:r>
      <w:r w:rsidR="009D09AB" w:rsidRPr="00993492">
        <w:rPr>
          <w:rFonts w:ascii="Times New Roman" w:hAnsi="Times New Roman" w:cs="Times New Roman"/>
          <w:sz w:val="20"/>
          <w:szCs w:val="20"/>
        </w:rPr>
        <w:t xml:space="preserve"> modified files</w:t>
      </w:r>
      <w:r w:rsidR="007E5C8E" w:rsidRPr="00993492">
        <w:rPr>
          <w:rFonts w:ascii="Times New Roman" w:hAnsi="Times New Roman" w:cs="Times New Roman"/>
          <w:sz w:val="20"/>
          <w:szCs w:val="20"/>
        </w:rPr>
        <w:t xml:space="preserve"> are always accompanied by a raw data file with no modifications at all. </w:t>
      </w:r>
    </w:p>
    <w:p w14:paraId="68A567DF" w14:textId="1A3B682C" w:rsidR="00CC2A62" w:rsidRPr="00993492" w:rsidRDefault="00395DC8" w:rsidP="00F61F78">
      <w:pPr>
        <w:pStyle w:val="ListParagraph"/>
        <w:numPr>
          <w:ilvl w:val="0"/>
          <w:numId w:val="6"/>
        </w:numPr>
        <w:spacing w:after="120"/>
        <w:contextualSpacing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2.1</w:t>
      </w:r>
      <w:r w:rsidR="00A444D3" w:rsidRPr="00993492">
        <w:rPr>
          <w:rFonts w:ascii="Times New Roman" w:hAnsi="Times New Roman" w:cs="Times New Roman"/>
          <w:b/>
          <w:sz w:val="20"/>
          <w:szCs w:val="20"/>
        </w:rPr>
        <w:t>) Data prep code</w:t>
      </w:r>
    </w:p>
    <w:p w14:paraId="2104775E" w14:textId="3F4B8814" w:rsidR="002041B4" w:rsidRPr="00993492" w:rsidRDefault="00126947" w:rsidP="00F61F78">
      <w:pPr>
        <w:pStyle w:val="ListParagraph"/>
        <w:numPr>
          <w:ilvl w:val="1"/>
          <w:numId w:val="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993492">
        <w:rPr>
          <w:rFonts w:ascii="Times New Roman" w:hAnsi="Times New Roman" w:cs="Times New Roman"/>
          <w:sz w:val="20"/>
          <w:szCs w:val="20"/>
        </w:rPr>
        <w:t>R scripts</w:t>
      </w:r>
      <w:r w:rsidR="00E2786C" w:rsidRPr="00993492">
        <w:rPr>
          <w:rFonts w:ascii="Times New Roman" w:hAnsi="Times New Roman" w:cs="Times New Roman"/>
          <w:sz w:val="20"/>
          <w:szCs w:val="20"/>
        </w:rPr>
        <w:t xml:space="preserve"> that take raw data from the above folder, rename and recode variables as needed, make documented subject exclusions</w:t>
      </w:r>
      <w:r w:rsidR="001B5E40" w:rsidRPr="00993492">
        <w:rPr>
          <w:rFonts w:ascii="Times New Roman" w:hAnsi="Times New Roman" w:cs="Times New Roman"/>
          <w:sz w:val="20"/>
          <w:szCs w:val="20"/>
        </w:rPr>
        <w:t xml:space="preserve"> as noted in the paper</w:t>
      </w:r>
      <w:r w:rsidR="00E2786C" w:rsidRPr="00993492">
        <w:rPr>
          <w:rFonts w:ascii="Times New Roman" w:hAnsi="Times New Roman" w:cs="Times New Roman"/>
          <w:sz w:val="20"/>
          <w:szCs w:val="20"/>
        </w:rPr>
        <w:t xml:space="preserve">, perform sanity checks, and perform other manipulations to prepare and clean data for analysis.  </w:t>
      </w:r>
    </w:p>
    <w:p w14:paraId="45F46946" w14:textId="5D4D2968" w:rsidR="00806A3C" w:rsidRPr="00993492" w:rsidRDefault="00395DC8" w:rsidP="00F61F78">
      <w:pPr>
        <w:pStyle w:val="ListParagraph"/>
        <w:numPr>
          <w:ilvl w:val="0"/>
          <w:numId w:val="6"/>
        </w:numPr>
        <w:spacing w:after="120"/>
        <w:contextualSpacing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2.2</w:t>
      </w:r>
      <w:r w:rsidR="002041B4" w:rsidRPr="00993492">
        <w:rPr>
          <w:rFonts w:ascii="Times New Roman" w:hAnsi="Times New Roman" w:cs="Times New Roman"/>
          <w:b/>
          <w:sz w:val="20"/>
          <w:szCs w:val="20"/>
        </w:rPr>
        <w:t xml:space="preserve">) </w:t>
      </w:r>
      <w:r w:rsidR="00806A3C" w:rsidRPr="00993492">
        <w:rPr>
          <w:rFonts w:ascii="Times New Roman" w:hAnsi="Times New Roman" w:cs="Times New Roman"/>
          <w:b/>
          <w:sz w:val="20"/>
          <w:szCs w:val="20"/>
        </w:rPr>
        <w:t>Prepped data</w:t>
      </w:r>
    </w:p>
    <w:p w14:paraId="677C4F03" w14:textId="3204E60E" w:rsidR="00C85183" w:rsidRDefault="00806A3C" w:rsidP="00F61F78">
      <w:pPr>
        <w:pStyle w:val="ListParagraph"/>
        <w:numPr>
          <w:ilvl w:val="1"/>
          <w:numId w:val="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993492">
        <w:rPr>
          <w:rFonts w:ascii="Times New Roman" w:hAnsi="Times New Roman" w:cs="Times New Roman"/>
          <w:sz w:val="20"/>
          <w:szCs w:val="20"/>
        </w:rPr>
        <w:t xml:space="preserve">Analysis-ready, cleaned datasets as exported by the above R files. </w:t>
      </w:r>
      <w:r w:rsidR="00C85183" w:rsidRPr="00993492">
        <w:rPr>
          <w:rFonts w:ascii="Times New Roman" w:hAnsi="Times New Roman" w:cs="Times New Roman"/>
          <w:sz w:val="20"/>
          <w:szCs w:val="20"/>
        </w:rPr>
        <w:tab/>
      </w:r>
    </w:p>
    <w:p w14:paraId="00BCE6E2" w14:textId="70BD012B" w:rsidR="003B74E3" w:rsidRPr="00993492" w:rsidRDefault="003B74E3" w:rsidP="00F61F78">
      <w:pPr>
        <w:pStyle w:val="ListParagraph"/>
        <w:numPr>
          <w:ilvl w:val="1"/>
          <w:numId w:val="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 w:rsidRPr="003B74E3">
        <w:rPr>
          <w:rFonts w:ascii="Times New Roman" w:hAnsi="Times New Roman" w:cs="Times New Roman"/>
          <w:i/>
          <w:sz w:val="20"/>
          <w:szCs w:val="20"/>
        </w:rPr>
        <w:t>Codebook</w:t>
      </w:r>
      <w:r>
        <w:rPr>
          <w:rFonts w:ascii="Times New Roman" w:hAnsi="Times New Roman" w:cs="Times New Roman"/>
          <w:sz w:val="20"/>
          <w:szCs w:val="20"/>
        </w:rPr>
        <w:t xml:space="preserve">” explains the names and coding schemes for variables. For more details and relations between the raw variables and the prepped variables, see comments directly in the data prep code files. </w:t>
      </w:r>
    </w:p>
    <w:p w14:paraId="57C97C56" w14:textId="7C93AC04" w:rsidR="006A5A16" w:rsidRPr="00993492" w:rsidRDefault="00395DC8" w:rsidP="00F61F78">
      <w:pPr>
        <w:pStyle w:val="ListParagraph"/>
        <w:numPr>
          <w:ilvl w:val="0"/>
          <w:numId w:val="6"/>
        </w:numPr>
        <w:spacing w:after="120"/>
        <w:contextualSpacing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2.3</w:t>
      </w:r>
      <w:r w:rsidR="006A5A16" w:rsidRPr="00993492">
        <w:rPr>
          <w:rFonts w:ascii="Times New Roman" w:hAnsi="Times New Roman" w:cs="Times New Roman"/>
          <w:b/>
          <w:sz w:val="20"/>
          <w:szCs w:val="20"/>
        </w:rPr>
        <w:t>) Analysis code</w:t>
      </w:r>
    </w:p>
    <w:p w14:paraId="3CAED166" w14:textId="1FF1EB54" w:rsidR="00CF3369" w:rsidRDefault="00CF3369" w:rsidP="00F61F78">
      <w:pPr>
        <w:pStyle w:val="ListParagraph"/>
        <w:numPr>
          <w:ilvl w:val="1"/>
          <w:numId w:val="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Running </w:t>
      </w:r>
      <w:r w:rsidRPr="00CF3369">
        <w:rPr>
          <w:rFonts w:ascii="Times New Roman" w:hAnsi="Times New Roman" w:cs="Times New Roman"/>
          <w:i/>
          <w:sz w:val="20"/>
          <w:szCs w:val="20"/>
        </w:rPr>
        <w:t>“Recreate our package versions.R”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CF3369">
        <w:rPr>
          <w:rFonts w:ascii="Times New Roman" w:hAnsi="Times New Roman" w:cs="Times New Roman"/>
          <w:sz w:val="20"/>
          <w:szCs w:val="20"/>
        </w:rPr>
        <w:t>will load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CF3369">
        <w:rPr>
          <w:rFonts w:ascii="Times New Roman" w:hAnsi="Times New Roman" w:cs="Times New Roman"/>
          <w:i/>
          <w:sz w:val="20"/>
          <w:szCs w:val="20"/>
        </w:rPr>
        <w:t>“2017-02-19_packages.csv”</w:t>
      </w:r>
      <w:r>
        <w:rPr>
          <w:rFonts w:ascii="Times New Roman" w:hAnsi="Times New Roman" w:cs="Times New Roman"/>
          <w:sz w:val="20"/>
          <w:szCs w:val="20"/>
        </w:rPr>
        <w:t>, recreating the package environment that MM used to prepare and analyze the data. This is useful in case you are reproducing the analyses using much later versions of the packages. (</w:t>
      </w:r>
      <w:r w:rsidR="0004426C">
        <w:rPr>
          <w:rFonts w:ascii="Times New Roman" w:hAnsi="Times New Roman" w:cs="Times New Roman"/>
          <w:sz w:val="20"/>
          <w:szCs w:val="20"/>
        </w:rPr>
        <w:t>Due to our oversight</w:t>
      </w:r>
      <w:r>
        <w:rPr>
          <w:rFonts w:ascii="Times New Roman" w:hAnsi="Times New Roman" w:cs="Times New Roman"/>
          <w:sz w:val="20"/>
          <w:szCs w:val="20"/>
        </w:rPr>
        <w:t xml:space="preserve">, this package snapshot was taken a year after MM analyzed the data and therefore doesn’t </w:t>
      </w:r>
      <w:r w:rsidR="0004426C">
        <w:rPr>
          <w:rFonts w:ascii="Times New Roman" w:hAnsi="Times New Roman" w:cs="Times New Roman"/>
          <w:sz w:val="20"/>
          <w:szCs w:val="20"/>
        </w:rPr>
        <w:t>quite</w:t>
      </w:r>
      <w:r>
        <w:rPr>
          <w:rFonts w:ascii="Times New Roman" w:hAnsi="Times New Roman" w:cs="Times New Roman"/>
          <w:sz w:val="20"/>
          <w:szCs w:val="20"/>
        </w:rPr>
        <w:t xml:space="preserve"> represent the </w:t>
      </w:r>
      <w:r w:rsidR="00430E5A">
        <w:rPr>
          <w:rFonts w:ascii="Times New Roman" w:hAnsi="Times New Roman" w:cs="Times New Roman"/>
          <w:sz w:val="20"/>
          <w:szCs w:val="20"/>
        </w:rPr>
        <w:t xml:space="preserve">exact </w:t>
      </w:r>
      <w:r>
        <w:rPr>
          <w:rFonts w:ascii="Times New Roman" w:hAnsi="Times New Roman" w:cs="Times New Roman"/>
          <w:sz w:val="20"/>
          <w:szCs w:val="20"/>
        </w:rPr>
        <w:t>environmen</w:t>
      </w:r>
      <w:r w:rsidR="003C70FF">
        <w:rPr>
          <w:rFonts w:ascii="Times New Roman" w:hAnsi="Times New Roman" w:cs="Times New Roman"/>
          <w:sz w:val="20"/>
          <w:szCs w:val="20"/>
        </w:rPr>
        <w:t xml:space="preserve">t used to analyze the data, but any </w:t>
      </w:r>
      <w:r>
        <w:rPr>
          <w:rFonts w:ascii="Times New Roman" w:hAnsi="Times New Roman" w:cs="Times New Roman"/>
          <w:sz w:val="20"/>
          <w:szCs w:val="20"/>
        </w:rPr>
        <w:t xml:space="preserve">discrepancies should be very minimal.)   </w:t>
      </w:r>
    </w:p>
    <w:p w14:paraId="0D1F587B" w14:textId="59EEC8C2" w:rsidR="00126947" w:rsidRPr="00993492" w:rsidRDefault="00126947" w:rsidP="00F61F78">
      <w:pPr>
        <w:pStyle w:val="ListParagraph"/>
        <w:numPr>
          <w:ilvl w:val="1"/>
          <w:numId w:val="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993492">
        <w:rPr>
          <w:rFonts w:ascii="Times New Roman" w:hAnsi="Times New Roman" w:cs="Times New Roman"/>
          <w:sz w:val="20"/>
          <w:szCs w:val="20"/>
        </w:rPr>
        <w:t>R scripts that take the prepped data to conduct all analyses and create figures in paper.</w:t>
      </w:r>
    </w:p>
    <w:p w14:paraId="267E806F" w14:textId="77777777" w:rsidR="002A3741" w:rsidRPr="00993492" w:rsidRDefault="002A3741" w:rsidP="00F61F78">
      <w:pPr>
        <w:spacing w:after="120"/>
        <w:rPr>
          <w:rFonts w:ascii="Times New Roman" w:hAnsi="Times New Roman" w:cs="Times New Roman"/>
          <w:sz w:val="20"/>
          <w:szCs w:val="20"/>
        </w:rPr>
      </w:pPr>
    </w:p>
    <w:p w14:paraId="5E11E469" w14:textId="77777777" w:rsidR="002A3741" w:rsidRPr="00993492" w:rsidRDefault="002A3741" w:rsidP="00F61F78">
      <w:pPr>
        <w:spacing w:after="120"/>
        <w:rPr>
          <w:rFonts w:ascii="Times New Roman" w:hAnsi="Times New Roman" w:cs="Times New Roman"/>
          <w:sz w:val="20"/>
          <w:szCs w:val="20"/>
        </w:rPr>
      </w:pPr>
    </w:p>
    <w:p w14:paraId="7E8D6303" w14:textId="1E4C6035" w:rsidR="004871A7" w:rsidRPr="009E3F4A" w:rsidRDefault="009E3F4A" w:rsidP="00F61F78">
      <w:pPr>
        <w:spacing w:after="120"/>
        <w:rPr>
          <w:rFonts w:ascii="Times New Roman" w:hAnsi="Times New Roman" w:cs="Times New Roman"/>
          <w:b/>
          <w:u w:val="single"/>
        </w:rPr>
      </w:pPr>
      <w:r w:rsidRPr="009E3F4A">
        <w:rPr>
          <w:rFonts w:ascii="Times New Roman" w:hAnsi="Times New Roman" w:cs="Times New Roman"/>
          <w:b/>
          <w:u w:val="single"/>
        </w:rPr>
        <w:t xml:space="preserve">Contents for </w:t>
      </w:r>
      <w:r w:rsidR="00DB78FD" w:rsidRPr="009E3F4A">
        <w:rPr>
          <w:rFonts w:ascii="Times New Roman" w:hAnsi="Times New Roman" w:cs="Times New Roman"/>
          <w:b/>
          <w:u w:val="single"/>
        </w:rPr>
        <w:t>Replication Study Pre</w:t>
      </w:r>
      <w:r w:rsidR="00DD5A1F">
        <w:rPr>
          <w:rFonts w:ascii="Times New Roman" w:hAnsi="Times New Roman" w:cs="Times New Roman"/>
          <w:b/>
          <w:u w:val="single"/>
        </w:rPr>
        <w:t>-R</w:t>
      </w:r>
      <w:r w:rsidR="00DB78FD" w:rsidRPr="009E3F4A">
        <w:rPr>
          <w:rFonts w:ascii="Times New Roman" w:hAnsi="Times New Roman" w:cs="Times New Roman"/>
          <w:b/>
          <w:u w:val="single"/>
        </w:rPr>
        <w:t>egistration</w:t>
      </w:r>
    </w:p>
    <w:p w14:paraId="21485DAA" w14:textId="5BBCF110" w:rsidR="009E3F4A" w:rsidRDefault="00DB78FD" w:rsidP="00F61F78">
      <w:p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Folder “</w:t>
      </w:r>
      <w:r w:rsidRPr="009E3F4A">
        <w:rPr>
          <w:rFonts w:ascii="Times New Roman" w:hAnsi="Times New Roman" w:cs="Times New Roman"/>
          <w:b/>
          <w:sz w:val="20"/>
          <w:szCs w:val="20"/>
        </w:rPr>
        <w:t>Pre-Registration for Replication Experiment 2</w:t>
      </w:r>
      <w:r>
        <w:rPr>
          <w:rFonts w:ascii="Times New Roman" w:hAnsi="Times New Roman" w:cs="Times New Roman"/>
          <w:sz w:val="20"/>
          <w:szCs w:val="20"/>
        </w:rPr>
        <w:t>”</w:t>
      </w:r>
    </w:p>
    <w:p w14:paraId="13C7F6D3" w14:textId="77777777" w:rsidR="00136E8C" w:rsidRDefault="00136E8C" w:rsidP="00952140">
      <w:pPr>
        <w:pStyle w:val="ListParagraph"/>
        <w:numPr>
          <w:ilvl w:val="0"/>
          <w:numId w:val="8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136E8C">
        <w:rPr>
          <w:rFonts w:ascii="Times New Roman" w:hAnsi="Times New Roman" w:cs="Times New Roman"/>
          <w:i/>
          <w:sz w:val="20"/>
          <w:szCs w:val="20"/>
        </w:rPr>
        <w:t>2015-08-26 Preregistered replication protocol</w:t>
      </w:r>
      <w:r>
        <w:rPr>
          <w:rFonts w:ascii="Times New Roman" w:hAnsi="Times New Roman" w:cs="Times New Roman"/>
          <w:sz w:val="20"/>
          <w:szCs w:val="20"/>
        </w:rPr>
        <w:t>: the full protocol for the replication study, including objective a priori rules for how the new stimulus set would be constructed and iteratively subjected to manipulation checks</w:t>
      </w:r>
    </w:p>
    <w:p w14:paraId="703DFFBF" w14:textId="4353F736" w:rsidR="009E3F4A" w:rsidRDefault="00136E8C" w:rsidP="00952140">
      <w:pPr>
        <w:pStyle w:val="ListParagraph"/>
        <w:numPr>
          <w:ilvl w:val="0"/>
          <w:numId w:val="8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2015</w:t>
      </w:r>
      <w:r w:rsidRPr="00726D33">
        <w:rPr>
          <w:rFonts w:ascii="Times New Roman" w:hAnsi="Times New Roman" w:cs="Times New Roman"/>
          <w:i/>
          <w:sz w:val="20"/>
          <w:szCs w:val="20"/>
        </w:rPr>
        <w:t>-08-27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36E8C">
        <w:rPr>
          <w:rFonts w:ascii="Times New Roman" w:hAnsi="Times New Roman" w:cs="Times New Roman"/>
          <w:i/>
          <w:sz w:val="20"/>
          <w:szCs w:val="20"/>
        </w:rPr>
        <w:t>Update documentation:</w:t>
      </w:r>
      <w:r>
        <w:rPr>
          <w:rFonts w:ascii="Times New Roman" w:hAnsi="Times New Roman" w:cs="Times New Roman"/>
          <w:sz w:val="20"/>
          <w:szCs w:val="20"/>
        </w:rPr>
        <w:t xml:space="preserve"> an update posted after testing the first candidate set of replication stimuli (which met manipulation check criteria) </w:t>
      </w:r>
    </w:p>
    <w:p w14:paraId="187B6F05" w14:textId="5A3C66DE" w:rsidR="00726D33" w:rsidRPr="00136E8C" w:rsidRDefault="00726D33" w:rsidP="00952140">
      <w:pPr>
        <w:pStyle w:val="ListParagraph"/>
        <w:numPr>
          <w:ilvl w:val="0"/>
          <w:numId w:val="8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726D33">
        <w:rPr>
          <w:rFonts w:ascii="Times New Roman" w:hAnsi="Times New Roman" w:cs="Times New Roman"/>
          <w:i/>
          <w:sz w:val="20"/>
          <w:szCs w:val="20"/>
        </w:rPr>
        <w:t>2015-08-27_manipulation_check_results.csv</w:t>
      </w:r>
      <w:r>
        <w:rPr>
          <w:rFonts w:ascii="Times New Roman" w:hAnsi="Times New Roman" w:cs="Times New Roman"/>
          <w:sz w:val="20"/>
          <w:szCs w:val="20"/>
        </w:rPr>
        <w:t>: successful results of the manipulation check</w:t>
      </w:r>
    </w:p>
    <w:sectPr w:rsidR="00726D33" w:rsidRPr="00136E8C" w:rsidSect="00AB74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E79B1"/>
    <w:multiLevelType w:val="hybridMultilevel"/>
    <w:tmpl w:val="8C38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A23C2"/>
    <w:multiLevelType w:val="hybridMultilevel"/>
    <w:tmpl w:val="0618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136C98"/>
    <w:multiLevelType w:val="hybridMultilevel"/>
    <w:tmpl w:val="962E1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5B4D08"/>
    <w:multiLevelType w:val="hybridMultilevel"/>
    <w:tmpl w:val="DA663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355033"/>
    <w:multiLevelType w:val="hybridMultilevel"/>
    <w:tmpl w:val="1528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3E141E"/>
    <w:multiLevelType w:val="hybridMultilevel"/>
    <w:tmpl w:val="D7682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492E47"/>
    <w:multiLevelType w:val="hybridMultilevel"/>
    <w:tmpl w:val="521A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EF0FBA"/>
    <w:multiLevelType w:val="hybridMultilevel"/>
    <w:tmpl w:val="F296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42C"/>
    <w:rsid w:val="000179B7"/>
    <w:rsid w:val="0004426C"/>
    <w:rsid w:val="0004542F"/>
    <w:rsid w:val="00054250"/>
    <w:rsid w:val="00087CED"/>
    <w:rsid w:val="000A353D"/>
    <w:rsid w:val="00104A39"/>
    <w:rsid w:val="00117B66"/>
    <w:rsid w:val="00126947"/>
    <w:rsid w:val="00136E8C"/>
    <w:rsid w:val="00141BE4"/>
    <w:rsid w:val="001B5E40"/>
    <w:rsid w:val="00202031"/>
    <w:rsid w:val="002041B4"/>
    <w:rsid w:val="00235A14"/>
    <w:rsid w:val="00241075"/>
    <w:rsid w:val="0024327F"/>
    <w:rsid w:val="00250461"/>
    <w:rsid w:val="00260F68"/>
    <w:rsid w:val="00275D5E"/>
    <w:rsid w:val="002A3741"/>
    <w:rsid w:val="002F641F"/>
    <w:rsid w:val="003210D0"/>
    <w:rsid w:val="00321973"/>
    <w:rsid w:val="00336593"/>
    <w:rsid w:val="00341E93"/>
    <w:rsid w:val="00395DC8"/>
    <w:rsid w:val="003B0643"/>
    <w:rsid w:val="003B74E3"/>
    <w:rsid w:val="003C70FF"/>
    <w:rsid w:val="003E6604"/>
    <w:rsid w:val="003F4FCC"/>
    <w:rsid w:val="003F7F65"/>
    <w:rsid w:val="00430E5A"/>
    <w:rsid w:val="004556AD"/>
    <w:rsid w:val="00472C0A"/>
    <w:rsid w:val="00474DB5"/>
    <w:rsid w:val="00480C5F"/>
    <w:rsid w:val="004871A7"/>
    <w:rsid w:val="004A45FB"/>
    <w:rsid w:val="004D6BC2"/>
    <w:rsid w:val="004D797B"/>
    <w:rsid w:val="004F62D3"/>
    <w:rsid w:val="00505B28"/>
    <w:rsid w:val="00512EA4"/>
    <w:rsid w:val="00551677"/>
    <w:rsid w:val="005767F7"/>
    <w:rsid w:val="005B0B3E"/>
    <w:rsid w:val="005D6830"/>
    <w:rsid w:val="005D7D73"/>
    <w:rsid w:val="005E049B"/>
    <w:rsid w:val="00621577"/>
    <w:rsid w:val="00641946"/>
    <w:rsid w:val="0068651B"/>
    <w:rsid w:val="00693571"/>
    <w:rsid w:val="006A5A16"/>
    <w:rsid w:val="006A640E"/>
    <w:rsid w:val="006A6F9B"/>
    <w:rsid w:val="006A7FD4"/>
    <w:rsid w:val="006E2883"/>
    <w:rsid w:val="00726D33"/>
    <w:rsid w:val="00755F65"/>
    <w:rsid w:val="00785C7F"/>
    <w:rsid w:val="007B5369"/>
    <w:rsid w:val="007B7CB1"/>
    <w:rsid w:val="007E5C8E"/>
    <w:rsid w:val="00806A3C"/>
    <w:rsid w:val="008211F9"/>
    <w:rsid w:val="008459FA"/>
    <w:rsid w:val="00853BBD"/>
    <w:rsid w:val="00920A40"/>
    <w:rsid w:val="00937B8E"/>
    <w:rsid w:val="00952140"/>
    <w:rsid w:val="00993492"/>
    <w:rsid w:val="009B5F9B"/>
    <w:rsid w:val="009B604D"/>
    <w:rsid w:val="009D09AB"/>
    <w:rsid w:val="009E3F4A"/>
    <w:rsid w:val="00A15D04"/>
    <w:rsid w:val="00A302CC"/>
    <w:rsid w:val="00A35800"/>
    <w:rsid w:val="00A444D3"/>
    <w:rsid w:val="00A56224"/>
    <w:rsid w:val="00A61725"/>
    <w:rsid w:val="00AA62AA"/>
    <w:rsid w:val="00AB74D8"/>
    <w:rsid w:val="00AB7D9A"/>
    <w:rsid w:val="00AF1762"/>
    <w:rsid w:val="00B221E7"/>
    <w:rsid w:val="00B22980"/>
    <w:rsid w:val="00B50735"/>
    <w:rsid w:val="00B52646"/>
    <w:rsid w:val="00B933F5"/>
    <w:rsid w:val="00BA34C8"/>
    <w:rsid w:val="00BD7600"/>
    <w:rsid w:val="00C104D5"/>
    <w:rsid w:val="00C665E6"/>
    <w:rsid w:val="00C85183"/>
    <w:rsid w:val="00C95057"/>
    <w:rsid w:val="00CB03D6"/>
    <w:rsid w:val="00CB1B6C"/>
    <w:rsid w:val="00CB2846"/>
    <w:rsid w:val="00CB3E5F"/>
    <w:rsid w:val="00CC2A62"/>
    <w:rsid w:val="00CD0602"/>
    <w:rsid w:val="00CF3369"/>
    <w:rsid w:val="00CF6A11"/>
    <w:rsid w:val="00D32248"/>
    <w:rsid w:val="00D37DDD"/>
    <w:rsid w:val="00D715D2"/>
    <w:rsid w:val="00DB78FD"/>
    <w:rsid w:val="00DD5A1F"/>
    <w:rsid w:val="00DF2037"/>
    <w:rsid w:val="00DF52A8"/>
    <w:rsid w:val="00E212D8"/>
    <w:rsid w:val="00E2786C"/>
    <w:rsid w:val="00E367C0"/>
    <w:rsid w:val="00E45C61"/>
    <w:rsid w:val="00E50A20"/>
    <w:rsid w:val="00E7649D"/>
    <w:rsid w:val="00E9083E"/>
    <w:rsid w:val="00EA1032"/>
    <w:rsid w:val="00F1416D"/>
    <w:rsid w:val="00F61F78"/>
    <w:rsid w:val="00F6742C"/>
    <w:rsid w:val="00F8406D"/>
    <w:rsid w:val="00F86C5D"/>
    <w:rsid w:val="00F926CF"/>
    <w:rsid w:val="00FC2D74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9C97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4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815</Words>
  <Characters>4648</Characters>
  <Application>Microsoft Macintosh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mmathur</dc:creator>
  <cp:keywords/>
  <dc:description/>
  <cp:lastModifiedBy>mmathur</cp:lastModifiedBy>
  <cp:revision>125</cp:revision>
  <cp:lastPrinted>2015-09-26T13:51:00Z</cp:lastPrinted>
  <dcterms:created xsi:type="dcterms:W3CDTF">2015-09-18T12:43:00Z</dcterms:created>
  <dcterms:modified xsi:type="dcterms:W3CDTF">2018-01-11T14:29:00Z</dcterms:modified>
</cp:coreProperties>
</file>