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2CB" w:rsidRDefault="00730788">
      <w:pPr>
        <w:pStyle w:val="NoSpacing"/>
      </w:pPr>
      <w:r>
        <w:rPr>
          <w:noProof/>
          <w:lang w:val="en-GB" w:eastAsia="en-GB"/>
        </w:rPr>
        <mc:AlternateContent>
          <mc:Choice Requires="wpg">
            <w:drawing>
              <wp:anchor distT="0" distB="0" distL="114300" distR="114300" simplePos="0" relativeHeight="251663872" behindDoc="1" locked="0" layoutInCell="1" allowOverlap="1" wp14:anchorId="247A54F7" wp14:editId="041A4314">
                <wp:simplePos x="0" y="0"/>
                <wp:positionH relativeFrom="page">
                  <wp:posOffset>635</wp:posOffset>
                </wp:positionH>
                <wp:positionV relativeFrom="page">
                  <wp:align>center</wp:align>
                </wp:positionV>
                <wp:extent cx="2195195" cy="9126220"/>
                <wp:effectExtent l="0" t="0" r="0" b="0"/>
                <wp:wrapNone/>
                <wp:docPr id="1" name="Group 2"/>
                <wp:cNvGraphicFramePr/>
                <a:graphic xmlns:a="http://schemas.openxmlformats.org/drawingml/2006/main">
                  <a:graphicData uri="http://schemas.microsoft.com/office/word/2010/wordprocessingGroup">
                    <wpg:wgp>
                      <wpg:cNvGrpSpPr/>
                      <wpg:grpSpPr>
                        <a:xfrm>
                          <a:off x="0" y="0"/>
                          <a:ext cx="2194560" cy="9125640"/>
                          <a:chOff x="0" y="0"/>
                          <a:chExt cx="0" cy="0"/>
                        </a:xfrm>
                      </wpg:grpSpPr>
                      <wps:wsp>
                        <wps:cNvPr id="2" name="Rectangle 2"/>
                        <wps:cNvSpPr/>
                        <wps:spPr>
                          <a:xfrm>
                            <a:off x="0" y="0"/>
                            <a:ext cx="194400" cy="9125640"/>
                          </a:xfrm>
                          <a:prstGeom prst="rect">
                            <a:avLst/>
                          </a:prstGeom>
                          <a:solidFill>
                            <a:srgbClr val="44546A"/>
                          </a:solidFill>
                          <a:ln>
                            <a:noFill/>
                          </a:ln>
                        </wps:spPr>
                        <wps:bodyPr/>
                      </wps:wsp>
                      <wps:wsp>
                        <wps:cNvPr id="3" name="Freeform 3"/>
                        <wps:cNvSpPr/>
                        <wps:spPr>
                          <a:xfrm>
                            <a:off x="0" y="1467000"/>
                            <a:ext cx="2194560" cy="552600"/>
                          </a:xfrm>
                          <a:custGeom>
                            <a:avLst/>
                            <a:gdLst/>
                            <a:ahLst/>
                            <a:cxnLst/>
                            <a:rect l="0" t="0" r="r" b="b"/>
                            <a:pathLst>
                              <a:path w="3458" h="872">
                                <a:moveTo>
                                  <a:pt x="0" y="0"/>
                                </a:moveTo>
                                <a:lnTo>
                                  <a:pt x="2592" y="0"/>
                                </a:lnTo>
                                <a:lnTo>
                                  <a:pt x="3457" y="435"/>
                                </a:lnTo>
                                <a:lnTo>
                                  <a:pt x="2592" y="871"/>
                                </a:lnTo>
                                <a:lnTo>
                                  <a:pt x="0" y="871"/>
                                </a:lnTo>
                                <a:lnTo>
                                  <a:pt x="0" y="0"/>
                                </a:lnTo>
                              </a:path>
                            </a:pathLst>
                          </a:custGeom>
                          <a:solidFill>
                            <a:srgbClr val="5B9BD5"/>
                          </a:solidFill>
                          <a:ln>
                            <a:noFill/>
                          </a:ln>
                        </wps:spPr>
                        <wps:style>
                          <a:lnRef idx="0">
                            <a:scrgbClr r="0" g="0" b="0"/>
                          </a:lnRef>
                          <a:fillRef idx="0">
                            <a:scrgbClr r="0" g="0" b="0"/>
                          </a:fillRef>
                          <a:effectRef idx="0">
                            <a:scrgbClr r="0" g="0" b="0"/>
                          </a:effectRef>
                          <a:fontRef idx="minor"/>
                        </wps:style>
                        <wps:bodyPr/>
                      </wps:wsp>
                      <wpg:grpSp>
                        <wpg:cNvPr id="4" name="Group 4"/>
                        <wpg:cNvGrpSpPr/>
                        <wpg:grpSpPr>
                          <a:xfrm rot="10800000">
                            <a:off x="76320" y="4210200"/>
                            <a:ext cx="2057400" cy="4910400"/>
                            <a:chOff x="0" y="0"/>
                            <a:chExt cx="0" cy="0"/>
                          </a:xfrm>
                        </wpg:grpSpPr>
                        <wpg:grpSp>
                          <wpg:cNvPr id="5" name="Group 5"/>
                          <wpg:cNvGrpSpPr/>
                          <wpg:grpSpPr>
                            <a:xfrm rot="10800000">
                              <a:off x="94320" y="0"/>
                              <a:ext cx="1650960" cy="4910400"/>
                              <a:chOff x="0" y="0"/>
                              <a:chExt cx="0" cy="0"/>
                            </a:xfrm>
                          </wpg:grpSpPr>
                        </wpg:grpSp>
                        <wpg:grpSp>
                          <wpg:cNvPr id="6" name="Group 6"/>
                          <wpg:cNvGrpSpPr/>
                          <wpg:grpSpPr>
                            <a:xfrm rot="10800000">
                              <a:off x="0" y="967680"/>
                              <a:ext cx="2057400" cy="3942720"/>
                              <a:chOff x="0" y="0"/>
                              <a:chExt cx="0" cy="0"/>
                            </a:xfrm>
                          </wpg:grpSpPr>
                        </wpg:grpSp>
                      </wpg:grpSp>
                    </wpg:wgp>
                  </a:graphicData>
                </a:graphic>
              </wp:anchor>
            </w:drawing>
          </mc:Choice>
          <mc:Fallback>
            <w:pict>
              <v:group w14:anchorId="3769FFEA" id="Group 2" o:spid="_x0000_s1026" style="position:absolute;margin-left:.05pt;margin-top:0;width:172.85pt;height:718.6pt;z-index:-251652608;mso-position-horizontal-relative:page;mso-position-vertical:center;mso-position-vertical-relative:pag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">
                <v:rect id="Rectangle 2" o:spid="_x0000_s1027" style="position:absolute;width:194400;height:9125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IdmsMA&#10;AADaAAAADwAAAGRycy9kb3ducmV2LnhtbESPT2vCQBTE74LfYXmCF6kbA5WSukpRRI8aJaW31+zL&#10;H5p9G7Krxm/fFQSPw8z8hlmsetOIK3WutqxgNo1AEOdW11wqOJ+2bx8gnEfW2FgmBXdysFoOBwtM&#10;tL3xka6pL0WAsEtQQeV9m0jp8ooMuqltiYNX2M6gD7Irpe7wFuCmkXEUzaXBmsNChS2tK8r/0otR&#10;kE428fuuOJyy4vc7y+jsLvufXKnxqP/6BOGp96/ws73XCmJ4XA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qIdmsMAAADaAAAADwAAAAAAAAAAAAAAAACYAgAAZHJzL2Rv&#10;d25yZXYueG1sUEsFBgAAAAAEAAQA9QAAAIgDAAAAAA==&#10;" fillcolor="#44546a" stroked="f"/>
                <v:shape id="Freeform 3" o:spid="_x0000_s1028" style="position:absolute;top:1467000;width:2194560;height:552600;visibility:visible;mso-wrap-style:square;v-text-anchor:top" coordsize="3458,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n2m8MA&#10;AADaAAAADwAAAGRycy9kb3ducmV2LnhtbESPT2sCMRTE74V+h/AKXopmtbTIapSqFMSbfyoen5vX&#10;zbbJy7JJ3e23N4LQ4zAzv2Gm885ZcaEmVJ4VDAcZCOLC64pLBYf9R38MIkRkjdYzKfijAPPZ48MU&#10;c+1b3tJlF0uRIBxyVGBirHMpQ2HIYRj4mjh5X75xGJNsSqkbbBPcWTnKsjfpsOK0YLCmpaHiZ/fr&#10;FOBreLbamNWmas+Lz++DPZ7WVqneU/c+ARGpi//he3utFbzA7Uq6AXJ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n2m8MAAADaAAAADwAAAAAAAAAAAAAAAACYAgAAZHJzL2Rv&#10;d25yZXYueG1sUEsFBgAAAAAEAAQA9QAAAIgDAAAAAA==&#10;" path="m,l2592,r865,435l2592,871,,871,,e" fillcolor="#5b9bd5" stroked="f">
                  <v:path arrowok="t"/>
                </v:shape>
                <v:group id="Group 4" o:spid="_x0000_s1029" style="position:absolute;left:76320;top:4210200;width:205740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8vm3XCAAAA2gAAAA8A&#10;AAAAAAAAAAAAAAAAqgIAAGRycy9kb3ducmV2LnhtbFBLBQYAAAAABAAEAPoAAACZAwAAAAA=&#10;">
                  <v:group id="Group 5" o:spid="_x0000_s1030" style="position:absolute;left:94320;width:1650960;height:491040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wGM+7sEAAADaAAAADwAA&#10;AAAAAAAAAAAAAACqAgAAZHJzL2Rvd25yZXYueG1sUEsFBgAAAAAEAAQA+gAAAJgDAAAAAA==&#10;"/>
                  <v:group id="Group 6" o:spid="_x0000_s1031" style="position:absolute;top:967680;width:2057400;height:3942720;rotation:180" coordsize="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CxoJnCAAAA2gAAAA8A&#10;AAAAAAAAAAAAAAAAqgIAAGRycy9kb3ducmV2LnhtbFBLBQYAAAAABAAEAPoAAACZAwAAAAA=&#10;"/>
                </v:group>
                <w10:wrap anchorx="page" anchory="page"/>
              </v:group>
            </w:pict>
          </mc:Fallback>
        </mc:AlternateContent>
      </w:r>
    </w:p>
    <w:p w:rsidR="00E862CB" w:rsidRDefault="00BE3838">
      <w:pPr>
        <w:widowControl/>
      </w:pPr>
      <w:r>
        <w:rPr>
          <w:noProof/>
          <w:lang w:eastAsia="en-GB"/>
        </w:rPr>
        <mc:AlternateContent>
          <mc:Choice Requires="wps">
            <w:drawing>
              <wp:anchor distT="0" distB="0" distL="114300" distR="114300" simplePos="0" relativeHeight="251659776" behindDoc="0" locked="0" layoutInCell="1" allowOverlap="1" wp14:anchorId="5B4D9EFF" wp14:editId="4BD99353">
                <wp:simplePos x="0" y="0"/>
                <wp:positionH relativeFrom="page">
                  <wp:posOffset>3181985</wp:posOffset>
                </wp:positionH>
                <wp:positionV relativeFrom="page">
                  <wp:posOffset>9591675</wp:posOffset>
                </wp:positionV>
                <wp:extent cx="3657600"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3657600" cy="365760"/>
                        </a:xfrm>
                        <a:prstGeom prst="rect">
                          <a:avLst/>
                        </a:prstGeom>
                      </wps:spPr>
                      <wps:txbx>
                        <w:txbxContent>
                          <w:p w:rsidR="00730788" w:rsidRDefault="00730788">
                            <w:pPr>
                              <w:pStyle w:val="NoSpacing"/>
                              <w:rPr>
                                <w:color w:val="5B9BD5" w:themeColor="accent1"/>
                                <w:sz w:val="26"/>
                                <w:szCs w:val="26"/>
                              </w:rPr>
                            </w:pPr>
                            <w:sdt>
                              <w:sdtPr>
                                <w:alias w:val="Author"/>
                                <w:id w:val="978735348"/>
                              </w:sdtPr>
                              <w:sdtContent>
                                <w:r>
                                  <w:rPr>
                                    <w:color w:val="5B9BD5" w:themeColor="accent1"/>
                                    <w:sz w:val="26"/>
                                    <w:szCs w:val="26"/>
                                  </w:rPr>
                                  <w:t>Simon Light</w:t>
                                </w:r>
                              </w:sdtContent>
                            </w:sdt>
                          </w:p>
                          <w:p w:rsidR="00730788" w:rsidRDefault="00730788">
                            <w:pPr>
                              <w:pStyle w:val="NoSpacing"/>
                            </w:pPr>
                            <w:sdt>
                              <w:sdtPr>
                                <w:alias w:val="Company"/>
                                <w:id w:val="-28550684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wps:txbx>
                      <wps:bodyPr lIns="0" tIns="0" rIns="0" bIns="0" anchor="t">
                        <a:noAutofit/>
                      </wps:bodyPr>
                    </wps:wsp>
                  </a:graphicData>
                </a:graphic>
              </wp:anchor>
            </w:drawing>
          </mc:Choice>
          <mc:Fallback>
            <w:pict>
              <v:shapetype w14:anchorId="5B4D9EFF" id="_x0000_t202" coordsize="21600,21600" o:spt="202" path="m,l,21600r21600,l21600,xe">
                <v:stroke joinstyle="miter"/>
                <v:path gradientshapeok="t" o:connecttype="rect"/>
              </v:shapetype>
              <v:shape id="Text Box 7" o:spid="_x0000_s1026" type="#_x0000_t202" style="position:absolute;margin-left:250.55pt;margin-top:755.25pt;width:4in;height:28.8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" filled="f" stroked="f">
                <v:textbox inset="0,0,0,0">
                  <w:txbxContent>
                    <w:p w:rsidR="00730788" w:rsidRDefault="00730788">
                      <w:pPr>
                        <w:pStyle w:val="NoSpacing"/>
                        <w:rPr>
                          <w:color w:val="5B9BD5" w:themeColor="accent1"/>
                          <w:sz w:val="26"/>
                          <w:szCs w:val="26"/>
                        </w:rPr>
                      </w:pPr>
                      <w:sdt>
                        <w:sdtPr>
                          <w:alias w:val="Author"/>
                          <w:id w:val="978735348"/>
                        </w:sdtPr>
                        <w:sdtContent>
                          <w:r>
                            <w:rPr>
                              <w:color w:val="5B9BD5" w:themeColor="accent1"/>
                              <w:sz w:val="26"/>
                              <w:szCs w:val="26"/>
                            </w:rPr>
                            <w:t>Simon Light</w:t>
                          </w:r>
                        </w:sdtContent>
                      </w:sdt>
                    </w:p>
                    <w:p w:rsidR="00730788" w:rsidRDefault="00730788">
                      <w:pPr>
                        <w:pStyle w:val="NoSpacing"/>
                      </w:pPr>
                      <w:sdt>
                        <w:sdtPr>
                          <w:alias w:val="Company"/>
                          <w:id w:val="-28550684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lang w:val="en-GB"/>
                            </w:rPr>
                            <w:t>UTC Reading</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51584" behindDoc="0" locked="0" layoutInCell="1" allowOverlap="1" wp14:anchorId="71E18134" wp14:editId="7326A551">
                <wp:simplePos x="0" y="0"/>
                <wp:positionH relativeFrom="page">
                  <wp:posOffset>3181985</wp:posOffset>
                </wp:positionH>
                <wp:positionV relativeFrom="page">
                  <wp:posOffset>2400300</wp:posOffset>
                </wp:positionV>
                <wp:extent cx="3657600" cy="1069975"/>
                <wp:effectExtent l="0" t="0" r="0" b="0"/>
                <wp:wrapNone/>
                <wp:docPr id="8" name="Text Box 8"/>
                <wp:cNvGraphicFramePr/>
                <a:graphic xmlns:a="http://schemas.openxmlformats.org/drawingml/2006/main">
                  <a:graphicData uri="http://schemas.microsoft.com/office/word/2010/wordprocessingShape">
                    <wps:wsp>
                      <wps:cNvSpPr txBox="1"/>
                      <wps:spPr>
                        <a:xfrm>
                          <a:off x="0" y="0"/>
                          <a:ext cx="3657600" cy="1069975"/>
                        </a:xfrm>
                        <a:prstGeom prst="rect">
                          <a:avLst/>
                        </a:prstGeom>
                      </wps:spPr>
                      <wps:txbx>
                        <w:txbxContent>
                          <w:sdt>
                            <w:sdtPr>
                              <w:alias w:val="Title"/>
                              <w:id w:val="-345021552"/>
                            </w:sdtPr>
                            <w:sdtEndPr>
                              <w:rPr>
                                <w:rFonts w:asciiTheme="majorHAnsi" w:eastAsiaTheme="majorEastAsia" w:hAnsiTheme="majorHAnsi" w:cs="Mangal"/>
                                <w:spacing w:val="-10"/>
                                <w:kern w:val="28"/>
                                <w:sz w:val="48"/>
                                <w:szCs w:val="48"/>
                                <w:lang w:val="en-GB" w:eastAsia="zh-CN" w:bidi="hi-IN"/>
                              </w:rPr>
                            </w:sdtEndPr>
                            <w:sdtContent>
                              <w:p w:rsidR="00730788" w:rsidRDefault="0073078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Assignment 1</w:t>
                                </w:r>
                              </w:p>
                              <w:p w:rsidR="00730788" w:rsidRPr="00BE3838" w:rsidRDefault="00730788" w:rsidP="00BE3838">
                                <w:pPr>
                                  <w:pStyle w:val="Title"/>
                                  <w:rPr>
                                    <w:rFonts w:cstheme="majorBidi"/>
                                    <w:color w:val="262626" w:themeColor="text1" w:themeTint="D9"/>
                                    <w:sz w:val="48"/>
                                    <w:szCs w:val="48"/>
                                  </w:rPr>
                                </w:pPr>
                                <w:r w:rsidRPr="00BE3838">
                                  <w:rPr>
                                    <w:rFonts w:cstheme="majorBidi"/>
                                    <w:color w:val="262626" w:themeColor="text1" w:themeTint="D9"/>
                                    <w:sz w:val="48"/>
                                    <w:szCs w:val="48"/>
                                  </w:rPr>
                                  <w:t>Unit 3</w:t>
                                </w:r>
                              </w:p>
                            </w:sdtContent>
                          </w:sdt>
                          <w:p w:rsidR="00730788" w:rsidRDefault="00730788">
                            <w:pPr>
                              <w:pStyle w:val="FrameContents"/>
                              <w:spacing w:before="120"/>
                            </w:pPr>
                            <w:sdt>
                              <w:sdtPr>
                                <w:alias w:val="Subtitle"/>
                                <w:id w:val="-68011824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lIns="0" tIns="0" rIns="0" bIns="0" anchor="t">
                        <a:noAutofit/>
                      </wps:bodyPr>
                    </wps:wsp>
                  </a:graphicData>
                </a:graphic>
              </wp:anchor>
            </w:drawing>
          </mc:Choice>
          <mc:Fallback>
            <w:pict>
              <v:shape w14:anchorId="71E18134" id="Text Box 8" o:spid="_x0000_s1027" type="#_x0000_t202" style="position:absolute;margin-left:250.55pt;margin-top:189pt;width:4in;height:84.25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" filled="f" stroked="f">
                <v:textbox inset="0,0,0,0">
                  <w:txbxContent>
                    <w:sdt>
                      <w:sdtPr>
                        <w:alias w:val="Title"/>
                        <w:id w:val="-345021552"/>
                      </w:sdtPr>
                      <w:sdtEndPr>
                        <w:rPr>
                          <w:rFonts w:asciiTheme="majorHAnsi" w:eastAsiaTheme="majorEastAsia" w:hAnsiTheme="majorHAnsi" w:cs="Mangal"/>
                          <w:spacing w:val="-10"/>
                          <w:kern w:val="28"/>
                          <w:sz w:val="48"/>
                          <w:szCs w:val="48"/>
                          <w:lang w:val="en-GB" w:eastAsia="zh-CN" w:bidi="hi-IN"/>
                        </w:rPr>
                      </w:sdtEndPr>
                      <w:sdtContent>
                        <w:p w:rsidR="00730788" w:rsidRDefault="00730788">
                          <w:pPr>
                            <w:pStyle w:val="NoSpacing"/>
                            <w:rPr>
                              <w:rFonts w:asciiTheme="majorHAnsi" w:eastAsiaTheme="majorEastAsia" w:hAnsiTheme="majorHAnsi" w:cstheme="majorBidi"/>
                              <w:color w:val="262626" w:themeColor="text1" w:themeTint="D9"/>
                              <w:sz w:val="72"/>
                              <w:szCs w:val="72"/>
                            </w:rPr>
                          </w:pPr>
                          <w:r>
                            <w:rPr>
                              <w:rFonts w:asciiTheme="majorHAnsi" w:eastAsiaTheme="majorEastAsia" w:hAnsiTheme="majorHAnsi" w:cstheme="majorBidi"/>
                              <w:color w:val="262626" w:themeColor="text1" w:themeTint="D9"/>
                              <w:sz w:val="72"/>
                              <w:szCs w:val="72"/>
                            </w:rPr>
                            <w:t>Assignment 1</w:t>
                          </w:r>
                        </w:p>
                        <w:p w:rsidR="00730788" w:rsidRPr="00BE3838" w:rsidRDefault="00730788" w:rsidP="00BE3838">
                          <w:pPr>
                            <w:pStyle w:val="Title"/>
                            <w:rPr>
                              <w:rFonts w:cstheme="majorBidi"/>
                              <w:color w:val="262626" w:themeColor="text1" w:themeTint="D9"/>
                              <w:sz w:val="48"/>
                              <w:szCs w:val="48"/>
                            </w:rPr>
                          </w:pPr>
                          <w:r w:rsidRPr="00BE3838">
                            <w:rPr>
                              <w:rFonts w:cstheme="majorBidi"/>
                              <w:color w:val="262626" w:themeColor="text1" w:themeTint="D9"/>
                              <w:sz w:val="48"/>
                              <w:szCs w:val="48"/>
                            </w:rPr>
                            <w:t>Unit 3</w:t>
                          </w:r>
                        </w:p>
                      </w:sdtContent>
                    </w:sdt>
                    <w:p w:rsidR="00730788" w:rsidRDefault="00730788">
                      <w:pPr>
                        <w:pStyle w:val="FrameContents"/>
                        <w:spacing w:before="120"/>
                      </w:pPr>
                      <w:sdt>
                        <w:sdtPr>
                          <w:alias w:val="Subtitle"/>
                          <w:id w:val="-68011824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anchorx="page" anchory="page"/>
              </v:shape>
            </w:pict>
          </mc:Fallback>
        </mc:AlternateContent>
      </w:r>
      <w:r w:rsidR="00730788">
        <w:br w:type="page"/>
      </w:r>
    </w:p>
    <w:bookmarkStart w:id="0" w:name="_Toc448815951" w:displacedByCustomXml="next"/>
    <w:sdt>
      <w:sdtPr>
        <w:rPr>
          <w:rFonts w:ascii="Liberation Serif" w:eastAsia="Droid Sans Fallback" w:hAnsi="Liberation Serif" w:cs="FreeSans"/>
          <w:color w:val="auto"/>
          <w:sz w:val="24"/>
          <w:szCs w:val="24"/>
          <w:lang w:val="en-GB" w:eastAsia="zh-CN" w:bidi="hi-IN"/>
        </w:rPr>
        <w:id w:val="1913683488"/>
        <w:docPartObj>
          <w:docPartGallery w:val="Table of Contents"/>
          <w:docPartUnique/>
        </w:docPartObj>
      </w:sdtPr>
      <w:sdtContent>
        <w:p w:rsidR="00E862CB" w:rsidRDefault="00730788">
          <w:pPr>
            <w:pStyle w:val="TOCHeading"/>
          </w:pPr>
          <w:r>
            <w:t>Contents</w:t>
          </w:r>
          <w:bookmarkEnd w:id="0"/>
        </w:p>
        <w:p w:rsidR="00BE3838" w:rsidRDefault="00730788">
          <w:pPr>
            <w:pStyle w:val="TOC1"/>
            <w:tabs>
              <w:tab w:val="right" w:leader="dot" w:pos="9628"/>
            </w:tabs>
            <w:rPr>
              <w:noProof/>
            </w:rPr>
          </w:pPr>
          <w:r>
            <w:fldChar w:fldCharType="begin"/>
          </w:r>
          <w:r>
            <w:instrText>TOC \z \o "1-3" \u \h</w:instrText>
          </w:r>
          <w:r>
            <w:fldChar w:fldCharType="separate"/>
          </w:r>
          <w:hyperlink w:anchor="_Toc448815951" w:history="1">
            <w:r w:rsidR="00BE3838" w:rsidRPr="00E50508">
              <w:rPr>
                <w:rStyle w:val="Hyperlink"/>
                <w:noProof/>
              </w:rPr>
              <w:t>Contents</w:t>
            </w:r>
            <w:r w:rsidR="00BE3838">
              <w:rPr>
                <w:noProof/>
                <w:webHidden/>
              </w:rPr>
              <w:tab/>
            </w:r>
            <w:r w:rsidR="00BE3838">
              <w:rPr>
                <w:noProof/>
                <w:webHidden/>
              </w:rPr>
              <w:fldChar w:fldCharType="begin"/>
            </w:r>
            <w:r w:rsidR="00BE3838">
              <w:rPr>
                <w:noProof/>
                <w:webHidden/>
              </w:rPr>
              <w:instrText xml:space="preserve"> PAGEREF _Toc448815951 \h </w:instrText>
            </w:r>
            <w:r w:rsidR="00BE3838">
              <w:rPr>
                <w:noProof/>
                <w:webHidden/>
              </w:rPr>
            </w:r>
            <w:r w:rsidR="00BE3838">
              <w:rPr>
                <w:noProof/>
                <w:webHidden/>
              </w:rPr>
              <w:fldChar w:fldCharType="separate"/>
            </w:r>
            <w:r w:rsidR="00BE3838">
              <w:rPr>
                <w:noProof/>
                <w:webHidden/>
              </w:rPr>
              <w:t>1</w:t>
            </w:r>
            <w:r w:rsidR="00BE3838">
              <w:rPr>
                <w:noProof/>
                <w:webHidden/>
              </w:rPr>
              <w:fldChar w:fldCharType="end"/>
            </w:r>
          </w:hyperlink>
        </w:p>
        <w:p w:rsidR="00BE3838" w:rsidRDefault="00BE3838">
          <w:pPr>
            <w:pStyle w:val="TOC1"/>
            <w:tabs>
              <w:tab w:val="right" w:leader="dot" w:pos="9628"/>
            </w:tabs>
            <w:rPr>
              <w:noProof/>
            </w:rPr>
          </w:pPr>
          <w:hyperlink w:anchor="_Toc448815952" w:history="1">
            <w:r w:rsidRPr="00E50508">
              <w:rPr>
                <w:rStyle w:val="Hyperlink"/>
                <w:noProof/>
              </w:rPr>
              <w:t>P1</w:t>
            </w:r>
            <w:r>
              <w:rPr>
                <w:noProof/>
                <w:webHidden/>
              </w:rPr>
              <w:tab/>
            </w:r>
            <w:r>
              <w:rPr>
                <w:noProof/>
                <w:webHidden/>
              </w:rPr>
              <w:fldChar w:fldCharType="begin"/>
            </w:r>
            <w:r>
              <w:rPr>
                <w:noProof/>
                <w:webHidden/>
              </w:rPr>
              <w:instrText xml:space="preserve"> PAGEREF _Toc448815952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2"/>
            <w:tabs>
              <w:tab w:val="right" w:leader="dot" w:pos="9628"/>
            </w:tabs>
            <w:rPr>
              <w:noProof/>
            </w:rPr>
          </w:pPr>
          <w:hyperlink w:anchor="_Toc448815953" w:history="1">
            <w:r w:rsidRPr="00E50508">
              <w:rPr>
                <w:rStyle w:val="Hyperlink"/>
                <w:noProof/>
              </w:rPr>
              <w:t>Types of Information</w:t>
            </w:r>
            <w:r>
              <w:rPr>
                <w:noProof/>
                <w:webHidden/>
              </w:rPr>
              <w:tab/>
            </w:r>
            <w:r>
              <w:rPr>
                <w:noProof/>
                <w:webHidden/>
              </w:rPr>
              <w:fldChar w:fldCharType="begin"/>
            </w:r>
            <w:r>
              <w:rPr>
                <w:noProof/>
                <w:webHidden/>
              </w:rPr>
              <w:instrText xml:space="preserve"> PAGEREF _Toc448815953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54" w:history="1">
            <w:r w:rsidRPr="00E50508">
              <w:rPr>
                <w:rStyle w:val="Hyperlink"/>
                <w:noProof/>
              </w:rPr>
              <w:t>Qualitative</w:t>
            </w:r>
            <w:r>
              <w:rPr>
                <w:noProof/>
                <w:webHidden/>
              </w:rPr>
              <w:tab/>
            </w:r>
            <w:r>
              <w:rPr>
                <w:noProof/>
                <w:webHidden/>
              </w:rPr>
              <w:fldChar w:fldCharType="begin"/>
            </w:r>
            <w:r>
              <w:rPr>
                <w:noProof/>
                <w:webHidden/>
              </w:rPr>
              <w:instrText xml:space="preserve"> PAGEREF _Toc448815954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55" w:history="1">
            <w:r w:rsidRPr="00E50508">
              <w:rPr>
                <w:rStyle w:val="Hyperlink"/>
                <w:noProof/>
              </w:rPr>
              <w:t>Quantitative</w:t>
            </w:r>
            <w:r>
              <w:rPr>
                <w:noProof/>
                <w:webHidden/>
              </w:rPr>
              <w:tab/>
            </w:r>
            <w:r>
              <w:rPr>
                <w:noProof/>
                <w:webHidden/>
              </w:rPr>
              <w:fldChar w:fldCharType="begin"/>
            </w:r>
            <w:r>
              <w:rPr>
                <w:noProof/>
                <w:webHidden/>
              </w:rPr>
              <w:instrText xml:space="preserve"> PAGEREF _Toc448815955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2"/>
            <w:tabs>
              <w:tab w:val="right" w:leader="dot" w:pos="9628"/>
            </w:tabs>
            <w:rPr>
              <w:noProof/>
            </w:rPr>
          </w:pPr>
          <w:hyperlink w:anchor="_Toc448815956" w:history="1">
            <w:r w:rsidRPr="00E50508">
              <w:rPr>
                <w:rStyle w:val="Hyperlink"/>
                <w:noProof/>
              </w:rPr>
              <w:t>Sources of Information</w:t>
            </w:r>
            <w:r>
              <w:rPr>
                <w:noProof/>
                <w:webHidden/>
              </w:rPr>
              <w:tab/>
            </w:r>
            <w:r>
              <w:rPr>
                <w:noProof/>
                <w:webHidden/>
              </w:rPr>
              <w:fldChar w:fldCharType="begin"/>
            </w:r>
            <w:r>
              <w:rPr>
                <w:noProof/>
                <w:webHidden/>
              </w:rPr>
              <w:instrText xml:space="preserve"> PAGEREF _Toc448815956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57" w:history="1">
            <w:r w:rsidRPr="00E50508">
              <w:rPr>
                <w:rStyle w:val="Hyperlink"/>
                <w:noProof/>
              </w:rPr>
              <w:t>Primary</w:t>
            </w:r>
            <w:r>
              <w:rPr>
                <w:noProof/>
                <w:webHidden/>
              </w:rPr>
              <w:tab/>
            </w:r>
            <w:r>
              <w:rPr>
                <w:noProof/>
                <w:webHidden/>
              </w:rPr>
              <w:fldChar w:fldCharType="begin"/>
            </w:r>
            <w:r>
              <w:rPr>
                <w:noProof/>
                <w:webHidden/>
              </w:rPr>
              <w:instrText xml:space="preserve"> PAGEREF _Toc448815957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58" w:history="1">
            <w:r w:rsidRPr="00E50508">
              <w:rPr>
                <w:rStyle w:val="Hyperlink"/>
                <w:noProof/>
              </w:rPr>
              <w:t>Secondary</w:t>
            </w:r>
            <w:r>
              <w:rPr>
                <w:noProof/>
                <w:webHidden/>
              </w:rPr>
              <w:tab/>
            </w:r>
            <w:r>
              <w:rPr>
                <w:noProof/>
                <w:webHidden/>
              </w:rPr>
              <w:fldChar w:fldCharType="begin"/>
            </w:r>
            <w:r>
              <w:rPr>
                <w:noProof/>
                <w:webHidden/>
              </w:rPr>
              <w:instrText xml:space="preserve"> PAGEREF _Toc448815958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2"/>
            <w:tabs>
              <w:tab w:val="right" w:leader="dot" w:pos="9628"/>
            </w:tabs>
            <w:rPr>
              <w:noProof/>
            </w:rPr>
          </w:pPr>
          <w:hyperlink w:anchor="_Toc448815959" w:history="1">
            <w:r w:rsidRPr="00E50508">
              <w:rPr>
                <w:rStyle w:val="Hyperlink"/>
                <w:noProof/>
              </w:rPr>
              <w:t>Purpose of Information</w:t>
            </w:r>
            <w:r>
              <w:rPr>
                <w:noProof/>
                <w:webHidden/>
              </w:rPr>
              <w:tab/>
            </w:r>
            <w:r>
              <w:rPr>
                <w:noProof/>
                <w:webHidden/>
              </w:rPr>
              <w:fldChar w:fldCharType="begin"/>
            </w:r>
            <w:r>
              <w:rPr>
                <w:noProof/>
                <w:webHidden/>
              </w:rPr>
              <w:instrText xml:space="preserve"> PAGEREF _Toc448815959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60" w:history="1">
            <w:r w:rsidRPr="00E50508">
              <w:rPr>
                <w:rStyle w:val="Hyperlink"/>
                <w:noProof/>
              </w:rPr>
              <w:t>Operational Support – EPOS</w:t>
            </w:r>
            <w:r>
              <w:rPr>
                <w:noProof/>
                <w:webHidden/>
              </w:rPr>
              <w:tab/>
            </w:r>
            <w:r>
              <w:rPr>
                <w:noProof/>
                <w:webHidden/>
              </w:rPr>
              <w:fldChar w:fldCharType="begin"/>
            </w:r>
            <w:r>
              <w:rPr>
                <w:noProof/>
                <w:webHidden/>
              </w:rPr>
              <w:instrText xml:space="preserve"> PAGEREF _Toc448815960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61" w:history="1">
            <w:r w:rsidRPr="00E50508">
              <w:rPr>
                <w:rStyle w:val="Hyperlink"/>
                <w:noProof/>
              </w:rPr>
              <w:t>Analysis</w:t>
            </w:r>
            <w:r>
              <w:rPr>
                <w:noProof/>
                <w:webHidden/>
              </w:rPr>
              <w:tab/>
            </w:r>
            <w:r>
              <w:rPr>
                <w:noProof/>
                <w:webHidden/>
              </w:rPr>
              <w:fldChar w:fldCharType="begin"/>
            </w:r>
            <w:r>
              <w:rPr>
                <w:noProof/>
                <w:webHidden/>
              </w:rPr>
              <w:instrText xml:space="preserve"> PAGEREF _Toc448815961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62" w:history="1">
            <w:r w:rsidRPr="00E50508">
              <w:rPr>
                <w:rStyle w:val="Hyperlink"/>
                <w:noProof/>
              </w:rPr>
              <w:t>Decision Making</w:t>
            </w:r>
            <w:r>
              <w:rPr>
                <w:noProof/>
                <w:webHidden/>
              </w:rPr>
              <w:tab/>
            </w:r>
            <w:r>
              <w:rPr>
                <w:noProof/>
                <w:webHidden/>
              </w:rPr>
              <w:fldChar w:fldCharType="begin"/>
            </w:r>
            <w:r>
              <w:rPr>
                <w:noProof/>
                <w:webHidden/>
              </w:rPr>
              <w:instrText xml:space="preserve"> PAGEREF _Toc448815962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3"/>
            <w:tabs>
              <w:tab w:val="right" w:leader="dot" w:pos="9628"/>
            </w:tabs>
            <w:rPr>
              <w:noProof/>
            </w:rPr>
          </w:pPr>
          <w:hyperlink w:anchor="_Toc448815963" w:history="1">
            <w:r w:rsidRPr="00E50508">
              <w:rPr>
                <w:rStyle w:val="Hyperlink"/>
                <w:noProof/>
              </w:rPr>
              <w:t>Gaining Advantages</w:t>
            </w:r>
            <w:r>
              <w:rPr>
                <w:noProof/>
                <w:webHidden/>
              </w:rPr>
              <w:tab/>
            </w:r>
            <w:r>
              <w:rPr>
                <w:noProof/>
                <w:webHidden/>
              </w:rPr>
              <w:fldChar w:fldCharType="begin"/>
            </w:r>
            <w:r>
              <w:rPr>
                <w:noProof/>
                <w:webHidden/>
              </w:rPr>
              <w:instrText xml:space="preserve"> PAGEREF _Toc448815963 \h </w:instrText>
            </w:r>
            <w:r>
              <w:rPr>
                <w:noProof/>
                <w:webHidden/>
              </w:rPr>
            </w:r>
            <w:r>
              <w:rPr>
                <w:noProof/>
                <w:webHidden/>
              </w:rPr>
              <w:fldChar w:fldCharType="separate"/>
            </w:r>
            <w:r>
              <w:rPr>
                <w:noProof/>
                <w:webHidden/>
              </w:rPr>
              <w:t>2</w:t>
            </w:r>
            <w:r>
              <w:rPr>
                <w:noProof/>
                <w:webHidden/>
              </w:rPr>
              <w:fldChar w:fldCharType="end"/>
            </w:r>
          </w:hyperlink>
        </w:p>
        <w:p w:rsidR="00BE3838" w:rsidRDefault="00BE3838">
          <w:pPr>
            <w:pStyle w:val="TOC2"/>
            <w:tabs>
              <w:tab w:val="right" w:leader="dot" w:pos="9628"/>
            </w:tabs>
            <w:rPr>
              <w:noProof/>
            </w:rPr>
          </w:pPr>
          <w:hyperlink w:anchor="_Toc448815964" w:history="1">
            <w:r w:rsidRPr="00E50508">
              <w:rPr>
                <w:rStyle w:val="Hyperlink"/>
                <w:noProof/>
              </w:rPr>
              <w:t>Business functional areas</w:t>
            </w:r>
            <w:r>
              <w:rPr>
                <w:noProof/>
                <w:webHidden/>
              </w:rPr>
              <w:tab/>
            </w:r>
            <w:r>
              <w:rPr>
                <w:noProof/>
                <w:webHidden/>
              </w:rPr>
              <w:fldChar w:fldCharType="begin"/>
            </w:r>
            <w:r>
              <w:rPr>
                <w:noProof/>
                <w:webHidden/>
              </w:rPr>
              <w:instrText xml:space="preserve"> PAGEREF _Toc448815964 \h </w:instrText>
            </w:r>
            <w:r>
              <w:rPr>
                <w:noProof/>
                <w:webHidden/>
              </w:rPr>
            </w:r>
            <w:r>
              <w:rPr>
                <w:noProof/>
                <w:webHidden/>
              </w:rPr>
              <w:fldChar w:fldCharType="separate"/>
            </w:r>
            <w:r>
              <w:rPr>
                <w:noProof/>
                <w:webHidden/>
              </w:rPr>
              <w:t>3</w:t>
            </w:r>
            <w:r>
              <w:rPr>
                <w:noProof/>
                <w:webHidden/>
              </w:rPr>
              <w:fldChar w:fldCharType="end"/>
            </w:r>
          </w:hyperlink>
        </w:p>
        <w:p w:rsidR="00BE3838" w:rsidRDefault="00BE3838">
          <w:pPr>
            <w:pStyle w:val="TOC1"/>
            <w:tabs>
              <w:tab w:val="right" w:leader="dot" w:pos="9628"/>
            </w:tabs>
            <w:rPr>
              <w:noProof/>
            </w:rPr>
          </w:pPr>
          <w:hyperlink w:anchor="_Toc448815965" w:history="1">
            <w:r w:rsidRPr="00E50508">
              <w:rPr>
                <w:rStyle w:val="Hyperlink"/>
                <w:noProof/>
              </w:rPr>
              <w:t>M1</w:t>
            </w:r>
            <w:r>
              <w:rPr>
                <w:noProof/>
                <w:webHidden/>
              </w:rPr>
              <w:tab/>
            </w:r>
            <w:r>
              <w:rPr>
                <w:noProof/>
                <w:webHidden/>
              </w:rPr>
              <w:fldChar w:fldCharType="begin"/>
            </w:r>
            <w:r>
              <w:rPr>
                <w:noProof/>
                <w:webHidden/>
              </w:rPr>
              <w:instrText xml:space="preserve"> PAGEREF _Toc448815965 \h </w:instrText>
            </w:r>
            <w:r>
              <w:rPr>
                <w:noProof/>
                <w:webHidden/>
              </w:rPr>
            </w:r>
            <w:r>
              <w:rPr>
                <w:noProof/>
                <w:webHidden/>
              </w:rPr>
              <w:fldChar w:fldCharType="separate"/>
            </w:r>
            <w:r>
              <w:rPr>
                <w:noProof/>
                <w:webHidden/>
              </w:rPr>
              <w:t>4</w:t>
            </w:r>
            <w:r>
              <w:rPr>
                <w:noProof/>
                <w:webHidden/>
              </w:rPr>
              <w:fldChar w:fldCharType="end"/>
            </w:r>
          </w:hyperlink>
        </w:p>
        <w:p w:rsidR="00BE3838" w:rsidRDefault="00BE3838">
          <w:pPr>
            <w:pStyle w:val="TOC2"/>
            <w:tabs>
              <w:tab w:val="right" w:leader="dot" w:pos="9628"/>
            </w:tabs>
            <w:rPr>
              <w:noProof/>
            </w:rPr>
          </w:pPr>
          <w:hyperlink w:anchor="_Toc448815966" w:history="1">
            <w:r w:rsidRPr="00E50508">
              <w:rPr>
                <w:rStyle w:val="Hyperlink"/>
                <w:noProof/>
              </w:rPr>
              <w:t>Diagram</w:t>
            </w:r>
            <w:r>
              <w:rPr>
                <w:noProof/>
                <w:webHidden/>
              </w:rPr>
              <w:tab/>
            </w:r>
            <w:r>
              <w:rPr>
                <w:noProof/>
                <w:webHidden/>
              </w:rPr>
              <w:fldChar w:fldCharType="begin"/>
            </w:r>
            <w:r>
              <w:rPr>
                <w:noProof/>
                <w:webHidden/>
              </w:rPr>
              <w:instrText xml:space="preserve"> PAGEREF _Toc448815966 \h </w:instrText>
            </w:r>
            <w:r>
              <w:rPr>
                <w:noProof/>
                <w:webHidden/>
              </w:rPr>
            </w:r>
            <w:r>
              <w:rPr>
                <w:noProof/>
                <w:webHidden/>
              </w:rPr>
              <w:fldChar w:fldCharType="separate"/>
            </w:r>
            <w:r>
              <w:rPr>
                <w:noProof/>
                <w:webHidden/>
              </w:rPr>
              <w:t>4</w:t>
            </w:r>
            <w:r>
              <w:rPr>
                <w:noProof/>
                <w:webHidden/>
              </w:rPr>
              <w:fldChar w:fldCharType="end"/>
            </w:r>
          </w:hyperlink>
        </w:p>
        <w:p w:rsidR="00BE3838" w:rsidRDefault="00BE3838">
          <w:pPr>
            <w:pStyle w:val="TOC2"/>
            <w:tabs>
              <w:tab w:val="right" w:leader="dot" w:pos="9628"/>
            </w:tabs>
            <w:rPr>
              <w:noProof/>
            </w:rPr>
          </w:pPr>
          <w:hyperlink w:anchor="_Toc448815967" w:history="1">
            <w:r>
              <w:rPr>
                <w:noProof/>
                <w:webHidden/>
              </w:rPr>
              <w:tab/>
            </w:r>
            <w:r>
              <w:rPr>
                <w:noProof/>
                <w:webHidden/>
              </w:rPr>
              <w:fldChar w:fldCharType="begin"/>
            </w:r>
            <w:r>
              <w:rPr>
                <w:noProof/>
                <w:webHidden/>
              </w:rPr>
              <w:instrText xml:space="preserve"> PAGEREF _Toc448815967 \h </w:instrText>
            </w:r>
            <w:r>
              <w:rPr>
                <w:noProof/>
                <w:webHidden/>
              </w:rPr>
            </w:r>
            <w:r>
              <w:rPr>
                <w:noProof/>
                <w:webHidden/>
              </w:rPr>
              <w:fldChar w:fldCharType="separate"/>
            </w:r>
            <w:r>
              <w:rPr>
                <w:noProof/>
                <w:webHidden/>
              </w:rPr>
              <w:t>4</w:t>
            </w:r>
            <w:r>
              <w:rPr>
                <w:noProof/>
                <w:webHidden/>
              </w:rPr>
              <w:fldChar w:fldCharType="end"/>
            </w:r>
          </w:hyperlink>
        </w:p>
        <w:p w:rsidR="00BE3838" w:rsidRDefault="00BE3838">
          <w:pPr>
            <w:pStyle w:val="TOC2"/>
            <w:tabs>
              <w:tab w:val="right" w:leader="dot" w:pos="9628"/>
            </w:tabs>
            <w:rPr>
              <w:noProof/>
            </w:rPr>
          </w:pPr>
          <w:hyperlink w:anchor="_Toc448815968" w:history="1">
            <w:r w:rsidRPr="00E50508">
              <w:rPr>
                <w:rStyle w:val="Hyperlink"/>
                <w:noProof/>
              </w:rPr>
              <w:t>Explanation</w:t>
            </w:r>
            <w:r>
              <w:rPr>
                <w:noProof/>
                <w:webHidden/>
              </w:rPr>
              <w:tab/>
            </w:r>
            <w:r>
              <w:rPr>
                <w:noProof/>
                <w:webHidden/>
              </w:rPr>
              <w:fldChar w:fldCharType="begin"/>
            </w:r>
            <w:r>
              <w:rPr>
                <w:noProof/>
                <w:webHidden/>
              </w:rPr>
              <w:instrText xml:space="preserve"> PAGEREF _Toc448815968 \h </w:instrText>
            </w:r>
            <w:r>
              <w:rPr>
                <w:noProof/>
                <w:webHidden/>
              </w:rPr>
            </w:r>
            <w:r>
              <w:rPr>
                <w:noProof/>
                <w:webHidden/>
              </w:rPr>
              <w:fldChar w:fldCharType="separate"/>
            </w:r>
            <w:r>
              <w:rPr>
                <w:noProof/>
                <w:webHidden/>
              </w:rPr>
              <w:t>4</w:t>
            </w:r>
            <w:r>
              <w:rPr>
                <w:noProof/>
                <w:webHidden/>
              </w:rPr>
              <w:fldChar w:fldCharType="end"/>
            </w:r>
          </w:hyperlink>
        </w:p>
        <w:p w:rsidR="00BE3838" w:rsidRDefault="00BE3838">
          <w:pPr>
            <w:pStyle w:val="TOC1"/>
            <w:tabs>
              <w:tab w:val="right" w:leader="dot" w:pos="9628"/>
            </w:tabs>
            <w:rPr>
              <w:noProof/>
            </w:rPr>
          </w:pPr>
          <w:hyperlink w:anchor="_Toc448815969" w:history="1">
            <w:r w:rsidRPr="00E50508">
              <w:rPr>
                <w:rStyle w:val="Hyperlink"/>
                <w:noProof/>
              </w:rPr>
              <w:t>P2</w:t>
            </w:r>
            <w:r>
              <w:rPr>
                <w:noProof/>
                <w:webHidden/>
              </w:rPr>
              <w:tab/>
            </w:r>
            <w:r>
              <w:rPr>
                <w:noProof/>
                <w:webHidden/>
              </w:rPr>
              <w:fldChar w:fldCharType="begin"/>
            </w:r>
            <w:r>
              <w:rPr>
                <w:noProof/>
                <w:webHidden/>
              </w:rPr>
              <w:instrText xml:space="preserve"> PAGEREF _Toc448815969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3"/>
            <w:tabs>
              <w:tab w:val="right" w:leader="dot" w:pos="9628"/>
            </w:tabs>
            <w:rPr>
              <w:noProof/>
            </w:rPr>
          </w:pPr>
          <w:hyperlink w:anchor="_Toc448815970" w:history="1">
            <w:r w:rsidRPr="00E50508">
              <w:rPr>
                <w:rStyle w:val="Hyperlink"/>
                <w:noProof/>
              </w:rPr>
              <w:t>Validity</w:t>
            </w:r>
            <w:r>
              <w:rPr>
                <w:noProof/>
                <w:webHidden/>
              </w:rPr>
              <w:tab/>
            </w:r>
            <w:r>
              <w:rPr>
                <w:noProof/>
                <w:webHidden/>
              </w:rPr>
              <w:fldChar w:fldCharType="begin"/>
            </w:r>
            <w:r>
              <w:rPr>
                <w:noProof/>
                <w:webHidden/>
              </w:rPr>
              <w:instrText xml:space="preserve"> PAGEREF _Toc448815970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3"/>
            <w:tabs>
              <w:tab w:val="right" w:leader="dot" w:pos="9628"/>
            </w:tabs>
            <w:rPr>
              <w:noProof/>
            </w:rPr>
          </w:pPr>
          <w:hyperlink w:anchor="_Toc448815971" w:history="1">
            <w:r w:rsidRPr="00E50508">
              <w:rPr>
                <w:rStyle w:val="Hyperlink"/>
                <w:noProof/>
              </w:rPr>
              <w:t>Reliability</w:t>
            </w:r>
            <w:r>
              <w:rPr>
                <w:noProof/>
                <w:webHidden/>
              </w:rPr>
              <w:tab/>
            </w:r>
            <w:r>
              <w:rPr>
                <w:noProof/>
                <w:webHidden/>
              </w:rPr>
              <w:fldChar w:fldCharType="begin"/>
            </w:r>
            <w:r>
              <w:rPr>
                <w:noProof/>
                <w:webHidden/>
              </w:rPr>
              <w:instrText xml:space="preserve"> PAGEREF _Toc448815971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3"/>
            <w:tabs>
              <w:tab w:val="right" w:leader="dot" w:pos="9628"/>
            </w:tabs>
            <w:rPr>
              <w:noProof/>
            </w:rPr>
          </w:pPr>
          <w:hyperlink w:anchor="_Toc448815972" w:history="1">
            <w:r w:rsidRPr="00E50508">
              <w:rPr>
                <w:rStyle w:val="Hyperlink"/>
                <w:noProof/>
              </w:rPr>
              <w:t>Timely</w:t>
            </w:r>
            <w:r>
              <w:rPr>
                <w:noProof/>
                <w:webHidden/>
              </w:rPr>
              <w:tab/>
            </w:r>
            <w:r>
              <w:rPr>
                <w:noProof/>
                <w:webHidden/>
              </w:rPr>
              <w:fldChar w:fldCharType="begin"/>
            </w:r>
            <w:r>
              <w:rPr>
                <w:noProof/>
                <w:webHidden/>
              </w:rPr>
              <w:instrText xml:space="preserve"> PAGEREF _Toc448815972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3"/>
            <w:tabs>
              <w:tab w:val="right" w:leader="dot" w:pos="9628"/>
            </w:tabs>
            <w:rPr>
              <w:noProof/>
            </w:rPr>
          </w:pPr>
          <w:hyperlink w:anchor="_Toc448815973" w:history="1">
            <w:r w:rsidRPr="00E50508">
              <w:rPr>
                <w:rStyle w:val="Hyperlink"/>
                <w:noProof/>
              </w:rPr>
              <w:t>Accuracy</w:t>
            </w:r>
            <w:r>
              <w:rPr>
                <w:noProof/>
                <w:webHidden/>
              </w:rPr>
              <w:tab/>
            </w:r>
            <w:r>
              <w:rPr>
                <w:noProof/>
                <w:webHidden/>
              </w:rPr>
              <w:fldChar w:fldCharType="begin"/>
            </w:r>
            <w:r>
              <w:rPr>
                <w:noProof/>
                <w:webHidden/>
              </w:rPr>
              <w:instrText xml:space="preserve"> PAGEREF _Toc448815973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1"/>
            <w:tabs>
              <w:tab w:val="right" w:leader="dot" w:pos="9628"/>
            </w:tabs>
            <w:rPr>
              <w:noProof/>
            </w:rPr>
          </w:pPr>
          <w:hyperlink w:anchor="_Toc448815974" w:history="1">
            <w:r w:rsidRPr="00E50508">
              <w:rPr>
                <w:rStyle w:val="Hyperlink"/>
                <w:noProof/>
              </w:rPr>
              <w:t>P3</w:t>
            </w:r>
            <w:r>
              <w:rPr>
                <w:noProof/>
                <w:webHidden/>
              </w:rPr>
              <w:tab/>
            </w:r>
            <w:r>
              <w:rPr>
                <w:noProof/>
                <w:webHidden/>
              </w:rPr>
              <w:fldChar w:fldCharType="begin"/>
            </w:r>
            <w:r>
              <w:rPr>
                <w:noProof/>
                <w:webHidden/>
              </w:rPr>
              <w:instrText xml:space="preserve"> PAGEREF _Toc448815974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1"/>
            <w:tabs>
              <w:tab w:val="right" w:leader="dot" w:pos="9628"/>
            </w:tabs>
            <w:rPr>
              <w:noProof/>
            </w:rPr>
          </w:pPr>
          <w:hyperlink w:anchor="_Toc448815975" w:history="1">
            <w:r w:rsidRPr="00E50508">
              <w:rPr>
                <w:rStyle w:val="Hyperlink"/>
                <w:noProof/>
              </w:rPr>
              <w:t>M1</w:t>
            </w:r>
            <w:r>
              <w:rPr>
                <w:noProof/>
                <w:webHidden/>
              </w:rPr>
              <w:tab/>
            </w:r>
            <w:r>
              <w:rPr>
                <w:noProof/>
                <w:webHidden/>
              </w:rPr>
              <w:fldChar w:fldCharType="begin"/>
            </w:r>
            <w:r>
              <w:rPr>
                <w:noProof/>
                <w:webHidden/>
              </w:rPr>
              <w:instrText xml:space="preserve"> PAGEREF _Toc448815975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1"/>
            <w:tabs>
              <w:tab w:val="right" w:leader="dot" w:pos="9628"/>
            </w:tabs>
            <w:rPr>
              <w:noProof/>
            </w:rPr>
          </w:pPr>
          <w:hyperlink w:anchor="_Toc448815976" w:history="1">
            <w:r w:rsidRPr="00E50508">
              <w:rPr>
                <w:rStyle w:val="Hyperlink"/>
                <w:noProof/>
              </w:rPr>
              <w:t>M2</w:t>
            </w:r>
            <w:r>
              <w:rPr>
                <w:noProof/>
                <w:webHidden/>
              </w:rPr>
              <w:tab/>
            </w:r>
            <w:r>
              <w:rPr>
                <w:noProof/>
                <w:webHidden/>
              </w:rPr>
              <w:fldChar w:fldCharType="begin"/>
            </w:r>
            <w:r>
              <w:rPr>
                <w:noProof/>
                <w:webHidden/>
              </w:rPr>
              <w:instrText xml:space="preserve"> PAGEREF _Toc448815976 \h </w:instrText>
            </w:r>
            <w:r>
              <w:rPr>
                <w:noProof/>
                <w:webHidden/>
              </w:rPr>
            </w:r>
            <w:r>
              <w:rPr>
                <w:noProof/>
                <w:webHidden/>
              </w:rPr>
              <w:fldChar w:fldCharType="separate"/>
            </w:r>
            <w:r>
              <w:rPr>
                <w:noProof/>
                <w:webHidden/>
              </w:rPr>
              <w:t>5</w:t>
            </w:r>
            <w:r>
              <w:rPr>
                <w:noProof/>
                <w:webHidden/>
              </w:rPr>
              <w:fldChar w:fldCharType="end"/>
            </w:r>
          </w:hyperlink>
        </w:p>
        <w:p w:rsidR="00BE3838" w:rsidRDefault="00BE3838">
          <w:pPr>
            <w:pStyle w:val="TOC1"/>
            <w:tabs>
              <w:tab w:val="right" w:leader="dot" w:pos="9628"/>
            </w:tabs>
            <w:rPr>
              <w:noProof/>
            </w:rPr>
          </w:pPr>
          <w:hyperlink w:anchor="_Toc448815977" w:history="1">
            <w:r w:rsidRPr="00E50508">
              <w:rPr>
                <w:rStyle w:val="Hyperlink"/>
                <w:noProof/>
              </w:rPr>
              <w:t>D2</w:t>
            </w:r>
            <w:r>
              <w:rPr>
                <w:noProof/>
                <w:webHidden/>
              </w:rPr>
              <w:tab/>
            </w:r>
            <w:r>
              <w:rPr>
                <w:noProof/>
                <w:webHidden/>
              </w:rPr>
              <w:fldChar w:fldCharType="begin"/>
            </w:r>
            <w:r>
              <w:rPr>
                <w:noProof/>
                <w:webHidden/>
              </w:rPr>
              <w:instrText xml:space="preserve"> PAGEREF _Toc448815977 \h </w:instrText>
            </w:r>
            <w:r>
              <w:rPr>
                <w:noProof/>
                <w:webHidden/>
              </w:rPr>
            </w:r>
            <w:r>
              <w:rPr>
                <w:noProof/>
                <w:webHidden/>
              </w:rPr>
              <w:fldChar w:fldCharType="separate"/>
            </w:r>
            <w:r>
              <w:rPr>
                <w:noProof/>
                <w:webHidden/>
              </w:rPr>
              <w:t>5</w:t>
            </w:r>
            <w:r>
              <w:rPr>
                <w:noProof/>
                <w:webHidden/>
              </w:rPr>
              <w:fldChar w:fldCharType="end"/>
            </w:r>
          </w:hyperlink>
        </w:p>
        <w:p w:rsidR="00E862CB" w:rsidRDefault="00730788">
          <w:r>
            <w:fldChar w:fldCharType="end"/>
          </w:r>
        </w:p>
      </w:sdtContent>
    </w:sdt>
    <w:p w:rsidR="00E862CB" w:rsidRDefault="00E862CB"/>
    <w:p w:rsidR="00E862CB" w:rsidRDefault="00730788">
      <w:pPr>
        <w:widowControl/>
      </w:pPr>
      <w:r>
        <w:br w:type="page"/>
      </w:r>
    </w:p>
    <w:p w:rsidR="00E862CB" w:rsidRDefault="00730788">
      <w:pPr>
        <w:pStyle w:val="Heading1"/>
      </w:pPr>
      <w:bookmarkStart w:id="1" w:name="_Toc448815952"/>
      <w:r>
        <w:lastRenderedPageBreak/>
        <w:t>P1</w:t>
      </w:r>
      <w:bookmarkEnd w:id="1"/>
    </w:p>
    <w:p w:rsidR="00E862CB" w:rsidRDefault="00730788">
      <w:pPr>
        <w:pStyle w:val="Heading2"/>
      </w:pPr>
      <w:bookmarkStart w:id="2" w:name="_Toc448815953"/>
      <w:r>
        <w:t>Types of Information</w:t>
      </w:r>
      <w:bookmarkEnd w:id="2"/>
    </w:p>
    <w:p w:rsidR="00E862CB" w:rsidRDefault="00730788">
      <w:r>
        <w:t>There are two types of information: Qualitative and Quantitative.</w:t>
      </w:r>
    </w:p>
    <w:p w:rsidR="00E862CB" w:rsidRDefault="00730788">
      <w:pPr>
        <w:pStyle w:val="Heading3"/>
      </w:pPr>
      <w:bookmarkStart w:id="3" w:name="_Toc448815954"/>
      <w:r>
        <w:t>Qualitative</w:t>
      </w:r>
      <w:bookmarkEnd w:id="3"/>
    </w:p>
    <w:p w:rsidR="00E862CB" w:rsidRDefault="00730788">
      <w:r>
        <w:t>Qualitative data is data that describes feelings, opinions etc. It cannot contain numbers or yes/no questions but question such as “How do you feel about…”</w:t>
      </w:r>
    </w:p>
    <w:p w:rsidR="00E862CB" w:rsidRDefault="00730788">
      <w:pPr>
        <w:pStyle w:val="Heading3"/>
      </w:pPr>
      <w:bookmarkStart w:id="4" w:name="_Toc448815955"/>
      <w:r>
        <w:t>Quantitative</w:t>
      </w:r>
      <w:bookmarkEnd w:id="4"/>
    </w:p>
    <w:p w:rsidR="00E862CB" w:rsidRDefault="00730788">
      <w:pPr>
        <w:rPr>
          <w:u w:val="single"/>
        </w:rPr>
      </w:pPr>
      <w:r>
        <w:t xml:space="preserve">Quantitative data is data that is </w:t>
      </w:r>
      <w:r>
        <w:rPr>
          <w:i/>
        </w:rPr>
        <w:t>pure</w:t>
      </w:r>
      <w:r>
        <w:t xml:space="preserve"> data. It is thing such as name, mobile number etc. Not all data that is numerical is quantitative. Questions such as “out of 10, rate…” would be qualitative as they are surveying opinions.</w:t>
      </w:r>
    </w:p>
    <w:p w:rsidR="00E862CB" w:rsidRDefault="00730788">
      <w:pPr>
        <w:pStyle w:val="Heading2"/>
      </w:pPr>
      <w:bookmarkStart w:id="5" w:name="_Toc448815956"/>
      <w:r>
        <w:t>Sources of Information</w:t>
      </w:r>
      <w:bookmarkEnd w:id="5"/>
    </w:p>
    <w:p w:rsidR="00E862CB" w:rsidRDefault="00730788">
      <w:r>
        <w:t>Information sources can split up into two sections: Primary and Secondary.</w:t>
      </w:r>
    </w:p>
    <w:p w:rsidR="00E862CB" w:rsidRDefault="00730788">
      <w:pPr>
        <w:pStyle w:val="Heading3"/>
      </w:pPr>
      <w:bookmarkStart w:id="6" w:name="_Toc448815957"/>
      <w:r>
        <w:t>Primary</w:t>
      </w:r>
      <w:bookmarkEnd w:id="6"/>
    </w:p>
    <w:p w:rsidR="00E862CB" w:rsidRDefault="00730788">
      <w:r>
        <w:t>Primary information is information that was sourced directly by you (person or company). This information is usually very expensive but can be very specific to what you need from it. This type of information is often called “tailor-made data” as it is so specific to the need. This is usually sourced with: surveys/questionnaires, CCTV, logs, observations etc.</w:t>
      </w:r>
    </w:p>
    <w:p w:rsidR="00E862CB" w:rsidRDefault="00730788">
      <w:pPr>
        <w:pStyle w:val="Heading3"/>
      </w:pPr>
      <w:bookmarkStart w:id="7" w:name="_Toc448815958"/>
      <w:r>
        <w:t>Secondary</w:t>
      </w:r>
      <w:bookmarkEnd w:id="7"/>
    </w:p>
    <w:p w:rsidR="00E862CB" w:rsidRDefault="00730788">
      <w:r>
        <w:t>Secondary information is information that was sourced. This means that you didn’t collect the information yourself but you used information someone else collected. This type of information is usually cheaper but less specific to the case you need it for. It can be found from: the internet, television, articles etc.</w:t>
      </w:r>
    </w:p>
    <w:p w:rsidR="00E862CB" w:rsidRDefault="00730788">
      <w:pPr>
        <w:pStyle w:val="Heading2"/>
      </w:pPr>
      <w:bookmarkStart w:id="8" w:name="_Toc448815959"/>
      <w:r>
        <w:t>Purpose of Information</w:t>
      </w:r>
      <w:bookmarkEnd w:id="8"/>
    </w:p>
    <w:p w:rsidR="00E862CB" w:rsidRDefault="00730788">
      <w:r>
        <w:t>Information is used for many things in the work place. Some examples are:</w:t>
      </w:r>
    </w:p>
    <w:p w:rsidR="00E862CB" w:rsidRDefault="00730788">
      <w:pPr>
        <w:pStyle w:val="Heading3"/>
      </w:pPr>
      <w:bookmarkStart w:id="9" w:name="_Toc448815960"/>
      <w:r>
        <w:t>Operational Support – EPOS</w:t>
      </w:r>
      <w:bookmarkEnd w:id="9"/>
    </w:p>
    <w:p w:rsidR="00E862CB" w:rsidRDefault="00730788">
      <w:r>
        <w:t>This is where information is collected from the business’s operations and changes are made from that. Due to the fact that this information is so specialised this data has to be primary. One example of using EPOS is a supermarket. If the supermarket starts to get quite busy then there is more of a need for people on the checkouts to prevent queues, so more people will be put on checkouts.</w:t>
      </w:r>
    </w:p>
    <w:p w:rsidR="00E862CB" w:rsidRDefault="00730788">
      <w:pPr>
        <w:pStyle w:val="Heading3"/>
      </w:pPr>
      <w:bookmarkStart w:id="10" w:name="_Toc448815961"/>
      <w:r>
        <w:t>Analysis</w:t>
      </w:r>
      <w:bookmarkEnd w:id="10"/>
    </w:p>
    <w:p w:rsidR="00E862CB" w:rsidRDefault="00730788">
      <w:r>
        <w:t>Analysis is where you collect data over a period of time to spot patterns and trends. This is closely linked to Big Data. If a supermarket starts to spot that the supermarket is getting busier and busier then they know they will need to employ more staff. They can also spot the busiest parts of the day/week to bring more staff in at those times. Analysis is all about trying to pre-empt things so that they are not as big of a deal when they come</w:t>
      </w:r>
    </w:p>
    <w:p w:rsidR="00E862CB" w:rsidRDefault="00730788">
      <w:pPr>
        <w:pStyle w:val="Heading3"/>
      </w:pPr>
      <w:bookmarkStart w:id="11" w:name="_Toc448815962"/>
      <w:r>
        <w:t>Decision Making</w:t>
      </w:r>
      <w:bookmarkEnd w:id="11"/>
    </w:p>
    <w:p w:rsidR="00E862CB" w:rsidRDefault="00730788">
      <w:r>
        <w:t>Using data for decision making is very similar to that of analysis. The differences between them is that decision making uses information about event not closely related to your company whereas analysis uses information directly linked to the company. This means that you can use secondary data for decision making. An example of decision making is National Grid finds out that the most popular time to watch TV is at 8:30 pm. This means that National Grid knows to supply more electricity to households at this time to deal with the excessive need.</w:t>
      </w:r>
    </w:p>
    <w:p w:rsidR="00E862CB" w:rsidRDefault="00730788">
      <w:pPr>
        <w:pStyle w:val="Heading3"/>
      </w:pPr>
      <w:bookmarkStart w:id="12" w:name="_Toc448815963"/>
      <w:r>
        <w:t>Gaining Advantages</w:t>
      </w:r>
      <w:bookmarkEnd w:id="12"/>
    </w:p>
    <w:p w:rsidR="00E862CB" w:rsidRDefault="00730788">
      <w:r>
        <w:t>Gaining advantage is again, very closely linked to decision making. The main difference here is that the information found has potential for advantage rather than disadvantage. In decision making it is needed to find information and act upon it so that your company doesn’t get effected by it (National Grid having a power outage for not supplying enough power). In gaining advantages the company wants to seek profit from these events. An example of this is Sainsbury’s finding that the most popular time of year to watch a movie is during summer, they could directly advertise popcorn that they make the most money on during the summer, so that people will buy it and it will make Sainsbury’s lots of money.</w:t>
      </w:r>
    </w:p>
    <w:p w:rsidR="00E862CB" w:rsidRDefault="00730788">
      <w:pPr>
        <w:pStyle w:val="Heading2"/>
      </w:pPr>
      <w:bookmarkStart w:id="13" w:name="_Toc448815964"/>
      <w:r>
        <w:lastRenderedPageBreak/>
        <w:t>Business functional areas</w:t>
      </w:r>
      <w:bookmarkEnd w:id="13"/>
    </w:p>
    <w:p w:rsidR="00E862CB" w:rsidRDefault="00730788">
      <w:r>
        <w:t>Businesses create information. They can be made internal or externally. Here is a list of common departments that make information and what type of information it is.</w:t>
      </w:r>
    </w:p>
    <w:tbl>
      <w:tblPr>
        <w:tblStyle w:val="TableGrid"/>
        <w:tblW w:w="9854" w:type="dxa"/>
        <w:tblLook w:val="04A0" w:firstRow="1" w:lastRow="0" w:firstColumn="1" w:lastColumn="0" w:noHBand="0" w:noVBand="1"/>
      </w:tblPr>
      <w:tblGrid>
        <w:gridCol w:w="2092"/>
        <w:gridCol w:w="7762"/>
      </w:tblGrid>
      <w:tr w:rsidR="00E862CB">
        <w:tc>
          <w:tcPr>
            <w:tcW w:w="2092" w:type="dxa"/>
            <w:shd w:val="clear" w:color="auto" w:fill="D9D9D9" w:themeFill="background1" w:themeFillShade="D9"/>
            <w:tcMar>
              <w:left w:w="108" w:type="dxa"/>
            </w:tcMar>
          </w:tcPr>
          <w:p w:rsidR="00E862CB" w:rsidRDefault="00730788">
            <w:r>
              <w:t>Department</w:t>
            </w:r>
          </w:p>
        </w:tc>
        <w:tc>
          <w:tcPr>
            <w:tcW w:w="7761" w:type="dxa"/>
            <w:shd w:val="clear" w:color="auto" w:fill="D9D9D9" w:themeFill="background1" w:themeFillShade="D9"/>
            <w:tcMar>
              <w:left w:w="108" w:type="dxa"/>
            </w:tcMar>
          </w:tcPr>
          <w:p w:rsidR="00E862CB" w:rsidRDefault="00730788">
            <w:r>
              <w:t>Type of Information Produced</w:t>
            </w:r>
          </w:p>
        </w:tc>
      </w:tr>
      <w:tr w:rsidR="00E862CB">
        <w:tc>
          <w:tcPr>
            <w:tcW w:w="2092" w:type="dxa"/>
            <w:shd w:val="clear" w:color="auto" w:fill="auto"/>
            <w:tcMar>
              <w:left w:w="108" w:type="dxa"/>
            </w:tcMar>
          </w:tcPr>
          <w:p w:rsidR="00E862CB" w:rsidRDefault="00730788">
            <w:r>
              <w:t>Administration</w:t>
            </w:r>
          </w:p>
        </w:tc>
        <w:tc>
          <w:tcPr>
            <w:tcW w:w="7761" w:type="dxa"/>
            <w:shd w:val="clear" w:color="auto" w:fill="auto"/>
            <w:tcMar>
              <w:left w:w="108" w:type="dxa"/>
            </w:tcMar>
          </w:tcPr>
          <w:p w:rsidR="00E862CB" w:rsidRDefault="00730788">
            <w:r>
              <w:t xml:space="preserve">Some organizations store any data with administration for security </w:t>
            </w:r>
            <w:proofErr w:type="gramStart"/>
            <w:r>
              <w:t>purposes(</w:t>
            </w:r>
            <w:proofErr w:type="gramEnd"/>
            <w:r>
              <w:t>archives) or for general recall of information.</w:t>
            </w:r>
          </w:p>
        </w:tc>
      </w:tr>
      <w:tr w:rsidR="00E862CB">
        <w:tc>
          <w:tcPr>
            <w:tcW w:w="2092" w:type="dxa"/>
            <w:tcBorders>
              <w:top w:val="nil"/>
            </w:tcBorders>
            <w:shd w:val="clear" w:color="auto" w:fill="auto"/>
            <w:tcMar>
              <w:left w:w="108" w:type="dxa"/>
            </w:tcMar>
          </w:tcPr>
          <w:p w:rsidR="00E862CB" w:rsidRDefault="00730788">
            <w:r>
              <w:t>Finance</w:t>
            </w:r>
          </w:p>
        </w:tc>
        <w:tc>
          <w:tcPr>
            <w:tcW w:w="7761" w:type="dxa"/>
            <w:tcBorders>
              <w:top w:val="nil"/>
            </w:tcBorders>
            <w:shd w:val="clear" w:color="auto" w:fill="auto"/>
            <w:tcMar>
              <w:left w:w="108" w:type="dxa"/>
            </w:tcMar>
          </w:tcPr>
          <w:p w:rsidR="00E862CB" w:rsidRDefault="00730788">
            <w:r>
              <w:t>Information about cash flow, income, payroll, assets, taxes etc.</w:t>
            </w:r>
          </w:p>
        </w:tc>
      </w:tr>
      <w:tr w:rsidR="00E862CB">
        <w:tc>
          <w:tcPr>
            <w:tcW w:w="2092" w:type="dxa"/>
            <w:tcBorders>
              <w:top w:val="nil"/>
            </w:tcBorders>
            <w:shd w:val="clear" w:color="auto" w:fill="auto"/>
            <w:tcMar>
              <w:left w:w="108" w:type="dxa"/>
            </w:tcMar>
          </w:tcPr>
          <w:p w:rsidR="00E862CB" w:rsidRDefault="00730788">
            <w:r>
              <w:t>Manufacturing</w:t>
            </w:r>
          </w:p>
        </w:tc>
        <w:tc>
          <w:tcPr>
            <w:tcW w:w="7761" w:type="dxa"/>
            <w:tcBorders>
              <w:top w:val="nil"/>
            </w:tcBorders>
            <w:shd w:val="clear" w:color="auto" w:fill="auto"/>
            <w:tcMar>
              <w:left w:w="108" w:type="dxa"/>
            </w:tcMar>
          </w:tcPr>
          <w:p w:rsidR="00E862CB" w:rsidRDefault="00730788">
            <w:r>
              <w:t xml:space="preserve">Information about resources used and time-scale information such as throughput, resource lead time etc. </w:t>
            </w:r>
          </w:p>
        </w:tc>
      </w:tr>
      <w:tr w:rsidR="00E862CB">
        <w:tc>
          <w:tcPr>
            <w:tcW w:w="2092" w:type="dxa"/>
            <w:tcBorders>
              <w:top w:val="nil"/>
            </w:tcBorders>
            <w:shd w:val="clear" w:color="auto" w:fill="auto"/>
            <w:tcMar>
              <w:left w:w="108" w:type="dxa"/>
            </w:tcMar>
          </w:tcPr>
          <w:p w:rsidR="00E862CB" w:rsidRDefault="00730788">
            <w:r>
              <w:t>Marketing</w:t>
            </w:r>
          </w:p>
        </w:tc>
        <w:tc>
          <w:tcPr>
            <w:tcW w:w="7761" w:type="dxa"/>
            <w:tcBorders>
              <w:top w:val="nil"/>
            </w:tcBorders>
            <w:shd w:val="clear" w:color="auto" w:fill="auto"/>
            <w:tcMar>
              <w:left w:w="108" w:type="dxa"/>
            </w:tcMar>
          </w:tcPr>
          <w:p w:rsidR="00E862CB" w:rsidRDefault="00730788">
            <w:r>
              <w:t>Customers' information such as ID, age, name, D.O.B. etc.</w:t>
            </w:r>
          </w:p>
        </w:tc>
      </w:tr>
      <w:tr w:rsidR="00E862CB">
        <w:tc>
          <w:tcPr>
            <w:tcW w:w="2092" w:type="dxa"/>
            <w:tcBorders>
              <w:top w:val="nil"/>
            </w:tcBorders>
            <w:shd w:val="clear" w:color="auto" w:fill="auto"/>
            <w:tcMar>
              <w:left w:w="108" w:type="dxa"/>
            </w:tcMar>
          </w:tcPr>
          <w:p w:rsidR="00E862CB" w:rsidRDefault="00730788">
            <w:r>
              <w:t>HR.</w:t>
            </w:r>
          </w:p>
        </w:tc>
        <w:tc>
          <w:tcPr>
            <w:tcW w:w="7761" w:type="dxa"/>
            <w:tcBorders>
              <w:top w:val="nil"/>
            </w:tcBorders>
            <w:shd w:val="clear" w:color="auto" w:fill="auto"/>
            <w:tcMar>
              <w:left w:w="108" w:type="dxa"/>
            </w:tcMar>
          </w:tcPr>
          <w:p w:rsidR="00E862CB" w:rsidRDefault="00730788">
            <w:r>
              <w:t>Organizations employees, work flow, wage, grade, skill etc.</w:t>
            </w:r>
          </w:p>
        </w:tc>
      </w:tr>
    </w:tbl>
    <w:p w:rsidR="00E862CB" w:rsidRDefault="00E862CB"/>
    <w:p w:rsidR="00E862CB" w:rsidRDefault="00730788">
      <w:pPr>
        <w:pStyle w:val="TextBody"/>
      </w:pPr>
      <w:r>
        <w:t>Here is a list of external sources information and type of information available from each source.</w:t>
      </w:r>
    </w:p>
    <w:tbl>
      <w:tblPr>
        <w:tblStyle w:val="TableGrid"/>
        <w:tblW w:w="9854" w:type="dxa"/>
        <w:tblLook w:val="04A0" w:firstRow="1" w:lastRow="0" w:firstColumn="1" w:lastColumn="0" w:noHBand="0" w:noVBand="1"/>
      </w:tblPr>
      <w:tblGrid>
        <w:gridCol w:w="2092"/>
        <w:gridCol w:w="7762"/>
      </w:tblGrid>
      <w:tr w:rsidR="00E862CB">
        <w:tc>
          <w:tcPr>
            <w:tcW w:w="2092" w:type="dxa"/>
            <w:shd w:val="clear" w:color="auto" w:fill="D9D9D9" w:themeFill="background1" w:themeFillShade="D9"/>
            <w:tcMar>
              <w:left w:w="108" w:type="dxa"/>
            </w:tcMar>
          </w:tcPr>
          <w:p w:rsidR="00E862CB" w:rsidRDefault="00730788">
            <w:r>
              <w:t>External Source</w:t>
            </w:r>
          </w:p>
        </w:tc>
        <w:tc>
          <w:tcPr>
            <w:tcW w:w="7762" w:type="dxa"/>
            <w:shd w:val="clear" w:color="auto" w:fill="D9D9D9" w:themeFill="background1" w:themeFillShade="D9"/>
            <w:tcMar>
              <w:left w:w="108" w:type="dxa"/>
            </w:tcMar>
          </w:tcPr>
          <w:p w:rsidR="00E862CB" w:rsidRDefault="00730788">
            <w:r>
              <w:t>Type of Information Produced</w:t>
            </w:r>
          </w:p>
        </w:tc>
      </w:tr>
      <w:tr w:rsidR="00E862CB">
        <w:tc>
          <w:tcPr>
            <w:tcW w:w="2092" w:type="dxa"/>
            <w:shd w:val="clear" w:color="auto" w:fill="auto"/>
            <w:tcMar>
              <w:left w:w="108" w:type="dxa"/>
            </w:tcMar>
          </w:tcPr>
          <w:p w:rsidR="00E862CB" w:rsidRDefault="00730788">
            <w:r>
              <w:t>Commercially available databases</w:t>
            </w:r>
          </w:p>
        </w:tc>
        <w:tc>
          <w:tcPr>
            <w:tcW w:w="7762" w:type="dxa"/>
            <w:shd w:val="clear" w:color="auto" w:fill="auto"/>
            <w:tcMar>
              <w:left w:w="108" w:type="dxa"/>
            </w:tcMar>
          </w:tcPr>
          <w:p w:rsidR="00E862CB" w:rsidRDefault="00730788">
            <w:r>
              <w:t xml:space="preserve">Companies that monitor the markets will often have databases about the markets that are open to the public and </w:t>
            </w:r>
            <w:proofErr w:type="gramStart"/>
            <w:r>
              <w:t>business’s</w:t>
            </w:r>
            <w:proofErr w:type="gramEnd"/>
            <w:r>
              <w:t>. Available information is dependant on what the market is. One example of this is 'Which?</w:t>
            </w:r>
            <w:proofErr w:type="gramStart"/>
            <w:r>
              <w:t>'.</w:t>
            </w:r>
            <w:proofErr w:type="gramEnd"/>
            <w:r>
              <w:t xml:space="preserve"> They provide advice to the public on the best products within certain markets. To do this they gather lots of information about the market. For a vacuum cleaner they might find the best selling vacuums on the market. They would then find people who bought them and ask some questions. They would also review the product themselves. At the end of this they would publish their opinions and also raw data about their findings (interview notes, market data, features about each product they liked and disliked etc.) A company such as Hoover could then read these reports and act upon them accordingly.</w:t>
            </w:r>
          </w:p>
        </w:tc>
      </w:tr>
      <w:tr w:rsidR="00E862CB">
        <w:tc>
          <w:tcPr>
            <w:tcW w:w="2092" w:type="dxa"/>
            <w:tcBorders>
              <w:top w:val="nil"/>
            </w:tcBorders>
            <w:shd w:val="clear" w:color="auto" w:fill="auto"/>
            <w:tcMar>
              <w:left w:w="108" w:type="dxa"/>
            </w:tcMar>
          </w:tcPr>
          <w:p w:rsidR="00E862CB" w:rsidRDefault="00730788">
            <w:r>
              <w:t>Government</w:t>
            </w:r>
          </w:p>
        </w:tc>
        <w:tc>
          <w:tcPr>
            <w:tcW w:w="7762" w:type="dxa"/>
            <w:tcBorders>
              <w:top w:val="nil"/>
            </w:tcBorders>
            <w:shd w:val="clear" w:color="auto" w:fill="auto"/>
            <w:tcMar>
              <w:left w:w="108" w:type="dxa"/>
            </w:tcMar>
          </w:tcPr>
          <w:p w:rsidR="00E862CB" w:rsidRDefault="00730788">
            <w:r>
              <w:t xml:space="preserve">Most governments require information about companies in the area. This could be for uses from tax calculation through to what area of the economy needs a boost. This information will then be processed by the </w:t>
            </w:r>
            <w:proofErr w:type="gramStart"/>
            <w:r>
              <w:t>government  and</w:t>
            </w:r>
            <w:proofErr w:type="gramEnd"/>
            <w:r>
              <w:t xml:space="preserve"> then used for whatever purposes it is required. After this point it is common that the government publishes its findings and the data received.  This is, however, usually very specialised so not to be of any infringements of data protection acts. This means it is often not very useful for other business’s </w:t>
            </w:r>
          </w:p>
        </w:tc>
      </w:tr>
      <w:tr w:rsidR="00E862CB">
        <w:tc>
          <w:tcPr>
            <w:tcW w:w="2092" w:type="dxa"/>
            <w:tcBorders>
              <w:top w:val="nil"/>
            </w:tcBorders>
            <w:shd w:val="clear" w:color="auto" w:fill="auto"/>
            <w:tcMar>
              <w:left w:w="108" w:type="dxa"/>
            </w:tcMar>
          </w:tcPr>
          <w:p w:rsidR="00E862CB" w:rsidRDefault="00730788">
            <w:r>
              <w:t>Researchers</w:t>
            </w:r>
          </w:p>
        </w:tc>
        <w:tc>
          <w:tcPr>
            <w:tcW w:w="7762" w:type="dxa"/>
            <w:tcBorders>
              <w:top w:val="nil"/>
            </w:tcBorders>
            <w:shd w:val="clear" w:color="auto" w:fill="auto"/>
            <w:tcMar>
              <w:left w:w="108" w:type="dxa"/>
            </w:tcMar>
          </w:tcPr>
          <w:p w:rsidR="00E862CB" w:rsidRDefault="00730788">
            <w:r>
              <w:t xml:space="preserve">It is quite common that a company outsources some of its work to other companies that are more specialised in the area. This is not untrue of information gathering. There are many business's that offer research. They will use highly trained workers that know exactly where to look and how to uncover obscure pieces of data. This saves other companies lots of time but it often comes at a high cost. </w:t>
            </w:r>
          </w:p>
        </w:tc>
      </w:tr>
    </w:tbl>
    <w:p w:rsidR="00E862CB" w:rsidRDefault="00E862CB">
      <w:pPr>
        <w:pStyle w:val="Heading1"/>
      </w:pPr>
    </w:p>
    <w:p w:rsidR="00E862CB" w:rsidRDefault="00E862CB"/>
    <w:p w:rsidR="00E862CB" w:rsidRDefault="00E862CB"/>
    <w:p w:rsidR="00E862CB" w:rsidRDefault="00E862CB"/>
    <w:p w:rsidR="00E862CB" w:rsidRDefault="00E862CB"/>
    <w:p w:rsidR="00E862CB" w:rsidRDefault="00E862CB"/>
    <w:p w:rsidR="00E862CB" w:rsidRDefault="00E862CB"/>
    <w:p w:rsidR="00E862CB" w:rsidRDefault="00E862CB"/>
    <w:p w:rsidR="00E862CB" w:rsidRDefault="00730788">
      <w:pPr>
        <w:pStyle w:val="Heading1"/>
      </w:pPr>
      <w:bookmarkStart w:id="14" w:name="_Toc448815965"/>
      <w:r>
        <w:lastRenderedPageBreak/>
        <w:t>M1</w:t>
      </w:r>
      <w:bookmarkEnd w:id="14"/>
    </w:p>
    <w:p w:rsidR="00E862CB" w:rsidRDefault="00730788">
      <w:pPr>
        <w:pStyle w:val="Heading2"/>
      </w:pPr>
      <w:bookmarkStart w:id="15" w:name="_Toc448815966"/>
      <w:r>
        <w:t>Diagram</w:t>
      </w:r>
      <w:bookmarkEnd w:id="15"/>
    </w:p>
    <w:p w:rsidR="00E862CB" w:rsidRDefault="00730788">
      <w:pPr>
        <w:pStyle w:val="Heading2"/>
      </w:pPr>
      <w:bookmarkStart w:id="16" w:name="_Toc448815967"/>
      <w:r>
        <w:rPr>
          <w:noProof/>
          <w:lang w:eastAsia="en-GB" w:bidi="ar-SA"/>
        </w:rPr>
        <w:drawing>
          <wp:anchor distT="0" distB="0" distL="0" distR="0" simplePos="0" relativeHeight="251665920" behindDoc="0" locked="0" layoutInCell="1" allowOverlap="1">
            <wp:simplePos x="0" y="0"/>
            <wp:positionH relativeFrom="column">
              <wp:align>center</wp:align>
            </wp:positionH>
            <wp:positionV relativeFrom="paragraph">
              <wp:align>top</wp:align>
            </wp:positionV>
            <wp:extent cx="6120130" cy="5612130"/>
            <wp:effectExtent l="0" t="0" r="0" b="0"/>
            <wp:wrapSquare wrapText="largest"/>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6120130" cy="5612130"/>
                    </a:xfrm>
                    <a:prstGeom prst="rect">
                      <a:avLst/>
                    </a:prstGeom>
                  </pic:spPr>
                </pic:pic>
              </a:graphicData>
            </a:graphic>
          </wp:anchor>
        </w:drawing>
      </w:r>
      <w:bookmarkEnd w:id="16"/>
    </w:p>
    <w:p w:rsidR="00E862CB" w:rsidRDefault="00730788">
      <w:pPr>
        <w:pStyle w:val="Heading2"/>
      </w:pPr>
      <w:bookmarkStart w:id="17" w:name="_Toc448815968"/>
      <w:r>
        <w:t>Explanation</w:t>
      </w:r>
      <w:bookmarkEnd w:id="17"/>
    </w:p>
    <w:p w:rsidR="00E862CB" w:rsidRDefault="00730788">
      <w:r>
        <w:t xml:space="preserve">The worker will be someone who will be directly interfacing with the user, the product, system etc. When the user finds something that he is unsure how to fix with his own knowledge he will call his line manager over and tell him the problem. If the line manager doesn’t know what to do he will firstly check the archives for any solution that he can relay to his </w:t>
      </w:r>
      <w:proofErr w:type="gramStart"/>
      <w:r>
        <w:t>staff.</w:t>
      </w:r>
      <w:proofErr w:type="gramEnd"/>
      <w:r>
        <w:t xml:space="preserve"> This type of information will also be relayed to staff on training days. </w:t>
      </w:r>
    </w:p>
    <w:p w:rsidR="00E862CB" w:rsidRDefault="00730788">
      <w:r>
        <w:t>If no solutions are found then the fault is taken forward more formally. The line manager will notify the technician with an email or letter (something that can be later archived). The technician (more skilled than the line manager) will give any advice he has to fix the error. If this is not successful then the technician will again check the archives. This is because he may have higher access rights to the archives to things that may not have been fully written up, he may be able to understand some of the information a bit better and because the archives may have been updated since the line manager checked.</w:t>
      </w:r>
    </w:p>
    <w:p w:rsidR="00E862CB" w:rsidRDefault="00E862CB"/>
    <w:p w:rsidR="00E862CB" w:rsidRDefault="00E862CB"/>
    <w:p w:rsidR="00E862CB" w:rsidRDefault="00E862CB"/>
    <w:p w:rsidR="00E862CB" w:rsidRDefault="00730788">
      <w:r>
        <w:t xml:space="preserve">If the technician still </w:t>
      </w:r>
      <w:r w:rsidR="00BE3838">
        <w:t>can’t</w:t>
      </w:r>
      <w:r>
        <w:t xml:space="preserve"> find anything he will directly contact the head of cyber security. He will then find resolutions to the error which can be passed back down the line so that the problem is resolved. If the head of cyber security believes it to be past the abilities of the worker then he may either get the technician to complete the task or do it himself.</w:t>
      </w:r>
    </w:p>
    <w:p w:rsidR="00E862CB" w:rsidRDefault="00730788">
      <w:r>
        <w:t>Once a correct solution has been found, this will then be written up into the archives in a manner that is easy to use for reference and explains all without need of personal contact to the head of security.</w:t>
      </w:r>
    </w:p>
    <w:p w:rsidR="00E862CB" w:rsidRDefault="00730788">
      <w:pPr>
        <w:pStyle w:val="Heading1"/>
      </w:pPr>
      <w:bookmarkStart w:id="18" w:name="_Toc448815969"/>
      <w:r>
        <w:t>P2</w:t>
      </w:r>
      <w:bookmarkEnd w:id="18"/>
    </w:p>
    <w:p w:rsidR="00E862CB" w:rsidRDefault="00730788">
      <w:r>
        <w:t>Below are some characteristics of “good information”.</w:t>
      </w:r>
    </w:p>
    <w:p w:rsidR="00E862CB" w:rsidRDefault="00730788">
      <w:pPr>
        <w:pStyle w:val="Heading3"/>
      </w:pPr>
      <w:bookmarkStart w:id="19" w:name="_Toc448815970"/>
      <w:r>
        <w:t>Validity</w:t>
      </w:r>
      <w:bookmarkEnd w:id="19"/>
    </w:p>
    <w:p w:rsidR="00E862CB" w:rsidRDefault="00730788">
      <w:pPr>
        <w:pStyle w:val="TextBody"/>
      </w:pPr>
      <w:r>
        <w:t>The data should be unbiased, representative of what it is trying to show and also verifiable with other sources.</w:t>
      </w:r>
    </w:p>
    <w:p w:rsidR="00E862CB" w:rsidRDefault="00730788">
      <w:pPr>
        <w:pStyle w:val="Heading3"/>
      </w:pPr>
      <w:bookmarkStart w:id="20" w:name="_Toc448815971"/>
      <w:r>
        <w:t>Reliability</w:t>
      </w:r>
      <w:bookmarkEnd w:id="20"/>
    </w:p>
    <w:p w:rsidR="00E862CB" w:rsidRDefault="00730788">
      <w:pPr>
        <w:pStyle w:val="TextBody"/>
      </w:pPr>
      <w:r>
        <w:t xml:space="preserve">The Source should be known and trustworthy. The information should fit in with other </w:t>
      </w:r>
      <w:r>
        <w:rPr>
          <w:i/>
          <w:iCs/>
        </w:rPr>
        <w:t xml:space="preserve">facts </w:t>
      </w:r>
      <w:r>
        <w:t>that you know.</w:t>
      </w:r>
    </w:p>
    <w:p w:rsidR="00E862CB" w:rsidRDefault="00730788">
      <w:pPr>
        <w:pStyle w:val="Heading3"/>
      </w:pPr>
      <w:bookmarkStart w:id="21" w:name="_Toc448815972"/>
      <w:r>
        <w:t>Timely</w:t>
      </w:r>
      <w:bookmarkEnd w:id="21"/>
    </w:p>
    <w:p w:rsidR="00E862CB" w:rsidRDefault="00730788">
      <w:pPr>
        <w:pStyle w:val="TextBody"/>
      </w:pPr>
      <w:r>
        <w:t>The information should be around when it is needed rather than after. If the information is old when using it, it may be less reliable.</w:t>
      </w:r>
    </w:p>
    <w:p w:rsidR="00E862CB" w:rsidRDefault="00730788">
      <w:pPr>
        <w:pStyle w:val="Heading3"/>
      </w:pPr>
      <w:bookmarkStart w:id="22" w:name="_Toc448815973"/>
      <w:r>
        <w:t>Accuracy</w:t>
      </w:r>
      <w:bookmarkEnd w:id="22"/>
    </w:p>
    <w:p w:rsidR="00E862CB" w:rsidRDefault="00730788">
      <w:pPr>
        <w:pStyle w:val="TextBody"/>
      </w:pPr>
      <w:r>
        <w:t>The information should contain the required accuracy (e.g. not rounded to the nearest 10% when you need to be very accurate)</w:t>
      </w:r>
    </w:p>
    <w:p w:rsidR="00807F2F" w:rsidRDefault="00807F2F" w:rsidP="00807F2F">
      <w:pPr>
        <w:widowControl/>
      </w:pPr>
      <w:r>
        <w:br w:type="page"/>
      </w:r>
    </w:p>
    <w:p w:rsidR="00E862CB" w:rsidRDefault="00730788">
      <w:pPr>
        <w:pStyle w:val="Heading1"/>
      </w:pPr>
      <w:bookmarkStart w:id="23" w:name="__DdeLink__131_938599181"/>
      <w:bookmarkStart w:id="24" w:name="_Toc448815974"/>
      <w:bookmarkEnd w:id="23"/>
      <w:r>
        <w:lastRenderedPageBreak/>
        <w:t>P3</w:t>
      </w:r>
      <w:bookmarkEnd w:id="24"/>
      <w:r w:rsidR="00755D61">
        <w:t xml:space="preserve"> and M2</w:t>
      </w:r>
    </w:p>
    <w:p w:rsidR="00730788" w:rsidRDefault="00C6200D" w:rsidP="00730788">
      <w:r>
        <w:t>Issues surrounding the company’s customer data can be sectioned into three main areas: Legal Issues, Ethical Issues, and Operational Issues.</w:t>
      </w:r>
      <w:r w:rsidR="00755D61">
        <w:t xml:space="preserve"> I will also explain how each of these issues may affect the TelX.</w:t>
      </w:r>
    </w:p>
    <w:p w:rsidR="00C6200D" w:rsidRDefault="00C6200D" w:rsidP="00807F2F">
      <w:pPr>
        <w:pStyle w:val="Heading3"/>
      </w:pPr>
      <w:r>
        <w:t>Legal Issues</w:t>
      </w:r>
    </w:p>
    <w:p w:rsidR="00C6200D" w:rsidRDefault="00807F2F" w:rsidP="00807F2F">
      <w:pPr>
        <w:pStyle w:val="Heading4"/>
      </w:pPr>
      <w:r>
        <w:t>Data Protection Act (1998)</w:t>
      </w:r>
    </w:p>
    <w:p w:rsidR="00807F2F" w:rsidRDefault="00807F2F" w:rsidP="00807F2F">
      <w:r>
        <w:t>The data protection acts provides a structure that ensures all information is handled and processed in a proper way. It also gives individuals rights about what information is stored by companies or other people. The act says that anyone who processes personal information must, by law, register with the DPA registrar. The DPA requires anyone registered with them to follow the eight principles. They ensure that personal information is:</w:t>
      </w:r>
    </w:p>
    <w:p w:rsidR="00807F2F" w:rsidRDefault="00807F2F" w:rsidP="00807F2F">
      <w:pPr>
        <w:pStyle w:val="ListParagraph"/>
        <w:numPr>
          <w:ilvl w:val="0"/>
          <w:numId w:val="1"/>
        </w:numPr>
      </w:pPr>
      <w:r>
        <w:t>Fairly and lawfully processed</w:t>
      </w:r>
    </w:p>
    <w:p w:rsidR="00807F2F" w:rsidRDefault="00807F2F" w:rsidP="00807F2F">
      <w:pPr>
        <w:pStyle w:val="ListParagraph"/>
        <w:numPr>
          <w:ilvl w:val="0"/>
          <w:numId w:val="1"/>
        </w:numPr>
      </w:pPr>
      <w:r>
        <w:t>Processed for limited purposes</w:t>
      </w:r>
    </w:p>
    <w:p w:rsidR="00807F2F" w:rsidRDefault="00807F2F" w:rsidP="00807F2F">
      <w:pPr>
        <w:pStyle w:val="ListParagraph"/>
        <w:numPr>
          <w:ilvl w:val="0"/>
          <w:numId w:val="1"/>
        </w:numPr>
      </w:pPr>
      <w:r>
        <w:t>Adequate, relevant and not excessive</w:t>
      </w:r>
    </w:p>
    <w:p w:rsidR="00807F2F" w:rsidRDefault="00807F2F" w:rsidP="00807F2F">
      <w:pPr>
        <w:pStyle w:val="ListParagraph"/>
        <w:numPr>
          <w:ilvl w:val="0"/>
          <w:numId w:val="1"/>
        </w:numPr>
      </w:pPr>
      <w:r>
        <w:t>Not kept for longer than is necessary</w:t>
      </w:r>
    </w:p>
    <w:p w:rsidR="00807F2F" w:rsidRDefault="00807F2F" w:rsidP="00807F2F">
      <w:pPr>
        <w:pStyle w:val="ListParagraph"/>
        <w:numPr>
          <w:ilvl w:val="0"/>
          <w:numId w:val="1"/>
        </w:numPr>
      </w:pPr>
      <w:r>
        <w:t>Processed in line with user rights</w:t>
      </w:r>
    </w:p>
    <w:p w:rsidR="00807F2F" w:rsidRDefault="00807F2F" w:rsidP="00807F2F">
      <w:pPr>
        <w:pStyle w:val="ListParagraph"/>
        <w:numPr>
          <w:ilvl w:val="0"/>
          <w:numId w:val="1"/>
        </w:numPr>
      </w:pPr>
      <w:r>
        <w:t>Securely stored</w:t>
      </w:r>
    </w:p>
    <w:p w:rsidR="00807F2F" w:rsidRDefault="00807F2F" w:rsidP="00807F2F">
      <w:pPr>
        <w:pStyle w:val="ListParagraph"/>
        <w:numPr>
          <w:ilvl w:val="0"/>
          <w:numId w:val="1"/>
        </w:numPr>
      </w:pPr>
      <w:r>
        <w:t>Not transferred to other countries without adequate protection.</w:t>
      </w:r>
    </w:p>
    <w:p w:rsidR="00755D61" w:rsidRDefault="00755D61" w:rsidP="00755D61"/>
    <w:p w:rsidR="00755D61" w:rsidRPr="00807F2F" w:rsidRDefault="00755D61" w:rsidP="00755D61">
      <w:r>
        <w:t>TelX needs to be aware of these laws. They also need to be vigilant on what its staff are doing so that they can stop any wrong doing before it causes any harm. They need to have a secure way of storing and accessing information and only distribute it to the necessary levels of the company.</w:t>
      </w:r>
    </w:p>
    <w:p w:rsidR="008F0A0A" w:rsidRDefault="00807F2F" w:rsidP="008F0A0A">
      <w:pPr>
        <w:pStyle w:val="Heading4"/>
      </w:pPr>
      <w:r>
        <w:t>Freedom of Information Act (2000)</w:t>
      </w:r>
    </w:p>
    <w:p w:rsidR="00807F2F" w:rsidRDefault="008F0A0A" w:rsidP="008F0A0A">
      <w:pPr>
        <w:pStyle w:val="Heading4"/>
        <w:rPr>
          <w:rFonts w:ascii="Liberation Serif" w:hAnsi="Liberation Serif"/>
          <w:sz w:val="24"/>
          <w:szCs w:val="24"/>
          <w:u w:val="none"/>
        </w:rPr>
      </w:pPr>
      <w:r>
        <w:rPr>
          <w:rFonts w:ascii="Liberation Serif" w:hAnsi="Liberation Serif"/>
          <w:sz w:val="24"/>
          <w:szCs w:val="24"/>
          <w:u w:val="none"/>
        </w:rPr>
        <w:t>The Freedom of Information act is an act for users and business’s rather than governments. It says that any person or business has the right to ask a government for information from public authorities. These include:</w:t>
      </w:r>
    </w:p>
    <w:p w:rsidR="008F0A0A" w:rsidRDefault="008F0A0A" w:rsidP="008F0A0A">
      <w:pPr>
        <w:pStyle w:val="ListParagraph"/>
        <w:numPr>
          <w:ilvl w:val="0"/>
          <w:numId w:val="2"/>
        </w:numPr>
      </w:pPr>
      <w:r>
        <w:t>The NHS</w:t>
      </w:r>
    </w:p>
    <w:p w:rsidR="008F0A0A" w:rsidRDefault="008F0A0A" w:rsidP="008F0A0A">
      <w:pPr>
        <w:pStyle w:val="ListParagraph"/>
        <w:numPr>
          <w:ilvl w:val="0"/>
          <w:numId w:val="2"/>
        </w:numPr>
      </w:pPr>
      <w:r>
        <w:t>Schools/colleges</w:t>
      </w:r>
    </w:p>
    <w:p w:rsidR="008F0A0A" w:rsidRDefault="008F0A0A" w:rsidP="008F0A0A">
      <w:pPr>
        <w:pStyle w:val="ListParagraph"/>
        <w:numPr>
          <w:ilvl w:val="0"/>
          <w:numId w:val="2"/>
        </w:numPr>
      </w:pPr>
      <w:r>
        <w:t>Police</w:t>
      </w:r>
    </w:p>
    <w:p w:rsidR="008F0A0A" w:rsidRDefault="008F0A0A" w:rsidP="008F0A0A">
      <w:pPr>
        <w:pStyle w:val="ListParagraph"/>
        <w:numPr>
          <w:ilvl w:val="0"/>
          <w:numId w:val="2"/>
        </w:numPr>
      </w:pPr>
      <w:r>
        <w:t>Fires Service</w:t>
      </w:r>
    </w:p>
    <w:p w:rsidR="008F0A0A" w:rsidRDefault="008F0A0A" w:rsidP="008F0A0A">
      <w:pPr>
        <w:pStyle w:val="ListParagraph"/>
        <w:numPr>
          <w:ilvl w:val="0"/>
          <w:numId w:val="2"/>
        </w:numPr>
      </w:pPr>
      <w:r>
        <w:t>Libraries</w:t>
      </w:r>
    </w:p>
    <w:p w:rsidR="00514334" w:rsidRDefault="000D4D1F" w:rsidP="008F0A0A">
      <w:r>
        <w:t>If the government doesn’t give this type of information then they can be sued against the freedom of information act.</w:t>
      </w:r>
    </w:p>
    <w:p w:rsidR="00755D61" w:rsidRDefault="00755D61" w:rsidP="008F0A0A"/>
    <w:p w:rsidR="00755D61" w:rsidRPr="008F0A0A" w:rsidRDefault="00755D61" w:rsidP="008F0A0A">
      <w:r>
        <w:t xml:space="preserve">TelX may be able to use this information to their advantage. If they find that there is a need for their services in the public sector then they may be able to </w:t>
      </w:r>
      <w:r w:rsidR="004E3D85">
        <w:t>move their business towards this area. If they do start to work with the public sector, they need to be aware that they may be needed to publish and share some of its data. They need to separate the public and private data so not to publish any private information. If they are unable to do this then they could break the data protection act.</w:t>
      </w:r>
    </w:p>
    <w:p w:rsidR="00C6200D" w:rsidRDefault="00C6200D" w:rsidP="00807F2F">
      <w:pPr>
        <w:pStyle w:val="Heading3"/>
      </w:pPr>
      <w:r w:rsidRPr="00807F2F">
        <w:t>Ethical Issues</w:t>
      </w:r>
    </w:p>
    <w:p w:rsidR="003B5DB0" w:rsidRDefault="003B5DB0" w:rsidP="003B5DB0">
      <w:pPr>
        <w:pStyle w:val="Heading4"/>
      </w:pPr>
      <w:r>
        <w:t>Code of Practice</w:t>
      </w:r>
    </w:p>
    <w:p w:rsidR="003B5DB0" w:rsidRDefault="003B5DB0" w:rsidP="003B5DB0">
      <w:r>
        <w:t>It is very common for companies to have a code of practise scheme. This is a set of rules that users agree to follow when signing up/logging in. If these rules are broken there are no legal implications, just the threat of the service being cancelled.</w:t>
      </w:r>
      <w:r w:rsidR="00AF352B">
        <w:t xml:space="preserve"> The code of practise can also serve as a reminder to the user of the laws above. This can include things like “the extent of use of other users information” etc.</w:t>
      </w:r>
    </w:p>
    <w:p w:rsidR="004E3D85" w:rsidRDefault="004E3D85" w:rsidP="003B5DB0"/>
    <w:p w:rsidR="004E3D85" w:rsidRPr="003B5DB0" w:rsidRDefault="004E3D85" w:rsidP="003B5DB0">
      <w:r>
        <w:t xml:space="preserve">TelX could use a code of practise on any software they have. This could be used both for </w:t>
      </w:r>
      <w:bookmarkStart w:id="25" w:name="_GoBack"/>
      <w:bookmarkEnd w:id="25"/>
    </w:p>
    <w:p w:rsidR="00D81B28" w:rsidRDefault="00D81B28" w:rsidP="00D81B28">
      <w:pPr>
        <w:pStyle w:val="Heading4"/>
      </w:pPr>
      <w:r>
        <w:t>Information Ownership</w:t>
      </w:r>
    </w:p>
    <w:p w:rsidR="003B5DB0" w:rsidRPr="003B5DB0" w:rsidRDefault="00AF352B" w:rsidP="003B5DB0">
      <w:r>
        <w:t xml:space="preserve">Users/departments who own information have a duty to correctly catalogue this information in a timely and correct manner. Most of the time the department that made/received the data is responsible for it, however, sometimes it is not sensible to do this. One example of it not being a </w:t>
      </w:r>
      <w:r>
        <w:lastRenderedPageBreak/>
        <w:t>good idea for this is making the IT department in charge of all of the network traffic. They would need to be in charge of information such as logins, passwords etc. but traffic should be archived in a higher up department.</w:t>
      </w:r>
    </w:p>
    <w:p w:rsidR="00C6200D" w:rsidRDefault="00C6200D" w:rsidP="00C6200D">
      <w:pPr>
        <w:pStyle w:val="Heading3"/>
      </w:pPr>
      <w:r>
        <w:t>Operational Issues</w:t>
      </w:r>
    </w:p>
    <w:p w:rsidR="00D81B28" w:rsidRDefault="00D81B28" w:rsidP="00D81B28">
      <w:pPr>
        <w:pStyle w:val="Heading4"/>
      </w:pPr>
      <w:r>
        <w:t>Backups</w:t>
      </w:r>
    </w:p>
    <w:p w:rsidR="00755D61" w:rsidRPr="00755D61" w:rsidRDefault="00755D61" w:rsidP="00755D61">
      <w:r>
        <w:t>Regular backups should be made to the system. This could range from just backing up the main data to backing up the whole network. Doing regular backups can help to prevent data loss in case of emergencies. This is often a point of security failure. The backups made need to be just as secure as the current information but still accessible.</w:t>
      </w:r>
    </w:p>
    <w:p w:rsidR="003B5DB0" w:rsidRDefault="003B5DB0" w:rsidP="003B5DB0">
      <w:pPr>
        <w:pStyle w:val="Heading4"/>
      </w:pPr>
      <w:r>
        <w:t>Organisational Policies</w:t>
      </w:r>
    </w:p>
    <w:p w:rsidR="00C6200D" w:rsidRPr="00730788" w:rsidRDefault="003B5DB0" w:rsidP="00755D61">
      <w:r>
        <w:t>The policies of an organisation may have a large effect on the way that it treats information. This could be anything from the way that they store information through to the methods of receiving new information. These all will have to fol</w:t>
      </w:r>
      <w:r w:rsidR="00755D61">
        <w:t>low the legal rules shown above.</w:t>
      </w:r>
    </w:p>
    <w:p w:rsidR="00E862CB" w:rsidRDefault="00730788">
      <w:pPr>
        <w:pStyle w:val="Heading1"/>
      </w:pPr>
      <w:bookmarkStart w:id="26" w:name="_Toc448815976"/>
      <w:r>
        <w:t>M2</w:t>
      </w:r>
      <w:bookmarkEnd w:id="26"/>
    </w:p>
    <w:p w:rsidR="00E862CB" w:rsidRDefault="00730788">
      <w:pPr>
        <w:pStyle w:val="Heading1"/>
      </w:pPr>
      <w:bookmarkStart w:id="27" w:name="_Toc448815977"/>
      <w:r>
        <w:t>D2</w:t>
      </w:r>
      <w:bookmarkEnd w:id="27"/>
    </w:p>
    <w:sectPr w:rsidR="00E862CB">
      <w:pgSz w:w="11906" w:h="16838"/>
      <w:pgMar w:top="1134" w:right="1134" w:bottom="1134" w:left="1134" w:header="0" w:footer="0" w:gutter="0"/>
      <w:pgNumType w:start="0"/>
      <w:cols w:space="720"/>
      <w:formProt w:val="0"/>
      <w:titlePg/>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20B0504020202020204"/>
    <w:charset w:val="00"/>
    <w:family w:val="swiss"/>
    <w:pitch w:val="variable"/>
    <w:sig w:usb0="C05F8EFF" w:usb1="500760FB" w:usb2="000002A0" w:usb3="00000000" w:csb0="800200B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64962"/>
    <w:multiLevelType w:val="hybridMultilevel"/>
    <w:tmpl w:val="D15A1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C715E23"/>
    <w:multiLevelType w:val="hybridMultilevel"/>
    <w:tmpl w:val="48904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characterSpacingControl w:val="doNotCompress"/>
  <w:compat>
    <w:compatSetting w:name="compatibilityMode" w:uri="http://schemas.microsoft.com/office/word" w:val="12"/>
  </w:compat>
  <w:rsids>
    <w:rsidRoot w:val="00E862CB"/>
    <w:rsid w:val="000D4D1F"/>
    <w:rsid w:val="00361C3D"/>
    <w:rsid w:val="003B5DB0"/>
    <w:rsid w:val="004E3D85"/>
    <w:rsid w:val="00514334"/>
    <w:rsid w:val="00730788"/>
    <w:rsid w:val="00755D61"/>
    <w:rsid w:val="00807F2F"/>
    <w:rsid w:val="008F0A0A"/>
    <w:rsid w:val="00AF352B"/>
    <w:rsid w:val="00BE21F3"/>
    <w:rsid w:val="00BE3838"/>
    <w:rsid w:val="00C6200D"/>
    <w:rsid w:val="00D81B28"/>
    <w:rsid w:val="00E862C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75E6F3-D3DE-4030-B97B-43970CB6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E336B8"/>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595FE7"/>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Heading"/>
    <w:qFormat/>
    <w:pPr>
      <w:spacing w:before="0" w:after="0"/>
      <w:outlineLvl w:val="2"/>
    </w:pPr>
    <w:rPr>
      <w:sz w:val="24"/>
      <w:u w:val="single"/>
    </w:rPr>
  </w:style>
  <w:style w:type="paragraph" w:styleId="Heading4">
    <w:name w:val="heading 4"/>
    <w:basedOn w:val="Heading3"/>
    <w:next w:val="Normal"/>
    <w:link w:val="Heading4Char"/>
    <w:uiPriority w:val="9"/>
    <w:unhideWhenUsed/>
    <w:qFormat/>
    <w:rsid w:val="00807F2F"/>
    <w:pPr>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E336B8"/>
    <w:rPr>
      <w:rFonts w:asciiTheme="minorHAnsi" w:eastAsiaTheme="minorEastAsia" w:hAnsiTheme="minorHAnsi" w:cstheme="minorBidi"/>
      <w:sz w:val="22"/>
      <w:szCs w:val="22"/>
      <w:lang w:val="en-US" w:eastAsia="en-US" w:bidi="ar-SA"/>
    </w:rPr>
  </w:style>
  <w:style w:type="character" w:customStyle="1" w:styleId="Heading1Char">
    <w:name w:val="Heading 1 Char"/>
    <w:basedOn w:val="DefaultParagraphFont"/>
    <w:link w:val="Heading1"/>
    <w:uiPriority w:val="9"/>
    <w:qFormat/>
    <w:rsid w:val="00E336B8"/>
    <w:rPr>
      <w:rFonts w:asciiTheme="majorHAnsi" w:eastAsiaTheme="majorEastAsia" w:hAnsiTheme="majorHAnsi" w:cs="Mangal"/>
      <w:color w:val="2E74B5" w:themeColor="accent1" w:themeShade="BF"/>
      <w:sz w:val="32"/>
      <w:szCs w:val="29"/>
    </w:rPr>
  </w:style>
  <w:style w:type="character" w:customStyle="1" w:styleId="InternetLink">
    <w:name w:val="Internet Link"/>
    <w:basedOn w:val="DefaultParagraphFont"/>
    <w:uiPriority w:val="99"/>
    <w:unhideWhenUsed/>
    <w:rsid w:val="00595FE7"/>
    <w:rPr>
      <w:color w:val="0563C1" w:themeColor="hyperlink"/>
      <w:u w:val="single"/>
    </w:rPr>
  </w:style>
  <w:style w:type="character" w:customStyle="1" w:styleId="Heading2Char">
    <w:name w:val="Heading 2 Char"/>
    <w:basedOn w:val="DefaultParagraphFont"/>
    <w:link w:val="Heading2"/>
    <w:uiPriority w:val="9"/>
    <w:qFormat/>
    <w:rsid w:val="00595FE7"/>
    <w:rPr>
      <w:rFonts w:asciiTheme="majorHAnsi" w:eastAsiaTheme="majorEastAsia" w:hAnsiTheme="majorHAnsi" w:cs="Mangal"/>
      <w:color w:val="2E74B5" w:themeColor="accent1" w:themeShade="BF"/>
      <w:sz w:val="26"/>
      <w:szCs w:val="23"/>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Spacing">
    <w:name w:val="No Spacing"/>
    <w:link w:val="NoSpacingChar"/>
    <w:uiPriority w:val="1"/>
    <w:qFormat/>
    <w:rsid w:val="00E336B8"/>
    <w:rPr>
      <w:rFonts w:asciiTheme="minorHAnsi" w:eastAsiaTheme="minorEastAsia" w:hAnsiTheme="minorHAnsi" w:cstheme="minorBidi"/>
      <w:sz w:val="22"/>
      <w:szCs w:val="22"/>
      <w:lang w:val="en-US" w:eastAsia="en-US" w:bidi="ar-SA"/>
    </w:rPr>
  </w:style>
  <w:style w:type="paragraph" w:styleId="TOCHeading">
    <w:name w:val="TOC Heading"/>
    <w:basedOn w:val="Heading1"/>
    <w:next w:val="Normal"/>
    <w:uiPriority w:val="39"/>
    <w:unhideWhenUsed/>
    <w:qFormat/>
    <w:rsid w:val="00E336B8"/>
    <w:pPr>
      <w:widowControl/>
      <w:spacing w:line="259" w:lineRule="auto"/>
    </w:pPr>
    <w:rPr>
      <w:rFonts w:cstheme="majorBidi"/>
      <w:szCs w:val="32"/>
      <w:lang w:val="en-US" w:eastAsia="en-US" w:bidi="ar-SA"/>
    </w:rPr>
  </w:style>
  <w:style w:type="paragraph" w:customStyle="1" w:styleId="Contents1">
    <w:name w:val="Contents 1"/>
    <w:basedOn w:val="Normal"/>
    <w:next w:val="Normal"/>
    <w:autoRedefine/>
    <w:uiPriority w:val="39"/>
    <w:unhideWhenUsed/>
    <w:rsid w:val="00595FE7"/>
    <w:pPr>
      <w:spacing w:after="100"/>
    </w:pPr>
    <w:rPr>
      <w:rFonts w:cs="Mangal"/>
      <w:szCs w:val="21"/>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C267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E3838"/>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BE3838"/>
    <w:rPr>
      <w:rFonts w:asciiTheme="majorHAnsi" w:eastAsiaTheme="majorEastAsia" w:hAnsiTheme="majorHAnsi" w:cs="Mangal"/>
      <w:spacing w:val="-10"/>
      <w:kern w:val="28"/>
      <w:sz w:val="56"/>
      <w:szCs w:val="50"/>
    </w:rPr>
  </w:style>
  <w:style w:type="paragraph" w:styleId="TOC1">
    <w:name w:val="toc 1"/>
    <w:basedOn w:val="Normal"/>
    <w:next w:val="Normal"/>
    <w:autoRedefine/>
    <w:uiPriority w:val="39"/>
    <w:unhideWhenUsed/>
    <w:rsid w:val="00BE3838"/>
    <w:pPr>
      <w:spacing w:after="100"/>
    </w:pPr>
    <w:rPr>
      <w:rFonts w:cs="Mangal"/>
      <w:szCs w:val="21"/>
    </w:rPr>
  </w:style>
  <w:style w:type="paragraph" w:styleId="TOC2">
    <w:name w:val="toc 2"/>
    <w:basedOn w:val="Normal"/>
    <w:next w:val="Normal"/>
    <w:autoRedefine/>
    <w:uiPriority w:val="39"/>
    <w:unhideWhenUsed/>
    <w:rsid w:val="00BE3838"/>
    <w:pPr>
      <w:spacing w:after="100"/>
      <w:ind w:left="240"/>
    </w:pPr>
    <w:rPr>
      <w:rFonts w:cs="Mangal"/>
      <w:szCs w:val="21"/>
    </w:rPr>
  </w:style>
  <w:style w:type="paragraph" w:styleId="TOC3">
    <w:name w:val="toc 3"/>
    <w:basedOn w:val="Normal"/>
    <w:next w:val="Normal"/>
    <w:autoRedefine/>
    <w:uiPriority w:val="39"/>
    <w:unhideWhenUsed/>
    <w:rsid w:val="00BE3838"/>
    <w:pPr>
      <w:spacing w:after="100"/>
      <w:ind w:left="480"/>
    </w:pPr>
    <w:rPr>
      <w:rFonts w:cs="Mangal"/>
      <w:szCs w:val="21"/>
    </w:rPr>
  </w:style>
  <w:style w:type="character" w:styleId="Hyperlink">
    <w:name w:val="Hyperlink"/>
    <w:basedOn w:val="DefaultParagraphFont"/>
    <w:uiPriority w:val="99"/>
    <w:unhideWhenUsed/>
    <w:rsid w:val="00BE3838"/>
    <w:rPr>
      <w:color w:val="0563C1" w:themeColor="hyperlink"/>
      <w:u w:val="single"/>
    </w:rPr>
  </w:style>
  <w:style w:type="character" w:customStyle="1" w:styleId="Heading4Char">
    <w:name w:val="Heading 4 Char"/>
    <w:basedOn w:val="DefaultParagraphFont"/>
    <w:link w:val="Heading4"/>
    <w:uiPriority w:val="9"/>
    <w:rsid w:val="00807F2F"/>
    <w:rPr>
      <w:rFonts w:ascii="Liberation Sans" w:hAnsi="Liberation Sans"/>
      <w:sz w:val="20"/>
      <w:szCs w:val="20"/>
      <w:u w:val="single"/>
    </w:rPr>
  </w:style>
  <w:style w:type="paragraph" w:styleId="ListParagraph">
    <w:name w:val="List Paragraph"/>
    <w:basedOn w:val="Normal"/>
    <w:uiPriority w:val="34"/>
    <w:qFormat/>
    <w:rsid w:val="00807F2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E4867-1BB0-4FB6-BD18-62ED2A04D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8</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14467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Light</cp:lastModifiedBy>
  <cp:revision>5</cp:revision>
  <dcterms:created xsi:type="dcterms:W3CDTF">2016-04-17T19:56:00Z</dcterms:created>
  <dcterms:modified xsi:type="dcterms:W3CDTF">2016-04-19T12:30:00Z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