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431DC" w14:textId="77777777" w:rsidR="00E8757F" w:rsidRDefault="00E8757F" w:rsidP="00E8757F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</w:rPr>
        <w:t>山中小屋</w:t>
      </w:r>
    </w:p>
    <w:p w14:paraId="730E0E73" w14:textId="4F8F6074" w:rsidR="009E10D8" w:rsidRPr="00E8757F" w:rsidRDefault="00E8757F" w:rsidP="00E8757F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E8757F">
        <w:rPr>
          <w:rFonts w:ascii="Times New Roman" w:eastAsia="標楷體" w:hAnsi="Times New Roman" w:cs="Times New Roman"/>
          <w:b/>
          <w:bCs/>
          <w:sz w:val="48"/>
          <w:szCs w:val="48"/>
        </w:rPr>
        <w:t>Betrayal at House on the Hill</w:t>
      </w:r>
    </w:p>
    <w:p w14:paraId="799106F9" w14:textId="77777777" w:rsidR="00E0615A" w:rsidRPr="005C43F1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2CDCEA9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4A2703">
        <w:rPr>
          <w:rFonts w:ascii="Times New Roman" w:eastAsia="標楷體" w:hAnsi="Times New Roman" w:cs="Times New Roman" w:hint="eastAsia"/>
          <w:sz w:val="28"/>
          <w:szCs w:val="28"/>
        </w:rPr>
        <w:t>12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48B9A13E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4A2703" w:rsidRPr="004A2703">
        <w:rPr>
          <w:rFonts w:ascii="Times New Roman" w:eastAsia="標楷體" w:hAnsi="Times New Roman" w:cs="Times New Roman"/>
          <w:sz w:val="28"/>
          <w:szCs w:val="28"/>
        </w:rPr>
        <w:t>3~6</w:t>
      </w:r>
    </w:p>
    <w:p w14:paraId="038759F0" w14:textId="2B09D8BB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4A2703">
        <w:rPr>
          <w:rFonts w:ascii="Times New Roman" w:eastAsia="標楷體" w:hAnsi="Times New Roman" w:cs="Times New Roman" w:hint="eastAsia"/>
          <w:sz w:val="28"/>
          <w:szCs w:val="28"/>
        </w:rPr>
        <w:t>60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分鐘</w:t>
      </w:r>
    </w:p>
    <w:p w14:paraId="5F6CE457" w14:textId="33867B63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4A2703">
        <w:rPr>
          <w:rFonts w:ascii="Times New Roman" w:eastAsia="標楷體" w:hAnsi="Times New Roman" w:cs="Times New Roman" w:hint="eastAsia"/>
          <w:sz w:val="28"/>
          <w:szCs w:val="28"/>
        </w:rPr>
        <w:t>恐怖</w:t>
      </w:r>
      <w:r w:rsidRPr="005C43F1">
        <w:rPr>
          <w:rFonts w:ascii="Times New Roman" w:eastAsia="標楷體" w:hAnsi="Times New Roman" w:cs="Times New Roman"/>
          <w:sz w:val="28"/>
          <w:szCs w:val="28"/>
        </w:rPr>
        <w:t>、</w:t>
      </w:r>
      <w:r w:rsidR="004A2703">
        <w:rPr>
          <w:rFonts w:ascii="Times New Roman" w:eastAsia="標楷體" w:hAnsi="Times New Roman" w:cs="Times New Roman" w:hint="eastAsia"/>
          <w:sz w:val="28"/>
          <w:szCs w:val="28"/>
        </w:rPr>
        <w:t>策略</w:t>
      </w:r>
    </w:p>
    <w:p w14:paraId="3C4FB5A1" w14:textId="6D19ACEE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41045E90" w14:textId="3F11EE6C" w:rsidR="009E3E48" w:rsidRDefault="004A2703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角色配置</w:t>
      </w:r>
    </w:p>
    <w:p w14:paraId="08B0B538" w14:textId="77777777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玩家選擇「角色卡」以及「對應的角色指示物」，如果搶到角色可以用抽的</w:t>
      </w:r>
    </w:p>
    <w:p w14:paraId="68B28A09" w14:textId="05885D17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五角形角色卡雙面有不同的屬性配置，選擇其中一面遊玩</w:t>
      </w:r>
    </w:p>
    <w:p w14:paraId="1634DF2A" w14:textId="150CD292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將「小黑夾」夾上角色卡上綠色起始數字然後對齊，如下圖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4A2703" w14:paraId="7D8EF49A" w14:textId="77777777" w:rsidTr="004A2703">
        <w:tc>
          <w:tcPr>
            <w:tcW w:w="8296" w:type="dxa"/>
          </w:tcPr>
          <w:p w14:paraId="6EC458C8" w14:textId="27F6E57C" w:rsidR="004A2703" w:rsidRDefault="004A2703" w:rsidP="004A2703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45CE9399" wp14:editId="344F5BEA">
                  <wp:simplePos x="0" y="0"/>
                  <wp:positionH relativeFrom="column">
                    <wp:posOffset>1012825</wp:posOffset>
                  </wp:positionH>
                  <wp:positionV relativeFrom="paragraph">
                    <wp:posOffset>1270</wp:posOffset>
                  </wp:positionV>
                  <wp:extent cx="3029585" cy="2886075"/>
                  <wp:effectExtent l="0" t="0" r="0" b="9525"/>
                  <wp:wrapSquare wrapText="bothSides"/>
                  <wp:docPr id="457415112" name="圖片 1" descr="山中小屋小黑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山中小屋小黑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60836A2" w14:textId="624C2189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版面上有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種不同數值，分別是</w:t>
      </w:r>
    </w:p>
    <w:p w14:paraId="5424B34D" w14:textId="76DDE3ED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 xml:space="preserve">1 Speed 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速度，用於移動</w:t>
      </w:r>
    </w:p>
    <w:p w14:paraId="1EFF71A2" w14:textId="06F3AFC0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 xml:space="preserve">2 Might 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力量，用於攻擊</w:t>
      </w:r>
    </w:p>
    <w:p w14:paraId="48B71377" w14:textId="77777777" w:rsidR="004A2703" w:rsidRP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 xml:space="preserve">3 Sanity 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精神，用於抵抗預兆發生的詛咒</w:t>
      </w:r>
    </w:p>
    <w:p w14:paraId="3AA19150" w14:textId="4B106086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sz w:val="28"/>
          <w:szCs w:val="28"/>
        </w:rPr>
        <w:t xml:space="preserve">4 Knowledge </w:t>
      </w:r>
      <w:r w:rsidRPr="004A2703">
        <w:rPr>
          <w:rFonts w:ascii="Times New Roman" w:eastAsia="標楷體" w:hAnsi="Times New Roman" w:cs="Times New Roman" w:hint="eastAsia"/>
          <w:sz w:val="28"/>
          <w:szCs w:val="28"/>
        </w:rPr>
        <w:t>知識，用於探索事物</w:t>
      </w:r>
    </w:p>
    <w:p w14:paraId="5DA4D878" w14:textId="77777777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10A2C66F" w14:textId="103E86A8" w:rsidR="004A2703" w:rsidRDefault="004A2703" w:rsidP="004A2703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A270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屬性規則</w:t>
      </w:r>
    </w:p>
    <w:p w14:paraId="5256D3E1" w14:textId="77777777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4A2703">
        <w:rPr>
          <w:rFonts w:ascii="Times New Roman" w:eastAsia="標楷體" w:hAnsi="Times New Roman" w:cs="Times New Roman"/>
          <w:sz w:val="28"/>
          <w:szCs w:val="28"/>
        </w:rPr>
        <w:t>數值變動</w:t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</w:r>
      <w:r w:rsidRPr="004A2703">
        <w:rPr>
          <w:rFonts w:ascii="Times New Roman" w:eastAsia="標楷體" w:hAnsi="Times New Roman" w:cs="Times New Roman"/>
          <w:sz w:val="28"/>
          <w:szCs w:val="28"/>
        </w:rPr>
        <w:t>綠色數字為起始數值，之後遇到事件造成數值的更動，皆為調整小黑夾對照數值上的數字做為更動</w:t>
      </w:r>
    </w:p>
    <w:p w14:paraId="5CCBC71F" w14:textId="59B365D7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br/>
        <w:t xml:space="preserve">2 </w:t>
      </w:r>
      <w:r w:rsidRPr="004A2703">
        <w:rPr>
          <w:rFonts w:ascii="Times New Roman" w:eastAsia="標楷體" w:hAnsi="Times New Roman" w:cs="Times New Roman"/>
          <w:sz w:val="28"/>
          <w:szCs w:val="28"/>
        </w:rPr>
        <w:t>骷髏頭</w:t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</w:r>
      <w:r w:rsidRPr="004A2703">
        <w:rPr>
          <w:rFonts w:ascii="Times New Roman" w:eastAsia="標楷體" w:hAnsi="Times New Roman" w:cs="Times New Roman"/>
          <w:sz w:val="28"/>
          <w:szCs w:val="28"/>
        </w:rPr>
        <w:lastRenderedPageBreak/>
        <w:t>在劇本作祟之前，角色數值最多降到</w:t>
      </w:r>
      <w:r w:rsidRPr="004A2703">
        <w:rPr>
          <w:rFonts w:ascii="Times New Roman" w:eastAsia="標楷體" w:hAnsi="Times New Roman" w:cs="Times New Roman"/>
          <w:sz w:val="28"/>
          <w:szCs w:val="28"/>
        </w:rPr>
        <w:t>2</w:t>
      </w:r>
      <w:r w:rsidRPr="004A2703">
        <w:rPr>
          <w:rFonts w:ascii="Times New Roman" w:eastAsia="標楷體" w:hAnsi="Times New Roman" w:cs="Times New Roman"/>
          <w:sz w:val="28"/>
          <w:szCs w:val="28"/>
        </w:rPr>
        <w:t>點，在作祟之後將可能降到骷髏頭，如果降到骷髏頭則角色死亡</w:t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  <w:t xml:space="preserve">3 </w:t>
      </w:r>
      <w:r w:rsidRPr="004A2703">
        <w:rPr>
          <w:rFonts w:ascii="Times New Roman" w:eastAsia="標楷體" w:hAnsi="Times New Roman" w:cs="Times New Roman"/>
          <w:sz w:val="28"/>
          <w:szCs w:val="28"/>
        </w:rPr>
        <w:t>數值極限</w:t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</w:r>
      <w:r w:rsidRPr="004A2703">
        <w:rPr>
          <w:rFonts w:ascii="Times New Roman" w:eastAsia="標楷體" w:hAnsi="Times New Roman" w:cs="Times New Roman"/>
          <w:sz w:val="28"/>
          <w:szCs w:val="28"/>
        </w:rPr>
        <w:t>因為事件或是道具因而數值上升，也無法超過角色卡上標示的極限，但是可以將多餘的點數做紀錄，在必須扣除時可以使用</w:t>
      </w:r>
    </w:p>
    <w:p w14:paraId="1097C22D" w14:textId="77777777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319600F0" w14:textId="77777777" w:rsidR="004A2703" w:rsidRPr="004A2703" w:rsidRDefault="004A2703" w:rsidP="004A2703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A2703">
        <w:rPr>
          <w:rFonts w:ascii="Times New Roman" w:eastAsia="標楷體" w:hAnsi="Times New Roman" w:cs="Times New Roman"/>
          <w:b/>
          <w:bCs/>
          <w:sz w:val="28"/>
          <w:szCs w:val="28"/>
        </w:rPr>
        <w:t>物品設置</w:t>
      </w:r>
    </w:p>
    <w:p w14:paraId="22D6F5AA" w14:textId="1747645F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4A2703">
        <w:rPr>
          <w:rFonts w:ascii="Times New Roman" w:eastAsia="標楷體" w:hAnsi="Times New Roman" w:cs="Times New Roman"/>
          <w:sz w:val="28"/>
          <w:szCs w:val="28"/>
        </w:rPr>
        <w:t>起始板塊</w:t>
      </w:r>
      <w:r w:rsidRPr="004A2703">
        <w:rPr>
          <w:rFonts w:ascii="Times New Roman" w:eastAsia="標楷體" w:hAnsi="Times New Roman" w:cs="Times New Roman"/>
          <w:sz w:val="28"/>
          <w:szCs w:val="28"/>
        </w:rPr>
        <w:br/>
      </w:r>
      <w:r w:rsidRPr="004A2703">
        <w:rPr>
          <w:rFonts w:ascii="Times New Roman" w:eastAsia="標楷體" w:hAnsi="Times New Roman" w:cs="Times New Roman"/>
          <w:sz w:val="28"/>
          <w:szCs w:val="28"/>
        </w:rPr>
        <w:t>放置房間板塊，背面全黑的即為「起始房間板塊」，分別是「大廳</w:t>
      </w:r>
      <w:r w:rsidRPr="004A2703">
        <w:rPr>
          <w:rFonts w:ascii="Times New Roman" w:eastAsia="標楷體" w:hAnsi="Times New Roman" w:cs="Times New Roman"/>
          <w:sz w:val="28"/>
          <w:szCs w:val="28"/>
        </w:rPr>
        <w:t>(</w:t>
      </w:r>
      <w:r w:rsidRPr="004A2703">
        <w:rPr>
          <w:rFonts w:ascii="Times New Roman" w:eastAsia="標楷體" w:hAnsi="Times New Roman" w:cs="Times New Roman"/>
          <w:sz w:val="28"/>
          <w:szCs w:val="28"/>
        </w:rPr>
        <w:t>較長</w:t>
      </w:r>
      <w:r w:rsidRPr="004A2703">
        <w:rPr>
          <w:rFonts w:ascii="Times New Roman" w:eastAsia="標楷體" w:hAnsi="Times New Roman" w:cs="Times New Roman"/>
          <w:sz w:val="28"/>
          <w:szCs w:val="28"/>
        </w:rPr>
        <w:t>)</w:t>
      </w:r>
      <w:r w:rsidRPr="004A2703">
        <w:rPr>
          <w:rFonts w:ascii="Times New Roman" w:eastAsia="標楷體" w:hAnsi="Times New Roman" w:cs="Times New Roman"/>
          <w:sz w:val="28"/>
          <w:szCs w:val="28"/>
        </w:rPr>
        <w:t>、二樓樓梯、地下室」，將正面朝上放置桌面中央</w:t>
      </w:r>
    </w:p>
    <w:p w14:paraId="301A1DDB" w14:textId="004F081A" w:rsid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t xml:space="preserve">2 </w:t>
      </w:r>
      <w:r w:rsidRPr="004A2703">
        <w:rPr>
          <w:rFonts w:ascii="Times New Roman" w:eastAsia="標楷體" w:hAnsi="Times New Roman" w:cs="Times New Roman"/>
          <w:sz w:val="28"/>
          <w:szCs w:val="28"/>
        </w:rPr>
        <w:t>放置牌庫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4A2703" w14:paraId="42A4370F" w14:textId="77777777" w:rsidTr="002F76F1">
        <w:tc>
          <w:tcPr>
            <w:tcW w:w="8306" w:type="dxa"/>
          </w:tcPr>
          <w:p w14:paraId="4B9C34D9" w14:textId="36A5325B" w:rsidR="004A2703" w:rsidRDefault="002F76F1" w:rsidP="004A2703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bookmarkStart w:id="0" w:name="_Hlk172535834"/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A898EB1" wp14:editId="7C9030EC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9423</wp:posOffset>
                  </wp:positionV>
                  <wp:extent cx="3905885" cy="2929890"/>
                  <wp:effectExtent l="0" t="0" r="0" b="3810"/>
                  <wp:wrapSquare wrapText="bothSides"/>
                  <wp:docPr id="1704904380" name="圖片 3" descr="山中小屋牌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山中小屋牌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885" cy="292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09DA1D7F" w14:textId="202B428F" w:rsidR="00BD5B8F" w:rsidRDefault="00BD5B8F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4D2FBCC9" w14:textId="63EA0073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lastRenderedPageBreak/>
        <w:t>將四種不同的牌洗牌後，蓋在旁邊方便拿取，分別是：</w:t>
      </w:r>
    </w:p>
    <w:p w14:paraId="4851540E" w14:textId="77777777" w:rsidR="0062602F" w:rsidRDefault="0062602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  <w:sectPr w:rsidR="0062602F" w:rsidSect="0062602F">
          <w:type w:val="continuous"/>
          <w:pgSz w:w="11906" w:h="16838"/>
          <w:pgMar w:top="1440" w:right="1797" w:bottom="1440" w:left="1797" w:header="851" w:footer="992" w:gutter="0"/>
          <w:cols w:space="425"/>
          <w:docGrid w:type="linesAndChars" w:linePitch="360"/>
        </w:sectPr>
      </w:pPr>
    </w:p>
    <w:p w14:paraId="0AC76847" w14:textId="189E3693" w:rsidR="004A2703" w:rsidRDefault="004A2703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4A2703">
        <w:rPr>
          <w:rFonts w:ascii="Times New Roman" w:eastAsia="標楷體" w:hAnsi="Times New Roman" w:cs="Times New Roman"/>
          <w:sz w:val="28"/>
          <w:szCs w:val="28"/>
        </w:rPr>
        <w:t>事件牌庫</w:t>
      </w:r>
      <w:r w:rsidRPr="004A2703">
        <w:rPr>
          <w:rFonts w:ascii="Times New Roman" w:eastAsia="標楷體" w:hAnsi="Times New Roman" w:cs="Times New Roman"/>
          <w:sz w:val="28"/>
          <w:szCs w:val="28"/>
        </w:rPr>
        <w:t>(Event)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1"/>
      </w:tblGrid>
      <w:tr w:rsidR="00BD5B8F" w14:paraId="074B044C" w14:textId="77777777" w:rsidTr="0062602F">
        <w:trPr>
          <w:trHeight w:val="3351"/>
        </w:trPr>
        <w:tc>
          <w:tcPr>
            <w:tcW w:w="3751" w:type="dxa"/>
          </w:tcPr>
          <w:p w14:paraId="240FA573" w14:textId="147C691D" w:rsidR="00BD5B8F" w:rsidRDefault="00BD5B8F" w:rsidP="004A2703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bookmarkStart w:id="1" w:name="_Hlk172536144"/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F5A9D16" wp14:editId="6F9FF69E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17145</wp:posOffset>
                  </wp:positionV>
                  <wp:extent cx="1739265" cy="2055495"/>
                  <wp:effectExtent l="0" t="0" r="0" b="1905"/>
                  <wp:wrapSquare wrapText="bothSides"/>
                  <wp:docPr id="1812264516" name="圖片 4" descr="山中小屋事件牌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山中小屋事件牌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265" cy="20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1"/>
    </w:tbl>
    <w:p w14:paraId="0ADAC76A" w14:textId="3025B530" w:rsidR="004A2703" w:rsidRDefault="004A2703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4A30E83F" w14:textId="6F3098B4" w:rsidR="004A2703" w:rsidRDefault="00BD5B8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物品牌庫</w:t>
      </w:r>
      <w:r w:rsidRPr="00BD5B8F">
        <w:rPr>
          <w:rFonts w:ascii="Times New Roman" w:eastAsia="標楷體" w:hAnsi="Times New Roman" w:cs="Times New Roman"/>
          <w:sz w:val="28"/>
          <w:szCs w:val="28"/>
        </w:rPr>
        <w:t>(Item)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BD5B8F" w14:paraId="4D83E30E" w14:textId="77777777" w:rsidTr="0062602F">
        <w:trPr>
          <w:trHeight w:val="3332"/>
        </w:trPr>
        <w:tc>
          <w:tcPr>
            <w:tcW w:w="3539" w:type="dxa"/>
          </w:tcPr>
          <w:p w14:paraId="54153AF6" w14:textId="0855AE69" w:rsidR="00BD5B8F" w:rsidRDefault="00BD5B8F" w:rsidP="007437F5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bookmarkStart w:id="2" w:name="_Hlk172536204"/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109F8D" wp14:editId="02A3011B">
                  <wp:simplePos x="0" y="0"/>
                  <wp:positionH relativeFrom="column">
                    <wp:posOffset>246304</wp:posOffset>
                  </wp:positionH>
                  <wp:positionV relativeFrom="paragraph">
                    <wp:posOffset>14452</wp:posOffset>
                  </wp:positionV>
                  <wp:extent cx="1640840" cy="2004060"/>
                  <wp:effectExtent l="0" t="0" r="0" b="0"/>
                  <wp:wrapSquare wrapText="bothSides"/>
                  <wp:docPr id="2" name="圖片 1" descr="山中小屋物品牌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山中小屋物品牌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bookmarkEnd w:id="2"/>
    <w:p w14:paraId="5AB5A4FD" w14:textId="0FBB54F2" w:rsidR="00BD5B8F" w:rsidRDefault="00BD5B8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預兆牌庫</w:t>
      </w:r>
      <w:r w:rsidRPr="00BD5B8F">
        <w:rPr>
          <w:rFonts w:ascii="Times New Roman" w:eastAsia="標楷體" w:hAnsi="Times New Roman" w:cs="Times New Roman"/>
          <w:sz w:val="28"/>
          <w:szCs w:val="28"/>
        </w:rPr>
        <w:t>(Omen)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BD5B8F" w14:paraId="35336CE9" w14:textId="77777777" w:rsidTr="0062602F">
        <w:trPr>
          <w:trHeight w:val="3439"/>
        </w:trPr>
        <w:tc>
          <w:tcPr>
            <w:tcW w:w="3539" w:type="dxa"/>
          </w:tcPr>
          <w:p w14:paraId="458FB584" w14:textId="162878D8" w:rsidR="00BD5B8F" w:rsidRDefault="00BD5B8F" w:rsidP="007437F5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8F063CE" wp14:editId="4323368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</wp:posOffset>
                  </wp:positionV>
                  <wp:extent cx="1610360" cy="1960245"/>
                  <wp:effectExtent l="0" t="0" r="8890" b="1905"/>
                  <wp:wrapSquare wrapText="bothSides"/>
                  <wp:docPr id="1719331607" name="圖片 5" descr="山中小屋預兆牌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山中小屋預兆牌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360" cy="196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388B4E4" w14:textId="77777777" w:rsidR="00BD5B8F" w:rsidRDefault="00BD5B8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69C25E67" w14:textId="1AE9356D" w:rsidR="00BD5B8F" w:rsidRDefault="00BD5B8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房間板塊牌庫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BD5B8F" w14:paraId="0E0A13BB" w14:textId="77777777" w:rsidTr="0062602F">
        <w:trPr>
          <w:trHeight w:val="3014"/>
        </w:trPr>
        <w:tc>
          <w:tcPr>
            <w:tcW w:w="3539" w:type="dxa"/>
          </w:tcPr>
          <w:p w14:paraId="6B0A87D6" w14:textId="283BEC7A" w:rsidR="00BD5B8F" w:rsidRDefault="00BD5B8F" w:rsidP="007437F5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1FEE88E" wp14:editId="361BAB8B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635</wp:posOffset>
                  </wp:positionV>
                  <wp:extent cx="1445260" cy="2157730"/>
                  <wp:effectExtent l="0" t="0" r="2540" b="0"/>
                  <wp:wrapSquare wrapText="bothSides"/>
                  <wp:docPr id="1759139345" name="圖片 6" descr="山中小屋房間板塊牌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山中小屋房間板塊牌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215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312670A" w14:textId="77777777" w:rsidR="0062602F" w:rsidRDefault="0062602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  <w:sectPr w:rsidR="0062602F" w:rsidSect="0062602F">
          <w:type w:val="continuous"/>
          <w:pgSz w:w="11906" w:h="16838"/>
          <w:pgMar w:top="1440" w:right="1797" w:bottom="1440" w:left="1797" w:header="851" w:footer="992" w:gutter="0"/>
          <w:cols w:num="2" w:space="425"/>
          <w:docGrid w:type="linesAndChars" w:linePitch="360"/>
        </w:sectPr>
      </w:pPr>
    </w:p>
    <w:p w14:paraId="06796B9A" w14:textId="2F513FC8" w:rsidR="00BD5B8F" w:rsidRDefault="00BD5B8F" w:rsidP="004A270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大廳集合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將角色指示物放在大廳板塊上集合，再將</w:t>
      </w:r>
      <w:r w:rsidRPr="00BD5B8F">
        <w:rPr>
          <w:rFonts w:ascii="Times New Roman" w:eastAsia="標楷體" w:hAnsi="Times New Roman" w:cs="Times New Roman"/>
          <w:sz w:val="28"/>
          <w:szCs w:val="28"/>
        </w:rPr>
        <w:t>8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顆骰子放在旁邊等待使用，即可開始遊戲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BD5B8F" w14:paraId="6CE4A4FA" w14:textId="77777777" w:rsidTr="007437F5">
        <w:tc>
          <w:tcPr>
            <w:tcW w:w="8296" w:type="dxa"/>
          </w:tcPr>
          <w:p w14:paraId="43B75FD7" w14:textId="4D30E4BC" w:rsidR="00BD5B8F" w:rsidRDefault="00BD5B8F" w:rsidP="007437F5">
            <w:pPr>
              <w:widowControl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7BEAA3A" wp14:editId="45E37C45">
                  <wp:simplePos x="0" y="0"/>
                  <wp:positionH relativeFrom="column">
                    <wp:posOffset>1395730</wp:posOffset>
                  </wp:positionH>
                  <wp:positionV relativeFrom="paragraph">
                    <wp:posOffset>44450</wp:posOffset>
                  </wp:positionV>
                  <wp:extent cx="2743200" cy="1378585"/>
                  <wp:effectExtent l="0" t="0" r="0" b="0"/>
                  <wp:wrapSquare wrapText="bothSides"/>
                  <wp:docPr id="678124870" name="圖片 7" descr="山中小屋大廳集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山中小屋大廳集合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AB29F5D" w14:textId="77777777" w:rsidR="00BD5B8F" w:rsidRPr="004A2703" w:rsidRDefault="00BD5B8F" w:rsidP="004A2703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1465517D" w14:textId="66DB84B0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05EC6110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遊戲是回合制進行，由起始玩家開始以順時針方向開局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每個回合玩家可以</w:t>
      </w:r>
      <w:r w:rsidRPr="00BD5B8F">
        <w:rPr>
          <w:rFonts w:ascii="Times New Roman" w:eastAsia="標楷體" w:hAnsi="Times New Roman" w:cs="Times New Roman"/>
          <w:sz w:val="28"/>
          <w:szCs w:val="28"/>
        </w:rPr>
        <w:t>4</w:t>
      </w:r>
      <w:r w:rsidRPr="00BD5B8F">
        <w:rPr>
          <w:rFonts w:ascii="Times New Roman" w:eastAsia="標楷體" w:hAnsi="Times New Roman" w:cs="Times New Roman"/>
          <w:sz w:val="28"/>
          <w:szCs w:val="28"/>
        </w:rPr>
        <w:t>種動作執行與否</w:t>
      </w:r>
    </w:p>
    <w:p w14:paraId="58545D1B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動作</w:t>
      </w: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移動</w:t>
      </w:r>
    </w:p>
    <w:p w14:paraId="3784BAC9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移動一間房間需要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點速度，根據角色當前速度判定可移動上限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當你獲得任何一張新牌，則無法再繼續移動，無論剩餘多少移動點數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例如</w:t>
      </w:r>
      <w:r w:rsidRPr="00BD5B8F">
        <w:rPr>
          <w:rFonts w:ascii="Times New Roman" w:eastAsia="標楷體" w:hAnsi="Times New Roman" w:cs="Times New Roman"/>
          <w:sz w:val="28"/>
          <w:szCs w:val="28"/>
        </w:rPr>
        <w:t>: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開新房間版塊、抽物品牌、預兆牌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0"/>
      </w:tblGrid>
      <w:tr w:rsidR="00BD5B8F" w14:paraId="00102536" w14:textId="77777777" w:rsidTr="0062602F">
        <w:tc>
          <w:tcPr>
            <w:tcW w:w="8296" w:type="dxa"/>
          </w:tcPr>
          <w:p w14:paraId="03B2DE8B" w14:textId="4D3471D0" w:rsidR="00BD5B8F" w:rsidRDefault="00BD5B8F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30126" wp14:editId="65B0DDA8">
                  <wp:extent cx="5274310" cy="2321560"/>
                  <wp:effectExtent l="0" t="0" r="2540" b="2540"/>
                  <wp:docPr id="1201645668" name="圖片 8" descr="山中小屋移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山中小屋移動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2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04FD7" w14:textId="77777777" w:rsidR="00376D1F" w:rsidRDefault="00376D1F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39D512FB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移動到</w:t>
      </w:r>
      <w:r w:rsidRPr="00BD5B8F">
        <w:rPr>
          <w:rFonts w:ascii="Times New Roman" w:eastAsia="標楷體" w:hAnsi="Times New Roman" w:cs="Times New Roman"/>
          <w:sz w:val="28"/>
          <w:szCs w:val="28"/>
        </w:rPr>
        <w:t>2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樓或地下室時，在樓梯也算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步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作祟開始後，玩家分為兩個陣營，在有敵方的房間裡，想要離開該房間需要多消耗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點速度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若在回合執行中被扣減速度，結果會馬上反映到該回合的移動數值</w:t>
      </w:r>
    </w:p>
    <w:p w14:paraId="3E460A64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動作</w:t>
      </w: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2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探索新房間</w:t>
      </w:r>
    </w:p>
    <w:p w14:paraId="200964B0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玩家走進任何一間還沒有抽房間板塊的門，即是探索新房間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從「房間牌庫」抽出一張符合自己樓層的板塊，例如原本在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樓，抽出不符合就放旁邊，就一直抽到在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樓的房間板塊為止，抽到後門對門接上版塊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0"/>
      </w:tblGrid>
      <w:tr w:rsidR="00BD5B8F" w14:paraId="0A8930AE" w14:textId="77777777" w:rsidTr="0062602F">
        <w:tc>
          <w:tcPr>
            <w:tcW w:w="8296" w:type="dxa"/>
          </w:tcPr>
          <w:p w14:paraId="0D0B6E0A" w14:textId="34897EFC" w:rsidR="00BD5B8F" w:rsidRDefault="00BD5B8F" w:rsidP="007437F5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4B657959" wp14:editId="7BDFAB58">
                  <wp:simplePos x="0" y="0"/>
                  <wp:positionH relativeFrom="column">
                    <wp:posOffset>406</wp:posOffset>
                  </wp:positionH>
                  <wp:positionV relativeFrom="paragraph">
                    <wp:posOffset>30226</wp:posOffset>
                  </wp:positionV>
                  <wp:extent cx="5274310" cy="857885"/>
                  <wp:effectExtent l="0" t="0" r="2540" b="0"/>
                  <wp:wrapSquare wrapText="bothSides"/>
                  <wp:docPr id="640505627" name="圖片 9" descr="山中小屋探索新房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山中小屋探索新房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FC69646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角色即刻移動到新開的房間內，並執行房間板塊上的所有說明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優先執行符號再執行文字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執行完畢後導致再開一間新房間的話，一樣要執行新房間的說明</w:t>
      </w:r>
    </w:p>
    <w:p w14:paraId="307FE228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動作</w:t>
      </w: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檢定</w:t>
      </w:r>
    </w:p>
    <w:p w14:paraId="3513F392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當翻開一張事件牌</w:t>
      </w:r>
      <w:r w:rsidRPr="00BD5B8F">
        <w:rPr>
          <w:rFonts w:ascii="Times New Roman" w:eastAsia="標楷體" w:hAnsi="Times New Roman" w:cs="Times New Roman"/>
          <w:sz w:val="28"/>
          <w:szCs w:val="28"/>
        </w:rPr>
        <w:t>/</w:t>
      </w:r>
      <w:r w:rsidRPr="00BD5B8F">
        <w:rPr>
          <w:rFonts w:ascii="Times New Roman" w:eastAsia="標楷體" w:hAnsi="Times New Roman" w:cs="Times New Roman"/>
          <w:sz w:val="28"/>
          <w:szCs w:val="28"/>
        </w:rPr>
        <w:t>物品牌</w:t>
      </w:r>
      <w:r w:rsidRPr="00BD5B8F">
        <w:rPr>
          <w:rFonts w:ascii="Times New Roman" w:eastAsia="標楷體" w:hAnsi="Times New Roman" w:cs="Times New Roman"/>
          <w:sz w:val="28"/>
          <w:szCs w:val="28"/>
        </w:rPr>
        <w:t>/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預兆牌，按照某項數值擲相對應數量的骰子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骰子數值只有</w:t>
      </w:r>
      <w:r w:rsidRPr="00BD5B8F">
        <w:rPr>
          <w:rFonts w:ascii="Times New Roman" w:eastAsia="標楷體" w:hAnsi="Times New Roman" w:cs="Times New Roman"/>
          <w:sz w:val="28"/>
          <w:szCs w:val="28"/>
        </w:rPr>
        <w:t>0~2</w:t>
      </w:r>
      <w:r w:rsidRPr="00BD5B8F">
        <w:rPr>
          <w:rFonts w:ascii="Times New Roman" w:eastAsia="標楷體" w:hAnsi="Times New Roman" w:cs="Times New Roman"/>
          <w:sz w:val="28"/>
          <w:szCs w:val="28"/>
        </w:rPr>
        <w:t>，如圖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BD5B8F" w14:paraId="06874E96" w14:textId="77777777" w:rsidTr="0062602F">
        <w:tc>
          <w:tcPr>
            <w:tcW w:w="8296" w:type="dxa"/>
          </w:tcPr>
          <w:p w14:paraId="3B675727" w14:textId="2EBAD86F" w:rsidR="00BD5B8F" w:rsidRDefault="00BD5B8F" w:rsidP="007437F5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94E9F06" wp14:editId="2AA29DD0">
                  <wp:simplePos x="0" y="0"/>
                  <wp:positionH relativeFrom="column">
                    <wp:posOffset>1441095</wp:posOffset>
                  </wp:positionH>
                  <wp:positionV relativeFrom="paragraph">
                    <wp:posOffset>330</wp:posOffset>
                  </wp:positionV>
                  <wp:extent cx="2214880" cy="1660525"/>
                  <wp:effectExtent l="0" t="0" r="0" b="0"/>
                  <wp:wrapSquare wrapText="bothSides"/>
                  <wp:docPr id="1159638079" name="圖片 10" descr="山中小屋骰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山中小屋骰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880" cy="166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6669AD2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當遊戲過程中有人翻到預兆卡，進行判定後，擲出的骰子數值總和小於預兆卡數量，當即觸發劇本作祟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可以在自己的回合檢定道具</w:t>
      </w:r>
    </w:p>
    <w:p w14:paraId="394E4E52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動作</w:t>
      </w: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4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操作道具</w:t>
      </w:r>
    </w:p>
    <w:p w14:paraId="0C1F6613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lastRenderedPageBreak/>
        <w:t>道具可以撿起、使用、丟棄、交易、偷取，一次只能選擇其中一種執行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劇本作祟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劇本作祟後新增動作以及背叛者和怪物</w:t>
      </w:r>
    </w:p>
    <w:p w14:paraId="2B9BA8EA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動作</w:t>
      </w:r>
      <w:r w:rsidRPr="00BD5B8F">
        <w:rPr>
          <w:rFonts w:ascii="Times New Roman" w:eastAsia="標楷體" w:hAnsi="Times New Roman" w:cs="Times New Roman"/>
          <w:sz w:val="28"/>
          <w:szCs w:val="28"/>
        </w:rPr>
        <w:t xml:space="preserve">5 </w:t>
      </w:r>
      <w:r w:rsidRPr="00BD5B8F">
        <w:rPr>
          <w:rFonts w:ascii="Times New Roman" w:eastAsia="標楷體" w:hAnsi="Times New Roman" w:cs="Times New Roman"/>
          <w:sz w:val="28"/>
          <w:szCs w:val="28"/>
        </w:rPr>
        <w:t>攻擊</w:t>
      </w:r>
    </w:p>
    <w:p w14:paraId="0DABF3D3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只要與敵方在同一房間就可以用「力量檢定」來攻擊對方，被攻擊者也以同屬性進行檢定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骰子總和較大的一方獲勝，輸的一方承受擲骰差距的傷害，每多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點扣除</w:t>
      </w:r>
      <w:r w:rsidRPr="00BD5B8F">
        <w:rPr>
          <w:rFonts w:ascii="Times New Roman" w:eastAsia="標楷體" w:hAnsi="Times New Roman" w:cs="Times New Roman"/>
          <w:sz w:val="28"/>
          <w:szCs w:val="28"/>
        </w:rPr>
        <w:t>1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點「物理傷害」，即自選速度或力量屬性調降一格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攻擊者可以使用擁有的道具，防禦者無法使用道具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當傷害大於等於</w:t>
      </w:r>
      <w:r w:rsidRPr="00BD5B8F">
        <w:rPr>
          <w:rFonts w:ascii="Times New Roman" w:eastAsia="標楷體" w:hAnsi="Times New Roman" w:cs="Times New Roman"/>
          <w:sz w:val="28"/>
          <w:szCs w:val="28"/>
        </w:rPr>
        <w:t>2</w:t>
      </w:r>
      <w:r w:rsidRPr="00BD5B8F">
        <w:rPr>
          <w:rFonts w:ascii="Times New Roman" w:eastAsia="標楷體" w:hAnsi="Times New Roman" w:cs="Times New Roman"/>
          <w:sz w:val="28"/>
          <w:szCs w:val="28"/>
        </w:rPr>
        <w:t>點也可以選擇強奪失敗玩家一件道具，而不造成攻擊傷害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t>當出現特別效果允許使用其他屬性攻擊，依照原規則扣除點數，但是如果是用精神或是知識屬性屬於精神傷害，戰敗的人要自選扣在這兩種屬性</w:t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br/>
      </w:r>
      <w:r w:rsidRPr="00BD5B8F">
        <w:rPr>
          <w:rFonts w:ascii="Times New Roman" w:eastAsia="標楷體" w:hAnsi="Times New Roman" w:cs="Times New Roman"/>
          <w:sz w:val="28"/>
          <w:szCs w:val="28"/>
        </w:rPr>
        <w:lastRenderedPageBreak/>
        <w:t>特殊道具「</w:t>
      </w:r>
      <w:r w:rsidRPr="00BD5B8F">
        <w:rPr>
          <w:rFonts w:ascii="Times New Roman" w:eastAsia="標楷體" w:hAnsi="Times New Roman" w:cs="Times New Roman"/>
          <w:sz w:val="28"/>
          <w:szCs w:val="28"/>
          <w:highlight w:val="yellow"/>
        </w:rPr>
        <w:t>左輪手槍</w:t>
      </w:r>
      <w:r w:rsidRPr="00BD5B8F">
        <w:rPr>
          <w:rFonts w:ascii="Times New Roman" w:eastAsia="標楷體" w:hAnsi="Times New Roman" w:cs="Times New Roman"/>
          <w:sz w:val="28"/>
          <w:szCs w:val="28"/>
        </w:rPr>
        <w:t>」可以遠距離攻擊，但是敵人必須與自己成一直線，並且中間沒有障礙物阻擋，攻擊失敗不會受傷但是成功無法選擇強奪道具</w:t>
      </w:r>
    </w:p>
    <w:p w14:paraId="422F16A7" w14:textId="77777777" w:rsidR="00BD5B8F" w:rsidRDefault="00BD5B8F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7A790FDD" w14:textId="77777777" w:rsidR="00BD5B8F" w:rsidRPr="00BD5B8F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叛徒</w:t>
      </w:r>
    </w:p>
    <w:p w14:paraId="11628966" w14:textId="4E8E2955" w:rsidR="00CC56C3" w:rsidRDefault="00BD5B8F" w:rsidP="00BD5B8F">
      <w:pPr>
        <w:rPr>
          <w:rFonts w:ascii="Times New Roman" w:eastAsia="標楷體" w:hAnsi="Times New Roman" w:cs="Times New Roman"/>
          <w:sz w:val="28"/>
          <w:szCs w:val="28"/>
        </w:rPr>
      </w:pPr>
      <w:r w:rsidRPr="00BD5B8F">
        <w:rPr>
          <w:rFonts w:ascii="Times New Roman" w:eastAsia="標楷體" w:hAnsi="Times New Roman" w:cs="Times New Roman"/>
          <w:sz w:val="28"/>
          <w:szCs w:val="28"/>
        </w:rPr>
        <w:t>叛徒決定方式是依照「作祟房間、物品」來決定劇本觸發作祟，依照劇本決定勝利條件</w:t>
      </w:r>
      <w:r w:rsidR="00CC56C3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ED47653" w14:textId="77777777" w:rsidR="00CC56C3" w:rsidRDefault="00CC56C3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2A7B88AB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叛徒規則</w:t>
      </w:r>
    </w:p>
    <w:p w14:paraId="6036CF9A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31C72BBA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 xml:space="preserve">1 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符合叛徒標準的人若有兩位以上，「作祟揭露者」是叛徒，若沒有「揭露者」，請依照「揭露者」往後的玩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家，最接近「揭露者」的是叛徒</w:t>
      </w:r>
    </w:p>
    <w:p w14:paraId="40E53DCF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358113BA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 xml:space="preserve">2 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若叛徒條件中，有指定某名字角色優先使用，這位此劇本是為該角色設計，若該角色不在遊戲中，才用另一個條件。</w:t>
      </w:r>
    </w:p>
    <w:p w14:paraId="33DEA522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7F71C5AA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 xml:space="preserve">3 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秘密叛徒的叛徒決定方法是拿取有編號的同款水滴狀小怪物標記，數字為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到玩家人數，洗牌後每人抽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張，拿到「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」的人就是叛徒，並將標記收好，以證明分</w:t>
      </w:r>
    </w:p>
    <w:p w14:paraId="4AB9136D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392B226D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叛徒特有技能</w:t>
      </w:r>
    </w:p>
    <w:p w14:paraId="46D483AB" w14:textId="79D34DB2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某些劇本有新增怪物，將由叛徒負責怪物回合</w:t>
      </w:r>
    </w:p>
    <w:p w14:paraId="61CC0951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6B8E4C3A" w14:textId="34173830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叛徒不受房間負面效果影響</w:t>
      </w:r>
    </w:p>
    <w:p w14:paraId="4D0F4B2D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5EC3CBCC" w14:textId="781AB824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可隨意使用電梯以及神祕滑道，無須擲骰，但連續兩回合只能使用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各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次</w:t>
      </w:r>
    </w:p>
    <w:p w14:paraId="186E31C5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5678122E" w14:textId="5574ACEC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叛徒可以決定是否進行檢定，如果確定執行，則必須承擔風險</w:t>
      </w:r>
    </w:p>
    <w:p w14:paraId="575E50B7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584B6CCC" w14:textId="34E522CC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如果遇到「秘密叛徒」劇本，叛徒須以不使用優勢隱滿身分，一但開始使用優勢條件，就必須向探險者宣布自己的叛徒身分</w:t>
      </w:r>
    </w:p>
    <w:p w14:paraId="6099B2A9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0367F476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怪物</w:t>
      </w:r>
    </w:p>
    <w:p w14:paraId="4619F808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6D4D2857" w14:textId="19719170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怪物擁有自己的屬性，每隻怪獸都可以移動與攻擊，但是怪物無法探索新房間，或攜帶物品，除非劇本設定，詳情見叛徒劇本</w:t>
      </w:r>
    </w:p>
    <w:p w14:paraId="44117EDA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6E3C44BD" w14:textId="47D38A68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怪物擲骰速度檢定作為此回合的移動格數，但最少可以移動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步，即使骰出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1925F4CF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602D5D46" w14:textId="33F7E330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同種怪物只需要骰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次，共用擲骰結果</w:t>
      </w:r>
    </w:p>
    <w:p w14:paraId="4760297C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4F2458D5" w14:textId="1CB702EC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怪物無視房間中移動的任何檢定與負面效果</w:t>
      </w:r>
    </w:p>
    <w:p w14:paraId="4070B49A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3ECD4DE3" w14:textId="012C549F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怪物可以走一般人無法走的方向，包含爬上煤導槽、崩塌的房間或是從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樓舞廳爬上包廂房，也能直接使用「牆壁開關」神秘電梯、滑道皆無須擲骰，叛徒也是，但是叛徒與怪物的連續兩回合中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,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電梯只能使用一次</w:t>
      </w:r>
    </w:p>
    <w:p w14:paraId="6531E46A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4614A660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死亡</w:t>
      </w:r>
    </w:p>
    <w:p w14:paraId="213F91FC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1ED0339C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人物死亡</w:t>
      </w:r>
    </w:p>
    <w:p w14:paraId="3458B0F4" w14:textId="10B16996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劇本作祟之前角色不會死亡，數值最低只會降到骷髏頭前一格，也就是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2</w:t>
      </w:r>
    </w:p>
    <w:p w14:paraId="49894CD8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劇本作祟之後，凡是任何一種數值降到骷髏頭，人物死亡，死亡無法再復活</w:t>
      </w:r>
    </w:p>
    <w:p w14:paraId="3355C9E5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7D2F1E58" w14:textId="1508E121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人物死亡後全部道具會直接掉落，此時放置一枚「五角物品標記」，之後經過的玩家可以自由撿取</w:t>
      </w:r>
    </w:p>
    <w:p w14:paraId="13AC131A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4B658D1C" w14:textId="6811FC4C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死亡後必須公開自己身分</w:t>
      </w:r>
    </w:p>
    <w:p w14:paraId="11E33BA6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557405ED" w14:textId="7777777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震懾怪物</w:t>
      </w:r>
    </w:p>
    <w:p w14:paraId="5F143EE5" w14:textId="3D1EF7B7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當怪物被擊敗後，怪物不會受傷或死亡，而是被震懾後休息一回合，休息的怪物翻到背面「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S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」，怪物若身上有道具也將放置一個「物品指示物」，怪物復活後沒被撿走就可以再撿回來</w:t>
      </w:r>
    </w:p>
    <w:p w14:paraId="26BDC351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58FAB205" w14:textId="65E27E95" w:rsidR="00CC56C3" w:rsidRPr="00CC56C3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被震懾後怪物不具備牽制玩家能力，玩家只需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點速度即可穿越一間房間</w:t>
      </w:r>
    </w:p>
    <w:p w14:paraId="248C617B" w14:textId="77777777" w:rsidR="00CC56C3" w:rsidRPr="00CC56C3" w:rsidRDefault="00CC56C3" w:rsidP="00CC56C3">
      <w:pPr>
        <w:rPr>
          <w:rFonts w:ascii="Times New Roman" w:eastAsia="標楷體" w:hAnsi="Times New Roman" w:cs="Times New Roman"/>
          <w:sz w:val="28"/>
          <w:szCs w:val="28"/>
        </w:rPr>
      </w:pPr>
    </w:p>
    <w:p w14:paraId="4DB61BBF" w14:textId="49B95444" w:rsidR="00BD5B8F" w:rsidRPr="00BD5B8F" w:rsidRDefault="00CC56C3" w:rsidP="00CC56C3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CC56C3">
        <w:rPr>
          <w:rFonts w:ascii="Times New Roman" w:eastAsia="標楷體" w:hAnsi="Times New Roman" w:cs="Times New Roman" w:hint="eastAsia"/>
          <w:sz w:val="28"/>
          <w:szCs w:val="28"/>
        </w:rPr>
        <w:t>探險者仍可在怪物休息時再次攻擊怪物，若戰敗，不會受到攻擊，若戰勝，則怪物多休息一回合</w:t>
      </w:r>
    </w:p>
    <w:sectPr w:rsidR="00BD5B8F" w:rsidRPr="00BD5B8F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534810" w14:textId="77777777" w:rsidR="00832D6C" w:rsidRDefault="00832D6C" w:rsidP="00E8757F">
      <w:pPr>
        <w:spacing w:after="0" w:line="240" w:lineRule="auto"/>
      </w:pPr>
      <w:r>
        <w:separator/>
      </w:r>
    </w:p>
  </w:endnote>
  <w:endnote w:type="continuationSeparator" w:id="0">
    <w:p w14:paraId="326A50CA" w14:textId="77777777" w:rsidR="00832D6C" w:rsidRDefault="00832D6C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0A0AF" w14:textId="77777777" w:rsidR="00832D6C" w:rsidRDefault="00832D6C" w:rsidP="00E8757F">
      <w:pPr>
        <w:spacing w:after="0" w:line="240" w:lineRule="auto"/>
      </w:pPr>
      <w:r>
        <w:separator/>
      </w:r>
    </w:p>
  </w:footnote>
  <w:footnote w:type="continuationSeparator" w:id="0">
    <w:p w14:paraId="342BE83E" w14:textId="77777777" w:rsidR="00832D6C" w:rsidRDefault="00832D6C" w:rsidP="00E87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7EA5"/>
    <w:rsid w:val="00061296"/>
    <w:rsid w:val="002F76F1"/>
    <w:rsid w:val="00376D1F"/>
    <w:rsid w:val="004A2703"/>
    <w:rsid w:val="005C43F1"/>
    <w:rsid w:val="0062602F"/>
    <w:rsid w:val="007E33A9"/>
    <w:rsid w:val="00832D6C"/>
    <w:rsid w:val="00852C85"/>
    <w:rsid w:val="009E10D8"/>
    <w:rsid w:val="009E3E48"/>
    <w:rsid w:val="00A338F7"/>
    <w:rsid w:val="00BD5B8F"/>
    <w:rsid w:val="00C042B8"/>
    <w:rsid w:val="00C610C4"/>
    <w:rsid w:val="00CC56C3"/>
    <w:rsid w:val="00D27234"/>
    <w:rsid w:val="00E0615A"/>
    <w:rsid w:val="00E8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untai chen</cp:lastModifiedBy>
  <cp:revision>4</cp:revision>
  <cp:lastPrinted>2024-07-09T05:46:00Z</cp:lastPrinted>
  <dcterms:created xsi:type="dcterms:W3CDTF">2024-07-22T02:09:00Z</dcterms:created>
  <dcterms:modified xsi:type="dcterms:W3CDTF">2024-07-22T02:52:00Z</dcterms:modified>
</cp:coreProperties>
</file>