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11643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B152C2" w14:textId="0DFF81E0" w:rsidR="00313A64" w:rsidRDefault="00313A64" w:rsidP="009A1C68">
          <w:pPr>
            <w:pStyle w:val="TtuloTDC"/>
            <w:jc w:val="both"/>
          </w:pPr>
          <w:r>
            <w:t>Contenido</w:t>
          </w:r>
        </w:p>
        <w:p w14:paraId="5413E648" w14:textId="09545C78" w:rsidR="00C3381F" w:rsidRDefault="00313A64" w:rsidP="009A1C68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679565" w:history="1">
            <w:r w:rsidR="00C3381F" w:rsidRPr="00F806CD">
              <w:rPr>
                <w:rStyle w:val="Hipervnculo"/>
                <w:noProof/>
              </w:rPr>
              <w:t>Introducción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_Toc105679565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2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1A76464E" w14:textId="0ACEFCBF" w:rsidR="00C3381F" w:rsidRDefault="00000000" w:rsidP="009A1C68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66" w:history="1">
            <w:r w:rsidR="00C3381F" w:rsidRPr="00F806CD">
              <w:rPr>
                <w:rStyle w:val="Hipervnculo"/>
                <w:noProof/>
              </w:rPr>
              <w:t>Simplificación del sistema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_Toc105679566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2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4673D243" w14:textId="6DBE4101" w:rsidR="00C3381F" w:rsidRDefault="00000000" w:rsidP="009A1C68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67" w:history="1">
            <w:r w:rsidR="00C3381F" w:rsidRPr="00F806CD">
              <w:rPr>
                <w:rStyle w:val="Hipervnculo"/>
                <w:noProof/>
              </w:rPr>
              <w:t>Simplificación del doble paralelogramo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_Toc105679567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2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64562975" w14:textId="7F89FED6" w:rsidR="00C3381F" w:rsidRDefault="00000000" w:rsidP="009A1C68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68" w:history="1">
            <w:r w:rsidR="00C3381F" w:rsidRPr="00F806CD">
              <w:rPr>
                <w:rStyle w:val="Hipervnculo"/>
                <w:noProof/>
              </w:rPr>
              <w:t>Sistema resultante: péndulo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_Toc105679568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3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58815487" w14:textId="30A1547D" w:rsidR="00C3381F" w:rsidRDefault="00000000" w:rsidP="009A1C68">
          <w:pPr>
            <w:pStyle w:val="TDC1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69" w:history="1">
            <w:r w:rsidR="00C3381F" w:rsidRPr="00F806CD">
              <w:rPr>
                <w:rStyle w:val="Hipervnculo"/>
                <w:noProof/>
              </w:rPr>
              <w:t>Ecuaciones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_Toc105679569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4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7494B5E0" w14:textId="184EA11A" w:rsidR="00C3381F" w:rsidRDefault="00000000" w:rsidP="009A1C68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0" w:history="1">
            <w:r w:rsidR="00C3381F" w:rsidRPr="00F806CD">
              <w:rPr>
                <w:rStyle w:val="Hipervnculo"/>
                <w:noProof/>
              </w:rPr>
              <w:t>Variables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_Toc105679570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4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081255BA" w14:textId="299182B3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1" w:history="1">
            <w:r w:rsidR="00C3381F" w:rsidRPr="00F806CD">
              <w:rPr>
                <w:rStyle w:val="Hipervnculo"/>
                <w:noProof/>
              </w:rPr>
              <w:t>Motor DC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_Toc105679571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4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426F8415" w14:textId="680E3EB3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2" w:history="1">
            <w:r w:rsidR="00C3381F" w:rsidRPr="00F806CD">
              <w:rPr>
                <w:rStyle w:val="Hipervnculo"/>
                <w:noProof/>
              </w:rPr>
              <w:t>Caja reductora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_Toc105679572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4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4B2AE65B" w14:textId="5A444492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3" w:history="1">
            <w:r w:rsidR="00C3381F" w:rsidRPr="00F806CD">
              <w:rPr>
                <w:rStyle w:val="Hipervnculo"/>
                <w:noProof/>
              </w:rPr>
              <w:t>Péndulo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_Toc105679573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4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47D40AE6" w14:textId="2246679E" w:rsidR="00C3381F" w:rsidRDefault="00000000" w:rsidP="009A1C68">
          <w:pPr>
            <w:pStyle w:val="TDC2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4" w:history="1">
            <w:r w:rsidR="00C3381F" w:rsidRPr="00F806CD">
              <w:rPr>
                <w:rStyle w:val="Hipervnculo"/>
                <w:noProof/>
              </w:rPr>
              <w:t>Proceso de modelado en dominio temporal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_Toc105679574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5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2CB2EB3A" w14:textId="1B3ED34E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5" w:history="1">
            <w:r w:rsidR="00C3381F" w:rsidRPr="00F806CD">
              <w:rPr>
                <w:rStyle w:val="Hipervnculo"/>
                <w:noProof/>
              </w:rPr>
              <w:t>Modificaciones por eje en bloqueo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_Toc105679575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5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66F6E975" w14:textId="49190518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6" w:history="1">
            <w:r w:rsidR="00C3381F" w:rsidRPr="00F806CD">
              <w:rPr>
                <w:rStyle w:val="Hipervnculo"/>
                <w:noProof/>
              </w:rPr>
              <w:t>Diferencia entre fuerzas en el centro de gravedad y dirección deseada de aplicación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_Toc105679576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6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29672218" w14:textId="78F8FB25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7" w:history="1">
            <w:r w:rsidR="00C3381F" w:rsidRPr="00F806CD">
              <w:rPr>
                <w:rStyle w:val="Hipervnculo"/>
                <w:noProof/>
              </w:rPr>
              <w:t>Efecto de la fuerza perpendicular ejercida por el brazo L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_Toc105679577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8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7493BE78" w14:textId="41DD4E72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8" w:history="1">
            <w:r w:rsidR="00C3381F" w:rsidRPr="00F806CD">
              <w:rPr>
                <w:rStyle w:val="Hipervnculo"/>
                <w:noProof/>
              </w:rPr>
              <w:t>Efecto de la fuerza peso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_Toc105679578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9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62FEF3EF" w14:textId="32FC4974" w:rsidR="00C3381F" w:rsidRDefault="00000000" w:rsidP="009A1C68">
          <w:pPr>
            <w:pStyle w:val="TDC3"/>
            <w:tabs>
              <w:tab w:val="right" w:leader="dot" w:pos="8494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105679579" w:history="1">
            <w:r w:rsidR="00C3381F" w:rsidRPr="00F806CD">
              <w:rPr>
                <w:rStyle w:val="Hipervnculo"/>
                <w:noProof/>
              </w:rPr>
              <w:t>Modelo en el dominito temporal</w:t>
            </w:r>
            <w:r w:rsidR="00C3381F">
              <w:rPr>
                <w:noProof/>
                <w:webHidden/>
              </w:rPr>
              <w:tab/>
            </w:r>
            <w:r w:rsidR="00C3381F">
              <w:rPr>
                <w:noProof/>
                <w:webHidden/>
              </w:rPr>
              <w:fldChar w:fldCharType="begin"/>
            </w:r>
            <w:r w:rsidR="00C3381F">
              <w:rPr>
                <w:noProof/>
                <w:webHidden/>
              </w:rPr>
              <w:instrText xml:space="preserve"> PAGEREF _Toc105679579 \h </w:instrText>
            </w:r>
            <w:r w:rsidR="00C3381F">
              <w:rPr>
                <w:noProof/>
                <w:webHidden/>
              </w:rPr>
            </w:r>
            <w:r w:rsidR="00C3381F">
              <w:rPr>
                <w:noProof/>
                <w:webHidden/>
              </w:rPr>
              <w:fldChar w:fldCharType="separate"/>
            </w:r>
            <w:r w:rsidR="00776C48">
              <w:rPr>
                <w:noProof/>
                <w:webHidden/>
              </w:rPr>
              <w:t>10</w:t>
            </w:r>
            <w:r w:rsidR="00C3381F">
              <w:rPr>
                <w:noProof/>
                <w:webHidden/>
              </w:rPr>
              <w:fldChar w:fldCharType="end"/>
            </w:r>
          </w:hyperlink>
        </w:p>
        <w:p w14:paraId="3EC0BB1D" w14:textId="69E0F8DB" w:rsidR="00313A64" w:rsidRDefault="00313A64" w:rsidP="009A1C68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9EA7518" w14:textId="77777777" w:rsidR="00313A64" w:rsidRDefault="00313A64" w:rsidP="009A1C68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2A0C9FC" w14:textId="40B0CE63" w:rsidR="00134CFC" w:rsidRDefault="00134CFC" w:rsidP="009A1C68">
      <w:pPr>
        <w:pStyle w:val="Ttulo1"/>
        <w:jc w:val="both"/>
      </w:pPr>
      <w:bookmarkStart w:id="0" w:name="_Toc105679565"/>
      <w:r>
        <w:lastRenderedPageBreak/>
        <w:t>Introducción</w:t>
      </w:r>
      <w:bookmarkEnd w:id="0"/>
    </w:p>
    <w:p w14:paraId="42D032A2" w14:textId="346C87C1" w:rsidR="00062002" w:rsidRDefault="005D75CA" w:rsidP="009A1C68">
      <w:pPr>
        <w:jc w:val="both"/>
      </w:pPr>
      <w:r>
        <w:t xml:space="preserve">Para comenzar, se realiza el </w:t>
      </w:r>
      <w:r w:rsidRPr="00134CFC">
        <w:rPr>
          <w:b/>
          <w:bCs/>
        </w:rPr>
        <w:t>modelado teórico de u</w:t>
      </w:r>
      <w:r w:rsidR="00062002" w:rsidRPr="00134CFC">
        <w:rPr>
          <w:b/>
          <w:bCs/>
        </w:rPr>
        <w:t xml:space="preserve">na </w:t>
      </w:r>
      <w:r w:rsidR="000C7C12" w:rsidRPr="00134CFC">
        <w:rPr>
          <w:b/>
          <w:bCs/>
        </w:rPr>
        <w:t xml:space="preserve">sola </w:t>
      </w:r>
      <w:r w:rsidR="00062002" w:rsidRPr="00134CFC">
        <w:rPr>
          <w:b/>
          <w:bCs/>
        </w:rPr>
        <w:t>articulación</w:t>
      </w:r>
      <w:r w:rsidR="000C7C12">
        <w:t xml:space="preserve">, así como </w:t>
      </w:r>
      <w:r w:rsidR="003229E4">
        <w:t>su sistema</w:t>
      </w:r>
      <w:r w:rsidR="000C7C12">
        <w:t xml:space="preserve"> de actuación.</w:t>
      </w:r>
    </w:p>
    <w:p w14:paraId="14C40FC5" w14:textId="74F0B213" w:rsidR="00062002" w:rsidRDefault="00DA16F5" w:rsidP="009A1C68">
      <w:pPr>
        <w:jc w:val="both"/>
      </w:pPr>
      <w:r>
        <w:t>Una articulación se compone</w:t>
      </w:r>
      <w:r w:rsidR="00062002">
        <w:t xml:space="preserve"> de: motor DC con escobillas, caja reductora (</w:t>
      </w:r>
      <w:r w:rsidR="006368B8">
        <w:t>unida al</w:t>
      </w:r>
      <w:r w:rsidR="00062002">
        <w:t xml:space="preserve"> motor DC)</w:t>
      </w:r>
      <w:r w:rsidR="006368B8">
        <w:t xml:space="preserve"> y </w:t>
      </w:r>
      <w:r w:rsidR="00062002">
        <w:t>mecanismo de paralelogramo articulado</w:t>
      </w:r>
      <w:r w:rsidR="003229E4">
        <w:t xml:space="preserve">, conectadas tal y como se ve en la </w:t>
      </w:r>
      <w:r w:rsidR="003229E4">
        <w:fldChar w:fldCharType="begin"/>
      </w:r>
      <w:r w:rsidR="003229E4">
        <w:instrText xml:space="preserve"> REF _Ref105572893 \h </w:instrText>
      </w:r>
      <w:r w:rsidR="009A1C68">
        <w:instrText xml:space="preserve"> \* MERGEFORMAT </w:instrText>
      </w:r>
      <w:r w:rsidR="003229E4">
        <w:fldChar w:fldCharType="separate"/>
      </w:r>
      <w:r w:rsidR="00776C48">
        <w:t xml:space="preserve">Figura </w:t>
      </w:r>
      <w:r w:rsidR="00776C48">
        <w:rPr>
          <w:noProof/>
        </w:rPr>
        <w:t>1</w:t>
      </w:r>
      <w:r w:rsidR="003229E4">
        <w:fldChar w:fldCharType="end"/>
      </w:r>
      <w:r w:rsidR="00062002">
        <w:t>.</w:t>
      </w:r>
      <w:r w:rsidR="00D354F4">
        <w:t xml:space="preserve"> En la </w:t>
      </w:r>
      <w:r w:rsidR="00D354F4">
        <w:fldChar w:fldCharType="begin"/>
      </w:r>
      <w:r w:rsidR="00D354F4">
        <w:instrText xml:space="preserve"> REF _Ref105679671 \h </w:instrText>
      </w:r>
      <w:r w:rsidR="009A1C68">
        <w:instrText xml:space="preserve"> \* MERGEFORMAT </w:instrText>
      </w:r>
      <w:r w:rsidR="00D354F4">
        <w:fldChar w:fldCharType="separate"/>
      </w:r>
      <w:r w:rsidR="00776C48">
        <w:t xml:space="preserve">Figura </w:t>
      </w:r>
      <w:r w:rsidR="00776C48">
        <w:rPr>
          <w:noProof/>
        </w:rPr>
        <w:t>5</w:t>
      </w:r>
      <w:r w:rsidR="00D354F4">
        <w:fldChar w:fldCharType="end"/>
      </w:r>
      <w:r w:rsidR="00D354F4">
        <w:t xml:space="preserve"> se puede apreciar el montaje real del prototipo.</w:t>
      </w:r>
    </w:p>
    <w:p w14:paraId="1B0343C4" w14:textId="77777777" w:rsidR="003229E4" w:rsidRDefault="003229E4" w:rsidP="009A1C68">
      <w:pPr>
        <w:keepNext/>
        <w:jc w:val="center"/>
      </w:pPr>
      <w:r>
        <w:rPr>
          <w:noProof/>
        </w:rPr>
        <w:drawing>
          <wp:inline distT="0" distB="0" distL="0" distR="0" wp14:anchorId="48CDFDE7" wp14:editId="4206D878">
            <wp:extent cx="5151120" cy="1303020"/>
            <wp:effectExtent l="0" t="0" r="0" b="0"/>
            <wp:docPr id="2" name="Imagen 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BE19" w14:textId="530912A7" w:rsidR="003229E4" w:rsidRDefault="003229E4" w:rsidP="009A1C68">
      <w:pPr>
        <w:pStyle w:val="Descripcin"/>
        <w:jc w:val="center"/>
      </w:pPr>
      <w:bookmarkStart w:id="1" w:name="_Ref105572893"/>
      <w:r>
        <w:t xml:space="preserve">Figura </w:t>
      </w:r>
      <w:fldSimple w:instr=" SEQ Figura \* ARABIC ">
        <w:r w:rsidR="00776C48">
          <w:rPr>
            <w:noProof/>
          </w:rPr>
          <w:t>1</w:t>
        </w:r>
      </w:fldSimple>
      <w:bookmarkEnd w:id="1"/>
      <w:r w:rsidR="009B1829">
        <w:t xml:space="preserve">: esquema </w:t>
      </w:r>
      <w:r w:rsidR="00F76334">
        <w:t>mecánico de una articulación.</w:t>
      </w:r>
    </w:p>
    <w:p w14:paraId="052EDB8E" w14:textId="6B9B6B60" w:rsidR="00134CFC" w:rsidRDefault="00134CFC" w:rsidP="009A1C68">
      <w:pPr>
        <w:pStyle w:val="Ttulo1"/>
        <w:jc w:val="both"/>
      </w:pPr>
      <w:bookmarkStart w:id="2" w:name="_Toc105679566"/>
      <w:r>
        <w:t>Simplificación del sistema</w:t>
      </w:r>
      <w:bookmarkEnd w:id="2"/>
    </w:p>
    <w:p w14:paraId="13679A47" w14:textId="702E85D1" w:rsidR="00134CFC" w:rsidRDefault="00134CFC" w:rsidP="009A1C68">
      <w:pPr>
        <w:pStyle w:val="Ttulo2"/>
        <w:jc w:val="both"/>
      </w:pPr>
      <w:bookmarkStart w:id="3" w:name="_Toc105679567"/>
      <w:r>
        <w:t>Simplificación del doble paralelogramo</w:t>
      </w:r>
      <w:bookmarkEnd w:id="3"/>
    </w:p>
    <w:p w14:paraId="7F3C8223" w14:textId="4AA249E7" w:rsidR="00062002" w:rsidRDefault="00062002" w:rsidP="009A1C68">
      <w:pPr>
        <w:jc w:val="both"/>
      </w:pPr>
      <w:r>
        <w:t xml:space="preserve">Siguiendo con la equivalencia mostrada en </w:t>
      </w:r>
      <w:r w:rsidRPr="00062002">
        <w:t>Alessandro Battezzato</w:t>
      </w:r>
      <w:r>
        <w:t xml:space="preserve"> 2014 en la </w:t>
      </w:r>
      <w:r w:rsidR="003229E4">
        <w:fldChar w:fldCharType="begin"/>
      </w:r>
      <w:r w:rsidR="003229E4">
        <w:instrText xml:space="preserve"> REF _Ref105572912 \h </w:instrText>
      </w:r>
      <w:r w:rsidR="009A1C68">
        <w:instrText xml:space="preserve"> \* MERGEFORMAT </w:instrText>
      </w:r>
      <w:r w:rsidR="003229E4">
        <w:fldChar w:fldCharType="separate"/>
      </w:r>
      <w:r w:rsidR="00776C48">
        <w:t xml:space="preserve">Figura </w:t>
      </w:r>
      <w:r w:rsidR="00776C48">
        <w:rPr>
          <w:noProof/>
        </w:rPr>
        <w:t>2</w:t>
      </w:r>
      <w:r w:rsidR="003229E4">
        <w:fldChar w:fldCharType="end"/>
      </w:r>
      <w:r>
        <w:t xml:space="preserve">, cinemáticamente se puede modelar el mecanismo de paralelogramo articulado como una simple articulación </w:t>
      </w:r>
      <w:r w:rsidR="005D75CA">
        <w:t xml:space="preserve">de </w:t>
      </w:r>
      <w:r>
        <w:t>rotación (</w:t>
      </w:r>
      <w:r w:rsidR="00B43E6C">
        <w:t xml:space="preserve">como podría ser </w:t>
      </w:r>
      <w:r>
        <w:t>una bisagra)</w:t>
      </w:r>
      <w:r w:rsidR="00B43E6C">
        <w:t>.</w:t>
      </w:r>
    </w:p>
    <w:p w14:paraId="1525942F" w14:textId="77777777" w:rsidR="003229E4" w:rsidRDefault="00062002" w:rsidP="009A1C68">
      <w:pPr>
        <w:keepNext/>
        <w:jc w:val="center"/>
      </w:pPr>
      <w:r>
        <w:rPr>
          <w:noProof/>
        </w:rPr>
        <w:drawing>
          <wp:inline distT="0" distB="0" distL="0" distR="0" wp14:anchorId="2556D315" wp14:editId="096627A7">
            <wp:extent cx="2781300" cy="2301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52D1" w14:textId="51C52AFD" w:rsidR="00062002" w:rsidRDefault="003229E4" w:rsidP="009A1C68">
      <w:pPr>
        <w:pStyle w:val="Descripcin"/>
        <w:jc w:val="both"/>
      </w:pPr>
      <w:bookmarkStart w:id="4" w:name="_Ref105572912"/>
      <w:r>
        <w:t xml:space="preserve">Figura </w:t>
      </w:r>
      <w:fldSimple w:instr=" SEQ Figura \* ARABIC ">
        <w:r w:rsidR="00776C48">
          <w:rPr>
            <w:noProof/>
          </w:rPr>
          <w:t>2</w:t>
        </w:r>
      </w:fldSimple>
      <w:bookmarkEnd w:id="4"/>
      <w:r w:rsidR="00F76334">
        <w:t>: simplificación del mecanismo de doble paralelogramo a una articulación de rotación.</w:t>
      </w:r>
      <w:r w:rsidR="00B43E6C">
        <w:t xml:space="preserve"> Arriba, en negro, mecanismo real. Abajo, en gris, mecanismo equivalente. Líneas discontinuas mostrando posición del centro de rotación remoto.</w:t>
      </w:r>
    </w:p>
    <w:p w14:paraId="5B613529" w14:textId="7CAE1997" w:rsidR="003640AD" w:rsidRDefault="003640AD" w:rsidP="009A1C68">
      <w:pPr>
        <w:jc w:val="both"/>
      </w:pPr>
      <w:r>
        <w:t xml:space="preserve">Desde un punto de vista cinemático esta equivalencia no se cumple, sin embargo, dado que el estudio </w:t>
      </w:r>
      <w:r w:rsidR="001E3AAE">
        <w:t>del mecanismo</w:t>
      </w:r>
      <w:r w:rsidR="009A1C68">
        <w:t xml:space="preserve"> de paralelogramo articulado</w:t>
      </w:r>
      <w:r>
        <w:t xml:space="preserve"> escapa a los alcances de este tfg, y tanto la masa como las velocidades y aceleraciones a las que va a estar sometido son bajas, se ha aplicado esta simplificación </w:t>
      </w:r>
      <w:r w:rsidR="009A1C68">
        <w:t xml:space="preserve">también </w:t>
      </w:r>
      <w:r>
        <w:t>en el modelo</w:t>
      </w:r>
      <w:r w:rsidR="005D75CA">
        <w:t xml:space="preserve"> dinámico</w:t>
      </w:r>
      <w:r>
        <w:t xml:space="preserve"> realzado. </w:t>
      </w:r>
    </w:p>
    <w:p w14:paraId="6FC407DA" w14:textId="54FF0953" w:rsidR="003640AD" w:rsidRDefault="003640AD" w:rsidP="009A1C68">
      <w:pPr>
        <w:jc w:val="both"/>
      </w:pPr>
      <w:r>
        <w:t>Por otro lado, estas características no afectarían al control de fuerza, ya que este se hace con el motor en bloqueo, por lo que esta simplificación ni siquiera afectaría a la parte de mayor interés</w:t>
      </w:r>
      <w:r w:rsidR="005D75CA">
        <w:t>.</w:t>
      </w:r>
    </w:p>
    <w:p w14:paraId="4B0F148E" w14:textId="77777777" w:rsidR="00134CFC" w:rsidRDefault="00134CFC" w:rsidP="009A1C68">
      <w:pPr>
        <w:jc w:val="both"/>
      </w:pPr>
    </w:p>
    <w:p w14:paraId="05822713" w14:textId="74AC3392" w:rsidR="00134CFC" w:rsidRDefault="00134CFC" w:rsidP="009A1C68">
      <w:pPr>
        <w:pStyle w:val="Ttulo2"/>
        <w:jc w:val="both"/>
      </w:pPr>
      <w:bookmarkStart w:id="5" w:name="_Toc105679568"/>
      <w:r>
        <w:lastRenderedPageBreak/>
        <w:t>Sistema resultante: péndulo</w:t>
      </w:r>
      <w:bookmarkEnd w:id="5"/>
    </w:p>
    <w:p w14:paraId="5715A3AC" w14:textId="7521AB5C" w:rsidR="005D75CA" w:rsidRDefault="005D75CA" w:rsidP="009A1C68">
      <w:pPr>
        <w:jc w:val="both"/>
      </w:pPr>
      <w:r>
        <w:t xml:space="preserve">Con </w:t>
      </w:r>
      <w:r w:rsidR="00994908">
        <w:t>la</w:t>
      </w:r>
      <w:r>
        <w:t xml:space="preserve"> simplificación </w:t>
      </w:r>
      <w:r w:rsidR="00994908">
        <w:t xml:space="preserve">del paralelogramo articulado, el sistema resultante </w:t>
      </w:r>
      <w:r>
        <w:t xml:space="preserve">queda </w:t>
      </w:r>
      <w:r w:rsidR="00994908">
        <w:t xml:space="preserve">compuesto por </w:t>
      </w:r>
      <w:r>
        <w:t xml:space="preserve">el motor DC conectado a la reductora, y </w:t>
      </w:r>
      <w:r w:rsidR="00994908">
        <w:t>su</w:t>
      </w:r>
      <w:r>
        <w:t xml:space="preserve"> salida conectada la articulación de rotación. Desde esta articulación hay una cierta distancia hasta el centro de masas de</w:t>
      </w:r>
      <w:r w:rsidR="00994908">
        <w:t>l conjunto</w:t>
      </w:r>
      <w:r>
        <w:t xml:space="preserve"> </w:t>
      </w:r>
      <w:r w:rsidR="00994908">
        <w:t xml:space="preserve">de </w:t>
      </w:r>
      <w:r>
        <w:t>la pieza que reposa sobre el dedo</w:t>
      </w:r>
      <w:r w:rsidR="00994908">
        <w:t xml:space="preserve"> y el mecanismo de paralelogramo articulado</w:t>
      </w:r>
      <w:r>
        <w:t xml:space="preserve">. </w:t>
      </w:r>
      <w:r w:rsidR="009D5222">
        <w:t>Observando</w:t>
      </w:r>
      <w:r>
        <w:t xml:space="preserve"> el </w:t>
      </w:r>
      <w:r w:rsidR="00994908">
        <w:t>sistema resultante</w:t>
      </w:r>
      <w:r>
        <w:t xml:space="preserve">, vemos que no se trata de otra cosa que de un péndulo </w:t>
      </w:r>
      <w:r w:rsidR="009D5222">
        <w:t>movido por un motor DC con reductora</w:t>
      </w:r>
      <w:r w:rsidR="00F76334">
        <w:t>,</w:t>
      </w:r>
      <w:r w:rsidR="00994908">
        <w:t xml:space="preserve"> tal y</w:t>
      </w:r>
      <w:r w:rsidR="00F76334">
        <w:t xml:space="preserve"> como se muestra en la </w:t>
      </w:r>
      <w:r w:rsidR="00F76334">
        <w:fldChar w:fldCharType="begin"/>
      </w:r>
      <w:r w:rsidR="00F76334">
        <w:instrText xml:space="preserve"> REF _Ref105573392 \h </w:instrText>
      </w:r>
      <w:r w:rsidR="009A1C68">
        <w:instrText xml:space="preserve"> \* MERGEFORMAT </w:instrText>
      </w:r>
      <w:r w:rsidR="00F76334">
        <w:fldChar w:fldCharType="separate"/>
      </w:r>
      <w:r w:rsidR="00776C48">
        <w:t xml:space="preserve">Figura </w:t>
      </w:r>
      <w:r w:rsidR="00776C48">
        <w:rPr>
          <w:noProof/>
        </w:rPr>
        <w:t>3</w:t>
      </w:r>
      <w:r w:rsidR="00F76334">
        <w:fldChar w:fldCharType="end"/>
      </w:r>
      <w:r w:rsidR="00F76334">
        <w:t>.</w:t>
      </w:r>
    </w:p>
    <w:p w14:paraId="6D6608B3" w14:textId="77777777" w:rsidR="00F76334" w:rsidRDefault="00F76334" w:rsidP="00994908">
      <w:pPr>
        <w:keepNext/>
        <w:jc w:val="center"/>
      </w:pPr>
      <w:r>
        <w:rPr>
          <w:noProof/>
        </w:rPr>
        <w:drawing>
          <wp:inline distT="0" distB="0" distL="0" distR="0" wp14:anchorId="729A2C74" wp14:editId="230006ED">
            <wp:extent cx="5394960" cy="2705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6A28" w14:textId="67885FDE" w:rsidR="00F76334" w:rsidRPr="003640AD" w:rsidRDefault="00F76334" w:rsidP="00994908">
      <w:pPr>
        <w:pStyle w:val="Descripcin"/>
        <w:jc w:val="center"/>
      </w:pPr>
      <w:bookmarkStart w:id="6" w:name="_Ref105573392"/>
      <w:r>
        <w:t xml:space="preserve">Figura </w:t>
      </w:r>
      <w:fldSimple w:instr=" SEQ Figura \* ARABIC ">
        <w:r w:rsidR="00776C48">
          <w:rPr>
            <w:noProof/>
          </w:rPr>
          <w:t>3</w:t>
        </w:r>
      </w:fldSimple>
      <w:bookmarkEnd w:id="6"/>
      <w:r>
        <w:t>: esquema mecánico simplifica</w:t>
      </w:r>
      <w:r w:rsidR="00065C01">
        <w:t>do</w:t>
      </w:r>
      <w:r>
        <w:t>.</w:t>
      </w:r>
    </w:p>
    <w:p w14:paraId="71B6F3C3" w14:textId="75419C7C" w:rsidR="00863517" w:rsidRDefault="00863517" w:rsidP="009A1C68">
      <w:pPr>
        <w:jc w:val="both"/>
      </w:pPr>
      <w:r>
        <w:t>Siendo el</w:t>
      </w:r>
      <w:r w:rsidR="00182CCC">
        <w:t xml:space="preserve"> esquema del</w:t>
      </w:r>
      <w:r>
        <w:t xml:space="preserve"> </w:t>
      </w:r>
      <w:r w:rsidR="00182CCC">
        <w:t>modelo</w:t>
      </w:r>
      <w:r>
        <w:t xml:space="preserve"> de la </w:t>
      </w:r>
      <w:r>
        <w:fldChar w:fldCharType="begin"/>
      </w:r>
      <w:r>
        <w:instrText xml:space="preserve"> REF _Ref105573392 \h </w:instrText>
      </w:r>
      <w:r w:rsidR="009A1C68">
        <w:instrText xml:space="preserve"> \* MERGEFORMAT </w:instrText>
      </w:r>
      <w:r>
        <w:fldChar w:fldCharType="separate"/>
      </w:r>
      <w:r w:rsidR="00776C48">
        <w:t xml:space="preserve">Figura </w:t>
      </w:r>
      <w:r w:rsidR="00776C48">
        <w:rPr>
          <w:noProof/>
        </w:rPr>
        <w:t>3</w:t>
      </w:r>
      <w:r>
        <w:fldChar w:fldCharType="end"/>
      </w:r>
      <w:r w:rsidR="00182CCC">
        <w:t xml:space="preserve"> </w:t>
      </w:r>
      <w:r>
        <w:t xml:space="preserve">aquel mostrado </w:t>
      </w:r>
      <w:r w:rsidR="00182CCC">
        <w:t>en la</w:t>
      </w:r>
      <w:r>
        <w:t xml:space="preserve"> </w:t>
      </w:r>
      <w:r w:rsidR="00182CCC" w:rsidRPr="003734F5">
        <w:fldChar w:fldCharType="begin"/>
      </w:r>
      <w:r w:rsidR="00182CCC" w:rsidRPr="003734F5">
        <w:instrText xml:space="preserve"> REF _Ref105574684 \h </w:instrText>
      </w:r>
      <w:r w:rsidR="00F6529E" w:rsidRPr="003734F5">
        <w:instrText xml:space="preserve"> \* MERGEFORMAT </w:instrText>
      </w:r>
      <w:r w:rsidR="00182CCC" w:rsidRPr="003734F5">
        <w:fldChar w:fldCharType="separate"/>
      </w:r>
      <w:r w:rsidR="00776C48">
        <w:t xml:space="preserve">Figura </w:t>
      </w:r>
      <w:r w:rsidR="00776C48">
        <w:rPr>
          <w:noProof/>
        </w:rPr>
        <w:t>4</w:t>
      </w:r>
      <w:r w:rsidR="00182CCC" w:rsidRPr="003734F5">
        <w:fldChar w:fldCharType="end"/>
      </w:r>
      <w:r w:rsidRPr="003734F5">
        <w:t>.</w:t>
      </w:r>
    </w:p>
    <w:p w14:paraId="735BC153" w14:textId="00F767D7" w:rsidR="00182CCC" w:rsidRDefault="003734F5" w:rsidP="00910DA2">
      <w:pPr>
        <w:keepNext/>
        <w:jc w:val="center"/>
      </w:pPr>
      <w:r w:rsidRPr="003734F5">
        <w:rPr>
          <w:noProof/>
        </w:rPr>
        <w:drawing>
          <wp:inline distT="0" distB="0" distL="0" distR="0" wp14:anchorId="7748E8FC" wp14:editId="6EB75908">
            <wp:extent cx="5400040" cy="1629410"/>
            <wp:effectExtent l="0" t="0" r="0" b="8890"/>
            <wp:docPr id="8" name="Imagen 8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7036" w14:textId="4DF223FA" w:rsidR="00182CCC" w:rsidRDefault="00182CCC" w:rsidP="00910DA2">
      <w:pPr>
        <w:pStyle w:val="Descripcin"/>
        <w:jc w:val="center"/>
      </w:pPr>
      <w:bookmarkStart w:id="7" w:name="_Ref105574684"/>
      <w:r>
        <w:t xml:space="preserve">Figura </w:t>
      </w:r>
      <w:fldSimple w:instr=" SEQ Figura \* ARABIC ">
        <w:r w:rsidR="00776C48">
          <w:rPr>
            <w:noProof/>
          </w:rPr>
          <w:t>4</w:t>
        </w:r>
      </w:fldSimple>
      <w:bookmarkEnd w:id="7"/>
      <w:r>
        <w:t>: esquema del modelo simplificado.</w:t>
      </w:r>
    </w:p>
    <w:p w14:paraId="2BD0761C" w14:textId="77777777" w:rsidR="0043799E" w:rsidRDefault="0043799E" w:rsidP="009A1C68">
      <w:pPr>
        <w:jc w:val="both"/>
      </w:pPr>
      <w:r>
        <w:br w:type="page"/>
      </w:r>
    </w:p>
    <w:p w14:paraId="6C1D1A33" w14:textId="146C0D2D" w:rsidR="00134CFC" w:rsidRDefault="00134CFC" w:rsidP="009A1C68">
      <w:pPr>
        <w:pStyle w:val="Ttulo1"/>
        <w:jc w:val="both"/>
      </w:pPr>
      <w:bookmarkStart w:id="8" w:name="_Toc105679569"/>
      <w:r>
        <w:lastRenderedPageBreak/>
        <w:t>Ecuaciones</w:t>
      </w:r>
      <w:bookmarkEnd w:id="8"/>
    </w:p>
    <w:p w14:paraId="76190811" w14:textId="6F480D54" w:rsidR="00182CCC" w:rsidRDefault="007138F8" w:rsidP="009A1C68">
      <w:pPr>
        <w:pStyle w:val="Ttulo2"/>
        <w:jc w:val="both"/>
      </w:pPr>
      <w:bookmarkStart w:id="9" w:name="_Toc105679570"/>
      <w:r>
        <w:t>Glosario de v</w:t>
      </w:r>
      <w:r w:rsidR="00134CFC">
        <w:t>ariables</w:t>
      </w:r>
      <w:bookmarkEnd w:id="9"/>
    </w:p>
    <w:p w14:paraId="3671A8CE" w14:textId="0296EF37" w:rsidR="00BB6A35" w:rsidRPr="00BB6A35" w:rsidRDefault="00BB6A35" w:rsidP="009A1C68">
      <w:pPr>
        <w:pStyle w:val="Ttulo3"/>
        <w:jc w:val="both"/>
      </w:pPr>
      <w:bookmarkStart w:id="10" w:name="_Toc105679571"/>
      <w:r w:rsidRPr="00BB6A35">
        <w:t>Motor DC</w:t>
      </w:r>
      <w:bookmarkEnd w:id="10"/>
    </w:p>
    <w:p w14:paraId="51546A95" w14:textId="2218FFC1" w:rsidR="00305C2F" w:rsidRDefault="00305C2F" w:rsidP="009A1C68">
      <w:pPr>
        <w:ind w:left="708"/>
        <w:jc w:val="both"/>
      </w:pPr>
      <w:r>
        <w:t>v(t): tensión de alimentación</w:t>
      </w:r>
    </w:p>
    <w:p w14:paraId="0376AE50" w14:textId="77777777" w:rsidR="00686430" w:rsidRDefault="00686430" w:rsidP="009A1C68">
      <w:pPr>
        <w:ind w:left="708"/>
        <w:jc w:val="both"/>
      </w:pPr>
      <w:r>
        <w:t>R: resistencia del bobinado</w:t>
      </w:r>
    </w:p>
    <w:p w14:paraId="1D8B48DB" w14:textId="45261615" w:rsidR="00686430" w:rsidRDefault="00686430" w:rsidP="009A1C68">
      <w:pPr>
        <w:ind w:left="708"/>
        <w:jc w:val="both"/>
      </w:pPr>
      <w:r>
        <w:t>L: inductancia del bobinado</w:t>
      </w:r>
    </w:p>
    <w:p w14:paraId="5D0FF097" w14:textId="222A3F10" w:rsidR="00686430" w:rsidRDefault="00686430" w:rsidP="009A1C68">
      <w:pPr>
        <w:ind w:left="708"/>
        <w:jc w:val="both"/>
      </w:pPr>
      <w:r>
        <w:t>Tm(t): par eléctrico</w:t>
      </w:r>
    </w:p>
    <w:p w14:paraId="49C20787" w14:textId="40DE5093" w:rsidR="00686430" w:rsidRDefault="00686430" w:rsidP="009A1C68">
      <w:pPr>
        <w:ind w:left="708"/>
        <w:jc w:val="both"/>
      </w:pPr>
      <w:r>
        <w:t>Kt: constante de par</w:t>
      </w:r>
    </w:p>
    <w:p w14:paraId="67DA4407" w14:textId="6C5D9690" w:rsidR="00686430" w:rsidRDefault="00686430" w:rsidP="009A1C68">
      <w:pPr>
        <w:ind w:left="708"/>
        <w:jc w:val="both"/>
      </w:pPr>
      <w:r>
        <w:t>vfem(t): tensión provocada por fuerza contra electromotriz</w:t>
      </w:r>
    </w:p>
    <w:p w14:paraId="17F515FD" w14:textId="3C8B6F36" w:rsidR="00BB6A35" w:rsidRDefault="00BB6A35" w:rsidP="009A1C68">
      <w:pPr>
        <w:ind w:left="708"/>
        <w:jc w:val="both"/>
      </w:pPr>
      <w:r>
        <w:t>Kv: constante de velocidad</w:t>
      </w:r>
    </w:p>
    <w:p w14:paraId="050F0EC3" w14:textId="38C62325" w:rsidR="006F255B" w:rsidRDefault="006F255B" w:rsidP="009A1C68">
      <w:pPr>
        <w:ind w:left="708"/>
        <w:jc w:val="both"/>
      </w:pPr>
      <w:r>
        <w:t>Tm,out(t): par a la salida</w:t>
      </w:r>
    </w:p>
    <w:p w14:paraId="3B6A5E22" w14:textId="532A5AE6" w:rsidR="00305C2F" w:rsidRDefault="00305C2F" w:rsidP="009A1C68">
      <w:pPr>
        <w:ind w:left="708"/>
        <w:jc w:val="both"/>
      </w:pPr>
      <w:r>
        <w:t xml:space="preserve">bm: </w:t>
      </w:r>
      <w:r w:rsidR="002E43BD">
        <w:t xml:space="preserve">coeficiente de </w:t>
      </w:r>
      <w:r w:rsidR="00BB6A35">
        <w:t xml:space="preserve">rozamiento viscoso del eje </w:t>
      </w:r>
      <w:r w:rsidR="00771D4D">
        <w:t>(incluyendo reductora)</w:t>
      </w:r>
    </w:p>
    <w:p w14:paraId="5D29E0EE" w14:textId="1C606EB4" w:rsidR="00305C2F" w:rsidRDefault="00305C2F" w:rsidP="009A1C68">
      <w:pPr>
        <w:ind w:left="708"/>
        <w:jc w:val="both"/>
      </w:pPr>
      <w:r>
        <w:t>Jm: inercia del eje</w:t>
      </w:r>
      <w:r w:rsidR="00771D4D">
        <w:t xml:space="preserve"> (incluyendo reductora)</w:t>
      </w:r>
    </w:p>
    <w:p w14:paraId="35FE36FE" w14:textId="701184A3" w:rsidR="00BB6A35" w:rsidRDefault="00CD214F" w:rsidP="009A1C68">
      <w:pPr>
        <w:ind w:left="708"/>
        <w:jc w:val="both"/>
        <w:rPr>
          <w:rFonts w:eastAsiaTheme="minorEastAsia"/>
        </w:rPr>
      </w:pPr>
      <w:r>
        <w:rPr>
          <w:rFonts w:ascii="GreekC" w:hAnsi="GreekC" w:cs="GreekC"/>
        </w:rPr>
        <w:t>Ѳ</w:t>
      </w:r>
      <w:r>
        <w:rPr>
          <w:rFonts w:ascii="Times New Roman" w:hAnsi="Times New Roman" w:cs="Times New Roman"/>
        </w:rPr>
        <w:t>’</w:t>
      </w:r>
      <w:r w:rsidR="00BB6A35">
        <w:rPr>
          <w:rFonts w:eastAsiaTheme="minorEastAsia"/>
        </w:rPr>
        <w:t>m</w:t>
      </w:r>
      <w:r w:rsidR="003C4B00">
        <w:rPr>
          <w:rFonts w:eastAsiaTheme="minorEastAsia"/>
        </w:rPr>
        <w:t>(t)</w:t>
      </w:r>
      <w:r w:rsidR="00305C2F">
        <w:rPr>
          <w:rFonts w:eastAsiaTheme="minorEastAsia"/>
        </w:rPr>
        <w:t>:</w:t>
      </w:r>
      <w:r w:rsidR="00BB6A35">
        <w:rPr>
          <w:rFonts w:eastAsiaTheme="minorEastAsia"/>
        </w:rPr>
        <w:t xml:space="preserve"> velocidad angular</w:t>
      </w:r>
    </w:p>
    <w:p w14:paraId="6B1A441E" w14:textId="6DCD75D1" w:rsidR="006F255B" w:rsidRDefault="006F255B" w:rsidP="009A1C68">
      <w:pPr>
        <w:ind w:left="708"/>
        <w:jc w:val="both"/>
        <w:rPr>
          <w:rFonts w:eastAsiaTheme="minorEastAsia"/>
        </w:rPr>
      </w:pPr>
      <w:r>
        <w:rPr>
          <w:rFonts w:ascii="GreekC" w:hAnsi="GreekC" w:cs="GreekC"/>
        </w:rPr>
        <w:t>Ѳ</w:t>
      </w:r>
      <w:r>
        <w:rPr>
          <w:rFonts w:ascii="Times New Roman" w:hAnsi="Times New Roman" w:cs="Times New Roman"/>
        </w:rPr>
        <w:t>’’</w:t>
      </w:r>
      <w:r>
        <w:rPr>
          <w:rFonts w:eastAsiaTheme="minorEastAsia"/>
        </w:rPr>
        <w:t>m(t): aceleración angular</w:t>
      </w:r>
    </w:p>
    <w:p w14:paraId="0CE7B754" w14:textId="3D31A65E" w:rsidR="00BB6A35" w:rsidRPr="00BB6A35" w:rsidRDefault="00BB6A35" w:rsidP="009A1C68">
      <w:pPr>
        <w:pStyle w:val="Ttulo3"/>
        <w:jc w:val="both"/>
        <w:rPr>
          <w:rFonts w:eastAsiaTheme="minorEastAsia"/>
        </w:rPr>
      </w:pPr>
      <w:bookmarkStart w:id="11" w:name="_Toc105679572"/>
      <w:r w:rsidRPr="00BB6A35">
        <w:rPr>
          <w:rFonts w:eastAsiaTheme="minorEastAsia"/>
        </w:rPr>
        <w:t>Caja reductora</w:t>
      </w:r>
      <w:bookmarkEnd w:id="11"/>
    </w:p>
    <w:p w14:paraId="4D892D57" w14:textId="110D32BA" w:rsidR="002E43BD" w:rsidRPr="002E43BD" w:rsidRDefault="002E43BD" w:rsidP="009A1C68">
      <w:pPr>
        <w:ind w:left="708"/>
        <w:jc w:val="both"/>
      </w:pPr>
      <w:r>
        <w:t>T</w:t>
      </w:r>
      <w:r w:rsidR="00EA10D0">
        <w:t>r</w:t>
      </w:r>
      <w:r>
        <w:t>(t): par</w:t>
      </w:r>
    </w:p>
    <w:p w14:paraId="5D8E2A28" w14:textId="0CB9C362" w:rsidR="00305C2F" w:rsidRDefault="00BB6A35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>n: relación de transmisión</w:t>
      </w:r>
    </w:p>
    <w:p w14:paraId="76916BD9" w14:textId="7D8031EF" w:rsidR="003C4B00" w:rsidRDefault="00CD214F" w:rsidP="009A1C68">
      <w:pPr>
        <w:ind w:left="708"/>
        <w:jc w:val="both"/>
        <w:rPr>
          <w:rFonts w:eastAsiaTheme="minorEastAsia"/>
        </w:rPr>
      </w:pPr>
      <w:r>
        <w:rPr>
          <w:rFonts w:ascii="GreekC" w:hAnsi="GreekC" w:cs="GreekC"/>
        </w:rPr>
        <w:t>Ѳ</w:t>
      </w:r>
      <w:r>
        <w:rPr>
          <w:rFonts w:ascii="Times New Roman" w:hAnsi="Times New Roman" w:cs="Times New Roman"/>
        </w:rPr>
        <w:t>’</w:t>
      </w:r>
      <w:r w:rsidR="003C4B00">
        <w:rPr>
          <w:rFonts w:eastAsiaTheme="minorEastAsia"/>
        </w:rPr>
        <w:t>r(t): velocidad angular</w:t>
      </w:r>
    </w:p>
    <w:p w14:paraId="18C211B6" w14:textId="5FB367A8" w:rsidR="00BB6A35" w:rsidRDefault="003C4B00" w:rsidP="009A1C68">
      <w:pPr>
        <w:pStyle w:val="Ttulo3"/>
        <w:jc w:val="both"/>
        <w:rPr>
          <w:rFonts w:eastAsiaTheme="minorEastAsia"/>
        </w:rPr>
      </w:pPr>
      <w:bookmarkStart w:id="12" w:name="_Toc105679573"/>
      <w:r w:rsidRPr="003C4B00">
        <w:rPr>
          <w:rFonts w:eastAsiaTheme="minorEastAsia"/>
        </w:rPr>
        <w:t>Péndulo</w:t>
      </w:r>
      <w:bookmarkEnd w:id="12"/>
    </w:p>
    <w:p w14:paraId="7E96C24D" w14:textId="77777777" w:rsidR="002E43BD" w:rsidRDefault="002E43BD" w:rsidP="009A1C68">
      <w:pPr>
        <w:ind w:left="708"/>
        <w:jc w:val="both"/>
      </w:pPr>
      <w:r>
        <w:rPr>
          <w:rFonts w:ascii="GreekC" w:hAnsi="GreekC" w:cs="GreekC"/>
        </w:rPr>
        <w:t>Ѳ</w:t>
      </w:r>
      <w:r>
        <w:t>p(t): ángulo</w:t>
      </w:r>
    </w:p>
    <w:p w14:paraId="78A90BBD" w14:textId="77777777" w:rsidR="002E43BD" w:rsidRDefault="002E43BD" w:rsidP="009A1C68">
      <w:pPr>
        <w:ind w:left="708"/>
        <w:jc w:val="both"/>
        <w:rPr>
          <w:rFonts w:eastAsiaTheme="minorEastAsia"/>
        </w:rPr>
      </w:pPr>
      <w:r>
        <w:rPr>
          <w:rFonts w:ascii="GreekC" w:hAnsi="GreekC" w:cs="GreekC"/>
        </w:rPr>
        <w:t>Ѳ</w:t>
      </w:r>
      <w:r>
        <w:rPr>
          <w:rFonts w:ascii="Times New Roman" w:hAnsi="Times New Roman" w:cs="Times New Roman"/>
        </w:rPr>
        <w:t>’</w:t>
      </w:r>
      <w:r>
        <w:rPr>
          <w:rFonts w:eastAsiaTheme="minorEastAsia"/>
        </w:rPr>
        <w:t>p(t): velocidad angular</w:t>
      </w:r>
    </w:p>
    <w:p w14:paraId="0EA8D8ED" w14:textId="0820946C" w:rsidR="002E43BD" w:rsidRDefault="002E43BD" w:rsidP="009A1C68">
      <w:pPr>
        <w:ind w:left="708"/>
        <w:jc w:val="both"/>
        <w:rPr>
          <w:rFonts w:eastAsiaTheme="minorEastAsia"/>
        </w:rPr>
      </w:pPr>
      <w:r>
        <w:rPr>
          <w:rFonts w:ascii="GreekC" w:hAnsi="GreekC" w:cs="GreekC"/>
        </w:rPr>
        <w:t>Ѳ</w:t>
      </w:r>
      <w:r>
        <w:rPr>
          <w:rFonts w:ascii="Times New Roman" w:hAnsi="Times New Roman" w:cs="Times New Roman"/>
        </w:rPr>
        <w:t>’’</w:t>
      </w:r>
      <w:r>
        <w:rPr>
          <w:rFonts w:eastAsiaTheme="minorEastAsia"/>
        </w:rPr>
        <w:t>p(t): aceleración angular</w:t>
      </w:r>
    </w:p>
    <w:p w14:paraId="64EAA79C" w14:textId="6DAEE2BE" w:rsidR="002E43BD" w:rsidRPr="002E43BD" w:rsidRDefault="002E43BD" w:rsidP="009A1C68">
      <w:pPr>
        <w:ind w:left="708"/>
        <w:jc w:val="both"/>
      </w:pPr>
      <w:r>
        <w:t>Tp(t): par</w:t>
      </w:r>
      <w:r w:rsidRPr="003C39D7">
        <w:t xml:space="preserve"> </w:t>
      </w:r>
      <w:r>
        <w:t>a la salida</w:t>
      </w:r>
    </w:p>
    <w:p w14:paraId="5BFE067C" w14:textId="1FC61F3B" w:rsidR="003C4B00" w:rsidRDefault="003C4B00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 xml:space="preserve">bp: </w:t>
      </w:r>
      <w:r w:rsidR="002E43BD">
        <w:rPr>
          <w:rFonts w:eastAsiaTheme="minorEastAsia"/>
        </w:rPr>
        <w:t xml:space="preserve">coeficiente de </w:t>
      </w:r>
      <w:r>
        <w:t>rozamiento viscoso</w:t>
      </w:r>
    </w:p>
    <w:p w14:paraId="5EEF90AF" w14:textId="0A886356" w:rsidR="003C4B00" w:rsidRPr="00D7334B" w:rsidRDefault="003C4B00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>Jp: inercia</w:t>
      </w:r>
    </w:p>
    <w:p w14:paraId="52BFA6F0" w14:textId="0C3D9943" w:rsidR="003C4B00" w:rsidRDefault="00EA10D0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>l</w:t>
      </w:r>
      <w:r w:rsidR="003C4B00">
        <w:rPr>
          <w:rFonts w:eastAsiaTheme="minorEastAsia"/>
        </w:rPr>
        <w:t>: longitud del brazo</w:t>
      </w:r>
      <w:r w:rsidR="006025CE">
        <w:rPr>
          <w:rFonts w:eastAsiaTheme="minorEastAsia"/>
        </w:rPr>
        <w:t>. Distancia entre eje de rotación equivalente y centro de masas</w:t>
      </w:r>
    </w:p>
    <w:p w14:paraId="6F7ED930" w14:textId="7D154DA0" w:rsidR="003C4B00" w:rsidRDefault="003C4B00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>M: masa de la pieza conectada</w:t>
      </w:r>
    </w:p>
    <w:p w14:paraId="35500157" w14:textId="548DDCCB" w:rsidR="001D671F" w:rsidRDefault="001D671F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>g: aceleración de la gravedad</w:t>
      </w:r>
    </w:p>
    <w:p w14:paraId="767068F2" w14:textId="03142EA0" w:rsidR="003C18D2" w:rsidRDefault="003C4B00" w:rsidP="009A1C68">
      <w:pPr>
        <w:ind w:left="708"/>
        <w:jc w:val="both"/>
        <w:rPr>
          <w:rFonts w:eastAsiaTheme="minorEastAsia"/>
        </w:rPr>
      </w:pPr>
      <w:r>
        <w:rPr>
          <w:rFonts w:eastAsiaTheme="minorEastAsia"/>
        </w:rPr>
        <w:t xml:space="preserve">Fy: </w:t>
      </w:r>
      <w:r w:rsidR="001E63C5">
        <w:rPr>
          <w:rFonts w:eastAsiaTheme="minorEastAsia"/>
        </w:rPr>
        <w:t xml:space="preserve">fuerza </w:t>
      </w:r>
      <w:r w:rsidR="00EA10D0">
        <w:rPr>
          <w:rFonts w:eastAsiaTheme="minorEastAsia"/>
        </w:rPr>
        <w:t>perpendicular al</w:t>
      </w:r>
      <w:r w:rsidR="00706352">
        <w:rPr>
          <w:rFonts w:eastAsiaTheme="minorEastAsia"/>
        </w:rPr>
        <w:t xml:space="preserve"> brazo </w:t>
      </w:r>
      <w:r w:rsidR="00EA10D0">
        <w:rPr>
          <w:rFonts w:eastAsiaTheme="minorEastAsia"/>
        </w:rPr>
        <w:t>l</w:t>
      </w:r>
    </w:p>
    <w:p w14:paraId="5D6D0F5C" w14:textId="3A7D1BC3" w:rsidR="00D7334B" w:rsidRDefault="00D7334B" w:rsidP="00EA10D0">
      <w:pPr>
        <w:jc w:val="both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FA75DBE" w14:textId="6E3FDD29" w:rsidR="00EB03D7" w:rsidRDefault="00AB4656" w:rsidP="009A1C68">
      <w:pPr>
        <w:pStyle w:val="Ttulo2"/>
        <w:jc w:val="both"/>
        <w:rPr>
          <w:rFonts w:eastAsiaTheme="minorEastAsia"/>
        </w:rPr>
      </w:pPr>
      <w:bookmarkStart w:id="13" w:name="_Toc105679574"/>
      <w:r>
        <w:rPr>
          <w:rFonts w:eastAsiaTheme="minorEastAsia"/>
        </w:rPr>
        <w:lastRenderedPageBreak/>
        <w:t>Proceso de m</w:t>
      </w:r>
      <w:r w:rsidR="00EB03D7">
        <w:rPr>
          <w:rFonts w:eastAsiaTheme="minorEastAsia"/>
        </w:rPr>
        <w:t xml:space="preserve">odelado en </w:t>
      </w:r>
      <w:r>
        <w:rPr>
          <w:rFonts w:eastAsiaTheme="minorEastAsia"/>
        </w:rPr>
        <w:t>dominio temporal</w:t>
      </w:r>
      <w:bookmarkEnd w:id="13"/>
    </w:p>
    <w:p w14:paraId="009C79BE" w14:textId="32A521AB" w:rsidR="003C4B00" w:rsidRDefault="0043799E" w:rsidP="009A1C68">
      <w:pPr>
        <w:jc w:val="both"/>
        <w:rPr>
          <w:rFonts w:eastAsiaTheme="minorEastAsia"/>
        </w:rPr>
      </w:pPr>
      <w:r>
        <w:rPr>
          <w:rFonts w:eastAsiaTheme="minorEastAsia"/>
        </w:rPr>
        <w:t>Las ecuaciones del motor DC s</w:t>
      </w:r>
      <w:r w:rsidR="003B241E">
        <w:rPr>
          <w:rFonts w:eastAsiaTheme="minorEastAsia"/>
        </w:rPr>
        <w:t>on</w:t>
      </w:r>
      <w:r>
        <w:rPr>
          <w:rFonts w:eastAsiaTheme="minorEastAsia"/>
        </w:rPr>
        <w:t>:</w:t>
      </w:r>
    </w:p>
    <w:p w14:paraId="091BB537" w14:textId="299D73FA" w:rsidR="00431D54" w:rsidRPr="00431D54" w:rsidRDefault="00431D54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=Ri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+vfem(t)             (1)</m:t>
          </m:r>
        </m:oMath>
      </m:oMathPara>
    </w:p>
    <w:p w14:paraId="688997AF" w14:textId="02736FBC" w:rsidR="00431D54" w:rsidRPr="00CD214F" w:rsidRDefault="00431D54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=Kt*i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                   (2)</m:t>
          </m:r>
        </m:oMath>
      </m:oMathPara>
    </w:p>
    <w:p w14:paraId="21922A4F" w14:textId="6A8CEF83" w:rsidR="00CD214F" w:rsidRPr="00EE1306" w:rsidRDefault="00CD214F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vfem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=Kv*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m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 xml:space="preserve">                              (3)</m:t>
          </m:r>
        </m:oMath>
      </m:oMathPara>
    </w:p>
    <w:p w14:paraId="2861B178" w14:textId="7EF75AE6" w:rsidR="00EE1306" w:rsidRDefault="00EE1306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Tm, out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- 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bm*Ѳ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m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>-Jm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*</m:t>
              </m:r>
              <m:sSup>
                <m:sSupPr>
                  <m:ctrlPr>
                    <w:rPr>
                      <w:rFonts w:ascii="Cambria Math" w:hAnsi="Cambria Math" w:cs="GreekC"/>
                      <w:i/>
                    </w:rPr>
                  </m:ctrlPr>
                </m:sSupPr>
                <m:e>
                  <m:r>
                    <w:rPr>
                      <w:rFonts w:ascii="Cambria Math" w:hAnsi="Cambria Math" w:cs="GreekC"/>
                    </w:rPr>
                    <m:t>Ѳ</m:t>
                  </m:r>
                </m:e>
                <m:sup>
                  <m:r>
                    <w:rPr>
                      <w:rFonts w:ascii="Cambria Math" w:hAnsi="Cambria Math" w:cs="GreekC"/>
                    </w:rPr>
                    <m:t>'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m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 xml:space="preserve">     (4)</m:t>
          </m:r>
        </m:oMath>
      </m:oMathPara>
    </w:p>
    <w:p w14:paraId="58B80706" w14:textId="0DBB6A5D" w:rsidR="0043799E" w:rsidRDefault="0043799E" w:rsidP="009A1C68">
      <w:pPr>
        <w:jc w:val="both"/>
        <w:rPr>
          <w:rFonts w:eastAsiaTheme="minorEastAsia"/>
        </w:rPr>
      </w:pPr>
      <w:r>
        <w:rPr>
          <w:rFonts w:eastAsiaTheme="minorEastAsia"/>
        </w:rPr>
        <w:t>Las ecuaciones de la caja reductora s</w:t>
      </w:r>
      <w:r w:rsidR="00917EFA">
        <w:rPr>
          <w:rFonts w:eastAsiaTheme="minorEastAsia"/>
        </w:rPr>
        <w:t>on</w:t>
      </w:r>
      <w:r>
        <w:rPr>
          <w:rFonts w:eastAsiaTheme="minorEastAsia"/>
        </w:rPr>
        <w:t>:</w:t>
      </w:r>
    </w:p>
    <w:p w14:paraId="12CF83C8" w14:textId="7EEBF284" w:rsidR="00EE1306" w:rsidRPr="00E95496" w:rsidRDefault="00E95496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=Tm,out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*n        (5)</m:t>
          </m:r>
        </m:oMath>
      </m:oMathPara>
    </w:p>
    <w:p w14:paraId="3CC3A57E" w14:textId="545F3942" w:rsidR="00E95496" w:rsidRPr="00952313" w:rsidRDefault="00000000" w:rsidP="009A1C68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r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 xml:space="preserve">= 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m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>*</m:t>
          </m:r>
          <m:f>
            <m:fPr>
              <m:ctrlPr>
                <w:rPr>
                  <w:rFonts w:ascii="Cambria Math" w:hAnsi="Cambria Math" w:cs="GreekC"/>
                  <w:i/>
                </w:rPr>
              </m:ctrlPr>
            </m:fPr>
            <m:num>
              <m:r>
                <w:rPr>
                  <w:rFonts w:ascii="Cambria Math" w:hAnsi="Cambria Math" w:cs="GreekC"/>
                </w:rPr>
                <m:t>1</m:t>
              </m:r>
            </m:num>
            <m:den>
              <m:r>
                <w:rPr>
                  <w:rFonts w:ascii="Cambria Math" w:hAnsi="Cambria Math" w:cs="GreekC"/>
                </w:rPr>
                <m:t>n</m:t>
              </m:r>
            </m:den>
          </m:f>
          <m:r>
            <w:rPr>
              <w:rFonts w:ascii="Cambria Math" w:hAnsi="Cambria Math" w:cs="GreekC"/>
            </w:rPr>
            <m:t xml:space="preserve">            (6)</m:t>
          </m:r>
        </m:oMath>
      </m:oMathPara>
    </w:p>
    <w:p w14:paraId="44D025FB" w14:textId="140D1EDF" w:rsidR="0043799E" w:rsidRDefault="0043799E" w:rsidP="009A1C68">
      <w:pPr>
        <w:jc w:val="both"/>
        <w:rPr>
          <w:rFonts w:eastAsiaTheme="minorEastAsia"/>
        </w:rPr>
      </w:pPr>
      <w:r>
        <w:rPr>
          <w:rFonts w:eastAsiaTheme="minorEastAsia"/>
        </w:rPr>
        <w:t>Las ecuaciones del péndulo s</w:t>
      </w:r>
      <w:r w:rsidR="00917EFA">
        <w:rPr>
          <w:rFonts w:eastAsiaTheme="minorEastAsia"/>
        </w:rPr>
        <w:t>on</w:t>
      </w:r>
      <w:r>
        <w:rPr>
          <w:rFonts w:eastAsiaTheme="minorEastAsia"/>
        </w:rPr>
        <w:t>:</w:t>
      </w:r>
    </w:p>
    <w:p w14:paraId="58A24CD1" w14:textId="685FB8FE" w:rsidR="00ED3505" w:rsidRPr="00D7334B" w:rsidRDefault="00000000" w:rsidP="009A1C68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p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 xml:space="preserve">= 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r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 xml:space="preserve">          (7)</m:t>
          </m:r>
        </m:oMath>
      </m:oMathPara>
    </w:p>
    <w:p w14:paraId="3F29AA70" w14:textId="7733A02E" w:rsidR="00D7334B" w:rsidRPr="003C39D7" w:rsidRDefault="00D7334B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- 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bp*Ѳ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p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>-Jp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*</m:t>
              </m:r>
              <m:sSup>
                <m:sSupPr>
                  <m:ctrlPr>
                    <w:rPr>
                      <w:rFonts w:ascii="Cambria Math" w:hAnsi="Cambria Math" w:cs="GreekC"/>
                      <w:i/>
                    </w:rPr>
                  </m:ctrlPr>
                </m:sSupPr>
                <m:e>
                  <m:r>
                    <w:rPr>
                      <w:rFonts w:ascii="Cambria Math" w:hAnsi="Cambria Math" w:cs="GreekC"/>
                    </w:rPr>
                    <m:t>Ѳ</m:t>
                  </m:r>
                </m:e>
                <m:sup>
                  <m:r>
                    <w:rPr>
                      <w:rFonts w:ascii="Cambria Math" w:hAnsi="Cambria Math" w:cs="GreekC"/>
                    </w:rPr>
                    <m:t>'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p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     (8)</m:t>
          </m:r>
        </m:oMath>
      </m:oMathPara>
    </w:p>
    <w:p w14:paraId="414340DA" w14:textId="0EA11B2E" w:rsidR="003C39D7" w:rsidRPr="00A80C7C" w:rsidRDefault="003C39D7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 w:cs="GreekC"/>
            </w:rPr>
            <m:t xml:space="preserve">   </m:t>
          </m:r>
          <m:r>
            <w:rPr>
              <w:rFonts w:ascii="Cambria Math" w:eastAsiaTheme="minorEastAsia" w:hAnsi="Cambria Math"/>
            </w:rPr>
            <m:t>Jp=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M                     (9)</m:t>
          </m:r>
        </m:oMath>
      </m:oMathPara>
    </w:p>
    <w:p w14:paraId="1106116A" w14:textId="2109B9C8" w:rsidR="00706352" w:rsidRDefault="003B3ADE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l*</m:t>
          </m:r>
          <m:r>
            <w:rPr>
              <w:rFonts w:ascii="Cambria Math" w:eastAsiaTheme="minorEastAsia" w:hAnsi="Cambria Math"/>
            </w:rPr>
            <m:t>Fy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Mg</m:t>
          </m:r>
          <m: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 w:cs="GreekC"/>
            </w:rPr>
            <m:t>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)            (10)</m:t>
          </m:r>
        </m:oMath>
      </m:oMathPara>
    </w:p>
    <w:p w14:paraId="0BB954CE" w14:textId="27880622" w:rsidR="00EB03D7" w:rsidRDefault="00190AA2" w:rsidP="009A1C68">
      <w:pPr>
        <w:pStyle w:val="Ttulo3"/>
        <w:jc w:val="both"/>
        <w:rPr>
          <w:rFonts w:eastAsiaTheme="minorEastAsia"/>
        </w:rPr>
      </w:pPr>
      <w:bookmarkStart w:id="14" w:name="_Toc105679575"/>
      <w:r>
        <w:rPr>
          <w:rFonts w:eastAsiaTheme="minorEastAsia"/>
        </w:rPr>
        <w:t xml:space="preserve">Punto de trabajo: </w:t>
      </w:r>
      <w:r w:rsidR="00EB03D7">
        <w:rPr>
          <w:rFonts w:eastAsiaTheme="minorEastAsia"/>
        </w:rPr>
        <w:t>eje en bloqueo</w:t>
      </w:r>
      <w:bookmarkEnd w:id="14"/>
    </w:p>
    <w:p w14:paraId="71F601A8" w14:textId="0368D2DD" w:rsidR="00BB6A35" w:rsidRDefault="001633C9" w:rsidP="009A1C68">
      <w:pPr>
        <w:jc w:val="both"/>
        <w:rPr>
          <w:rFonts w:eastAsiaTheme="minorEastAsia"/>
        </w:rPr>
      </w:pPr>
      <w:r w:rsidRPr="009478AC">
        <w:rPr>
          <w:rFonts w:eastAsiaTheme="minorEastAsia"/>
          <w:b/>
          <w:bCs/>
        </w:rPr>
        <w:t>En el control de fuerza</w:t>
      </w:r>
      <w:r>
        <w:rPr>
          <w:rFonts w:eastAsiaTheme="minorEastAsia"/>
        </w:rPr>
        <w:t xml:space="preserve">, la pieza estará colocada sobre la mano y se limitará a ejercer presión. Esto implica que la posición no cambiará (de manera significativa), por lo que se considera </w:t>
      </w:r>
      <w:r w:rsidRPr="00430A15">
        <w:rPr>
          <w:rFonts w:eastAsiaTheme="minorEastAsia"/>
          <w:b/>
          <w:bCs/>
        </w:rPr>
        <w:t xml:space="preserve">el </w:t>
      </w:r>
      <w:r w:rsidRPr="009478AC">
        <w:rPr>
          <w:rFonts w:eastAsiaTheme="minorEastAsia"/>
          <w:b/>
          <w:bCs/>
        </w:rPr>
        <w:t>eje de salida del motor en bloqueo</w:t>
      </w:r>
      <w:r w:rsidR="002940DF">
        <w:rPr>
          <w:rFonts w:eastAsiaTheme="minorEastAsia"/>
        </w:rPr>
        <w:t>, es decir,</w:t>
      </w:r>
      <w:r w:rsidR="00D37F1D">
        <w:rPr>
          <w:rFonts w:eastAsiaTheme="minorEastAsia"/>
        </w:rPr>
        <w:t xml:space="preserve"> el ángulo es constante y</w:t>
      </w:r>
      <w:r w:rsidR="002940DF">
        <w:rPr>
          <w:rFonts w:eastAsiaTheme="minorEastAsia"/>
        </w:rPr>
        <w:t xml:space="preserve"> tanto su velocidad como aceleración </w:t>
      </w:r>
      <w:r w:rsidR="00250FF6">
        <w:rPr>
          <w:rFonts w:eastAsiaTheme="minorEastAsia"/>
        </w:rPr>
        <w:t xml:space="preserve">angular </w:t>
      </w:r>
      <w:r w:rsidR="002940DF">
        <w:rPr>
          <w:rFonts w:eastAsiaTheme="minorEastAsia"/>
        </w:rPr>
        <w:t>son cero</w:t>
      </w:r>
      <w:r>
        <w:rPr>
          <w:rFonts w:eastAsiaTheme="minorEastAsia"/>
        </w:rPr>
        <w:t>. Esto impone la</w:t>
      </w:r>
      <w:r w:rsidR="002940DF">
        <w:rPr>
          <w:rFonts w:eastAsiaTheme="minorEastAsia"/>
        </w:rPr>
        <w:t>s</w:t>
      </w:r>
      <w:r>
        <w:rPr>
          <w:rFonts w:eastAsiaTheme="minorEastAsia"/>
        </w:rPr>
        <w:t xml:space="preserve"> siguiente</w:t>
      </w:r>
      <w:r w:rsidR="002940DF">
        <w:rPr>
          <w:rFonts w:eastAsiaTheme="minorEastAsia"/>
        </w:rPr>
        <w:t>s</w:t>
      </w:r>
      <w:r>
        <w:rPr>
          <w:rFonts w:eastAsiaTheme="minorEastAsia"/>
        </w:rPr>
        <w:t xml:space="preserve"> </w:t>
      </w:r>
      <w:r w:rsidR="006025CE">
        <w:rPr>
          <w:rFonts w:eastAsiaTheme="minorEastAsia"/>
        </w:rPr>
        <w:t>condiciones</w:t>
      </w:r>
      <w:r>
        <w:rPr>
          <w:rFonts w:eastAsiaTheme="minorEastAsia"/>
        </w:rPr>
        <w:t>:</w:t>
      </w:r>
    </w:p>
    <w:p w14:paraId="732DEDBE" w14:textId="09E50015" w:rsidR="001633C9" w:rsidRPr="00A21080" w:rsidRDefault="00000000" w:rsidP="009A1C68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r>
                <w:rPr>
                  <w:rFonts w:ascii="Cambria Math" w:hAnsi="Cambria Math" w:cs="GreekC"/>
                </w:rPr>
                <m:t>Ѳm</m:t>
              </m:r>
              <m:d>
                <m:dPr>
                  <m:ctrlPr>
                    <w:rPr>
                      <w:rFonts w:ascii="Cambria Math" w:hAnsi="Cambria Math" w:cs="GreekC"/>
                      <w:i/>
                    </w:rPr>
                  </m:ctrlPr>
                </m:dPr>
                <m:e>
                  <m:r>
                    <w:rPr>
                      <w:rFonts w:ascii="Cambria Math" w:hAnsi="Cambria Math" w:cs="GreekC"/>
                    </w:rPr>
                    <m:t>t</m:t>
                  </m:r>
                </m:e>
              </m:d>
              <m:r>
                <w:rPr>
                  <w:rFonts w:ascii="Cambria Math" w:hAnsi="Cambria Math" w:cs="GreekC"/>
                </w:rPr>
                <m:t>≡ cte= Ѳm           Ѳ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m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 xml:space="preserve">= 0             </m:t>
          </m:r>
          <m:sSup>
            <m:sSupPr>
              <m:ctrlPr>
                <w:rPr>
                  <w:rFonts w:ascii="Cambria Math" w:hAnsi="Cambria Math" w:cs="GreekC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GreekC"/>
                      <w:i/>
                    </w:rPr>
                  </m:ctrlPr>
                </m:sSupPr>
                <m:e>
                  <m:r>
                    <w:rPr>
                      <w:rFonts w:ascii="Cambria Math" w:hAnsi="Cambria Math" w:cs="GreekC"/>
                    </w:rPr>
                    <m:t>Ѳ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GreekC"/>
                    </w:rPr>
                    <m:t>'</m:t>
                  </m:r>
                </m:sup>
              </m:sSup>
            </m:e>
            <m:sup>
              <m:r>
                <w:rPr>
                  <w:rFonts w:ascii="Cambria Math" w:hAnsi="Cambria Math" w:cs="GreekC"/>
                </w:rPr>
                <m:t>'</m:t>
              </m:r>
            </m:sup>
          </m:sSup>
          <m:r>
            <w:rPr>
              <w:rFonts w:ascii="Cambria Math" w:hAnsi="Cambria Math" w:cs="GreekC"/>
            </w:rPr>
            <m:t>m</m:t>
          </m:r>
          <m:d>
            <m:dPr>
              <m:ctrlPr>
                <w:rPr>
                  <w:rFonts w:ascii="Cambria Math" w:hAnsi="Cambria Math" w:cs="GreekC"/>
                  <w:i/>
                </w:rPr>
              </m:ctrlPr>
            </m:dPr>
            <m:e>
              <m:r>
                <w:rPr>
                  <w:rFonts w:ascii="Cambria Math" w:hAnsi="Cambria Math" w:cs="GreekC"/>
                </w:rPr>
                <m:t>t</m:t>
              </m:r>
            </m:e>
          </m:d>
          <m:r>
            <w:rPr>
              <w:rFonts w:ascii="Cambria Math" w:hAnsi="Cambria Math" w:cs="GreekC"/>
            </w:rPr>
            <m:t>=0</m:t>
          </m:r>
        </m:oMath>
      </m:oMathPara>
    </w:p>
    <w:p w14:paraId="2908EC7D" w14:textId="002DF1CC" w:rsidR="00A21080" w:rsidRPr="001633C9" w:rsidRDefault="00A21080" w:rsidP="009A1C68">
      <w:pPr>
        <w:jc w:val="both"/>
        <w:rPr>
          <w:rFonts w:eastAsiaTheme="minorEastAsia"/>
        </w:rPr>
      </w:pPr>
      <w:r>
        <w:rPr>
          <w:rFonts w:eastAsiaTheme="minorEastAsia"/>
        </w:rPr>
        <w:t>De estas condiciones, y con las ecuaciones (1) – (1</w:t>
      </w:r>
      <w:r w:rsidR="00706352">
        <w:rPr>
          <w:rFonts w:eastAsiaTheme="minorEastAsia"/>
        </w:rPr>
        <w:t>1</w:t>
      </w:r>
      <w:r>
        <w:rPr>
          <w:rFonts w:eastAsiaTheme="minorEastAsia"/>
        </w:rPr>
        <w:t>) se obtiene:</w:t>
      </w:r>
      <w:r w:rsidR="00065C01">
        <w:rPr>
          <w:rFonts w:eastAsiaTheme="minorEastAsia"/>
        </w:rPr>
        <w:t xml:space="preserve"> </w:t>
      </w:r>
    </w:p>
    <w:p w14:paraId="7D956585" w14:textId="3D9735AC" w:rsidR="002E4A1D" w:rsidRDefault="002E4A1D" w:rsidP="009A1C6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De la ecuación (1) se obtiene 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=Ri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+L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425F4065" w14:textId="7ABB46BB" w:rsidR="003C6BA5" w:rsidRPr="003C6BA5" w:rsidRDefault="003C6BA5" w:rsidP="009A1C6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De la ecuación (3) se obtiene </w:t>
      </w:r>
      <m:oMath>
        <m:r>
          <w:rPr>
            <w:rFonts w:ascii="Cambria Math" w:eastAsiaTheme="minorEastAsia" w:hAnsi="Cambria Math"/>
          </w:rPr>
          <m:t>vfem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hAnsi="Cambria Math" w:cs="GreekC"/>
          </w:rPr>
          <m:t>=0</m:t>
        </m:r>
      </m:oMath>
    </w:p>
    <w:p w14:paraId="28B69D87" w14:textId="74D7AAF9" w:rsidR="003C6BA5" w:rsidRDefault="003C6BA5" w:rsidP="009A1C6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De la ecuación (4) se obtiene </w:t>
      </w:r>
      <m:oMath>
        <m:r>
          <w:rPr>
            <w:rFonts w:ascii="Cambria Math" w:eastAsiaTheme="minorEastAsia" w:hAnsi="Cambria Math"/>
          </w:rPr>
          <m:t>Tm, out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10C71908" w14:textId="6684EBEE" w:rsidR="003C6BA5" w:rsidRDefault="00743B50" w:rsidP="009A1C68">
      <w:pPr>
        <w:jc w:val="both"/>
        <w:rPr>
          <w:rFonts w:eastAsiaTheme="minorEastAsia"/>
        </w:rPr>
      </w:pPr>
      <w:r>
        <w:rPr>
          <w:rFonts w:eastAsiaTheme="minorEastAsia"/>
        </w:rPr>
        <w:t>De la ecuación (6) se obtiene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 w:cs="GreekC"/>
                <w:i/>
              </w:rPr>
            </m:ctrlPr>
          </m:sSupPr>
          <m:e>
            <m:r>
              <w:rPr>
                <w:rFonts w:ascii="Cambria Math" w:hAnsi="Cambria Math" w:cs="GreekC"/>
              </w:rPr>
              <m:t>Ѳ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hAnsi="Cambria Math" w:cs="GreekC"/>
              </w:rPr>
              <m:t>'</m:t>
            </m:r>
          </m:sup>
        </m:sSup>
        <m:r>
          <w:rPr>
            <w:rFonts w:ascii="Cambria Math" w:hAnsi="Cambria Math" w:cs="GreekC"/>
          </w:rPr>
          <m:t>r</m:t>
        </m:r>
        <m:d>
          <m:dPr>
            <m:ctrlPr>
              <w:rPr>
                <w:rFonts w:ascii="Cambria Math" w:hAnsi="Cambria Math" w:cs="GreekC"/>
                <w:i/>
              </w:rPr>
            </m:ctrlPr>
          </m:dPr>
          <m:e>
            <m:r>
              <w:rPr>
                <w:rFonts w:ascii="Cambria Math" w:hAnsi="Cambria Math" w:cs="GreekC"/>
              </w:rPr>
              <m:t>t</m:t>
            </m:r>
          </m:e>
        </m:d>
        <m:r>
          <w:rPr>
            <w:rFonts w:ascii="Cambria Math" w:hAnsi="Cambria Math" w:cs="GreekC"/>
          </w:rPr>
          <m:t>= 0</m:t>
        </m:r>
      </m:oMath>
    </w:p>
    <w:p w14:paraId="6BFEB97A" w14:textId="77777777" w:rsidR="002F3012" w:rsidRDefault="00743B50" w:rsidP="009A1C68">
      <w:pPr>
        <w:jc w:val="both"/>
        <w:rPr>
          <w:rFonts w:eastAsiaTheme="minorEastAsia"/>
        </w:rPr>
      </w:pPr>
      <w:r>
        <w:rPr>
          <w:rFonts w:eastAsiaTheme="minorEastAsia"/>
        </w:rPr>
        <w:t>De la ecuación (</w:t>
      </w:r>
      <w:r w:rsidR="00C368B6">
        <w:rPr>
          <w:rFonts w:eastAsiaTheme="minorEastAsia"/>
        </w:rPr>
        <w:t>7</w:t>
      </w:r>
      <w:r>
        <w:rPr>
          <w:rFonts w:eastAsiaTheme="minorEastAsia"/>
        </w:rPr>
        <w:t xml:space="preserve">) se obtiene </w:t>
      </w:r>
      <m:oMath>
        <m:sSup>
          <m:sSupPr>
            <m:ctrlPr>
              <w:rPr>
                <w:rFonts w:ascii="Cambria Math" w:hAnsi="Cambria Math" w:cs="GreekC"/>
                <w:i/>
              </w:rPr>
            </m:ctrlPr>
          </m:sSupPr>
          <m:e>
            <m:r>
              <w:rPr>
                <w:rFonts w:ascii="Cambria Math" w:hAnsi="Cambria Math" w:cs="GreekC"/>
              </w:rPr>
              <m:t>Ѳ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hAnsi="Cambria Math" w:cs="GreekC"/>
              </w:rPr>
              <m:t>'</m:t>
            </m:r>
          </m:sup>
        </m:sSup>
        <m:r>
          <w:rPr>
            <w:rFonts w:ascii="Cambria Math" w:hAnsi="Cambria Math" w:cs="GreekC"/>
          </w:rPr>
          <m:t>p</m:t>
        </m:r>
        <m:d>
          <m:dPr>
            <m:ctrlPr>
              <w:rPr>
                <w:rFonts w:ascii="Cambria Math" w:hAnsi="Cambria Math" w:cs="GreekC"/>
                <w:i/>
              </w:rPr>
            </m:ctrlPr>
          </m:dPr>
          <m:e>
            <m:r>
              <w:rPr>
                <w:rFonts w:ascii="Cambria Math" w:hAnsi="Cambria Math" w:cs="GreekC"/>
              </w:rPr>
              <m:t>t</m:t>
            </m:r>
          </m:e>
        </m:d>
        <m:r>
          <w:rPr>
            <w:rFonts w:ascii="Cambria Math" w:hAnsi="Cambria Math" w:cs="GreekC"/>
          </w:rPr>
          <m:t>= 0</m:t>
        </m:r>
      </m:oMath>
    </w:p>
    <w:p w14:paraId="4E4FED46" w14:textId="77777777" w:rsidR="003869E8" w:rsidRDefault="002F3012" w:rsidP="009A1C6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De la ecuación (8) se obtiene </w:t>
      </w:r>
      <m:oMath>
        <m:r>
          <w:rPr>
            <w:rFonts w:ascii="Cambria Math" w:eastAsiaTheme="minorEastAsia" w:hAnsi="Cambria Math"/>
          </w:rPr>
          <m:t>Tp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=Tr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14:paraId="3385A278" w14:textId="7637712A" w:rsidR="000560A4" w:rsidRDefault="00D42C03" w:rsidP="009A1C68">
      <w:pPr>
        <w:jc w:val="both"/>
        <w:rPr>
          <w:rFonts w:eastAsiaTheme="minorEastAsia"/>
        </w:rPr>
      </w:pPr>
      <m:oMath>
        <m:r>
          <w:rPr>
            <w:rFonts w:ascii="Cambria Math" w:hAnsi="Cambria Math" w:cs="GreekC"/>
          </w:rPr>
          <m:t>Ѳm</m:t>
        </m:r>
        <m:d>
          <m:dPr>
            <m:ctrlPr>
              <w:rPr>
                <w:rFonts w:ascii="Cambria Math" w:hAnsi="Cambria Math" w:cs="GreekC"/>
                <w:i/>
              </w:rPr>
            </m:ctrlPr>
          </m:dPr>
          <m:e>
            <m:r>
              <w:rPr>
                <w:rFonts w:ascii="Cambria Math" w:hAnsi="Cambria Math" w:cs="GreekC"/>
              </w:rPr>
              <m:t>t</m:t>
            </m:r>
          </m:e>
        </m:d>
        <m:r>
          <w:rPr>
            <w:rFonts w:ascii="Cambria Math" w:hAnsi="Cambria Math" w:cs="GreekC"/>
          </w:rPr>
          <m:t>≡ cte    =&gt;    Ѳr</m:t>
        </m:r>
        <m:d>
          <m:dPr>
            <m:ctrlPr>
              <w:rPr>
                <w:rFonts w:ascii="Cambria Math" w:hAnsi="Cambria Math" w:cs="GreekC"/>
                <w:i/>
              </w:rPr>
            </m:ctrlPr>
          </m:dPr>
          <m:e>
            <m:r>
              <w:rPr>
                <w:rFonts w:ascii="Cambria Math" w:hAnsi="Cambria Math" w:cs="GreekC"/>
              </w:rPr>
              <m:t>t</m:t>
            </m:r>
          </m:e>
        </m:d>
        <m:r>
          <w:rPr>
            <w:rFonts w:ascii="Cambria Math" w:hAnsi="Cambria Math" w:cs="GreekC"/>
          </w:rPr>
          <m:t>= Ѳp</m:t>
        </m:r>
        <m:d>
          <m:dPr>
            <m:ctrlPr>
              <w:rPr>
                <w:rFonts w:ascii="Cambria Math" w:hAnsi="Cambria Math" w:cs="GreekC"/>
                <w:i/>
              </w:rPr>
            </m:ctrlPr>
          </m:dPr>
          <m:e>
            <m:r>
              <w:rPr>
                <w:rFonts w:ascii="Cambria Math" w:hAnsi="Cambria Math" w:cs="GreekC"/>
              </w:rPr>
              <m:t>t</m:t>
            </m:r>
          </m:e>
        </m:d>
        <m:r>
          <w:rPr>
            <w:rFonts w:ascii="Cambria Math" w:hAnsi="Cambria Math" w:cs="GreekC"/>
          </w:rPr>
          <m:t>≡ cte=Ѳ</m:t>
        </m:r>
        <m:r>
          <w:rPr>
            <w:rFonts w:ascii="Cambria Math" w:hAnsi="Cambria Math" w:cs="GreekC"/>
          </w:rPr>
          <m:t>p</m:t>
        </m:r>
      </m:oMath>
      <w:r w:rsidR="003869E8">
        <w:rPr>
          <w:rFonts w:eastAsiaTheme="minorEastAsia"/>
        </w:rPr>
        <w:t xml:space="preserve"> </w:t>
      </w:r>
      <w:r w:rsidR="000560A4">
        <w:rPr>
          <w:rFonts w:eastAsiaTheme="minorEastAsia"/>
        </w:rPr>
        <w:br w:type="page"/>
      </w:r>
    </w:p>
    <w:p w14:paraId="105E8E7D" w14:textId="574052E5" w:rsidR="003C6BA5" w:rsidRPr="00D71982" w:rsidRDefault="0000507A" w:rsidP="009A1C68">
      <w:pPr>
        <w:jc w:val="both"/>
        <w:rPr>
          <w:rFonts w:eastAsiaTheme="minorEastAsia"/>
          <w:b/>
          <w:bCs/>
        </w:rPr>
      </w:pPr>
      <w:r w:rsidRPr="00D71982">
        <w:rPr>
          <w:rFonts w:eastAsiaTheme="minorEastAsia"/>
          <w:b/>
          <w:bCs/>
        </w:rPr>
        <w:lastRenderedPageBreak/>
        <w:t>Las ecuaciones resultantes para el sistema en bloqueo son las siguientes:</w:t>
      </w:r>
    </w:p>
    <w:p w14:paraId="59B8EDD6" w14:textId="61E278B6" w:rsidR="0000507A" w:rsidRPr="00E26802" w:rsidRDefault="0000507A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=Ri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       (12)</m:t>
          </m:r>
        </m:oMath>
      </m:oMathPara>
    </w:p>
    <w:p w14:paraId="483DD507" w14:textId="7677E754" w:rsidR="00E26802" w:rsidRPr="00E15DB7" w:rsidRDefault="00E26802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=Kt*i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               (2)</m:t>
          </m:r>
        </m:oMath>
      </m:oMathPara>
    </w:p>
    <w:p w14:paraId="70F270C8" w14:textId="0A774FBA" w:rsidR="00E15DB7" w:rsidRPr="0000507A" w:rsidRDefault="00E15DB7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*n                                     (5)</m:t>
          </m:r>
        </m:oMath>
      </m:oMathPara>
    </w:p>
    <w:p w14:paraId="0954A748" w14:textId="08A978C0" w:rsidR="00400B0E" w:rsidRPr="00706352" w:rsidRDefault="003B3ADE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l*</m:t>
          </m:r>
          <m:r>
            <w:rPr>
              <w:rFonts w:ascii="Cambria Math" w:eastAsiaTheme="minorEastAsia" w:hAnsi="Cambria Math"/>
            </w:rPr>
            <m:t>Fy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Mgl*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 w:cs="GreekC"/>
            </w:rPr>
            <m:t>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)(10)</m:t>
          </m:r>
        </m:oMath>
      </m:oMathPara>
    </w:p>
    <w:p w14:paraId="0A0304E9" w14:textId="5AE8D72B" w:rsidR="00486942" w:rsidRDefault="00486942" w:rsidP="009A1C68">
      <w:pPr>
        <w:pStyle w:val="Ttulo3"/>
        <w:jc w:val="both"/>
        <w:rPr>
          <w:rFonts w:eastAsiaTheme="minorEastAsia"/>
        </w:rPr>
      </w:pPr>
      <w:bookmarkStart w:id="15" w:name="_Toc105679576"/>
      <w:r>
        <w:rPr>
          <w:rFonts w:eastAsiaTheme="minorEastAsia"/>
        </w:rPr>
        <w:t>Diferencia entre fuerzas en el centro de gravedad y dirección deseada de aplicación</w:t>
      </w:r>
      <w:bookmarkEnd w:id="15"/>
    </w:p>
    <w:p w14:paraId="5D30A115" w14:textId="47812021" w:rsidR="0062170C" w:rsidRDefault="00872F10" w:rsidP="009A1C68">
      <w:pPr>
        <w:keepNext/>
        <w:jc w:val="both"/>
        <w:rPr>
          <w:rFonts w:eastAsiaTheme="minorEastAsia"/>
        </w:rPr>
      </w:pPr>
      <w:r>
        <w:rPr>
          <w:rFonts w:eastAsiaTheme="minorEastAsia"/>
        </w:rPr>
        <w:t>D</w:t>
      </w:r>
      <w:r w:rsidR="0062170C">
        <w:rPr>
          <w:rFonts w:eastAsiaTheme="minorEastAsia"/>
        </w:rPr>
        <w:t xml:space="preserve">ebemos tener en cuenta que </w:t>
      </w:r>
      <w:r w:rsidR="0062170C" w:rsidRPr="00F6529E">
        <w:rPr>
          <w:rFonts w:eastAsiaTheme="minorEastAsia"/>
          <w:b/>
          <w:bCs/>
        </w:rPr>
        <w:t xml:space="preserve">la dirección en la que </w:t>
      </w:r>
      <w:r w:rsidR="00F6529E">
        <w:rPr>
          <w:rFonts w:eastAsiaTheme="minorEastAsia"/>
          <w:b/>
          <w:bCs/>
        </w:rPr>
        <w:t>se desea</w:t>
      </w:r>
      <w:r w:rsidR="0062170C" w:rsidRPr="00F6529E">
        <w:rPr>
          <w:rFonts w:eastAsiaTheme="minorEastAsia"/>
          <w:b/>
          <w:bCs/>
        </w:rPr>
        <w:t xml:space="preserve"> ejercer fuerza</w:t>
      </w:r>
      <w:r w:rsidR="0062170C">
        <w:rPr>
          <w:rFonts w:eastAsiaTheme="minorEastAsia"/>
        </w:rPr>
        <w:t xml:space="preserve"> </w:t>
      </w:r>
      <w:r w:rsidR="0062170C" w:rsidRPr="005E25A1">
        <w:rPr>
          <w:rFonts w:eastAsiaTheme="minorEastAsia"/>
          <w:b/>
          <w:bCs/>
        </w:rPr>
        <w:t xml:space="preserve">es </w:t>
      </w:r>
      <w:r w:rsidR="00F6529E">
        <w:rPr>
          <w:rFonts w:eastAsiaTheme="minorEastAsia"/>
          <w:b/>
          <w:bCs/>
        </w:rPr>
        <w:t>aquella</w:t>
      </w:r>
      <w:r w:rsidR="0062170C" w:rsidRPr="005E25A1">
        <w:rPr>
          <w:rFonts w:eastAsiaTheme="minorEastAsia"/>
          <w:b/>
          <w:bCs/>
        </w:rPr>
        <w:t xml:space="preserve"> perpendicular a la superficie que estará en contacto con el dedo</w:t>
      </w:r>
      <w:r w:rsidR="001A4F93">
        <w:rPr>
          <w:rFonts w:eastAsiaTheme="minorEastAsia"/>
        </w:rPr>
        <w:t xml:space="preserve">, es decir, </w:t>
      </w:r>
      <w:r w:rsidR="001A4F93" w:rsidRPr="00534F05">
        <w:rPr>
          <w:rFonts w:eastAsiaTheme="minorEastAsia"/>
          <w:b/>
          <w:bCs/>
        </w:rPr>
        <w:t>la</w:t>
      </w:r>
      <w:r w:rsidR="00400B0E" w:rsidRPr="00534F05">
        <w:rPr>
          <w:rFonts w:eastAsiaTheme="minorEastAsia"/>
          <w:b/>
          <w:bCs/>
        </w:rPr>
        <w:t xml:space="preserve"> fuerza F</w:t>
      </w:r>
      <w:r w:rsidR="00400B0E">
        <w:rPr>
          <w:rFonts w:eastAsiaTheme="minorEastAsia"/>
        </w:rPr>
        <w:t xml:space="preserve">, perpendicular a la </w:t>
      </w:r>
      <w:r w:rsidR="0062170C">
        <w:rPr>
          <w:rFonts w:eastAsiaTheme="minorEastAsia"/>
        </w:rPr>
        <w:t xml:space="preserve">superficie </w:t>
      </w:r>
      <w:r w:rsidR="001A4F93">
        <w:rPr>
          <w:rFonts w:eastAsiaTheme="minorEastAsia"/>
        </w:rPr>
        <w:t xml:space="preserve">de interés </w:t>
      </w:r>
      <w:r w:rsidR="00A1720A">
        <w:rPr>
          <w:rFonts w:eastAsiaTheme="minorEastAsia"/>
        </w:rPr>
        <w:t>“</w:t>
      </w:r>
      <w:r w:rsidR="0062170C">
        <w:rPr>
          <w:rFonts w:eastAsiaTheme="minorEastAsia"/>
        </w:rPr>
        <w:t>S</w:t>
      </w:r>
      <w:r w:rsidR="00A1720A">
        <w:rPr>
          <w:rFonts w:eastAsiaTheme="minorEastAsia"/>
        </w:rPr>
        <w:t>”</w:t>
      </w:r>
      <w:r w:rsidR="001A4F93">
        <w:rPr>
          <w:rFonts w:eastAsiaTheme="minorEastAsia"/>
        </w:rPr>
        <w:t xml:space="preserve">, tal y como se muestra en la </w:t>
      </w:r>
      <w:r w:rsidR="001A4F93">
        <w:rPr>
          <w:rFonts w:eastAsiaTheme="minorEastAsia"/>
        </w:rPr>
        <w:fldChar w:fldCharType="begin"/>
      </w:r>
      <w:r w:rsidR="001A4F93">
        <w:rPr>
          <w:rFonts w:eastAsiaTheme="minorEastAsia"/>
        </w:rPr>
        <w:instrText xml:space="preserve"> REF _Ref105588263 \h </w:instrText>
      </w:r>
      <w:r w:rsidR="009A1C68">
        <w:rPr>
          <w:rFonts w:eastAsiaTheme="minorEastAsia"/>
        </w:rPr>
        <w:instrText xml:space="preserve"> \* MERGEFORMAT </w:instrText>
      </w:r>
      <w:r w:rsidR="001A4F93">
        <w:rPr>
          <w:rFonts w:eastAsiaTheme="minorEastAsia"/>
        </w:rPr>
      </w:r>
      <w:r w:rsidR="001A4F93">
        <w:rPr>
          <w:rFonts w:eastAsiaTheme="minorEastAsia"/>
        </w:rPr>
        <w:fldChar w:fldCharType="separate"/>
      </w:r>
      <w:r w:rsidR="00776C48">
        <w:t xml:space="preserve">Figura </w:t>
      </w:r>
      <w:r w:rsidR="00776C48">
        <w:rPr>
          <w:noProof/>
        </w:rPr>
        <w:t>6.</w:t>
      </w:r>
      <w:r w:rsidR="001A4F93">
        <w:rPr>
          <w:rFonts w:eastAsiaTheme="minorEastAsia"/>
        </w:rPr>
        <w:fldChar w:fldCharType="end"/>
      </w:r>
      <w:r w:rsidR="00A1720A">
        <w:rPr>
          <w:rFonts w:eastAsiaTheme="minorEastAsia"/>
        </w:rPr>
        <w:t>.</w:t>
      </w:r>
    </w:p>
    <w:p w14:paraId="3FAD2429" w14:textId="33304C13" w:rsidR="00E908CA" w:rsidRDefault="00B03883" w:rsidP="001F58D5">
      <w:pPr>
        <w:keepNext/>
        <w:jc w:val="center"/>
      </w:pPr>
      <w:r>
        <w:rPr>
          <w:noProof/>
        </w:rPr>
        <w:drawing>
          <wp:inline distT="0" distB="0" distL="0" distR="0" wp14:anchorId="5B8ACEB9" wp14:editId="1CA13C3C">
            <wp:extent cx="3991876" cy="2826327"/>
            <wp:effectExtent l="0" t="0" r="8890" b="0"/>
            <wp:docPr id="7" name="Imagen 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613" cy="285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7200" w14:textId="675E9C0B" w:rsidR="001F58D5" w:rsidRDefault="00E908CA" w:rsidP="001F58D5">
      <w:pPr>
        <w:pStyle w:val="Descripcin"/>
        <w:jc w:val="center"/>
      </w:pPr>
      <w:bookmarkStart w:id="16" w:name="_Ref105679671"/>
      <w:r>
        <w:t xml:space="preserve">Figura </w:t>
      </w:r>
      <w:fldSimple w:instr=" SEQ Figura \* ARABIC ">
        <w:r w:rsidR="00776C48">
          <w:rPr>
            <w:noProof/>
          </w:rPr>
          <w:t>5</w:t>
        </w:r>
      </w:fldSimple>
      <w:bookmarkEnd w:id="16"/>
      <w:r w:rsidR="0041781B">
        <w:t>: diferencia entre el punto en el que se desea aplicar la fuerza y la fuerza modelada</w:t>
      </w:r>
    </w:p>
    <w:p w14:paraId="7F2C1A16" w14:textId="1FBE73FC" w:rsidR="00E908CA" w:rsidRPr="001F58D5" w:rsidRDefault="00AA3EA8" w:rsidP="001F58D5">
      <w:r>
        <w:t xml:space="preserve">A partir de este punto se trabajará con </w:t>
      </w:r>
      <w:r w:rsidR="00400B0E">
        <w:t>el</w:t>
      </w:r>
      <w:r>
        <w:t xml:space="preserve"> esquema </w:t>
      </w:r>
      <w:r w:rsidR="00400B0E">
        <w:t xml:space="preserve">simplificado </w:t>
      </w:r>
      <w:r w:rsidR="007C7715">
        <w:t xml:space="preserve">de la </w:t>
      </w:r>
      <w:r w:rsidR="007C7715">
        <w:fldChar w:fldCharType="begin"/>
      </w:r>
      <w:r w:rsidR="007C7715">
        <w:instrText xml:space="preserve"> REF _Ref105588263 \h </w:instrText>
      </w:r>
      <w:r w:rsidR="009A1C68">
        <w:instrText xml:space="preserve"> \* MERGEFORMAT </w:instrText>
      </w:r>
      <w:r w:rsidR="007C7715">
        <w:fldChar w:fldCharType="separate"/>
      </w:r>
      <w:r w:rsidR="00776C48">
        <w:t xml:space="preserve">Figura </w:t>
      </w:r>
      <w:r w:rsidR="00776C48">
        <w:rPr>
          <w:noProof/>
        </w:rPr>
        <w:t>6.</w:t>
      </w:r>
      <w:r w:rsidR="007C7715">
        <w:fldChar w:fldCharType="end"/>
      </w:r>
    </w:p>
    <w:p w14:paraId="7A771E42" w14:textId="19CF102A" w:rsidR="0062170C" w:rsidRDefault="00FC6C94" w:rsidP="001F58D5">
      <w:pPr>
        <w:keepNext/>
        <w:jc w:val="center"/>
      </w:pPr>
      <w:r>
        <w:rPr>
          <w:noProof/>
        </w:rPr>
        <w:drawing>
          <wp:inline distT="0" distB="0" distL="0" distR="0" wp14:anchorId="077CF535" wp14:editId="06A50AA3">
            <wp:extent cx="4273407" cy="2611582"/>
            <wp:effectExtent l="0" t="0" r="0" b="0"/>
            <wp:docPr id="6" name="Imagen 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991" cy="262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16DF" w14:textId="65E25B51" w:rsidR="00E908CA" w:rsidRDefault="0062170C" w:rsidP="001F58D5">
      <w:pPr>
        <w:pStyle w:val="Descripcin"/>
        <w:jc w:val="center"/>
        <w:rPr>
          <w:i w:val="0"/>
          <w:iCs w:val="0"/>
        </w:rPr>
      </w:pPr>
      <w:bookmarkStart w:id="17" w:name="_Ref105586892"/>
      <w:bookmarkStart w:id="18" w:name="_Ref105588263"/>
      <w:r>
        <w:t xml:space="preserve">Figura </w:t>
      </w:r>
      <w:fldSimple w:instr=" SEQ Figura \* ARABIC ">
        <w:r w:rsidR="00776C48">
          <w:rPr>
            <w:noProof/>
          </w:rPr>
          <w:t>6</w:t>
        </w:r>
      </w:fldSimple>
      <w:bookmarkEnd w:id="17"/>
      <w:r w:rsidR="00A1720A">
        <w:t>.</w:t>
      </w:r>
      <w:bookmarkEnd w:id="18"/>
    </w:p>
    <w:p w14:paraId="1297A842" w14:textId="2703B4F0" w:rsidR="0000507A" w:rsidRDefault="00FC6C94" w:rsidP="009A1C68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A priori se puede intuir que la fuerza </w:t>
      </w:r>
      <w:r w:rsidRPr="003C0AA2">
        <w:rPr>
          <w:rFonts w:eastAsiaTheme="minorEastAsia"/>
          <w:b/>
          <w:bCs/>
        </w:rPr>
        <w:t xml:space="preserve">F dependerá de la fuerza </w:t>
      </w:r>
      <w:r w:rsidR="004C06FE" w:rsidRPr="003C0AA2">
        <w:rPr>
          <w:rFonts w:eastAsiaTheme="minorEastAsia"/>
          <w:b/>
          <w:bCs/>
        </w:rPr>
        <w:t>Fy</w:t>
      </w:r>
      <w:r w:rsidR="004C06FE">
        <w:rPr>
          <w:rFonts w:eastAsiaTheme="minorEastAsia"/>
        </w:rPr>
        <w:t>, que aparece por el efecto del par Tp sobre el brazo L</w:t>
      </w:r>
      <w:r>
        <w:rPr>
          <w:rFonts w:eastAsiaTheme="minorEastAsia"/>
        </w:rPr>
        <w:t xml:space="preserve">, </w:t>
      </w:r>
      <w:r w:rsidRPr="003C0AA2">
        <w:rPr>
          <w:rFonts w:eastAsiaTheme="minorEastAsia"/>
          <w:b/>
          <w:bCs/>
        </w:rPr>
        <w:t>y de la fuerza peso (Mg)</w:t>
      </w:r>
      <w:r>
        <w:rPr>
          <w:rFonts w:eastAsiaTheme="minorEastAsia"/>
        </w:rPr>
        <w:t>.</w:t>
      </w:r>
    </w:p>
    <w:p w14:paraId="01527BDC" w14:textId="24A680BF" w:rsidR="00FC6C94" w:rsidRDefault="00FC6C94" w:rsidP="009A1C68">
      <w:pPr>
        <w:jc w:val="both"/>
        <w:rPr>
          <w:rFonts w:eastAsiaTheme="minorEastAsia"/>
        </w:rPr>
      </w:pPr>
      <w:r>
        <w:rPr>
          <w:rFonts w:eastAsiaTheme="minorEastAsia"/>
        </w:rPr>
        <w:t>Para caracterizar claramente el valor de F, se va</w:t>
      </w:r>
      <w:r w:rsidR="00035188">
        <w:rPr>
          <w:rFonts w:eastAsiaTheme="minorEastAsia"/>
        </w:rPr>
        <w:t xml:space="preserve"> a estudiar por separado la aportación cada fuerza,</w:t>
      </w:r>
      <w:r>
        <w:rPr>
          <w:rFonts w:eastAsiaTheme="minorEastAsia"/>
        </w:rPr>
        <w:t xml:space="preserve"> Fy</w:t>
      </w:r>
      <w:r w:rsidR="00764884">
        <w:rPr>
          <w:rFonts w:eastAsiaTheme="minorEastAsia"/>
        </w:rPr>
        <w:t xml:space="preserve"> </w:t>
      </w:r>
      <w:r>
        <w:rPr>
          <w:rFonts w:eastAsiaTheme="minorEastAsia"/>
        </w:rPr>
        <w:t>y Mg</w:t>
      </w:r>
      <w:r w:rsidR="00035188">
        <w:rPr>
          <w:rFonts w:eastAsiaTheme="minorEastAsia"/>
        </w:rPr>
        <w:t>,</w:t>
      </w:r>
      <w:r>
        <w:rPr>
          <w:rFonts w:eastAsiaTheme="minorEastAsia"/>
        </w:rPr>
        <w:t xml:space="preserve"> sobre </w:t>
      </w:r>
      <w:r w:rsidR="000D56FF">
        <w:rPr>
          <w:rFonts w:eastAsiaTheme="minorEastAsia"/>
        </w:rPr>
        <w:t>F</w:t>
      </w:r>
      <w:r>
        <w:rPr>
          <w:rFonts w:eastAsiaTheme="minorEastAsia"/>
        </w:rPr>
        <w:t>.</w:t>
      </w:r>
      <w:r w:rsidR="00C74C96">
        <w:rPr>
          <w:rFonts w:eastAsiaTheme="minorEastAsia"/>
        </w:rPr>
        <w:t xml:space="preserve"> Siendo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Fy</m:t>
            </m:r>
          </m:sub>
        </m:sSub>
      </m:oMath>
      <w:r w:rsidR="00C74C96" w:rsidRPr="00C74C96">
        <w:rPr>
          <w:rFonts w:eastAsiaTheme="minorEastAsia"/>
          <w:b/>
          <w:bCs/>
        </w:rPr>
        <w:t xml:space="preserve"> la aportación a F de la fuerza Fy, y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Mg</m:t>
            </m:r>
          </m:sub>
        </m:sSub>
      </m:oMath>
      <w:r w:rsidR="00C74C96" w:rsidRPr="00C74C96">
        <w:rPr>
          <w:rFonts w:eastAsiaTheme="minorEastAsia"/>
          <w:b/>
          <w:bCs/>
        </w:rPr>
        <w:t>la aportación a F de la fuerza peso</w:t>
      </w:r>
      <w:r w:rsidR="00C74C96">
        <w:rPr>
          <w:rFonts w:eastAsiaTheme="minorEastAsia"/>
        </w:rPr>
        <w:t>.</w:t>
      </w:r>
      <w:r w:rsidR="00C21235">
        <w:rPr>
          <w:rFonts w:eastAsiaTheme="minorEastAsia"/>
        </w:rPr>
        <w:t xml:space="preserve"> La suma de estas aportaciones resultará en la fuerza F, tal y como se indica en la ecuación (13)</w:t>
      </w:r>
      <w:r w:rsidR="00B47378">
        <w:rPr>
          <w:rFonts w:eastAsiaTheme="minorEastAsia"/>
        </w:rPr>
        <w:t>.</w:t>
      </w:r>
    </w:p>
    <w:p w14:paraId="0F4EC66E" w14:textId="45C93FE6" w:rsidR="00764884" w:rsidRDefault="00764884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F(t)=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     (13)</m:t>
          </m:r>
        </m:oMath>
      </m:oMathPara>
    </w:p>
    <w:p w14:paraId="3B9C2A1F" w14:textId="29D54225" w:rsidR="00FA1B8E" w:rsidRDefault="00FA1B8E" w:rsidP="009A1C6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Para </w:t>
      </w:r>
      <w:r w:rsidR="00B47378">
        <w:rPr>
          <w:rFonts w:eastAsiaTheme="minorEastAsia"/>
        </w:rPr>
        <w:t>mayor claridad</w:t>
      </w:r>
      <w:r>
        <w:rPr>
          <w:rFonts w:eastAsiaTheme="minorEastAsia"/>
        </w:rPr>
        <w:t xml:space="preserve"> se trabajará sobre el esquema mostrad</w:t>
      </w:r>
      <w:r w:rsidR="00CE73F7">
        <w:rPr>
          <w:rFonts w:eastAsiaTheme="minorEastAsia"/>
        </w:rPr>
        <w:t>o</w:t>
      </w:r>
      <w:r>
        <w:rPr>
          <w:rFonts w:eastAsiaTheme="minorEastAsia"/>
        </w:rPr>
        <w:t xml:space="preserve"> en la</w:t>
      </w:r>
      <w:r w:rsidR="00CE73F7">
        <w:rPr>
          <w:rFonts w:eastAsiaTheme="minorEastAsia"/>
        </w:rPr>
        <w:t xml:space="preserve"> </w:t>
      </w:r>
      <w:r w:rsidR="00985587">
        <w:rPr>
          <w:rFonts w:eastAsiaTheme="minorEastAsia"/>
        </w:rPr>
        <w:fldChar w:fldCharType="begin"/>
      </w:r>
      <w:r w:rsidR="00985587">
        <w:rPr>
          <w:rFonts w:eastAsiaTheme="minorEastAsia"/>
        </w:rPr>
        <w:instrText xml:space="preserve"> REF _Ref105621820 \h  \* MERGEFORMAT </w:instrText>
      </w:r>
      <w:r w:rsidR="00985587">
        <w:rPr>
          <w:rFonts w:eastAsiaTheme="minorEastAsia"/>
        </w:rPr>
      </w:r>
      <w:r w:rsidR="00985587">
        <w:rPr>
          <w:rFonts w:eastAsiaTheme="minorEastAsia"/>
        </w:rPr>
        <w:fldChar w:fldCharType="separate"/>
      </w:r>
      <w:r w:rsidR="00776C48">
        <w:t xml:space="preserve">Figura </w:t>
      </w:r>
      <w:r w:rsidR="00776C48">
        <w:rPr>
          <w:noProof/>
        </w:rPr>
        <w:t>7</w:t>
      </w:r>
      <w:r w:rsidR="00985587">
        <w:rPr>
          <w:rFonts w:eastAsiaTheme="minorEastAsia"/>
        </w:rPr>
        <w:fldChar w:fldCharType="end"/>
      </w:r>
      <w:r w:rsidR="00985587">
        <w:rPr>
          <w:rFonts w:eastAsiaTheme="minorEastAsia"/>
        </w:rPr>
        <w:t xml:space="preserve">, resultante de retirar las barras </w:t>
      </w:r>
      <w:r w:rsidR="00A0549D">
        <w:rPr>
          <w:rFonts w:eastAsiaTheme="minorEastAsia"/>
        </w:rPr>
        <w:t xml:space="preserve">que no resultan de interés </w:t>
      </w:r>
      <w:r w:rsidR="00985587">
        <w:rPr>
          <w:rFonts w:eastAsiaTheme="minorEastAsia"/>
        </w:rPr>
        <w:t xml:space="preserve">pertenecientes al mecanismo de paralelogramo </w:t>
      </w:r>
      <w:r w:rsidR="007D0E94">
        <w:rPr>
          <w:rFonts w:eastAsiaTheme="minorEastAsia"/>
        </w:rPr>
        <w:t xml:space="preserve">articulado </w:t>
      </w:r>
      <w:r w:rsidR="00985587">
        <w:rPr>
          <w:rFonts w:eastAsiaTheme="minorEastAsia"/>
        </w:rPr>
        <w:t xml:space="preserve">de la </w:t>
      </w:r>
      <w:r w:rsidR="00CE73F7">
        <w:rPr>
          <w:rFonts w:eastAsiaTheme="minorEastAsia"/>
        </w:rPr>
        <w:fldChar w:fldCharType="begin"/>
      </w:r>
      <w:r w:rsidR="00CE73F7">
        <w:rPr>
          <w:rFonts w:eastAsiaTheme="minorEastAsia"/>
        </w:rPr>
        <w:instrText xml:space="preserve"> REF _Ref105588263 \h </w:instrText>
      </w:r>
      <w:r w:rsidR="009A1C68">
        <w:rPr>
          <w:rFonts w:eastAsiaTheme="minorEastAsia"/>
        </w:rPr>
        <w:instrText xml:space="preserve"> \* MERGEFORMAT </w:instrText>
      </w:r>
      <w:r w:rsidR="00CE73F7">
        <w:rPr>
          <w:rFonts w:eastAsiaTheme="minorEastAsia"/>
        </w:rPr>
      </w:r>
      <w:r w:rsidR="00CE73F7">
        <w:rPr>
          <w:rFonts w:eastAsiaTheme="minorEastAsia"/>
        </w:rPr>
        <w:fldChar w:fldCharType="separate"/>
      </w:r>
      <w:r w:rsidR="00776C48">
        <w:t xml:space="preserve">Figura </w:t>
      </w:r>
      <w:r w:rsidR="00776C48">
        <w:rPr>
          <w:noProof/>
        </w:rPr>
        <w:t>6.</w:t>
      </w:r>
      <w:r w:rsidR="00CE73F7">
        <w:rPr>
          <w:rFonts w:eastAsiaTheme="minorEastAsia"/>
        </w:rPr>
        <w:fldChar w:fldCharType="end"/>
      </w:r>
      <w:r w:rsidR="00985587">
        <w:rPr>
          <w:rFonts w:eastAsiaTheme="minorEastAsia"/>
        </w:rPr>
        <w:t>.</w:t>
      </w:r>
    </w:p>
    <w:p w14:paraId="5B4E6398" w14:textId="30C31A8A" w:rsidR="00FA1B8E" w:rsidRDefault="005F095A" w:rsidP="00AD2FA0">
      <w:pPr>
        <w:keepNext/>
        <w:jc w:val="center"/>
      </w:pPr>
      <w:r>
        <w:rPr>
          <w:noProof/>
        </w:rPr>
        <w:drawing>
          <wp:inline distT="0" distB="0" distL="0" distR="0" wp14:anchorId="47DDEF68" wp14:editId="12A08BC5">
            <wp:extent cx="3869441" cy="2521527"/>
            <wp:effectExtent l="0" t="0" r="0" b="0"/>
            <wp:docPr id="16" name="Imagen 1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55" cy="256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DA79" w14:textId="79989256" w:rsidR="00FC6C94" w:rsidRDefault="00FA1B8E" w:rsidP="00AD2FA0">
      <w:pPr>
        <w:pStyle w:val="Descripcin"/>
        <w:jc w:val="center"/>
        <w:rPr>
          <w:rFonts w:eastAsiaTheme="minorEastAsia"/>
        </w:rPr>
      </w:pPr>
      <w:bookmarkStart w:id="19" w:name="_Ref105621820"/>
      <w:r>
        <w:t xml:space="preserve">Figura </w:t>
      </w:r>
      <w:fldSimple w:instr=" SEQ Figura \* ARABIC ">
        <w:r w:rsidR="00776C48">
          <w:rPr>
            <w:noProof/>
          </w:rPr>
          <w:t>7</w:t>
        </w:r>
      </w:fldSimple>
      <w:bookmarkEnd w:id="19"/>
    </w:p>
    <w:p w14:paraId="5452B332" w14:textId="77777777" w:rsidR="00EB690D" w:rsidRDefault="00EB690D" w:rsidP="009A1C68">
      <w:pPr>
        <w:jc w:val="both"/>
        <w:rPr>
          <w:rFonts w:asciiTheme="majorHAnsi" w:eastAsiaTheme="min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eastAsiaTheme="minorEastAsia"/>
        </w:rPr>
        <w:br w:type="page"/>
      </w:r>
    </w:p>
    <w:p w14:paraId="2B12CD80" w14:textId="001936C9" w:rsidR="00FC6C94" w:rsidRDefault="00FE1A16" w:rsidP="009A1C68">
      <w:pPr>
        <w:pStyle w:val="Ttulo3"/>
        <w:jc w:val="both"/>
        <w:rPr>
          <w:rFonts w:eastAsiaTheme="minorEastAsia"/>
        </w:rPr>
      </w:pPr>
      <w:bookmarkStart w:id="20" w:name="_Toc105679577"/>
      <w:r>
        <w:rPr>
          <w:rFonts w:eastAsiaTheme="minorEastAsia"/>
        </w:rPr>
        <w:lastRenderedPageBreak/>
        <w:t>Aportación por</w:t>
      </w:r>
      <w:r w:rsidR="00FC6C94">
        <w:rPr>
          <w:rFonts w:eastAsiaTheme="minorEastAsia"/>
        </w:rPr>
        <w:t xml:space="preserve"> la fuerza perpendicular ejercida por el brazo</w:t>
      </w:r>
      <w:r w:rsidR="00EB690D">
        <w:rPr>
          <w:rFonts w:eastAsiaTheme="minorEastAsia"/>
        </w:rPr>
        <w:t xml:space="preserve"> L</w:t>
      </w:r>
      <w:bookmarkEnd w:id="20"/>
    </w:p>
    <w:p w14:paraId="5FD8AFD3" w14:textId="30BEC883" w:rsidR="00FC6C94" w:rsidRDefault="009B077E" w:rsidP="009A1C68">
      <w:pPr>
        <w:jc w:val="both"/>
        <w:rPr>
          <w:rFonts w:ascii="Cambria Math" w:eastAsiaTheme="minorEastAsia" w:hAnsi="Cambria Math" w:cs="Cambria Math"/>
        </w:rPr>
      </w:pPr>
      <w:r>
        <w:rPr>
          <w:rFonts w:eastAsiaTheme="minorEastAsia"/>
        </w:rPr>
        <w:t xml:space="preserve">Modelando el mecanismo de paralelogramo articulado como un péndulo, </w:t>
      </w:r>
      <w:r w:rsidR="00FC6C94" w:rsidRPr="00E40E6B">
        <w:rPr>
          <w:rFonts w:eastAsiaTheme="minorEastAsia"/>
          <w:b/>
          <w:bCs/>
        </w:rPr>
        <w:t>la posici</w:t>
      </w:r>
      <w:r w:rsidR="00A407E1">
        <w:rPr>
          <w:rFonts w:eastAsiaTheme="minorEastAsia"/>
          <w:b/>
          <w:bCs/>
        </w:rPr>
        <w:t>ó</w:t>
      </w:r>
      <w:r w:rsidR="00FC6C94" w:rsidRPr="00E40E6B">
        <w:rPr>
          <w:rFonts w:eastAsiaTheme="minorEastAsia"/>
          <w:b/>
          <w:bCs/>
        </w:rPr>
        <w:t>n relativa</w:t>
      </w:r>
      <w:r w:rsidR="00A407E1">
        <w:rPr>
          <w:rFonts w:eastAsiaTheme="minorEastAsia"/>
          <w:b/>
          <w:bCs/>
        </w:rPr>
        <w:t xml:space="preserve"> </w:t>
      </w:r>
      <w:r w:rsidR="00FC6C94" w:rsidRPr="00E40E6B">
        <w:rPr>
          <w:rFonts w:eastAsiaTheme="minorEastAsia"/>
          <w:b/>
          <w:bCs/>
        </w:rPr>
        <w:t>entre la línea de actuación de la fuerza Fy</w:t>
      </w:r>
      <w:r w:rsidR="00FC6C94">
        <w:rPr>
          <w:rFonts w:eastAsiaTheme="minorEastAsia"/>
        </w:rPr>
        <w:t xml:space="preserve"> (es decir, la </w:t>
      </w:r>
      <w:r w:rsidR="00D03198">
        <w:rPr>
          <w:rFonts w:eastAsiaTheme="minorEastAsia"/>
        </w:rPr>
        <w:t xml:space="preserve">dirección </w:t>
      </w:r>
      <w:r w:rsidR="00FC6C94">
        <w:rPr>
          <w:rFonts w:eastAsiaTheme="minorEastAsia"/>
        </w:rPr>
        <w:t xml:space="preserve">perpendicular a L, referida a partir de ahora como </w:t>
      </w:r>
      <w:r w:rsidR="00FC6C94" w:rsidRPr="00FC6C94">
        <w:rPr>
          <w:rFonts w:ascii="Cambria Math" w:eastAsiaTheme="minorEastAsia" w:hAnsi="Cambria Math" w:cs="Cambria Math"/>
        </w:rPr>
        <w:t>⊥</w:t>
      </w:r>
      <w:r w:rsidR="00FC6C94">
        <w:rPr>
          <w:rFonts w:ascii="Cambria Math" w:eastAsiaTheme="minorEastAsia" w:hAnsi="Cambria Math" w:cs="Cambria Math"/>
        </w:rPr>
        <w:t>L</w:t>
      </w:r>
      <w:r w:rsidR="00FC6C94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 w:rsidRPr="00E40E6B">
        <w:rPr>
          <w:rFonts w:eastAsiaTheme="minorEastAsia"/>
          <w:b/>
          <w:bCs/>
        </w:rPr>
        <w:t xml:space="preserve">y la superficie de interés S, </w:t>
      </w:r>
      <w:r w:rsidR="00A407E1">
        <w:rPr>
          <w:rFonts w:eastAsiaTheme="minorEastAsia"/>
          <w:b/>
          <w:bCs/>
        </w:rPr>
        <w:t>es</w:t>
      </w:r>
      <w:r w:rsidRPr="00E40E6B">
        <w:rPr>
          <w:rFonts w:eastAsiaTheme="minorEastAsia"/>
          <w:b/>
          <w:bCs/>
        </w:rPr>
        <w:t xml:space="preserve"> constante</w:t>
      </w:r>
      <w:r>
        <w:rPr>
          <w:rFonts w:eastAsiaTheme="minorEastAsia"/>
        </w:rPr>
        <w:t xml:space="preserve">. Por tanto, las posiciones entre </w:t>
      </w:r>
      <w:r w:rsidRPr="00FC6C94">
        <w:rPr>
          <w:rFonts w:ascii="Cambria Math" w:eastAsiaTheme="minorEastAsia" w:hAnsi="Cambria Math" w:cs="Cambria Math"/>
        </w:rPr>
        <w:t>⊥</w:t>
      </w:r>
      <w:r>
        <w:rPr>
          <w:rFonts w:ascii="Cambria Math" w:eastAsiaTheme="minorEastAsia" w:hAnsi="Cambria Math" w:cs="Cambria Math"/>
        </w:rPr>
        <w:t>L y la dirección en la en la que se desea ejercer la fuerza</w:t>
      </w:r>
      <w:r w:rsidR="00EB690D">
        <w:rPr>
          <w:rFonts w:ascii="Cambria Math" w:eastAsiaTheme="minorEastAsia" w:hAnsi="Cambria Math" w:cs="Cambria Math"/>
        </w:rPr>
        <w:t xml:space="preserve">, es decir, </w:t>
      </w:r>
      <w:r>
        <w:rPr>
          <w:rFonts w:ascii="Cambria Math" w:eastAsiaTheme="minorEastAsia" w:hAnsi="Cambria Math" w:cs="Cambria Math"/>
        </w:rPr>
        <w:t>la dirección perpendicular a S</w:t>
      </w:r>
      <w:r w:rsidR="00EB690D">
        <w:rPr>
          <w:rFonts w:ascii="Cambria Math" w:eastAsiaTheme="minorEastAsia" w:hAnsi="Cambria Math" w:cs="Cambria Math"/>
        </w:rPr>
        <w:t xml:space="preserve"> (</w:t>
      </w:r>
      <w:r w:rsidRPr="00FC6C94">
        <w:rPr>
          <w:rFonts w:ascii="Cambria Math" w:eastAsiaTheme="minorEastAsia" w:hAnsi="Cambria Math" w:cs="Cambria Math"/>
        </w:rPr>
        <w:t>⊥</w:t>
      </w:r>
      <w:r>
        <w:rPr>
          <w:rFonts w:ascii="Cambria Math" w:eastAsiaTheme="minorEastAsia" w:hAnsi="Cambria Math" w:cs="Cambria Math"/>
        </w:rPr>
        <w:t>S) también son constantes.</w:t>
      </w:r>
      <w:r w:rsidR="00D03198" w:rsidRPr="00D03198">
        <w:rPr>
          <w:rFonts w:ascii="Cambria Math" w:hAnsi="Cambria Math" w:cs="GreekC"/>
          <w:i/>
        </w:rPr>
        <w:t xml:space="preserve"> </w:t>
      </w:r>
    </w:p>
    <w:p w14:paraId="29B8C4B6" w14:textId="2D37DC0C" w:rsidR="009B077E" w:rsidRDefault="009B077E" w:rsidP="009A1C68">
      <w:pPr>
        <w:jc w:val="both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Gracias a esto, </w:t>
      </w:r>
      <w:r w:rsidRPr="00E40E6B">
        <w:rPr>
          <w:rFonts w:ascii="Cambria Math" w:eastAsiaTheme="minorEastAsia" w:hAnsi="Cambria Math" w:cs="Cambria Math"/>
          <w:b/>
          <w:bCs/>
        </w:rPr>
        <w:t>independientemente de la posición del mecanismo</w:t>
      </w:r>
      <w:r w:rsidR="00D03198" w:rsidRPr="00E40E6B">
        <w:rPr>
          <w:rFonts w:ascii="Cambria Math" w:eastAsiaTheme="minorEastAsia" w:hAnsi="Cambria Math" w:cs="Cambria Math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 w:cs="GreekC"/>
          </w:rPr>
          <m:t>Ѳp</m:t>
        </m:r>
      </m:oMath>
      <w:r>
        <w:rPr>
          <w:rFonts w:ascii="Cambria Math" w:eastAsiaTheme="minorEastAsia" w:hAnsi="Cambria Math" w:cs="Cambria Math"/>
        </w:rPr>
        <w:t xml:space="preserve">, la aportación de Fy a F siempre será la proyección de Fy sobre </w:t>
      </w:r>
      <w:r w:rsidRPr="00FC6C94">
        <w:rPr>
          <w:rFonts w:ascii="Cambria Math" w:eastAsiaTheme="minorEastAsia" w:hAnsi="Cambria Math" w:cs="Cambria Math"/>
        </w:rPr>
        <w:t>⊥</w:t>
      </w:r>
      <w:r>
        <w:rPr>
          <w:rFonts w:ascii="Cambria Math" w:eastAsiaTheme="minorEastAsia" w:hAnsi="Cambria Math" w:cs="Cambria Math"/>
        </w:rPr>
        <w:t>S, tal y como se aprecia en la</w:t>
      </w:r>
      <w:r w:rsidR="00676D76">
        <w:rPr>
          <w:rFonts w:ascii="Cambria Math" w:eastAsiaTheme="minorEastAsia" w:hAnsi="Cambria Math" w:cs="Cambria Math"/>
        </w:rPr>
        <w:t xml:space="preserve"> </w:t>
      </w:r>
      <w:r w:rsidR="00676D76">
        <w:rPr>
          <w:rFonts w:ascii="Cambria Math" w:eastAsiaTheme="minorEastAsia" w:hAnsi="Cambria Math" w:cs="Cambria Math"/>
        </w:rPr>
        <w:fldChar w:fldCharType="begin"/>
      </w:r>
      <w:r w:rsidR="00676D76">
        <w:rPr>
          <w:rFonts w:ascii="Cambria Math" w:eastAsiaTheme="minorEastAsia" w:hAnsi="Cambria Math" w:cs="Cambria Math"/>
        </w:rPr>
        <w:instrText xml:space="preserve"> REF _Ref105678732 \h </w:instrText>
      </w:r>
      <w:r w:rsidR="009A1C68">
        <w:rPr>
          <w:rFonts w:ascii="Cambria Math" w:eastAsiaTheme="minorEastAsia" w:hAnsi="Cambria Math" w:cs="Cambria Math"/>
        </w:rPr>
        <w:instrText xml:space="preserve"> \* MERGEFORMAT </w:instrText>
      </w:r>
      <w:r w:rsidR="00676D76">
        <w:rPr>
          <w:rFonts w:ascii="Cambria Math" w:eastAsiaTheme="minorEastAsia" w:hAnsi="Cambria Math" w:cs="Cambria Math"/>
        </w:rPr>
      </w:r>
      <w:r w:rsidR="00676D76">
        <w:rPr>
          <w:rFonts w:ascii="Cambria Math" w:eastAsiaTheme="minorEastAsia" w:hAnsi="Cambria Math" w:cs="Cambria Math"/>
        </w:rPr>
        <w:fldChar w:fldCharType="separate"/>
      </w:r>
      <w:r w:rsidR="00776C48">
        <w:t xml:space="preserve">Figura </w:t>
      </w:r>
      <w:r w:rsidR="00776C48">
        <w:rPr>
          <w:noProof/>
        </w:rPr>
        <w:t>8</w:t>
      </w:r>
      <w:r w:rsidR="00776C48">
        <w:t xml:space="preserve">: definición del ángulo </w:t>
      </w:r>
      <w:r w:rsidR="00776C48">
        <w:rPr>
          <w:rFonts w:eastAsiaTheme="minorEastAsia" w:cstheme="minorHAnsi"/>
        </w:rPr>
        <w:t>α.</w:t>
      </w:r>
      <w:r w:rsidR="00676D76">
        <w:rPr>
          <w:rFonts w:ascii="Cambria Math" w:eastAsiaTheme="minorEastAsia" w:hAnsi="Cambria Math" w:cs="Cambria Math"/>
        </w:rPr>
        <w:fldChar w:fldCharType="end"/>
      </w:r>
      <w:r>
        <w:rPr>
          <w:rFonts w:ascii="Cambria Math" w:eastAsiaTheme="minorEastAsia" w:hAnsi="Cambria Math" w:cs="Cambria Math"/>
        </w:rPr>
        <w:t>.</w:t>
      </w:r>
      <w:r w:rsidR="003347DB">
        <w:rPr>
          <w:rFonts w:ascii="Cambria Math" w:eastAsiaTheme="minorEastAsia" w:hAnsi="Cambria Math" w:cs="Cambria Math"/>
        </w:rPr>
        <w:t xml:space="preserve"> Esta proyección se logra multiplicando </w:t>
      </w:r>
      <w:r w:rsidR="00246449">
        <w:rPr>
          <w:rFonts w:ascii="Cambria Math" w:eastAsiaTheme="minorEastAsia" w:hAnsi="Cambria Math" w:cs="Cambria Math"/>
        </w:rPr>
        <w:t xml:space="preserve">Fy </w:t>
      </w:r>
      <w:r w:rsidR="003347DB">
        <w:rPr>
          <w:rFonts w:ascii="Cambria Math" w:eastAsiaTheme="minorEastAsia" w:hAnsi="Cambria Math" w:cs="Cambria Math"/>
        </w:rPr>
        <w:t xml:space="preserve">por el coseno del </w:t>
      </w:r>
      <w:r w:rsidR="003347DB" w:rsidRPr="00676D76">
        <w:rPr>
          <w:rFonts w:ascii="Cambria Math" w:eastAsiaTheme="minorEastAsia" w:hAnsi="Cambria Math" w:cs="Cambria Math"/>
          <w:b/>
          <w:bCs/>
        </w:rPr>
        <w:t>ángulo de</w:t>
      </w:r>
      <w:r w:rsidR="003347DB">
        <w:rPr>
          <w:rFonts w:ascii="Cambria Math" w:eastAsiaTheme="minorEastAsia" w:hAnsi="Cambria Math" w:cs="Cambria Math"/>
        </w:rPr>
        <w:t xml:space="preserve"> </w:t>
      </w:r>
      <w:r w:rsidR="003347DB" w:rsidRPr="00872F10">
        <w:rPr>
          <w:rFonts w:ascii="Cambria Math" w:eastAsiaTheme="minorEastAsia" w:hAnsi="Cambria Math" w:cs="Cambria Math"/>
          <w:b/>
          <w:bCs/>
        </w:rPr>
        <w:t xml:space="preserve">offset α, definido como el </w:t>
      </w:r>
      <w:r w:rsidR="00872F10" w:rsidRPr="00872F10">
        <w:rPr>
          <w:rFonts w:ascii="Cambria Math" w:eastAsiaTheme="minorEastAsia" w:hAnsi="Cambria Math" w:cs="Cambria Math"/>
          <w:b/>
          <w:bCs/>
        </w:rPr>
        <w:t>ángulo</w:t>
      </w:r>
      <w:r w:rsidR="003347DB" w:rsidRPr="00872F10">
        <w:rPr>
          <w:rFonts w:ascii="Cambria Math" w:eastAsiaTheme="minorEastAsia" w:hAnsi="Cambria Math" w:cs="Cambria Math"/>
          <w:b/>
          <w:bCs/>
        </w:rPr>
        <w:t xml:space="preserve"> entre ⊥L y ⊥S</w:t>
      </w:r>
      <w:r w:rsidR="00646B61" w:rsidRPr="00646B61">
        <w:rPr>
          <w:rFonts w:ascii="Cambria Math" w:eastAsiaTheme="minorEastAsia" w:hAnsi="Cambria Math" w:cs="Cambria Math"/>
        </w:rPr>
        <w:t>.</w:t>
      </w:r>
    </w:p>
    <w:p w14:paraId="45EBE584" w14:textId="2AB03AE2" w:rsidR="003347DB" w:rsidRDefault="00EB690D" w:rsidP="001C79D1">
      <w:pPr>
        <w:keepNext/>
        <w:jc w:val="center"/>
      </w:pPr>
      <w:r w:rsidRPr="00EB690D">
        <w:rPr>
          <w:noProof/>
        </w:rPr>
        <w:drawing>
          <wp:inline distT="0" distB="0" distL="0" distR="0" wp14:anchorId="0AEEA88C" wp14:editId="6D9079EB">
            <wp:extent cx="4804913" cy="3131128"/>
            <wp:effectExtent l="0" t="0" r="0" b="0"/>
            <wp:docPr id="9" name="Imagen 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12" cy="31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DF3B" w14:textId="13E7C899" w:rsidR="00FA1B8E" w:rsidRPr="00CD214F" w:rsidRDefault="003347DB" w:rsidP="001C79D1">
      <w:pPr>
        <w:pStyle w:val="Descripcin"/>
        <w:jc w:val="center"/>
        <w:rPr>
          <w:rFonts w:eastAsiaTheme="minorEastAsia"/>
        </w:rPr>
      </w:pPr>
      <w:bookmarkStart w:id="21" w:name="_Ref105622068"/>
      <w:bookmarkStart w:id="22" w:name="_Ref105678732"/>
      <w:r>
        <w:t xml:space="preserve">Figura </w:t>
      </w:r>
      <w:fldSimple w:instr=" SEQ Figura \* ARABIC ">
        <w:r w:rsidR="00776C48">
          <w:rPr>
            <w:noProof/>
          </w:rPr>
          <w:t>8</w:t>
        </w:r>
      </w:fldSimple>
      <w:bookmarkEnd w:id="21"/>
      <w:r w:rsidR="005F095A">
        <w:t xml:space="preserve">: definición del ángulo </w:t>
      </w:r>
      <w:r w:rsidR="005F095A">
        <w:rPr>
          <w:rFonts w:eastAsiaTheme="minorEastAsia" w:cstheme="minorHAnsi"/>
        </w:rPr>
        <w:t>α.</w:t>
      </w:r>
      <w:bookmarkEnd w:id="22"/>
    </w:p>
    <w:p w14:paraId="5ED431F8" w14:textId="0004859A" w:rsidR="00DB66E7" w:rsidRDefault="00000000" w:rsidP="009A1C68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Fy</m:t>
            </m:r>
          </m:sub>
        </m:sSub>
      </m:oMath>
      <w:r w:rsidR="004D2328">
        <w:rPr>
          <w:rFonts w:eastAsiaTheme="minorEastAsia"/>
        </w:rPr>
        <w:t xml:space="preserve"> será entonces la mostrada en la ecuación (1</w:t>
      </w:r>
      <w:r w:rsidR="00111024">
        <w:rPr>
          <w:rFonts w:eastAsiaTheme="minorEastAsia"/>
        </w:rPr>
        <w:t>4</w:t>
      </w:r>
      <w:r w:rsidR="004D2328">
        <w:rPr>
          <w:rFonts w:eastAsiaTheme="minorEastAsia"/>
        </w:rPr>
        <w:t>)</w:t>
      </w:r>
    </w:p>
    <w:p w14:paraId="14A0B1FB" w14:textId="62B7E2C4" w:rsidR="00DB66E7" w:rsidRPr="00007949" w:rsidRDefault="00000000" w:rsidP="009A1C6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=Fy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    (14)</m:t>
          </m:r>
        </m:oMath>
      </m:oMathPara>
    </w:p>
    <w:p w14:paraId="1B0BCB3B" w14:textId="146C39C6" w:rsidR="00007949" w:rsidRDefault="00007949" w:rsidP="009A1C68">
      <w:pPr>
        <w:jc w:val="both"/>
      </w:pPr>
      <w:r>
        <w:rPr>
          <w:rFonts w:eastAsiaTheme="minorEastAsia" w:cstheme="minorHAnsi"/>
        </w:rPr>
        <w:t>El ángulo de offset α es una constante y depende del diseño mecánico del sistema.</w:t>
      </w:r>
    </w:p>
    <w:p w14:paraId="551863A9" w14:textId="77777777" w:rsidR="003A407D" w:rsidRDefault="003A407D" w:rsidP="009A1C68">
      <w:pPr>
        <w:jc w:val="both"/>
        <w:rPr>
          <w:rFonts w:asciiTheme="majorHAnsi" w:eastAsiaTheme="min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eastAsiaTheme="minorEastAsia"/>
        </w:rPr>
        <w:br w:type="page"/>
      </w:r>
    </w:p>
    <w:p w14:paraId="329D16AF" w14:textId="08EBD579" w:rsidR="00F1234E" w:rsidRDefault="00FE1A16" w:rsidP="009A1C68">
      <w:pPr>
        <w:pStyle w:val="Ttulo3"/>
        <w:jc w:val="both"/>
        <w:rPr>
          <w:rFonts w:eastAsiaTheme="minorEastAsia"/>
        </w:rPr>
      </w:pPr>
      <w:bookmarkStart w:id="23" w:name="_Toc105679578"/>
      <w:r>
        <w:rPr>
          <w:rFonts w:eastAsiaTheme="minorEastAsia"/>
        </w:rPr>
        <w:lastRenderedPageBreak/>
        <w:t>Aportación por</w:t>
      </w:r>
      <w:r w:rsidR="00F1234E">
        <w:rPr>
          <w:rFonts w:eastAsiaTheme="minorEastAsia"/>
        </w:rPr>
        <w:t xml:space="preserve"> la fuerza peso</w:t>
      </w:r>
      <w:bookmarkEnd w:id="23"/>
    </w:p>
    <w:p w14:paraId="1D0A4C2E" w14:textId="56576735" w:rsidR="00F1234E" w:rsidRDefault="00F1234E" w:rsidP="009A1C68">
      <w:pPr>
        <w:jc w:val="both"/>
      </w:pPr>
      <w:r>
        <w:t xml:space="preserve">Para </w:t>
      </w:r>
      <w:r w:rsidR="0023106B">
        <w:t>mayor claridad,</w:t>
      </w:r>
      <w:r>
        <w:t xml:space="preserve"> el estudio de</w:t>
      </w:r>
      <w:r w:rsidRPr="00F1234E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Mg</m:t>
            </m:r>
          </m:sub>
        </m:sSub>
      </m:oMath>
      <w:r>
        <w:t xml:space="preserve"> se hará sobre el esquema de la</w:t>
      </w:r>
      <w:r w:rsidR="00A94EE0">
        <w:t xml:space="preserve"> </w:t>
      </w:r>
      <w:r w:rsidR="00A94EE0">
        <w:fldChar w:fldCharType="begin"/>
      </w:r>
      <w:r w:rsidR="00A94EE0">
        <w:instrText xml:space="preserve"> REF _Ref105622995 \h  \* MERGEFORMAT </w:instrText>
      </w:r>
      <w:r w:rsidR="00A94EE0">
        <w:fldChar w:fldCharType="separate"/>
      </w:r>
      <w:r w:rsidR="00776C48">
        <w:t xml:space="preserve">Figura </w:t>
      </w:r>
      <w:r w:rsidR="00776C48">
        <w:rPr>
          <w:noProof/>
        </w:rPr>
        <w:t>9</w:t>
      </w:r>
      <w:r w:rsidR="00A94EE0">
        <w:fldChar w:fldCharType="end"/>
      </w:r>
      <w:r>
        <w:t>,</w:t>
      </w:r>
      <w:r w:rsidR="00A94EE0">
        <w:t xml:space="preserve"> que no es más que </w:t>
      </w:r>
      <w:r w:rsidR="00B10C8C">
        <w:t>el mecanismo en una de sus posibles posiciones.</w:t>
      </w:r>
    </w:p>
    <w:p w14:paraId="177FB8F7" w14:textId="1129CAD5" w:rsidR="00F1234E" w:rsidRDefault="00764884" w:rsidP="00FE1A16">
      <w:pPr>
        <w:keepNext/>
        <w:jc w:val="center"/>
      </w:pPr>
      <w:r>
        <w:rPr>
          <w:noProof/>
        </w:rPr>
        <w:drawing>
          <wp:inline distT="0" distB="0" distL="0" distR="0" wp14:anchorId="00ACEB73" wp14:editId="5C88B494">
            <wp:extent cx="4103159" cy="2195945"/>
            <wp:effectExtent l="0" t="0" r="0" b="0"/>
            <wp:docPr id="22" name="Imagen 2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37" cy="22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D35A" w14:textId="5C32FEF4" w:rsidR="00F1234E" w:rsidRPr="00F1234E" w:rsidRDefault="00F1234E" w:rsidP="00FE1A16">
      <w:pPr>
        <w:pStyle w:val="Descripcin"/>
        <w:jc w:val="center"/>
      </w:pPr>
      <w:bookmarkStart w:id="24" w:name="_Ref105622995"/>
      <w:r>
        <w:t xml:space="preserve">Figura </w:t>
      </w:r>
      <w:fldSimple w:instr=" SEQ Figura \* ARABIC ">
        <w:r w:rsidR="00776C48">
          <w:rPr>
            <w:noProof/>
          </w:rPr>
          <w:t>9</w:t>
        </w:r>
      </w:fldSimple>
      <w:bookmarkEnd w:id="24"/>
    </w:p>
    <w:p w14:paraId="7DF73A73" w14:textId="76A49B15" w:rsidR="003A407D" w:rsidRDefault="003A407D" w:rsidP="009A1C6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En este caso,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Mg</m:t>
            </m:r>
          </m:sub>
        </m:sSub>
      </m:oMath>
      <w:r w:rsidRPr="00503A07">
        <w:rPr>
          <w:rFonts w:eastAsiaTheme="minorEastAsia"/>
          <w:b/>
          <w:bCs/>
        </w:rPr>
        <w:t xml:space="preserve"> varía con </w:t>
      </w:r>
      <m:oMath>
        <m:r>
          <m:rPr>
            <m:sty m:val="bi"/>
          </m:rPr>
          <w:rPr>
            <w:rFonts w:ascii="Cambria Math" w:hAnsi="Cambria Math" w:cs="GreekC"/>
          </w:rPr>
          <m:t>Ѳp</m:t>
        </m:r>
      </m:oMath>
      <w:r>
        <w:rPr>
          <w:rFonts w:eastAsiaTheme="minorEastAsia"/>
        </w:rPr>
        <w:t xml:space="preserve">. Esta aportación será la proyección del peso sobre </w:t>
      </w:r>
      <w:r w:rsidRPr="00FC6C94">
        <w:rPr>
          <w:rFonts w:ascii="Cambria Math" w:eastAsiaTheme="minorEastAsia" w:hAnsi="Cambria Math" w:cs="Cambria Math"/>
        </w:rPr>
        <w:t>⊥</w:t>
      </w:r>
      <w:r>
        <w:rPr>
          <w:rFonts w:ascii="Cambria Math" w:eastAsiaTheme="minorEastAsia" w:hAnsi="Cambria Math" w:cs="Cambria Math"/>
        </w:rPr>
        <w:t>S</w:t>
      </w:r>
      <w:r>
        <w:rPr>
          <w:rFonts w:eastAsiaTheme="minorEastAsia"/>
        </w:rPr>
        <w:t>, tal y como se aprecia en la</w:t>
      </w:r>
      <w:r w:rsidR="00077D9A">
        <w:rPr>
          <w:rFonts w:eastAsiaTheme="minorEastAsia"/>
        </w:rPr>
        <w:t xml:space="preserve"> </w:t>
      </w:r>
      <w:r w:rsidR="00077D9A">
        <w:rPr>
          <w:rFonts w:eastAsiaTheme="minorEastAsia"/>
        </w:rPr>
        <w:fldChar w:fldCharType="begin"/>
      </w:r>
      <w:r w:rsidR="00077D9A">
        <w:rPr>
          <w:rFonts w:eastAsiaTheme="minorEastAsia"/>
        </w:rPr>
        <w:instrText xml:space="preserve"> REF _Ref105623971 \h </w:instrText>
      </w:r>
      <w:r w:rsidR="009A1C68">
        <w:rPr>
          <w:rFonts w:eastAsiaTheme="minorEastAsia"/>
        </w:rPr>
        <w:instrText xml:space="preserve"> \* MERGEFORMAT </w:instrText>
      </w:r>
      <w:r w:rsidR="00077D9A">
        <w:rPr>
          <w:rFonts w:eastAsiaTheme="minorEastAsia"/>
        </w:rPr>
      </w:r>
      <w:r w:rsidR="00077D9A">
        <w:rPr>
          <w:rFonts w:eastAsiaTheme="minorEastAsia"/>
        </w:rPr>
        <w:fldChar w:fldCharType="separate"/>
      </w:r>
      <w:r w:rsidR="00776C48">
        <w:t xml:space="preserve">Figura </w:t>
      </w:r>
      <w:r w:rsidR="00776C48">
        <w:rPr>
          <w:noProof/>
        </w:rPr>
        <w:t>10</w:t>
      </w:r>
      <w:r w:rsidR="00077D9A">
        <w:rPr>
          <w:rFonts w:eastAsiaTheme="minorEastAsia"/>
        </w:rPr>
        <w:fldChar w:fldCharType="end"/>
      </w:r>
      <w:r>
        <w:rPr>
          <w:rFonts w:eastAsiaTheme="minorEastAsia"/>
        </w:rPr>
        <w:t>.</w:t>
      </w:r>
      <w:r w:rsidR="00246449">
        <w:rPr>
          <w:rFonts w:eastAsiaTheme="minorEastAsia"/>
        </w:rPr>
        <w:t xml:space="preserve"> Esta proyección se logra </w:t>
      </w:r>
      <w:r w:rsidR="00646B61">
        <w:rPr>
          <w:rFonts w:eastAsiaTheme="minorEastAsia"/>
        </w:rPr>
        <w:t>multiplicando</w:t>
      </w:r>
      <w:r w:rsidR="00246449">
        <w:rPr>
          <w:rFonts w:eastAsiaTheme="minorEastAsia"/>
        </w:rPr>
        <w:t xml:space="preserve"> Mg por el coseno del </w:t>
      </w:r>
      <w:r w:rsidR="00246449" w:rsidRPr="00646B61">
        <w:rPr>
          <w:rFonts w:eastAsiaTheme="minorEastAsia"/>
          <w:b/>
          <w:bCs/>
        </w:rPr>
        <w:t xml:space="preserve">ángulo de desfase </w:t>
      </w:r>
      <w:r w:rsidR="00246449" w:rsidRPr="00646B61">
        <w:rPr>
          <w:rFonts w:eastAsiaTheme="minorEastAsia" w:cstheme="minorHAnsi"/>
          <w:b/>
          <w:bCs/>
        </w:rPr>
        <w:t>β</w:t>
      </w:r>
      <w:r w:rsidR="00246449" w:rsidRPr="00646B61">
        <w:rPr>
          <w:rFonts w:eastAsiaTheme="minorEastAsia"/>
          <w:b/>
          <w:bCs/>
        </w:rPr>
        <w:t xml:space="preserve">, definido como el ángulo entre </w:t>
      </w:r>
      <w:r w:rsidR="00246449" w:rsidRPr="00646B61">
        <w:rPr>
          <w:rFonts w:ascii="Cambria Math" w:eastAsiaTheme="minorEastAsia" w:hAnsi="Cambria Math" w:cs="Cambria Math"/>
          <w:b/>
          <w:bCs/>
        </w:rPr>
        <w:t>⊥S y la vertical</w:t>
      </w:r>
      <w:r w:rsidR="00246449">
        <w:rPr>
          <w:rFonts w:ascii="Cambria Math" w:eastAsiaTheme="minorEastAsia" w:hAnsi="Cambria Math" w:cs="Cambria Math"/>
        </w:rPr>
        <w:t>.</w:t>
      </w:r>
    </w:p>
    <w:p w14:paraId="3F22B4BF" w14:textId="77777777" w:rsidR="00077D9A" w:rsidRDefault="00077D9A" w:rsidP="00503A07">
      <w:pPr>
        <w:keepNext/>
        <w:jc w:val="center"/>
      </w:pPr>
      <w:r>
        <w:rPr>
          <w:rFonts w:eastAsiaTheme="minorEastAsia"/>
          <w:noProof/>
        </w:rPr>
        <w:drawing>
          <wp:inline distT="0" distB="0" distL="0" distR="0" wp14:anchorId="1B5C8048" wp14:editId="32426C51">
            <wp:extent cx="4918075" cy="26320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C8B2" w14:textId="0D6F8ECF" w:rsidR="00077D9A" w:rsidRDefault="00077D9A" w:rsidP="00503A07">
      <w:pPr>
        <w:pStyle w:val="Descripcin"/>
        <w:jc w:val="center"/>
      </w:pPr>
      <w:bookmarkStart w:id="25" w:name="_Ref105623971"/>
      <w:r>
        <w:t xml:space="preserve">Figura </w:t>
      </w:r>
      <w:fldSimple w:instr=" SEQ Figura \* ARABIC ">
        <w:r w:rsidR="00776C48">
          <w:rPr>
            <w:noProof/>
          </w:rPr>
          <w:t>10</w:t>
        </w:r>
      </w:fldSimple>
      <w:bookmarkEnd w:id="25"/>
    </w:p>
    <w:p w14:paraId="472D83DA" w14:textId="24A2E24F" w:rsidR="009F751D" w:rsidRDefault="00077D9A" w:rsidP="009A1C68">
      <w:pPr>
        <w:jc w:val="both"/>
        <w:rPr>
          <w:rFonts w:eastAsiaTheme="minorEastAsia"/>
        </w:rPr>
      </w:pPr>
      <w:r>
        <w:t>Por tanto</w:t>
      </w:r>
      <w:r w:rsidR="00E36D27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Mg</m:t>
            </m:r>
          </m:sub>
        </m:sSub>
      </m:oMath>
      <w:r w:rsidR="00E36D27">
        <w:rPr>
          <w:rFonts w:eastAsiaTheme="minorEastAsia"/>
        </w:rPr>
        <w:t xml:space="preserve"> vendrá dada por la relación mostrada en la ecuación (</w:t>
      </w:r>
      <w:r w:rsidR="00413A3A">
        <w:rPr>
          <w:rFonts w:eastAsiaTheme="minorEastAsia"/>
        </w:rPr>
        <w:t>1</w:t>
      </w:r>
      <w:r w:rsidR="00770712">
        <w:rPr>
          <w:rFonts w:eastAsiaTheme="minorEastAsia"/>
        </w:rPr>
        <w:t>5</w:t>
      </w:r>
      <w:r w:rsidR="00E36D27">
        <w:rPr>
          <w:rFonts w:eastAsiaTheme="minorEastAsia"/>
        </w:rPr>
        <w:t>)</w:t>
      </w:r>
    </w:p>
    <w:p w14:paraId="5F76D46D" w14:textId="225CE9C8" w:rsidR="00E36D27" w:rsidRPr="00246449" w:rsidRDefault="00000000" w:rsidP="009A1C6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=Mg*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β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    (15)</m:t>
          </m:r>
        </m:oMath>
      </m:oMathPara>
    </w:p>
    <w:p w14:paraId="6105F3EE" w14:textId="67A58BFC" w:rsidR="00E36D27" w:rsidRPr="004A103B" w:rsidRDefault="00413A3A" w:rsidP="009A1C68">
      <w:pPr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</w:rPr>
            <m:t>β=45-α-</m:t>
          </m:r>
          <m:r>
            <w:rPr>
              <w:rFonts w:ascii="Cambria Math" w:hAnsi="Cambria Math" w:cs="GreekC"/>
            </w:rPr>
            <m:t xml:space="preserve"> Ѳp         (16)</m:t>
          </m:r>
        </m:oMath>
      </m:oMathPara>
    </w:p>
    <w:p w14:paraId="4CCABF2B" w14:textId="61CED9B9" w:rsidR="004A103B" w:rsidRDefault="004A103B" w:rsidP="009A1C68">
      <w:pPr>
        <w:jc w:val="both"/>
        <w:rPr>
          <w:rFonts w:eastAsiaTheme="minorEastAsia"/>
        </w:rPr>
      </w:pPr>
      <w:r>
        <w:rPr>
          <w:rFonts w:eastAsiaTheme="minorEastAsia"/>
        </w:rPr>
        <w:t>Sustituyendo (16) en (15) se obtiene</w:t>
      </w:r>
    </w:p>
    <w:p w14:paraId="52F46526" w14:textId="0EB324F1" w:rsidR="004A103B" w:rsidRPr="004A103B" w:rsidRDefault="00000000" w:rsidP="009A1C6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=Mg*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45-α-</m:t>
                  </m:r>
                  <m:r>
                    <w:rPr>
                      <w:rFonts w:ascii="Cambria Math" w:hAnsi="Cambria Math" w:cs="GreekC"/>
                    </w:rPr>
                    <m:t xml:space="preserve"> Ѳp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    (17)</m:t>
          </m:r>
        </m:oMath>
      </m:oMathPara>
    </w:p>
    <w:p w14:paraId="10594D06" w14:textId="6F79F764" w:rsidR="00034C68" w:rsidRDefault="007D57B1" w:rsidP="009A1C68">
      <w:pPr>
        <w:jc w:val="both"/>
      </w:pPr>
      <w:r>
        <w:t xml:space="preserve">El ángulo </w:t>
      </w:r>
      <w:r>
        <w:rPr>
          <w:rFonts w:cstheme="minorHAnsi"/>
        </w:rPr>
        <w:t>β</w:t>
      </w:r>
      <w:r>
        <w:t xml:space="preserve"> se </w:t>
      </w:r>
      <w:r w:rsidR="00E62E37">
        <w:t xml:space="preserve">ha </w:t>
      </w:r>
      <w:r w:rsidR="002C291B">
        <w:t>obtenido</w:t>
      </w:r>
      <w:r>
        <w:t xml:space="preserve"> de la siguiente manera:</w:t>
      </w:r>
    </w:p>
    <w:p w14:paraId="0A518BCD" w14:textId="4B3229AC" w:rsidR="009F751D" w:rsidRPr="004A103B" w:rsidRDefault="005B097D" w:rsidP="004A103B">
      <w:pPr>
        <w:jc w:val="both"/>
      </w:pPr>
      <w:r w:rsidRPr="00976498">
        <w:rPr>
          <w:highlight w:val="yellow"/>
        </w:rPr>
        <w:t>[P</w:t>
      </w:r>
      <w:r w:rsidR="00A20CF9">
        <w:rPr>
          <w:highlight w:val="yellow"/>
        </w:rPr>
        <w:t>rocedimiento p</w:t>
      </w:r>
      <w:r w:rsidRPr="00976498">
        <w:rPr>
          <w:highlight w:val="yellow"/>
        </w:rPr>
        <w:t xml:space="preserve">or </w:t>
      </w:r>
      <w:r w:rsidR="009471BF">
        <w:rPr>
          <w:highlight w:val="yellow"/>
        </w:rPr>
        <w:t>redactar</w:t>
      </w:r>
      <w:r w:rsidRPr="00976498">
        <w:rPr>
          <w:highlight w:val="yellow"/>
        </w:rPr>
        <w:t>]</w:t>
      </w:r>
      <w:bookmarkStart w:id="26" w:name="_Toc105679579"/>
    </w:p>
    <w:p w14:paraId="4AE4ABD1" w14:textId="043BEF22" w:rsidR="00AB4656" w:rsidRDefault="00AB4656" w:rsidP="009A1C68">
      <w:pPr>
        <w:pStyle w:val="Ttulo3"/>
        <w:jc w:val="both"/>
      </w:pPr>
      <w:r>
        <w:lastRenderedPageBreak/>
        <w:t>Modelo en el dominito temporal</w:t>
      </w:r>
      <w:bookmarkEnd w:id="26"/>
    </w:p>
    <w:p w14:paraId="0A0EF124" w14:textId="0C0413F8" w:rsidR="006F4FB7" w:rsidRDefault="000F4951" w:rsidP="009A1C68">
      <w:pPr>
        <w:jc w:val="both"/>
      </w:pPr>
      <w:r w:rsidRPr="00946DDD">
        <w:rPr>
          <w:b/>
          <w:bCs/>
        </w:rPr>
        <w:t>El sistema</w:t>
      </w:r>
      <w:r w:rsidR="006F4FB7" w:rsidRPr="00946DDD">
        <w:rPr>
          <w:b/>
          <w:bCs/>
        </w:rPr>
        <w:t xml:space="preserve"> </w:t>
      </w:r>
      <w:r w:rsidR="0065369B" w:rsidRPr="00946DDD">
        <w:rPr>
          <w:b/>
          <w:bCs/>
        </w:rPr>
        <w:t>en bloqueo</w:t>
      </w:r>
      <w:r w:rsidR="0065369B">
        <w:t xml:space="preserve"> </w:t>
      </w:r>
      <w:r w:rsidR="006F4FB7">
        <w:t>quedará completamente definido con las siguientes ecuaciones:</w:t>
      </w:r>
    </w:p>
    <w:p w14:paraId="4CD054FA" w14:textId="1F587235" w:rsidR="006F4FB7" w:rsidRPr="00E26802" w:rsidRDefault="006F4FB7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=Ri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+L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        (12)</m:t>
          </m:r>
        </m:oMath>
      </m:oMathPara>
    </w:p>
    <w:p w14:paraId="6F58E2BE" w14:textId="4B6CB501" w:rsidR="006F4FB7" w:rsidRPr="00E15DB7" w:rsidRDefault="006F4FB7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=Kt*i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                (2)</m:t>
          </m:r>
        </m:oMath>
      </m:oMathPara>
    </w:p>
    <w:p w14:paraId="3AC68094" w14:textId="63DF6182" w:rsidR="00E15DB7" w:rsidRPr="0000507A" w:rsidRDefault="00E15DB7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=Tm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*n                                       (5)</m:t>
          </m:r>
        </m:oMath>
      </m:oMathPara>
    </w:p>
    <w:p w14:paraId="4A610E29" w14:textId="13183F1D" w:rsidR="006F4FB7" w:rsidRPr="00706352" w:rsidRDefault="003B3ADE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l*</m:t>
          </m:r>
          <m:r>
            <w:rPr>
              <w:rFonts w:ascii="Cambria Math" w:eastAsiaTheme="minorEastAsia" w:hAnsi="Cambria Math"/>
            </w:rPr>
            <m:t>Fy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+Mg</m:t>
          </m:r>
          <m:r>
            <w:rPr>
              <w:rFonts w:ascii="Cambria Math" w:eastAsiaTheme="minorEastAsia" w:hAnsi="Cambria Math"/>
            </w:rPr>
            <m:t>l</m:t>
          </m:r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GreekC"/>
                    </w:rPr>
                    <m:t>Ѳ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  <m:r>
            <w:rPr>
              <w:rFonts w:ascii="Cambria Math" w:eastAsiaTheme="minorEastAsia" w:hAnsi="Cambria Math"/>
            </w:rPr>
            <m:t>(10)</m:t>
          </m:r>
        </m:oMath>
      </m:oMathPara>
    </w:p>
    <w:p w14:paraId="5454B447" w14:textId="76D34550" w:rsidR="006F4FB7" w:rsidRPr="004A103B" w:rsidRDefault="00000000" w:rsidP="009A1C6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=Fy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                         (14)</m:t>
          </m:r>
        </m:oMath>
      </m:oMathPara>
    </w:p>
    <w:p w14:paraId="60431365" w14:textId="73752A45" w:rsidR="004A103B" w:rsidRPr="006F4FB7" w:rsidRDefault="00000000" w:rsidP="009A1C6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r>
            <w:rPr>
              <w:rFonts w:ascii="Cambria Math" w:hAnsi="Cambria Math"/>
            </w:rPr>
            <m:t>=Mg*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</w:rPr>
                    <m:t>45-α-</m:t>
                  </m:r>
                  <m:r>
                    <w:rPr>
                      <w:rFonts w:ascii="Cambria Math" w:hAnsi="Cambria Math" w:cs="GreekC"/>
                    </w:rPr>
                    <m:t xml:space="preserve"> Ѳp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             (17)</m:t>
          </m:r>
        </m:oMath>
      </m:oMathPara>
    </w:p>
    <w:p w14:paraId="7F00AAB1" w14:textId="498E43CC" w:rsidR="00076F87" w:rsidRPr="00076F87" w:rsidRDefault="00B221CB" w:rsidP="009A1C6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Mg</m:t>
              </m:r>
            </m:sub>
          </m:sSub>
          <m:r>
            <w:rPr>
              <w:rFonts w:ascii="Cambria Math" w:hAnsi="Cambria Math"/>
            </w:rPr>
            <m:t xml:space="preserve">                                  (13)</m:t>
          </m:r>
        </m:oMath>
      </m:oMathPara>
    </w:p>
    <w:p w14:paraId="74DF081C" w14:textId="34F7F4D2" w:rsidR="00076F87" w:rsidRPr="00A872C9" w:rsidRDefault="00076F87" w:rsidP="009A1C68">
      <w:pPr>
        <w:jc w:val="both"/>
      </w:pPr>
      <w:r>
        <w:rPr>
          <w:rFonts w:eastAsiaTheme="minorEastAsia"/>
        </w:rPr>
        <w:t xml:space="preserve">Siendo la entrada de este sistema la tensión de alimentación del motor, v(t), y la salida </w:t>
      </w:r>
      <w:r w:rsidR="00943551">
        <w:rPr>
          <w:rFonts w:eastAsiaTheme="minorEastAsia"/>
        </w:rPr>
        <w:t xml:space="preserve">la fuerza perpendicular a la superficie que apoye sobre el dedo, </w:t>
      </w:r>
      <w:r>
        <w:rPr>
          <w:rFonts w:eastAsiaTheme="minorEastAsia"/>
        </w:rPr>
        <w:t>F(t)</w:t>
      </w:r>
      <w:r w:rsidR="00943551">
        <w:rPr>
          <w:rFonts w:eastAsiaTheme="minorEastAsia"/>
        </w:rPr>
        <w:t>.</w:t>
      </w:r>
    </w:p>
    <w:sectPr w:rsidR="00076F87" w:rsidRPr="00A872C9" w:rsidSect="00DF4A01">
      <w:foot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B1E79" w14:textId="77777777" w:rsidR="002153EB" w:rsidRDefault="002153EB" w:rsidP="00DF4A01">
      <w:pPr>
        <w:spacing w:after="0" w:line="240" w:lineRule="auto"/>
      </w:pPr>
      <w:r>
        <w:separator/>
      </w:r>
    </w:p>
  </w:endnote>
  <w:endnote w:type="continuationSeparator" w:id="0">
    <w:p w14:paraId="00594616" w14:textId="77777777" w:rsidR="002153EB" w:rsidRDefault="002153EB" w:rsidP="00DF4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reek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4506581"/>
      <w:docPartObj>
        <w:docPartGallery w:val="Page Numbers (Bottom of Page)"/>
        <w:docPartUnique/>
      </w:docPartObj>
    </w:sdtPr>
    <w:sdtContent>
      <w:p w14:paraId="3217CC34" w14:textId="1A26904F" w:rsidR="00DF4A01" w:rsidRDefault="00DF4A0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252F9F" w14:textId="77777777" w:rsidR="00DF4A01" w:rsidRDefault="00DF4A0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659BC" w14:textId="77777777" w:rsidR="002153EB" w:rsidRDefault="002153EB" w:rsidP="00DF4A01">
      <w:pPr>
        <w:spacing w:after="0" w:line="240" w:lineRule="auto"/>
      </w:pPr>
      <w:r>
        <w:separator/>
      </w:r>
    </w:p>
  </w:footnote>
  <w:footnote w:type="continuationSeparator" w:id="0">
    <w:p w14:paraId="5522DBF7" w14:textId="77777777" w:rsidR="002153EB" w:rsidRDefault="002153EB" w:rsidP="00DF4A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B6"/>
    <w:rsid w:val="0000507A"/>
    <w:rsid w:val="00007949"/>
    <w:rsid w:val="00034C68"/>
    <w:rsid w:val="00035188"/>
    <w:rsid w:val="000362F5"/>
    <w:rsid w:val="000560A4"/>
    <w:rsid w:val="00062002"/>
    <w:rsid w:val="00065C01"/>
    <w:rsid w:val="00076F87"/>
    <w:rsid w:val="00077D9A"/>
    <w:rsid w:val="0009499C"/>
    <w:rsid w:val="000C024F"/>
    <w:rsid w:val="000C7C12"/>
    <w:rsid w:val="000D56FF"/>
    <w:rsid w:val="000F41A7"/>
    <w:rsid w:val="000F4951"/>
    <w:rsid w:val="00111024"/>
    <w:rsid w:val="00134CFC"/>
    <w:rsid w:val="001633C9"/>
    <w:rsid w:val="00182CCC"/>
    <w:rsid w:val="00190AA2"/>
    <w:rsid w:val="001919BB"/>
    <w:rsid w:val="001A4F93"/>
    <w:rsid w:val="001C79D1"/>
    <w:rsid w:val="001D671F"/>
    <w:rsid w:val="001E3AAE"/>
    <w:rsid w:val="001E63C5"/>
    <w:rsid w:val="001F58D5"/>
    <w:rsid w:val="002038F2"/>
    <w:rsid w:val="002153EB"/>
    <w:rsid w:val="0023106B"/>
    <w:rsid w:val="00246449"/>
    <w:rsid w:val="00250FF6"/>
    <w:rsid w:val="00285B34"/>
    <w:rsid w:val="002940DF"/>
    <w:rsid w:val="002C291B"/>
    <w:rsid w:val="002E43BD"/>
    <w:rsid w:val="002E4A1D"/>
    <w:rsid w:val="002F3012"/>
    <w:rsid w:val="002F6FE5"/>
    <w:rsid w:val="00300AA6"/>
    <w:rsid w:val="00305C2F"/>
    <w:rsid w:val="00313A64"/>
    <w:rsid w:val="003229E4"/>
    <w:rsid w:val="003347DB"/>
    <w:rsid w:val="003640AD"/>
    <w:rsid w:val="003734F5"/>
    <w:rsid w:val="003869E8"/>
    <w:rsid w:val="0039516A"/>
    <w:rsid w:val="003A407D"/>
    <w:rsid w:val="003A47D3"/>
    <w:rsid w:val="003A7FA4"/>
    <w:rsid w:val="003B241E"/>
    <w:rsid w:val="003B3ADE"/>
    <w:rsid w:val="003C03C9"/>
    <w:rsid w:val="003C0AA2"/>
    <w:rsid w:val="003C18D2"/>
    <w:rsid w:val="003C39D7"/>
    <w:rsid w:val="003C4B00"/>
    <w:rsid w:val="003C6BA5"/>
    <w:rsid w:val="003E3162"/>
    <w:rsid w:val="003E6EA1"/>
    <w:rsid w:val="00400B0E"/>
    <w:rsid w:val="00413A3A"/>
    <w:rsid w:val="0041781B"/>
    <w:rsid w:val="00430A15"/>
    <w:rsid w:val="00431D54"/>
    <w:rsid w:val="0043799E"/>
    <w:rsid w:val="00476624"/>
    <w:rsid w:val="00486942"/>
    <w:rsid w:val="00492687"/>
    <w:rsid w:val="004A103B"/>
    <w:rsid w:val="004C06FE"/>
    <w:rsid w:val="004D2328"/>
    <w:rsid w:val="00501E74"/>
    <w:rsid w:val="00503A07"/>
    <w:rsid w:val="005275D7"/>
    <w:rsid w:val="00534F05"/>
    <w:rsid w:val="00584D75"/>
    <w:rsid w:val="00587916"/>
    <w:rsid w:val="005A75C7"/>
    <w:rsid w:val="005B097D"/>
    <w:rsid w:val="005C1938"/>
    <w:rsid w:val="005D4AEF"/>
    <w:rsid w:val="005D52D7"/>
    <w:rsid w:val="005D75CA"/>
    <w:rsid w:val="005E25A1"/>
    <w:rsid w:val="005F095A"/>
    <w:rsid w:val="0060224C"/>
    <w:rsid w:val="006025CE"/>
    <w:rsid w:val="006146A3"/>
    <w:rsid w:val="0062170C"/>
    <w:rsid w:val="006226CD"/>
    <w:rsid w:val="00623C6D"/>
    <w:rsid w:val="006368B8"/>
    <w:rsid w:val="0064369D"/>
    <w:rsid w:val="00646B61"/>
    <w:rsid w:val="0064799C"/>
    <w:rsid w:val="0065344A"/>
    <w:rsid w:val="0065369B"/>
    <w:rsid w:val="00676D76"/>
    <w:rsid w:val="00686430"/>
    <w:rsid w:val="006C2B86"/>
    <w:rsid w:val="006D5B6C"/>
    <w:rsid w:val="006F255B"/>
    <w:rsid w:val="006F4FB7"/>
    <w:rsid w:val="00706352"/>
    <w:rsid w:val="007138F8"/>
    <w:rsid w:val="00720DA1"/>
    <w:rsid w:val="00725EA8"/>
    <w:rsid w:val="00743B50"/>
    <w:rsid w:val="00764884"/>
    <w:rsid w:val="00770712"/>
    <w:rsid w:val="00771D4D"/>
    <w:rsid w:val="00776C48"/>
    <w:rsid w:val="007A4BB6"/>
    <w:rsid w:val="007C7715"/>
    <w:rsid w:val="007D0E94"/>
    <w:rsid w:val="007D4325"/>
    <w:rsid w:val="007D57B1"/>
    <w:rsid w:val="007E37A0"/>
    <w:rsid w:val="00810098"/>
    <w:rsid w:val="00816B46"/>
    <w:rsid w:val="00817224"/>
    <w:rsid w:val="00830D99"/>
    <w:rsid w:val="00831ACA"/>
    <w:rsid w:val="00835A8C"/>
    <w:rsid w:val="008460A5"/>
    <w:rsid w:val="00863517"/>
    <w:rsid w:val="00866691"/>
    <w:rsid w:val="00872F10"/>
    <w:rsid w:val="00890E64"/>
    <w:rsid w:val="00904075"/>
    <w:rsid w:val="0090482F"/>
    <w:rsid w:val="00910A50"/>
    <w:rsid w:val="00910DA2"/>
    <w:rsid w:val="00914E2A"/>
    <w:rsid w:val="00917EFA"/>
    <w:rsid w:val="00943551"/>
    <w:rsid w:val="00943F2D"/>
    <w:rsid w:val="00946DDD"/>
    <w:rsid w:val="009471BF"/>
    <w:rsid w:val="009478AC"/>
    <w:rsid w:val="00952313"/>
    <w:rsid w:val="00955AF5"/>
    <w:rsid w:val="00964885"/>
    <w:rsid w:val="00971025"/>
    <w:rsid w:val="009716BC"/>
    <w:rsid w:val="009752F1"/>
    <w:rsid w:val="00976498"/>
    <w:rsid w:val="00985587"/>
    <w:rsid w:val="00994908"/>
    <w:rsid w:val="009A1C68"/>
    <w:rsid w:val="009B077E"/>
    <w:rsid w:val="009B1829"/>
    <w:rsid w:val="009B1CD2"/>
    <w:rsid w:val="009C598C"/>
    <w:rsid w:val="009D5222"/>
    <w:rsid w:val="009D609B"/>
    <w:rsid w:val="009F751D"/>
    <w:rsid w:val="00A01933"/>
    <w:rsid w:val="00A03F02"/>
    <w:rsid w:val="00A0549D"/>
    <w:rsid w:val="00A1720A"/>
    <w:rsid w:val="00A20CF9"/>
    <w:rsid w:val="00A21080"/>
    <w:rsid w:val="00A22B79"/>
    <w:rsid w:val="00A407E1"/>
    <w:rsid w:val="00A80C7C"/>
    <w:rsid w:val="00A872C9"/>
    <w:rsid w:val="00A94EE0"/>
    <w:rsid w:val="00AA2703"/>
    <w:rsid w:val="00AA3EA8"/>
    <w:rsid w:val="00AA498C"/>
    <w:rsid w:val="00AB4656"/>
    <w:rsid w:val="00AD25D1"/>
    <w:rsid w:val="00AD2FA0"/>
    <w:rsid w:val="00AD3AE8"/>
    <w:rsid w:val="00B01DB6"/>
    <w:rsid w:val="00B03883"/>
    <w:rsid w:val="00B10C8C"/>
    <w:rsid w:val="00B221CB"/>
    <w:rsid w:val="00B36DED"/>
    <w:rsid w:val="00B421D9"/>
    <w:rsid w:val="00B43E6C"/>
    <w:rsid w:val="00B47378"/>
    <w:rsid w:val="00B5250A"/>
    <w:rsid w:val="00B7054A"/>
    <w:rsid w:val="00B878C9"/>
    <w:rsid w:val="00BA4AA3"/>
    <w:rsid w:val="00BA77AF"/>
    <w:rsid w:val="00BB6A35"/>
    <w:rsid w:val="00BD0E35"/>
    <w:rsid w:val="00C13003"/>
    <w:rsid w:val="00C21235"/>
    <w:rsid w:val="00C32A71"/>
    <w:rsid w:val="00C3381F"/>
    <w:rsid w:val="00C368B6"/>
    <w:rsid w:val="00C458A0"/>
    <w:rsid w:val="00C54064"/>
    <w:rsid w:val="00C6179F"/>
    <w:rsid w:val="00C74C96"/>
    <w:rsid w:val="00CA1CC6"/>
    <w:rsid w:val="00CA1D77"/>
    <w:rsid w:val="00CD214F"/>
    <w:rsid w:val="00CE73F7"/>
    <w:rsid w:val="00CF19CA"/>
    <w:rsid w:val="00D03198"/>
    <w:rsid w:val="00D25924"/>
    <w:rsid w:val="00D354F4"/>
    <w:rsid w:val="00D37F1D"/>
    <w:rsid w:val="00D42C03"/>
    <w:rsid w:val="00D66880"/>
    <w:rsid w:val="00D71982"/>
    <w:rsid w:val="00D724E8"/>
    <w:rsid w:val="00D7334B"/>
    <w:rsid w:val="00D83C73"/>
    <w:rsid w:val="00D972D8"/>
    <w:rsid w:val="00DA16F5"/>
    <w:rsid w:val="00DB1055"/>
    <w:rsid w:val="00DB1E1E"/>
    <w:rsid w:val="00DB66E7"/>
    <w:rsid w:val="00DE0547"/>
    <w:rsid w:val="00DF4A01"/>
    <w:rsid w:val="00E15DB7"/>
    <w:rsid w:val="00E25595"/>
    <w:rsid w:val="00E2644D"/>
    <w:rsid w:val="00E26802"/>
    <w:rsid w:val="00E27A44"/>
    <w:rsid w:val="00E27E4C"/>
    <w:rsid w:val="00E36D27"/>
    <w:rsid w:val="00E40E6B"/>
    <w:rsid w:val="00E62E37"/>
    <w:rsid w:val="00E847CD"/>
    <w:rsid w:val="00E908CA"/>
    <w:rsid w:val="00E95496"/>
    <w:rsid w:val="00EA10D0"/>
    <w:rsid w:val="00EA75DD"/>
    <w:rsid w:val="00EB03D7"/>
    <w:rsid w:val="00EB25EB"/>
    <w:rsid w:val="00EB35C0"/>
    <w:rsid w:val="00EB690D"/>
    <w:rsid w:val="00ED3505"/>
    <w:rsid w:val="00EE1306"/>
    <w:rsid w:val="00F1234E"/>
    <w:rsid w:val="00F5296B"/>
    <w:rsid w:val="00F6529E"/>
    <w:rsid w:val="00F76334"/>
    <w:rsid w:val="00FA1B8E"/>
    <w:rsid w:val="00FA3834"/>
    <w:rsid w:val="00FB76CE"/>
    <w:rsid w:val="00FC6C94"/>
    <w:rsid w:val="00FD4047"/>
    <w:rsid w:val="00FE0D49"/>
    <w:rsid w:val="00FE1A16"/>
    <w:rsid w:val="00FE5D7E"/>
    <w:rsid w:val="00FE63DB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8F1B7"/>
  <w15:chartTrackingRefBased/>
  <w15:docId w15:val="{63B84072-FDBE-4FB4-843A-422F3918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5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C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6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869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0620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D7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431D54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134C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869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869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313A6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13A6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3A6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13A6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13A6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F4A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4A01"/>
  </w:style>
  <w:style w:type="paragraph" w:styleId="Piedepgina">
    <w:name w:val="footer"/>
    <w:basedOn w:val="Normal"/>
    <w:link w:val="PiedepginaCar"/>
    <w:uiPriority w:val="99"/>
    <w:unhideWhenUsed/>
    <w:rsid w:val="00DF4A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4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5BB27-54F4-4562-B284-1EA9D7D83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10</Pages>
  <Words>1683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MATEO DE PEDRAZA</dc:creator>
  <cp:keywords/>
  <dc:description/>
  <cp:lastModifiedBy>SIMON MATEO DE PEDRAZA</cp:lastModifiedBy>
  <cp:revision>209</cp:revision>
  <cp:lastPrinted>2022-06-09T13:52:00Z</cp:lastPrinted>
  <dcterms:created xsi:type="dcterms:W3CDTF">2022-06-02T14:04:00Z</dcterms:created>
  <dcterms:modified xsi:type="dcterms:W3CDTF">2022-09-04T20:46:00Z</dcterms:modified>
</cp:coreProperties>
</file>