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DD9A8" w14:textId="77777777" w:rsidR="00AF4A58" w:rsidRDefault="00C152BD" w:rsidP="00AF4A58">
      <w:pPr>
        <w:keepNext/>
        <w:tabs>
          <w:tab w:val="num" w:pos="720"/>
        </w:tabs>
        <w:ind w:left="720" w:hanging="360"/>
        <w:jc w:val="center"/>
      </w:pPr>
      <w:r w:rsidRPr="00C152BD">
        <w:drawing>
          <wp:inline distT="0" distB="0" distL="0" distR="0" wp14:anchorId="1A911A6F" wp14:editId="01C7D67A">
            <wp:extent cx="2726372" cy="1368895"/>
            <wp:effectExtent l="0" t="0" r="0" b="3175"/>
            <wp:docPr id="122941413" name="Afbeelding 1" descr="Afbeelding met tekst, schermopname, lijn, Perceel&#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1413" name="Afbeelding 1" descr="Afbeelding met tekst, schermopname, lijn, Perceel&#10;&#10;Door AI gegenereerde inhoud is mogelijk onjuist."/>
                    <pic:cNvPicPr/>
                  </pic:nvPicPr>
                  <pic:blipFill>
                    <a:blip r:embed="rId5"/>
                    <a:stretch>
                      <a:fillRect/>
                    </a:stretch>
                  </pic:blipFill>
                  <pic:spPr>
                    <a:xfrm>
                      <a:off x="0" y="0"/>
                      <a:ext cx="2775796" cy="1393711"/>
                    </a:xfrm>
                    <a:prstGeom prst="rect">
                      <a:avLst/>
                    </a:prstGeom>
                  </pic:spPr>
                </pic:pic>
              </a:graphicData>
            </a:graphic>
          </wp:inline>
        </w:drawing>
      </w:r>
      <w:r w:rsidRPr="00C152BD">
        <w:drawing>
          <wp:inline distT="0" distB="0" distL="0" distR="0" wp14:anchorId="6406BC93" wp14:editId="65404654">
            <wp:extent cx="1198285" cy="1418589"/>
            <wp:effectExtent l="0" t="0" r="1905" b="0"/>
            <wp:docPr id="850947901" name="Afbeelding 1" descr="Afbeelding met tekst, schermopname, lijn, diagram&#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947901" name="Afbeelding 1" descr="Afbeelding met tekst, schermopname, lijn, diagram&#10;&#10;Door AI gegenereerde inhoud is mogelijk onjuist."/>
                    <pic:cNvPicPr/>
                  </pic:nvPicPr>
                  <pic:blipFill>
                    <a:blip r:embed="rId6"/>
                    <a:stretch>
                      <a:fillRect/>
                    </a:stretch>
                  </pic:blipFill>
                  <pic:spPr>
                    <a:xfrm>
                      <a:off x="0" y="0"/>
                      <a:ext cx="1216812" cy="1440522"/>
                    </a:xfrm>
                    <a:prstGeom prst="rect">
                      <a:avLst/>
                    </a:prstGeom>
                  </pic:spPr>
                </pic:pic>
              </a:graphicData>
            </a:graphic>
          </wp:inline>
        </w:drawing>
      </w:r>
      <w:r w:rsidR="00AF4A58">
        <w:drawing>
          <wp:inline distT="0" distB="0" distL="0" distR="0" wp14:anchorId="7FE4A17B" wp14:editId="6459DAED">
            <wp:extent cx="1428412" cy="1402413"/>
            <wp:effectExtent l="0" t="0" r="635" b="7620"/>
            <wp:docPr id="1966327912" name="Afbeelding 1" descr="Afbeelding met zwart, duisternis&#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327912" name="Afbeelding 1" descr="Afbeelding met zwart, duisternis&#10;&#10;Door AI gegenereerde inhoud is mogelijk onjuis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41840" cy="1415596"/>
                    </a:xfrm>
                    <a:prstGeom prst="rect">
                      <a:avLst/>
                    </a:prstGeom>
                    <a:noFill/>
                    <a:ln>
                      <a:noFill/>
                    </a:ln>
                  </pic:spPr>
                </pic:pic>
              </a:graphicData>
            </a:graphic>
          </wp:inline>
        </w:drawing>
      </w:r>
    </w:p>
    <w:p w14:paraId="4876D2B0" w14:textId="32D028C2" w:rsidR="001037B2" w:rsidRPr="00AF4A58" w:rsidRDefault="00AF4A58" w:rsidP="00AF4A58">
      <w:pPr>
        <w:pStyle w:val="Bijschrift"/>
        <w:jc w:val="right"/>
        <w:rPr>
          <w:sz w:val="14"/>
          <w:szCs w:val="14"/>
        </w:rPr>
      </w:pPr>
      <w:r w:rsidRPr="00AF4A58">
        <w:rPr>
          <w:sz w:val="14"/>
          <w:szCs w:val="14"/>
        </w:rPr>
        <w:t xml:space="preserve"> (source: https://www.baeldung.com/cs/merge-sort-time-complexity)</w:t>
      </w:r>
    </w:p>
    <w:p w14:paraId="7C29286C" w14:textId="3A73949F" w:rsidR="0036280A" w:rsidRPr="00A466CF" w:rsidRDefault="00A619EA" w:rsidP="00A619EA">
      <w:pPr>
        <w:rPr>
          <w:sz w:val="20"/>
          <w:szCs w:val="20"/>
          <w:lang w:val="nl-BE"/>
        </w:rPr>
      </w:pPr>
      <w:r w:rsidRPr="00A466CF">
        <w:rPr>
          <w:sz w:val="20"/>
          <w:szCs w:val="20"/>
          <w:lang w:val="nl-BE"/>
        </w:rPr>
        <w:t>Bij het plotten van de data kan men kiezen voor een loglog plot (waarbij beiden assen</w:t>
      </w:r>
      <w:r w:rsidRPr="00A466CF">
        <w:rPr>
          <w:sz w:val="20"/>
          <w:szCs w:val="20"/>
          <w:lang w:val="nl-BE"/>
        </w:rPr>
        <w:t xml:space="preserve"> </w:t>
      </w:r>
      <w:r w:rsidRPr="00A466CF">
        <w:rPr>
          <w:sz w:val="20"/>
          <w:szCs w:val="20"/>
          <w:lang w:val="nl-BE"/>
        </w:rPr>
        <w:t>op logaritmishe schaal staan) en een (normale) lineare plot. De loglog plot heeft het voordeel dat het de graad van de complexiteit duidelijk weergeeft in de richtingscoefficient van de grafiek. De lineare plot heeft dan weer als voordeel dat het intuitiever is voor een mens om in te schatten hoe de tijdscomplexiteit evolueert als functie van de invoer.</w:t>
      </w:r>
    </w:p>
    <w:p w14:paraId="0D647B6A" w14:textId="51030838" w:rsidR="00363689" w:rsidRPr="00A466CF" w:rsidRDefault="00363689" w:rsidP="00363689">
      <w:pPr>
        <w:rPr>
          <w:sz w:val="20"/>
          <w:szCs w:val="20"/>
          <w:lang w:val="nl-BE"/>
        </w:rPr>
      </w:pPr>
      <w:r w:rsidRPr="00A466CF">
        <w:rPr>
          <w:sz w:val="20"/>
          <w:szCs w:val="20"/>
          <w:lang w:val="nl-BE"/>
        </w:rPr>
        <w:t xml:space="preserve">We kozen ervoor om arrays te onderzoeken met een lengte tot en met </w:t>
      </w:r>
      <w:r w:rsidRPr="00A466CF">
        <w:rPr>
          <w:sz w:val="20"/>
          <w:szCs w:val="20"/>
          <w:lang w:val="nl-BE"/>
        </w:rPr>
        <w:t>5000</w:t>
      </w:r>
      <w:r w:rsidRPr="00A466CF">
        <w:rPr>
          <w:sz w:val="20"/>
          <w:szCs w:val="20"/>
          <w:lang w:val="nl-BE"/>
        </w:rPr>
        <w:t xml:space="preserve">. Enerzijds wil men zo groot mogelijke arrays onderzoeken aangezien dit meetfouten relatief verkleint. Anderzijds wil men de uitvoeringstijd van het programma haalbaar houden. </w:t>
      </w:r>
      <w:r w:rsidRPr="00A466CF">
        <w:rPr>
          <w:sz w:val="20"/>
          <w:szCs w:val="20"/>
          <w:lang w:val="nl-BE"/>
        </w:rPr>
        <w:t>5000</w:t>
      </w:r>
      <w:r w:rsidRPr="00A466CF">
        <w:rPr>
          <w:sz w:val="20"/>
          <w:szCs w:val="20"/>
          <w:lang w:val="nl-BE"/>
        </w:rPr>
        <w:t xml:space="preserve"> leek ons daarbij een goed compromis.</w:t>
      </w:r>
    </w:p>
    <w:p w14:paraId="4FC9C079" w14:textId="77777777" w:rsidR="00C2342F" w:rsidRPr="00A466CF" w:rsidRDefault="00E53D15" w:rsidP="00C2342F">
      <w:pPr>
        <w:rPr>
          <w:sz w:val="20"/>
          <w:szCs w:val="20"/>
          <w:lang w:val="nl-BE"/>
        </w:rPr>
      </w:pPr>
      <w:r w:rsidRPr="00A466CF">
        <w:rPr>
          <w:sz w:val="20"/>
          <w:szCs w:val="20"/>
          <w:lang w:val="nl-BE"/>
        </w:rPr>
        <w:t xml:space="preserve">Op Simon zijn pc duurde integers </w:t>
      </w:r>
      <w:r w:rsidRPr="00A466CF">
        <w:rPr>
          <w:sz w:val="20"/>
          <w:szCs w:val="20"/>
          <w:lang w:val="nl-BE"/>
        </w:rPr>
        <w:t>97.0910 seconden</w:t>
      </w:r>
      <w:r w:rsidRPr="00A466CF">
        <w:rPr>
          <w:sz w:val="20"/>
          <w:szCs w:val="20"/>
          <w:lang w:val="nl-BE"/>
        </w:rPr>
        <w:t xml:space="preserve"> (voor langere arrays) en floats </w:t>
      </w:r>
      <w:r w:rsidRPr="00A466CF">
        <w:rPr>
          <w:sz w:val="20"/>
          <w:szCs w:val="20"/>
          <w:lang w:val="nl-BE"/>
        </w:rPr>
        <w:t>84.24094 seconden</w:t>
      </w:r>
      <w:r w:rsidRPr="00A466CF">
        <w:rPr>
          <w:sz w:val="20"/>
          <w:szCs w:val="20"/>
          <w:lang w:val="nl-BE"/>
        </w:rPr>
        <w:t xml:space="preserve">. We zien hier dus </w:t>
      </w:r>
      <w:r w:rsidR="00C2342F" w:rsidRPr="00A466CF">
        <w:rPr>
          <w:sz w:val="20"/>
          <w:szCs w:val="20"/>
          <w:lang w:val="nl-BE"/>
        </w:rPr>
        <w:t>een substantieel verschil tussen floating point getallen en integer getallen. Echter, laten we dezelfde experimenten lopen op Kas zijn pc, merkten we dat bij hem floats net langer duurden dan integers. Zo concluderen we dat het vergelijken van getallen hardware afhankelijk is.</w:t>
      </w:r>
    </w:p>
    <w:p w14:paraId="07425CC5" w14:textId="77777777" w:rsidR="00891C2E" w:rsidRPr="00A466CF" w:rsidRDefault="002042D8" w:rsidP="00891C2E">
      <w:pPr>
        <w:rPr>
          <w:sz w:val="20"/>
          <w:szCs w:val="20"/>
          <w:lang w:val="nl-BE"/>
        </w:rPr>
      </w:pPr>
      <w:r w:rsidRPr="00A466CF">
        <w:rPr>
          <w:sz w:val="20"/>
          <w:szCs w:val="20"/>
          <w:lang w:val="nl-BE"/>
        </w:rPr>
        <w:t xml:space="preserve">In grote lijnen komen onze experimenten overeen met het theoretische model. Opvallend is wel dat heel wat best-case-datapunten zich onder de best-case-plot bevinden. Dit komt waarschijnlijk door </w:t>
      </w:r>
      <w:r w:rsidR="00891C2E" w:rsidRPr="00A466CF">
        <w:rPr>
          <w:sz w:val="20"/>
          <w:szCs w:val="20"/>
          <w:lang w:val="nl-BE"/>
        </w:rPr>
        <w:t>de tilde notatie: voor grote N beschrijft de plot het best-case gedrag maar voor kleinere N geldt dit niet.</w:t>
      </w:r>
    </w:p>
    <w:p w14:paraId="38696942" w14:textId="550EB08F" w:rsidR="00E676A1" w:rsidRPr="00A466CF" w:rsidRDefault="00E676A1" w:rsidP="00E676A1">
      <w:pPr>
        <w:rPr>
          <w:rFonts w:eastAsiaTheme="minorEastAsia"/>
          <w:sz w:val="20"/>
          <w:szCs w:val="20"/>
          <w:lang w:val="nl-BE"/>
        </w:rPr>
      </w:pPr>
      <w:r w:rsidRPr="00A466CF">
        <w:rPr>
          <w:sz w:val="20"/>
          <w:szCs w:val="20"/>
          <w:lang w:val="nl-BE"/>
        </w:rPr>
        <w:t xml:space="preserve">Wanneer we in bovenstaande grafiek de lagere orde termen zouden verwaarlozen, dan zouden we amper een verschil zien tussen beiden functies. Enkel in de loglog plot zou dit voor kleine lengtes van arrays een verschil geven. We kunnen besluiten dat we de lagere orde termen wel mogen verwaarlozen </w:t>
      </w:r>
      <w:r w:rsidR="00A252C1" w:rsidRPr="00A466CF">
        <w:rPr>
          <w:sz w:val="20"/>
          <w:szCs w:val="20"/>
          <w:lang w:val="nl-BE"/>
        </w:rPr>
        <w:t xml:space="preserve">wanneer we grote waarden van N aannemene </w:t>
      </w:r>
      <w:r w:rsidRPr="00A466CF">
        <w:rPr>
          <w:sz w:val="20"/>
          <w:szCs w:val="20"/>
          <w:lang w:val="nl-BE"/>
        </w:rPr>
        <w:t>maar het moet zeker niet.</w:t>
      </w:r>
      <w:r w:rsidR="00A252C1" w:rsidRPr="00A466CF">
        <w:rPr>
          <w:sz w:val="20"/>
          <w:szCs w:val="20"/>
          <w:lang w:val="nl-BE"/>
        </w:rPr>
        <w:t xml:space="preserve"> Met grote N bedoelen we waardes waarvoor geen verschil waargenomen kan worden tussen de theorie en experimenten. </w:t>
      </w:r>
      <w:r w:rsidR="00D93910" w:rsidRPr="00A466CF">
        <w:rPr>
          <w:sz w:val="20"/>
          <w:szCs w:val="20"/>
          <w:lang w:val="nl-BE"/>
        </w:rPr>
        <w:t xml:space="preserve">Een voorbeeld van groot genoege N is </w:t>
      </w:r>
      <m:oMath>
        <m:sSup>
          <m:sSupPr>
            <m:ctrlPr>
              <w:rPr>
                <w:rFonts w:ascii="Cambria Math" w:hAnsi="Cambria Math"/>
                <w:i/>
                <w:sz w:val="20"/>
                <w:szCs w:val="20"/>
                <w:lang w:val="nl-BE"/>
              </w:rPr>
            </m:ctrlPr>
          </m:sSupPr>
          <m:e>
            <m:r>
              <w:rPr>
                <w:rFonts w:ascii="Cambria Math" w:hAnsi="Cambria Math"/>
                <w:sz w:val="20"/>
                <w:szCs w:val="20"/>
                <w:lang w:val="nl-BE"/>
              </w:rPr>
              <m:t>10</m:t>
            </m:r>
          </m:e>
          <m:sup>
            <m:r>
              <w:rPr>
                <w:rFonts w:ascii="Cambria Math" w:hAnsi="Cambria Math"/>
                <w:sz w:val="20"/>
                <w:szCs w:val="20"/>
                <w:lang w:val="nl-BE"/>
              </w:rPr>
              <m:t>5</m:t>
            </m:r>
          </m:sup>
        </m:sSup>
      </m:oMath>
      <w:r w:rsidR="00D93910" w:rsidRPr="00A466CF">
        <w:rPr>
          <w:rFonts w:eastAsiaTheme="minorEastAsia"/>
          <w:sz w:val="20"/>
          <w:szCs w:val="20"/>
          <w:lang w:val="nl-BE"/>
        </w:rPr>
        <w:t>.</w:t>
      </w:r>
    </w:p>
    <w:p w14:paraId="4D5B5855" w14:textId="11A1B47C" w:rsidR="005506A6" w:rsidRPr="00A466CF" w:rsidRDefault="005506A6" w:rsidP="00E676A1">
      <w:pPr>
        <w:rPr>
          <w:rFonts w:eastAsiaTheme="minorEastAsia"/>
          <w:sz w:val="20"/>
          <w:szCs w:val="20"/>
          <w:lang w:val="nl-BE"/>
        </w:rPr>
      </w:pPr>
      <w:r w:rsidRPr="00A466CF">
        <w:rPr>
          <w:rFonts w:eastAsiaTheme="minorEastAsia"/>
          <w:sz w:val="20"/>
          <w:szCs w:val="20"/>
          <w:lang w:val="nl-BE"/>
        </w:rPr>
        <w:t xml:space="preserve">Het zou nuttig zijn meerdere experimenten per grootte van array uit te voeren, maar aangezien we genoeg datapunten beschouwen </w:t>
      </w:r>
      <w:r w:rsidR="0033409C" w:rsidRPr="00A466CF">
        <w:rPr>
          <w:rFonts w:eastAsiaTheme="minorEastAsia"/>
          <w:sz w:val="20"/>
          <w:szCs w:val="20"/>
          <w:lang w:val="nl-BE"/>
        </w:rPr>
        <w:t>zien we de afwijking visueel</w:t>
      </w:r>
      <w:r w:rsidR="00E40795" w:rsidRPr="00A466CF">
        <w:rPr>
          <w:rFonts w:eastAsiaTheme="minorEastAsia"/>
          <w:sz w:val="20"/>
          <w:szCs w:val="20"/>
          <w:lang w:val="nl-BE"/>
        </w:rPr>
        <w:t xml:space="preserve"> en kunnen we hier manueel abstractie van maken.</w:t>
      </w:r>
    </w:p>
    <w:p w14:paraId="5892C8FB" w14:textId="47CC6135" w:rsidR="0089376A" w:rsidRPr="00A466CF" w:rsidRDefault="004E4DB4" w:rsidP="00E676A1">
      <w:pPr>
        <w:rPr>
          <w:sz w:val="20"/>
          <w:szCs w:val="20"/>
          <w:lang w:val="nl-BE"/>
        </w:rPr>
      </w:pPr>
      <w:r w:rsidRPr="00A466CF">
        <w:rPr>
          <w:rFonts w:eastAsiaTheme="minorEastAsia"/>
          <w:sz w:val="20"/>
          <w:szCs w:val="20"/>
          <w:lang w:val="nl-BE"/>
        </w:rPr>
        <w:t xml:space="preserve">Door zowel de best-case als worst-case te plotten, kunnen we op de grafiek aflezen wat de spreiding </w:t>
      </w:r>
      <w:r w:rsidR="002A4CA5" w:rsidRPr="00A466CF">
        <w:rPr>
          <w:rFonts w:eastAsiaTheme="minorEastAsia"/>
          <w:sz w:val="20"/>
          <w:szCs w:val="20"/>
          <w:lang w:val="nl-BE"/>
        </w:rPr>
        <w:t>is tussen best-case en worst-case</w:t>
      </w:r>
      <w:r w:rsidR="00491BB3" w:rsidRPr="00A466CF">
        <w:rPr>
          <w:rFonts w:eastAsiaTheme="minorEastAsia"/>
          <w:sz w:val="20"/>
          <w:szCs w:val="20"/>
          <w:lang w:val="nl-BE"/>
        </w:rPr>
        <w:t>.</w:t>
      </w:r>
    </w:p>
    <w:p w14:paraId="74A452A1" w14:textId="44B3658C" w:rsidR="00A1001A" w:rsidRPr="00A466CF" w:rsidRDefault="00C73C2B">
      <w:pPr>
        <w:rPr>
          <w:sz w:val="20"/>
          <w:szCs w:val="20"/>
          <w:lang w:val="nl-BE"/>
        </w:rPr>
      </w:pPr>
      <w:r w:rsidRPr="00C73C2B">
        <w:rPr>
          <w:sz w:val="20"/>
          <w:szCs w:val="20"/>
          <w:lang w:val="nl-BE"/>
        </w:rPr>
        <w:t>Het plotten van de theoretische boven- en ondergrenzen kan helpen om de lezer inzicht te geven in hoe dicht de average case zich bevindt ten opzichte van de best- en worst case. Echter, het is zeer belangrijk in het achter hoofd te houden dat de kans dat deze scenarios voorkomen bijzonder klein is. Immers, de kans is 1</w:t>
      </w:r>
      <w:r w:rsidR="00E8081A" w:rsidRPr="00A466CF">
        <w:rPr>
          <w:sz w:val="20"/>
          <w:szCs w:val="20"/>
          <w:lang w:val="nl-BE"/>
        </w:rPr>
        <w:t>/</w:t>
      </w:r>
      <w:r w:rsidRPr="00C73C2B">
        <w:rPr>
          <w:rFonts w:ascii="Cambria Math" w:hAnsi="Cambria Math" w:cs="Cambria Math"/>
          <w:sz w:val="20"/>
          <w:szCs w:val="20"/>
          <w:lang w:val="nl-BE"/>
        </w:rPr>
        <w:t>𝑛</w:t>
      </w:r>
      <w:r w:rsidRPr="00C73C2B">
        <w:rPr>
          <w:sz w:val="20"/>
          <w:szCs w:val="20"/>
          <w:lang w:val="nl-BE"/>
        </w:rPr>
        <w:t>!</w:t>
      </w:r>
      <w:r w:rsidR="00E8081A" w:rsidRPr="00A466CF">
        <w:rPr>
          <w:sz w:val="20"/>
          <w:szCs w:val="20"/>
          <w:lang w:val="nl-BE"/>
        </w:rPr>
        <w:t xml:space="preserve"> </w:t>
      </w:r>
      <w:r w:rsidRPr="00A466CF">
        <w:rPr>
          <w:sz w:val="20"/>
          <w:szCs w:val="20"/>
          <w:lang w:val="nl-BE"/>
        </w:rPr>
        <w:t>wat voor grote n zo goed als nul is.</w:t>
      </w:r>
      <w:r w:rsidR="00491BB3" w:rsidRPr="00A466CF">
        <w:rPr>
          <w:sz w:val="20"/>
          <w:szCs w:val="20"/>
          <w:lang w:val="nl-BE"/>
        </w:rPr>
        <w:t xml:space="preserve"> De b</w:t>
      </w:r>
      <w:r w:rsidR="00E8081A" w:rsidRPr="00A466CF">
        <w:rPr>
          <w:sz w:val="20"/>
          <w:szCs w:val="20"/>
          <w:lang w:val="nl-BE"/>
        </w:rPr>
        <w:t xml:space="preserve">est case is een gesorteerde rij met complexiteit </w:t>
      </w:r>
      <m:oMath>
        <m:r>
          <w:rPr>
            <w:rFonts w:ascii="Cambria Math" w:hAnsi="Cambria Math"/>
            <w:sz w:val="20"/>
            <w:szCs w:val="20"/>
            <w:lang w:val="nl-BE"/>
          </w:rPr>
          <m:t>~</m:t>
        </m:r>
        <m:f>
          <m:fPr>
            <m:ctrlPr>
              <w:rPr>
                <w:rFonts w:ascii="Cambria Math" w:hAnsi="Cambria Math"/>
                <w:i/>
                <w:sz w:val="20"/>
                <w:szCs w:val="20"/>
                <w:lang w:val="nl-BE"/>
              </w:rPr>
            </m:ctrlPr>
          </m:fPr>
          <m:num>
            <m:r>
              <w:rPr>
                <w:rFonts w:ascii="Cambria Math" w:hAnsi="Cambria Math"/>
                <w:sz w:val="20"/>
                <w:szCs w:val="20"/>
                <w:lang w:val="nl-BE"/>
              </w:rPr>
              <m:t>1</m:t>
            </m:r>
          </m:num>
          <m:den>
            <m:r>
              <w:rPr>
                <w:rFonts w:ascii="Cambria Math" w:hAnsi="Cambria Math"/>
                <w:sz w:val="20"/>
                <w:szCs w:val="20"/>
                <w:lang w:val="nl-BE"/>
              </w:rPr>
              <m:t>2</m:t>
            </m:r>
          </m:den>
        </m:f>
        <m:r>
          <w:rPr>
            <w:rFonts w:ascii="Cambria Math" w:hAnsi="Cambria Math"/>
            <w:sz w:val="20"/>
            <w:szCs w:val="20"/>
            <w:lang w:val="nl-BE"/>
          </w:rPr>
          <m:t>n log2n</m:t>
        </m:r>
      </m:oMath>
      <w:r w:rsidR="00491BB3" w:rsidRPr="00A466CF">
        <w:rPr>
          <w:sz w:val="20"/>
          <w:szCs w:val="20"/>
          <w:lang w:val="nl-BE"/>
        </w:rPr>
        <w:t xml:space="preserve">. De worst case kan afgeleid worden uit </w:t>
      </w:r>
      <w:r w:rsidR="00AF4A58" w:rsidRPr="00A466CF">
        <w:rPr>
          <w:sz w:val="20"/>
          <w:szCs w:val="20"/>
          <w:lang w:val="nl-BE"/>
        </w:rPr>
        <w:t xml:space="preserve">bovenstaande diagram met complexiteit </w:t>
      </w:r>
      <m:oMath>
        <m:r>
          <w:rPr>
            <w:rFonts w:ascii="Cambria Math" w:hAnsi="Cambria Math"/>
            <w:sz w:val="20"/>
            <w:szCs w:val="20"/>
            <w:lang w:val="nl-BE"/>
          </w:rPr>
          <m:t>~ nlog2 n</m:t>
        </m:r>
      </m:oMath>
      <w:r w:rsidR="00AF4A58" w:rsidRPr="00A466CF">
        <w:rPr>
          <w:rFonts w:eastAsiaTheme="minorEastAsia"/>
          <w:sz w:val="20"/>
          <w:szCs w:val="20"/>
          <w:lang w:val="nl-BE"/>
        </w:rPr>
        <w:t>.</w:t>
      </w:r>
    </w:p>
    <w:sectPr w:rsidR="00A1001A" w:rsidRPr="00A466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FA4865"/>
    <w:multiLevelType w:val="multilevel"/>
    <w:tmpl w:val="2144B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6B1928"/>
    <w:multiLevelType w:val="multilevel"/>
    <w:tmpl w:val="971A4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2069596">
    <w:abstractNumId w:val="1"/>
  </w:num>
  <w:num w:numId="2" w16cid:durableId="1097557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7B2"/>
    <w:rsid w:val="00014875"/>
    <w:rsid w:val="00054FFC"/>
    <w:rsid w:val="000773F7"/>
    <w:rsid w:val="001037B2"/>
    <w:rsid w:val="00176B15"/>
    <w:rsid w:val="001B51B3"/>
    <w:rsid w:val="001C0A32"/>
    <w:rsid w:val="002042D8"/>
    <w:rsid w:val="00282A37"/>
    <w:rsid w:val="002956F8"/>
    <w:rsid w:val="002A4CA5"/>
    <w:rsid w:val="002F79E6"/>
    <w:rsid w:val="0033409C"/>
    <w:rsid w:val="0036280A"/>
    <w:rsid w:val="00363689"/>
    <w:rsid w:val="00366FC5"/>
    <w:rsid w:val="003839F3"/>
    <w:rsid w:val="003D02B8"/>
    <w:rsid w:val="003E5B6C"/>
    <w:rsid w:val="00435CA8"/>
    <w:rsid w:val="00491BB3"/>
    <w:rsid w:val="004E4DB4"/>
    <w:rsid w:val="00543693"/>
    <w:rsid w:val="005506A6"/>
    <w:rsid w:val="00624ED9"/>
    <w:rsid w:val="00891C2E"/>
    <w:rsid w:val="0089376A"/>
    <w:rsid w:val="00917408"/>
    <w:rsid w:val="00960D91"/>
    <w:rsid w:val="00A1001A"/>
    <w:rsid w:val="00A252C1"/>
    <w:rsid w:val="00A466CF"/>
    <w:rsid w:val="00A619EA"/>
    <w:rsid w:val="00AF3052"/>
    <w:rsid w:val="00AF4A58"/>
    <w:rsid w:val="00B35F32"/>
    <w:rsid w:val="00C152BD"/>
    <w:rsid w:val="00C2342F"/>
    <w:rsid w:val="00C34F57"/>
    <w:rsid w:val="00C60475"/>
    <w:rsid w:val="00C73C2B"/>
    <w:rsid w:val="00D26013"/>
    <w:rsid w:val="00D93910"/>
    <w:rsid w:val="00E23B7F"/>
    <w:rsid w:val="00E40795"/>
    <w:rsid w:val="00E53D15"/>
    <w:rsid w:val="00E676A1"/>
    <w:rsid w:val="00E76CD5"/>
    <w:rsid w:val="00E8081A"/>
    <w:rsid w:val="00F31931"/>
    <w:rsid w:val="00F940CC"/>
    <w:rsid w:val="00FE727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24A7D"/>
  <w15:chartTrackingRefBased/>
  <w15:docId w15:val="{26A1E90B-3DEB-4781-A443-11EFEF554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noProof/>
      <w:lang w:val="en-US"/>
    </w:rPr>
  </w:style>
  <w:style w:type="paragraph" w:styleId="Kop1">
    <w:name w:val="heading 1"/>
    <w:basedOn w:val="Standaard"/>
    <w:next w:val="Standaard"/>
    <w:link w:val="Kop1Char"/>
    <w:uiPriority w:val="9"/>
    <w:qFormat/>
    <w:rsid w:val="001037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1037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1037B2"/>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1037B2"/>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1037B2"/>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1037B2"/>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037B2"/>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037B2"/>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037B2"/>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037B2"/>
    <w:rPr>
      <w:rFonts w:asciiTheme="majorHAnsi" w:eastAsiaTheme="majorEastAsia" w:hAnsiTheme="majorHAnsi" w:cstheme="majorBidi"/>
      <w:noProof/>
      <w:color w:val="0F4761" w:themeColor="accent1" w:themeShade="BF"/>
      <w:sz w:val="40"/>
      <w:szCs w:val="40"/>
      <w:lang w:val="en-US"/>
    </w:rPr>
  </w:style>
  <w:style w:type="character" w:customStyle="1" w:styleId="Kop2Char">
    <w:name w:val="Kop 2 Char"/>
    <w:basedOn w:val="Standaardalinea-lettertype"/>
    <w:link w:val="Kop2"/>
    <w:uiPriority w:val="9"/>
    <w:semiHidden/>
    <w:rsid w:val="001037B2"/>
    <w:rPr>
      <w:rFonts w:asciiTheme="majorHAnsi" w:eastAsiaTheme="majorEastAsia" w:hAnsiTheme="majorHAnsi" w:cstheme="majorBidi"/>
      <w:noProof/>
      <w:color w:val="0F4761" w:themeColor="accent1" w:themeShade="BF"/>
      <w:sz w:val="32"/>
      <w:szCs w:val="32"/>
      <w:lang w:val="en-US"/>
    </w:rPr>
  </w:style>
  <w:style w:type="character" w:customStyle="1" w:styleId="Kop3Char">
    <w:name w:val="Kop 3 Char"/>
    <w:basedOn w:val="Standaardalinea-lettertype"/>
    <w:link w:val="Kop3"/>
    <w:uiPriority w:val="9"/>
    <w:semiHidden/>
    <w:rsid w:val="001037B2"/>
    <w:rPr>
      <w:rFonts w:eastAsiaTheme="majorEastAsia" w:cstheme="majorBidi"/>
      <w:noProof/>
      <w:color w:val="0F4761" w:themeColor="accent1" w:themeShade="BF"/>
      <w:sz w:val="28"/>
      <w:szCs w:val="28"/>
      <w:lang w:val="en-US"/>
    </w:rPr>
  </w:style>
  <w:style w:type="character" w:customStyle="1" w:styleId="Kop4Char">
    <w:name w:val="Kop 4 Char"/>
    <w:basedOn w:val="Standaardalinea-lettertype"/>
    <w:link w:val="Kop4"/>
    <w:uiPriority w:val="9"/>
    <w:semiHidden/>
    <w:rsid w:val="001037B2"/>
    <w:rPr>
      <w:rFonts w:eastAsiaTheme="majorEastAsia" w:cstheme="majorBidi"/>
      <w:i/>
      <w:iCs/>
      <w:noProof/>
      <w:color w:val="0F4761" w:themeColor="accent1" w:themeShade="BF"/>
      <w:lang w:val="en-US"/>
    </w:rPr>
  </w:style>
  <w:style w:type="character" w:customStyle="1" w:styleId="Kop5Char">
    <w:name w:val="Kop 5 Char"/>
    <w:basedOn w:val="Standaardalinea-lettertype"/>
    <w:link w:val="Kop5"/>
    <w:uiPriority w:val="9"/>
    <w:semiHidden/>
    <w:rsid w:val="001037B2"/>
    <w:rPr>
      <w:rFonts w:eastAsiaTheme="majorEastAsia" w:cstheme="majorBidi"/>
      <w:noProof/>
      <w:color w:val="0F4761" w:themeColor="accent1" w:themeShade="BF"/>
      <w:lang w:val="en-US"/>
    </w:rPr>
  </w:style>
  <w:style w:type="character" w:customStyle="1" w:styleId="Kop6Char">
    <w:name w:val="Kop 6 Char"/>
    <w:basedOn w:val="Standaardalinea-lettertype"/>
    <w:link w:val="Kop6"/>
    <w:uiPriority w:val="9"/>
    <w:semiHidden/>
    <w:rsid w:val="001037B2"/>
    <w:rPr>
      <w:rFonts w:eastAsiaTheme="majorEastAsia" w:cstheme="majorBidi"/>
      <w:i/>
      <w:iCs/>
      <w:noProof/>
      <w:color w:val="595959" w:themeColor="text1" w:themeTint="A6"/>
      <w:lang w:val="en-US"/>
    </w:rPr>
  </w:style>
  <w:style w:type="character" w:customStyle="1" w:styleId="Kop7Char">
    <w:name w:val="Kop 7 Char"/>
    <w:basedOn w:val="Standaardalinea-lettertype"/>
    <w:link w:val="Kop7"/>
    <w:uiPriority w:val="9"/>
    <w:semiHidden/>
    <w:rsid w:val="001037B2"/>
    <w:rPr>
      <w:rFonts w:eastAsiaTheme="majorEastAsia" w:cstheme="majorBidi"/>
      <w:noProof/>
      <w:color w:val="595959" w:themeColor="text1" w:themeTint="A6"/>
      <w:lang w:val="en-US"/>
    </w:rPr>
  </w:style>
  <w:style w:type="character" w:customStyle="1" w:styleId="Kop8Char">
    <w:name w:val="Kop 8 Char"/>
    <w:basedOn w:val="Standaardalinea-lettertype"/>
    <w:link w:val="Kop8"/>
    <w:uiPriority w:val="9"/>
    <w:semiHidden/>
    <w:rsid w:val="001037B2"/>
    <w:rPr>
      <w:rFonts w:eastAsiaTheme="majorEastAsia" w:cstheme="majorBidi"/>
      <w:i/>
      <w:iCs/>
      <w:noProof/>
      <w:color w:val="272727" w:themeColor="text1" w:themeTint="D8"/>
      <w:lang w:val="en-US"/>
    </w:rPr>
  </w:style>
  <w:style w:type="character" w:customStyle="1" w:styleId="Kop9Char">
    <w:name w:val="Kop 9 Char"/>
    <w:basedOn w:val="Standaardalinea-lettertype"/>
    <w:link w:val="Kop9"/>
    <w:uiPriority w:val="9"/>
    <w:semiHidden/>
    <w:rsid w:val="001037B2"/>
    <w:rPr>
      <w:rFonts w:eastAsiaTheme="majorEastAsia" w:cstheme="majorBidi"/>
      <w:noProof/>
      <w:color w:val="272727" w:themeColor="text1" w:themeTint="D8"/>
      <w:lang w:val="en-US"/>
    </w:rPr>
  </w:style>
  <w:style w:type="paragraph" w:styleId="Titel">
    <w:name w:val="Title"/>
    <w:basedOn w:val="Standaard"/>
    <w:next w:val="Standaard"/>
    <w:link w:val="TitelChar"/>
    <w:uiPriority w:val="10"/>
    <w:qFormat/>
    <w:rsid w:val="001037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037B2"/>
    <w:rPr>
      <w:rFonts w:asciiTheme="majorHAnsi" w:eastAsiaTheme="majorEastAsia" w:hAnsiTheme="majorHAnsi" w:cstheme="majorBidi"/>
      <w:noProof/>
      <w:spacing w:val="-10"/>
      <w:kern w:val="28"/>
      <w:sz w:val="56"/>
      <w:szCs w:val="56"/>
      <w:lang w:val="en-US"/>
    </w:rPr>
  </w:style>
  <w:style w:type="paragraph" w:styleId="Ondertitel">
    <w:name w:val="Subtitle"/>
    <w:basedOn w:val="Standaard"/>
    <w:next w:val="Standaard"/>
    <w:link w:val="OndertitelChar"/>
    <w:uiPriority w:val="11"/>
    <w:qFormat/>
    <w:rsid w:val="001037B2"/>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037B2"/>
    <w:rPr>
      <w:rFonts w:eastAsiaTheme="majorEastAsia" w:cstheme="majorBidi"/>
      <w:noProof/>
      <w:color w:val="595959" w:themeColor="text1" w:themeTint="A6"/>
      <w:spacing w:val="15"/>
      <w:sz w:val="28"/>
      <w:szCs w:val="28"/>
      <w:lang w:val="en-US"/>
    </w:rPr>
  </w:style>
  <w:style w:type="paragraph" w:styleId="Citaat">
    <w:name w:val="Quote"/>
    <w:basedOn w:val="Standaard"/>
    <w:next w:val="Standaard"/>
    <w:link w:val="CitaatChar"/>
    <w:uiPriority w:val="29"/>
    <w:qFormat/>
    <w:rsid w:val="001037B2"/>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037B2"/>
    <w:rPr>
      <w:i/>
      <w:iCs/>
      <w:noProof/>
      <w:color w:val="404040" w:themeColor="text1" w:themeTint="BF"/>
      <w:lang w:val="en-US"/>
    </w:rPr>
  </w:style>
  <w:style w:type="paragraph" w:styleId="Lijstalinea">
    <w:name w:val="List Paragraph"/>
    <w:basedOn w:val="Standaard"/>
    <w:uiPriority w:val="34"/>
    <w:qFormat/>
    <w:rsid w:val="001037B2"/>
    <w:pPr>
      <w:ind w:left="720"/>
      <w:contextualSpacing/>
    </w:pPr>
  </w:style>
  <w:style w:type="character" w:styleId="Intensievebenadrukking">
    <w:name w:val="Intense Emphasis"/>
    <w:basedOn w:val="Standaardalinea-lettertype"/>
    <w:uiPriority w:val="21"/>
    <w:qFormat/>
    <w:rsid w:val="001037B2"/>
    <w:rPr>
      <w:i/>
      <w:iCs/>
      <w:color w:val="0F4761" w:themeColor="accent1" w:themeShade="BF"/>
    </w:rPr>
  </w:style>
  <w:style w:type="paragraph" w:styleId="Duidelijkcitaat">
    <w:name w:val="Intense Quote"/>
    <w:basedOn w:val="Standaard"/>
    <w:next w:val="Standaard"/>
    <w:link w:val="DuidelijkcitaatChar"/>
    <w:uiPriority w:val="30"/>
    <w:qFormat/>
    <w:rsid w:val="001037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1037B2"/>
    <w:rPr>
      <w:i/>
      <w:iCs/>
      <w:noProof/>
      <w:color w:val="0F4761" w:themeColor="accent1" w:themeShade="BF"/>
      <w:lang w:val="en-US"/>
    </w:rPr>
  </w:style>
  <w:style w:type="character" w:styleId="Intensieveverwijzing">
    <w:name w:val="Intense Reference"/>
    <w:basedOn w:val="Standaardalinea-lettertype"/>
    <w:uiPriority w:val="32"/>
    <w:qFormat/>
    <w:rsid w:val="001037B2"/>
    <w:rPr>
      <w:b/>
      <w:bCs/>
      <w:smallCaps/>
      <w:color w:val="0F4761" w:themeColor="accent1" w:themeShade="BF"/>
      <w:spacing w:val="5"/>
    </w:rPr>
  </w:style>
  <w:style w:type="character" w:styleId="Tekstvantijdelijkeaanduiding">
    <w:name w:val="Placeholder Text"/>
    <w:basedOn w:val="Standaardalinea-lettertype"/>
    <w:uiPriority w:val="99"/>
    <w:semiHidden/>
    <w:rsid w:val="00D26013"/>
    <w:rPr>
      <w:color w:val="666666"/>
    </w:rPr>
  </w:style>
  <w:style w:type="character" w:styleId="Hyperlink">
    <w:name w:val="Hyperlink"/>
    <w:basedOn w:val="Standaardalinea-lettertype"/>
    <w:uiPriority w:val="99"/>
    <w:unhideWhenUsed/>
    <w:rsid w:val="00B35F32"/>
    <w:rPr>
      <w:color w:val="467886" w:themeColor="hyperlink"/>
      <w:u w:val="single"/>
    </w:rPr>
  </w:style>
  <w:style w:type="character" w:styleId="Onopgelostemelding">
    <w:name w:val="Unresolved Mention"/>
    <w:basedOn w:val="Standaardalinea-lettertype"/>
    <w:uiPriority w:val="99"/>
    <w:semiHidden/>
    <w:unhideWhenUsed/>
    <w:rsid w:val="00B35F32"/>
    <w:rPr>
      <w:color w:val="605E5C"/>
      <w:shd w:val="clear" w:color="auto" w:fill="E1DFDD"/>
    </w:rPr>
  </w:style>
  <w:style w:type="paragraph" w:styleId="Bijschrift">
    <w:name w:val="caption"/>
    <w:basedOn w:val="Standaard"/>
    <w:next w:val="Standaard"/>
    <w:uiPriority w:val="35"/>
    <w:unhideWhenUsed/>
    <w:qFormat/>
    <w:rsid w:val="00AF4A58"/>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8195143">
      <w:bodyDiv w:val="1"/>
      <w:marLeft w:val="0"/>
      <w:marRight w:val="0"/>
      <w:marTop w:val="0"/>
      <w:marBottom w:val="0"/>
      <w:divBdr>
        <w:top w:val="none" w:sz="0" w:space="0" w:color="auto"/>
        <w:left w:val="none" w:sz="0" w:space="0" w:color="auto"/>
        <w:bottom w:val="none" w:sz="0" w:space="0" w:color="auto"/>
        <w:right w:val="none" w:sz="0" w:space="0" w:color="auto"/>
      </w:divBdr>
      <w:divsChild>
        <w:div w:id="452870203">
          <w:marLeft w:val="0"/>
          <w:marRight w:val="0"/>
          <w:marTop w:val="0"/>
          <w:marBottom w:val="0"/>
          <w:divBdr>
            <w:top w:val="none" w:sz="0" w:space="0" w:color="auto"/>
            <w:left w:val="none" w:sz="0" w:space="0" w:color="auto"/>
            <w:bottom w:val="none" w:sz="0" w:space="0" w:color="auto"/>
            <w:right w:val="none" w:sz="0" w:space="0" w:color="auto"/>
          </w:divBdr>
          <w:divsChild>
            <w:div w:id="1626545919">
              <w:marLeft w:val="0"/>
              <w:marRight w:val="0"/>
              <w:marTop w:val="0"/>
              <w:marBottom w:val="0"/>
              <w:divBdr>
                <w:top w:val="none" w:sz="0" w:space="0" w:color="auto"/>
                <w:left w:val="none" w:sz="0" w:space="0" w:color="auto"/>
                <w:bottom w:val="none" w:sz="0" w:space="0" w:color="auto"/>
                <w:right w:val="none" w:sz="0" w:space="0" w:color="auto"/>
              </w:divBdr>
              <w:divsChild>
                <w:div w:id="114505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753391">
      <w:bodyDiv w:val="1"/>
      <w:marLeft w:val="0"/>
      <w:marRight w:val="0"/>
      <w:marTop w:val="0"/>
      <w:marBottom w:val="0"/>
      <w:divBdr>
        <w:top w:val="none" w:sz="0" w:space="0" w:color="auto"/>
        <w:left w:val="none" w:sz="0" w:space="0" w:color="auto"/>
        <w:bottom w:val="none" w:sz="0" w:space="0" w:color="auto"/>
        <w:right w:val="none" w:sz="0" w:space="0" w:color="auto"/>
      </w:divBdr>
    </w:div>
    <w:div w:id="1714112693">
      <w:bodyDiv w:val="1"/>
      <w:marLeft w:val="0"/>
      <w:marRight w:val="0"/>
      <w:marTop w:val="0"/>
      <w:marBottom w:val="0"/>
      <w:divBdr>
        <w:top w:val="none" w:sz="0" w:space="0" w:color="auto"/>
        <w:left w:val="none" w:sz="0" w:space="0" w:color="auto"/>
        <w:bottom w:val="none" w:sz="0" w:space="0" w:color="auto"/>
        <w:right w:val="none" w:sz="0" w:space="0" w:color="auto"/>
      </w:divBdr>
      <w:divsChild>
        <w:div w:id="1230263615">
          <w:marLeft w:val="0"/>
          <w:marRight w:val="0"/>
          <w:marTop w:val="0"/>
          <w:marBottom w:val="0"/>
          <w:divBdr>
            <w:top w:val="none" w:sz="0" w:space="0" w:color="auto"/>
            <w:left w:val="none" w:sz="0" w:space="0" w:color="auto"/>
            <w:bottom w:val="none" w:sz="0" w:space="0" w:color="auto"/>
            <w:right w:val="none" w:sz="0" w:space="0" w:color="auto"/>
          </w:divBdr>
          <w:divsChild>
            <w:div w:id="1269581654">
              <w:marLeft w:val="0"/>
              <w:marRight w:val="0"/>
              <w:marTop w:val="0"/>
              <w:marBottom w:val="0"/>
              <w:divBdr>
                <w:top w:val="none" w:sz="0" w:space="0" w:color="auto"/>
                <w:left w:val="none" w:sz="0" w:space="0" w:color="auto"/>
                <w:bottom w:val="none" w:sz="0" w:space="0" w:color="auto"/>
                <w:right w:val="none" w:sz="0" w:space="0" w:color="auto"/>
              </w:divBdr>
              <w:divsChild>
                <w:div w:id="176930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33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443</Words>
  <Characters>2442</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Meersschaut</dc:creator>
  <cp:keywords/>
  <dc:description/>
  <cp:lastModifiedBy>Simon Meersschaut</cp:lastModifiedBy>
  <cp:revision>42</cp:revision>
  <dcterms:created xsi:type="dcterms:W3CDTF">2025-03-19T13:11:00Z</dcterms:created>
  <dcterms:modified xsi:type="dcterms:W3CDTF">2025-03-19T15:04:00Z</dcterms:modified>
</cp:coreProperties>
</file>