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Verification Record</w:t>
      </w:r>
    </w:p>
    <w:p>
      <w:pPr>
        <w:jc w:val="center"/>
      </w:pPr>
      <w:r>
        <w:rPr>
          <w:color w:val="475569"/>
          <w:sz w:val="26"/>
        </w:rPr>
        <w:t>Live deployment evidence</w:t>
      </w:r>
    </w:p>
    <w:p>
      <w:r>
        <w:t>Evidence that the system was actually deployed and actually works. Every result</w:t>
      </w:r>
    </w:p>
    <w:p>
      <w:r>
        <w:t>below was produced by running the stated command against the live system.</w:t>
      </w:r>
    </w:p>
    <w:p>
      <w:r>
        <w:t>Live URL: https://qvs-mim736.fly.dev</w:t>
      </w:r>
    </w:p>
    <w:p>
      <w:r>
        <w:t>Fly app: qvs-mim736 · Org: personal · Region: jnb (Johannesburg)</w:t>
      </w:r>
    </w:p>
    <w:p>
      <w:r>
        <w:t>Verified: 7 September 2026</w:t>
      </w:r>
    </w:p>
    <w:p>
      <w:pPr>
        <w:pStyle w:val="Heading2"/>
      </w:pPr>
      <w:r>
        <w:t>1. Deployment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Fly.io</w:t>
            </w:r>
          </w:p>
        </w:tc>
      </w:tr>
      <w:tr>
        <w:tc>
          <w:tcPr>
            <w:tcW w:type="dxa" w:w="4320"/>
          </w:tcPr>
          <w:p>
            <w:r>
              <w:t>Build method</w:t>
            </w:r>
          </w:p>
        </w:tc>
        <w:tc>
          <w:tcPr>
            <w:tcW w:type="dxa" w:w="4320"/>
          </w:tcPr>
          <w:p>
            <w:r>
              <w:t>flyctl deploy --remote-only (built on Fly's remote builder)</w:t>
            </w:r>
          </w:p>
        </w:tc>
      </w:tr>
      <w:tr>
        <w:tc>
          <w:tcPr>
            <w:tcW w:type="dxa" w:w="4320"/>
          </w:tcPr>
          <w:p>
            <w:r>
              <w:t>Image</w:t>
            </w:r>
          </w:p>
        </w:tc>
        <w:tc>
          <w:tcPr>
            <w:tcW w:type="dxa" w:w="4320"/>
          </w:tcPr>
          <w:p>
            <w:r>
              <w:t>registry.fly.io/qvs-mim736:deployment-01M1WBG5KPG0745W3RYMCSR3EE</w:t>
            </w:r>
          </w:p>
        </w:tc>
      </w:tr>
      <w:tr>
        <w:tc>
          <w:tcPr>
            <w:tcW w:type="dxa" w:w="4320"/>
          </w:tcPr>
          <w:p>
            <w:r>
              <w:t>Image size</w:t>
            </w:r>
          </w:p>
        </w:tc>
        <w:tc>
          <w:tcPr>
            <w:tcW w:type="dxa" w:w="4320"/>
          </w:tcPr>
          <w:p>
            <w:r>
              <w:t>78 MB</w:t>
            </w:r>
          </w:p>
        </w:tc>
      </w:tr>
      <w:tr>
        <w:tc>
          <w:tcPr>
            <w:tcW w:type="dxa" w:w="4320"/>
          </w:tcPr>
          <w:p>
            <w:r>
              <w:t>Machine</w:t>
            </w:r>
          </w:p>
        </w:tc>
        <w:tc>
          <w:tcPr>
            <w:tcW w:type="dxa" w:w="4320"/>
          </w:tcPr>
          <w:p>
            <w:r>
              <w:t>8ed047c7102448</w:t>
            </w:r>
          </w:p>
        </w:tc>
      </w:tr>
      <w:tr>
        <w:tc>
          <w:tcPr>
            <w:tcW w:type="dxa" w:w="4320"/>
          </w:tcPr>
          <w:p>
            <w:r>
              <w:t>VM</w:t>
            </w:r>
          </w:p>
        </w:tc>
        <w:tc>
          <w:tcPr>
            <w:tcW w:type="dxa" w:w="4320"/>
          </w:tcPr>
          <w:p>
            <w:r>
              <w:t>shared-cpu-1x, 1 vCPU, 512 MB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Fly volume qvs_data (vol_4y8x1203ypz28oer), 1 GB, encrypted, mounted at /data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on the persistent volume</w:t>
            </w:r>
          </w:p>
        </w:tc>
      </w:tr>
      <w:tr>
        <w:tc>
          <w:tcPr>
            <w:tcW w:type="dxa" w:w="4320"/>
          </w:tcPr>
          <w:p>
            <w:r>
              <w:t>Releases</w:t>
            </w:r>
          </w:p>
        </w:tc>
        <w:tc>
          <w:tcPr>
            <w:tcW w:type="dxa" w:w="4320"/>
          </w:tcPr>
          <w:p>
            <w:r>
              <w:t>v1 (initial), v2 (HSTS/proxy fix)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GET /healthz every 30s — 1 total, 1 passing</w:t>
            </w:r>
          </w:p>
        </w:tc>
      </w:tr>
    </w:tbl>
    <w:p/>
    <w:p>
      <w:pPr>
        <w:pStyle w:val="Heading3"/>
      </w:pPr>
      <w:r>
        <w:t>Why the build was remote</w:t>
      </w:r>
    </w:p>
    <w:p>
      <w:r>
        <w:t>Local Docker could not be used on the build machine: Docker Desktop's Linux</w:t>
      </w:r>
    </w:p>
    <w:p>
      <w:r>
        <w:t>engine requires WSL2, and WSL2 reported *"virtualization is not enabled on this</w:t>
      </w:r>
    </w:p>
    <w:p>
      <w:r>
        <w:t>machine"* (a BIOS/firmware setting). flyctl deploy --remote-only builds the</w:t>
      </w:r>
    </w:p>
    <w:p>
      <w:r>
        <w:t>image on Fly's own builders, so the deployment is genuine and the Dockerfile</w:t>
      </w:r>
    </w:p>
    <w:p>
      <w:r>
        <w:t>is genuinely exercised — just not on this laptop. The docker-build CI job</w:t>
      </w:r>
    </w:p>
    <w:p>
      <w:r>
        <w:t>also builds and smoke-tests the image on GitHub's runners.</w:t>
      </w:r>
    </w:p>
    <w:p>
      <w:pPr>
        <w:pStyle w:val="Heading3"/>
      </w:pPr>
      <w:r>
        <w:t>A real problem encountered during first deploy</w:t>
      </w:r>
    </w:p>
    <w:p>
      <w:r>
        <w:t>The first deployment reported:</w:t>
      </w:r>
    </w:p>
    <w:p>
      <w:pPr>
        <w:ind w:left="432"/>
      </w:pPr>
      <w:r>
        <w:rPr>
          <w:rFonts w:ascii="Consolas" w:hAnsi="Consolas"/>
          <w:sz w:val="18"/>
        </w:rPr>
        <w:t>Failed to provision IP addresses. Use `fly ips` commands to remediate it.</w:t>
        <w:br/>
        <w:t>ERROR: error allocating ipv6 after detecting first deploy and presence of</w:t>
        <w:br/>
        <w:t>services: failed to add ip to app: org_slug is only supported with private_v6 type</w:t>
      </w:r>
    </w:p>
    <w:p>
      <w:r>
        <w:t>The machine launched correctly; only the public addresses failed to allocate.</w:t>
      </w:r>
    </w:p>
    <w:p>
      <w:r>
        <w:t>Resolved by allocating them explicitly:</w:t>
      </w:r>
    </w:p>
    <w:p>
      <w:pPr>
        <w:ind w:left="432"/>
      </w:pPr>
      <w:r>
        <w:rPr>
          <w:rFonts w:ascii="Consolas" w:hAnsi="Consolas"/>
          <w:sz w:val="18"/>
        </w:rPr>
        <w:t>flyctl ips allocate-v4 --shared --app qvs-mim736    # 66.241.124.67</w:t>
        <w:br/>
        <w:t>flyctl ips allocate-v6 --app qvs-mim736             # 2a09:8280:1::185:42e9:0</w:t>
      </w:r>
    </w:p>
    <w:p>
      <w:r>
        <w:t>This is recorded here and in docs/flyio-deployment.md §7 because it will</w:t>
      </w:r>
    </w:p>
    <w:p>
      <w:r>
        <w:t>happen again to anyone redeploying from scratch.</w:t>
      </w:r>
    </w:p>
    <w:p>
      <w:pPr>
        <w:pStyle w:val="Heading2"/>
      </w:pPr>
      <w:r>
        <w:t>2. Health check</w:t>
      </w:r>
    </w:p>
    <w:p>
      <w:pPr>
        <w:ind w:left="432"/>
      </w:pPr>
      <w:r>
        <w:rPr>
          <w:rFonts w:ascii="Consolas" w:hAnsi="Consolas"/>
          <w:sz w:val="18"/>
        </w:rPr>
        <w:t>$ curl -sS https://qvs-mim736.fly.dev/healthz</w:t>
        <w:br/>
        <w:t>{"checks":{"application":"ok","database":"ok"},"status":"healthy","version":"1.0.0"}</w:t>
        <w:br/>
        <w:t>HTTP 200</w:t>
      </w:r>
    </w:p>
    <w:p>
      <w:r>
        <w:t>Result: PASS — application and database both reachable.</w:t>
      </w:r>
    </w:p>
    <w:p>
      <w:pPr>
        <w:pStyle w:val="Heading2"/>
      </w:pPr>
      <w:r>
        <w:t>3. Machine status</w:t>
      </w:r>
    </w:p>
    <w:p>
      <w:pPr>
        <w:ind w:left="432"/>
      </w:pPr>
      <w:r>
        <w:rPr>
          <w:rFonts w:ascii="Consolas" w:hAnsi="Consolas"/>
          <w:sz w:val="18"/>
        </w:rPr>
        <w:t>$ flyctl status --app qvs-mim736</w:t>
        <w:br/>
        <w:br/>
        <w:t>App</w:t>
        <w:br/>
        <w:t xml:space="preserve"> Name     │ qvs-mim736</w:t>
        <w:br/>
        <w:t xml:space="preserve"> Owner    │ personal</w:t>
        <w:br/>
        <w:t xml:space="preserve"> Hostname │ qvs-mim736.fly.dev</w:t>
        <w:br/>
        <w:t xml:space="preserve"> Image    │ qvs-mim736:deployment-01M1WBG5KPG0745W3RYMCSR3EE</w:t>
        <w:br/>
        <w:br/>
        <w:t>Machines</w:t>
        <w:br/>
        <w:t xml:space="preserve"> PROCESS │ ID             │ VERSION │ REGION │ STATE   │ CHECKS</w:t>
        <w:br/>
        <w:t xml:space="preserve"> app     │ 8ed047c7102448 │ 1       │ jnb    │ started │ 1 total, 1 passing</w:t>
      </w:r>
    </w:p>
    <w:p>
      <w:r>
        <w:t>Result: PASS</w:t>
      </w:r>
    </w:p>
    <w:p>
      <w:pPr>
        <w:pStyle w:val="Heading2"/>
      </w:pPr>
      <w:r>
        <w:t>4. Transport security</w:t>
      </w:r>
    </w:p>
    <w:p>
      <w:pPr>
        <w:ind w:left="432"/>
      </w:pPr>
      <w:r>
        <w:rPr>
          <w:rFonts w:ascii="Consolas" w:hAnsi="Consolas"/>
          <w:sz w:val="18"/>
        </w:rPr>
        <w:t>$ curl -sSI http://qvs-mim736.fly.dev/</w:t>
        <w:br/>
        <w:t>HTTP/1.1 301 Moved Permanently</w:t>
        <w:br/>
        <w:t>location: https://qvs-mim736.fly.dev/</w:t>
      </w:r>
    </w:p>
    <w:p>
      <w:pPr>
        <w:ind w:left="432"/>
      </w:pPr>
      <w:r>
        <w:rPr>
          <w:rFonts w:ascii="Consolas" w:hAnsi="Consolas"/>
          <w:sz w:val="18"/>
        </w:rPr>
        <w:t>$ curl -sSI https://qvs-mim736.fly.dev/login</w:t>
        <w:br/>
        <w:t>HTTP/1.1 200 OK</w:t>
        <w:br/>
        <w:t>x-content-type-options: nosniff</w:t>
        <w:br/>
        <w:t>x-frame-options: DENY</w:t>
        <w:br/>
        <w:t>referrer-policy: strict-origin-when-cross-origin</w:t>
        <w:br/>
        <w:t>strict-transport-security: max-age=31536000; includeSubDomains</w:t>
        <w:br/>
        <w:t>content-security-policy: default-src 'self'; script-src 'self' https://cdn.tailwindcss.com</w:t>
        <w:br/>
        <w:t xml:space="preserve">  'unsafe-inline'; style-src 'self' 'unsafe-inline'; img-src 'self' data:;</w:t>
        <w:br/>
        <w:t xml:space="preserve">  font-src 'self' data:; frame-ancestors 'none'; base-uri 'self'; form-action 'self'</w:t>
      </w:r>
    </w:p>
    <w:p>
      <w:r>
        <w:t>Result: PASS — HTTP redirects to HTTPS; all hardening headers present on the</w:t>
      </w:r>
    </w:p>
    <w:p>
      <w:r>
        <w:t>live deployment.</w:t>
      </w:r>
    </w:p>
    <w:p>
      <w:pPr>
        <w:pStyle w:val="Heading3"/>
      </w:pPr>
      <w:r>
        <w:t>A defect this verification found and fixed</w:t>
      </w:r>
    </w:p>
    <w:p>
      <w:r>
        <w:t>The first live check showed no Strict-Transport-Security header, even</w:t>
      </w:r>
    </w:p>
    <w:p>
      <w:r>
        <w:t>though apply_security_headers sets it for secure requests.</w:t>
      </w:r>
    </w:p>
    <w:p>
      <w:r>
        <w:t>Root cause. Fly.io terminates TLS at its edge and forwards the request to</w:t>
      </w:r>
    </w:p>
    <w:p>
      <w:r>
        <w:t>the container over plain HTTP. Flask's request.is_secure therefore returned</w:t>
      </w:r>
    </w:p>
    <w:p>
      <w:r>
        <w:t>False for every request, so the HSTS branch never ran. The same fault meant</w:t>
      </w:r>
    </w:p>
    <w:p>
      <w:r>
        <w:t>audit entries would have recorded the proxy's address rather than the client's.</w:t>
      </w:r>
    </w:p>
    <w:p>
      <w:r>
        <w:t>Fix. werkzeug.middleware.proxy_fix.ProxyFix is now applied when</w:t>
      </w:r>
    </w:p>
    <w:p>
      <w:r>
        <w:t>TRUST_PROXY_HEADERS is set, which ProductionConfig enables (app/init.py,</w:t>
      </w:r>
    </w:p>
    <w:p>
      <w:r>
        <w:t>app/config.py). It is off by default, because trusting X-Forwarded-*</w:t>
      </w:r>
    </w:p>
    <w:p>
      <w:r>
        <w:t>without a trusted proxy in front would let any client forge its own scheme and</w:t>
      </w:r>
    </w:p>
    <w:p>
      <w:r>
        <w:t>address.</w:t>
      </w:r>
    </w:p>
    <w:p>
      <w:r>
        <w:t>Regression cover. Four tests were added in</w:t>
      </w:r>
    </w:p>
    <w:p>
      <w:r>
        <w:t>tests/integration/test_security.py::TestProxyAwareness: proxy headers are not</w:t>
      </w:r>
    </w:p>
    <w:p>
      <w:r>
        <w:t>trusted by default; production does trust them; HSTS is sent for a forwarded</w:t>
      </w:r>
    </w:p>
    <w:p>
      <w:r>
        <w:t>HTTPS request; HSTS is not sent over plain HTTP.</w:t>
      </w:r>
    </w:p>
    <w:p>
      <w:r>
        <w:t>This is exactly the class of defect that only a real deployment reveals — it</w:t>
      </w:r>
    </w:p>
    <w:p>
      <w:r>
        <w:t>passed every test and every local check beforehand.</w:t>
      </w:r>
    </w:p>
    <w:p>
      <w:pPr>
        <w:pStyle w:val="Heading3"/>
      </w:pPr>
      <w:r>
        <w:t>A second, welcome consequence of the same fix</w:t>
      </w:r>
    </w:p>
    <w:p>
      <w:r>
        <w:t>After the fix, the scripted post-deployment check began receiving 400 Bad</w:t>
      </w:r>
    </w:p>
    <w:p>
      <w:r>
        <w:t>Request on sign-in. This was not a regression: Flask-WTF applies a strict</w:t>
      </w:r>
    </w:p>
    <w:p>
      <w:r>
        <w:t>Referer check to CSRF-protected POSTs only when the request is secure.</w:t>
      </w:r>
    </w:p>
    <w:p>
      <w:r>
        <w:t>Before ProxyFix, the application never considered any request secure, so that</w:t>
      </w:r>
    </w:p>
    <w:p>
      <w:r>
        <w:t>check had never been active in production.</w:t>
      </w:r>
    </w:p>
    <w:p>
      <w:r>
        <w:t>In other words, the same defect that suppressed HSTS was also silently</w:t>
      </w:r>
    </w:p>
    <w:p>
      <w:r>
        <w:t>disabling a CSRF control. The scripted check was sending no Referer header;</w:t>
      </w:r>
    </w:p>
    <w:p>
      <w:r>
        <w:t>a real browser always does. Adding the header made all checks pass (§5), and</w:t>
      </w:r>
    </w:p>
    <w:p>
      <w:r>
        <w:t>the stricter behaviour is correct and has been kept.</w:t>
      </w:r>
    </w:p>
    <w:p>
      <w:pPr>
        <w:pStyle w:val="Heading2"/>
      </w:pPr>
      <w:r>
        <w:t>5. Functional verification against the live system</w:t>
      </w:r>
    </w:p>
    <w:p>
      <w:r>
        <w:t>Executed by an HTTP client driving the real application, signed in as</w:t>
      </w:r>
    </w:p>
    <w:p>
      <w:r>
        <w:t>admin (script: see §7).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Health endpoint</w:t>
            </w:r>
          </w:p>
        </w:tc>
        <w:tc>
          <w:tcPr>
            <w:tcW w:type="dxa" w:w="1728"/>
          </w:tcPr>
          <w:p>
            <w:r>
              <w:t>healthy</w:t>
            </w:r>
          </w:p>
        </w:tc>
        <w:tc>
          <w:tcPr>
            <w:tcW w:type="dxa" w:w="1728"/>
          </w:tcPr>
          <w:p>
            <w:r>
              <w:t>healthy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Sign-in page renders</w:t>
            </w:r>
          </w:p>
        </w:tc>
        <w:tc>
          <w:tcPr>
            <w:tcW w:type="dxa" w:w="1728"/>
          </w:tcPr>
          <w:p>
            <w:r>
              <w:t>Page title present</w:t>
            </w:r>
          </w:p>
        </w:tc>
        <w:tc>
          <w:tcPr>
            <w:tcW w:type="dxa" w:w="1728"/>
          </w:tcPr>
          <w:p>
            <w:r>
              <w:t>Present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Administrator sign-in</w:t>
            </w:r>
          </w:p>
        </w:tc>
        <w:tc>
          <w:tcPr>
            <w:tcW w:type="dxa" w:w="1728"/>
          </w:tcPr>
          <w:p>
            <w:r>
              <w:t>Dashboard reached</w:t>
            </w:r>
          </w:p>
        </w:tc>
        <w:tc>
          <w:tcPr>
            <w:tcW w:type="dxa" w:w="1728"/>
          </w:tcPr>
          <w:p>
            <w:r>
              <w:t>Reached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QVS-2023-DEMO01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Verify QVS-2022-DEMO02</w:t>
            </w:r>
          </w:p>
        </w:tc>
        <w:tc>
          <w:tcPr>
            <w:tcW w:type="dxa" w:w="1728"/>
          </w:tcPr>
          <w:p>
            <w:r>
              <w:t>EXPIRED</w:t>
            </w:r>
          </w:p>
        </w:tc>
        <w:tc>
          <w:tcPr>
            <w:tcW w:type="dxa" w:w="1728"/>
          </w:tcPr>
          <w:p>
            <w:r>
              <w:t>EXPIRED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Verify QVS-2021-DEMO03</w:t>
            </w:r>
          </w:p>
        </w:tc>
        <w:tc>
          <w:tcPr>
            <w:tcW w:type="dxa" w:w="1728"/>
          </w:tcPr>
          <w:p>
            <w:r>
              <w:t>REVOKED</w:t>
            </w:r>
          </w:p>
        </w:tc>
        <w:tc>
          <w:tcPr>
            <w:tcW w:type="dxa" w:w="1728"/>
          </w:tcPr>
          <w:p>
            <w:r>
              <w:t>REVOKED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Verify QVS-2024-ZZZZZZ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INVALID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Search by holder name</w:t>
            </w:r>
          </w:p>
        </w:tc>
        <w:tc>
          <w:tcPr>
            <w:tcW w:type="dxa" w:w="1728"/>
          </w:tcPr>
          <w:p>
            <w:r>
              <w:t>Credential found</w:t>
            </w:r>
          </w:p>
        </w:tc>
        <w:tc>
          <w:tcPr>
            <w:tcW w:type="dxa" w:w="1728"/>
          </w:tcPr>
          <w:p>
            <w:r>
              <w:t>Found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Audit trail populated</w:t>
            </w:r>
          </w:p>
        </w:tc>
        <w:tc>
          <w:tcPr>
            <w:tcW w:type="dxa" w:w="1728"/>
          </w:tcPr>
          <w:p>
            <w:r>
              <w:t>verification.performed present</w:t>
            </w:r>
          </w:p>
        </w:tc>
        <w:tc>
          <w:tcPr>
            <w:tcW w:type="dxa" w:w="1728"/>
          </w:tcPr>
          <w:p>
            <w:r>
              <w:t>Present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User management</w:t>
            </w:r>
          </w:p>
        </w:tc>
        <w:tc>
          <w:tcPr>
            <w:tcW w:type="dxa" w:w="1728"/>
          </w:tcPr>
          <w:p>
            <w:r>
              <w:t>Accounts listed</w:t>
            </w:r>
          </w:p>
        </w:tc>
        <w:tc>
          <w:tcPr>
            <w:tcW w:type="dxa" w:w="1728"/>
          </w:tcPr>
          <w:p>
            <w:r>
              <w:t>Listed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Institution management</w:t>
            </w:r>
          </w:p>
        </w:tc>
        <w:tc>
          <w:tcPr>
            <w:tcW w:type="dxa" w:w="1728"/>
          </w:tcPr>
          <w:p>
            <w:r>
              <w:t>Institutions listed</w:t>
            </w:r>
          </w:p>
        </w:tc>
        <w:tc>
          <w:tcPr>
            <w:tcW w:type="dxa" w:w="1728"/>
          </w:tcPr>
          <w:p>
            <w:r>
              <w:t>Listed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Verification history</w:t>
            </w:r>
          </w:p>
        </w:tc>
        <w:tc>
          <w:tcPr>
            <w:tcW w:type="dxa" w:w="1728"/>
          </w:tcPr>
          <w:p>
            <w:r>
              <w:t>≥ 4 records</w:t>
            </w:r>
          </w:p>
        </w:tc>
        <w:tc>
          <w:tcPr>
            <w:tcW w:type="dxa" w:w="1728"/>
          </w:tcPr>
          <w:p>
            <w:r>
              <w:t>4+ records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Metrics endpoint</w:t>
            </w:r>
          </w:p>
        </w:tc>
        <w:tc>
          <w:tcPr>
            <w:tcW w:type="dxa" w:w="1728"/>
          </w:tcPr>
          <w:p>
            <w:r>
              <w:t>JSON counters</w:t>
            </w:r>
          </w:p>
        </w:tc>
        <w:tc>
          <w:tcPr>
            <w:tcW w:type="dxa" w:w="1728"/>
          </w:tcPr>
          <w:p>
            <w:r>
              <w:t>{'total': 4, 'valid': 1, 'invalid': 1, 'revoked': 1, 'expired': 1}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Register a new credential live</w:t>
            </w:r>
          </w:p>
        </w:tc>
        <w:tc>
          <w:tcPr>
            <w:tcW w:type="dxa" w:w="1728"/>
          </w:tcPr>
          <w:p>
            <w:r>
              <w:t>Created with a generated ID</w:t>
            </w:r>
          </w:p>
        </w:tc>
        <w:tc>
          <w:tcPr>
            <w:tcW w:type="dxa" w:w="1728"/>
          </w:tcPr>
          <w:p>
            <w:r>
              <w:t>QVS-2026-4SWGA9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Verify the newly created credential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r>
        <w:t>15 of 15 passed.</w:t>
      </w:r>
    </w:p>
    <w:p>
      <w:r>
        <w:t>Checks 14 and 15 are the important ones: they prove the deployed system performs</w:t>
      </w:r>
    </w:p>
    <w:p>
      <w:r>
        <w:t>a complete write-then-read cycle against its persistent volume, not merely that</w:t>
      </w:r>
    </w:p>
    <w:p>
      <w:r>
        <w:t>it serves pre-seeded data.</w:t>
      </w:r>
    </w:p>
    <w:p>
      <w:pPr>
        <w:pStyle w:val="Heading2"/>
      </w:pPr>
      <w:r>
        <w:t>6. Demonstration data</w:t>
      </w:r>
    </w:p>
    <w:p>
      <w:r>
        <w:t>Seeded on the live machine with:</w:t>
      </w:r>
    </w:p>
    <w:p>
      <w:pPr>
        <w:ind w:left="432"/>
      </w:pPr>
      <w:r>
        <w:rPr>
          <w:rFonts w:ascii="Consolas" w:hAnsi="Consolas"/>
          <w:sz w:val="18"/>
        </w:rPr>
        <w:t>flyctl ssh console --app qvs-mim736 \</w:t>
        <w:br/>
        <w:t xml:space="preserve">  -C "gosu qvs env FLASK_APP=wsgi.py python -m flask seed-demo"</w:t>
      </w:r>
    </w:p>
    <w:p>
      <w:r>
        <w:t>Institutions: Midlands State University (MSU), University of Zimbabwe (UZ),</w:t>
      </w:r>
    </w:p>
    <w:p>
      <w:r>
        <w:t>Institute of Chartered Accountants (ICA)</w:t>
      </w:r>
    </w:p>
    <w:p>
      <w:r>
        <w:t>Accounts: admin (Administrator), issuer (Qualification Issuer),</w:t>
      </w:r>
    </w:p>
    <w:p>
      <w:r>
        <w:t>verifier (Verifier) — passwords randomly generated at seed time and displayed</w:t>
      </w:r>
    </w:p>
    <w:p>
      <w:r>
        <w:t>once. They are recorded in deployment-credentials.local.md, which is</w:t>
      </w:r>
    </w:p>
    <w:p>
      <w:r>
        <w:t>git-ignored and not part of the submission.</w:t>
      </w:r>
    </w:p>
    <w:p>
      <w:r>
        <w:t>Credentials in the register: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Credential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QVS-2023-DEMO01</w:t>
            </w:r>
          </w:p>
        </w:tc>
        <w:tc>
          <w:tcPr>
            <w:tcW w:type="dxa" w:w="2880"/>
          </w:tcPr>
          <w:p>
            <w:r>
              <w:t>Tinashe Moyo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</w:tr>
      <w:tr>
        <w:tc>
          <w:tcPr>
            <w:tcW w:type="dxa" w:w="2880"/>
          </w:tcPr>
          <w:p>
            <w:r>
              <w:t>QVS-2022-DEMO02</w:t>
            </w:r>
          </w:p>
        </w:tc>
        <w:tc>
          <w:tcPr>
            <w:tcW w:type="dxa" w:w="2880"/>
          </w:tcPr>
          <w:p>
            <w:r>
              <w:t>Rudo Chikafu</w:t>
            </w:r>
          </w:p>
        </w:tc>
        <w:tc>
          <w:tcPr>
            <w:tcW w:type="dxa" w:w="2880"/>
          </w:tcPr>
          <w:p>
            <w:r>
              <w:t>EXPIRED</w:t>
            </w:r>
          </w:p>
        </w:tc>
      </w:tr>
      <w:tr>
        <w:tc>
          <w:tcPr>
            <w:tcW w:type="dxa" w:w="2880"/>
          </w:tcPr>
          <w:p>
            <w:r>
              <w:t>QVS-2021-DEMO03</w:t>
            </w:r>
          </w:p>
        </w:tc>
        <w:tc>
          <w:tcPr>
            <w:tcW w:type="dxa" w:w="2880"/>
          </w:tcPr>
          <w:p>
            <w:r>
              <w:t>Farai Ncube</w:t>
            </w:r>
          </w:p>
        </w:tc>
        <w:tc>
          <w:tcPr>
            <w:tcW w:type="dxa" w:w="2880"/>
          </w:tcPr>
          <w:p>
            <w:r>
              <w:t>REVOKED</w:t>
            </w:r>
          </w:p>
        </w:tc>
      </w:tr>
      <w:tr>
        <w:tc>
          <w:tcPr>
            <w:tcW w:type="dxa" w:w="2880"/>
          </w:tcPr>
          <w:p>
            <w:r>
              <w:t>QVS-2026-4SWGA9</w:t>
            </w:r>
          </w:p>
        </w:tc>
        <w:tc>
          <w:tcPr>
            <w:tcW w:type="dxa" w:w="2880"/>
          </w:tcPr>
          <w:p>
            <w:r>
              <w:t>Live Deploy Test</w:t>
            </w:r>
          </w:p>
        </w:tc>
        <w:tc>
          <w:tcPr>
            <w:tcW w:type="dxa" w:w="2880"/>
          </w:tcPr>
          <w:p>
            <w:r>
              <w:t>VALID (created during this verification)</w:t>
            </w:r>
          </w:p>
        </w:tc>
      </w:tr>
    </w:tbl>
    <w:p/>
    <w:p>
      <w:pPr>
        <w:pStyle w:val="Heading2"/>
      </w:pPr>
      <w:r>
        <w:t>7. Reproducing this verification</w:t>
      </w:r>
    </w:p>
    <w:p>
      <w:pPr>
        <w:ind w:left="432"/>
      </w:pPr>
      <w:r>
        <w:rPr>
          <w:rFonts w:ascii="Consolas" w:hAnsi="Consolas"/>
          <w:sz w:val="18"/>
        </w:rPr>
        <w:t>curl -sS  https://qvs-mim736.fly.dev/healthz</w:t>
        <w:br/>
        <w:t>curl -sSI https://qvs-mim736.fly.dev/login</w:t>
        <w:br/>
        <w:t>curl -sSI http://qvs-mim736.fly.dev/</w:t>
        <w:br/>
        <w:t>flyctl status   --app qvs-mim736</w:t>
        <w:br/>
        <w:t>flyctl releases --app qvs-mim736</w:t>
        <w:br/>
        <w:t>flyctl volumes list --app qvs-mim736</w:t>
        <w:br/>
        <w:t>flyctl secrets list --app qvs-mim736      # names and digests only</w:t>
        <w:br/>
        <w:t>flyctl logs     --app qvs-mim736</w:t>
      </w:r>
    </w:p>
    <w:p>
      <w:r>
        <w:t>Then sign in through a browser and repeat checks 4–15 by hand — this is manual</w:t>
      </w:r>
    </w:p>
    <w:p>
      <w:r>
        <w:t>test case MT-11 in docs/test-cases.md, and screenshots go in section G of</w:t>
      </w:r>
    </w:p>
    <w:p>
      <w:r>
        <w:t>docs/evidence-checklist.md.</w:t>
      </w:r>
    </w:p>
    <w:p>
      <w:pPr>
        <w:pStyle w:val="Heading2"/>
      </w:pPr>
      <w:r>
        <w:t>8. Continuous Delivery verified</w:t>
      </w:r>
    </w:p>
    <w:p>
      <w:r>
        <w:t>.github/workflows/cd.yml has now run end to end against this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34086154403</w:t>
            </w:r>
          </w:p>
        </w:tc>
        <w:tc>
          <w:tcPr>
            <w:tcW w:type="dxa" w:w="2880"/>
          </w:tcPr>
          <w:p>
            <w:r>
              <w:t>workflow_run after CI</w:t>
            </w:r>
          </w:p>
        </w:tc>
        <w:tc>
          <w:tcPr>
            <w:tcW w:type="dxa" w:w="2880"/>
          </w:tcPr>
          <w:p>
            <w:r>
              <w:t>Failed - FLY_API_TOKEN not yet set. Correct behaviour: the deployment could not authenticate and the pipeline stopped.</w:t>
            </w:r>
          </w:p>
        </w:tc>
      </w:tr>
      <w:tr>
        <w:tc>
          <w:tcPr>
            <w:tcW w:type="dxa" w:w="2880"/>
          </w:tcPr>
          <w:p>
            <w:r>
              <w:t>34086342917</w:t>
            </w:r>
          </w:p>
        </w:tc>
        <w:tc>
          <w:tcPr>
            <w:tcW w:type="dxa" w:w="2880"/>
          </w:tcPr>
          <w:p>
            <w:r>
              <w:t>workflow_dispatch</w:t>
            </w:r>
          </w:p>
        </w:tc>
        <w:tc>
          <w:tcPr>
            <w:tcW w:type="dxa" w:w="2880"/>
          </w:tcPr>
          <w:p>
            <w:r>
              <w:t>Succeeded - released v3, health check passed on the first attempt, sign-in page smoke-tested.</w:t>
            </w:r>
          </w:p>
        </w:tc>
      </w:tr>
      <w:tr>
        <w:tc>
          <w:tcPr>
            <w:tcW w:type="dxa" w:w="2880"/>
          </w:tcPr>
          <w:p>
            <w:r>
              <w:t>34086822356</w:t>
            </w:r>
          </w:p>
        </w:tc>
        <w:tc>
          <w:tcPr>
            <w:tcW w:type="dxa" w:w="2880"/>
          </w:tcPr>
          <w:p>
            <w:r>
              <w:t>workflow_run after CI on main</w:t>
            </w:r>
          </w:p>
        </w:tc>
        <w:tc>
          <w:tcPr>
            <w:tcW w:type="dxa" w:w="2880"/>
          </w:tcPr>
          <w:p>
            <w:r>
              <w:t>Succeeded - released v4 fully automatically.</w:t>
            </w:r>
          </w:p>
        </w:tc>
      </w:tr>
    </w:tbl>
    <w:p/>
    <w:p>
      <w:r>
        <w:t>The third run is the important one: a commit was pushed to main, CI ran its</w:t>
      </w:r>
    </w:p>
    <w:p>
      <w:r>
        <w:t>six jobs, the quality gate passed, and CD deployed and health-checked the result</w:t>
      </w:r>
    </w:p>
    <w:p>
      <w:r>
        <w:t>without any human step.</w:t>
      </w:r>
    </w:p>
    <w:p>
      <w:r>
        <w:t>Deployment log evidence:</w:t>
      </w:r>
    </w:p>
    <w:p>
      <w:pPr>
        <w:ind w:left="432"/>
      </w:pPr>
      <w:r>
        <w:rPr>
          <w:rFonts w:ascii="Consolas" w:hAnsi="Consolas"/>
          <w:sz w:val="18"/>
        </w:rPr>
        <w:t>Deployment healthy after 1 attempt(s):</w:t>
        <w:br/>
        <w:t>{"checks":{"application":"ok","database":"ok"},"status":"healthy","version":"1.0.0"}</w:t>
        <w:br/>
        <w:t>Live sign-in page served correctly.</w:t>
      </w:r>
    </w:p>
    <w:p>
      <w:pPr>
        <w:pStyle w:val="Heading2"/>
      </w:pPr>
      <w:r>
        <w:t>9. What is *not* claimed</w:t>
      </w:r>
    </w:p>
    <w:p>
      <w:r>
        <w:t>Stated explicitly so nothing here is overstated:</w:t>
      </w:r>
    </w:p>
    <w:p>
      <w:pPr>
        <w:pStyle w:val="ListBullet"/>
      </w:pPr>
      <w:r>
        <w:t>The Docker image was not built on the development machine. Hardware</w:t>
      </w:r>
    </w:p>
    <w:p>
      <w:r>
        <w:t>virtualisation is disabled in BIOS, so Docker Desktop cannot start. The image</w:t>
      </w:r>
    </w:p>
    <w:p>
      <w:r>
        <w:t>was built by Fly's remote builder and is built again by the docker-build CI</w:t>
      </w:r>
    </w:p>
    <w:p>
      <w:r>
        <w:t>job. Local docker build evidence must come from a machine where Docker runs,</w:t>
      </w:r>
    </w:p>
    <w:p>
      <w:r>
        <w:t>or from that CI job.</w:t>
      </w:r>
    </w:p>
    <w:p>
      <w:pPr>
        <w:pStyle w:val="ListBullet"/>
      </w:pPr>
      <w:r>
        <w:t>PostgreSQL is not in use in this deployment. The application supports it</w:t>
      </w:r>
    </w:p>
    <w:p>
      <w:r>
        <w:t>and CI runs the integration suite against PostgreSQL 16, but the live instance</w:t>
      </w:r>
    </w:p>
    <w:p>
      <w:r>
        <w:t>uses SQLite on a volume. The rationale and the one-command switch are in</w:t>
      </w:r>
    </w:p>
    <w:p>
      <w:r>
        <w:t>docs/flyio-deployment.md §5 and §11.</w:t>
      </w:r>
    </w:p>
    <w:p>
      <w:pPr>
        <w:pStyle w:val="ListBullet"/>
      </w:pPr>
      <w:r>
        <w:t>Load and performance were not measured. No load testing was carried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