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7BC1" w14:textId="77777777" w:rsidR="00CA24B6" w:rsidRDefault="00CA24B6" w:rsidP="00E539D1">
      <w:pPr>
        <w:jc w:val="center"/>
        <w:rPr>
          <w:sz w:val="48"/>
          <w:szCs w:val="48"/>
        </w:rPr>
      </w:pPr>
    </w:p>
    <w:p w14:paraId="599AD89A" w14:textId="6CE02D3C" w:rsidR="003312EE" w:rsidRPr="00CA24B6" w:rsidRDefault="00D705AF" w:rsidP="00E539D1">
      <w:pPr>
        <w:jc w:val="center"/>
        <w:rPr>
          <w:sz w:val="48"/>
          <w:szCs w:val="48"/>
        </w:rPr>
      </w:pPr>
      <w:r>
        <w:rPr>
          <w:noProof/>
          <w:sz w:val="48"/>
          <w:szCs w:val="48"/>
        </w:rPr>
        <w:drawing>
          <wp:inline distT="0" distB="0" distL="0" distR="0" wp14:anchorId="6F3448FC" wp14:editId="0A5EA25A">
            <wp:extent cx="3302000" cy="3302000"/>
            <wp:effectExtent l="0" t="0" r="0" b="0"/>
            <wp:docPr id="535311165" name="Falcon Programmer Icon.png" descr="Falcon Program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1165" name="Falcon Programmer Icon.png" descr="Falcon Programmer Icon"/>
                    <pic:cNvPicPr/>
                  </pic:nvPicPr>
                  <pic:blipFill>
                    <a:blip r:link="rId8"/>
                    <a:stretch>
                      <a:fillRect/>
                    </a:stretch>
                  </pic:blipFill>
                  <pic:spPr>
                    <a:xfrm>
                      <a:off x="0" y="0"/>
                      <a:ext cx="3302000" cy="3302000"/>
                    </a:xfrm>
                    <a:prstGeom prst="rect">
                      <a:avLst/>
                    </a:prstGeom>
                  </pic:spPr>
                </pic:pic>
              </a:graphicData>
            </a:graphic>
          </wp:inline>
        </w:drawing>
      </w:r>
    </w:p>
    <w:p w14:paraId="74E6E3F9" w14:textId="77777777" w:rsidR="00E539D1" w:rsidRPr="00CA24B6" w:rsidRDefault="00E539D1" w:rsidP="00E539D1">
      <w:pPr>
        <w:jc w:val="center"/>
        <w:rPr>
          <w:sz w:val="48"/>
          <w:szCs w:val="48"/>
        </w:rPr>
      </w:pPr>
    </w:p>
    <w:p w14:paraId="503F94D6" w14:textId="77777777" w:rsidR="00CA24B6" w:rsidRPr="00CA24B6" w:rsidRDefault="00CA24B6" w:rsidP="00E539D1">
      <w:pPr>
        <w:jc w:val="center"/>
        <w:rPr>
          <w:sz w:val="48"/>
          <w:szCs w:val="48"/>
        </w:rPr>
      </w:pPr>
    </w:p>
    <w:p w14:paraId="562D6492" w14:textId="77777777" w:rsidR="00CA24B6" w:rsidRPr="00CA24B6" w:rsidRDefault="00CA24B6" w:rsidP="00E539D1">
      <w:pPr>
        <w:jc w:val="center"/>
        <w:rPr>
          <w:sz w:val="48"/>
          <w:szCs w:val="48"/>
        </w:rPr>
      </w:pPr>
    </w:p>
    <w:p w14:paraId="319466C3" w14:textId="525B2972" w:rsidR="00E539D1" w:rsidRDefault="00E539D1" w:rsidP="00E539D1">
      <w:pPr>
        <w:jc w:val="center"/>
        <w:rPr>
          <w:sz w:val="96"/>
          <w:szCs w:val="96"/>
        </w:rPr>
      </w:pPr>
      <w:r w:rsidRPr="00CA24B6">
        <w:rPr>
          <w:sz w:val="96"/>
          <w:szCs w:val="96"/>
        </w:rPr>
        <w:t>Falcon Programmer</w:t>
      </w:r>
    </w:p>
    <w:p w14:paraId="0CC3E884" w14:textId="77777777" w:rsidR="00CA24B6" w:rsidRPr="00CA24B6" w:rsidRDefault="00CA24B6" w:rsidP="00E539D1">
      <w:pPr>
        <w:jc w:val="center"/>
        <w:rPr>
          <w:sz w:val="96"/>
          <w:szCs w:val="96"/>
        </w:rPr>
      </w:pPr>
    </w:p>
    <w:p w14:paraId="1AF3E145" w14:textId="116322DD" w:rsidR="00E539D1" w:rsidRPr="00CA24B6" w:rsidRDefault="00E539D1" w:rsidP="00E539D1">
      <w:pPr>
        <w:jc w:val="center"/>
        <w:rPr>
          <w:sz w:val="96"/>
          <w:szCs w:val="96"/>
        </w:rPr>
      </w:pPr>
      <w:r w:rsidRPr="00CA24B6">
        <w:rPr>
          <w:sz w:val="96"/>
          <w:szCs w:val="96"/>
        </w:rPr>
        <w:t>Manual</w:t>
      </w:r>
    </w:p>
    <w:p w14:paraId="7E069B06" w14:textId="77777777" w:rsidR="00E539D1" w:rsidRDefault="00E539D1" w:rsidP="00E539D1">
      <w:pPr>
        <w:jc w:val="center"/>
        <w:rPr>
          <w:sz w:val="48"/>
          <w:szCs w:val="48"/>
        </w:rPr>
      </w:pPr>
    </w:p>
    <w:p w14:paraId="46BED706" w14:textId="77777777" w:rsidR="00CA24B6" w:rsidRDefault="00CA24B6" w:rsidP="00E539D1">
      <w:pPr>
        <w:jc w:val="center"/>
        <w:rPr>
          <w:sz w:val="48"/>
          <w:szCs w:val="48"/>
        </w:rPr>
      </w:pPr>
    </w:p>
    <w:p w14:paraId="245DAD19" w14:textId="77777777" w:rsidR="00CA24B6" w:rsidRDefault="00CA24B6" w:rsidP="00E539D1">
      <w:pPr>
        <w:jc w:val="center"/>
        <w:rPr>
          <w:sz w:val="48"/>
          <w:szCs w:val="48"/>
        </w:rPr>
      </w:pPr>
    </w:p>
    <w:p w14:paraId="2A813C4B" w14:textId="77777777" w:rsidR="00CA24B6" w:rsidRDefault="00CA24B6" w:rsidP="00E539D1">
      <w:pPr>
        <w:jc w:val="center"/>
        <w:rPr>
          <w:sz w:val="48"/>
          <w:szCs w:val="48"/>
        </w:rPr>
      </w:pPr>
    </w:p>
    <w:p w14:paraId="1F70CD24" w14:textId="5FCC3B2C" w:rsidR="00CA24B6" w:rsidRPr="00CA24B6" w:rsidRDefault="00514A75" w:rsidP="00E539D1">
      <w:pPr>
        <w:jc w:val="center"/>
        <w:rPr>
          <w:sz w:val="48"/>
          <w:szCs w:val="48"/>
        </w:rPr>
      </w:pPr>
      <w:r>
        <w:rPr>
          <w:sz w:val="48"/>
          <w:szCs w:val="48"/>
        </w:rPr>
        <w:t>Simon O'Rorke</w:t>
      </w:r>
    </w:p>
    <w:p w14:paraId="12AE523A" w14:textId="229B56E5" w:rsidR="00CA24B6" w:rsidRDefault="0018341E" w:rsidP="00E539D1">
      <w:pPr>
        <w:jc w:val="center"/>
        <w:rPr>
          <w:sz w:val="48"/>
          <w:szCs w:val="48"/>
        </w:rPr>
      </w:pPr>
      <w:r>
        <w:rPr>
          <w:sz w:val="48"/>
          <w:szCs w:val="48"/>
        </w:rPr>
        <w:t>6</w:t>
      </w:r>
      <w:r w:rsidR="008C573D">
        <w:rPr>
          <w:sz w:val="48"/>
          <w:szCs w:val="48"/>
        </w:rPr>
        <w:t>th</w:t>
      </w:r>
      <w:r w:rsidR="00CA24B6">
        <w:rPr>
          <w:sz w:val="48"/>
          <w:szCs w:val="48"/>
        </w:rPr>
        <w:t xml:space="preserve"> Ju</w:t>
      </w:r>
      <w:r w:rsidR="0097335E">
        <w:rPr>
          <w:sz w:val="48"/>
          <w:szCs w:val="48"/>
        </w:rPr>
        <w:t>ly</w:t>
      </w:r>
      <w:r w:rsidR="00CA24B6">
        <w:rPr>
          <w:sz w:val="48"/>
          <w:szCs w:val="48"/>
        </w:rPr>
        <w:t xml:space="preserve"> 2024</w:t>
      </w:r>
    </w:p>
    <w:p w14:paraId="77AB8531" w14:textId="54A082C3" w:rsidR="00D770BC" w:rsidRDefault="00E539D1" w:rsidP="00E539D1">
      <w:pPr>
        <w:jc w:val="center"/>
        <w:rPr>
          <w:sz w:val="48"/>
          <w:szCs w:val="48"/>
        </w:rPr>
      </w:pPr>
      <w:r>
        <w:rPr>
          <w:sz w:val="48"/>
          <w:szCs w:val="48"/>
        </w:rPr>
        <w:t>Software Version</w:t>
      </w:r>
      <w:r w:rsidR="00CA24B6">
        <w:rPr>
          <w:sz w:val="48"/>
          <w:szCs w:val="48"/>
        </w:rPr>
        <w:t xml:space="preserve"> 1.0</w:t>
      </w:r>
    </w:p>
    <w:p w14:paraId="2CC56029" w14:textId="77777777" w:rsidR="00D770BC" w:rsidRDefault="00D770BC">
      <w:pPr>
        <w:rPr>
          <w:sz w:val="48"/>
          <w:szCs w:val="48"/>
        </w:rPr>
      </w:pPr>
      <w:r>
        <w:rPr>
          <w:sz w:val="48"/>
          <w:szCs w:val="48"/>
        </w:rPr>
        <w:br w:type="page"/>
      </w:r>
    </w:p>
    <w:sdt>
      <w:sdtPr>
        <w:rPr>
          <w:rFonts w:ascii="Verdana" w:eastAsia="Times New Roman" w:hAnsi="Verdana" w:cs="Times New Roman"/>
          <w:b w:val="0"/>
          <w:bCs w:val="0"/>
          <w:color w:val="auto"/>
          <w:sz w:val="24"/>
          <w:szCs w:val="24"/>
          <w:lang w:val="en-NZ" w:eastAsia="en-US"/>
        </w:rPr>
        <w:id w:val="2089649630"/>
        <w:docPartObj>
          <w:docPartGallery w:val="Table of Contents"/>
          <w:docPartUnique/>
        </w:docPartObj>
      </w:sdtPr>
      <w:sdtEndPr>
        <w:rPr>
          <w:noProof/>
        </w:rPr>
      </w:sdtEndPr>
      <w:sdtContent>
        <w:p w14:paraId="19278686" w14:textId="32DF5EDC" w:rsidR="00D770BC" w:rsidRPr="00D770BC" w:rsidRDefault="00D770BC" w:rsidP="00D770BC">
          <w:pPr>
            <w:pStyle w:val="TOCHeading"/>
            <w:numPr>
              <w:ilvl w:val="0"/>
              <w:numId w:val="0"/>
            </w:numPr>
            <w:rPr>
              <w:rFonts w:ascii="Verdana" w:hAnsi="Verdana"/>
            </w:rPr>
          </w:pPr>
          <w:r w:rsidRPr="00D770BC">
            <w:rPr>
              <w:rFonts w:ascii="Verdana" w:hAnsi="Verdana"/>
            </w:rPr>
            <w:t>Contents</w:t>
          </w:r>
        </w:p>
        <w:p w14:paraId="66ECACC7" w14:textId="0CEA078D" w:rsidR="0018341E" w:rsidRDefault="00D770BC">
          <w:pPr>
            <w:pStyle w:val="TOC2"/>
            <w:tabs>
              <w:tab w:val="right" w:leader="dot" w:pos="9629"/>
            </w:tabs>
            <w:rPr>
              <w:rFonts w:asciiTheme="minorHAnsi" w:eastAsiaTheme="minorEastAsia" w:hAnsiTheme="minorHAnsi" w:cstheme="minorBidi"/>
              <w:noProof/>
              <w:lang w:val="en-GB" w:eastAsia="en-GB"/>
            </w:rPr>
          </w:pPr>
          <w:r w:rsidRPr="00D770BC">
            <w:fldChar w:fldCharType="begin"/>
          </w:r>
          <w:r w:rsidRPr="00D770BC">
            <w:instrText xml:space="preserve"> TOC \o "1-3" \h \z \u </w:instrText>
          </w:r>
          <w:r w:rsidRPr="00D770BC">
            <w:fldChar w:fldCharType="separate"/>
          </w:r>
          <w:hyperlink w:anchor="_Toc171155760" w:history="1">
            <w:r w:rsidR="0018341E" w:rsidRPr="009437E1">
              <w:rPr>
                <w:rStyle w:val="Hyperlink"/>
                <w:noProof/>
              </w:rPr>
              <w:t>Introduction</w:t>
            </w:r>
            <w:r w:rsidR="0018341E">
              <w:rPr>
                <w:noProof/>
                <w:webHidden/>
              </w:rPr>
              <w:tab/>
            </w:r>
            <w:r w:rsidR="0018341E">
              <w:rPr>
                <w:noProof/>
                <w:webHidden/>
              </w:rPr>
              <w:fldChar w:fldCharType="begin"/>
            </w:r>
            <w:r w:rsidR="0018341E">
              <w:rPr>
                <w:noProof/>
                <w:webHidden/>
              </w:rPr>
              <w:instrText xml:space="preserve"> PAGEREF _Toc171155760 \h </w:instrText>
            </w:r>
            <w:r w:rsidR="0018341E">
              <w:rPr>
                <w:noProof/>
                <w:webHidden/>
              </w:rPr>
            </w:r>
            <w:r w:rsidR="0018341E">
              <w:rPr>
                <w:noProof/>
                <w:webHidden/>
              </w:rPr>
              <w:fldChar w:fldCharType="separate"/>
            </w:r>
            <w:r w:rsidR="0018341E">
              <w:rPr>
                <w:noProof/>
                <w:webHidden/>
              </w:rPr>
              <w:t>3</w:t>
            </w:r>
            <w:r w:rsidR="0018341E">
              <w:rPr>
                <w:noProof/>
                <w:webHidden/>
              </w:rPr>
              <w:fldChar w:fldCharType="end"/>
            </w:r>
          </w:hyperlink>
        </w:p>
        <w:p w14:paraId="20AD328D" w14:textId="3EAA52C3" w:rsidR="0018341E" w:rsidRDefault="0018341E">
          <w:pPr>
            <w:pStyle w:val="TOC2"/>
            <w:tabs>
              <w:tab w:val="right" w:leader="dot" w:pos="9629"/>
            </w:tabs>
            <w:rPr>
              <w:rFonts w:asciiTheme="minorHAnsi" w:eastAsiaTheme="minorEastAsia" w:hAnsiTheme="minorHAnsi" w:cstheme="minorBidi"/>
              <w:noProof/>
              <w:lang w:val="en-GB" w:eastAsia="en-GB"/>
            </w:rPr>
          </w:pPr>
          <w:hyperlink w:anchor="_Toc171155761" w:history="1">
            <w:r w:rsidRPr="009437E1">
              <w:rPr>
                <w:rStyle w:val="Hyperlink"/>
                <w:noProof/>
              </w:rPr>
              <w:t>Getting started</w:t>
            </w:r>
            <w:r>
              <w:rPr>
                <w:noProof/>
                <w:webHidden/>
              </w:rPr>
              <w:tab/>
            </w:r>
            <w:r>
              <w:rPr>
                <w:noProof/>
                <w:webHidden/>
              </w:rPr>
              <w:fldChar w:fldCharType="begin"/>
            </w:r>
            <w:r>
              <w:rPr>
                <w:noProof/>
                <w:webHidden/>
              </w:rPr>
              <w:instrText xml:space="preserve"> PAGEREF _Toc171155761 \h </w:instrText>
            </w:r>
            <w:r>
              <w:rPr>
                <w:noProof/>
                <w:webHidden/>
              </w:rPr>
            </w:r>
            <w:r>
              <w:rPr>
                <w:noProof/>
                <w:webHidden/>
              </w:rPr>
              <w:fldChar w:fldCharType="separate"/>
            </w:r>
            <w:r>
              <w:rPr>
                <w:noProof/>
                <w:webHidden/>
              </w:rPr>
              <w:t>4</w:t>
            </w:r>
            <w:r>
              <w:rPr>
                <w:noProof/>
                <w:webHidden/>
              </w:rPr>
              <w:fldChar w:fldCharType="end"/>
            </w:r>
          </w:hyperlink>
        </w:p>
        <w:p w14:paraId="2F79000C" w14:textId="167B9329" w:rsidR="0018341E" w:rsidRDefault="0018341E">
          <w:pPr>
            <w:pStyle w:val="TOC2"/>
            <w:tabs>
              <w:tab w:val="right" w:leader="dot" w:pos="9629"/>
            </w:tabs>
            <w:rPr>
              <w:rFonts w:asciiTheme="minorHAnsi" w:eastAsiaTheme="minorEastAsia" w:hAnsiTheme="minorHAnsi" w:cstheme="minorBidi"/>
              <w:noProof/>
              <w:lang w:val="en-GB" w:eastAsia="en-GB"/>
            </w:rPr>
          </w:pPr>
          <w:hyperlink w:anchor="_Toc171155762" w:history="1">
            <w:r w:rsidRPr="009437E1">
              <w:rPr>
                <w:rStyle w:val="Hyperlink"/>
                <w:noProof/>
              </w:rPr>
              <w:t>More about running batch scripts</w:t>
            </w:r>
            <w:r>
              <w:rPr>
                <w:noProof/>
                <w:webHidden/>
              </w:rPr>
              <w:tab/>
            </w:r>
            <w:r>
              <w:rPr>
                <w:noProof/>
                <w:webHidden/>
              </w:rPr>
              <w:fldChar w:fldCharType="begin"/>
            </w:r>
            <w:r>
              <w:rPr>
                <w:noProof/>
                <w:webHidden/>
              </w:rPr>
              <w:instrText xml:space="preserve"> PAGEREF _Toc171155762 \h </w:instrText>
            </w:r>
            <w:r>
              <w:rPr>
                <w:noProof/>
                <w:webHidden/>
              </w:rPr>
            </w:r>
            <w:r>
              <w:rPr>
                <w:noProof/>
                <w:webHidden/>
              </w:rPr>
              <w:fldChar w:fldCharType="separate"/>
            </w:r>
            <w:r>
              <w:rPr>
                <w:noProof/>
                <w:webHidden/>
              </w:rPr>
              <w:t>9</w:t>
            </w:r>
            <w:r>
              <w:rPr>
                <w:noProof/>
                <w:webHidden/>
              </w:rPr>
              <w:fldChar w:fldCharType="end"/>
            </w:r>
          </w:hyperlink>
        </w:p>
        <w:p w14:paraId="5003A85F" w14:textId="0A9E5ECA" w:rsidR="0018341E" w:rsidRDefault="0018341E">
          <w:pPr>
            <w:pStyle w:val="TOC2"/>
            <w:tabs>
              <w:tab w:val="right" w:leader="dot" w:pos="9629"/>
            </w:tabs>
            <w:rPr>
              <w:rFonts w:asciiTheme="minorHAnsi" w:eastAsiaTheme="minorEastAsia" w:hAnsiTheme="minorHAnsi" w:cstheme="minorBidi"/>
              <w:noProof/>
              <w:lang w:val="en-GB" w:eastAsia="en-GB"/>
            </w:rPr>
          </w:pPr>
          <w:hyperlink w:anchor="_Toc171155763" w:history="1">
            <w:r w:rsidRPr="009437E1">
              <w:rPr>
                <w:rStyle w:val="Hyperlink"/>
                <w:noProof/>
              </w:rPr>
              <w:t>Falcon Programmer is keyboard-friendly</w:t>
            </w:r>
            <w:r>
              <w:rPr>
                <w:noProof/>
                <w:webHidden/>
              </w:rPr>
              <w:tab/>
            </w:r>
            <w:r>
              <w:rPr>
                <w:noProof/>
                <w:webHidden/>
              </w:rPr>
              <w:fldChar w:fldCharType="begin"/>
            </w:r>
            <w:r>
              <w:rPr>
                <w:noProof/>
                <w:webHidden/>
              </w:rPr>
              <w:instrText xml:space="preserve"> PAGEREF _Toc171155763 \h </w:instrText>
            </w:r>
            <w:r>
              <w:rPr>
                <w:noProof/>
                <w:webHidden/>
              </w:rPr>
            </w:r>
            <w:r>
              <w:rPr>
                <w:noProof/>
                <w:webHidden/>
              </w:rPr>
              <w:fldChar w:fldCharType="separate"/>
            </w:r>
            <w:r>
              <w:rPr>
                <w:noProof/>
                <w:webHidden/>
              </w:rPr>
              <w:t>10</w:t>
            </w:r>
            <w:r>
              <w:rPr>
                <w:noProof/>
                <w:webHidden/>
              </w:rPr>
              <w:fldChar w:fldCharType="end"/>
            </w:r>
          </w:hyperlink>
        </w:p>
        <w:p w14:paraId="375F2073" w14:textId="6E3F2933" w:rsidR="0018341E" w:rsidRDefault="0018341E">
          <w:pPr>
            <w:pStyle w:val="TOC2"/>
            <w:tabs>
              <w:tab w:val="right" w:leader="dot" w:pos="9629"/>
            </w:tabs>
            <w:rPr>
              <w:rFonts w:asciiTheme="minorHAnsi" w:eastAsiaTheme="minorEastAsia" w:hAnsiTheme="minorHAnsi" w:cstheme="minorBidi"/>
              <w:noProof/>
              <w:lang w:val="en-GB" w:eastAsia="en-GB"/>
            </w:rPr>
          </w:pPr>
          <w:hyperlink w:anchor="_Toc171155764" w:history="1">
            <w:r w:rsidRPr="009437E1">
              <w:rPr>
                <w:rStyle w:val="Hyperlink"/>
                <w:noProof/>
              </w:rPr>
              <w:t>Script-based vs standard Info pages</w:t>
            </w:r>
            <w:r>
              <w:rPr>
                <w:noProof/>
                <w:webHidden/>
              </w:rPr>
              <w:tab/>
            </w:r>
            <w:r>
              <w:rPr>
                <w:noProof/>
                <w:webHidden/>
              </w:rPr>
              <w:fldChar w:fldCharType="begin"/>
            </w:r>
            <w:r>
              <w:rPr>
                <w:noProof/>
                <w:webHidden/>
              </w:rPr>
              <w:instrText xml:space="preserve"> PAGEREF _Toc171155764 \h </w:instrText>
            </w:r>
            <w:r>
              <w:rPr>
                <w:noProof/>
                <w:webHidden/>
              </w:rPr>
            </w:r>
            <w:r>
              <w:rPr>
                <w:noProof/>
                <w:webHidden/>
              </w:rPr>
              <w:fldChar w:fldCharType="separate"/>
            </w:r>
            <w:r>
              <w:rPr>
                <w:noProof/>
                <w:webHidden/>
              </w:rPr>
              <w:t>11</w:t>
            </w:r>
            <w:r>
              <w:rPr>
                <w:noProof/>
                <w:webHidden/>
              </w:rPr>
              <w:fldChar w:fldCharType="end"/>
            </w:r>
          </w:hyperlink>
        </w:p>
        <w:p w14:paraId="576CB0BF" w14:textId="3BF7DDC9" w:rsidR="0018341E" w:rsidRDefault="0018341E">
          <w:pPr>
            <w:pStyle w:val="TOC3"/>
            <w:tabs>
              <w:tab w:val="right" w:leader="dot" w:pos="9629"/>
            </w:tabs>
            <w:rPr>
              <w:rFonts w:asciiTheme="minorHAnsi" w:eastAsiaTheme="minorEastAsia" w:hAnsiTheme="minorHAnsi" w:cstheme="minorBidi"/>
              <w:noProof/>
              <w:lang w:val="en-GB" w:eastAsia="en-GB"/>
            </w:rPr>
          </w:pPr>
          <w:hyperlink w:anchor="_Toc171155765" w:history="1">
            <w:r w:rsidRPr="009437E1">
              <w:rPr>
                <w:rStyle w:val="Hyperlink"/>
                <w:noProof/>
              </w:rPr>
              <w:t>Why might you want to replace a script-based Info page with a standard Info page?</w:t>
            </w:r>
            <w:r>
              <w:rPr>
                <w:noProof/>
                <w:webHidden/>
              </w:rPr>
              <w:tab/>
            </w:r>
            <w:r>
              <w:rPr>
                <w:noProof/>
                <w:webHidden/>
              </w:rPr>
              <w:fldChar w:fldCharType="begin"/>
            </w:r>
            <w:r>
              <w:rPr>
                <w:noProof/>
                <w:webHidden/>
              </w:rPr>
              <w:instrText xml:space="preserve"> PAGEREF _Toc171155765 \h </w:instrText>
            </w:r>
            <w:r>
              <w:rPr>
                <w:noProof/>
                <w:webHidden/>
              </w:rPr>
            </w:r>
            <w:r>
              <w:rPr>
                <w:noProof/>
                <w:webHidden/>
              </w:rPr>
              <w:fldChar w:fldCharType="separate"/>
            </w:r>
            <w:r>
              <w:rPr>
                <w:noProof/>
                <w:webHidden/>
              </w:rPr>
              <w:t>11</w:t>
            </w:r>
            <w:r>
              <w:rPr>
                <w:noProof/>
                <w:webHidden/>
              </w:rPr>
              <w:fldChar w:fldCharType="end"/>
            </w:r>
          </w:hyperlink>
        </w:p>
        <w:p w14:paraId="7FC56879" w14:textId="1EE20964" w:rsidR="0018341E" w:rsidRDefault="0018341E">
          <w:pPr>
            <w:pStyle w:val="TOC3"/>
            <w:tabs>
              <w:tab w:val="right" w:leader="dot" w:pos="9629"/>
            </w:tabs>
            <w:rPr>
              <w:rFonts w:asciiTheme="minorHAnsi" w:eastAsiaTheme="minorEastAsia" w:hAnsiTheme="minorHAnsi" w:cstheme="minorBidi"/>
              <w:noProof/>
              <w:lang w:val="en-GB" w:eastAsia="en-GB"/>
            </w:rPr>
          </w:pPr>
          <w:hyperlink w:anchor="_Toc171155766" w:history="1">
            <w:r w:rsidRPr="009437E1">
              <w:rPr>
                <w:rStyle w:val="Hyperlink"/>
                <w:noProof/>
              </w:rPr>
              <w:t>When script-based Info pages are mandatory</w:t>
            </w:r>
            <w:r>
              <w:rPr>
                <w:noProof/>
                <w:webHidden/>
              </w:rPr>
              <w:tab/>
            </w:r>
            <w:r>
              <w:rPr>
                <w:noProof/>
                <w:webHidden/>
              </w:rPr>
              <w:fldChar w:fldCharType="begin"/>
            </w:r>
            <w:r>
              <w:rPr>
                <w:noProof/>
                <w:webHidden/>
              </w:rPr>
              <w:instrText xml:space="preserve"> PAGEREF _Toc171155766 \h </w:instrText>
            </w:r>
            <w:r>
              <w:rPr>
                <w:noProof/>
                <w:webHidden/>
              </w:rPr>
            </w:r>
            <w:r>
              <w:rPr>
                <w:noProof/>
                <w:webHidden/>
              </w:rPr>
              <w:fldChar w:fldCharType="separate"/>
            </w:r>
            <w:r>
              <w:rPr>
                <w:noProof/>
                <w:webHidden/>
              </w:rPr>
              <w:t>14</w:t>
            </w:r>
            <w:r>
              <w:rPr>
                <w:noProof/>
                <w:webHidden/>
              </w:rPr>
              <w:fldChar w:fldCharType="end"/>
            </w:r>
          </w:hyperlink>
        </w:p>
        <w:p w14:paraId="5345E909" w14:textId="1B6E497B" w:rsidR="0018341E" w:rsidRDefault="0018341E">
          <w:pPr>
            <w:pStyle w:val="TOC3"/>
            <w:tabs>
              <w:tab w:val="right" w:leader="dot" w:pos="9629"/>
            </w:tabs>
            <w:rPr>
              <w:rFonts w:asciiTheme="minorHAnsi" w:eastAsiaTheme="minorEastAsia" w:hAnsiTheme="minorHAnsi" w:cstheme="minorBidi"/>
              <w:noProof/>
              <w:lang w:val="en-GB" w:eastAsia="en-GB"/>
            </w:rPr>
          </w:pPr>
          <w:hyperlink w:anchor="_Toc171155767" w:history="1">
            <w:r w:rsidRPr="009437E1">
              <w:rPr>
                <w:rStyle w:val="Hyperlink"/>
                <w:noProof/>
              </w:rPr>
              <w:t>GUI Script Processor page defaults</w:t>
            </w:r>
            <w:r>
              <w:rPr>
                <w:noProof/>
                <w:webHidden/>
              </w:rPr>
              <w:tab/>
            </w:r>
            <w:r>
              <w:rPr>
                <w:noProof/>
                <w:webHidden/>
              </w:rPr>
              <w:fldChar w:fldCharType="begin"/>
            </w:r>
            <w:r>
              <w:rPr>
                <w:noProof/>
                <w:webHidden/>
              </w:rPr>
              <w:instrText xml:space="preserve"> PAGEREF _Toc171155767 \h </w:instrText>
            </w:r>
            <w:r>
              <w:rPr>
                <w:noProof/>
                <w:webHidden/>
              </w:rPr>
            </w:r>
            <w:r>
              <w:rPr>
                <w:noProof/>
                <w:webHidden/>
              </w:rPr>
              <w:fldChar w:fldCharType="separate"/>
            </w:r>
            <w:r>
              <w:rPr>
                <w:noProof/>
                <w:webHidden/>
              </w:rPr>
              <w:t>14</w:t>
            </w:r>
            <w:r>
              <w:rPr>
                <w:noProof/>
                <w:webHidden/>
              </w:rPr>
              <w:fldChar w:fldCharType="end"/>
            </w:r>
          </w:hyperlink>
        </w:p>
        <w:p w14:paraId="3C09DA82" w14:textId="3A462878" w:rsidR="0018341E" w:rsidRDefault="0018341E">
          <w:pPr>
            <w:pStyle w:val="TOC3"/>
            <w:tabs>
              <w:tab w:val="right" w:leader="dot" w:pos="9629"/>
            </w:tabs>
            <w:rPr>
              <w:rFonts w:asciiTheme="minorHAnsi" w:eastAsiaTheme="minorEastAsia" w:hAnsiTheme="minorHAnsi" w:cstheme="minorBidi"/>
              <w:noProof/>
              <w:lang w:val="en-GB" w:eastAsia="en-GB"/>
            </w:rPr>
          </w:pPr>
          <w:hyperlink w:anchor="_Toc171155768" w:history="1">
            <w:r w:rsidRPr="009437E1">
              <w:rPr>
                <w:rStyle w:val="Hyperlink"/>
                <w:noProof/>
              </w:rPr>
              <w:t>The Organic Pads sound bank</w:t>
            </w:r>
            <w:r>
              <w:rPr>
                <w:noProof/>
                <w:webHidden/>
              </w:rPr>
              <w:tab/>
            </w:r>
            <w:r>
              <w:rPr>
                <w:noProof/>
                <w:webHidden/>
              </w:rPr>
              <w:fldChar w:fldCharType="begin"/>
            </w:r>
            <w:r>
              <w:rPr>
                <w:noProof/>
                <w:webHidden/>
              </w:rPr>
              <w:instrText xml:space="preserve"> PAGEREF _Toc171155768 \h </w:instrText>
            </w:r>
            <w:r>
              <w:rPr>
                <w:noProof/>
                <w:webHidden/>
              </w:rPr>
            </w:r>
            <w:r>
              <w:rPr>
                <w:noProof/>
                <w:webHidden/>
              </w:rPr>
              <w:fldChar w:fldCharType="separate"/>
            </w:r>
            <w:r>
              <w:rPr>
                <w:noProof/>
                <w:webHidden/>
              </w:rPr>
              <w:t>15</w:t>
            </w:r>
            <w:r>
              <w:rPr>
                <w:noProof/>
                <w:webHidden/>
              </w:rPr>
              <w:fldChar w:fldCharType="end"/>
            </w:r>
          </w:hyperlink>
        </w:p>
        <w:p w14:paraId="1C608585" w14:textId="611077B4" w:rsidR="00D770BC" w:rsidRDefault="00D770BC">
          <w:r w:rsidRPr="00D770BC">
            <w:rPr>
              <w:b/>
              <w:bCs/>
              <w:noProof/>
            </w:rPr>
            <w:fldChar w:fldCharType="end"/>
          </w:r>
        </w:p>
      </w:sdtContent>
    </w:sdt>
    <w:p w14:paraId="77B0CC74" w14:textId="77777777" w:rsidR="00E539D1" w:rsidRDefault="00E539D1" w:rsidP="00D770BC"/>
    <w:p w14:paraId="7C934B0B" w14:textId="27CA4F21" w:rsidR="00CA24B6" w:rsidRPr="007843C7" w:rsidRDefault="00A94728" w:rsidP="007843C7">
      <w:pPr>
        <w:pStyle w:val="Heading2"/>
        <w:rPr>
          <w:sz w:val="48"/>
          <w:szCs w:val="48"/>
        </w:rPr>
      </w:pPr>
      <w:r>
        <w:rPr>
          <w:sz w:val="48"/>
          <w:szCs w:val="48"/>
        </w:rPr>
        <w:br w:type="page"/>
      </w:r>
      <w:bookmarkStart w:id="0" w:name="_Toc171155760"/>
      <w:r>
        <w:lastRenderedPageBreak/>
        <w:t>Introduction</w:t>
      </w:r>
      <w:bookmarkEnd w:id="0"/>
    </w:p>
    <w:p w14:paraId="43797295" w14:textId="77777777" w:rsidR="00A94728" w:rsidRDefault="00A94728" w:rsidP="00A94728"/>
    <w:p w14:paraId="3524277D" w14:textId="2D08D23A" w:rsidR="00C50AC4" w:rsidRDefault="00A94728" w:rsidP="00A94728">
      <w:r>
        <w:t>Falcon Programmer is an open source batch configuration application for the UVI Falcon software synthesizer.</w:t>
      </w:r>
      <w:r w:rsidR="00C50AC4">
        <w:t xml:space="preserve">  Multiple types of configuration change can be implemented in thousands of Falcon programs </w:t>
      </w:r>
      <w:r w:rsidR="00F51C31">
        <w:t>with</w:t>
      </w:r>
      <w:r w:rsidR="00C50AC4">
        <w:t xml:space="preserve"> a single batch run, taking seconds to minutes.</w:t>
      </w:r>
    </w:p>
    <w:p w14:paraId="28DE08CB" w14:textId="77777777" w:rsidR="00C50AC4" w:rsidRDefault="00C50AC4" w:rsidP="00A94728"/>
    <w:p w14:paraId="5F688B11" w14:textId="470BC053" w:rsidR="00A94728" w:rsidRDefault="00A94728" w:rsidP="00A94728">
      <w:r>
        <w:t>There is currently an installer only for Windows.  However, the source code should run on macOS; and a macOS installer will be provided as soon as a collaborator can be found to create th</w:t>
      </w:r>
      <w:r w:rsidR="00C5354B">
        <w:t>e installer and test the application on macOS.</w:t>
      </w:r>
    </w:p>
    <w:p w14:paraId="30872B0D" w14:textId="77777777" w:rsidR="00F51C31" w:rsidRDefault="00F51C31" w:rsidP="00A94728"/>
    <w:p w14:paraId="1B1D6B53" w14:textId="35DD40E5" w:rsidR="00F51C31" w:rsidRDefault="00F51C31" w:rsidP="00A94728">
      <w:r>
        <w:t>The following configuration tasks are available:</w:t>
      </w:r>
    </w:p>
    <w:p w14:paraId="5B9025D9" w14:textId="77777777" w:rsidR="00F51C31" w:rsidRDefault="00F51C31" w:rsidP="00A94728"/>
    <w:p w14:paraId="47F6F8D7" w14:textId="6BB42B35" w:rsidR="00F51C31" w:rsidRDefault="00F51C31" w:rsidP="00F51C31">
      <w:pPr>
        <w:pStyle w:val="ListBullet"/>
      </w:pPr>
      <w:r w:rsidRPr="00F51C31">
        <w:t>Restore the program</w:t>
      </w:r>
      <w:r>
        <w:t xml:space="preserve"> to an original version, ready for the configuration changes to be made.</w:t>
      </w:r>
    </w:p>
    <w:p w14:paraId="715F426A" w14:textId="6C993FA6" w:rsidR="003E505C" w:rsidRDefault="003E505C" w:rsidP="00F51C31">
      <w:pPr>
        <w:pStyle w:val="ListBullet"/>
      </w:pPr>
      <w:r>
        <w:t xml:space="preserve">Initialise the program's Info page layout with many options, including converting a script-based layout to </w:t>
      </w:r>
      <w:r w:rsidR="00D07BEC">
        <w:t>the</w:t>
      </w:r>
      <w:r>
        <w:t xml:space="preserve"> </w:t>
      </w:r>
      <w:r w:rsidR="00126A13">
        <w:t>standard layout</w:t>
      </w:r>
      <w:r>
        <w:t>.</w:t>
      </w:r>
    </w:p>
    <w:p w14:paraId="31E0A1DD" w14:textId="6020A5A8" w:rsidR="00F51C31" w:rsidRDefault="00F90DB2" w:rsidP="00F51C31">
      <w:pPr>
        <w:pStyle w:val="ListBullet"/>
      </w:pPr>
      <w:r w:rsidRPr="00F90DB2">
        <w:t>Assign MIDI CC numbers to macros</w:t>
      </w:r>
      <w:r w:rsidR="00D07BEC">
        <w:t xml:space="preserve"> and</w:t>
      </w:r>
      <w:r>
        <w:t xml:space="preserve">, </w:t>
      </w:r>
      <w:r w:rsidR="00D07BEC" w:rsidRPr="00D07BEC">
        <w:t xml:space="preserve">provided the program uses the </w:t>
      </w:r>
      <w:r w:rsidR="00126A13">
        <w:t>standard Info</w:t>
      </w:r>
      <w:r w:rsidR="00D07BEC" w:rsidRPr="00D07BEC">
        <w:t xml:space="preserve"> page layout</w:t>
      </w:r>
      <w:r w:rsidR="00D07BEC">
        <w:t xml:space="preserve">, </w:t>
      </w:r>
      <w:r>
        <w:t xml:space="preserve">optionally </w:t>
      </w:r>
      <w:r w:rsidRPr="00F90DB2">
        <w:t>append</w:t>
      </w:r>
      <w:r>
        <w:t xml:space="preserve"> </w:t>
      </w:r>
      <w:r w:rsidRPr="00F90DB2">
        <w:t>each macro's MIDI CC number</w:t>
      </w:r>
      <w:r>
        <w:t xml:space="preserve"> to its </w:t>
      </w:r>
      <w:r w:rsidRPr="00F90DB2">
        <w:t>display name</w:t>
      </w:r>
      <w:r>
        <w:t>.</w:t>
      </w:r>
    </w:p>
    <w:p w14:paraId="552EE4C8" w14:textId="50935B4A" w:rsidR="00F90DB2" w:rsidRDefault="00D07BEC" w:rsidP="00F51C31">
      <w:pPr>
        <w:pStyle w:val="ListBullet"/>
      </w:pPr>
      <w:r w:rsidRPr="00D07BEC">
        <w:t>Bypass (disable)</w:t>
      </w:r>
      <w:r>
        <w:t xml:space="preserve"> all known</w:t>
      </w:r>
      <w:r w:rsidRPr="00D07BEC">
        <w:t xml:space="preserve"> delay effects</w:t>
      </w:r>
      <w:r>
        <w:t xml:space="preserve"> and then, </w:t>
      </w:r>
      <w:r w:rsidRPr="00D07BEC">
        <w:t xml:space="preserve">provided the program uses the </w:t>
      </w:r>
      <w:r w:rsidR="00126A13">
        <w:t>standard Info</w:t>
      </w:r>
      <w:r w:rsidRPr="00D07BEC">
        <w:t xml:space="preserve"> page layout</w:t>
      </w:r>
      <w:r>
        <w:t xml:space="preserve">, </w:t>
      </w:r>
      <w:r w:rsidRPr="00D07BEC">
        <w:t>remove any macro that no longer modulates any enabled effects</w:t>
      </w:r>
      <w:r>
        <w:t>.</w:t>
      </w:r>
    </w:p>
    <w:p w14:paraId="62D73AE2" w14:textId="4559371C" w:rsidR="00D07BEC" w:rsidRDefault="00D07BEC" w:rsidP="00F51C31">
      <w:pPr>
        <w:pStyle w:val="ListBullet"/>
      </w:pPr>
      <w:r w:rsidRPr="00D07BEC">
        <w:t>If a Release macro is not part of a set of four ADSR macros and</w:t>
      </w:r>
      <w:r>
        <w:t xml:space="preserve"> </w:t>
      </w:r>
      <w:r w:rsidRPr="00D07BEC">
        <w:t>the macro is not modulated by the mod wheel, set its initial value to zero.</w:t>
      </w:r>
    </w:p>
    <w:p w14:paraId="53CFF730" w14:textId="108FCB28" w:rsidR="00D07BEC" w:rsidRDefault="00D07BEC" w:rsidP="00F51C31">
      <w:pPr>
        <w:pStyle w:val="ListBullet"/>
      </w:pPr>
      <w:r w:rsidRPr="00D07BEC">
        <w:t>Set the values of known reverb macros, with some exceptions, to zero.</w:t>
      </w:r>
    </w:p>
    <w:p w14:paraId="5442FFD5" w14:textId="04272C13" w:rsidR="00D07BEC" w:rsidRDefault="00126A13" w:rsidP="00F51C31">
      <w:pPr>
        <w:pStyle w:val="ListBullet"/>
      </w:pPr>
      <w:r w:rsidRPr="00126A13">
        <w:t xml:space="preserve">Move release and reverb macros </w:t>
      </w:r>
      <w:r w:rsidR="00DD2927">
        <w:t>that have</w:t>
      </w:r>
      <w:r w:rsidRPr="00126A13">
        <w:t xml:space="preserve"> zero values to the end of the standard </w:t>
      </w:r>
      <w:r>
        <w:t>Info</w:t>
      </w:r>
      <w:r w:rsidRPr="00D07BEC">
        <w:t xml:space="preserve"> page layout</w:t>
      </w:r>
      <w:r>
        <w:t>.</w:t>
      </w:r>
    </w:p>
    <w:p w14:paraId="217C1772" w14:textId="4205A0F0" w:rsidR="00126A13" w:rsidRDefault="00CA20FA" w:rsidP="00F51C31">
      <w:pPr>
        <w:pStyle w:val="ListBullet"/>
      </w:pPr>
      <w:r>
        <w:t>Where</w:t>
      </w:r>
      <w:r w:rsidRPr="00CA20FA">
        <w:t xml:space="preserve"> feasible, replace all modulations by the modulation wheel</w:t>
      </w:r>
      <w:r>
        <w:t xml:space="preserve"> </w:t>
      </w:r>
      <w:r w:rsidRPr="00CA20FA">
        <w:t>with modulations by a new 'Wheel' macro</w:t>
      </w:r>
      <w:r>
        <w:t xml:space="preserve"> on </w:t>
      </w:r>
      <w:r w:rsidRPr="00126A13">
        <w:t xml:space="preserve">the standard </w:t>
      </w:r>
      <w:r>
        <w:t>Info</w:t>
      </w:r>
      <w:r w:rsidRPr="00D07BEC">
        <w:t xml:space="preserve"> page layout</w:t>
      </w:r>
      <w:r w:rsidRPr="00CA20FA">
        <w:t>.</w:t>
      </w:r>
    </w:p>
    <w:p w14:paraId="16E79BE7" w14:textId="75512EED" w:rsidR="00CA20FA" w:rsidRDefault="00A92E3C" w:rsidP="00A92E3C">
      <w:pPr>
        <w:pStyle w:val="ListBullet"/>
      </w:pPr>
      <w:r>
        <w:t>If the modulation wheel's modulations have been reassigned to a Wheel macro (the previous task), reuse MIDI CC 1 (the mod wheel) for a subsequent macro, where feasible.</w:t>
      </w:r>
    </w:p>
    <w:p w14:paraId="0B208373" w14:textId="520B383D" w:rsidR="00A92E3C" w:rsidRDefault="002F2B1E" w:rsidP="00A92E3C">
      <w:pPr>
        <w:pStyle w:val="ListBullet"/>
      </w:pPr>
      <w:r w:rsidRPr="002F2B1E">
        <w:t>Prepends a line indicating the program's</w:t>
      </w:r>
      <w:r w:rsidR="000B75B9">
        <w:t xml:space="preserve"> path</w:t>
      </w:r>
      <w:r w:rsidRPr="002F2B1E">
        <w:t xml:space="preserve"> </w:t>
      </w:r>
      <w:r w:rsidR="000B75B9">
        <w:t>(</w:t>
      </w:r>
      <w:r>
        <w:t>sound bank</w:t>
      </w:r>
      <w:r w:rsidR="000B75B9">
        <w:t>\</w:t>
      </w:r>
      <w:r>
        <w:t>category</w:t>
      </w:r>
      <w:r w:rsidR="000B75B9">
        <w:t>\</w:t>
      </w:r>
      <w:r>
        <w:t>program name</w:t>
      </w:r>
      <w:r w:rsidR="000B75B9">
        <w:t>)</w:t>
      </w:r>
      <w:r w:rsidRPr="002F2B1E">
        <w:t xml:space="preserve"> to the program's description</w:t>
      </w:r>
      <w:r>
        <w:t xml:space="preserve">, </w:t>
      </w:r>
      <w:r w:rsidRPr="002F2B1E">
        <w:t xml:space="preserve">which is viewable in Falcon when the Info page's </w:t>
      </w:r>
      <w:r w:rsidRPr="002F2B1E">
        <w:rPr>
          <w:b/>
          <w:bCs/>
          <w:i/>
          <w:iCs/>
          <w:noProof/>
        </w:rPr>
        <w:t>i</w:t>
      </w:r>
      <w:r w:rsidRPr="002F2B1E">
        <w:t xml:space="preserve"> button is clicked.</w:t>
      </w:r>
    </w:p>
    <w:p w14:paraId="284E9A7C" w14:textId="77777777" w:rsidR="002F2B1E" w:rsidRDefault="002F2B1E" w:rsidP="002F2B1E">
      <w:pPr>
        <w:pStyle w:val="ListBullet"/>
        <w:numPr>
          <w:ilvl w:val="0"/>
          <w:numId w:val="0"/>
        </w:numPr>
        <w:ind w:left="360" w:hanging="360"/>
      </w:pPr>
    </w:p>
    <w:p w14:paraId="31B5E8E4" w14:textId="797B3B75" w:rsidR="002F2B1E" w:rsidRDefault="002F2B1E" w:rsidP="002F2B1E">
      <w:pPr>
        <w:pStyle w:val="ListBullet"/>
        <w:numPr>
          <w:ilvl w:val="0"/>
          <w:numId w:val="0"/>
        </w:numPr>
      </w:pPr>
      <w:r>
        <w:t>Of these configuration tasks, a</w:t>
      </w:r>
      <w:r w:rsidRPr="00F90DB2">
        <w:t>ssign</w:t>
      </w:r>
      <w:r>
        <w:t>ing</w:t>
      </w:r>
      <w:r w:rsidRPr="00F90DB2">
        <w:t xml:space="preserve"> MIDI CC numbers to macros</w:t>
      </w:r>
      <w:r>
        <w:t xml:space="preserve"> will be of use to many Falcon players.</w:t>
      </w:r>
      <w:r w:rsidR="00894641">
        <w:t xml:space="preserve">  And r</w:t>
      </w:r>
      <w:r w:rsidR="00894641" w:rsidRPr="00894641">
        <w:t>estor</w:t>
      </w:r>
      <w:r w:rsidR="00894641">
        <w:t>ing</w:t>
      </w:r>
      <w:r w:rsidR="00894641" w:rsidRPr="00894641">
        <w:t xml:space="preserve"> the program to an original version</w:t>
      </w:r>
      <w:r w:rsidR="00894641">
        <w:t xml:space="preserve"> is just a safety feature to facilitate subsequent transformation.  The remainder are merely what the developer has found useful as a Falcon player.  Many more configuration tasks are surely possible.  Users of the application are welcome to suggest some!</w:t>
      </w:r>
    </w:p>
    <w:p w14:paraId="3468C732" w14:textId="77777777" w:rsidR="000B75B9" w:rsidRDefault="000B75B9" w:rsidP="002F2B1E">
      <w:pPr>
        <w:pStyle w:val="ListBullet"/>
        <w:numPr>
          <w:ilvl w:val="0"/>
          <w:numId w:val="0"/>
        </w:numPr>
      </w:pPr>
    </w:p>
    <w:p w14:paraId="1407102A" w14:textId="77777777" w:rsidR="00F24BB3" w:rsidRDefault="00F24BB3">
      <w:pPr>
        <w:rPr>
          <w:rFonts w:cs="Arial"/>
          <w:b/>
          <w:iCs/>
          <w:sz w:val="32"/>
          <w:szCs w:val="28"/>
        </w:rPr>
      </w:pPr>
      <w:r>
        <w:br w:type="page"/>
      </w:r>
    </w:p>
    <w:p w14:paraId="3607812E" w14:textId="6ECD6E7B" w:rsidR="00F51C31" w:rsidRDefault="000B75B9" w:rsidP="000B75B9">
      <w:pPr>
        <w:pStyle w:val="Heading2"/>
      </w:pPr>
      <w:bookmarkStart w:id="1" w:name="_Toc171155761"/>
      <w:r>
        <w:lastRenderedPageBreak/>
        <w:t xml:space="preserve">Getting </w:t>
      </w:r>
      <w:r w:rsidR="00CD3ED7">
        <w:t>s</w:t>
      </w:r>
      <w:r>
        <w:t>tarted</w:t>
      </w:r>
      <w:bookmarkEnd w:id="1"/>
    </w:p>
    <w:p w14:paraId="056A9A9E" w14:textId="77777777" w:rsidR="000B75B9" w:rsidRDefault="000B75B9" w:rsidP="00A94728"/>
    <w:p w14:paraId="76C8D157" w14:textId="0AE6EC89" w:rsidR="000B75B9" w:rsidRDefault="009624A8" w:rsidP="00A94728">
      <w:r>
        <w:t>Save</w:t>
      </w:r>
      <w:r w:rsidR="00AD0383">
        <w:t xml:space="preserve"> the Falcon programs you want to transform from Falcon sound banks into a folder</w:t>
      </w:r>
      <w:r>
        <w:t xml:space="preserve"> hierarchy</w:t>
      </w:r>
      <w:r w:rsidR="00AD0383">
        <w:t xml:space="preserve"> that will hold the original versions of the program</w:t>
      </w:r>
      <w:r w:rsidR="00593BF3">
        <w:t xml:space="preserve">s (perhaps with your own modifications). </w:t>
      </w:r>
      <w:r w:rsidR="00AD0383">
        <w:t>This tedious procedure is unfortunately necessary because</w:t>
      </w:r>
      <w:r>
        <w:t xml:space="preserve"> Falcon Programmer cannot access the Falcon sound banks. The folder hierarchy must reflect the Falcon sound bank\category hierarchy, like this:</w:t>
      </w:r>
    </w:p>
    <w:p w14:paraId="220FE0EA" w14:textId="29BEA23E" w:rsidR="009624A8" w:rsidRDefault="00313626" w:rsidP="00A94728">
      <w:r>
        <w:rPr>
          <w:noProof/>
        </w:rPr>
        <w:drawing>
          <wp:inline distT="0" distB="0" distL="0" distR="0" wp14:anchorId="1162EF61" wp14:editId="3A143935">
            <wp:extent cx="1993004" cy="1962410"/>
            <wp:effectExtent l="0" t="0" r="7620" b="0"/>
            <wp:docPr id="1904262643" name="Original Programs Hierarchy.png" descr="Original Program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62643" name="Original Programs Hierarchy.png" descr="Original Programs Hierarchy"/>
                    <pic:cNvPicPr/>
                  </pic:nvPicPr>
                  <pic:blipFill>
                    <a:blip r:embed="rId9" r:link="rId10">
                      <a:extLst>
                        <a:ext uri="{28A0092B-C50C-407E-A947-70E740481C1C}">
                          <a14:useLocalDpi xmlns:a14="http://schemas.microsoft.com/office/drawing/2010/main" val="0"/>
                        </a:ext>
                      </a:extLst>
                    </a:blip>
                    <a:stretch>
                      <a:fillRect/>
                    </a:stretch>
                  </pic:blipFill>
                  <pic:spPr>
                    <a:xfrm>
                      <a:off x="0" y="0"/>
                      <a:ext cx="2005687" cy="1974899"/>
                    </a:xfrm>
                    <a:prstGeom prst="rect">
                      <a:avLst/>
                    </a:prstGeom>
                  </pic:spPr>
                </pic:pic>
              </a:graphicData>
            </a:graphic>
          </wp:inline>
        </w:drawing>
      </w:r>
    </w:p>
    <w:p w14:paraId="095BA648" w14:textId="77777777" w:rsidR="00F24BB3" w:rsidRDefault="00F24BB3" w:rsidP="00A94728"/>
    <w:p w14:paraId="2CDEAFFE" w14:textId="50B755D2" w:rsidR="00F24BB3" w:rsidRDefault="00F24BB3" w:rsidP="00A94728">
      <w:r>
        <w:t xml:space="preserve">The names of the </w:t>
      </w:r>
      <w:r w:rsidR="00D24756">
        <w:t>folders do not have to be exactly the same as the corresponding Falcon sound bank and category names</w:t>
      </w:r>
      <w:r w:rsidR="00CD3ED7">
        <w:t xml:space="preserve">.  </w:t>
      </w:r>
      <w:r w:rsidR="00D24756">
        <w:t>Falcon Programmer will get the original names from inside a program when</w:t>
      </w:r>
      <w:r w:rsidR="00CD3ED7">
        <w:t xml:space="preserve"> applying</w:t>
      </w:r>
      <w:r w:rsidR="00D24756">
        <w:t xml:space="preserve"> sound bank-specific or category-specific rules.  However, to avoid confusion, the folder names should at least be similar.  For example, if you don't have the Falcon Factory (version 1) sound bank but do have the Falcon Factory rev2 sound bank,</w:t>
      </w:r>
      <w:r w:rsidR="00484E87">
        <w:t xml:space="preserve"> you could just call the latter's sound bank folder 'Factory'.</w:t>
      </w:r>
    </w:p>
    <w:p w14:paraId="29B4567B" w14:textId="77777777" w:rsidR="00055B6D" w:rsidRDefault="00055B6D" w:rsidP="00A94728"/>
    <w:p w14:paraId="220AC4FB" w14:textId="61B04182" w:rsidR="00055B6D" w:rsidRDefault="00055B6D" w:rsidP="00A94728">
      <w:r>
        <w:t>Next, copy the Original Programs folder to a Programs folder, like this:</w:t>
      </w:r>
    </w:p>
    <w:p w14:paraId="14F4860A" w14:textId="2924083A" w:rsidR="00055B6D" w:rsidRDefault="001D13DC" w:rsidP="00A94728">
      <w:r>
        <w:rPr>
          <w:noProof/>
        </w:rPr>
        <w:drawing>
          <wp:inline distT="0" distB="0" distL="0" distR="0" wp14:anchorId="665C54C9" wp14:editId="2C725ADA">
            <wp:extent cx="2164244" cy="2125249"/>
            <wp:effectExtent l="0" t="0" r="7620" b="8890"/>
            <wp:docPr id="1211810775" name="Original Programs and Programs Hierarchies.png" descr="Original Programs and Programs Hierarch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10775" name="Original Programs and Programs Hierarchies.png" descr="Original Programs and Programs Hierarchies"/>
                    <pic:cNvPicPr/>
                  </pic:nvPicPr>
                  <pic:blipFill>
                    <a:blip r:embed="rId11" r:link="rId12">
                      <a:extLst>
                        <a:ext uri="{28A0092B-C50C-407E-A947-70E740481C1C}">
                          <a14:useLocalDpi xmlns:a14="http://schemas.microsoft.com/office/drawing/2010/main" val="0"/>
                        </a:ext>
                      </a:extLst>
                    </a:blip>
                    <a:stretch>
                      <a:fillRect/>
                    </a:stretch>
                  </pic:blipFill>
                  <pic:spPr>
                    <a:xfrm>
                      <a:off x="0" y="0"/>
                      <a:ext cx="2181010" cy="2141713"/>
                    </a:xfrm>
                    <a:prstGeom prst="rect">
                      <a:avLst/>
                    </a:prstGeom>
                  </pic:spPr>
                </pic:pic>
              </a:graphicData>
            </a:graphic>
          </wp:inline>
        </w:drawing>
      </w:r>
    </w:p>
    <w:p w14:paraId="78C8B128" w14:textId="77777777" w:rsidR="00055B6D" w:rsidRDefault="00055B6D" w:rsidP="00A94728"/>
    <w:p w14:paraId="53A9CA1B" w14:textId="7B815E88" w:rsidR="00055B6D" w:rsidRDefault="00055B6D" w:rsidP="00A94728">
      <w:r>
        <w:t>Falcon Programmer's configuration tasks will update the copies of the Falcon program files in the Programs folder.</w:t>
      </w:r>
    </w:p>
    <w:p w14:paraId="4C15A091" w14:textId="77777777" w:rsidR="0060369C" w:rsidRDefault="0060369C" w:rsidP="00A94728"/>
    <w:p w14:paraId="39FEBD3C" w14:textId="77777777" w:rsidR="0060369C" w:rsidRDefault="0060369C" w:rsidP="00A94728">
      <w:r>
        <w:t>The last addition to the file system required before you run Falcon Programmer is a folder, initially empty, to contain Falcon Programmer's settings:</w:t>
      </w:r>
    </w:p>
    <w:p w14:paraId="4DF9D9D8" w14:textId="2F6D7865" w:rsidR="0060369C" w:rsidRDefault="001D13DC" w:rsidP="00A94728">
      <w:r>
        <w:rPr>
          <w:noProof/>
        </w:rPr>
        <w:drawing>
          <wp:inline distT="0" distB="0" distL="0" distR="0" wp14:anchorId="15B0973B" wp14:editId="17C2EFB3">
            <wp:extent cx="1490597" cy="1004973"/>
            <wp:effectExtent l="0" t="0" r="0" b="5080"/>
            <wp:docPr id="392306836" name="Original Programs, Programs, Settings.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06836" name="Original Programs, Programs, Settings.png" descr="A screenshot of a computer screen&#10;&#10;Description automatically generated"/>
                    <pic:cNvPicPr/>
                  </pic:nvPicPr>
                  <pic:blipFill>
                    <a:blip r:embed="rId13" r:link="rId14">
                      <a:extLst>
                        <a:ext uri="{28A0092B-C50C-407E-A947-70E740481C1C}">
                          <a14:useLocalDpi xmlns:a14="http://schemas.microsoft.com/office/drawing/2010/main" val="0"/>
                        </a:ext>
                      </a:extLst>
                    </a:blip>
                    <a:stretch>
                      <a:fillRect/>
                    </a:stretch>
                  </pic:blipFill>
                  <pic:spPr>
                    <a:xfrm>
                      <a:off x="0" y="0"/>
                      <a:ext cx="1496566" cy="1008998"/>
                    </a:xfrm>
                    <a:prstGeom prst="rect">
                      <a:avLst/>
                    </a:prstGeom>
                  </pic:spPr>
                </pic:pic>
              </a:graphicData>
            </a:graphic>
          </wp:inline>
        </w:drawing>
      </w:r>
    </w:p>
    <w:p w14:paraId="4E0B4176" w14:textId="77777777" w:rsidR="0060369C" w:rsidRDefault="0060369C" w:rsidP="00A94728"/>
    <w:p w14:paraId="6355BBF2" w14:textId="77B316F2" w:rsidR="007843C7" w:rsidRDefault="0060369C" w:rsidP="00A94728">
      <w:r>
        <w:t>Falcon Programmer will save its settings to file Settings.xml, which it will create in the Settings folder</w:t>
      </w:r>
      <w:r w:rsidR="00AA7529">
        <w:t>.</w:t>
      </w:r>
    </w:p>
    <w:p w14:paraId="031BCA30" w14:textId="77777777" w:rsidR="009B23B6" w:rsidRDefault="009B23B6" w:rsidP="00A94728"/>
    <w:p w14:paraId="0E2A2839" w14:textId="43E5417F" w:rsidR="009B23B6" w:rsidRDefault="009B23B6" w:rsidP="00A94728">
      <w:r>
        <w:t xml:space="preserve">Now load Falcon Programmer. </w:t>
      </w:r>
      <w:r w:rsidR="00870723">
        <w:t>As you have not yet told Falcon Programmer where your data is, y</w:t>
      </w:r>
      <w:r>
        <w:t>ou should see an error message like this:</w:t>
      </w:r>
    </w:p>
    <w:p w14:paraId="16ED370C" w14:textId="6DAF916C" w:rsidR="009B23B6" w:rsidRDefault="00033011" w:rsidP="00A94728">
      <w:r>
        <w:rPr>
          <w:noProof/>
        </w:rPr>
        <w:drawing>
          <wp:inline distT="0" distB="0" distL="0" distR="0" wp14:anchorId="036ADB77" wp14:editId="3EDBCE55">
            <wp:extent cx="4258310" cy="1346018"/>
            <wp:effectExtent l="0" t="0" r="0" b="6985"/>
            <wp:docPr id="970507593" name="Folder locations must be specified.png" descr="Folder locations must be spec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7593" name="Folder locations must be specified.png" descr="Folder locations must be specified"/>
                    <pic:cNvPicPr/>
                  </pic:nvPicPr>
                  <pic:blipFill>
                    <a:blip r:link="rId15"/>
                    <a:stretch>
                      <a:fillRect/>
                    </a:stretch>
                  </pic:blipFill>
                  <pic:spPr>
                    <a:xfrm>
                      <a:off x="0" y="0"/>
                      <a:ext cx="4287008" cy="1355089"/>
                    </a:xfrm>
                    <a:prstGeom prst="rect">
                      <a:avLst/>
                    </a:prstGeom>
                  </pic:spPr>
                </pic:pic>
              </a:graphicData>
            </a:graphic>
          </wp:inline>
        </w:drawing>
      </w:r>
    </w:p>
    <w:p w14:paraId="2ED965AC" w14:textId="77777777" w:rsidR="009B23B6" w:rsidRDefault="009B23B6" w:rsidP="00A94728"/>
    <w:p w14:paraId="56FA70A2" w14:textId="7C2F9B5F" w:rsidR="009B23B6" w:rsidRDefault="009B23B6" w:rsidP="00A94728">
      <w:r>
        <w:t>Click the OK button.  The Locations page will be shown:</w:t>
      </w:r>
    </w:p>
    <w:p w14:paraId="4B93B3EA" w14:textId="61E7F918" w:rsidR="009B23B6" w:rsidRDefault="007056FE" w:rsidP="00A94728">
      <w:r>
        <w:rPr>
          <w:noProof/>
        </w:rPr>
        <w:drawing>
          <wp:inline distT="0" distB="0" distL="0" distR="0" wp14:anchorId="10BC7ACF" wp14:editId="7D9D3E8D">
            <wp:extent cx="4203700" cy="1258624"/>
            <wp:effectExtent l="0" t="0" r="6350" b="0"/>
            <wp:docPr id="143766638" name="Locations, empty.png" descr="Locations,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638" name="Locations, empty.png" descr="Locations, empty"/>
                    <pic:cNvPicPr/>
                  </pic:nvPicPr>
                  <pic:blipFill>
                    <a:blip r:link="rId16"/>
                    <a:stretch>
                      <a:fillRect/>
                    </a:stretch>
                  </pic:blipFill>
                  <pic:spPr>
                    <a:xfrm>
                      <a:off x="0" y="0"/>
                      <a:ext cx="4221870" cy="1264064"/>
                    </a:xfrm>
                    <a:prstGeom prst="rect">
                      <a:avLst/>
                    </a:prstGeom>
                  </pic:spPr>
                </pic:pic>
              </a:graphicData>
            </a:graphic>
          </wp:inline>
        </w:drawing>
      </w:r>
    </w:p>
    <w:p w14:paraId="00D872A9" w14:textId="77777777" w:rsidR="005D4CAC" w:rsidRDefault="005D4CAC" w:rsidP="00A94728"/>
    <w:p w14:paraId="21A7850F" w14:textId="4C73E81A" w:rsidR="005D4CAC" w:rsidRDefault="005D4CAC" w:rsidP="00A94728">
      <w:r>
        <w:t>Leave the Template Programs Folder</w:t>
      </w:r>
      <w:r w:rsidR="00942B65">
        <w:t xml:space="preserve"> field</w:t>
      </w:r>
      <w:r>
        <w:t xml:space="preserve"> empty for now:  as the tip in its text box says, you may not need it.  Specify the other three folder locations:</w:t>
      </w:r>
    </w:p>
    <w:p w14:paraId="65BDCCA8" w14:textId="29317F5B" w:rsidR="005D4CAC" w:rsidRDefault="007056FE" w:rsidP="00A94728">
      <w:r>
        <w:rPr>
          <w:noProof/>
        </w:rPr>
        <w:drawing>
          <wp:inline distT="0" distB="0" distL="0" distR="0" wp14:anchorId="6AEF8333" wp14:editId="14F3B67F">
            <wp:extent cx="6120765" cy="1918335"/>
            <wp:effectExtent l="0" t="0" r="0" b="5715"/>
            <wp:docPr id="1292551330" name="Locations without Templates.png" descr="Locations withou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51330" name="Locations without Templates.png" descr="Locations without Templates"/>
                    <pic:cNvPicPr/>
                  </pic:nvPicPr>
                  <pic:blipFill>
                    <a:blip r:link="rId17"/>
                    <a:stretch>
                      <a:fillRect/>
                    </a:stretch>
                  </pic:blipFill>
                  <pic:spPr>
                    <a:xfrm>
                      <a:off x="0" y="0"/>
                      <a:ext cx="6120765" cy="1918335"/>
                    </a:xfrm>
                    <a:prstGeom prst="rect">
                      <a:avLst/>
                    </a:prstGeom>
                  </pic:spPr>
                </pic:pic>
              </a:graphicData>
            </a:graphic>
          </wp:inline>
        </w:drawing>
      </w:r>
    </w:p>
    <w:p w14:paraId="012DD3A3" w14:textId="77777777" w:rsidR="00FA13B0" w:rsidRDefault="00FA13B0" w:rsidP="00FA13B0"/>
    <w:p w14:paraId="561CB6E8" w14:textId="77777777" w:rsidR="00FA13B0" w:rsidRPr="0035560B" w:rsidRDefault="00FA13B0" w:rsidP="00FA13B0">
      <w:pPr>
        <w:pBdr>
          <w:top w:val="single" w:sz="4" w:space="1" w:color="auto"/>
          <w:left w:val="single" w:sz="4" w:space="4" w:color="auto"/>
          <w:bottom w:val="single" w:sz="4" w:space="1" w:color="auto"/>
          <w:right w:val="single" w:sz="4" w:space="4" w:color="auto"/>
        </w:pBdr>
        <w:rPr>
          <w:rFonts w:ascii="Georgia" w:hAnsi="Georgia"/>
        </w:rPr>
      </w:pPr>
      <w:r w:rsidRPr="0035560B">
        <w:rPr>
          <w:rFonts w:ascii="Georgia" w:hAnsi="Georgia"/>
          <w:b/>
          <w:bCs/>
        </w:rPr>
        <w:t>Note:</w:t>
      </w:r>
      <w:r w:rsidRPr="0035560B">
        <w:rPr>
          <w:rFonts w:ascii="Georgia" w:hAnsi="Georgia"/>
        </w:rPr>
        <w:t xml:space="preserve"> Falcon Programmer will save its settings whenever you go to a different tabbed page or close the application.</w:t>
      </w:r>
    </w:p>
    <w:p w14:paraId="53CD0569" w14:textId="77777777" w:rsidR="00081C9B" w:rsidRDefault="00081C9B" w:rsidP="00A94728"/>
    <w:p w14:paraId="6E0D88BC" w14:textId="77777777" w:rsidR="00C562AC" w:rsidRDefault="00C562AC">
      <w:r>
        <w:br w:type="page"/>
      </w:r>
    </w:p>
    <w:p w14:paraId="16990081" w14:textId="31C85910" w:rsidR="00081C9B" w:rsidRDefault="00040B1A" w:rsidP="00A94728">
      <w:r>
        <w:lastRenderedPageBreak/>
        <w:t xml:space="preserve">While we are on the Locations page, have a look at the page </w:t>
      </w:r>
      <w:r w:rsidR="00995F65">
        <w:t>tabs</w:t>
      </w:r>
      <w:r>
        <w:t>:</w:t>
      </w:r>
    </w:p>
    <w:p w14:paraId="73E8B20B" w14:textId="14A5FC70" w:rsidR="00040B1A" w:rsidRDefault="0027004C" w:rsidP="00A94728">
      <w:r>
        <w:rPr>
          <w:noProof/>
        </w:rPr>
        <w:drawing>
          <wp:inline distT="0" distB="0" distL="0" distR="0" wp14:anchorId="3ED21B6C" wp14:editId="35D85AB2">
            <wp:extent cx="4724400" cy="273004"/>
            <wp:effectExtent l="0" t="0" r="0" b="0"/>
            <wp:docPr id="1080318105" name="Page 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18105" name="Page Tabs.png"/>
                    <pic:cNvPicPr/>
                  </pic:nvPicPr>
                  <pic:blipFill>
                    <a:blip r:link="rId18"/>
                    <a:stretch>
                      <a:fillRect/>
                    </a:stretch>
                  </pic:blipFill>
                  <pic:spPr>
                    <a:xfrm>
                      <a:off x="0" y="0"/>
                      <a:ext cx="4773861" cy="275862"/>
                    </a:xfrm>
                    <a:prstGeom prst="rect">
                      <a:avLst/>
                    </a:prstGeom>
                  </pic:spPr>
                </pic:pic>
              </a:graphicData>
            </a:graphic>
          </wp:inline>
        </w:drawing>
      </w:r>
    </w:p>
    <w:p w14:paraId="6170B18F" w14:textId="77777777" w:rsidR="00E45F46" w:rsidRDefault="00E45F46" w:rsidP="00A94728"/>
    <w:p w14:paraId="6FC9BF46" w14:textId="77777777" w:rsidR="00B304F4" w:rsidRDefault="00995F65" w:rsidP="00A94728">
      <w:r>
        <w:t>To the right of the Locations page are several more pages of settings. Many configuration tasks require some of these additional settings to be specified.</w:t>
      </w:r>
    </w:p>
    <w:p w14:paraId="367896F5" w14:textId="7A8FD6B3" w:rsidR="0035560B" w:rsidRDefault="00FA13B0" w:rsidP="00A94728">
      <w:r>
        <w:t>But let's try running a batch script that requires no more settings. Go to the Batch page:</w:t>
      </w:r>
    </w:p>
    <w:p w14:paraId="7BE6427D" w14:textId="38A147D5" w:rsidR="00FA13B0" w:rsidRDefault="0027004C" w:rsidP="00A94728">
      <w:r>
        <w:rPr>
          <w:noProof/>
        </w:rPr>
        <w:drawing>
          <wp:inline distT="0" distB="0" distL="0" distR="0" wp14:anchorId="1E4D92C5" wp14:editId="72C0E4DE">
            <wp:extent cx="4419600" cy="2545202"/>
            <wp:effectExtent l="0" t="0" r="0" b="7620"/>
            <wp:docPr id="42847521" name="Batch page, empty, Lavender.png" descr="Batch page, empty, Lav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7521" name="Batch page, empty, Lavender.png" descr="Batch page, empty, Lavender"/>
                    <pic:cNvPicPr/>
                  </pic:nvPicPr>
                  <pic:blipFill>
                    <a:blip r:link="rId19"/>
                    <a:stretch>
                      <a:fillRect/>
                    </a:stretch>
                  </pic:blipFill>
                  <pic:spPr>
                    <a:xfrm>
                      <a:off x="0" y="0"/>
                      <a:ext cx="4499756" cy="2591363"/>
                    </a:xfrm>
                    <a:prstGeom prst="rect">
                      <a:avLst/>
                    </a:prstGeom>
                  </pic:spPr>
                </pic:pic>
              </a:graphicData>
            </a:graphic>
          </wp:inline>
        </w:drawing>
      </w:r>
    </w:p>
    <w:p w14:paraId="73311A28" w14:textId="77777777" w:rsidR="00B304F4" w:rsidRDefault="00B304F4" w:rsidP="00A94728"/>
    <w:p w14:paraId="59E77507" w14:textId="17CCCBCC" w:rsidR="00B304F4" w:rsidRPr="005B30BB" w:rsidRDefault="00B304F4"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b/>
          <w:bCs/>
        </w:rPr>
        <w:t>Tip:</w:t>
      </w:r>
      <w:r w:rsidRPr="005B30BB">
        <w:rPr>
          <w:rFonts w:ascii="Georgia" w:hAnsi="Georgia"/>
        </w:rPr>
        <w:t xml:space="preserve">  If you would prefer a different colour scheme, you can pick one from the menu at the top right of the main window.</w:t>
      </w:r>
    </w:p>
    <w:p w14:paraId="4592BD5F" w14:textId="30DC7293" w:rsidR="00B304F4" w:rsidRPr="005B30BB" w:rsidRDefault="004F3E4E"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4242DF3" wp14:editId="2927EC12">
            <wp:extent cx="636877" cy="654902"/>
            <wp:effectExtent l="0" t="0" r="0" b="0"/>
            <wp:docPr id="800808366" name="Menu Colour Scheme.png" descr="Menu 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8366" name="Menu Colour Scheme.png" descr="Menu Colour Scheme"/>
                    <pic:cNvPicPr/>
                  </pic:nvPicPr>
                  <pic:blipFill>
                    <a:blip r:link="rId20"/>
                    <a:stretch>
                      <a:fillRect/>
                    </a:stretch>
                  </pic:blipFill>
                  <pic:spPr>
                    <a:xfrm>
                      <a:off x="0" y="0"/>
                      <a:ext cx="651509" cy="669948"/>
                    </a:xfrm>
                    <a:prstGeom prst="rect">
                      <a:avLst/>
                    </a:prstGeom>
                  </pic:spPr>
                </pic:pic>
              </a:graphicData>
            </a:graphic>
          </wp:inline>
        </w:drawing>
      </w:r>
      <w:r w:rsidR="00F93569">
        <w:rPr>
          <w:rFonts w:ascii="Georgia" w:hAnsi="Georgia"/>
        </w:rPr>
        <w:t xml:space="preserve"> </w:t>
      </w:r>
      <w:r w:rsidR="00B821D8">
        <w:rPr>
          <w:rFonts w:ascii="Georgia" w:hAnsi="Georgia"/>
          <w:noProof/>
        </w:rPr>
        <w:drawing>
          <wp:inline distT="0" distB="0" distL="0" distR="0" wp14:anchorId="28D1C9D1" wp14:editId="7F581414">
            <wp:extent cx="1303481" cy="652780"/>
            <wp:effectExtent l="0" t="0" r="0" b="0"/>
            <wp:docPr id="1087093597" name="Colour Scheme.png" descr="Colour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3597" name="Colour Scheme.png" descr="Colour Scheme"/>
                    <pic:cNvPicPr/>
                  </pic:nvPicPr>
                  <pic:blipFill>
                    <a:blip r:link="rId21"/>
                    <a:stretch>
                      <a:fillRect/>
                    </a:stretch>
                  </pic:blipFill>
                  <pic:spPr>
                    <a:xfrm>
                      <a:off x="0" y="0"/>
                      <a:ext cx="1327377" cy="664747"/>
                    </a:xfrm>
                    <a:prstGeom prst="rect">
                      <a:avLst/>
                    </a:prstGeom>
                  </pic:spPr>
                </pic:pic>
              </a:graphicData>
            </a:graphic>
          </wp:inline>
        </w:drawing>
      </w:r>
    </w:p>
    <w:p w14:paraId="02297AA4" w14:textId="39EA0361" w:rsidR="005B30BB" w:rsidRPr="005B30BB" w:rsidRDefault="005770E0"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190804B" wp14:editId="16130D46">
            <wp:extent cx="3466807" cy="1308100"/>
            <wp:effectExtent l="0" t="0" r="635" b="6350"/>
            <wp:docPr id="1768095345" name="Batch page, empty, Forest Dark.png" descr="Batch page, empty, Forest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5345" name="Batch page, empty, Forest Dark.png" descr="Batch page, empty, Forest Dark"/>
                    <pic:cNvPicPr/>
                  </pic:nvPicPr>
                  <pic:blipFill>
                    <a:blip r:link="rId22"/>
                    <a:stretch>
                      <a:fillRect/>
                    </a:stretch>
                  </pic:blipFill>
                  <pic:spPr>
                    <a:xfrm>
                      <a:off x="0" y="0"/>
                      <a:ext cx="3491311" cy="1317346"/>
                    </a:xfrm>
                    <a:prstGeom prst="rect">
                      <a:avLst/>
                    </a:prstGeom>
                  </pic:spPr>
                </pic:pic>
              </a:graphicData>
            </a:graphic>
          </wp:inline>
        </w:drawing>
      </w:r>
    </w:p>
    <w:p w14:paraId="358692F3" w14:textId="77777777"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p>
    <w:p w14:paraId="72AD4E7C" w14:textId="45E75592" w:rsidR="005B30BB" w:rsidRPr="005B30BB" w:rsidRDefault="005B30BB" w:rsidP="005B30BB">
      <w:pPr>
        <w:pBdr>
          <w:top w:val="single" w:sz="4" w:space="1" w:color="auto"/>
          <w:left w:val="single" w:sz="4" w:space="4" w:color="auto"/>
          <w:bottom w:val="single" w:sz="4" w:space="1" w:color="auto"/>
          <w:right w:val="single" w:sz="4" w:space="4" w:color="auto"/>
        </w:pBdr>
        <w:rPr>
          <w:rFonts w:ascii="Georgia" w:hAnsi="Georgia"/>
        </w:rPr>
      </w:pPr>
      <w:r w:rsidRPr="005B30BB">
        <w:rPr>
          <w:rFonts w:ascii="Georgia" w:hAnsi="Georgia"/>
        </w:rPr>
        <w:t>Colour schemes adapt to the operating system's light/dark colour mode</w:t>
      </w:r>
      <w:r w:rsidR="001D038D">
        <w:rPr>
          <w:rFonts w:ascii="Georgia" w:hAnsi="Georgia"/>
        </w:rPr>
        <w:t>. This is the Light variant of the Forest colour scheme, whose Dark variant is shown above</w:t>
      </w:r>
      <w:r w:rsidRPr="005B30BB">
        <w:rPr>
          <w:rFonts w:ascii="Georgia" w:hAnsi="Georgia"/>
        </w:rPr>
        <w:t>:</w:t>
      </w:r>
    </w:p>
    <w:p w14:paraId="106E50EA" w14:textId="5F6DD56B" w:rsidR="005B30BB" w:rsidRPr="005B30BB" w:rsidRDefault="00B445C5" w:rsidP="005B30BB">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13A15D1D" wp14:editId="48FDC946">
            <wp:extent cx="3466465" cy="1347171"/>
            <wp:effectExtent l="0" t="0" r="635" b="5715"/>
            <wp:docPr id="1360414060" name="Batch page, empty, Forest Light.png" descr="Batch page, empty, Forest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060" name="Batch page, empty, Forest Light.png" descr="Batch page, empty, Forest Light"/>
                    <pic:cNvPicPr/>
                  </pic:nvPicPr>
                  <pic:blipFill>
                    <a:blip r:link="rId23"/>
                    <a:stretch>
                      <a:fillRect/>
                    </a:stretch>
                  </pic:blipFill>
                  <pic:spPr>
                    <a:xfrm>
                      <a:off x="0" y="0"/>
                      <a:ext cx="3493258" cy="1357584"/>
                    </a:xfrm>
                    <a:prstGeom prst="rect">
                      <a:avLst/>
                    </a:prstGeom>
                  </pic:spPr>
                </pic:pic>
              </a:graphicData>
            </a:graphic>
          </wp:inline>
        </w:drawing>
      </w:r>
    </w:p>
    <w:p w14:paraId="6322CDEC" w14:textId="77777777" w:rsidR="005B30BB" w:rsidRDefault="005B30BB" w:rsidP="00A94728"/>
    <w:p w14:paraId="23BB2CAE" w14:textId="3C8B2CD7" w:rsidR="005B30BB" w:rsidRDefault="00D01357" w:rsidP="00A94728">
      <w:r>
        <w:t>Select the scope for the batch run. For this tutorial, pick one program.</w:t>
      </w:r>
    </w:p>
    <w:p w14:paraId="49813B72" w14:textId="3B4D35C3" w:rsidR="00D01357" w:rsidRDefault="00DD0AFF" w:rsidP="00A94728">
      <w:r>
        <w:rPr>
          <w:noProof/>
        </w:rPr>
        <w:drawing>
          <wp:inline distT="0" distB="0" distL="0" distR="0" wp14:anchorId="1C144A9D" wp14:editId="1FE6CDF7">
            <wp:extent cx="5041900" cy="641288"/>
            <wp:effectExtent l="0" t="0" r="0" b="6985"/>
            <wp:docPr id="434504816" name="Batch Scope One Program.png" descr="A green and whit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4816" name="Batch Scope One Program.png" descr="A green and white rectangular sign with white text&#10;&#10;Description automatically generated"/>
                    <pic:cNvPicPr/>
                  </pic:nvPicPr>
                  <pic:blipFill>
                    <a:blip r:link="rId24"/>
                    <a:stretch>
                      <a:fillRect/>
                    </a:stretch>
                  </pic:blipFill>
                  <pic:spPr>
                    <a:xfrm>
                      <a:off x="0" y="0"/>
                      <a:ext cx="5409697" cy="688069"/>
                    </a:xfrm>
                    <a:prstGeom prst="rect">
                      <a:avLst/>
                    </a:prstGeom>
                  </pic:spPr>
                </pic:pic>
              </a:graphicData>
            </a:graphic>
          </wp:inline>
        </w:drawing>
      </w:r>
    </w:p>
    <w:p w14:paraId="4DD6BBE2" w14:textId="77777777" w:rsidR="00087353" w:rsidRDefault="00087353" w:rsidP="00A94728"/>
    <w:p w14:paraId="256B5571" w14:textId="77777777" w:rsidR="00087353" w:rsidRDefault="00087353">
      <w:r>
        <w:br w:type="page"/>
      </w:r>
    </w:p>
    <w:p w14:paraId="16936ADC" w14:textId="3923972C" w:rsidR="00087353" w:rsidRDefault="00087353" w:rsidP="00A94728">
      <w:r>
        <w:lastRenderedPageBreak/>
        <w:t xml:space="preserve">Now select configuration tasks </w:t>
      </w:r>
      <w:r>
        <w:rPr>
          <w:noProof/>
        </w:rPr>
        <w:t>RestoreOriginal</w:t>
      </w:r>
      <w:r>
        <w:t xml:space="preserve"> and </w:t>
      </w:r>
      <w:r w:rsidRPr="00087353">
        <w:rPr>
          <w:noProof/>
        </w:rPr>
        <w:t>PrependPathLineToDescription</w:t>
      </w:r>
      <w:r>
        <w:t>, in that order.</w:t>
      </w:r>
    </w:p>
    <w:p w14:paraId="289D6475" w14:textId="374BC7DB" w:rsidR="00087353" w:rsidRDefault="007C5BA0" w:rsidP="00A94728">
      <w:r>
        <w:rPr>
          <w:noProof/>
        </w:rPr>
        <w:drawing>
          <wp:inline distT="0" distB="0" distL="0" distR="0" wp14:anchorId="713EE191" wp14:editId="79156607">
            <wp:extent cx="2235200" cy="2033580"/>
            <wp:effectExtent l="0" t="0" r="0" b="5080"/>
            <wp:docPr id="1299918710" name="Batch Select Tasks.png" descr="Batch Select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18710" name="Batch Select Tasks.png" descr="Batch Select Tasks"/>
                    <pic:cNvPicPr/>
                  </pic:nvPicPr>
                  <pic:blipFill>
                    <a:blip r:link="rId25"/>
                    <a:stretch>
                      <a:fillRect/>
                    </a:stretch>
                  </pic:blipFill>
                  <pic:spPr>
                    <a:xfrm>
                      <a:off x="0" y="0"/>
                      <a:ext cx="2265224" cy="2060896"/>
                    </a:xfrm>
                    <a:prstGeom prst="rect">
                      <a:avLst/>
                    </a:prstGeom>
                  </pic:spPr>
                </pic:pic>
              </a:graphicData>
            </a:graphic>
          </wp:inline>
        </w:drawing>
      </w:r>
    </w:p>
    <w:p w14:paraId="45494F42" w14:textId="77777777" w:rsidR="007D03D8" w:rsidRDefault="007D03D8" w:rsidP="00A94728"/>
    <w:p w14:paraId="7BF39335" w14:textId="65C41D23" w:rsidR="00FC4B82" w:rsidRDefault="005E486B" w:rsidP="004840B4">
      <w:pPr>
        <w:pBdr>
          <w:top w:val="single" w:sz="4" w:space="1" w:color="auto"/>
          <w:left w:val="single" w:sz="4" w:space="4" w:color="auto"/>
          <w:bottom w:val="single" w:sz="4" w:space="1" w:color="auto"/>
          <w:right w:val="single" w:sz="4" w:space="4" w:color="auto"/>
        </w:pBdr>
        <w:rPr>
          <w:rFonts w:ascii="Georgia" w:hAnsi="Georgia"/>
        </w:rPr>
      </w:pPr>
      <w:r w:rsidRPr="004840B4">
        <w:rPr>
          <w:rFonts w:ascii="Georgia" w:hAnsi="Georgia"/>
          <w:b/>
          <w:bCs/>
        </w:rPr>
        <w:t>Tip:</w:t>
      </w:r>
      <w:r w:rsidRPr="004840B4">
        <w:rPr>
          <w:rFonts w:ascii="Georgia" w:hAnsi="Georgia"/>
        </w:rPr>
        <w:t xml:space="preserve">  The Task drop-down list shows the tasks in a logical order for running: a task is listed after any tasks that </w:t>
      </w:r>
      <w:r w:rsidR="004840B4" w:rsidRPr="004840B4">
        <w:rPr>
          <w:rFonts w:ascii="Georgia" w:hAnsi="Georgia"/>
        </w:rPr>
        <w:t>n</w:t>
      </w:r>
      <w:r w:rsidRPr="004840B4">
        <w:rPr>
          <w:rFonts w:ascii="Georgia" w:hAnsi="Georgia"/>
        </w:rPr>
        <w:t>eed to be run before it.</w:t>
      </w:r>
      <w:r w:rsidR="004840B4" w:rsidRPr="004840B4">
        <w:rPr>
          <w:rFonts w:ascii="Georgia" w:hAnsi="Georgia"/>
        </w:rPr>
        <w:t xml:space="preserve">  </w:t>
      </w:r>
      <w:r w:rsidR="004840B4" w:rsidRPr="004840B4">
        <w:rPr>
          <w:rFonts w:ascii="Georgia" w:hAnsi="Georgia"/>
          <w:i/>
          <w:iCs/>
          <w:noProof/>
        </w:rPr>
        <w:t>PrependPathLineToDescription</w:t>
      </w:r>
      <w:r w:rsidR="004840B4" w:rsidRPr="004840B4">
        <w:rPr>
          <w:rFonts w:ascii="Georgia" w:hAnsi="Georgia"/>
          <w:i/>
          <w:iCs/>
        </w:rPr>
        <w:t xml:space="preserve"> always has to be run last</w:t>
      </w:r>
      <w:r w:rsidR="004840B4" w:rsidRPr="004840B4">
        <w:rPr>
          <w:rFonts w:ascii="Georgia" w:hAnsi="Georgia"/>
        </w:rPr>
        <w:t xml:space="preserve">, due to a technical constraint </w:t>
      </w:r>
      <w:r w:rsidR="004840B4">
        <w:rPr>
          <w:rFonts w:ascii="Georgia" w:hAnsi="Georgia"/>
        </w:rPr>
        <w:t>on</w:t>
      </w:r>
      <w:r w:rsidR="004840B4" w:rsidRPr="004840B4">
        <w:rPr>
          <w:rFonts w:ascii="Georgia" w:hAnsi="Georgia"/>
        </w:rPr>
        <w:t xml:space="preserve"> how the line breaks in the description are conserved.</w:t>
      </w:r>
    </w:p>
    <w:p w14:paraId="5436F5CC" w14:textId="42230ADF" w:rsidR="007D03D8" w:rsidRDefault="007D03D8" w:rsidP="007D03D8">
      <w:r w:rsidRPr="00A71CE1">
        <w:br/>
      </w:r>
      <w:r w:rsidR="00A71CE1" w:rsidRPr="00A71CE1">
        <w:t>I</w:t>
      </w:r>
      <w:r w:rsidR="00A71CE1">
        <w:t>f you have not run any batch</w:t>
      </w:r>
      <w:r w:rsidR="00387F44">
        <w:t xml:space="preserve"> scripts yet, </w:t>
      </w:r>
      <w:r w:rsidR="00387F44" w:rsidRPr="00387F44">
        <w:rPr>
          <w:noProof/>
        </w:rPr>
        <w:t>RestoreOriginal</w:t>
      </w:r>
      <w:r w:rsidR="00387F44">
        <w:t xml:space="preserve"> will make no difference to the content of program file.  However, </w:t>
      </w:r>
      <w:r w:rsidR="00387F44" w:rsidRPr="00387F44">
        <w:rPr>
          <w:i/>
          <w:iCs/>
        </w:rPr>
        <w:t xml:space="preserve">it is good practice to always start with </w:t>
      </w:r>
      <w:r w:rsidR="00387F44" w:rsidRPr="00387F44">
        <w:rPr>
          <w:i/>
          <w:iCs/>
          <w:noProof/>
        </w:rPr>
        <w:t>RestoreOriginal</w:t>
      </w:r>
      <w:r w:rsidR="00387F44">
        <w:t>, and follow it with tasks in a logical order to transform the program to the state you want it in.</w:t>
      </w:r>
    </w:p>
    <w:p w14:paraId="1921A014" w14:textId="77777777" w:rsidR="00387F44" w:rsidRDefault="00387F44" w:rsidP="007D03D8"/>
    <w:p w14:paraId="364AAC9B" w14:textId="43852716" w:rsidR="00387F44" w:rsidRDefault="00387F44" w:rsidP="007D03D8">
      <w:r>
        <w:t>You have created a batch script</w:t>
      </w:r>
      <w:r w:rsidR="00DD7F7D">
        <w:t>, which consists of a scope and a list of configuration tasks</w:t>
      </w:r>
      <w:r>
        <w:t>.  Click the Run Script button to run it.</w:t>
      </w:r>
      <w:r w:rsidR="00DD7F7D">
        <w:t xml:space="preserve">  You should see something like this:</w:t>
      </w:r>
    </w:p>
    <w:p w14:paraId="6A091339" w14:textId="186B9E81" w:rsidR="00DD7F7D" w:rsidRDefault="006563CF" w:rsidP="007D03D8">
      <w:r>
        <w:rPr>
          <w:noProof/>
        </w:rPr>
        <w:drawing>
          <wp:inline distT="0" distB="0" distL="0" distR="0" wp14:anchorId="73AC6B44" wp14:editId="5C8174BD">
            <wp:extent cx="6120765" cy="3524885"/>
            <wp:effectExtent l="0" t="0" r="0" b="0"/>
            <wp:docPr id="257608969" name="Batch First Script Run.png" descr="Batch First Script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08969" name="Batch First Script Run.png" descr="Batch First Script Run"/>
                    <pic:cNvPicPr/>
                  </pic:nvPicPr>
                  <pic:blipFill>
                    <a:blip r:link="rId26"/>
                    <a:stretch>
                      <a:fillRect/>
                    </a:stretch>
                  </pic:blipFill>
                  <pic:spPr>
                    <a:xfrm>
                      <a:off x="0" y="0"/>
                      <a:ext cx="6120765" cy="3524885"/>
                    </a:xfrm>
                    <a:prstGeom prst="rect">
                      <a:avLst/>
                    </a:prstGeom>
                  </pic:spPr>
                </pic:pic>
              </a:graphicData>
            </a:graphic>
          </wp:inline>
        </w:drawing>
      </w:r>
    </w:p>
    <w:p w14:paraId="07F2CDDC" w14:textId="035C40DB" w:rsidR="00DD7F7D" w:rsidRDefault="00DD7F7D" w:rsidP="007D03D8">
      <w:r>
        <w:t xml:space="preserve">Have a look at the log. It shows the task names, the paths of the programs run and specific actions taken (sometimes more than one per task for some tasks).  </w:t>
      </w:r>
      <w:r w:rsidRPr="00DD7F7D">
        <w:rPr>
          <w:i/>
          <w:iCs/>
        </w:rPr>
        <w:t>The log can also show tasks that could not be run or actions that could not be taken for a program, with reasons why.  So it is very useful for problem solving.</w:t>
      </w:r>
    </w:p>
    <w:p w14:paraId="38043E79" w14:textId="77777777" w:rsidR="00DD7F7D" w:rsidRDefault="00DD7F7D" w:rsidP="007D03D8"/>
    <w:p w14:paraId="6BE376A3" w14:textId="3747B37E" w:rsidR="00DD7F7D" w:rsidRDefault="00B67D08" w:rsidP="007D03D8">
      <w:r>
        <w:lastRenderedPageBreak/>
        <w:t>Finally, have a look at the change you made.</w:t>
      </w:r>
      <w:r w:rsidR="001569B5">
        <w:t xml:space="preserve">  In their original forms, Falcon Factory rev2 programs all have script-based Info pages.  So you first need to click the Script button to show the standard Info page.</w:t>
      </w:r>
    </w:p>
    <w:p w14:paraId="0FA349EB" w14:textId="71C4DCFA" w:rsidR="001569B5" w:rsidRDefault="00BE270D" w:rsidP="007D03D8">
      <w:r>
        <w:rPr>
          <w:noProof/>
        </w:rPr>
        <w:drawing>
          <wp:inline distT="0" distB="0" distL="0" distR="0" wp14:anchorId="285E4F18" wp14:editId="054BF391">
            <wp:extent cx="3429000" cy="1879550"/>
            <wp:effectExtent l="0" t="0" r="0" b="6985"/>
            <wp:docPr id="1383984938" name="Falcon Script Button.png" descr="Falcon Scrip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84938" name="Falcon Script Button.png" descr="Falcon Script Button"/>
                    <pic:cNvPicPr/>
                  </pic:nvPicPr>
                  <pic:blipFill>
                    <a:blip r:link="rId27"/>
                    <a:stretch>
                      <a:fillRect/>
                    </a:stretch>
                  </pic:blipFill>
                  <pic:spPr>
                    <a:xfrm>
                      <a:off x="0" y="0"/>
                      <a:ext cx="3508162" cy="1922942"/>
                    </a:xfrm>
                    <a:prstGeom prst="rect">
                      <a:avLst/>
                    </a:prstGeom>
                  </pic:spPr>
                </pic:pic>
              </a:graphicData>
            </a:graphic>
          </wp:inline>
        </w:drawing>
      </w:r>
    </w:p>
    <w:p w14:paraId="04206705" w14:textId="77777777" w:rsidR="001569B5" w:rsidRDefault="001569B5" w:rsidP="007D03D8"/>
    <w:p w14:paraId="70C7F212" w14:textId="19DF8731" w:rsidR="001569B5" w:rsidRDefault="001569B5" w:rsidP="007D03D8">
      <w:r>
        <w:t xml:space="preserve">And click the </w:t>
      </w:r>
      <w:r w:rsidR="00453CE3" w:rsidRPr="00453CE3">
        <w:rPr>
          <w:b/>
          <w:bCs/>
          <w:i/>
          <w:iCs/>
          <w:noProof/>
        </w:rPr>
        <w:t>i</w:t>
      </w:r>
      <w:r w:rsidR="00453CE3">
        <w:t xml:space="preserve"> button …</w:t>
      </w:r>
    </w:p>
    <w:p w14:paraId="286F5CFC" w14:textId="3CC1B1C6" w:rsidR="00453CE3" w:rsidRDefault="00BE270D" w:rsidP="007D03D8">
      <w:r>
        <w:rPr>
          <w:noProof/>
        </w:rPr>
        <w:drawing>
          <wp:inline distT="0" distB="0" distL="0" distR="0" wp14:anchorId="6DCDCA4D" wp14:editId="2BF1F4C0">
            <wp:extent cx="3441700" cy="1415538"/>
            <wp:effectExtent l="0" t="0" r="6350" b="0"/>
            <wp:docPr id="2129402815" name="Falcon Info Button.png" descr="Falcon Inf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2815" name="Falcon Info Button.png" descr="Falcon Info Button"/>
                    <pic:cNvPicPr/>
                  </pic:nvPicPr>
                  <pic:blipFill>
                    <a:blip r:link="rId28"/>
                    <a:stretch>
                      <a:fillRect/>
                    </a:stretch>
                  </pic:blipFill>
                  <pic:spPr>
                    <a:xfrm>
                      <a:off x="0" y="0"/>
                      <a:ext cx="3450172" cy="1419022"/>
                    </a:xfrm>
                    <a:prstGeom prst="rect">
                      <a:avLst/>
                    </a:prstGeom>
                  </pic:spPr>
                </pic:pic>
              </a:graphicData>
            </a:graphic>
          </wp:inline>
        </w:drawing>
      </w:r>
    </w:p>
    <w:p w14:paraId="7B38F2F2" w14:textId="77777777" w:rsidR="00453CE3" w:rsidRDefault="00453CE3" w:rsidP="007D03D8"/>
    <w:p w14:paraId="21E563E0" w14:textId="75C73377" w:rsidR="00453CE3" w:rsidRDefault="00453CE3" w:rsidP="007D03D8">
      <w:r>
        <w:t>… to see the path line prepended to the (in this case very short) description.</w:t>
      </w:r>
    </w:p>
    <w:p w14:paraId="1D3F7FA1" w14:textId="50D83639" w:rsidR="00453CE3" w:rsidRDefault="00CA6EC5" w:rsidP="007D03D8">
      <w:r>
        <w:rPr>
          <w:noProof/>
        </w:rPr>
        <w:drawing>
          <wp:inline distT="0" distB="0" distL="0" distR="0" wp14:anchorId="11A507DE" wp14:editId="6FACD92C">
            <wp:extent cx="3975100" cy="1304413"/>
            <wp:effectExtent l="0" t="0" r="6350" b="0"/>
            <wp:docPr id="781380553" name="Falcon Path.png" descr="Falco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0553" name="Falcon Path.png" descr="Falcon Path"/>
                    <pic:cNvPicPr/>
                  </pic:nvPicPr>
                  <pic:blipFill>
                    <a:blip r:embed="rId29" r:link="rId30">
                      <a:extLst>
                        <a:ext uri="{28A0092B-C50C-407E-A947-70E740481C1C}">
                          <a14:useLocalDpi xmlns:a14="http://schemas.microsoft.com/office/drawing/2010/main" val="0"/>
                        </a:ext>
                      </a:extLst>
                    </a:blip>
                    <a:stretch>
                      <a:fillRect/>
                    </a:stretch>
                  </pic:blipFill>
                  <pic:spPr>
                    <a:xfrm>
                      <a:off x="0" y="0"/>
                      <a:ext cx="4023318" cy="1320235"/>
                    </a:xfrm>
                    <a:prstGeom prst="rect">
                      <a:avLst/>
                    </a:prstGeom>
                  </pic:spPr>
                </pic:pic>
              </a:graphicData>
            </a:graphic>
          </wp:inline>
        </w:drawing>
      </w:r>
    </w:p>
    <w:p w14:paraId="47078208" w14:textId="1A803995" w:rsidR="00084CA1" w:rsidRDefault="00084CA1">
      <w:r>
        <w:br w:type="page"/>
      </w:r>
    </w:p>
    <w:p w14:paraId="442DC838" w14:textId="07A534D2" w:rsidR="00B72C6A" w:rsidRDefault="00CD3ED7" w:rsidP="00084CA1">
      <w:pPr>
        <w:pStyle w:val="Heading2"/>
      </w:pPr>
      <w:bookmarkStart w:id="2" w:name="_Toc171155762"/>
      <w:r>
        <w:lastRenderedPageBreak/>
        <w:t xml:space="preserve">More </w:t>
      </w:r>
      <w:r w:rsidR="00C27F9E">
        <w:t>a</w:t>
      </w:r>
      <w:r>
        <w:t>bout</w:t>
      </w:r>
      <w:r w:rsidR="00C27F9E">
        <w:t xml:space="preserve"> running batch scripts</w:t>
      </w:r>
      <w:bookmarkEnd w:id="2"/>
    </w:p>
    <w:p w14:paraId="4F3586E8" w14:textId="77777777" w:rsidR="00C27F9E" w:rsidRDefault="00C27F9E" w:rsidP="00C27F9E"/>
    <w:p w14:paraId="57562C5D" w14:textId="77777777" w:rsidR="00C27F9E" w:rsidRDefault="00C27F9E" w:rsidP="00C27F9E">
      <w:r>
        <w:t xml:space="preserve">The current batch script will be automatically be saved with the settings.  So the next time you load Falcon Programmer, the last script you ran will still be on the Batch page.  </w:t>
      </w:r>
    </w:p>
    <w:p w14:paraId="72A97EFE" w14:textId="77777777" w:rsidR="00C27F9E" w:rsidRDefault="00C27F9E" w:rsidP="00C27F9E"/>
    <w:p w14:paraId="3B58D7D9" w14:textId="3E755FEE" w:rsidR="00C27F9E" w:rsidRDefault="00C27F9E" w:rsidP="00C27F9E">
      <w:r>
        <w:t>At the top of the Batch page is a row of buttons whose use should be mostly self-explanatory.</w:t>
      </w:r>
    </w:p>
    <w:p w14:paraId="422D800D" w14:textId="0937570F" w:rsidR="00C27F9E" w:rsidRDefault="0056282C" w:rsidP="00C27F9E">
      <w:r>
        <w:rPr>
          <w:noProof/>
        </w:rPr>
        <w:drawing>
          <wp:inline distT="0" distB="0" distL="0" distR="0" wp14:anchorId="2B138CBA" wp14:editId="2CEAEDE7">
            <wp:extent cx="5866356" cy="359078"/>
            <wp:effectExtent l="0" t="0" r="1270" b="3175"/>
            <wp:docPr id="912396371" name="Batch 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96371" name="Batch buttons.png"/>
                    <pic:cNvPicPr/>
                  </pic:nvPicPr>
                  <pic:blipFill>
                    <a:blip r:link="rId31"/>
                    <a:stretch>
                      <a:fillRect/>
                    </a:stretch>
                  </pic:blipFill>
                  <pic:spPr>
                    <a:xfrm>
                      <a:off x="0" y="0"/>
                      <a:ext cx="5967716" cy="365282"/>
                    </a:xfrm>
                    <a:prstGeom prst="rect">
                      <a:avLst/>
                    </a:prstGeom>
                  </pic:spPr>
                </pic:pic>
              </a:graphicData>
            </a:graphic>
          </wp:inline>
        </w:drawing>
      </w:r>
    </w:p>
    <w:p w14:paraId="73299E68" w14:textId="77777777" w:rsidR="00C27F9E" w:rsidRDefault="00C27F9E" w:rsidP="00C27F9E"/>
    <w:p w14:paraId="2D64A636" w14:textId="09D009C2" w:rsidR="000D5DC2" w:rsidRDefault="0056282C" w:rsidP="00C27F9E">
      <w:r>
        <w:t xml:space="preserve">You can </w:t>
      </w:r>
      <w:r w:rsidRPr="0056282C">
        <w:rPr>
          <w:b/>
          <w:bCs/>
        </w:rPr>
        <w:t>Save</w:t>
      </w:r>
      <w:r>
        <w:t xml:space="preserve"> the current script to file and </w:t>
      </w:r>
      <w:r>
        <w:rPr>
          <w:b/>
          <w:bCs/>
        </w:rPr>
        <w:t>Load</w:t>
      </w:r>
      <w:r>
        <w:t xml:space="preserve"> a saved script to modify or run.  Batch script files are plain text files in XML format.</w:t>
      </w:r>
      <w:r w:rsidR="00BE73BB">
        <w:t xml:space="preserve">  </w:t>
      </w:r>
      <w:r>
        <w:t xml:space="preserve">The </w:t>
      </w:r>
      <w:r>
        <w:rPr>
          <w:b/>
          <w:bCs/>
        </w:rPr>
        <w:t>Edit Script File</w:t>
      </w:r>
      <w:r>
        <w:t xml:space="preserve"> button open</w:t>
      </w:r>
      <w:r w:rsidR="006B4252">
        <w:t>s</w:t>
      </w:r>
      <w:r>
        <w:t xml:space="preserve"> a batch script file to edit or</w:t>
      </w:r>
      <w:r w:rsidR="00BE73BB">
        <w:t xml:space="preserve"> view the text in whichever application is associated</w:t>
      </w:r>
      <w:r w:rsidR="006B4252">
        <w:t xml:space="preserve"> by the operating system</w:t>
      </w:r>
      <w:r w:rsidR="00BE73BB">
        <w:t xml:space="preserve"> with the </w:t>
      </w:r>
      <w:r w:rsidR="00BE73BB" w:rsidRPr="00BE73BB">
        <w:rPr>
          <w:rFonts w:ascii="Georgia" w:hAnsi="Georgia"/>
        </w:rPr>
        <w:t>.xml</w:t>
      </w:r>
      <w:r w:rsidR="00BE73BB">
        <w:t xml:space="preserve"> file extension.  It is recommended to use an editor that shows the XML text colour-coded.  Free editors that do this include Visual Studio Code (macOS and Windows), Notepad++ (Windows) and BBEdit (macOS).</w:t>
      </w:r>
      <w:r w:rsidR="000D5DC2">
        <w:t xml:space="preserve">  Here is a batch script opened in Notepad++:</w:t>
      </w:r>
    </w:p>
    <w:p w14:paraId="5700ABBF" w14:textId="1F7F12DA" w:rsidR="000D5DC2" w:rsidRDefault="000D5DC2" w:rsidP="00C27F9E">
      <w:r>
        <w:rPr>
          <w:noProof/>
        </w:rPr>
        <w:drawing>
          <wp:inline distT="0" distB="0" distL="0" distR="0" wp14:anchorId="690304D8" wp14:editId="70A9CAE9">
            <wp:extent cx="5123145" cy="2555460"/>
            <wp:effectExtent l="0" t="0" r="1905" b="0"/>
            <wp:docPr id="1633335909" name="NotepadPP Batch Script.png" descr="Notepad++atc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5909" name="NotepadPP Batch Script.png" descr="Notepad++atch Script"/>
                    <pic:cNvPicPr/>
                  </pic:nvPicPr>
                  <pic:blipFill>
                    <a:blip r:link="rId32"/>
                    <a:stretch>
                      <a:fillRect/>
                    </a:stretch>
                  </pic:blipFill>
                  <pic:spPr>
                    <a:xfrm>
                      <a:off x="0" y="0"/>
                      <a:ext cx="5135204" cy="2561475"/>
                    </a:xfrm>
                    <a:prstGeom prst="rect">
                      <a:avLst/>
                    </a:prstGeom>
                  </pic:spPr>
                </pic:pic>
              </a:graphicData>
            </a:graphic>
          </wp:inline>
        </w:drawing>
      </w:r>
    </w:p>
    <w:p w14:paraId="28C58192" w14:textId="77777777" w:rsidR="000D5DC2" w:rsidRDefault="000D5DC2" w:rsidP="00C27F9E"/>
    <w:p w14:paraId="51314EE0" w14:textId="7C91A1A6" w:rsidR="0018341E" w:rsidRDefault="0018341E" w:rsidP="002E607A">
      <w:pPr>
        <w:pBdr>
          <w:top w:val="single" w:sz="4" w:space="1" w:color="auto"/>
          <w:left w:val="single" w:sz="4" w:space="4" w:color="auto"/>
          <w:bottom w:val="single" w:sz="4" w:space="1" w:color="auto"/>
          <w:right w:val="single" w:sz="4" w:space="4" w:color="auto"/>
        </w:pBdr>
        <w:rPr>
          <w:rFonts w:ascii="Georgia" w:hAnsi="Georgia"/>
        </w:rPr>
      </w:pPr>
      <w:r w:rsidRPr="0018341E">
        <w:rPr>
          <w:rFonts w:ascii="Georgia" w:hAnsi="Georgia"/>
          <w:b/>
          <w:bCs/>
        </w:rPr>
        <w:t>Tip:</w:t>
      </w:r>
      <w:r>
        <w:rPr>
          <w:rFonts w:ascii="Georgia" w:hAnsi="Georgia"/>
        </w:rPr>
        <w:t xml:space="preserve">  To conserve the scope already shown on the Batch page when loading a script, first edit the script file to omit the </w:t>
      </w:r>
      <w:r w:rsidRPr="0018341E">
        <w:rPr>
          <w:rFonts w:ascii="Courier New" w:hAnsi="Courier New" w:cs="Courier New"/>
          <w:color w:val="007BB8"/>
        </w:rPr>
        <w:t>Scope</w:t>
      </w:r>
      <w:r>
        <w:rPr>
          <w:rFonts w:ascii="Georgia" w:hAnsi="Georgia"/>
        </w:rPr>
        <w:t xml:space="preserve"> element, like this:</w:t>
      </w:r>
    </w:p>
    <w:p w14:paraId="065A4CF1" w14:textId="70297B1D" w:rsidR="0018341E" w:rsidRPr="0018341E" w:rsidRDefault="002E607A" w:rsidP="002E607A">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02650545" wp14:editId="200B8E25">
            <wp:extent cx="5334000" cy="1263359"/>
            <wp:effectExtent l="0" t="0" r="0" b="0"/>
            <wp:docPr id="859641677" name="NotepadPP Batch Script Conserve Scope.png" descr="Notepad++ Batch Script Conserv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41677" name="NotepadPP Batch Script Conserve Scope.png" descr="Notepad++ Batch Script Conserve Scope"/>
                    <pic:cNvPicPr/>
                  </pic:nvPicPr>
                  <pic:blipFill>
                    <a:blip r:link="rId33"/>
                    <a:stretch>
                      <a:fillRect/>
                    </a:stretch>
                  </pic:blipFill>
                  <pic:spPr>
                    <a:xfrm>
                      <a:off x="0" y="0"/>
                      <a:ext cx="5510147" cy="1305079"/>
                    </a:xfrm>
                    <a:prstGeom prst="rect">
                      <a:avLst/>
                    </a:prstGeom>
                  </pic:spPr>
                </pic:pic>
              </a:graphicData>
            </a:graphic>
          </wp:inline>
        </w:drawing>
      </w:r>
    </w:p>
    <w:p w14:paraId="19AF0DC4" w14:textId="77777777" w:rsidR="0018341E" w:rsidRDefault="0018341E" w:rsidP="00C27F9E"/>
    <w:p w14:paraId="2DA0E7FA" w14:textId="27E01B55" w:rsidR="000D5DC2" w:rsidRDefault="00A05861" w:rsidP="00C27F9E">
      <w:r>
        <w:t xml:space="preserve">The Log display in Falcon Programmer is quite rudimentary: you can scroll it but not search or save it.  To do more with the Log, click the </w:t>
      </w:r>
      <w:r>
        <w:rPr>
          <w:b/>
          <w:bCs/>
        </w:rPr>
        <w:t>Copy Log to Clipboard</w:t>
      </w:r>
      <w:r>
        <w:t xml:space="preserve"> button and paste it into a text editor or word processor.</w:t>
      </w:r>
    </w:p>
    <w:p w14:paraId="24437C0F" w14:textId="77777777" w:rsidR="00A05861" w:rsidRDefault="00A05861" w:rsidP="00C27F9E"/>
    <w:p w14:paraId="77129BC4" w14:textId="2F0E2917" w:rsidR="00A05861" w:rsidRDefault="00A05861" w:rsidP="00C27F9E">
      <w:r>
        <w:t xml:space="preserve">When a batch script is running, you can cancel the run with the </w:t>
      </w:r>
      <w:r>
        <w:rPr>
          <w:b/>
          <w:bCs/>
        </w:rPr>
        <w:t>Cancel Run</w:t>
      </w:r>
      <w:r>
        <w:t xml:space="preserve"> button.</w:t>
      </w:r>
    </w:p>
    <w:p w14:paraId="57076FB7" w14:textId="77777777" w:rsidR="006B4252" w:rsidRDefault="006B4252" w:rsidP="00C27F9E"/>
    <w:p w14:paraId="1A7080E5" w14:textId="77777777" w:rsidR="00C15428" w:rsidRDefault="00C15428">
      <w:pPr>
        <w:rPr>
          <w:rFonts w:cs="Arial"/>
          <w:b/>
          <w:iCs/>
          <w:sz w:val="32"/>
          <w:szCs w:val="28"/>
        </w:rPr>
      </w:pPr>
      <w:r>
        <w:br w:type="page"/>
      </w:r>
    </w:p>
    <w:p w14:paraId="19C483FA" w14:textId="1422E9D0" w:rsidR="006B4252" w:rsidRDefault="006B4252" w:rsidP="006B4252">
      <w:pPr>
        <w:pStyle w:val="Heading2"/>
      </w:pPr>
      <w:bookmarkStart w:id="3" w:name="_Toc171155763"/>
      <w:r>
        <w:lastRenderedPageBreak/>
        <w:t xml:space="preserve">Falcon Programmer is </w:t>
      </w:r>
      <w:r w:rsidR="002E7B3B">
        <w:t>k</w:t>
      </w:r>
      <w:r>
        <w:t>eyboard-</w:t>
      </w:r>
      <w:r w:rsidR="002E7B3B">
        <w:t>f</w:t>
      </w:r>
      <w:r>
        <w:t>riendly</w:t>
      </w:r>
      <w:bookmarkEnd w:id="3"/>
    </w:p>
    <w:p w14:paraId="1DD4E59C" w14:textId="77777777" w:rsidR="006B4252" w:rsidRDefault="006B4252" w:rsidP="006B4252"/>
    <w:p w14:paraId="47C5E450" w14:textId="48E281C7" w:rsidR="006B4252" w:rsidRDefault="006B4252" w:rsidP="006B4252">
      <w:r>
        <w:t xml:space="preserve">Falcon Programmer's user interface is designed to facilitate keyboard use, minimising scenarios where recourse to a mouse is required.  If you </w:t>
      </w:r>
      <w:r w:rsidR="002E7B3B">
        <w:t>are used to</w:t>
      </w:r>
      <w:r>
        <w:t xml:space="preserve"> keyboard shortcuts, most of this should be intuitive, so we will just cover a few points here.</w:t>
      </w:r>
    </w:p>
    <w:p w14:paraId="440EDBF1" w14:textId="77777777" w:rsidR="002E7B3B" w:rsidRDefault="002E7B3B" w:rsidP="006B4252"/>
    <w:p w14:paraId="09EEBE46" w14:textId="0B8CBC03" w:rsidR="002E7B3B" w:rsidRDefault="002E7B3B" w:rsidP="006B4252">
      <w:r>
        <w:t>A focus rectangle surrounds the button, grid cell etc. that has the focus:</w:t>
      </w:r>
    </w:p>
    <w:p w14:paraId="215FB940" w14:textId="2CAF3E0E" w:rsidR="002E7B3B" w:rsidRDefault="002E7B3B" w:rsidP="006B4252">
      <w:r>
        <w:rPr>
          <w:noProof/>
        </w:rPr>
        <w:drawing>
          <wp:inline distT="0" distB="0" distL="0" distR="0" wp14:anchorId="59EC782D" wp14:editId="471C6E0D">
            <wp:extent cx="2471803" cy="1123547"/>
            <wp:effectExtent l="0" t="0" r="5080" b="635"/>
            <wp:docPr id="976801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1686" name="Picture 976801686"/>
                    <pic:cNvPicPr/>
                  </pic:nvPicPr>
                  <pic:blipFill>
                    <a:blip r:embed="rId34">
                      <a:extLst>
                        <a:ext uri="{28A0092B-C50C-407E-A947-70E740481C1C}">
                          <a14:useLocalDpi xmlns:a14="http://schemas.microsoft.com/office/drawing/2010/main" val="0"/>
                        </a:ext>
                      </a:extLst>
                    </a:blip>
                    <a:stretch>
                      <a:fillRect/>
                    </a:stretch>
                  </pic:blipFill>
                  <pic:spPr>
                    <a:xfrm>
                      <a:off x="0" y="0"/>
                      <a:ext cx="2504077" cy="1138217"/>
                    </a:xfrm>
                    <a:prstGeom prst="rect">
                      <a:avLst/>
                    </a:prstGeom>
                  </pic:spPr>
                </pic:pic>
              </a:graphicData>
            </a:graphic>
          </wp:inline>
        </w:drawing>
      </w:r>
    </w:p>
    <w:p w14:paraId="0461965D" w14:textId="77777777" w:rsidR="00C15428" w:rsidRDefault="00C15428" w:rsidP="006B4252"/>
    <w:p w14:paraId="4BDD5555" w14:textId="5A3021D2" w:rsidR="00C15428" w:rsidRDefault="00C15428" w:rsidP="006B4252">
      <w:r>
        <w:t>The underlined access key in</w:t>
      </w:r>
      <w:r w:rsidR="00F10294">
        <w:t xml:space="preserve"> a</w:t>
      </w:r>
      <w:r>
        <w:t xml:space="preserve"> label</w:t>
      </w:r>
      <w:r w:rsidR="00F10294">
        <w:t xml:space="preserve"> or</w:t>
      </w:r>
      <w:r w:rsidR="00262BDC">
        <w:t xml:space="preserve"> control</w:t>
      </w:r>
      <w:r w:rsidR="00F10294">
        <w:t xml:space="preserve"> </w:t>
      </w:r>
      <w:r>
        <w:t>caption</w:t>
      </w:r>
      <w:r w:rsidR="00262BDC">
        <w:t>, when pressed with the Alt key down,</w:t>
      </w:r>
      <w:r>
        <w:t xml:space="preserve"> activate</w:t>
      </w:r>
      <w:r w:rsidR="00F10294">
        <w:t>s</w:t>
      </w:r>
      <w:r>
        <w:t xml:space="preserve"> the required control</w:t>
      </w:r>
      <w:r w:rsidR="00F10294">
        <w:t xml:space="preserve"> without focusing</w:t>
      </w:r>
      <w:r w:rsidR="00262BDC">
        <w:t xml:space="preserve"> it.</w:t>
      </w:r>
    </w:p>
    <w:p w14:paraId="25E88AC9" w14:textId="77777777" w:rsidR="00BC3B37" w:rsidRDefault="00BC3B37" w:rsidP="00BC3B37"/>
    <w:p w14:paraId="7FABBC2B" w14:textId="5F9E51A6" w:rsidR="00E4187A" w:rsidRDefault="00BC3B37" w:rsidP="005947C2">
      <w:pPr>
        <w:pBdr>
          <w:top w:val="single" w:sz="4" w:space="1" w:color="auto"/>
          <w:left w:val="single" w:sz="4" w:space="4" w:color="auto"/>
          <w:bottom w:val="single" w:sz="4" w:space="1" w:color="auto"/>
          <w:right w:val="single" w:sz="4" w:space="4" w:color="auto"/>
        </w:pBdr>
        <w:rPr>
          <w:rFonts w:ascii="Georgia" w:hAnsi="Georgia"/>
        </w:rPr>
      </w:pPr>
      <w:r w:rsidRPr="00BC3B37">
        <w:rPr>
          <w:rFonts w:ascii="Georgia" w:hAnsi="Georgia"/>
          <w:b/>
          <w:bCs/>
        </w:rPr>
        <w:t xml:space="preserve">Tip: </w:t>
      </w:r>
      <w:r>
        <w:rPr>
          <w:rFonts w:ascii="Georgia" w:hAnsi="Georgia"/>
        </w:rPr>
        <w:t xml:space="preserve"> To focus the first cell of a grid after pressing Alt + the access key in the grid header label, press the Down arrow key or, </w:t>
      </w:r>
      <w:r w:rsidRPr="00CD2A4C">
        <w:rPr>
          <w:rFonts w:ascii="Georgia" w:hAnsi="Georgia"/>
          <w:i/>
          <w:iCs/>
        </w:rPr>
        <w:t>for either of the CC Number Ranges grids on the Midi for Macros page</w:t>
      </w:r>
      <w:r>
        <w:rPr>
          <w:rFonts w:ascii="Georgia" w:hAnsi="Georgia"/>
        </w:rPr>
        <w:t>, the Tab key.</w:t>
      </w:r>
    </w:p>
    <w:p w14:paraId="2F48073E" w14:textId="220D08E9" w:rsidR="005947C2" w:rsidRDefault="005947C2" w:rsidP="005947C2">
      <w:pPr>
        <w:pBdr>
          <w:top w:val="single" w:sz="4" w:space="1" w:color="auto"/>
          <w:left w:val="single" w:sz="4" w:space="4" w:color="auto"/>
          <w:bottom w:val="single" w:sz="4" w:space="1" w:color="auto"/>
          <w:right w:val="single" w:sz="4" w:space="4" w:color="auto"/>
        </w:pBdr>
        <w:rPr>
          <w:rFonts w:ascii="Georgia" w:hAnsi="Georgia"/>
        </w:rPr>
      </w:pPr>
      <w:r>
        <w:rPr>
          <w:rFonts w:ascii="Georgia" w:hAnsi="Georgia"/>
          <w:noProof/>
        </w:rPr>
        <w:drawing>
          <wp:inline distT="0" distB="0" distL="0" distR="0" wp14:anchorId="691B993A" wp14:editId="0E23EEC5">
            <wp:extent cx="1799573" cy="859256"/>
            <wp:effectExtent l="0" t="0" r="0" b="0"/>
            <wp:docPr id="2044549990" name="Midi for Macros Focus First Grid Cell.png" descr="Midi for Macros Focus First Gri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9990" name="Midi for Macros Focus First Grid Cell.png" descr="Midi for Macros Focus First Grid Cell"/>
                    <pic:cNvPicPr/>
                  </pic:nvPicPr>
                  <pic:blipFill>
                    <a:blip r:link="rId35"/>
                    <a:stretch>
                      <a:fillRect/>
                    </a:stretch>
                  </pic:blipFill>
                  <pic:spPr>
                    <a:xfrm>
                      <a:off x="0" y="0"/>
                      <a:ext cx="1844173" cy="880552"/>
                    </a:xfrm>
                    <a:prstGeom prst="rect">
                      <a:avLst/>
                    </a:prstGeom>
                  </pic:spPr>
                </pic:pic>
              </a:graphicData>
            </a:graphic>
          </wp:inline>
        </w:drawing>
      </w:r>
    </w:p>
    <w:p w14:paraId="3E02DBC9" w14:textId="77777777" w:rsidR="007F12CF" w:rsidRDefault="007F12CF" w:rsidP="006B4252"/>
    <w:p w14:paraId="2C49784F" w14:textId="79799F2C" w:rsidR="00262BDC" w:rsidRDefault="00262BDC" w:rsidP="00262BDC">
      <w:r>
        <w:t>Grid keyboard shortcuts are similar to Excel</w:t>
      </w:r>
      <w:r w:rsidR="006B78ED">
        <w:t xml:space="preserve">.  However, </w:t>
      </w:r>
      <w:r>
        <w:t xml:space="preserve">there is one that may not be obvious. </w:t>
      </w:r>
      <w:r w:rsidR="00D575ED">
        <w:t xml:space="preserve"> </w:t>
      </w:r>
      <w:r>
        <w:t>Emulating a click on a button embedded in a grid cell is a two-step procedure.</w:t>
      </w:r>
      <w:r w:rsidR="00AC5192">
        <w:t xml:space="preserve"> </w:t>
      </w:r>
      <w:r w:rsidR="00D575ED">
        <w:t xml:space="preserve"> </w:t>
      </w:r>
      <w:r w:rsidR="00AC5192">
        <w:t>First, navigate to the button cell with tab or arrow keys</w:t>
      </w:r>
      <w:r w:rsidR="006B78ED">
        <w:t>:</w:t>
      </w:r>
    </w:p>
    <w:p w14:paraId="6A1E019A" w14:textId="4DEDC0F1" w:rsidR="00AC5192" w:rsidRDefault="00AC5192" w:rsidP="00262BDC">
      <w:r>
        <w:rPr>
          <w:noProof/>
        </w:rPr>
        <w:drawing>
          <wp:inline distT="0" distB="0" distL="0" distR="0" wp14:anchorId="350FC9C0" wp14:editId="1EB63715">
            <wp:extent cx="2530257" cy="1036835"/>
            <wp:effectExtent l="0" t="0" r="3810" b="0"/>
            <wp:docPr id="1066955591" name="Edit Button Focused.png" descr="Edit Button Foc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55591" name="Edit Button Focused.png" descr="Edit Button Focused"/>
                    <pic:cNvPicPr/>
                  </pic:nvPicPr>
                  <pic:blipFill>
                    <a:blip r:link="rId36"/>
                    <a:stretch>
                      <a:fillRect/>
                    </a:stretch>
                  </pic:blipFill>
                  <pic:spPr>
                    <a:xfrm>
                      <a:off x="0" y="0"/>
                      <a:ext cx="2566910" cy="1051854"/>
                    </a:xfrm>
                    <a:prstGeom prst="rect">
                      <a:avLst/>
                    </a:prstGeom>
                  </pic:spPr>
                </pic:pic>
              </a:graphicData>
            </a:graphic>
          </wp:inline>
        </w:drawing>
      </w:r>
    </w:p>
    <w:p w14:paraId="4444805A" w14:textId="7BD2B104" w:rsidR="006B78ED" w:rsidRDefault="006B78ED" w:rsidP="00262BDC">
      <w:r>
        <w:t>Then press the F2 key, which is the standard key for putting a grid cell into edit mode.  If it's a Browse button, the Open dialog will be shown.  If it's an Edit button, the Edit context menu will be shown:</w:t>
      </w:r>
    </w:p>
    <w:p w14:paraId="6BB9F43A" w14:textId="5D600791" w:rsidR="006B78ED" w:rsidRDefault="009D2FAE" w:rsidP="00262BDC">
      <w:r>
        <w:rPr>
          <w:noProof/>
        </w:rPr>
        <w:drawing>
          <wp:inline distT="0" distB="0" distL="0" distR="0" wp14:anchorId="480F32D9" wp14:editId="6DA90A1A">
            <wp:extent cx="2542783" cy="1500429"/>
            <wp:effectExtent l="0" t="0" r="0" b="5080"/>
            <wp:docPr id="2029503464" name="Edit Context Menu.png" descr="Edit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03464" name="Edit Context Menu.png" descr="Edit Context Menu"/>
                    <pic:cNvPicPr/>
                  </pic:nvPicPr>
                  <pic:blipFill>
                    <a:blip r:embed="rId37" r:link="rId38">
                      <a:extLst>
                        <a:ext uri="{28A0092B-C50C-407E-A947-70E740481C1C}">
                          <a14:useLocalDpi xmlns:a14="http://schemas.microsoft.com/office/drawing/2010/main" val="0"/>
                        </a:ext>
                      </a:extLst>
                    </a:blip>
                    <a:stretch>
                      <a:fillRect/>
                    </a:stretch>
                  </pic:blipFill>
                  <pic:spPr>
                    <a:xfrm>
                      <a:off x="0" y="0"/>
                      <a:ext cx="2560477" cy="1510870"/>
                    </a:xfrm>
                    <a:prstGeom prst="rect">
                      <a:avLst/>
                    </a:prstGeom>
                  </pic:spPr>
                </pic:pic>
              </a:graphicData>
            </a:graphic>
          </wp:inline>
        </w:drawing>
      </w:r>
    </w:p>
    <w:p w14:paraId="6E5DB82A" w14:textId="77777777" w:rsidR="00BC3B37" w:rsidRDefault="00BC3B37" w:rsidP="00BC3B37"/>
    <w:p w14:paraId="5A100443" w14:textId="4CFC89D1" w:rsidR="00CC1D03" w:rsidRDefault="00CC1D03">
      <w:r>
        <w:br w:type="page"/>
      </w:r>
    </w:p>
    <w:p w14:paraId="09751F7B" w14:textId="1E986807" w:rsidR="00105662" w:rsidRDefault="00CC1D03" w:rsidP="00CC1D03">
      <w:pPr>
        <w:pStyle w:val="Heading2"/>
      </w:pPr>
      <w:bookmarkStart w:id="4" w:name="_Toc171155764"/>
      <w:r>
        <w:lastRenderedPageBreak/>
        <w:t>Script-based vs standard Info pages</w:t>
      </w:r>
      <w:bookmarkEnd w:id="4"/>
    </w:p>
    <w:p w14:paraId="1BB8FC98" w14:textId="77777777" w:rsidR="00CC1D03" w:rsidRDefault="00CC1D03" w:rsidP="00CC1D03"/>
    <w:p w14:paraId="18B246D6" w14:textId="75E4576D" w:rsidR="00CC1D03" w:rsidRDefault="00CC1D03" w:rsidP="00CC1D03">
      <w:r>
        <w:t>To make the best use of Falcon Programmer, a key Falcon concept of that needs to be understood is</w:t>
      </w:r>
      <w:r w:rsidR="009657E5">
        <w:t xml:space="preserve"> the choice between two ways of defining the Info page's GUI/layout.  </w:t>
      </w:r>
      <w:r w:rsidR="009657E5" w:rsidRPr="002A3740">
        <w:rPr>
          <w:b/>
          <w:bCs/>
        </w:rPr>
        <w:t>A standard Info page</w:t>
      </w:r>
      <w:r w:rsidR="009657E5">
        <w:t xml:space="preserve"> contains just two types of control, and they always look the same: continuous macros and toggle macros. Visual variety is provided only by a background image.  Here's a standard Info page:</w:t>
      </w:r>
    </w:p>
    <w:p w14:paraId="44C67AD6" w14:textId="35D930CC" w:rsidR="00E03B32" w:rsidRDefault="00E03B32" w:rsidP="00CC1D03">
      <w:r>
        <w:rPr>
          <w:noProof/>
        </w:rPr>
        <w:drawing>
          <wp:inline distT="0" distB="0" distL="0" distR="0" wp14:anchorId="6831DE7E" wp14:editId="1580CCF5">
            <wp:extent cx="3469709" cy="2305579"/>
            <wp:effectExtent l="0" t="0" r="0" b="0"/>
            <wp:docPr id="356003021" name="Standar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3021" name="Standard Info Page.png"/>
                    <pic:cNvPicPr/>
                  </pic:nvPicPr>
                  <pic:blipFill>
                    <a:blip r:link="rId39"/>
                    <a:stretch>
                      <a:fillRect/>
                    </a:stretch>
                  </pic:blipFill>
                  <pic:spPr>
                    <a:xfrm>
                      <a:off x="0" y="0"/>
                      <a:ext cx="3494514" cy="2322062"/>
                    </a:xfrm>
                    <a:prstGeom prst="rect">
                      <a:avLst/>
                    </a:prstGeom>
                  </pic:spPr>
                </pic:pic>
              </a:graphicData>
            </a:graphic>
          </wp:inline>
        </w:drawing>
      </w:r>
    </w:p>
    <w:p w14:paraId="5CE09B0C" w14:textId="77777777" w:rsidR="009657E5" w:rsidRDefault="009657E5" w:rsidP="00CC1D03"/>
    <w:p w14:paraId="474C4DA0" w14:textId="1AC98936" w:rsidR="00C02AA7" w:rsidRDefault="00C02AA7" w:rsidP="00CC1D03">
      <w:r>
        <w:t xml:space="preserve">The appearance of </w:t>
      </w:r>
      <w:r>
        <w:rPr>
          <w:b/>
          <w:bCs/>
        </w:rPr>
        <w:t>a script-based Info page</w:t>
      </w:r>
      <w:r>
        <w:t xml:space="preserve"> is defined in a special </w:t>
      </w:r>
      <w:r w:rsidRPr="002A3740">
        <w:rPr>
          <w:b/>
          <w:bCs/>
        </w:rPr>
        <w:t>GUI script processor</w:t>
      </w:r>
      <w:r>
        <w:t xml:space="preserve">.  Here's </w:t>
      </w:r>
      <w:r w:rsidR="00F02332">
        <w:t xml:space="preserve">the </w:t>
      </w:r>
      <w:r>
        <w:t>script-based Info page</w:t>
      </w:r>
      <w:r w:rsidR="00F02332">
        <w:t xml:space="preserve"> of </w:t>
      </w:r>
      <w:r w:rsidR="0021672B" w:rsidRPr="0021672B">
        <w:t>Falcon Factory rev2\Bass\Big Sleep</w:t>
      </w:r>
      <w:r>
        <w:t>:</w:t>
      </w:r>
    </w:p>
    <w:p w14:paraId="129E77CB" w14:textId="101E721A" w:rsidR="0021672B" w:rsidRDefault="00B44686" w:rsidP="00CC1D03">
      <w:r>
        <w:rPr>
          <w:noProof/>
        </w:rPr>
        <w:drawing>
          <wp:inline distT="0" distB="0" distL="0" distR="0" wp14:anchorId="7B0C1859" wp14:editId="59E0ADC7">
            <wp:extent cx="3448833" cy="2296717"/>
            <wp:effectExtent l="0" t="0" r="0" b="8890"/>
            <wp:docPr id="349229768" name="Falcon Factory rev2-Bass-Big Sleep Script-Based Info page.png" descr="Falcon Factory rev2-Bass-Big Sleep Script-Base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29768" name="Falcon Factory rev2-Bass-Big Sleep Script-Based Info page.png" descr="Falcon Factory rev2-Bass-Big Sleep Script-Based Info page"/>
                    <pic:cNvPicPr/>
                  </pic:nvPicPr>
                  <pic:blipFill>
                    <a:blip r:link="rId40"/>
                    <a:stretch>
                      <a:fillRect/>
                    </a:stretch>
                  </pic:blipFill>
                  <pic:spPr>
                    <a:xfrm>
                      <a:off x="0" y="0"/>
                      <a:ext cx="3478229" cy="2316293"/>
                    </a:xfrm>
                    <a:prstGeom prst="rect">
                      <a:avLst/>
                    </a:prstGeom>
                  </pic:spPr>
                </pic:pic>
              </a:graphicData>
            </a:graphic>
          </wp:inline>
        </w:drawing>
      </w:r>
    </w:p>
    <w:p w14:paraId="128BEA19" w14:textId="77777777" w:rsidR="00B44686" w:rsidRDefault="00B44686" w:rsidP="00CC1D03"/>
    <w:p w14:paraId="7434112E" w14:textId="46DCBEA4" w:rsidR="001268C7" w:rsidRDefault="00B44686" w:rsidP="00CC1D03">
      <w:r>
        <w:t xml:space="preserve">Configuration task </w:t>
      </w:r>
      <w:r w:rsidRPr="00B44686">
        <w:rPr>
          <w:b/>
          <w:bCs/>
          <w:noProof/>
        </w:rPr>
        <w:t>InitialiseLayout</w:t>
      </w:r>
      <w:r>
        <w:t xml:space="preserve"> will </w:t>
      </w:r>
      <w:r w:rsidRPr="00B44686">
        <w:t xml:space="preserve">remove the GUI script processor, if found, from any program whose sound bank or category is not listed </w:t>
      </w:r>
      <w:r w:rsidR="001268C7">
        <w:t xml:space="preserve">on the </w:t>
      </w:r>
      <w:r w:rsidR="001268C7" w:rsidRPr="000C10C8">
        <w:rPr>
          <w:b/>
          <w:bCs/>
        </w:rPr>
        <w:t>GUI Script Processor page</w:t>
      </w:r>
      <w:r w:rsidR="001268C7">
        <w:t xml:space="preserve">, </w:t>
      </w:r>
      <w:r w:rsidR="001268C7" w:rsidRPr="001268C7">
        <w:t>so that the standard Info page will be shown.</w:t>
      </w:r>
      <w:r w:rsidR="001268C7">
        <w:t xml:space="preserve">  </w:t>
      </w:r>
    </w:p>
    <w:p w14:paraId="26277B39" w14:textId="77777777" w:rsidR="00A77B23" w:rsidRDefault="00A77B23" w:rsidP="00CC1D03"/>
    <w:p w14:paraId="7ABF3F5F" w14:textId="16CDD65A" w:rsidR="00A77B23" w:rsidRDefault="00A77B23" w:rsidP="00A77B23">
      <w:pPr>
        <w:pStyle w:val="Heading3"/>
      </w:pPr>
      <w:bookmarkStart w:id="5" w:name="_Toc171155765"/>
      <w:r>
        <w:t>W</w:t>
      </w:r>
      <w:r w:rsidRPr="00A77B23">
        <w:t xml:space="preserve">hy </w:t>
      </w:r>
      <w:r w:rsidR="002973EF">
        <w:t>might</w:t>
      </w:r>
      <w:r w:rsidRPr="00A77B23">
        <w:t xml:space="preserve"> you want to replace a script-based Info page with a standard Info page?</w:t>
      </w:r>
      <w:bookmarkEnd w:id="5"/>
    </w:p>
    <w:p w14:paraId="09F0F75B" w14:textId="77777777" w:rsidR="001268C7" w:rsidRDefault="001268C7" w:rsidP="00CC1D03"/>
    <w:p w14:paraId="24D3FB91" w14:textId="7366BA72" w:rsidR="00A77B23" w:rsidRDefault="00A77B23" w:rsidP="00CC1D03">
      <w:r>
        <w:t>Here some possible reasons:</w:t>
      </w:r>
    </w:p>
    <w:p w14:paraId="62F9475C" w14:textId="77777777" w:rsidR="00A77B23" w:rsidRDefault="00A77B23" w:rsidP="00CC1D03"/>
    <w:p w14:paraId="32676842" w14:textId="77777777" w:rsidR="000E2146" w:rsidRDefault="000E2146" w:rsidP="000E2146">
      <w:pPr>
        <w:pStyle w:val="ListBullet"/>
      </w:pPr>
      <w:r>
        <w:t xml:space="preserve">Some Falcon Programmer configuration tasks can reposition macros on the standard Info page layout, provided any </w:t>
      </w:r>
      <w:r w:rsidRPr="00B44686">
        <w:t>GUI script processor</w:t>
      </w:r>
      <w:r>
        <w:t xml:space="preserve"> has been removed.  See the documentation for specific configuration tasks later in this manual.</w:t>
      </w:r>
    </w:p>
    <w:p w14:paraId="5A9D8C03" w14:textId="5ADD511D" w:rsidR="002D50E2" w:rsidRDefault="001268C7" w:rsidP="002D50E2">
      <w:pPr>
        <w:pStyle w:val="ListBullet"/>
      </w:pPr>
      <w:r>
        <w:t>You may find some script-based Info pages less easy to look at or less ergonomic to use than</w:t>
      </w:r>
      <w:r w:rsidR="002D50E2">
        <w:t xml:space="preserve"> the equivalent standard info pages.</w:t>
      </w:r>
    </w:p>
    <w:p w14:paraId="2C0EB6C5" w14:textId="51B43EEF" w:rsidR="002D50E2" w:rsidRDefault="002D50E2" w:rsidP="002D50E2">
      <w:pPr>
        <w:pStyle w:val="ListBullet"/>
      </w:pPr>
      <w:r>
        <w:lastRenderedPageBreak/>
        <w:t>Some script-based Info pages make the program slow to load.  Modular Noise programs with script-based Info pages take around 10 seconds to load on a fast computer.</w:t>
      </w:r>
    </w:p>
    <w:p w14:paraId="241076D2" w14:textId="77777777" w:rsidR="00A77B23" w:rsidRDefault="00A77B23" w:rsidP="00A77B23">
      <w:pPr>
        <w:pStyle w:val="ListBullet"/>
        <w:numPr>
          <w:ilvl w:val="0"/>
          <w:numId w:val="0"/>
        </w:numPr>
        <w:ind w:left="360"/>
      </w:pPr>
    </w:p>
    <w:p w14:paraId="0EA4A7B5" w14:textId="25988458" w:rsidR="00A77B23" w:rsidRDefault="00A77B23" w:rsidP="00A77B23">
      <w:pPr>
        <w:pStyle w:val="ListBullet"/>
        <w:numPr>
          <w:ilvl w:val="0"/>
          <w:numId w:val="0"/>
        </w:numPr>
      </w:pPr>
      <w:r>
        <w:t xml:space="preserve">Other reasons relate specifically to configuration task </w:t>
      </w:r>
      <w:r w:rsidRPr="008D26E8">
        <w:rPr>
          <w:b/>
          <w:bCs/>
          <w:noProof/>
        </w:rPr>
        <w:t>AssignMacroCcs</w:t>
      </w:r>
      <w:r>
        <w:t>, which a</w:t>
      </w:r>
      <w:r w:rsidRPr="00A77B23">
        <w:t>ssign</w:t>
      </w:r>
      <w:r>
        <w:t>s</w:t>
      </w:r>
      <w:r w:rsidRPr="00A77B23">
        <w:t xml:space="preserve"> MIDI CC numbers to macros</w:t>
      </w:r>
      <w:r>
        <w:t>:</w:t>
      </w:r>
    </w:p>
    <w:p w14:paraId="22ED64CF" w14:textId="77777777" w:rsidR="00A77B23" w:rsidRDefault="00A77B23" w:rsidP="00A77B23">
      <w:pPr>
        <w:pStyle w:val="ListBullet"/>
        <w:numPr>
          <w:ilvl w:val="0"/>
          <w:numId w:val="0"/>
        </w:numPr>
        <w:ind w:left="360"/>
      </w:pPr>
    </w:p>
    <w:p w14:paraId="323A9A53" w14:textId="042DDDE0" w:rsidR="004877D4" w:rsidRDefault="006A534A" w:rsidP="002D50E2">
      <w:pPr>
        <w:pStyle w:val="ListBullet"/>
      </w:pPr>
      <w:r w:rsidRPr="008D26E8">
        <w:rPr>
          <w:b/>
          <w:bCs/>
          <w:noProof/>
        </w:rPr>
        <w:t>AssignMacroCcs</w:t>
      </w:r>
      <w:r>
        <w:t xml:space="preserve"> </w:t>
      </w:r>
      <w:r w:rsidR="004877D4">
        <w:t xml:space="preserve">can </w:t>
      </w:r>
      <w:r>
        <w:t xml:space="preserve">optionally </w:t>
      </w:r>
      <w:r w:rsidRPr="00F90DB2">
        <w:t>append</w:t>
      </w:r>
      <w:r>
        <w:t xml:space="preserve"> </w:t>
      </w:r>
      <w:r w:rsidRPr="00F90DB2">
        <w:t>each macro's MIDI CC number</w:t>
      </w:r>
      <w:r>
        <w:t xml:space="preserve"> to its </w:t>
      </w:r>
      <w:r w:rsidRPr="00F90DB2">
        <w:t>display name</w:t>
      </w:r>
      <w:r>
        <w:t xml:space="preserve">, provided a program </w:t>
      </w:r>
      <w:r w:rsidR="00A77B23">
        <w:t>has a</w:t>
      </w:r>
      <w:r>
        <w:t xml:space="preserve"> standard Info</w:t>
      </w:r>
      <w:r w:rsidR="00A77B23">
        <w:t xml:space="preserve"> page</w:t>
      </w:r>
      <w:r>
        <w:t>.</w:t>
      </w:r>
    </w:p>
    <w:p w14:paraId="1A5E4956" w14:textId="076D6A77" w:rsidR="00B47748" w:rsidRDefault="00B47748" w:rsidP="00B47748">
      <w:pPr>
        <w:pStyle w:val="ListBullet"/>
        <w:numPr>
          <w:ilvl w:val="0"/>
          <w:numId w:val="0"/>
        </w:numPr>
        <w:ind w:left="360"/>
      </w:pPr>
      <w:r>
        <w:rPr>
          <w:noProof/>
        </w:rPr>
        <w:drawing>
          <wp:inline distT="0" distB="0" distL="0" distR="0" wp14:anchorId="0B9A1CB1" wp14:editId="4A06DB51">
            <wp:extent cx="3202487" cy="2134991"/>
            <wp:effectExtent l="0" t="0" r="0" b="0"/>
            <wp:docPr id="907247431" name="Falcon Append Macro CCs.png" descr="Falcon Append Macro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7431" name="Falcon Append Macro CCs.png" descr="Falcon Append Macro CCs"/>
                    <pic:cNvPicPr/>
                  </pic:nvPicPr>
                  <pic:blipFill>
                    <a:blip r:link="rId41"/>
                    <a:stretch>
                      <a:fillRect/>
                    </a:stretch>
                  </pic:blipFill>
                  <pic:spPr>
                    <a:xfrm>
                      <a:off x="0" y="0"/>
                      <a:ext cx="3256038" cy="2170692"/>
                    </a:xfrm>
                    <a:prstGeom prst="rect">
                      <a:avLst/>
                    </a:prstGeom>
                  </pic:spPr>
                </pic:pic>
              </a:graphicData>
            </a:graphic>
          </wp:inline>
        </w:drawing>
      </w:r>
    </w:p>
    <w:p w14:paraId="4A85D964" w14:textId="3DAC05EB" w:rsidR="006A534A" w:rsidRDefault="009025AF" w:rsidP="00893A76">
      <w:pPr>
        <w:pStyle w:val="ListBullet"/>
      </w:pPr>
      <w:r w:rsidRPr="003064BB">
        <w:rPr>
          <w:b/>
          <w:bCs/>
          <w:noProof/>
        </w:rPr>
        <w:t>AssignMacroCcs</w:t>
      </w:r>
      <w:r>
        <w:t xml:space="preserve"> does not support GUI script processors</w:t>
      </w:r>
      <w:r w:rsidR="003064BB">
        <w:t xml:space="preserve"> for categories where some original programs have GUI script processors and others do not.  Consequently, f</w:t>
      </w:r>
      <w:r w:rsidR="006A534A" w:rsidRPr="003064BB">
        <w:rPr>
          <w:i/>
          <w:iCs/>
        </w:rPr>
        <w:t>or the Factory (version 1) sound bank</w:t>
      </w:r>
      <w:r w:rsidR="006A534A">
        <w:t xml:space="preserve">, </w:t>
      </w:r>
      <w:r w:rsidR="006A534A" w:rsidRPr="003064BB">
        <w:rPr>
          <w:b/>
          <w:bCs/>
          <w:noProof/>
        </w:rPr>
        <w:t>AssignMacroCcs</w:t>
      </w:r>
      <w:r w:rsidR="006A534A">
        <w:t xml:space="preserve"> only supports GUI script processors for a few specific categories.  See the </w:t>
      </w:r>
      <w:r w:rsidR="006A534A" w:rsidRPr="003064BB">
        <w:rPr>
          <w:b/>
          <w:bCs/>
          <w:noProof/>
        </w:rPr>
        <w:t>AssignMacroCcs</w:t>
      </w:r>
      <w:r w:rsidR="006A534A">
        <w:t xml:space="preserve"> documentation below for details.</w:t>
      </w:r>
    </w:p>
    <w:p w14:paraId="261BA9E4" w14:textId="640B9DA7" w:rsidR="0039160A" w:rsidRDefault="002973EF" w:rsidP="00152C43">
      <w:pPr>
        <w:pStyle w:val="ListBullet"/>
      </w:pPr>
      <w:r>
        <w:rPr>
          <w:i/>
          <w:iCs/>
        </w:rPr>
        <w:t>F</w:t>
      </w:r>
      <w:r w:rsidR="004861A0" w:rsidRPr="004861A0">
        <w:rPr>
          <w:i/>
          <w:iCs/>
        </w:rPr>
        <w:t xml:space="preserve">or </w:t>
      </w:r>
      <w:r w:rsidR="0037356D">
        <w:rPr>
          <w:i/>
          <w:iCs/>
        </w:rPr>
        <w:t xml:space="preserve">the </w:t>
      </w:r>
      <w:r w:rsidR="004877D4">
        <w:rPr>
          <w:i/>
          <w:iCs/>
        </w:rPr>
        <w:t>F</w:t>
      </w:r>
      <w:r w:rsidR="0037356D">
        <w:rPr>
          <w:i/>
          <w:iCs/>
        </w:rPr>
        <w:t>actory</w:t>
      </w:r>
      <w:r w:rsidR="004877D4">
        <w:rPr>
          <w:i/>
          <w:iCs/>
        </w:rPr>
        <w:t xml:space="preserve"> rev2</w:t>
      </w:r>
      <w:r w:rsidR="0037356D">
        <w:rPr>
          <w:i/>
          <w:iCs/>
        </w:rPr>
        <w:t xml:space="preserve"> sound bank</w:t>
      </w:r>
      <w:r w:rsidR="004861A0">
        <w:t>,</w:t>
      </w:r>
      <w:r w:rsidR="009025AF">
        <w:t xml:space="preserve"> </w:t>
      </w:r>
      <w:r w:rsidR="00F45640" w:rsidRPr="008D26E8">
        <w:rPr>
          <w:b/>
          <w:bCs/>
          <w:noProof/>
        </w:rPr>
        <w:t>AssignMacroCcs</w:t>
      </w:r>
      <w:r w:rsidR="00F45640">
        <w:t xml:space="preserve"> </w:t>
      </w:r>
      <w:r w:rsidR="009025AF">
        <w:t>does not support GUI script processors</w:t>
      </w:r>
      <w:r w:rsidR="008D26E8">
        <w:t>.</w:t>
      </w:r>
    </w:p>
    <w:p w14:paraId="0B921AF4" w14:textId="77777777" w:rsidR="008D26E8" w:rsidRDefault="008D26E8" w:rsidP="008D26E8">
      <w:pPr>
        <w:pStyle w:val="ListBullet"/>
        <w:numPr>
          <w:ilvl w:val="0"/>
          <w:numId w:val="0"/>
        </w:numPr>
        <w:ind w:left="360" w:hanging="360"/>
      </w:pPr>
    </w:p>
    <w:p w14:paraId="23034513" w14:textId="66779941" w:rsidR="008D26E8" w:rsidRDefault="008D26E8" w:rsidP="008D26E8">
      <w:pPr>
        <w:pStyle w:val="ListBullet"/>
        <w:numPr>
          <w:ilvl w:val="0"/>
          <w:numId w:val="0"/>
        </w:numPr>
      </w:pPr>
      <w:r>
        <w:t xml:space="preserve">This last point requires explanation.  Hardware continuous controllers, such as knobs and expression pedals, send the whole range of MIDI values from 0 to 127.  Hardware toggle controllers, such as buttons and footswitches, send only 0 or 127.  They need to be assigned to modulate continuous and toggle macros respectively </w:t>
      </w:r>
      <w:r w:rsidR="000C10C8">
        <w:t xml:space="preserve">on the Falcon program's Info page.  For this reason, Falcon Programmer's </w:t>
      </w:r>
      <w:r w:rsidR="000C10C8" w:rsidRPr="003521B0">
        <w:rPr>
          <w:b/>
          <w:bCs/>
        </w:rPr>
        <w:t>MIDI for Macros page</w:t>
      </w:r>
      <w:r w:rsidR="000C10C8">
        <w:t xml:space="preserve"> allows for separate </w:t>
      </w:r>
      <w:r w:rsidR="0008043A">
        <w:t>lists</w:t>
      </w:r>
      <w:r w:rsidR="000C10C8">
        <w:t xml:space="preserve"> of MIDI CC numbers for </w:t>
      </w:r>
      <w:r w:rsidR="000C10C8" w:rsidRPr="008D26E8">
        <w:rPr>
          <w:b/>
          <w:bCs/>
          <w:noProof/>
        </w:rPr>
        <w:t>AssignMacroCcs</w:t>
      </w:r>
      <w:r w:rsidR="000C10C8">
        <w:t xml:space="preserve"> to assign</w:t>
      </w:r>
      <w:r w:rsidR="0008043A">
        <w:t xml:space="preserve"> </w:t>
      </w:r>
      <w:r w:rsidR="000C10C8">
        <w:t>to continuous and toggle macros.</w:t>
      </w:r>
    </w:p>
    <w:p w14:paraId="3944F53D" w14:textId="5C12287A" w:rsidR="000C10C8" w:rsidRDefault="0008043A" w:rsidP="008D26E8">
      <w:pPr>
        <w:pStyle w:val="ListBullet"/>
        <w:numPr>
          <w:ilvl w:val="0"/>
          <w:numId w:val="0"/>
        </w:numPr>
      </w:pPr>
      <w:r>
        <w:rPr>
          <w:noProof/>
        </w:rPr>
        <w:drawing>
          <wp:inline distT="0" distB="0" distL="0" distR="0" wp14:anchorId="3FA7B7F2" wp14:editId="0607B2A9">
            <wp:extent cx="4217096" cy="1386449"/>
            <wp:effectExtent l="0" t="0" r="0" b="4445"/>
            <wp:docPr id="144944908" name="MIDI for Macros CC Number Ranges.png" descr="MIDI for Macros CC Number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908" name="MIDI for Macros CC Number Ranges.png" descr="MIDI for Macros CC Number Ranges"/>
                    <pic:cNvPicPr/>
                  </pic:nvPicPr>
                  <pic:blipFill>
                    <a:blip r:link="rId42"/>
                    <a:stretch>
                      <a:fillRect/>
                    </a:stretch>
                  </pic:blipFill>
                  <pic:spPr>
                    <a:xfrm>
                      <a:off x="0" y="0"/>
                      <a:ext cx="4234817" cy="1392275"/>
                    </a:xfrm>
                    <a:prstGeom prst="rect">
                      <a:avLst/>
                    </a:prstGeom>
                  </pic:spPr>
                </pic:pic>
              </a:graphicData>
            </a:graphic>
          </wp:inline>
        </w:drawing>
      </w:r>
    </w:p>
    <w:p w14:paraId="53C1DEEB" w14:textId="77777777" w:rsidR="0008043A" w:rsidRDefault="0008043A" w:rsidP="008D26E8">
      <w:pPr>
        <w:pStyle w:val="ListBullet"/>
        <w:numPr>
          <w:ilvl w:val="0"/>
          <w:numId w:val="0"/>
        </w:numPr>
      </w:pPr>
    </w:p>
    <w:p w14:paraId="24F79B3D" w14:textId="5B845815" w:rsidR="0008043A" w:rsidRDefault="00453E6F" w:rsidP="008D26E8">
      <w:pPr>
        <w:pStyle w:val="ListBullet"/>
        <w:numPr>
          <w:ilvl w:val="0"/>
          <w:numId w:val="0"/>
        </w:numPr>
      </w:pPr>
      <w:r>
        <w:t>For</w:t>
      </w:r>
      <w:r w:rsidR="00CA7975">
        <w:t xml:space="preserve"> a</w:t>
      </w:r>
      <w:r w:rsidR="0008043A">
        <w:t xml:space="preserve"> standard Info page, Falcon Programmer can tell whether each macro is continuous or a toggle.  Therefore a MIDI CC number from the corresponding list can be assigned.</w:t>
      </w:r>
    </w:p>
    <w:p w14:paraId="1AC39FCE" w14:textId="77777777" w:rsidR="00CA7975" w:rsidRDefault="00CA7975" w:rsidP="008D26E8">
      <w:pPr>
        <w:pStyle w:val="ListBullet"/>
        <w:numPr>
          <w:ilvl w:val="0"/>
          <w:numId w:val="0"/>
        </w:numPr>
      </w:pPr>
    </w:p>
    <w:p w14:paraId="09BE1117" w14:textId="77777777" w:rsidR="00171773" w:rsidRDefault="00171773">
      <w:r>
        <w:br w:type="page"/>
      </w:r>
    </w:p>
    <w:p w14:paraId="028B1020" w14:textId="5C176D04" w:rsidR="00CA7975" w:rsidRDefault="00453E6F" w:rsidP="00171773">
      <w:r>
        <w:lastRenderedPageBreak/>
        <w:t>For</w:t>
      </w:r>
      <w:r w:rsidR="00CA7975">
        <w:t xml:space="preserve"> a script-based Info page, the process is </w:t>
      </w:r>
      <w:r>
        <w:t>less</w:t>
      </w:r>
      <w:r w:rsidR="00CA7975">
        <w:t xml:space="preserve"> straightforward.  Consider the </w:t>
      </w:r>
      <w:r w:rsidR="0036084D">
        <w:t>i</w:t>
      </w:r>
      <w:r w:rsidR="00CA7975">
        <w:t>nformation</w:t>
      </w:r>
      <w:r w:rsidR="0036084D">
        <w:t xml:space="preserve"> </w:t>
      </w:r>
      <w:r w:rsidR="00CA7975">
        <w:t>provided about the GUI script processor</w:t>
      </w:r>
      <w:r w:rsidR="0036084D">
        <w:t xml:space="preserve"> on Falcon's Events page:</w:t>
      </w:r>
    </w:p>
    <w:p w14:paraId="723FBA09" w14:textId="3B406587" w:rsidR="0036084D" w:rsidRDefault="00EF6CBF" w:rsidP="008D26E8">
      <w:pPr>
        <w:pStyle w:val="ListBullet"/>
        <w:numPr>
          <w:ilvl w:val="0"/>
          <w:numId w:val="0"/>
        </w:numPr>
      </w:pPr>
      <w:r>
        <w:rPr>
          <w:noProof/>
        </w:rPr>
        <w:drawing>
          <wp:inline distT="0" distB="0" distL="0" distR="0" wp14:anchorId="3083CB94" wp14:editId="70FF1C65">
            <wp:extent cx="3581296" cy="2580361"/>
            <wp:effectExtent l="0" t="0" r="635" b="0"/>
            <wp:docPr id="34479813" name="Falcon GUI Scipt Processor.png" descr="Falcon GUI Scipt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9813" name="Falcon GUI Scipt Processor.png" descr="Falcon GUI Scipt Processor"/>
                    <pic:cNvPicPr/>
                  </pic:nvPicPr>
                  <pic:blipFill>
                    <a:blip r:link="rId43"/>
                    <a:stretch>
                      <a:fillRect/>
                    </a:stretch>
                  </pic:blipFill>
                  <pic:spPr>
                    <a:xfrm>
                      <a:off x="0" y="0"/>
                      <a:ext cx="3603825" cy="2596594"/>
                    </a:xfrm>
                    <a:prstGeom prst="rect">
                      <a:avLst/>
                    </a:prstGeom>
                  </pic:spPr>
                </pic:pic>
              </a:graphicData>
            </a:graphic>
          </wp:inline>
        </w:drawing>
      </w:r>
    </w:p>
    <w:p w14:paraId="06438051" w14:textId="792FB64D" w:rsidR="00C86E99" w:rsidRDefault="00E74594" w:rsidP="008D26E8">
      <w:pPr>
        <w:pStyle w:val="ListBullet"/>
        <w:numPr>
          <w:ilvl w:val="0"/>
          <w:numId w:val="0"/>
        </w:numPr>
      </w:pPr>
      <w:r>
        <w:t xml:space="preserve">This is essentially just the name of the </w:t>
      </w:r>
      <w:r w:rsidR="00F1158B">
        <w:t xml:space="preserve">top-level </w:t>
      </w:r>
      <w:r>
        <w:t xml:space="preserve">script, </w:t>
      </w:r>
      <w:r>
        <w:rPr>
          <w:noProof/>
        </w:rPr>
        <w:t>'stub.lua'</w:t>
      </w:r>
      <w:r>
        <w:t xml:space="preserve"> in this example, and a picture of the Info page.</w:t>
      </w:r>
      <w:r w:rsidR="00F1158B">
        <w:t xml:space="preserve">  In sound banks licenced from UVI, the top-level script, whose contents are embedded into the program file, is just a stub, whether or not it's actually called </w:t>
      </w:r>
      <w:r w:rsidR="00F1158B">
        <w:rPr>
          <w:noProof/>
        </w:rPr>
        <w:t>'stub.lua'</w:t>
      </w:r>
      <w:r w:rsidR="00DB5C84">
        <w:rPr>
          <w:noProof/>
        </w:rPr>
        <w:t>: it contains a reference to what we can call the main script, which</w:t>
      </w:r>
      <w:r w:rsidR="00432984">
        <w:rPr>
          <w:noProof/>
        </w:rPr>
        <w:t xml:space="preserve"> is embedded in the sound bank file and</w:t>
      </w:r>
      <w:r w:rsidR="00DB5C84">
        <w:rPr>
          <w:noProof/>
        </w:rPr>
        <w:t xml:space="preserve"> does all the work.</w:t>
      </w:r>
      <w:r>
        <w:t xml:space="preserve"> </w:t>
      </w:r>
      <w:r w:rsidR="00F7554E">
        <w:t xml:space="preserve"> </w:t>
      </w:r>
      <w:r>
        <w:t xml:space="preserve">You cannot look at the </w:t>
      </w:r>
      <w:r w:rsidR="00F7554E">
        <w:t>main</w:t>
      </w:r>
      <w:r>
        <w:t xml:space="preserve"> script.</w:t>
      </w:r>
      <w:r w:rsidR="00C86E99">
        <w:t xml:space="preserve">  Read </w:t>
      </w:r>
      <w:r>
        <w:t>access</w:t>
      </w:r>
      <w:r w:rsidR="00C86E99">
        <w:t xml:space="preserve"> is not provided</w:t>
      </w:r>
      <w:r>
        <w:t xml:space="preserve"> to</w:t>
      </w:r>
      <w:r w:rsidR="00F7554E">
        <w:t xml:space="preserve"> main</w:t>
      </w:r>
      <w:r>
        <w:t xml:space="preserve"> scripts referenced by</w:t>
      </w:r>
      <w:r w:rsidR="00C86E99">
        <w:t xml:space="preserve"> script processors in programs belonging to</w:t>
      </w:r>
      <w:r>
        <w:t xml:space="preserve"> the</w:t>
      </w:r>
      <w:r w:rsidR="00171773">
        <w:t xml:space="preserve"> Falcon</w:t>
      </w:r>
      <w:r>
        <w:t xml:space="preserve"> factory sound banks or other sound banks licenced from </w:t>
      </w:r>
      <w:r w:rsidR="00C86E99">
        <w:t>UVI</w:t>
      </w:r>
      <w:r>
        <w:t>.</w:t>
      </w:r>
    </w:p>
    <w:p w14:paraId="649B0087" w14:textId="77777777" w:rsidR="00C86E99" w:rsidRDefault="00C86E99" w:rsidP="008D26E8">
      <w:pPr>
        <w:pStyle w:val="ListBullet"/>
        <w:numPr>
          <w:ilvl w:val="0"/>
          <w:numId w:val="0"/>
        </w:numPr>
      </w:pPr>
    </w:p>
    <w:p w14:paraId="6D949ABF" w14:textId="77777777" w:rsidR="00B4685E" w:rsidRDefault="00E74594" w:rsidP="008D26E8">
      <w:pPr>
        <w:pStyle w:val="ListBullet"/>
        <w:numPr>
          <w:ilvl w:val="0"/>
          <w:numId w:val="0"/>
        </w:numPr>
      </w:pPr>
      <w:r>
        <w:t xml:space="preserve">If Falcon Programmer were able to read a program's GUI script, it might be possible to definitively </w:t>
      </w:r>
      <w:r w:rsidR="00C86E99">
        <w:t xml:space="preserve">recognise which macros are continuous and which are toggles.  </w:t>
      </w:r>
    </w:p>
    <w:p w14:paraId="4B71E8A8" w14:textId="77777777" w:rsidR="00B4685E" w:rsidRDefault="00B4685E" w:rsidP="008D26E8">
      <w:pPr>
        <w:pStyle w:val="ListBullet"/>
        <w:numPr>
          <w:ilvl w:val="0"/>
          <w:numId w:val="0"/>
        </w:numPr>
      </w:pPr>
    </w:p>
    <w:p w14:paraId="200E7E7A" w14:textId="4F725B82" w:rsidR="004877D4" w:rsidRDefault="00B4685E" w:rsidP="00B4685E">
      <w:pPr>
        <w:pStyle w:val="ListBullet"/>
        <w:numPr>
          <w:ilvl w:val="0"/>
          <w:numId w:val="0"/>
        </w:numPr>
      </w:pPr>
      <w:r>
        <w:t>Instead,</w:t>
      </w:r>
      <w:r w:rsidR="00C86E99">
        <w:t xml:space="preserve"> Falcon Programmer</w:t>
      </w:r>
      <w:r>
        <w:t xml:space="preserve"> b</w:t>
      </w:r>
      <w:r w:rsidR="00F7554E">
        <w:t>ase</w:t>
      </w:r>
      <w:r>
        <w:t>s</w:t>
      </w:r>
      <w:r w:rsidR="00F7554E">
        <w:t xml:space="preserve"> the GUI script p</w:t>
      </w:r>
      <w:r w:rsidR="0037356D">
        <w:t xml:space="preserve">rocessor's MIDI CC assignments on </w:t>
      </w:r>
      <w:r w:rsidR="0037356D" w:rsidRPr="00652766">
        <w:rPr>
          <w:b/>
          <w:bCs/>
        </w:rPr>
        <w:t>a built-in or user-defined template.</w:t>
      </w:r>
      <w:r w:rsidR="0037356D">
        <w:t xml:space="preserve">  </w:t>
      </w:r>
      <w:r>
        <w:t>However, t</w:t>
      </w:r>
      <w:r w:rsidR="0037356D">
        <w:t>his</w:t>
      </w:r>
      <w:r>
        <w:t xml:space="preserve"> </w:t>
      </w:r>
      <w:r w:rsidR="0037356D">
        <w:t>is</w:t>
      </w:r>
      <w:r>
        <w:t xml:space="preserve"> only </w:t>
      </w:r>
      <w:r w:rsidR="0037356D" w:rsidRPr="004877D4">
        <w:t>possible</w:t>
      </w:r>
      <w:r w:rsidR="0037356D">
        <w:t xml:space="preserve"> where all programs in a sound bank or category have consistent </w:t>
      </w:r>
      <w:r>
        <w:t>combinations of continuous and toggle macros in the same order on the Info page</w:t>
      </w:r>
      <w:r w:rsidR="0037356D">
        <w:t>.</w:t>
      </w:r>
      <w:r>
        <w:t xml:space="preserve">  For many if not all Falcon Factory rev2 categories, that is not the case.</w:t>
      </w:r>
    </w:p>
    <w:p w14:paraId="0ECAF89D" w14:textId="77777777" w:rsidR="00B4685E" w:rsidRDefault="00B4685E" w:rsidP="00B4685E">
      <w:pPr>
        <w:pStyle w:val="ListBullet"/>
        <w:numPr>
          <w:ilvl w:val="0"/>
          <w:numId w:val="0"/>
        </w:numPr>
      </w:pPr>
    </w:p>
    <w:p w14:paraId="575CF19F" w14:textId="40F573FA" w:rsidR="00B4685E" w:rsidRDefault="00B4685E" w:rsidP="00B4685E">
      <w:pPr>
        <w:pStyle w:val="ListBullet"/>
        <w:numPr>
          <w:ilvl w:val="0"/>
          <w:numId w:val="0"/>
        </w:numPr>
      </w:pPr>
      <w:r>
        <w:t xml:space="preserve">An alternative that unfortunately proved not to be feasible would be to base the GUI script processor's MIDI CC assignments </w:t>
      </w:r>
      <w:r w:rsidRPr="000C0CD9">
        <w:rPr>
          <w:b/>
          <w:bCs/>
        </w:rPr>
        <w:t xml:space="preserve">on the macros in the standard </w:t>
      </w:r>
      <w:r w:rsidR="00321B08">
        <w:rPr>
          <w:b/>
          <w:bCs/>
        </w:rPr>
        <w:t>GUI</w:t>
      </w:r>
      <w:r w:rsidR="00B45DC9">
        <w:t xml:space="preserve">, which you can view by clicking the Script button near the top of the info page. </w:t>
      </w:r>
      <w:r>
        <w:t xml:space="preserve"> That would only work if</w:t>
      </w:r>
      <w:r w:rsidR="00321B08">
        <w:t xml:space="preserve"> the macros were in the same order in the standard GUI and the script-based GUI.  For most Falcon Factory rev2 programs, that is the case.  But there are many exceptions.  One example is </w:t>
      </w:r>
      <w:r w:rsidR="00321B08" w:rsidRPr="0021672B">
        <w:t>Falcon Factory rev2\Bass\Big Sleep</w:t>
      </w:r>
      <w:r w:rsidR="00321B08">
        <w:t>.</w:t>
      </w:r>
    </w:p>
    <w:p w14:paraId="1A00E103" w14:textId="6F9A3E19" w:rsidR="00BA7CD6" w:rsidRDefault="00BA7CD6" w:rsidP="00B4685E">
      <w:pPr>
        <w:pStyle w:val="ListBullet"/>
        <w:numPr>
          <w:ilvl w:val="0"/>
          <w:numId w:val="0"/>
        </w:numPr>
      </w:pPr>
      <w:r>
        <w:rPr>
          <w:noProof/>
        </w:rPr>
        <w:drawing>
          <wp:inline distT="0" distB="0" distL="0" distR="0" wp14:anchorId="59579D6D" wp14:editId="2BEF7649">
            <wp:extent cx="2759901" cy="1837930"/>
            <wp:effectExtent l="0" t="0" r="2540" b="0"/>
            <wp:docPr id="427110101" name="Falcon Factory rev2-Bass-Big Sleep Script-Based Info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10101" name="Falcon Factory rev2-Bass-Big Sleep Script-Based Info page.png"/>
                    <pic:cNvPicPr/>
                  </pic:nvPicPr>
                  <pic:blipFill>
                    <a:blip r:link="rId40"/>
                    <a:stretch>
                      <a:fillRect/>
                    </a:stretch>
                  </pic:blipFill>
                  <pic:spPr>
                    <a:xfrm>
                      <a:off x="0" y="0"/>
                      <a:ext cx="2777723" cy="1849799"/>
                    </a:xfrm>
                    <a:prstGeom prst="rect">
                      <a:avLst/>
                    </a:prstGeom>
                  </pic:spPr>
                </pic:pic>
              </a:graphicData>
            </a:graphic>
          </wp:inline>
        </w:drawing>
      </w:r>
      <w:r>
        <w:t xml:space="preserve"> </w:t>
      </w:r>
      <w:r>
        <w:rPr>
          <w:noProof/>
        </w:rPr>
        <w:drawing>
          <wp:inline distT="0" distB="0" distL="0" distR="0" wp14:anchorId="0B4D3E78" wp14:editId="2141FF33">
            <wp:extent cx="2735234" cy="1824625"/>
            <wp:effectExtent l="0" t="0" r="8255" b="4445"/>
            <wp:docPr id="560127351" name="Picture 1" descr="Falcon Factory rev2-Bass-Big Sleep Standard Info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127351" name="Picture 1" descr="Falcon Factory rev2-Bass-Big Sleep Standard Info pag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62663" cy="1842923"/>
                    </a:xfrm>
                    <a:prstGeom prst="rect">
                      <a:avLst/>
                    </a:prstGeom>
                  </pic:spPr>
                </pic:pic>
              </a:graphicData>
            </a:graphic>
          </wp:inline>
        </w:drawing>
      </w:r>
    </w:p>
    <w:p w14:paraId="5A845833" w14:textId="77777777" w:rsidR="00321B08" w:rsidRDefault="00321B08" w:rsidP="00B4685E">
      <w:pPr>
        <w:pStyle w:val="ListBullet"/>
        <w:numPr>
          <w:ilvl w:val="0"/>
          <w:numId w:val="0"/>
        </w:numPr>
      </w:pPr>
    </w:p>
    <w:p w14:paraId="5E1D2132" w14:textId="1BD39198" w:rsidR="00B45DC9" w:rsidRDefault="00B45DC9" w:rsidP="00B45DC9">
      <w:pPr>
        <w:pStyle w:val="Heading3"/>
      </w:pPr>
      <w:bookmarkStart w:id="6" w:name="_Toc171155766"/>
      <w:r>
        <w:t>When script</w:t>
      </w:r>
      <w:r w:rsidR="00B71DD4">
        <w:t>-based</w:t>
      </w:r>
      <w:r>
        <w:t xml:space="preserve"> </w:t>
      </w:r>
      <w:r w:rsidR="00B71DD4">
        <w:t>Info pages</w:t>
      </w:r>
      <w:r>
        <w:t xml:space="preserve"> are mandatory</w:t>
      </w:r>
      <w:bookmarkEnd w:id="6"/>
    </w:p>
    <w:p w14:paraId="7CF62AEF" w14:textId="77777777" w:rsidR="00B45DC9" w:rsidRDefault="00B45DC9" w:rsidP="004877D4">
      <w:pPr>
        <w:pStyle w:val="ListBullet"/>
        <w:numPr>
          <w:ilvl w:val="0"/>
          <w:numId w:val="0"/>
        </w:numPr>
      </w:pPr>
    </w:p>
    <w:p w14:paraId="55CF30BB" w14:textId="3F73A010" w:rsidR="004877D4" w:rsidRDefault="00B45DC9" w:rsidP="004877D4">
      <w:pPr>
        <w:pStyle w:val="ListBullet"/>
        <w:numPr>
          <w:ilvl w:val="0"/>
          <w:numId w:val="0"/>
        </w:numPr>
      </w:pPr>
      <w:r>
        <w:t>A few sound banks and categories do not have</w:t>
      </w:r>
      <w:r w:rsidR="00B71DD4">
        <w:t xml:space="preserve"> macros on the standard Info page GUI corresponding to every control on the script-based GUI</w:t>
      </w:r>
      <w:r w:rsidR="004877D4">
        <w:t>.  An example is the Organic Keys sound bank:</w:t>
      </w:r>
    </w:p>
    <w:p w14:paraId="088D5240" w14:textId="77777777" w:rsidR="004877D4" w:rsidRDefault="004877D4" w:rsidP="004877D4">
      <w:pPr>
        <w:pStyle w:val="ListBullet"/>
        <w:numPr>
          <w:ilvl w:val="0"/>
          <w:numId w:val="0"/>
        </w:numPr>
      </w:pPr>
      <w:r>
        <w:rPr>
          <w:noProof/>
        </w:rPr>
        <w:drawing>
          <wp:inline distT="0" distB="0" distL="0" distR="0" wp14:anchorId="7A7B03B9" wp14:editId="5C4AD128">
            <wp:extent cx="2722323" cy="1816011"/>
            <wp:effectExtent l="0" t="0" r="1905" b="0"/>
            <wp:docPr id="2085070281" name="Organic Keys Info Page, Script-Based.png" descr="Organic Keys Info Page,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70281" name="Organic Keys Info Page, Script-Based.png" descr="Organic Keys Info Page, Script-Based"/>
                    <pic:cNvPicPr/>
                  </pic:nvPicPr>
                  <pic:blipFill>
                    <a:blip r:link="rId45"/>
                    <a:stretch>
                      <a:fillRect/>
                    </a:stretch>
                  </pic:blipFill>
                  <pic:spPr>
                    <a:xfrm>
                      <a:off x="0" y="0"/>
                      <a:ext cx="2749521" cy="1834154"/>
                    </a:xfrm>
                    <a:prstGeom prst="rect">
                      <a:avLst/>
                    </a:prstGeom>
                  </pic:spPr>
                </pic:pic>
              </a:graphicData>
            </a:graphic>
          </wp:inline>
        </w:drawing>
      </w:r>
      <w:r>
        <w:t xml:space="preserve"> </w:t>
      </w:r>
      <w:r>
        <w:rPr>
          <w:noProof/>
        </w:rPr>
        <w:drawing>
          <wp:inline distT="0" distB="0" distL="0" distR="0" wp14:anchorId="3D46DC99" wp14:editId="6289B717">
            <wp:extent cx="2705253" cy="1799573"/>
            <wp:effectExtent l="0" t="0" r="0" b="0"/>
            <wp:docPr id="2042564607" name="Picture 1" descr="Organic Keys Info Page,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64607" name="Picture 1" descr="Organic Keys Info Page, Standar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31990" cy="1817359"/>
                    </a:xfrm>
                    <a:prstGeom prst="rect">
                      <a:avLst/>
                    </a:prstGeom>
                  </pic:spPr>
                </pic:pic>
              </a:graphicData>
            </a:graphic>
          </wp:inline>
        </w:drawing>
      </w:r>
    </w:p>
    <w:p w14:paraId="30990C56" w14:textId="77777777" w:rsidR="004877D4" w:rsidRDefault="004877D4" w:rsidP="004877D4">
      <w:pPr>
        <w:pStyle w:val="ListBullet"/>
        <w:numPr>
          <w:ilvl w:val="0"/>
          <w:numId w:val="0"/>
        </w:numPr>
      </w:pPr>
      <w:r>
        <w:t>As you can see, the standard GUI only contains one macro.  It corresponds to the Expression knob on the script-based GUI.</w:t>
      </w:r>
    </w:p>
    <w:p w14:paraId="56DF3957" w14:textId="77777777" w:rsidR="004877D4" w:rsidRDefault="004877D4" w:rsidP="006512E8">
      <w:pPr>
        <w:pStyle w:val="ListBullet"/>
        <w:numPr>
          <w:ilvl w:val="0"/>
          <w:numId w:val="0"/>
        </w:numPr>
      </w:pPr>
    </w:p>
    <w:p w14:paraId="3E3AD90F" w14:textId="5A5C234D" w:rsidR="00540768" w:rsidRPr="005F2742" w:rsidRDefault="00540768" w:rsidP="006512E8">
      <w:pPr>
        <w:pStyle w:val="ListBullet"/>
        <w:numPr>
          <w:ilvl w:val="0"/>
          <w:numId w:val="0"/>
        </w:numPr>
      </w:pPr>
      <w:r>
        <w:t xml:space="preserve">Clearly, simply removing the GUI script processor is not going to work for </w:t>
      </w:r>
      <w:r w:rsidR="009F3F00">
        <w:t xml:space="preserve">such sound banks and categories.  So for two of the three known cases, the </w:t>
      </w:r>
      <w:r w:rsidR="009F3F00" w:rsidRPr="009F3F00">
        <w:rPr>
          <w:b/>
          <w:bCs/>
          <w:noProof/>
        </w:rPr>
        <w:t>InitialiseLayout</w:t>
      </w:r>
      <w:r w:rsidR="009F3F00">
        <w:t xml:space="preserve"> configuration task </w:t>
      </w:r>
      <w:r w:rsidR="008060F6">
        <w:t>does not support</w:t>
      </w:r>
      <w:r w:rsidR="009F3F00">
        <w:t xml:space="preserve"> GUI script processor removal.  These are </w:t>
      </w:r>
      <w:r w:rsidR="008F2BC0" w:rsidRPr="00686A6A">
        <w:rPr>
          <w:i/>
          <w:iCs/>
        </w:rPr>
        <w:t>the Falcon Factory (version 1)\Organic Texture 2.8 category and the Organic Keys sound bank</w:t>
      </w:r>
      <w:r w:rsidR="008F2BC0">
        <w:t>.</w:t>
      </w:r>
      <w:r w:rsidR="005F2742">
        <w:t xml:space="preserve">  For the </w:t>
      </w:r>
      <w:r w:rsidR="005F2742">
        <w:rPr>
          <w:i/>
          <w:iCs/>
        </w:rPr>
        <w:t>Organic Pads sound bank</w:t>
      </w:r>
      <w:r w:rsidR="005F2742">
        <w:t xml:space="preserve">, a </w:t>
      </w:r>
      <w:r w:rsidR="00620FB2">
        <w:t xml:space="preserve">new standard </w:t>
      </w:r>
      <w:r w:rsidR="006406E1">
        <w:t>GUI</w:t>
      </w:r>
      <w:r w:rsidR="00620FB2">
        <w:t xml:space="preserve"> is instead created</w:t>
      </w:r>
      <w:r w:rsidR="005F2742">
        <w:t>, as will be explained shortly.</w:t>
      </w:r>
    </w:p>
    <w:p w14:paraId="417EDFC1" w14:textId="77777777" w:rsidR="005F2742" w:rsidRDefault="005F2742" w:rsidP="006512E8">
      <w:pPr>
        <w:pStyle w:val="ListBullet"/>
        <w:numPr>
          <w:ilvl w:val="0"/>
          <w:numId w:val="0"/>
        </w:numPr>
      </w:pPr>
    </w:p>
    <w:p w14:paraId="22D0E1DA" w14:textId="24D586EC" w:rsidR="005F2742" w:rsidRDefault="005F2742" w:rsidP="005F2742">
      <w:pPr>
        <w:pStyle w:val="Heading3"/>
      </w:pPr>
      <w:bookmarkStart w:id="7" w:name="_Toc171155767"/>
      <w:r>
        <w:t>GUI Script Processor page defaults</w:t>
      </w:r>
      <w:bookmarkEnd w:id="7"/>
    </w:p>
    <w:p w14:paraId="126F257C" w14:textId="77777777" w:rsidR="00C3182D" w:rsidRDefault="00C3182D" w:rsidP="006512E8">
      <w:pPr>
        <w:pStyle w:val="ListBullet"/>
        <w:numPr>
          <w:ilvl w:val="0"/>
          <w:numId w:val="0"/>
        </w:numPr>
      </w:pPr>
    </w:p>
    <w:p w14:paraId="0089B981" w14:textId="7B33582A" w:rsidR="005F2742" w:rsidRDefault="005F2742" w:rsidP="006512E8">
      <w:pPr>
        <w:pStyle w:val="ListBullet"/>
        <w:numPr>
          <w:ilvl w:val="0"/>
          <w:numId w:val="0"/>
        </w:numPr>
      </w:pPr>
      <w:r>
        <w:t>Falcon Programmer's GUI Script Processor page initially includes the sound bank and categor</w:t>
      </w:r>
      <w:r w:rsidR="00736669">
        <w:t>y</w:t>
      </w:r>
      <w:r>
        <w:t xml:space="preserve"> for which GUI script processor removal is not supported, along with the Organic Pads sound bank, in the list of sound banks and categories for which the GUI script processor must not be removed by </w:t>
      </w:r>
      <w:r w:rsidRPr="009F3F00">
        <w:rPr>
          <w:b/>
          <w:bCs/>
          <w:noProof/>
        </w:rPr>
        <w:t>InitialiseLayout</w:t>
      </w:r>
      <w:r w:rsidRPr="00D763F2">
        <w:t>.</w:t>
      </w:r>
    </w:p>
    <w:p w14:paraId="28CB5B69" w14:textId="2D8DAD3F" w:rsidR="00D763F2" w:rsidRDefault="00D763F2" w:rsidP="006512E8">
      <w:pPr>
        <w:pStyle w:val="ListBullet"/>
        <w:numPr>
          <w:ilvl w:val="0"/>
          <w:numId w:val="0"/>
        </w:numPr>
      </w:pPr>
      <w:r>
        <w:rPr>
          <w:noProof/>
        </w:rPr>
        <w:drawing>
          <wp:inline distT="0" distB="0" distL="0" distR="0" wp14:anchorId="2F3C05E8" wp14:editId="2386E10A">
            <wp:extent cx="5414144" cy="2292263"/>
            <wp:effectExtent l="0" t="0" r="0" b="0"/>
            <wp:docPr id="1814437531" name="GUI Script Processor Defa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37531" name="GUI Script Processor Defaults.png"/>
                    <pic:cNvPicPr/>
                  </pic:nvPicPr>
                  <pic:blipFill>
                    <a:blip r:link="rId47"/>
                    <a:stretch>
                      <a:fillRect/>
                    </a:stretch>
                  </pic:blipFill>
                  <pic:spPr>
                    <a:xfrm>
                      <a:off x="0" y="0"/>
                      <a:ext cx="5461587" cy="2312350"/>
                    </a:xfrm>
                    <a:prstGeom prst="rect">
                      <a:avLst/>
                    </a:prstGeom>
                  </pic:spPr>
                </pic:pic>
              </a:graphicData>
            </a:graphic>
          </wp:inline>
        </w:drawing>
      </w:r>
    </w:p>
    <w:p w14:paraId="2FBAA5B6" w14:textId="77777777" w:rsidR="004573F1" w:rsidRDefault="004573F1" w:rsidP="006512E8">
      <w:pPr>
        <w:pStyle w:val="ListBullet"/>
        <w:numPr>
          <w:ilvl w:val="0"/>
          <w:numId w:val="0"/>
        </w:numPr>
      </w:pPr>
    </w:p>
    <w:p w14:paraId="4D50FD76" w14:textId="56B8916C" w:rsidR="004573F1" w:rsidRDefault="004573F1" w:rsidP="006512E8">
      <w:pPr>
        <w:pStyle w:val="ListBullet"/>
        <w:numPr>
          <w:ilvl w:val="0"/>
          <w:numId w:val="0"/>
        </w:numPr>
      </w:pPr>
      <w:r>
        <w:t>Organic Pads is included because the sounds of its programs will be modified in the standard GUI version.</w:t>
      </w:r>
    </w:p>
    <w:p w14:paraId="6C0889C2" w14:textId="77777777" w:rsidR="00D763F2" w:rsidRDefault="00D763F2">
      <w:pPr>
        <w:rPr>
          <w:b/>
          <w:sz w:val="28"/>
        </w:rPr>
      </w:pPr>
      <w:r>
        <w:br w:type="page"/>
      </w:r>
    </w:p>
    <w:p w14:paraId="3C8C7DCF" w14:textId="2C55A0DA" w:rsidR="00C3182D" w:rsidRDefault="00C3182D" w:rsidP="00C3182D">
      <w:pPr>
        <w:pStyle w:val="Heading3"/>
      </w:pPr>
      <w:bookmarkStart w:id="8" w:name="_Toc171155768"/>
      <w:r>
        <w:lastRenderedPageBreak/>
        <w:t>The Organic Pads sound bank</w:t>
      </w:r>
      <w:bookmarkEnd w:id="8"/>
    </w:p>
    <w:p w14:paraId="49B9D9E0" w14:textId="77777777" w:rsidR="008F2BC0" w:rsidRDefault="008F2BC0" w:rsidP="006512E8">
      <w:pPr>
        <w:pStyle w:val="ListBullet"/>
        <w:numPr>
          <w:ilvl w:val="0"/>
          <w:numId w:val="0"/>
        </w:numPr>
      </w:pPr>
    </w:p>
    <w:p w14:paraId="478B8A25" w14:textId="65D111FB" w:rsidR="008F2BC0" w:rsidRDefault="00D763F2" w:rsidP="006512E8">
      <w:pPr>
        <w:pStyle w:val="ListBullet"/>
        <w:numPr>
          <w:ilvl w:val="0"/>
          <w:numId w:val="0"/>
        </w:numPr>
      </w:pPr>
      <w:r>
        <w:t>T</w:t>
      </w:r>
      <w:r w:rsidR="008F2BC0">
        <w:t xml:space="preserve">he Organic Pads sound bank, </w:t>
      </w:r>
      <w:r w:rsidR="008060F6">
        <w:t xml:space="preserve">like Organic Keys, </w:t>
      </w:r>
      <w:r w:rsidR="008F2BC0">
        <w:t>lacks standard GUI macros corresponding to all script-based GUI controls</w:t>
      </w:r>
      <w:r>
        <w:t>. However</w:t>
      </w:r>
      <w:r w:rsidR="008F2BC0">
        <w:t xml:space="preserve">, </w:t>
      </w:r>
      <w:r w:rsidR="008F2BC0" w:rsidRPr="009F3F00">
        <w:rPr>
          <w:b/>
          <w:bCs/>
          <w:noProof/>
        </w:rPr>
        <w:t>InitialiseLayout</w:t>
      </w:r>
      <w:r w:rsidR="008F2BC0">
        <w:t xml:space="preserve"> </w:t>
      </w:r>
      <w:r w:rsidRPr="00C81A7C">
        <w:rPr>
          <w:i/>
          <w:iCs/>
        </w:rPr>
        <w:t>d</w:t>
      </w:r>
      <w:r w:rsidR="00C81A7C" w:rsidRPr="00C81A7C">
        <w:rPr>
          <w:i/>
          <w:iCs/>
        </w:rPr>
        <w:t>oes support removal of the Organic Pads script processor</w:t>
      </w:r>
      <w:r w:rsidR="008F2BC0">
        <w:t>.</w:t>
      </w:r>
      <w:r w:rsidR="002A607A">
        <w:t xml:space="preserve">  </w:t>
      </w:r>
      <w:r w:rsidR="00C81A7C">
        <w:t>To get</w:t>
      </w:r>
      <w:r w:rsidR="002A607A">
        <w:t xml:space="preserve"> </w:t>
      </w:r>
      <w:r w:rsidR="00C81A7C">
        <w:t xml:space="preserve">round the problem with the original standard GUI, </w:t>
      </w:r>
      <w:r w:rsidR="00C81A7C" w:rsidRPr="009F3F00">
        <w:rPr>
          <w:b/>
          <w:bCs/>
          <w:noProof/>
        </w:rPr>
        <w:t>InitialiseLayout</w:t>
      </w:r>
      <w:r w:rsidR="00C81A7C">
        <w:t xml:space="preserve"> </w:t>
      </w:r>
      <w:r w:rsidR="002A607A">
        <w:t xml:space="preserve">rebuilds the standard </w:t>
      </w:r>
      <w:r w:rsidR="00C81A7C">
        <w:t>GUI</w:t>
      </w:r>
      <w:r w:rsidR="002A607A">
        <w:t xml:space="preserve"> to include macros corresponding to the script-based GUI controls, with some exceptions</w:t>
      </w:r>
      <w:r w:rsidR="005A005E">
        <w:t>.</w:t>
      </w:r>
    </w:p>
    <w:p w14:paraId="443BC2E5" w14:textId="35295DDB" w:rsidR="002A607A" w:rsidRDefault="00C70CF0" w:rsidP="006512E8">
      <w:pPr>
        <w:pStyle w:val="ListBullet"/>
        <w:numPr>
          <w:ilvl w:val="0"/>
          <w:numId w:val="0"/>
        </w:numPr>
        <w:rPr>
          <w:b/>
          <w:bCs/>
        </w:rPr>
      </w:pPr>
      <w:r>
        <w:rPr>
          <w:b/>
          <w:bCs/>
          <w:noProof/>
        </w:rPr>
        <w:drawing>
          <wp:inline distT="0" distB="0" distL="0" distR="0" wp14:anchorId="6CDB4C4E" wp14:editId="5B1D8F69">
            <wp:extent cx="2688920" cy="1791497"/>
            <wp:effectExtent l="0" t="0" r="0" b="0"/>
            <wp:docPr id="2010591101" name="Organic Pads Script-Based.png" descr="Organic Pads Script-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91101" name="Organic Pads Script-Based.png" descr="Organic Pads Script-Based"/>
                    <pic:cNvPicPr/>
                  </pic:nvPicPr>
                  <pic:blipFill>
                    <a:blip r:link="rId48"/>
                    <a:stretch>
                      <a:fillRect/>
                    </a:stretch>
                  </pic:blipFill>
                  <pic:spPr>
                    <a:xfrm>
                      <a:off x="0" y="0"/>
                      <a:ext cx="2719647" cy="1811969"/>
                    </a:xfrm>
                    <a:prstGeom prst="rect">
                      <a:avLst/>
                    </a:prstGeom>
                  </pic:spPr>
                </pic:pic>
              </a:graphicData>
            </a:graphic>
          </wp:inline>
        </w:drawing>
      </w:r>
      <w:r>
        <w:rPr>
          <w:b/>
          <w:bCs/>
        </w:rPr>
        <w:t xml:space="preserve"> </w:t>
      </w:r>
      <w:r>
        <w:rPr>
          <w:b/>
          <w:bCs/>
          <w:noProof/>
        </w:rPr>
        <w:drawing>
          <wp:inline distT="0" distB="0" distL="0" distR="0" wp14:anchorId="0F026484" wp14:editId="106939DD">
            <wp:extent cx="2670954" cy="1778696"/>
            <wp:effectExtent l="0" t="0" r="0" b="0"/>
            <wp:docPr id="545065268" name="Picture 2" descr="Organic Pad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5268" name="Picture 2" descr="Organic Pads Standar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697195" cy="1796171"/>
                    </a:xfrm>
                    <a:prstGeom prst="rect">
                      <a:avLst/>
                    </a:prstGeom>
                  </pic:spPr>
                </pic:pic>
              </a:graphicData>
            </a:graphic>
          </wp:inline>
        </w:drawing>
      </w:r>
    </w:p>
    <w:p w14:paraId="2A04ACE3" w14:textId="77777777" w:rsidR="00C70CF0" w:rsidRPr="009F3F00" w:rsidRDefault="00C70CF0" w:rsidP="006512E8">
      <w:pPr>
        <w:pStyle w:val="ListBullet"/>
        <w:numPr>
          <w:ilvl w:val="0"/>
          <w:numId w:val="0"/>
        </w:numPr>
        <w:rPr>
          <w:b/>
          <w:bCs/>
        </w:rPr>
      </w:pPr>
    </w:p>
    <w:sectPr w:rsidR="00C70CF0" w:rsidRPr="009F3F00" w:rsidSect="00F617F8">
      <w:headerReference w:type="default" r:id="rId50"/>
      <w:footerReference w:type="default" r:id="rId51"/>
      <w:endnotePr>
        <w:numFmt w:val="decimal"/>
      </w:endnotePr>
      <w:pgSz w:w="11907" w:h="16840" w:code="9"/>
      <w:pgMar w:top="567" w:right="1134" w:bottom="567" w:left="1134" w:header="284" w:footer="283"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E13E9" w14:textId="77777777" w:rsidR="00180FB5" w:rsidRPr="003171A1" w:rsidRDefault="00180FB5" w:rsidP="003171A1">
      <w:pPr>
        <w:pStyle w:val="Footer"/>
      </w:pPr>
    </w:p>
  </w:endnote>
  <w:endnote w:type="continuationSeparator" w:id="0">
    <w:p w14:paraId="3260FCFF" w14:textId="77777777" w:rsidR="00180FB5" w:rsidRPr="003171A1" w:rsidRDefault="00180FB5" w:rsidP="003171A1">
      <w:pPr>
        <w:pStyle w:val="Footer"/>
      </w:pPr>
    </w:p>
  </w:endnote>
  <w:endnote w:type="continuationNotice" w:id="1">
    <w:p w14:paraId="3E0CBCAE" w14:textId="77777777" w:rsidR="00180FB5" w:rsidRDefault="00180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9C2F2" w14:textId="77777777" w:rsidR="00A24673" w:rsidRDefault="00A2467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C8E18" w14:textId="77777777" w:rsidR="00180FB5" w:rsidRDefault="00180FB5" w:rsidP="003171A1">
      <w:r>
        <w:separator/>
      </w:r>
    </w:p>
  </w:footnote>
  <w:footnote w:type="continuationSeparator" w:id="0">
    <w:p w14:paraId="7094416D" w14:textId="77777777" w:rsidR="00180FB5" w:rsidRDefault="00180FB5" w:rsidP="00317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9857457"/>
      <w:docPartObj>
        <w:docPartGallery w:val="Page Numbers (Top of Page)"/>
        <w:docPartUnique/>
      </w:docPartObj>
    </w:sdtPr>
    <w:sdtEndPr>
      <w:rPr>
        <w:noProof/>
      </w:rPr>
    </w:sdtEndPr>
    <w:sdtContent>
      <w:p w14:paraId="39D92C05" w14:textId="4C790DA4" w:rsidR="000A2472" w:rsidRDefault="000A24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8B8A4" w14:textId="77777777" w:rsidR="000A2472" w:rsidRDefault="000A2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8EEC46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F4A1B0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C551637"/>
    <w:multiLevelType w:val="multilevel"/>
    <w:tmpl w:val="D2C8C798"/>
    <w:styleLink w:val="List0"/>
    <w:lvl w:ilvl="0">
      <w:numFmt w:val="bullet"/>
      <w:lvlText w:val="•"/>
      <w:lvlJc w:val="left"/>
      <w:rPr>
        <w:position w:val="0"/>
        <w:rtl w:val="0"/>
      </w:rPr>
    </w:lvl>
    <w:lvl w:ilvl="1">
      <w:start w:val="1"/>
      <w:numFmt w:val="bullet"/>
      <w:lvlText w:val="•"/>
      <w:lvlJc w:val="left"/>
      <w:pPr>
        <w:tabs>
          <w:tab w:val="num" w:pos="-1"/>
        </w:tabs>
        <w:ind w:left="-1"/>
      </w:pPr>
      <w:rPr>
        <w:position w:val="0"/>
        <w:rtl w:val="0"/>
      </w:rPr>
    </w:lvl>
    <w:lvl w:ilvl="2">
      <w:start w:val="1"/>
      <w:numFmt w:val="bullet"/>
      <w:lvlText w:val="•"/>
      <w:lvlJc w:val="left"/>
      <w:pPr>
        <w:tabs>
          <w:tab w:val="num" w:pos="-1"/>
        </w:tabs>
        <w:ind w:left="-1"/>
      </w:pPr>
      <w:rPr>
        <w:position w:val="0"/>
        <w:rtl w:val="0"/>
      </w:rPr>
    </w:lvl>
    <w:lvl w:ilvl="3">
      <w:start w:val="1"/>
      <w:numFmt w:val="bullet"/>
      <w:lvlText w:val="•"/>
      <w:lvlJc w:val="left"/>
      <w:pPr>
        <w:tabs>
          <w:tab w:val="num" w:pos="-1"/>
        </w:tabs>
        <w:ind w:left="-1"/>
      </w:pPr>
      <w:rPr>
        <w:position w:val="0"/>
        <w:rtl w:val="0"/>
      </w:rPr>
    </w:lvl>
    <w:lvl w:ilvl="4">
      <w:start w:val="1"/>
      <w:numFmt w:val="bullet"/>
      <w:lvlText w:val="•"/>
      <w:lvlJc w:val="left"/>
      <w:pPr>
        <w:tabs>
          <w:tab w:val="num" w:pos="-1"/>
        </w:tabs>
        <w:ind w:left="-1"/>
      </w:pPr>
      <w:rPr>
        <w:position w:val="0"/>
        <w:rtl w:val="0"/>
      </w:rPr>
    </w:lvl>
    <w:lvl w:ilvl="5">
      <w:start w:val="1"/>
      <w:numFmt w:val="bullet"/>
      <w:lvlText w:val="•"/>
      <w:lvlJc w:val="left"/>
      <w:pPr>
        <w:tabs>
          <w:tab w:val="num" w:pos="-1"/>
        </w:tabs>
        <w:ind w:left="-1"/>
      </w:pPr>
      <w:rPr>
        <w:position w:val="0"/>
        <w:rtl w:val="0"/>
      </w:rPr>
    </w:lvl>
    <w:lvl w:ilvl="6">
      <w:start w:val="1"/>
      <w:numFmt w:val="bullet"/>
      <w:lvlText w:val="•"/>
      <w:lvlJc w:val="left"/>
      <w:pPr>
        <w:tabs>
          <w:tab w:val="num" w:pos="-1"/>
        </w:tabs>
        <w:ind w:left="-1"/>
      </w:pPr>
      <w:rPr>
        <w:position w:val="0"/>
        <w:rtl w:val="0"/>
      </w:rPr>
    </w:lvl>
    <w:lvl w:ilvl="7">
      <w:start w:val="1"/>
      <w:numFmt w:val="bullet"/>
      <w:lvlText w:val="•"/>
      <w:lvlJc w:val="left"/>
      <w:pPr>
        <w:tabs>
          <w:tab w:val="num" w:pos="-1"/>
        </w:tabs>
        <w:ind w:left="-1"/>
      </w:pPr>
      <w:rPr>
        <w:position w:val="0"/>
        <w:rtl w:val="0"/>
      </w:rPr>
    </w:lvl>
    <w:lvl w:ilvl="8">
      <w:start w:val="1"/>
      <w:numFmt w:val="bullet"/>
      <w:lvlText w:val="•"/>
      <w:lvlJc w:val="left"/>
      <w:pPr>
        <w:tabs>
          <w:tab w:val="num" w:pos="-1"/>
        </w:tabs>
        <w:ind w:left="-1"/>
      </w:pPr>
      <w:rPr>
        <w:position w:val="0"/>
        <w:rtl w:val="0"/>
      </w:rPr>
    </w:lvl>
  </w:abstractNum>
  <w:abstractNum w:abstractNumId="3" w15:restartNumberingAfterBreak="0">
    <w:nsid w:val="297238C7"/>
    <w:multiLevelType w:val="multilevel"/>
    <w:tmpl w:val="20720E5A"/>
    <w:lvl w:ilvl="0">
      <w:start w:val="1"/>
      <w:numFmt w:val="decimal"/>
      <w:pStyle w:val="Heading1"/>
      <w:suff w:val="space"/>
      <w:lvlText w:val="Chapter %1 –"/>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668A1C11"/>
    <w:multiLevelType w:val="multilevel"/>
    <w:tmpl w:val="91D04B0A"/>
    <w:lvl w:ilvl="0">
      <w:start w:val="1"/>
      <w:numFmt w:val="decimal"/>
      <w:suff w:val="space"/>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218635295">
    <w:abstractNumId w:val="4"/>
  </w:num>
  <w:num w:numId="2" w16cid:durableId="927033806">
    <w:abstractNumId w:val="1"/>
  </w:num>
  <w:num w:numId="3" w16cid:durableId="455879459">
    <w:abstractNumId w:val="0"/>
  </w:num>
  <w:num w:numId="4" w16cid:durableId="247812926">
    <w:abstractNumId w:val="3"/>
  </w:num>
  <w:num w:numId="5" w16cid:durableId="1069694443">
    <w:abstractNumId w:val="2"/>
  </w:num>
  <w:num w:numId="6" w16cid:durableId="2129162174">
    <w:abstractNumId w:val="3"/>
  </w:num>
  <w:num w:numId="7" w16cid:durableId="161169452">
    <w:abstractNumId w:val="4"/>
  </w:num>
  <w:num w:numId="8" w16cid:durableId="622929291">
    <w:abstractNumId w:val="4"/>
  </w:num>
  <w:num w:numId="9" w16cid:durableId="1634559689">
    <w:abstractNumId w:val="4"/>
  </w:num>
  <w:num w:numId="10" w16cid:durableId="927427189">
    <w:abstractNumId w:val="4"/>
  </w:num>
  <w:num w:numId="11" w16cid:durableId="1665741472">
    <w:abstractNumId w:val="4"/>
  </w:num>
  <w:num w:numId="12" w16cid:durableId="818155233">
    <w:abstractNumId w:val="4"/>
  </w:num>
  <w:num w:numId="13" w16cid:durableId="606158387">
    <w:abstractNumId w:val="1"/>
  </w:num>
  <w:num w:numId="14" w16cid:durableId="1276786091">
    <w:abstractNumId w:val="0"/>
  </w:num>
  <w:num w:numId="15" w16cid:durableId="375085238">
    <w:abstractNumId w:val="3"/>
  </w:num>
  <w:num w:numId="16" w16cid:durableId="112049100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30721"/>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B5"/>
    <w:rsid w:val="0001201F"/>
    <w:rsid w:val="00023170"/>
    <w:rsid w:val="00033011"/>
    <w:rsid w:val="00040B1A"/>
    <w:rsid w:val="000447E8"/>
    <w:rsid w:val="00055B6D"/>
    <w:rsid w:val="000562F0"/>
    <w:rsid w:val="00056548"/>
    <w:rsid w:val="00060AEA"/>
    <w:rsid w:val="00065A8C"/>
    <w:rsid w:val="00070361"/>
    <w:rsid w:val="0008043A"/>
    <w:rsid w:val="00081C9B"/>
    <w:rsid w:val="0008312B"/>
    <w:rsid w:val="00084CA1"/>
    <w:rsid w:val="00087353"/>
    <w:rsid w:val="0009648C"/>
    <w:rsid w:val="0009776E"/>
    <w:rsid w:val="000A2472"/>
    <w:rsid w:val="000A440A"/>
    <w:rsid w:val="000A7700"/>
    <w:rsid w:val="000B31CD"/>
    <w:rsid w:val="000B5AD3"/>
    <w:rsid w:val="000B75B9"/>
    <w:rsid w:val="000B76BD"/>
    <w:rsid w:val="000C0CD9"/>
    <w:rsid w:val="000C10C8"/>
    <w:rsid w:val="000D5DC2"/>
    <w:rsid w:val="000E0B8D"/>
    <w:rsid w:val="000E2146"/>
    <w:rsid w:val="000E3970"/>
    <w:rsid w:val="000E4174"/>
    <w:rsid w:val="000F79F7"/>
    <w:rsid w:val="00105662"/>
    <w:rsid w:val="001200D0"/>
    <w:rsid w:val="001268C7"/>
    <w:rsid w:val="00126A13"/>
    <w:rsid w:val="00130BAE"/>
    <w:rsid w:val="00150039"/>
    <w:rsid w:val="00152227"/>
    <w:rsid w:val="001563BC"/>
    <w:rsid w:val="001569B5"/>
    <w:rsid w:val="00171773"/>
    <w:rsid w:val="00180FB5"/>
    <w:rsid w:val="0018341E"/>
    <w:rsid w:val="0018396D"/>
    <w:rsid w:val="00190E25"/>
    <w:rsid w:val="00191B54"/>
    <w:rsid w:val="001932F6"/>
    <w:rsid w:val="00194AFF"/>
    <w:rsid w:val="001A3703"/>
    <w:rsid w:val="001A747D"/>
    <w:rsid w:val="001B7117"/>
    <w:rsid w:val="001D038D"/>
    <w:rsid w:val="001D13DC"/>
    <w:rsid w:val="001E07EC"/>
    <w:rsid w:val="001E1544"/>
    <w:rsid w:val="001E7B5F"/>
    <w:rsid w:val="001F2854"/>
    <w:rsid w:val="001F2B5E"/>
    <w:rsid w:val="00202A3E"/>
    <w:rsid w:val="002067DB"/>
    <w:rsid w:val="0021672B"/>
    <w:rsid w:val="0022024B"/>
    <w:rsid w:val="0022430F"/>
    <w:rsid w:val="00224B41"/>
    <w:rsid w:val="00233B87"/>
    <w:rsid w:val="002418A8"/>
    <w:rsid w:val="00245D6F"/>
    <w:rsid w:val="00262BDC"/>
    <w:rsid w:val="0027004C"/>
    <w:rsid w:val="00291970"/>
    <w:rsid w:val="00294F72"/>
    <w:rsid w:val="00296DFC"/>
    <w:rsid w:val="002971CB"/>
    <w:rsid w:val="002973EF"/>
    <w:rsid w:val="002A322F"/>
    <w:rsid w:val="002A3740"/>
    <w:rsid w:val="002A5DAD"/>
    <w:rsid w:val="002A607A"/>
    <w:rsid w:val="002B7DE1"/>
    <w:rsid w:val="002D50E2"/>
    <w:rsid w:val="002E607A"/>
    <w:rsid w:val="002E7B3B"/>
    <w:rsid w:val="002F2B1E"/>
    <w:rsid w:val="002F4DAF"/>
    <w:rsid w:val="002F75EA"/>
    <w:rsid w:val="003064BB"/>
    <w:rsid w:val="00313626"/>
    <w:rsid w:val="0031579F"/>
    <w:rsid w:val="003171A1"/>
    <w:rsid w:val="00321B08"/>
    <w:rsid w:val="003312EE"/>
    <w:rsid w:val="003452CE"/>
    <w:rsid w:val="003521B0"/>
    <w:rsid w:val="00353676"/>
    <w:rsid w:val="0035560B"/>
    <w:rsid w:val="003571A0"/>
    <w:rsid w:val="0036084D"/>
    <w:rsid w:val="0037356D"/>
    <w:rsid w:val="00376AAD"/>
    <w:rsid w:val="00384629"/>
    <w:rsid w:val="00387F44"/>
    <w:rsid w:val="0039160A"/>
    <w:rsid w:val="003C7F4A"/>
    <w:rsid w:val="003D5F55"/>
    <w:rsid w:val="003E505C"/>
    <w:rsid w:val="003E586C"/>
    <w:rsid w:val="003E59B6"/>
    <w:rsid w:val="003F4C2B"/>
    <w:rsid w:val="003F6AC6"/>
    <w:rsid w:val="00410522"/>
    <w:rsid w:val="00425326"/>
    <w:rsid w:val="004265A2"/>
    <w:rsid w:val="00432984"/>
    <w:rsid w:val="00433FC5"/>
    <w:rsid w:val="00453CE3"/>
    <w:rsid w:val="00453E6F"/>
    <w:rsid w:val="004543C3"/>
    <w:rsid w:val="004573F1"/>
    <w:rsid w:val="004631BE"/>
    <w:rsid w:val="00473354"/>
    <w:rsid w:val="00483705"/>
    <w:rsid w:val="004840B4"/>
    <w:rsid w:val="00484E87"/>
    <w:rsid w:val="00485465"/>
    <w:rsid w:val="004861A0"/>
    <w:rsid w:val="004877D4"/>
    <w:rsid w:val="00493CBA"/>
    <w:rsid w:val="004D49C1"/>
    <w:rsid w:val="004F3E4E"/>
    <w:rsid w:val="005032CB"/>
    <w:rsid w:val="00514A75"/>
    <w:rsid w:val="00516D54"/>
    <w:rsid w:val="00533BFB"/>
    <w:rsid w:val="00534307"/>
    <w:rsid w:val="00540768"/>
    <w:rsid w:val="00543876"/>
    <w:rsid w:val="00547459"/>
    <w:rsid w:val="0055333B"/>
    <w:rsid w:val="0055722D"/>
    <w:rsid w:val="0056282C"/>
    <w:rsid w:val="00565A40"/>
    <w:rsid w:val="00576594"/>
    <w:rsid w:val="005770E0"/>
    <w:rsid w:val="0058148D"/>
    <w:rsid w:val="005849DB"/>
    <w:rsid w:val="00585013"/>
    <w:rsid w:val="00593BF3"/>
    <w:rsid w:val="005947C2"/>
    <w:rsid w:val="005979F7"/>
    <w:rsid w:val="005A005E"/>
    <w:rsid w:val="005B30BB"/>
    <w:rsid w:val="005B6958"/>
    <w:rsid w:val="005D4CAC"/>
    <w:rsid w:val="005E1200"/>
    <w:rsid w:val="005E486B"/>
    <w:rsid w:val="005E5E94"/>
    <w:rsid w:val="005F2742"/>
    <w:rsid w:val="005F3083"/>
    <w:rsid w:val="0060336A"/>
    <w:rsid w:val="0060369C"/>
    <w:rsid w:val="00613065"/>
    <w:rsid w:val="006141CB"/>
    <w:rsid w:val="00620EF3"/>
    <w:rsid w:val="00620FB2"/>
    <w:rsid w:val="00633D52"/>
    <w:rsid w:val="006406E1"/>
    <w:rsid w:val="00643A2F"/>
    <w:rsid w:val="006512E8"/>
    <w:rsid w:val="006518FF"/>
    <w:rsid w:val="00652766"/>
    <w:rsid w:val="0065556C"/>
    <w:rsid w:val="006563CF"/>
    <w:rsid w:val="00656758"/>
    <w:rsid w:val="006624D1"/>
    <w:rsid w:val="00666959"/>
    <w:rsid w:val="00667141"/>
    <w:rsid w:val="00676F27"/>
    <w:rsid w:val="00686A6A"/>
    <w:rsid w:val="00686CAE"/>
    <w:rsid w:val="006911C1"/>
    <w:rsid w:val="006A534A"/>
    <w:rsid w:val="006A6A17"/>
    <w:rsid w:val="006B4252"/>
    <w:rsid w:val="006B4937"/>
    <w:rsid w:val="006B580C"/>
    <w:rsid w:val="006B78ED"/>
    <w:rsid w:val="006C1F1E"/>
    <w:rsid w:val="006F369D"/>
    <w:rsid w:val="0070475A"/>
    <w:rsid w:val="007056FE"/>
    <w:rsid w:val="007311A0"/>
    <w:rsid w:val="00736669"/>
    <w:rsid w:val="00737379"/>
    <w:rsid w:val="00737EEC"/>
    <w:rsid w:val="007524C5"/>
    <w:rsid w:val="00764516"/>
    <w:rsid w:val="00765F3D"/>
    <w:rsid w:val="007745AE"/>
    <w:rsid w:val="00777CD5"/>
    <w:rsid w:val="007843C7"/>
    <w:rsid w:val="00790F62"/>
    <w:rsid w:val="007A0D1A"/>
    <w:rsid w:val="007A1E6A"/>
    <w:rsid w:val="007A7581"/>
    <w:rsid w:val="007C5BA0"/>
    <w:rsid w:val="007D03D8"/>
    <w:rsid w:val="007D1807"/>
    <w:rsid w:val="007D25F5"/>
    <w:rsid w:val="007E2C91"/>
    <w:rsid w:val="007F12CF"/>
    <w:rsid w:val="008005B9"/>
    <w:rsid w:val="0080262C"/>
    <w:rsid w:val="008060F6"/>
    <w:rsid w:val="00816CE8"/>
    <w:rsid w:val="00831D97"/>
    <w:rsid w:val="00832450"/>
    <w:rsid w:val="00846D9D"/>
    <w:rsid w:val="00846ED2"/>
    <w:rsid w:val="00853F23"/>
    <w:rsid w:val="008648F1"/>
    <w:rsid w:val="00870723"/>
    <w:rsid w:val="008836B6"/>
    <w:rsid w:val="0089433A"/>
    <w:rsid w:val="00894641"/>
    <w:rsid w:val="008A150F"/>
    <w:rsid w:val="008C573D"/>
    <w:rsid w:val="008D26E8"/>
    <w:rsid w:val="008E4CC8"/>
    <w:rsid w:val="008E6B3B"/>
    <w:rsid w:val="008F2BC0"/>
    <w:rsid w:val="009025AF"/>
    <w:rsid w:val="00907DE9"/>
    <w:rsid w:val="009225CE"/>
    <w:rsid w:val="0092343C"/>
    <w:rsid w:val="0093176C"/>
    <w:rsid w:val="00933B7B"/>
    <w:rsid w:val="00942B65"/>
    <w:rsid w:val="009440B1"/>
    <w:rsid w:val="0095305B"/>
    <w:rsid w:val="00953635"/>
    <w:rsid w:val="0095735F"/>
    <w:rsid w:val="00961C32"/>
    <w:rsid w:val="009624A8"/>
    <w:rsid w:val="009657E5"/>
    <w:rsid w:val="0097009A"/>
    <w:rsid w:val="00971CAE"/>
    <w:rsid w:val="0097335E"/>
    <w:rsid w:val="00974FB6"/>
    <w:rsid w:val="00976CF5"/>
    <w:rsid w:val="00995F65"/>
    <w:rsid w:val="00996B4C"/>
    <w:rsid w:val="009A1C91"/>
    <w:rsid w:val="009B02A2"/>
    <w:rsid w:val="009B23B6"/>
    <w:rsid w:val="009B2748"/>
    <w:rsid w:val="009C1CEB"/>
    <w:rsid w:val="009D2FAE"/>
    <w:rsid w:val="009F1BB5"/>
    <w:rsid w:val="009F3F00"/>
    <w:rsid w:val="009F5F02"/>
    <w:rsid w:val="00A05861"/>
    <w:rsid w:val="00A13893"/>
    <w:rsid w:val="00A24673"/>
    <w:rsid w:val="00A24B82"/>
    <w:rsid w:val="00A347E8"/>
    <w:rsid w:val="00A367D8"/>
    <w:rsid w:val="00A42929"/>
    <w:rsid w:val="00A47CED"/>
    <w:rsid w:val="00A5330C"/>
    <w:rsid w:val="00A66D28"/>
    <w:rsid w:val="00A71CE1"/>
    <w:rsid w:val="00A75A50"/>
    <w:rsid w:val="00A77B23"/>
    <w:rsid w:val="00A81072"/>
    <w:rsid w:val="00A9189F"/>
    <w:rsid w:val="00A92E3C"/>
    <w:rsid w:val="00A94728"/>
    <w:rsid w:val="00A97825"/>
    <w:rsid w:val="00AA041F"/>
    <w:rsid w:val="00AA0E21"/>
    <w:rsid w:val="00AA1658"/>
    <w:rsid w:val="00AA2762"/>
    <w:rsid w:val="00AA7529"/>
    <w:rsid w:val="00AC160C"/>
    <w:rsid w:val="00AC430C"/>
    <w:rsid w:val="00AC5192"/>
    <w:rsid w:val="00AD0383"/>
    <w:rsid w:val="00AE6E77"/>
    <w:rsid w:val="00B24304"/>
    <w:rsid w:val="00B304F4"/>
    <w:rsid w:val="00B37A64"/>
    <w:rsid w:val="00B445C5"/>
    <w:rsid w:val="00B44686"/>
    <w:rsid w:val="00B45DC9"/>
    <w:rsid w:val="00B4685E"/>
    <w:rsid w:val="00B47748"/>
    <w:rsid w:val="00B51989"/>
    <w:rsid w:val="00B67D08"/>
    <w:rsid w:val="00B71DD4"/>
    <w:rsid w:val="00B72C6A"/>
    <w:rsid w:val="00B748AE"/>
    <w:rsid w:val="00B821D8"/>
    <w:rsid w:val="00BA7CD6"/>
    <w:rsid w:val="00BB28F6"/>
    <w:rsid w:val="00BB41F6"/>
    <w:rsid w:val="00BB500E"/>
    <w:rsid w:val="00BB5525"/>
    <w:rsid w:val="00BC3B37"/>
    <w:rsid w:val="00BC72E8"/>
    <w:rsid w:val="00BE009E"/>
    <w:rsid w:val="00BE270D"/>
    <w:rsid w:val="00BE73BB"/>
    <w:rsid w:val="00BF3E6A"/>
    <w:rsid w:val="00C02AA7"/>
    <w:rsid w:val="00C15428"/>
    <w:rsid w:val="00C15D75"/>
    <w:rsid w:val="00C17509"/>
    <w:rsid w:val="00C21731"/>
    <w:rsid w:val="00C24C1D"/>
    <w:rsid w:val="00C2715B"/>
    <w:rsid w:val="00C27F9E"/>
    <w:rsid w:val="00C3182D"/>
    <w:rsid w:val="00C31C82"/>
    <w:rsid w:val="00C50AC4"/>
    <w:rsid w:val="00C523EB"/>
    <w:rsid w:val="00C5354B"/>
    <w:rsid w:val="00C562AC"/>
    <w:rsid w:val="00C57500"/>
    <w:rsid w:val="00C6639C"/>
    <w:rsid w:val="00C70CF0"/>
    <w:rsid w:val="00C75313"/>
    <w:rsid w:val="00C77CAB"/>
    <w:rsid w:val="00C81A7C"/>
    <w:rsid w:val="00C86E99"/>
    <w:rsid w:val="00C93E71"/>
    <w:rsid w:val="00C96E4B"/>
    <w:rsid w:val="00CA20FA"/>
    <w:rsid w:val="00CA24B6"/>
    <w:rsid w:val="00CA6EC5"/>
    <w:rsid w:val="00CA7975"/>
    <w:rsid w:val="00CB4094"/>
    <w:rsid w:val="00CC1D03"/>
    <w:rsid w:val="00CD2A4C"/>
    <w:rsid w:val="00CD3ED7"/>
    <w:rsid w:val="00CE463A"/>
    <w:rsid w:val="00CF1B42"/>
    <w:rsid w:val="00CF748B"/>
    <w:rsid w:val="00D00CF9"/>
    <w:rsid w:val="00D01357"/>
    <w:rsid w:val="00D07BEC"/>
    <w:rsid w:val="00D238BE"/>
    <w:rsid w:val="00D24756"/>
    <w:rsid w:val="00D575ED"/>
    <w:rsid w:val="00D65F4B"/>
    <w:rsid w:val="00D705AF"/>
    <w:rsid w:val="00D713DF"/>
    <w:rsid w:val="00D7335E"/>
    <w:rsid w:val="00D763F2"/>
    <w:rsid w:val="00D770BC"/>
    <w:rsid w:val="00D813FD"/>
    <w:rsid w:val="00D96A0D"/>
    <w:rsid w:val="00DB41F7"/>
    <w:rsid w:val="00DB5C84"/>
    <w:rsid w:val="00DD0AFF"/>
    <w:rsid w:val="00DD2927"/>
    <w:rsid w:val="00DD7F7D"/>
    <w:rsid w:val="00DE1F34"/>
    <w:rsid w:val="00DE7C8F"/>
    <w:rsid w:val="00DF048F"/>
    <w:rsid w:val="00E012B8"/>
    <w:rsid w:val="00E03B32"/>
    <w:rsid w:val="00E06367"/>
    <w:rsid w:val="00E20EA8"/>
    <w:rsid w:val="00E4187A"/>
    <w:rsid w:val="00E45F46"/>
    <w:rsid w:val="00E50673"/>
    <w:rsid w:val="00E539D1"/>
    <w:rsid w:val="00E71B82"/>
    <w:rsid w:val="00E71E59"/>
    <w:rsid w:val="00E74594"/>
    <w:rsid w:val="00E84311"/>
    <w:rsid w:val="00E85FB5"/>
    <w:rsid w:val="00E96972"/>
    <w:rsid w:val="00EA6EEC"/>
    <w:rsid w:val="00EA7D22"/>
    <w:rsid w:val="00EE1CD0"/>
    <w:rsid w:val="00EE3DAC"/>
    <w:rsid w:val="00EF6CBF"/>
    <w:rsid w:val="00F02332"/>
    <w:rsid w:val="00F0515A"/>
    <w:rsid w:val="00F10294"/>
    <w:rsid w:val="00F1158B"/>
    <w:rsid w:val="00F24BB3"/>
    <w:rsid w:val="00F3198D"/>
    <w:rsid w:val="00F331A7"/>
    <w:rsid w:val="00F45640"/>
    <w:rsid w:val="00F45BE4"/>
    <w:rsid w:val="00F507AB"/>
    <w:rsid w:val="00F51C31"/>
    <w:rsid w:val="00F54C58"/>
    <w:rsid w:val="00F617F8"/>
    <w:rsid w:val="00F732E4"/>
    <w:rsid w:val="00F7554E"/>
    <w:rsid w:val="00F762B0"/>
    <w:rsid w:val="00F839C4"/>
    <w:rsid w:val="00F90DB2"/>
    <w:rsid w:val="00F93569"/>
    <w:rsid w:val="00FA13B0"/>
    <w:rsid w:val="00FB1305"/>
    <w:rsid w:val="00FC4B82"/>
    <w:rsid w:val="00FE643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9A33B37"/>
  <w15:chartTrackingRefBased/>
  <w15:docId w15:val="{9785E021-4357-4A6E-BCB3-D7146991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NZ"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6518FF"/>
    <w:rPr>
      <w:rFonts w:ascii="Verdana" w:hAnsi="Verdana"/>
      <w:sz w:val="24"/>
      <w:szCs w:val="24"/>
    </w:rPr>
  </w:style>
  <w:style w:type="paragraph" w:styleId="Heading1">
    <w:name w:val="heading 1"/>
    <w:basedOn w:val="Normal"/>
    <w:next w:val="Normal"/>
    <w:link w:val="Heading1Char"/>
    <w:autoRedefine/>
    <w:qFormat/>
    <w:rsid w:val="006518FF"/>
    <w:pPr>
      <w:numPr>
        <w:numId w:val="15"/>
      </w:numPr>
      <w:outlineLvl w:val="0"/>
    </w:pPr>
    <w:rPr>
      <w:b/>
      <w:sz w:val="36"/>
      <w:szCs w:val="28"/>
    </w:rPr>
  </w:style>
  <w:style w:type="paragraph" w:styleId="Heading2">
    <w:name w:val="heading 2"/>
    <w:basedOn w:val="Normal"/>
    <w:next w:val="Normal"/>
    <w:link w:val="Heading2Char"/>
    <w:autoRedefine/>
    <w:uiPriority w:val="9"/>
    <w:qFormat/>
    <w:rsid w:val="00194AFF"/>
    <w:pPr>
      <w:keepNext/>
      <w:outlineLvl w:val="1"/>
    </w:pPr>
    <w:rPr>
      <w:rFonts w:cs="Arial"/>
      <w:b/>
      <w:iCs/>
      <w:sz w:val="32"/>
      <w:szCs w:val="28"/>
    </w:rPr>
  </w:style>
  <w:style w:type="paragraph" w:styleId="Heading3">
    <w:name w:val="heading 3"/>
    <w:basedOn w:val="Normal"/>
    <w:next w:val="Normal"/>
    <w:link w:val="Heading3Char"/>
    <w:qFormat/>
    <w:rsid w:val="006518FF"/>
    <w:pPr>
      <w:outlineLvl w:val="2"/>
    </w:pPr>
    <w:rPr>
      <w:b/>
      <w:sz w:val="28"/>
    </w:rPr>
  </w:style>
  <w:style w:type="paragraph" w:styleId="Heading4">
    <w:name w:val="heading 4"/>
    <w:basedOn w:val="Normal"/>
    <w:next w:val="Normal"/>
    <w:link w:val="Heading4Char"/>
    <w:unhideWhenUsed/>
    <w:qFormat/>
    <w:rsid w:val="006518FF"/>
    <w:pPr>
      <w:keepNext/>
      <w:keepLines/>
      <w:numPr>
        <w:ilvl w:val="3"/>
        <w:numId w:val="1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518FF"/>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518FF"/>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518FF"/>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518FF"/>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518FF"/>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18FF"/>
    <w:rPr>
      <w:rFonts w:ascii="Verdana" w:hAnsi="Verdana"/>
      <w:b/>
      <w:sz w:val="36"/>
      <w:szCs w:val="28"/>
      <w:lang w:val="en-GB"/>
    </w:rPr>
  </w:style>
  <w:style w:type="character" w:customStyle="1" w:styleId="Heading2Char">
    <w:name w:val="Heading 2 Char"/>
    <w:basedOn w:val="DefaultParagraphFont"/>
    <w:link w:val="Heading2"/>
    <w:uiPriority w:val="9"/>
    <w:rsid w:val="00194AFF"/>
    <w:rPr>
      <w:rFonts w:ascii="Verdana" w:hAnsi="Verdana" w:cs="Arial"/>
      <w:b/>
      <w:iCs/>
      <w:sz w:val="32"/>
      <w:szCs w:val="28"/>
      <w:lang w:val="en-GB"/>
    </w:rPr>
  </w:style>
  <w:style w:type="character" w:customStyle="1" w:styleId="Heading3Char">
    <w:name w:val="Heading 3 Char"/>
    <w:basedOn w:val="DefaultParagraphFont"/>
    <w:link w:val="Heading3"/>
    <w:rsid w:val="006518FF"/>
    <w:rPr>
      <w:rFonts w:ascii="Verdana" w:hAnsi="Verdana"/>
      <w:b/>
      <w:sz w:val="28"/>
      <w:szCs w:val="24"/>
      <w:lang w:val="en-GB"/>
    </w:rPr>
  </w:style>
  <w:style w:type="paragraph" w:customStyle="1" w:styleId="ForwardorPrefaceHeading">
    <w:name w:val="Forward or Preface Heading"/>
    <w:basedOn w:val="Header"/>
    <w:next w:val="Normal"/>
    <w:autoRedefine/>
    <w:qFormat/>
    <w:rsid w:val="006518FF"/>
    <w:pPr>
      <w:outlineLvl w:val="0"/>
    </w:pPr>
    <w:rPr>
      <w:b/>
      <w:color w:val="000000"/>
      <w:sz w:val="36"/>
    </w:rPr>
  </w:style>
  <w:style w:type="paragraph" w:styleId="Header">
    <w:name w:val="header"/>
    <w:basedOn w:val="Normal"/>
    <w:link w:val="HeaderChar"/>
    <w:uiPriority w:val="99"/>
    <w:rsid w:val="006518FF"/>
    <w:pPr>
      <w:tabs>
        <w:tab w:val="center" w:pos="4153"/>
        <w:tab w:val="right" w:pos="8306"/>
      </w:tabs>
    </w:pPr>
  </w:style>
  <w:style w:type="character" w:customStyle="1" w:styleId="HeaderChar">
    <w:name w:val="Header Char"/>
    <w:basedOn w:val="DefaultParagraphFont"/>
    <w:link w:val="Header"/>
    <w:uiPriority w:val="99"/>
    <w:rsid w:val="006518FF"/>
    <w:rPr>
      <w:rFonts w:ascii="Verdana" w:hAnsi="Verdana"/>
      <w:sz w:val="24"/>
      <w:szCs w:val="24"/>
      <w:lang w:val="en-GB"/>
    </w:rPr>
  </w:style>
  <w:style w:type="character" w:customStyle="1" w:styleId="Heading4Char">
    <w:name w:val="Heading 4 Char"/>
    <w:basedOn w:val="DefaultParagraphFont"/>
    <w:link w:val="Heading4"/>
    <w:rsid w:val="006518FF"/>
    <w:rPr>
      <w:rFonts w:asciiTheme="majorHAnsi" w:eastAsiaTheme="majorEastAsia" w:hAnsiTheme="majorHAnsi" w:cstheme="majorBidi"/>
      <w:i/>
      <w:iCs/>
      <w:color w:val="365F91" w:themeColor="accent1" w:themeShade="BF"/>
      <w:sz w:val="24"/>
      <w:szCs w:val="24"/>
      <w:lang w:val="en-GB"/>
    </w:rPr>
  </w:style>
  <w:style w:type="character" w:customStyle="1" w:styleId="StyleEndnoteReferenceGeorgia">
    <w:name w:val="Style Endnote Reference + Georgia"/>
    <w:rsid w:val="006518FF"/>
    <w:rPr>
      <w:rFonts w:ascii="Verdana" w:hAnsi="Verdana"/>
      <w:b w:val="0"/>
      <w:sz w:val="28"/>
      <w:vertAlign w:val="superscript"/>
    </w:rPr>
  </w:style>
  <w:style w:type="character" w:customStyle="1" w:styleId="StyleEndnoteReferenceGeorgia1">
    <w:name w:val="Style Endnote Reference + Georgia1"/>
    <w:rsid w:val="006518FF"/>
    <w:rPr>
      <w:rFonts w:ascii="Verdana" w:hAnsi="Verdana"/>
      <w:b w:val="0"/>
      <w:sz w:val="24"/>
      <w:vertAlign w:val="superscript"/>
    </w:rPr>
  </w:style>
  <w:style w:type="character" w:customStyle="1" w:styleId="apple-converted-space">
    <w:name w:val="apple-converted-space"/>
    <w:basedOn w:val="DefaultParagraphFont"/>
    <w:rsid w:val="006518FF"/>
  </w:style>
  <w:style w:type="paragraph" w:customStyle="1" w:styleId="Body">
    <w:name w:val="Body"/>
    <w:rsid w:val="006518FF"/>
    <w:pPr>
      <w:pBdr>
        <w:top w:val="nil"/>
        <w:left w:val="nil"/>
        <w:bottom w:val="nil"/>
        <w:right w:val="nil"/>
        <w:between w:val="nil"/>
        <w:bar w:val="nil"/>
      </w:pBdr>
    </w:pPr>
    <w:rPr>
      <w:rFonts w:ascii="Verdana" w:eastAsia="Arial Unicode MS" w:hAnsi="Arial Unicode MS" w:cs="Arial Unicode MS"/>
      <w:color w:val="000000"/>
      <w:sz w:val="24"/>
      <w:szCs w:val="24"/>
      <w:u w:color="000000"/>
      <w:bdr w:val="nil"/>
      <w:lang w:val="en-US" w:eastAsia="en-NZ"/>
    </w:rPr>
  </w:style>
  <w:style w:type="numbering" w:customStyle="1" w:styleId="List0">
    <w:name w:val="List 0"/>
    <w:basedOn w:val="NoList"/>
    <w:rsid w:val="006518FF"/>
    <w:pPr>
      <w:numPr>
        <w:numId w:val="5"/>
      </w:numPr>
    </w:pPr>
  </w:style>
  <w:style w:type="character" w:customStyle="1" w:styleId="Bodytext2Italic">
    <w:name w:val="Body text (2) + Italic"/>
    <w:basedOn w:val="Bodytext2"/>
    <w:rsid w:val="006518FF"/>
    <w:rPr>
      <w:rFonts w:ascii="Book Antiqua" w:eastAsia="Book Antiqua" w:hAnsi="Book Antiqua" w:cs="Book Antiqua"/>
      <w:b/>
      <w:bCs/>
      <w:i/>
      <w:iCs/>
      <w:color w:val="000000"/>
      <w:spacing w:val="0"/>
      <w:w w:val="100"/>
      <w:position w:val="0"/>
      <w:sz w:val="19"/>
      <w:szCs w:val="19"/>
      <w:shd w:val="clear" w:color="auto" w:fill="FFFFFF"/>
      <w:lang w:val="en-US" w:eastAsia="en-US" w:bidi="en-US"/>
    </w:rPr>
  </w:style>
  <w:style w:type="paragraph" w:customStyle="1" w:styleId="Bodytext20">
    <w:name w:val="Body text (2)"/>
    <w:basedOn w:val="Normal"/>
    <w:link w:val="Bodytext2"/>
    <w:rsid w:val="006518FF"/>
    <w:pPr>
      <w:widowControl w:val="0"/>
      <w:shd w:val="clear" w:color="auto" w:fill="FFFFFF"/>
      <w:spacing w:before="120" w:line="250" w:lineRule="exact"/>
      <w:ind w:hanging="320"/>
      <w:jc w:val="both"/>
    </w:pPr>
    <w:rPr>
      <w:rFonts w:ascii="Book Antiqua" w:eastAsia="Book Antiqua" w:hAnsi="Book Antiqua" w:cs="Book Antiqua"/>
      <w:b/>
      <w:bCs/>
      <w:sz w:val="19"/>
      <w:szCs w:val="19"/>
      <w:lang w:eastAsia="en-NZ"/>
    </w:rPr>
  </w:style>
  <w:style w:type="character" w:customStyle="1" w:styleId="Bodytext2">
    <w:name w:val="Body text (2)_"/>
    <w:basedOn w:val="DefaultParagraphFont"/>
    <w:link w:val="Bodytext20"/>
    <w:rsid w:val="006518FF"/>
    <w:rPr>
      <w:rFonts w:ascii="Book Antiqua" w:eastAsia="Book Antiqua" w:hAnsi="Book Antiqua" w:cs="Book Antiqua"/>
      <w:b/>
      <w:bCs/>
      <w:sz w:val="19"/>
      <w:szCs w:val="19"/>
      <w:shd w:val="clear" w:color="auto" w:fill="FFFFFF"/>
      <w:lang w:val="en-GB" w:eastAsia="en-NZ"/>
    </w:rPr>
  </w:style>
  <w:style w:type="character" w:customStyle="1" w:styleId="None">
    <w:name w:val="None"/>
    <w:rsid w:val="006518FF"/>
  </w:style>
  <w:style w:type="paragraph" w:customStyle="1" w:styleId="BodyA">
    <w:name w:val="Body A"/>
    <w:rsid w:val="006518FF"/>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eastAsia="en-NZ"/>
    </w:rPr>
  </w:style>
  <w:style w:type="character" w:customStyle="1" w:styleId="NoneA">
    <w:name w:val="None A"/>
    <w:rsid w:val="006518FF"/>
    <w:rPr>
      <w:lang w:val="en-US"/>
    </w:rPr>
  </w:style>
  <w:style w:type="character" w:customStyle="1" w:styleId="PageNumber1">
    <w:name w:val="Page Number1"/>
    <w:basedOn w:val="NoneA"/>
    <w:rsid w:val="006518FF"/>
    <w:rPr>
      <w:lang w:val="en-US"/>
    </w:rPr>
  </w:style>
  <w:style w:type="character" w:customStyle="1" w:styleId="Heading5Char">
    <w:name w:val="Heading 5 Char"/>
    <w:basedOn w:val="DefaultParagraphFont"/>
    <w:link w:val="Heading5"/>
    <w:semiHidden/>
    <w:rsid w:val="006518FF"/>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semiHidden/>
    <w:rsid w:val="006518FF"/>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semiHidden/>
    <w:rsid w:val="006518FF"/>
    <w:rPr>
      <w:rFonts w:asciiTheme="majorHAnsi" w:eastAsiaTheme="majorEastAsia" w:hAnsiTheme="majorHAnsi" w:cstheme="majorBidi"/>
      <w:i/>
      <w:iCs/>
      <w:color w:val="243F60" w:themeColor="accent1" w:themeShade="7F"/>
      <w:sz w:val="24"/>
      <w:szCs w:val="24"/>
      <w:lang w:val="en-GB"/>
    </w:rPr>
  </w:style>
  <w:style w:type="character" w:customStyle="1" w:styleId="Heading8Char">
    <w:name w:val="Heading 8 Char"/>
    <w:basedOn w:val="DefaultParagraphFont"/>
    <w:link w:val="Heading8"/>
    <w:semiHidden/>
    <w:rsid w:val="006518FF"/>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6518FF"/>
    <w:rPr>
      <w:rFonts w:asciiTheme="majorHAnsi" w:eastAsiaTheme="majorEastAsia" w:hAnsiTheme="majorHAnsi" w:cstheme="majorBidi"/>
      <w:i/>
      <w:iCs/>
      <w:color w:val="272727" w:themeColor="text1" w:themeTint="D8"/>
      <w:sz w:val="21"/>
      <w:szCs w:val="21"/>
      <w:lang w:val="en-GB"/>
    </w:rPr>
  </w:style>
  <w:style w:type="paragraph" w:styleId="TOC1">
    <w:name w:val="toc 1"/>
    <w:basedOn w:val="Normal"/>
    <w:next w:val="Normal"/>
    <w:autoRedefine/>
    <w:uiPriority w:val="39"/>
    <w:rsid w:val="006518FF"/>
    <w:pPr>
      <w:tabs>
        <w:tab w:val="right" w:leader="dot" w:pos="9629"/>
      </w:tabs>
      <w:spacing w:after="100"/>
    </w:pPr>
    <w:rPr>
      <w:noProof/>
    </w:rPr>
  </w:style>
  <w:style w:type="paragraph" w:styleId="TOC2">
    <w:name w:val="toc 2"/>
    <w:basedOn w:val="Normal"/>
    <w:next w:val="Normal"/>
    <w:autoRedefine/>
    <w:uiPriority w:val="39"/>
    <w:unhideWhenUsed/>
    <w:rsid w:val="006518FF"/>
    <w:pPr>
      <w:spacing w:after="100"/>
      <w:ind w:left="240"/>
    </w:pPr>
  </w:style>
  <w:style w:type="paragraph" w:styleId="FootnoteText">
    <w:name w:val="footnote text"/>
    <w:basedOn w:val="Normal"/>
    <w:link w:val="FootnoteTextChar"/>
    <w:rsid w:val="006518FF"/>
    <w:rPr>
      <w:sz w:val="20"/>
      <w:szCs w:val="20"/>
    </w:rPr>
  </w:style>
  <w:style w:type="character" w:customStyle="1" w:styleId="FootnoteTextChar">
    <w:name w:val="Footnote Text Char"/>
    <w:basedOn w:val="DefaultParagraphFont"/>
    <w:link w:val="FootnoteText"/>
    <w:rsid w:val="006518FF"/>
    <w:rPr>
      <w:rFonts w:ascii="Verdana" w:hAnsi="Verdana"/>
      <w:lang w:val="en-GB"/>
    </w:rPr>
  </w:style>
  <w:style w:type="paragraph" w:styleId="Footer">
    <w:name w:val="footer"/>
    <w:basedOn w:val="Normal"/>
    <w:link w:val="FooterChar"/>
    <w:rsid w:val="006518FF"/>
    <w:pPr>
      <w:tabs>
        <w:tab w:val="center" w:pos="4153"/>
        <w:tab w:val="right" w:pos="8306"/>
      </w:tabs>
    </w:pPr>
  </w:style>
  <w:style w:type="character" w:customStyle="1" w:styleId="FooterChar">
    <w:name w:val="Footer Char"/>
    <w:basedOn w:val="DefaultParagraphFont"/>
    <w:link w:val="Footer"/>
    <w:rsid w:val="006518FF"/>
    <w:rPr>
      <w:rFonts w:ascii="Verdana" w:hAnsi="Verdana"/>
      <w:sz w:val="24"/>
      <w:szCs w:val="24"/>
      <w:lang w:val="en-GB"/>
    </w:rPr>
  </w:style>
  <w:style w:type="character" w:styleId="FootnoteReference">
    <w:name w:val="footnote reference"/>
    <w:basedOn w:val="DefaultParagraphFont"/>
    <w:rsid w:val="006518FF"/>
    <w:rPr>
      <w:b/>
      <w:vertAlign w:val="superscript"/>
    </w:rPr>
  </w:style>
  <w:style w:type="character" w:styleId="PageNumber">
    <w:name w:val="page number"/>
    <w:basedOn w:val="DefaultParagraphFont"/>
    <w:rsid w:val="006518FF"/>
  </w:style>
  <w:style w:type="character" w:styleId="EndnoteReference">
    <w:name w:val="endnote reference"/>
    <w:semiHidden/>
    <w:rsid w:val="006518FF"/>
    <w:rPr>
      <w:rFonts w:ascii="Verdana" w:hAnsi="Verdana"/>
      <w:b/>
      <w:sz w:val="24"/>
      <w:vertAlign w:val="superscript"/>
    </w:rPr>
  </w:style>
  <w:style w:type="paragraph" w:styleId="EndnoteText">
    <w:name w:val="endnote text"/>
    <w:basedOn w:val="Normal"/>
    <w:link w:val="EndnoteTextChar"/>
    <w:autoRedefine/>
    <w:semiHidden/>
    <w:rsid w:val="006518FF"/>
    <w:rPr>
      <w:color w:val="000000"/>
      <w:szCs w:val="20"/>
    </w:rPr>
  </w:style>
  <w:style w:type="character" w:customStyle="1" w:styleId="EndnoteTextChar">
    <w:name w:val="Endnote Text Char"/>
    <w:basedOn w:val="DefaultParagraphFont"/>
    <w:link w:val="EndnoteText"/>
    <w:semiHidden/>
    <w:rsid w:val="006518FF"/>
    <w:rPr>
      <w:rFonts w:ascii="Verdana" w:hAnsi="Verdana"/>
      <w:color w:val="000000"/>
      <w:sz w:val="24"/>
      <w:lang w:val="en-GB"/>
    </w:rPr>
  </w:style>
  <w:style w:type="paragraph" w:styleId="ListBullet">
    <w:name w:val="List Bullet"/>
    <w:basedOn w:val="Normal"/>
    <w:rsid w:val="006518FF"/>
    <w:pPr>
      <w:numPr>
        <w:numId w:val="13"/>
      </w:numPr>
      <w:contextualSpacing/>
    </w:pPr>
  </w:style>
  <w:style w:type="paragraph" w:styleId="Subtitle">
    <w:name w:val="Subtitle"/>
    <w:basedOn w:val="Normal"/>
    <w:next w:val="Normal"/>
    <w:link w:val="SubtitleChar"/>
    <w:qFormat/>
    <w:rsid w:val="006518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518FF"/>
    <w:rPr>
      <w:rFonts w:asciiTheme="minorHAnsi" w:eastAsiaTheme="minorEastAsia" w:hAnsiTheme="minorHAnsi" w:cstheme="minorBidi"/>
      <w:color w:val="5A5A5A" w:themeColor="text1" w:themeTint="A5"/>
      <w:spacing w:val="15"/>
      <w:sz w:val="22"/>
      <w:szCs w:val="22"/>
      <w:lang w:val="en-GB"/>
    </w:rPr>
  </w:style>
  <w:style w:type="character" w:styleId="Hyperlink">
    <w:name w:val="Hyperlink"/>
    <w:uiPriority w:val="99"/>
    <w:rsid w:val="006518FF"/>
    <w:rPr>
      <w:color w:val="0000FF"/>
      <w:u w:val="single"/>
    </w:rPr>
  </w:style>
  <w:style w:type="character" w:styleId="FollowedHyperlink">
    <w:name w:val="FollowedHyperlink"/>
    <w:rsid w:val="006518FF"/>
    <w:rPr>
      <w:color w:val="800080"/>
      <w:u w:val="single"/>
    </w:rPr>
  </w:style>
  <w:style w:type="character" w:styleId="Strong">
    <w:name w:val="Strong"/>
    <w:basedOn w:val="DefaultParagraphFont"/>
    <w:qFormat/>
    <w:rsid w:val="006518FF"/>
    <w:rPr>
      <w:b/>
      <w:bCs/>
    </w:rPr>
  </w:style>
  <w:style w:type="character" w:styleId="Emphasis">
    <w:name w:val="Emphasis"/>
    <w:basedOn w:val="DefaultParagraphFont"/>
    <w:uiPriority w:val="20"/>
    <w:qFormat/>
    <w:rsid w:val="006518FF"/>
    <w:rPr>
      <w:i/>
      <w:iCs/>
    </w:rPr>
  </w:style>
  <w:style w:type="paragraph" w:styleId="DocumentMap">
    <w:name w:val="Document Map"/>
    <w:basedOn w:val="Normal"/>
    <w:link w:val="DocumentMapChar"/>
    <w:semiHidden/>
    <w:rsid w:val="006518F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518FF"/>
    <w:rPr>
      <w:rFonts w:ascii="Tahoma" w:hAnsi="Tahoma" w:cs="Tahoma"/>
      <w:shd w:val="clear" w:color="auto" w:fill="000080"/>
      <w:lang w:val="en-GB"/>
    </w:rPr>
  </w:style>
  <w:style w:type="paragraph" w:styleId="PlainText">
    <w:name w:val="Plain Text"/>
    <w:basedOn w:val="Normal"/>
    <w:link w:val="PlainTextChar"/>
    <w:rsid w:val="006518FF"/>
    <w:rPr>
      <w:rFonts w:ascii="Courier New" w:hAnsi="Courier New" w:cs="Courier New"/>
    </w:rPr>
  </w:style>
  <w:style w:type="character" w:customStyle="1" w:styleId="PlainTextChar">
    <w:name w:val="Plain Text Char"/>
    <w:basedOn w:val="DefaultParagraphFont"/>
    <w:link w:val="PlainText"/>
    <w:rsid w:val="006518FF"/>
    <w:rPr>
      <w:rFonts w:ascii="Courier New" w:hAnsi="Courier New" w:cs="Courier New"/>
      <w:sz w:val="24"/>
      <w:szCs w:val="24"/>
      <w:lang w:val="en-GB"/>
    </w:rPr>
  </w:style>
  <w:style w:type="paragraph" w:styleId="NormalWeb">
    <w:name w:val="Normal (Web)"/>
    <w:basedOn w:val="Normal"/>
    <w:uiPriority w:val="99"/>
    <w:unhideWhenUsed/>
    <w:rsid w:val="006518FF"/>
    <w:pPr>
      <w:spacing w:before="100" w:beforeAutospacing="1" w:after="100" w:afterAutospacing="1"/>
    </w:pPr>
    <w:rPr>
      <w:rFonts w:ascii="Times New Roman" w:eastAsiaTheme="minorHAnsi" w:hAnsi="Times New Roman"/>
      <w:lang w:eastAsia="en-NZ"/>
    </w:rPr>
  </w:style>
  <w:style w:type="paragraph" w:styleId="BalloonText">
    <w:name w:val="Balloon Text"/>
    <w:basedOn w:val="Normal"/>
    <w:link w:val="BalloonTextChar"/>
    <w:rsid w:val="006518FF"/>
    <w:rPr>
      <w:rFonts w:ascii="Tahoma" w:hAnsi="Tahoma" w:cs="Tahoma"/>
      <w:sz w:val="16"/>
      <w:szCs w:val="16"/>
    </w:rPr>
  </w:style>
  <w:style w:type="character" w:customStyle="1" w:styleId="BalloonTextChar">
    <w:name w:val="Balloon Text Char"/>
    <w:basedOn w:val="DefaultParagraphFont"/>
    <w:link w:val="BalloonText"/>
    <w:rsid w:val="006518FF"/>
    <w:rPr>
      <w:rFonts w:ascii="Tahoma" w:hAnsi="Tahoma" w:cs="Tahoma"/>
      <w:sz w:val="16"/>
      <w:szCs w:val="16"/>
      <w:lang w:val="en-GB"/>
    </w:rPr>
  </w:style>
  <w:style w:type="paragraph" w:styleId="ListParagraph">
    <w:name w:val="List Paragraph"/>
    <w:basedOn w:val="Normal"/>
    <w:uiPriority w:val="34"/>
    <w:qFormat/>
    <w:rsid w:val="006518FF"/>
    <w:pPr>
      <w:ind w:left="720"/>
      <w:contextualSpacing/>
    </w:pPr>
    <w:rPr>
      <w:rFonts w:eastAsiaTheme="minorHAnsi"/>
    </w:rPr>
  </w:style>
  <w:style w:type="paragraph" w:styleId="TOCHeading">
    <w:name w:val="TOC Heading"/>
    <w:basedOn w:val="Heading1"/>
    <w:next w:val="Normal"/>
    <w:uiPriority w:val="39"/>
    <w:unhideWhenUsed/>
    <w:qFormat/>
    <w:rsid w:val="006518FF"/>
    <w:pPr>
      <w:keepNext/>
      <w:keepLines/>
      <w:spacing w:before="480" w:line="276" w:lineRule="auto"/>
      <w:outlineLvl w:val="9"/>
    </w:pPr>
    <w:rPr>
      <w:rFonts w:asciiTheme="majorHAnsi" w:eastAsiaTheme="majorEastAsia" w:hAnsiTheme="majorHAnsi" w:cstheme="majorBidi"/>
      <w:bCs/>
      <w:color w:val="365F91" w:themeColor="accent1" w:themeShade="BF"/>
      <w:lang w:val="en-US" w:eastAsia="ja-JP"/>
    </w:rPr>
  </w:style>
  <w:style w:type="paragraph" w:customStyle="1" w:styleId="Quotation">
    <w:name w:val="Quotation"/>
    <w:basedOn w:val="Normal"/>
    <w:autoRedefine/>
    <w:qFormat/>
    <w:rsid w:val="006518FF"/>
    <w:pPr>
      <w:ind w:left="567" w:right="567"/>
    </w:pPr>
    <w:rPr>
      <w:rFonts w:ascii="Georgia" w:hAnsi="Georgia"/>
    </w:rPr>
  </w:style>
  <w:style w:type="paragraph" w:styleId="Quote">
    <w:name w:val="Quote"/>
    <w:basedOn w:val="Normal"/>
    <w:next w:val="Normal"/>
    <w:link w:val="QuoteChar"/>
    <w:autoRedefine/>
    <w:uiPriority w:val="29"/>
    <w:qFormat/>
    <w:rsid w:val="006518FF"/>
    <w:pPr>
      <w:ind w:left="567" w:right="851"/>
    </w:pPr>
    <w:rPr>
      <w:rFonts w:ascii="Georgia" w:hAnsi="Georgia"/>
      <w:iCs/>
      <w:color w:val="404040" w:themeColor="text1" w:themeTint="BF"/>
    </w:rPr>
  </w:style>
  <w:style w:type="character" w:customStyle="1" w:styleId="QuoteChar">
    <w:name w:val="Quote Char"/>
    <w:basedOn w:val="DefaultParagraphFont"/>
    <w:link w:val="Quote"/>
    <w:uiPriority w:val="29"/>
    <w:rsid w:val="006518FF"/>
    <w:rPr>
      <w:rFonts w:ascii="Georgia" w:hAnsi="Georgia"/>
      <w:iCs/>
      <w:color w:val="404040" w:themeColor="text1" w:themeTint="BF"/>
      <w:sz w:val="24"/>
      <w:szCs w:val="24"/>
      <w:lang w:val="en-GB"/>
    </w:rPr>
  </w:style>
  <w:style w:type="character" w:customStyle="1" w:styleId="inbox-inbox-inbox-inbox-apple-converted-space">
    <w:name w:val="inbox-inbox-inbox-inbox-apple-converted-space"/>
    <w:basedOn w:val="DefaultParagraphFont"/>
    <w:rsid w:val="006518FF"/>
  </w:style>
  <w:style w:type="table" w:styleId="TableGrid">
    <w:name w:val="Table Grid"/>
    <w:basedOn w:val="TableNormal"/>
    <w:rsid w:val="006518FF"/>
    <w:rPr>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rsid w:val="006518FF"/>
    <w:rPr>
      <w:color w:val="2B579A"/>
      <w:shd w:val="clear" w:color="auto" w:fill="E6E6E6"/>
    </w:rPr>
  </w:style>
  <w:style w:type="paragraph" w:styleId="TOC3">
    <w:name w:val="toc 3"/>
    <w:basedOn w:val="Normal"/>
    <w:next w:val="Normal"/>
    <w:autoRedefine/>
    <w:uiPriority w:val="39"/>
    <w:unhideWhenUsed/>
    <w:rsid w:val="006518FF"/>
    <w:pPr>
      <w:spacing w:after="100"/>
      <w:ind w:left="480"/>
    </w:pPr>
  </w:style>
  <w:style w:type="paragraph" w:customStyle="1" w:styleId="ListNumbered">
    <w:name w:val="List Numbered"/>
    <w:basedOn w:val="ListBullet"/>
    <w:qFormat/>
    <w:rsid w:val="001932F6"/>
    <w:pPr>
      <w:numPr>
        <w:numId w:val="0"/>
      </w:numPr>
      <w:ind w:left="720" w:hanging="360"/>
    </w:pPr>
  </w:style>
  <w:style w:type="paragraph" w:styleId="ListNumber">
    <w:name w:val="List Number"/>
    <w:basedOn w:val="Normal"/>
    <w:qFormat/>
    <w:rsid w:val="006518FF"/>
    <w:pPr>
      <w:numPr>
        <w:numId w:val="14"/>
      </w:numPr>
      <w:contextualSpacing/>
    </w:pPr>
  </w:style>
  <w:style w:type="paragraph" w:customStyle="1" w:styleId="EndNoteBibliographyTitle">
    <w:name w:val="EndNote Bibliography Title"/>
    <w:basedOn w:val="Normal"/>
    <w:link w:val="EndNoteBibliographyTitleChar"/>
    <w:rsid w:val="006518FF"/>
    <w:pPr>
      <w:jc w:val="center"/>
    </w:pPr>
    <w:rPr>
      <w:noProof/>
      <w:lang w:val="en-US"/>
    </w:rPr>
  </w:style>
  <w:style w:type="character" w:customStyle="1" w:styleId="EndNoteBibliographyTitleChar">
    <w:name w:val="EndNote Bibliography Title Char"/>
    <w:basedOn w:val="DefaultParagraphFont"/>
    <w:link w:val="EndNoteBibliographyTitle"/>
    <w:rsid w:val="006518FF"/>
    <w:rPr>
      <w:rFonts w:ascii="Verdana" w:hAnsi="Verdana"/>
      <w:noProof/>
      <w:sz w:val="24"/>
      <w:szCs w:val="24"/>
      <w:lang w:val="en-US"/>
    </w:rPr>
  </w:style>
  <w:style w:type="paragraph" w:customStyle="1" w:styleId="EndNoteBibliography">
    <w:name w:val="EndNote Bibliography"/>
    <w:basedOn w:val="Normal"/>
    <w:link w:val="EndNoteBibliographyChar"/>
    <w:rsid w:val="006518FF"/>
    <w:rPr>
      <w:noProof/>
      <w:lang w:val="en-US"/>
    </w:rPr>
  </w:style>
  <w:style w:type="character" w:customStyle="1" w:styleId="EndNoteBibliographyChar">
    <w:name w:val="EndNote Bibliography Char"/>
    <w:basedOn w:val="DefaultParagraphFont"/>
    <w:link w:val="EndNoteBibliography"/>
    <w:rsid w:val="006518FF"/>
    <w:rPr>
      <w:rFonts w:ascii="Verdana" w:hAnsi="Verdana"/>
      <w:noProof/>
      <w:sz w:val="24"/>
      <w:szCs w:val="24"/>
      <w:lang w:val="en-US"/>
    </w:rPr>
  </w:style>
  <w:style w:type="character" w:customStyle="1" w:styleId="redbold">
    <w:name w:val="red bold"/>
    <w:rsid w:val="00152227"/>
    <w:rPr>
      <w:b/>
      <w:bCs/>
      <w:outline w:val="0"/>
      <w:color w:val="FF0000"/>
      <w:lang w:val="en-US"/>
    </w:rPr>
  </w:style>
  <w:style w:type="character" w:styleId="UnresolvedMention">
    <w:name w:val="Unresolved Mention"/>
    <w:basedOn w:val="DefaultParagraphFont"/>
    <w:uiPriority w:val="99"/>
    <w:semiHidden/>
    <w:unhideWhenUsed/>
    <w:rsid w:val="006518FF"/>
    <w:rPr>
      <w:color w:val="605E5C"/>
      <w:shd w:val="clear" w:color="auto" w:fill="E1DFDD"/>
    </w:rPr>
  </w:style>
  <w:style w:type="character" w:customStyle="1" w:styleId="None1">
    <w:name w:val="None 1"/>
    <w:rsid w:val="006518FF"/>
    <w:rPr>
      <w:rFonts w:ascii="Verdana" w:eastAsia="Arial Unicode MS" w:hAnsi="Verdana" w:cs="Arial Unicode MS"/>
      <w:b/>
      <w:bCs/>
      <w:i w:val="0"/>
      <w:iCs w:val="0"/>
      <w:outline w:val="0"/>
      <w:color w:val="FF0000"/>
      <w:u w:color="008000"/>
      <w:lang w:val="en-US"/>
    </w:rPr>
  </w:style>
  <w:style w:type="paragraph" w:styleId="Title">
    <w:name w:val="Title"/>
    <w:basedOn w:val="Normal"/>
    <w:next w:val="Normal"/>
    <w:link w:val="TitleChar"/>
    <w:qFormat/>
    <w:rsid w:val="00180F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80FB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0FB5"/>
    <w:rPr>
      <w:i/>
      <w:iCs/>
      <w:color w:val="365F91" w:themeColor="accent1" w:themeShade="BF"/>
    </w:rPr>
  </w:style>
  <w:style w:type="paragraph" w:styleId="IntenseQuote">
    <w:name w:val="Intense Quote"/>
    <w:basedOn w:val="Normal"/>
    <w:next w:val="Normal"/>
    <w:link w:val="IntenseQuoteChar"/>
    <w:uiPriority w:val="30"/>
    <w:qFormat/>
    <w:rsid w:val="00180F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80FB5"/>
    <w:rPr>
      <w:rFonts w:ascii="Verdana" w:hAnsi="Verdana"/>
      <w:i/>
      <w:iCs/>
      <w:color w:val="365F91" w:themeColor="accent1" w:themeShade="BF"/>
      <w:sz w:val="24"/>
      <w:szCs w:val="24"/>
    </w:rPr>
  </w:style>
  <w:style w:type="character" w:styleId="IntenseReference">
    <w:name w:val="Intense Reference"/>
    <w:basedOn w:val="DefaultParagraphFont"/>
    <w:uiPriority w:val="32"/>
    <w:qFormat/>
    <w:rsid w:val="00180F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32">
      <w:bodyDiv w:val="1"/>
      <w:marLeft w:val="0"/>
      <w:marRight w:val="0"/>
      <w:marTop w:val="0"/>
      <w:marBottom w:val="0"/>
      <w:divBdr>
        <w:top w:val="none" w:sz="0" w:space="0" w:color="auto"/>
        <w:left w:val="none" w:sz="0" w:space="0" w:color="auto"/>
        <w:bottom w:val="none" w:sz="0" w:space="0" w:color="auto"/>
        <w:right w:val="none" w:sz="0" w:space="0" w:color="auto"/>
      </w:divBdr>
      <w:divsChild>
        <w:div w:id="2110809822">
          <w:marLeft w:val="0"/>
          <w:marRight w:val="0"/>
          <w:marTop w:val="0"/>
          <w:marBottom w:val="0"/>
          <w:divBdr>
            <w:top w:val="none" w:sz="0" w:space="0" w:color="auto"/>
            <w:left w:val="none" w:sz="0" w:space="0" w:color="auto"/>
            <w:bottom w:val="none" w:sz="0" w:space="0" w:color="auto"/>
            <w:right w:val="none" w:sz="0" w:space="0" w:color="auto"/>
          </w:divBdr>
        </w:div>
      </w:divsChild>
    </w:div>
    <w:div w:id="995694010">
      <w:bodyDiv w:val="1"/>
      <w:marLeft w:val="0"/>
      <w:marRight w:val="0"/>
      <w:marTop w:val="0"/>
      <w:marBottom w:val="0"/>
      <w:divBdr>
        <w:top w:val="none" w:sz="0" w:space="0" w:color="auto"/>
        <w:left w:val="none" w:sz="0" w:space="0" w:color="auto"/>
        <w:bottom w:val="none" w:sz="0" w:space="0" w:color="auto"/>
        <w:right w:val="none" w:sz="0" w:space="0" w:color="auto"/>
      </w:divBdr>
      <w:divsChild>
        <w:div w:id="451363199">
          <w:marLeft w:val="0"/>
          <w:marRight w:val="0"/>
          <w:marTop w:val="0"/>
          <w:marBottom w:val="0"/>
          <w:divBdr>
            <w:top w:val="none" w:sz="0" w:space="0" w:color="auto"/>
            <w:left w:val="none" w:sz="0" w:space="0" w:color="auto"/>
            <w:bottom w:val="none" w:sz="0" w:space="0" w:color="auto"/>
            <w:right w:val="none" w:sz="0" w:space="0" w:color="auto"/>
          </w:divBdr>
        </w:div>
      </w:divsChild>
    </w:div>
    <w:div w:id="1043096275">
      <w:bodyDiv w:val="1"/>
      <w:marLeft w:val="0"/>
      <w:marRight w:val="0"/>
      <w:marTop w:val="0"/>
      <w:marBottom w:val="0"/>
      <w:divBdr>
        <w:top w:val="none" w:sz="0" w:space="0" w:color="auto"/>
        <w:left w:val="none" w:sz="0" w:space="0" w:color="auto"/>
        <w:bottom w:val="none" w:sz="0" w:space="0" w:color="auto"/>
        <w:right w:val="none" w:sz="0" w:space="0" w:color="auto"/>
      </w:divBdr>
      <w:divsChild>
        <w:div w:id="213471743">
          <w:marLeft w:val="0"/>
          <w:marRight w:val="0"/>
          <w:marTop w:val="0"/>
          <w:marBottom w:val="0"/>
          <w:divBdr>
            <w:top w:val="none" w:sz="0" w:space="0" w:color="auto"/>
            <w:left w:val="none" w:sz="0" w:space="0" w:color="auto"/>
            <w:bottom w:val="none" w:sz="0" w:space="0" w:color="auto"/>
            <w:right w:val="none" w:sz="0" w:space="0" w:color="auto"/>
          </w:divBdr>
        </w:div>
      </w:divsChild>
    </w:div>
    <w:div w:id="1280333540">
      <w:bodyDiv w:val="1"/>
      <w:marLeft w:val="0"/>
      <w:marRight w:val="0"/>
      <w:marTop w:val="0"/>
      <w:marBottom w:val="0"/>
      <w:divBdr>
        <w:top w:val="none" w:sz="0" w:space="0" w:color="auto"/>
        <w:left w:val="none" w:sz="0" w:space="0" w:color="auto"/>
        <w:bottom w:val="none" w:sz="0" w:space="0" w:color="auto"/>
        <w:right w:val="none" w:sz="0" w:space="0" w:color="auto"/>
      </w:divBdr>
      <w:divsChild>
        <w:div w:id="1309239268">
          <w:marLeft w:val="0"/>
          <w:marRight w:val="0"/>
          <w:marTop w:val="0"/>
          <w:marBottom w:val="0"/>
          <w:divBdr>
            <w:top w:val="none" w:sz="0" w:space="0" w:color="auto"/>
            <w:left w:val="none" w:sz="0" w:space="0" w:color="auto"/>
            <w:bottom w:val="none" w:sz="0" w:space="0" w:color="auto"/>
            <w:right w:val="none" w:sz="0" w:space="0" w:color="auto"/>
          </w:divBdr>
        </w:div>
      </w:divsChild>
    </w:div>
    <w:div w:id="1766536974">
      <w:bodyDiv w:val="1"/>
      <w:marLeft w:val="0"/>
      <w:marRight w:val="0"/>
      <w:marTop w:val="0"/>
      <w:marBottom w:val="0"/>
      <w:divBdr>
        <w:top w:val="none" w:sz="0" w:space="0" w:color="auto"/>
        <w:left w:val="none" w:sz="0" w:space="0" w:color="auto"/>
        <w:bottom w:val="none" w:sz="0" w:space="0" w:color="auto"/>
        <w:right w:val="none" w:sz="0" w:space="0" w:color="auto"/>
      </w:divBdr>
      <w:divsChild>
        <w:div w:id="598486736">
          <w:marLeft w:val="0"/>
          <w:marRight w:val="0"/>
          <w:marTop w:val="0"/>
          <w:marBottom w:val="0"/>
          <w:divBdr>
            <w:top w:val="none" w:sz="0" w:space="0" w:color="auto"/>
            <w:left w:val="none" w:sz="0" w:space="0" w:color="auto"/>
            <w:bottom w:val="none" w:sz="0" w:space="0" w:color="auto"/>
            <w:right w:val="none" w:sz="0" w:space="0" w:color="auto"/>
          </w:divBdr>
        </w:div>
      </w:divsChild>
    </w:div>
    <w:div w:id="1941910181">
      <w:bodyDiv w:val="1"/>
      <w:marLeft w:val="0"/>
      <w:marRight w:val="0"/>
      <w:marTop w:val="0"/>
      <w:marBottom w:val="0"/>
      <w:divBdr>
        <w:top w:val="none" w:sz="0" w:space="0" w:color="auto"/>
        <w:left w:val="none" w:sz="0" w:space="0" w:color="auto"/>
        <w:bottom w:val="none" w:sz="0" w:space="0" w:color="auto"/>
        <w:right w:val="none" w:sz="0" w:space="0" w:color="auto"/>
      </w:divBdr>
      <w:divsChild>
        <w:div w:id="81384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file:///D:\Simon\OneDrive\Documents\Visual%20Studio%20Projects\FalconProgrammer\Documentation\Images\Page%20Tabs.png" TargetMode="External"/><Relationship Id="rId26" Type="http://schemas.openxmlformats.org/officeDocument/2006/relationships/image" Target="file:///D:\Simon\OneDrive\Documents\Visual%20Studio%20Projects\FalconProgrammer\Documentation\Images\Batch%20First%20Script%20Run.png" TargetMode="External"/><Relationship Id="rId39" Type="http://schemas.openxmlformats.org/officeDocument/2006/relationships/image" Target="file:///D:\Simon\OneDrive\Documents\Visual%20Studio%20Projects\FalconProgrammer\Documentation\Images\Standard%20Info%20Page.png" TargetMode="External"/><Relationship Id="rId21" Type="http://schemas.openxmlformats.org/officeDocument/2006/relationships/image" Target="file:///D:\Simon\OneDrive\Documents\Visual%20Studio%20Projects\FalconProgrammer\Documentation\Images\Colour%20Scheme.png" TargetMode="External"/><Relationship Id="rId34" Type="http://schemas.openxmlformats.org/officeDocument/2006/relationships/image" Target="media/image5.png"/><Relationship Id="rId42" Type="http://schemas.openxmlformats.org/officeDocument/2006/relationships/image" Target="file:///D:\Simon\OneDrive\Documents\Visual%20Studio%20Projects\FalconProgrammer\Documentation\Images\MIDI%20for%20Macros%20CC%20Number%20Ranges.png" TargetMode="External"/><Relationship Id="rId47" Type="http://schemas.openxmlformats.org/officeDocument/2006/relationships/image" Target="file:///D:\Simon\OneDrive\Documents\Visual%20Studio%20Projects\FalconProgrammer\Documentation\Images\GUI%20Script%20Processor%20Defaults.png"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D:\Simon\OneDrive\Documents\Visual%20Studio%20Projects\FalconProgrammer\Documentation\Images\Locations,%20empty.png" TargetMode="External"/><Relationship Id="rId29" Type="http://schemas.openxmlformats.org/officeDocument/2006/relationships/image" Target="media/image4.png"/><Relationship Id="rId11" Type="http://schemas.openxmlformats.org/officeDocument/2006/relationships/image" Target="media/image2.png"/><Relationship Id="rId24" Type="http://schemas.openxmlformats.org/officeDocument/2006/relationships/image" Target="file:///D:\Simon\OneDrive\Documents\Visual%20Studio%20Projects\FalconProgrammer\Documentation\Images\Batch%20Scope%20One%20Program.png" TargetMode="External"/><Relationship Id="rId32" Type="http://schemas.openxmlformats.org/officeDocument/2006/relationships/image" Target="file:///D:\Simon\OneDrive\Documents\Visual%20Studio%20Projects\FalconProgrammer\Documentation\Images\NotepadPP%20Batch%20Script.png" TargetMode="External"/><Relationship Id="rId37" Type="http://schemas.openxmlformats.org/officeDocument/2006/relationships/image" Target="media/image6.png"/><Relationship Id="rId40" Type="http://schemas.openxmlformats.org/officeDocument/2006/relationships/image" Target="file:///D:\Simon\OneDrive\Documents\Visual%20Studio%20Projects\FalconProgrammer\Documentation\Images\Falcon%20Factory%20rev2-Bass-Big%20Sleep%20Script-Based%20Info%20page.png" TargetMode="External"/><Relationship Id="rId45" Type="http://schemas.openxmlformats.org/officeDocument/2006/relationships/image" Target="file:///D:\Simon\OneDrive\Documents\Visual%20Studio%20Projects\FalconProgrammer\Documentation\Images\Organic%20Keys%20Info%20Page,%20Script-Based.pn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file:///D:\Simon\OneDrive\Documents\Visual%20Studio%20Projects\FalconProgrammer\Documentation\Images\Original%20Programs%20Hierarchy.png" TargetMode="External"/><Relationship Id="rId19" Type="http://schemas.openxmlformats.org/officeDocument/2006/relationships/image" Target="file:///D:\Simon\OneDrive\Documents\Visual%20Studio%20Projects\FalconProgrammer\Documentation\Images\Batch%20page,%20empty,%20Lavender.png" TargetMode="External"/><Relationship Id="rId31" Type="http://schemas.openxmlformats.org/officeDocument/2006/relationships/image" Target="file:///D:\Simon\OneDrive\Documents\Visual%20Studio%20Projects\FalconProgrammer\Documentation\Images\Batch%20buttons.png"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D:\Simon\OneDrive\Documents\Visual%20Studio%20Projects\FalconProgrammer\Documentation\Images\Original%20Programs,%20Programs,%20Settings.png" TargetMode="External"/><Relationship Id="rId22" Type="http://schemas.openxmlformats.org/officeDocument/2006/relationships/image" Target="file:///D:\Simon\OneDrive\Documents\Visual%20Studio%20Projects\FalconProgrammer\Documentation\Images\Batch%20page,%20empty,%20Forest%20Dark.png" TargetMode="External"/><Relationship Id="rId27" Type="http://schemas.openxmlformats.org/officeDocument/2006/relationships/image" Target="file:///D:\Simon\OneDrive\Documents\Visual%20Studio%20Projects\FalconProgrammer\Documentation\Images\Falcon%20Script%20Button.png" TargetMode="External"/><Relationship Id="rId30" Type="http://schemas.openxmlformats.org/officeDocument/2006/relationships/image" Target="file:///D:\Simon\OneDrive\Documents\Visual%20Studio%20Projects\FalconProgrammer\Documentation\Images\Falcon%20Path.png" TargetMode="External"/><Relationship Id="rId35" Type="http://schemas.openxmlformats.org/officeDocument/2006/relationships/image" Target="file:///D:\Simon\OneDrive\Documents\Visual%20Studio%20Projects\FalconProgrammer\Documentation\Images\Midi%20for%20Macros%20Focus%20First%20Grid%20Cell.png" TargetMode="External"/><Relationship Id="rId43" Type="http://schemas.openxmlformats.org/officeDocument/2006/relationships/image" Target="file:///D:\Simon\OneDrive\Documents\Visual%20Studio%20Projects\FalconProgrammer\Documentation\Images\Falcon%20GUI%20Scipt%20Processor.png" TargetMode="External"/><Relationship Id="rId48" Type="http://schemas.openxmlformats.org/officeDocument/2006/relationships/image" Target="file:///D:\Simon\OneDrive\Documents\Visual%20Studio%20Projects\FalconProgrammer\Documentation\Images\Organic%20Pads%20Script-Based.png" TargetMode="External"/><Relationship Id="rId8" Type="http://schemas.openxmlformats.org/officeDocument/2006/relationships/image" Target="file:///D:\Simon\OneDrive\Documents\Visual%20Studio%20Projects\FalconProgrammer\Documentation\Images\Falcon%20Programmer%20Icon.png"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file:///D:\Simon\OneDrive\Documents\Visual%20Studio%20Projects\FalconProgrammer\Documentation\Images\Original%20Programs%20and%20Programs%20Hierarchies.png" TargetMode="External"/><Relationship Id="rId17" Type="http://schemas.openxmlformats.org/officeDocument/2006/relationships/image" Target="file:///D:\Simon\OneDrive\Documents\Visual%20Studio%20Projects\FalconProgrammer\Documentation\Images\Locations%20without%20Templates.png" TargetMode="External"/><Relationship Id="rId25" Type="http://schemas.openxmlformats.org/officeDocument/2006/relationships/image" Target="file:///D:\Simon\OneDrive\Documents\Visual%20Studio%20Projects\FalconProgrammer\Documentation\Images\Batch%20Select%20Tasks.png" TargetMode="External"/><Relationship Id="rId33" Type="http://schemas.openxmlformats.org/officeDocument/2006/relationships/image" Target="file:///D:\Simon\OneDrive\Documents\Visual%20Studio%20Projects\FalconProgrammer\Documentation\Images\NotepadPP%20Batch%20Script%20Conserve%20Scope.png" TargetMode="External"/><Relationship Id="rId38" Type="http://schemas.openxmlformats.org/officeDocument/2006/relationships/image" Target="file:///D:\Simon\OneDrive\Documents\Visual%20Studio%20Projects\FalconProgrammer\Documentation\Images\Edit%20Context%20Menu.png" TargetMode="External"/><Relationship Id="rId46" Type="http://schemas.openxmlformats.org/officeDocument/2006/relationships/image" Target="media/image8.png"/><Relationship Id="rId20" Type="http://schemas.openxmlformats.org/officeDocument/2006/relationships/image" Target="file:///D:\Simon\OneDrive\Documents\Visual%20Studio%20Projects\FalconProgrammer\Documentation\Images\Menu%20Colour%20Scheme.png" TargetMode="External"/><Relationship Id="rId41" Type="http://schemas.openxmlformats.org/officeDocument/2006/relationships/image" Target="file:///D:\Simon\OneDrive\Documents\Visual%20Studio%20Projects\FalconProgrammer\Documentation\Images\Falcon%20Append%20Macro%20CCs.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D:\Simon\OneDrive\Documents\Visual%20Studio%20Projects\FalconProgrammer\Documentation\Images\Folder%20locations%20must%20be%20specified.png" TargetMode="External"/><Relationship Id="rId23" Type="http://schemas.openxmlformats.org/officeDocument/2006/relationships/image" Target="file:///D:\Simon\OneDrive\Documents\Visual%20Studio%20Projects\FalconProgrammer\Documentation\Images\Batch%20page,%20empty,%20Forest%20Light.png" TargetMode="External"/><Relationship Id="rId28" Type="http://schemas.openxmlformats.org/officeDocument/2006/relationships/image" Target="file:///D:\Simon\OneDrive\Documents\Visual%20Studio%20Projects\FalconProgrammer\Documentation\Images\Falcon%20Info%20Button.png" TargetMode="External"/><Relationship Id="rId36" Type="http://schemas.openxmlformats.org/officeDocument/2006/relationships/image" Target="file:///D:\Simon\OneDrive\Documents\Visual%20Studio%20Projects\FalconProgrammer\Documentation\Images\Edit%20Button%20Focused.png"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73150-78AE-46B2-91F9-F3DCD633F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2681</TotalTime>
  <Pages>15</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O'Rorke</dc:creator>
  <cp:keywords/>
  <dc:description/>
  <cp:lastModifiedBy>Simon O'Rorke</cp:lastModifiedBy>
  <cp:revision>117</cp:revision>
  <dcterms:created xsi:type="dcterms:W3CDTF">2024-06-26T23:46:00Z</dcterms:created>
  <dcterms:modified xsi:type="dcterms:W3CDTF">2024-07-06T01:25:00Z</dcterms:modified>
</cp:coreProperties>
</file>