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导本地数值前提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.net 6.0  （64位）下载地址： </w:t>
      </w:r>
      <w:r>
        <w:fldChar w:fldCharType="begin"/>
      </w:r>
      <w:r>
        <w:instrText xml:space="preserve"> HYPERLINK "https://dotnet.microsoft.com/en-us/download/dotnet/thank-you/sdk-6.0.300-windows-x64-installer" </w:instrText>
      </w:r>
      <w:r>
        <w:fldChar w:fldCharType="separate"/>
      </w:r>
      <w:r>
        <w:rPr>
          <w:rStyle w:val="5"/>
          <w:rFonts w:ascii="宋体" w:hAnsi="宋体" w:eastAsia="宋体" w:cs="宋体"/>
          <w:sz w:val="24"/>
        </w:rPr>
        <w:t>https://dotnet.microsoft.com/en-us/download/dotnet/thank-you/sdk-6.0.300-windows-x64-installer</w:t>
      </w:r>
      <w:r>
        <w:rPr>
          <w:rStyle w:val="5"/>
          <w:rFonts w:ascii="宋体" w:hAnsi="宋体" w:eastAsia="宋体" w:cs="宋体"/>
          <w:sz w:val="24"/>
        </w:rPr>
        <w:fldChar w:fldCharType="end"/>
      </w:r>
    </w:p>
    <w:p>
      <w:pPr>
        <w:widowControl/>
        <w:jc w:val="left"/>
      </w:pPr>
    </w:p>
    <w:p>
      <w:pPr>
        <w:pStyle w:val="2"/>
      </w:pPr>
      <w:r>
        <w:t>数值目录下执行下面的批处理脚本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_Client_Build.bat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137785" cy="2554605"/>
            <wp:effectExtent l="0" t="0" r="5715" b="1079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成功状态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12970" cy="3794760"/>
            <wp:effectExtent l="0" t="0" r="11430" b="254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0" w:name="_GoBack"/>
      <w:bookmarkEnd w:id="0"/>
      <w:r>
        <w:t>连接服务器：</w:t>
      </w:r>
    </w:p>
    <w:p>
      <w:pPr>
        <w:widowControl/>
        <w:jc w:val="left"/>
        <w:rPr>
          <w:rFonts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FFFFFF"/>
          <w:woUserID w:val="1"/>
        </w:rPr>
      </w:pPr>
      <w:r>
        <w:rPr>
          <w:rFonts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FFFFFF"/>
          <w:woUserID w:val="1"/>
        </w:rPr>
        <w:t>ConfigValue</w:t>
      </w:r>
      <w:r>
        <w:rPr>
          <w:rFonts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FFFFFF"/>
          <w:woUserID w:val="1"/>
        </w:rPr>
        <w:t>表中通用页签</w:t>
      </w:r>
    </w:p>
    <w:p>
      <w:pPr>
        <w:widowControl/>
        <w:jc w:val="left"/>
        <w:rPr>
          <w:rFonts w:hint="default"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FFFFFF"/>
          <w:woUserID w:val="1"/>
        </w:rPr>
      </w:pPr>
    </w:p>
    <w:p>
      <w:pPr>
        <w:widowControl/>
        <w:jc w:val="left"/>
        <w:rPr>
          <w:rFonts w:hint="default"/>
        </w:rPr>
      </w:pPr>
      <w:r>
        <w:rPr>
          <w:rFonts w:hint="default"/>
          <w:woUserID w:val="1"/>
        </w:rPr>
        <w:drawing>
          <wp:inline distT="0" distB="0" distL="114300" distR="114300">
            <wp:extent cx="4895850" cy="2352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2"/>
      </w:pPr>
      <w:r>
        <w:t>启动工程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src\client\Project\Vampire\Assets\Scenes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352290" cy="3252470"/>
            <wp:effectExtent l="0" t="0" r="3810" b="1143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8F12A2"/>
    <w:rsid w:val="0078098D"/>
    <w:rsid w:val="00A570E0"/>
    <w:rsid w:val="00D767DC"/>
    <w:rsid w:val="658F12A2"/>
    <w:rsid w:val="765E0486"/>
    <w:rsid w:val="E7FB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79</Words>
  <Characters>452</Characters>
  <Lines>3</Lines>
  <Paragraphs>1</Paragraphs>
  <TotalTime>8</TotalTime>
  <ScaleCrop>false</ScaleCrop>
  <LinksUpToDate>false</LinksUpToDate>
  <CharactersWithSpaces>530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2022-05-23T11:00:00Z</dcterms:created>
  <dc:creator>刘龄</dc:creator>
  <cp:lastModifiedBy>边 海强</cp:lastModifiedBy>
  <dcterms:modified xsi:type="dcterms:W3CDTF">2022-06-06T11:27:07Z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7CFF46E47D9344AFBEB8717747A93104</vt:lpwstr>
  </property>
</Properties>
</file>