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(SELECT employees.lastName, employees.firstName, salesRepEmployeeNumber, DATE_FORMAT(paymentDate, '%Y-%m') as payment_month, SUM(amount) as CA, RANK() OVER(PARTITION BY DATE_FORMAT(paymentDate, '%Y-%m') ORDER BY SUM(amount) DESC) AS ranking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INNER JOIN employees ON customers.salesRepEmployeeNumber=employees.employeeNumber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INNER JOIN payments ON payments.customerNumber=customers.customerNumber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BY salesRepEmployeeNumber, payment_month) AS best_sell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 BY payment_month DESC, CA DESC;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